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1B1171" w14:textId="30231A3D" w:rsidR="00AC37D9" w:rsidRPr="00F964D1" w:rsidRDefault="00AC37D9" w:rsidP="00F964D1">
      <w:pPr>
        <w:jc w:val="center"/>
        <w:rPr>
          <w:rFonts w:ascii="Times New Roman" w:hAnsi="Times New Roman" w:cs="Times New Roman"/>
          <w:b/>
          <w:bCs/>
          <w:sz w:val="32"/>
          <w:szCs w:val="32"/>
        </w:rPr>
      </w:pPr>
      <w:r w:rsidRPr="00F964D1">
        <w:rPr>
          <w:rFonts w:ascii="Times New Roman" w:hAnsi="Times New Roman" w:cs="Times New Roman"/>
          <w:b/>
          <w:bCs/>
          <w:sz w:val="32"/>
          <w:szCs w:val="32"/>
        </w:rPr>
        <w:t>Integrated Nematode Management (INM)</w:t>
      </w:r>
    </w:p>
    <w:p w14:paraId="7750989A" w14:textId="4DB27099" w:rsidR="00AC37D9" w:rsidRPr="00F964D1" w:rsidRDefault="00AC37D9" w:rsidP="00F964D1">
      <w:pPr>
        <w:jc w:val="center"/>
        <w:rPr>
          <w:rFonts w:ascii="Times New Roman" w:hAnsi="Times New Roman" w:cs="Times New Roman"/>
          <w:b/>
          <w:bCs/>
          <w:sz w:val="24"/>
          <w:szCs w:val="24"/>
          <w:vertAlign w:val="superscript"/>
        </w:rPr>
      </w:pPr>
      <w:r w:rsidRPr="00F964D1">
        <w:rPr>
          <w:rFonts w:ascii="Times New Roman" w:hAnsi="Times New Roman" w:cs="Times New Roman"/>
          <w:b/>
          <w:bCs/>
          <w:sz w:val="24"/>
          <w:szCs w:val="24"/>
        </w:rPr>
        <w:t>Abhishek</w:t>
      </w:r>
      <w:r w:rsidRPr="00F964D1">
        <w:rPr>
          <w:rFonts w:ascii="Times New Roman" w:hAnsi="Times New Roman" w:cs="Times New Roman"/>
          <w:b/>
          <w:bCs/>
          <w:sz w:val="24"/>
          <w:szCs w:val="24"/>
          <w:vertAlign w:val="superscript"/>
        </w:rPr>
        <w:t>1</w:t>
      </w:r>
      <w:r w:rsidRPr="00F964D1">
        <w:rPr>
          <w:rFonts w:ascii="Times New Roman" w:hAnsi="Times New Roman" w:cs="Times New Roman"/>
          <w:b/>
          <w:bCs/>
          <w:sz w:val="24"/>
          <w:szCs w:val="24"/>
        </w:rPr>
        <w:t>, Shiwangi</w:t>
      </w:r>
      <w:r w:rsidRPr="00F964D1">
        <w:rPr>
          <w:rFonts w:ascii="Times New Roman" w:hAnsi="Times New Roman" w:cs="Times New Roman"/>
          <w:b/>
          <w:bCs/>
          <w:sz w:val="24"/>
          <w:szCs w:val="24"/>
          <w:vertAlign w:val="superscript"/>
        </w:rPr>
        <w:t>2</w:t>
      </w:r>
    </w:p>
    <w:p w14:paraId="69FB385D" w14:textId="519680A3" w:rsidR="00AC37D9" w:rsidRPr="00F964D1" w:rsidRDefault="00AC37D9" w:rsidP="00F964D1">
      <w:pPr>
        <w:jc w:val="center"/>
        <w:rPr>
          <w:rFonts w:ascii="Times New Roman" w:hAnsi="Times New Roman" w:cs="Times New Roman"/>
          <w:sz w:val="24"/>
          <w:szCs w:val="24"/>
        </w:rPr>
      </w:pPr>
      <w:r w:rsidRPr="00F964D1">
        <w:rPr>
          <w:rFonts w:ascii="Times New Roman" w:hAnsi="Times New Roman" w:cs="Times New Roman"/>
          <w:sz w:val="24"/>
          <w:szCs w:val="24"/>
        </w:rPr>
        <w:t xml:space="preserve">1 Department of Plant Pathology B R D P G College </w:t>
      </w:r>
      <w:proofErr w:type="spellStart"/>
      <w:r w:rsidRPr="00F964D1">
        <w:rPr>
          <w:rFonts w:ascii="Times New Roman" w:hAnsi="Times New Roman" w:cs="Times New Roman"/>
          <w:sz w:val="24"/>
          <w:szCs w:val="24"/>
        </w:rPr>
        <w:t>Deoria</w:t>
      </w:r>
      <w:proofErr w:type="spellEnd"/>
    </w:p>
    <w:p w14:paraId="65AE41B1" w14:textId="15D1CC01" w:rsidR="00AC37D9" w:rsidRPr="00F964D1" w:rsidRDefault="00AC37D9" w:rsidP="00F964D1">
      <w:pPr>
        <w:jc w:val="center"/>
        <w:rPr>
          <w:rFonts w:ascii="Times New Roman" w:hAnsi="Times New Roman" w:cs="Times New Roman"/>
          <w:sz w:val="24"/>
          <w:szCs w:val="24"/>
        </w:rPr>
      </w:pPr>
      <w:r w:rsidRPr="00F964D1">
        <w:rPr>
          <w:rFonts w:ascii="Times New Roman" w:hAnsi="Times New Roman" w:cs="Times New Roman"/>
          <w:sz w:val="24"/>
          <w:szCs w:val="24"/>
        </w:rPr>
        <w:t xml:space="preserve">2 Department of Plant Pathology </w:t>
      </w:r>
      <w:proofErr w:type="spellStart"/>
      <w:r w:rsidRPr="00F964D1">
        <w:rPr>
          <w:rFonts w:ascii="Times New Roman" w:hAnsi="Times New Roman" w:cs="Times New Roman"/>
          <w:sz w:val="24"/>
          <w:szCs w:val="24"/>
        </w:rPr>
        <w:t>Kisan</w:t>
      </w:r>
      <w:proofErr w:type="spellEnd"/>
      <w:r w:rsidRPr="00F964D1">
        <w:rPr>
          <w:rFonts w:ascii="Times New Roman" w:hAnsi="Times New Roman" w:cs="Times New Roman"/>
          <w:sz w:val="24"/>
          <w:szCs w:val="24"/>
        </w:rPr>
        <w:t xml:space="preserve"> P G College </w:t>
      </w:r>
      <w:proofErr w:type="spellStart"/>
      <w:r w:rsidRPr="00F964D1">
        <w:rPr>
          <w:rFonts w:ascii="Times New Roman" w:hAnsi="Times New Roman" w:cs="Times New Roman"/>
          <w:sz w:val="24"/>
          <w:szCs w:val="24"/>
        </w:rPr>
        <w:t>Hapur</w:t>
      </w:r>
      <w:proofErr w:type="spellEnd"/>
    </w:p>
    <w:p w14:paraId="6614F7D2" w14:textId="77777777" w:rsidR="00CF0707" w:rsidRPr="00F964D1" w:rsidRDefault="00CF0707" w:rsidP="00DC1E84">
      <w:pPr>
        <w:autoSpaceDE w:val="0"/>
        <w:autoSpaceDN w:val="0"/>
        <w:adjustRightInd w:val="0"/>
        <w:spacing w:after="0" w:line="240" w:lineRule="auto"/>
        <w:jc w:val="center"/>
        <w:rPr>
          <w:rFonts w:ascii="Times New Roman" w:hAnsi="Times New Roman" w:cs="Times New Roman"/>
          <w:b/>
          <w:bCs/>
          <w:kern w:val="0"/>
          <w:sz w:val="24"/>
          <w:szCs w:val="24"/>
        </w:rPr>
      </w:pPr>
    </w:p>
    <w:p w14:paraId="66852E3D" w14:textId="5A3C1AAD" w:rsidR="00CF0707" w:rsidRDefault="00CF0707" w:rsidP="00185665">
      <w:pPr>
        <w:autoSpaceDE w:val="0"/>
        <w:autoSpaceDN w:val="0"/>
        <w:adjustRightInd w:val="0"/>
        <w:spacing w:after="0" w:line="240" w:lineRule="auto"/>
        <w:ind w:firstLine="720"/>
        <w:jc w:val="both"/>
        <w:rPr>
          <w:rFonts w:ascii="Times New Roman" w:hAnsi="Times New Roman" w:cs="Times New Roman"/>
          <w:sz w:val="24"/>
          <w:szCs w:val="24"/>
        </w:rPr>
      </w:pPr>
      <w:r w:rsidRPr="00F964D1">
        <w:rPr>
          <w:rFonts w:ascii="Times New Roman" w:hAnsi="Times New Roman" w:cs="Times New Roman"/>
          <w:sz w:val="24"/>
          <w:szCs w:val="24"/>
        </w:rPr>
        <w:t xml:space="preserve">                                            ABSTRACT</w:t>
      </w:r>
    </w:p>
    <w:p w14:paraId="3C6AD68E" w14:textId="77777777" w:rsidR="00CC4DF1" w:rsidRPr="00F964D1" w:rsidRDefault="00CC4DF1" w:rsidP="00185665">
      <w:pPr>
        <w:autoSpaceDE w:val="0"/>
        <w:autoSpaceDN w:val="0"/>
        <w:adjustRightInd w:val="0"/>
        <w:spacing w:after="0" w:line="240" w:lineRule="auto"/>
        <w:ind w:firstLine="720"/>
        <w:jc w:val="both"/>
        <w:rPr>
          <w:rFonts w:ascii="Times New Roman" w:hAnsi="Times New Roman" w:cs="Times New Roman"/>
          <w:sz w:val="24"/>
          <w:szCs w:val="24"/>
        </w:rPr>
      </w:pPr>
    </w:p>
    <w:p w14:paraId="32DA994B" w14:textId="79665985" w:rsidR="00041839" w:rsidRPr="00F964D1" w:rsidRDefault="00185665" w:rsidP="003359EA">
      <w:pPr>
        <w:autoSpaceDE w:val="0"/>
        <w:autoSpaceDN w:val="0"/>
        <w:adjustRightInd w:val="0"/>
        <w:spacing w:after="0" w:line="360" w:lineRule="auto"/>
        <w:ind w:firstLine="720"/>
        <w:jc w:val="both"/>
        <w:rPr>
          <w:rFonts w:ascii="Times New Roman" w:hAnsi="Times New Roman" w:cs="Times New Roman"/>
          <w:b/>
          <w:bCs/>
          <w:kern w:val="0"/>
          <w:sz w:val="24"/>
          <w:szCs w:val="24"/>
        </w:rPr>
      </w:pPr>
      <w:r w:rsidRPr="00F964D1">
        <w:rPr>
          <w:rFonts w:ascii="Times New Roman" w:hAnsi="Times New Roman" w:cs="Times New Roman"/>
          <w:sz w:val="24"/>
          <w:szCs w:val="24"/>
        </w:rPr>
        <w:t xml:space="preserve">Integrated Nematode Management (INM) is a set of strategies aimed at controlling nematode populations in agricultural systems. Nematodes are microscopic, worm-like organisms that can cause damage to crops, and their control is important for sustainable and profitable agricultural production. INM involves combining different control methods in a coordinated way to manage nematode populations while minimizing the negative impact on the environment. The components of INM typically include cultural practices, such as crop rotation and the use of resistant varieties, biological control, such as the use of natural enemies of nematodes, and chemical control, such as the use of </w:t>
      </w:r>
      <w:proofErr w:type="spellStart"/>
      <w:r w:rsidRPr="00F964D1">
        <w:rPr>
          <w:rFonts w:ascii="Times New Roman" w:hAnsi="Times New Roman" w:cs="Times New Roman"/>
          <w:sz w:val="24"/>
          <w:szCs w:val="24"/>
        </w:rPr>
        <w:t>nematicides</w:t>
      </w:r>
      <w:proofErr w:type="spellEnd"/>
      <w:r w:rsidRPr="00F964D1">
        <w:rPr>
          <w:rFonts w:ascii="Times New Roman" w:hAnsi="Times New Roman" w:cs="Times New Roman"/>
          <w:sz w:val="24"/>
          <w:szCs w:val="24"/>
        </w:rPr>
        <w:t>. The goal of INM is to use these different approaches in a complementary manner so that each method enhances the effectiveness of the others while minimizing the overall impact on the environment. For example, a farmer might use crop rotation to break the life cycle of nematodes, followed by the use of nematode-resistant crop varieties to reduce nematode damage. In addition, the farmer might introduce beneficial nematodes or other natural enemies to control nematode populations and use chemical control only when necessary and with minimal environmental impact. Overall, INM is an important approach for managing nematodes in agricultural systems, as it allows farmers to reduce nematode populations while minimizing the negative impact on the environment and maintaining the sustainability of their agricultural systems.</w:t>
      </w:r>
    </w:p>
    <w:p w14:paraId="62C7117D" w14:textId="77777777" w:rsidR="00DC1E84" w:rsidRPr="00F964D1" w:rsidRDefault="00DC1E84" w:rsidP="003359EA">
      <w:pPr>
        <w:autoSpaceDE w:val="0"/>
        <w:autoSpaceDN w:val="0"/>
        <w:adjustRightInd w:val="0"/>
        <w:spacing w:after="0" w:line="360" w:lineRule="auto"/>
        <w:jc w:val="center"/>
        <w:rPr>
          <w:rFonts w:ascii="Times New Roman" w:hAnsi="Times New Roman" w:cs="Times New Roman"/>
          <w:b/>
          <w:bCs/>
          <w:kern w:val="0"/>
          <w:sz w:val="24"/>
          <w:szCs w:val="24"/>
        </w:rPr>
      </w:pPr>
    </w:p>
    <w:p w14:paraId="7FC1A203" w14:textId="042D6A4B" w:rsidR="00DB4AB1" w:rsidRPr="00F964D1" w:rsidRDefault="00DB4AB1" w:rsidP="003359EA">
      <w:pPr>
        <w:autoSpaceDE w:val="0"/>
        <w:autoSpaceDN w:val="0"/>
        <w:adjustRightInd w:val="0"/>
        <w:spacing w:after="0" w:line="360" w:lineRule="auto"/>
        <w:jc w:val="both"/>
        <w:rPr>
          <w:rFonts w:ascii="Times New Roman" w:hAnsi="Times New Roman" w:cs="Times New Roman"/>
          <w:b/>
          <w:bCs/>
          <w:kern w:val="0"/>
          <w:sz w:val="24"/>
          <w:szCs w:val="24"/>
        </w:rPr>
      </w:pPr>
      <w:r w:rsidRPr="00F964D1">
        <w:rPr>
          <w:rFonts w:ascii="Times New Roman" w:hAnsi="Times New Roman" w:cs="Times New Roman"/>
          <w:b/>
          <w:bCs/>
          <w:kern w:val="0"/>
          <w:sz w:val="24"/>
          <w:szCs w:val="24"/>
        </w:rPr>
        <w:t>Definition</w:t>
      </w:r>
      <w:r w:rsidR="00D04632" w:rsidRPr="00F964D1">
        <w:rPr>
          <w:rFonts w:ascii="Times New Roman" w:hAnsi="Times New Roman" w:cs="Times New Roman"/>
          <w:b/>
          <w:bCs/>
          <w:kern w:val="0"/>
          <w:sz w:val="24"/>
          <w:szCs w:val="24"/>
        </w:rPr>
        <w:t xml:space="preserve"> of Integrated Nematode Management</w:t>
      </w:r>
    </w:p>
    <w:p w14:paraId="753A0229" w14:textId="77777777" w:rsidR="00CC4DF1" w:rsidRDefault="00CC4DF1" w:rsidP="003359EA">
      <w:pPr>
        <w:autoSpaceDE w:val="0"/>
        <w:autoSpaceDN w:val="0"/>
        <w:adjustRightInd w:val="0"/>
        <w:spacing w:after="0" w:line="360" w:lineRule="auto"/>
        <w:jc w:val="both"/>
        <w:rPr>
          <w:rFonts w:ascii="Times New Roman" w:hAnsi="Times New Roman" w:cs="Times New Roman"/>
          <w:kern w:val="0"/>
          <w:sz w:val="24"/>
          <w:szCs w:val="24"/>
        </w:rPr>
      </w:pPr>
      <w:r w:rsidRPr="00CC4DF1">
        <w:rPr>
          <w:rFonts w:ascii="Times New Roman" w:hAnsi="Times New Roman" w:cs="Times New Roman"/>
          <w:kern w:val="0"/>
          <w:sz w:val="24"/>
          <w:szCs w:val="24"/>
        </w:rPr>
        <w:t>a methodical strategy to lower the nematode population using a variety of methods, such as chemical nematodes when needed, cultural, mechanical, physical, biological, and genetically resistant hosts, and natural environmental alterations.</w:t>
      </w:r>
    </w:p>
    <w:p w14:paraId="22974A47" w14:textId="77777777" w:rsidR="00CC4DF1" w:rsidRDefault="00CC4DF1" w:rsidP="003359EA">
      <w:pPr>
        <w:autoSpaceDE w:val="0"/>
        <w:autoSpaceDN w:val="0"/>
        <w:adjustRightInd w:val="0"/>
        <w:spacing w:after="0" w:line="360" w:lineRule="auto"/>
        <w:jc w:val="both"/>
        <w:rPr>
          <w:rFonts w:ascii="Times New Roman" w:hAnsi="Times New Roman" w:cs="Times New Roman"/>
          <w:kern w:val="0"/>
          <w:sz w:val="24"/>
          <w:szCs w:val="24"/>
        </w:rPr>
      </w:pPr>
    </w:p>
    <w:p w14:paraId="25204AD0" w14:textId="4D71D222" w:rsidR="00DB4AB1" w:rsidRPr="00F964D1" w:rsidRDefault="00DB4AB1" w:rsidP="003359EA">
      <w:pPr>
        <w:autoSpaceDE w:val="0"/>
        <w:autoSpaceDN w:val="0"/>
        <w:adjustRightInd w:val="0"/>
        <w:spacing w:after="0" w:line="360" w:lineRule="auto"/>
        <w:jc w:val="both"/>
        <w:rPr>
          <w:rFonts w:ascii="Times New Roman" w:hAnsi="Times New Roman" w:cs="Times New Roman"/>
          <w:b/>
          <w:bCs/>
          <w:kern w:val="0"/>
          <w:sz w:val="24"/>
          <w:szCs w:val="24"/>
        </w:rPr>
      </w:pPr>
      <w:r w:rsidRPr="00F964D1">
        <w:rPr>
          <w:rFonts w:ascii="Times New Roman" w:hAnsi="Times New Roman" w:cs="Times New Roman"/>
          <w:b/>
          <w:bCs/>
          <w:kern w:val="0"/>
          <w:sz w:val="24"/>
          <w:szCs w:val="24"/>
        </w:rPr>
        <w:t>Introduction</w:t>
      </w:r>
    </w:p>
    <w:p w14:paraId="0A335A14" w14:textId="2EEF0080" w:rsidR="008D482A" w:rsidRDefault="00CC4DF1" w:rsidP="003359EA">
      <w:pPr>
        <w:autoSpaceDE w:val="0"/>
        <w:autoSpaceDN w:val="0"/>
        <w:adjustRightInd w:val="0"/>
        <w:spacing w:after="0" w:line="360" w:lineRule="auto"/>
        <w:ind w:firstLine="720"/>
        <w:jc w:val="both"/>
        <w:rPr>
          <w:rFonts w:ascii="Times New Roman" w:hAnsi="Times New Roman" w:cs="Times New Roman"/>
          <w:kern w:val="0"/>
          <w:sz w:val="24"/>
          <w:szCs w:val="24"/>
        </w:rPr>
      </w:pPr>
      <w:r w:rsidRPr="00CC4DF1">
        <w:rPr>
          <w:rFonts w:ascii="Times New Roman" w:hAnsi="Times New Roman" w:cs="Times New Roman"/>
          <w:color w:val="000000"/>
          <w:kern w:val="0"/>
          <w:sz w:val="24"/>
          <w:szCs w:val="24"/>
        </w:rPr>
        <w:t xml:space="preserve">Nematodes are thought to be responsible for crop yield losses of more than US$ 78 billion globally. In underdeveloped nations, these losses are estimated to be over 14%, while </w:t>
      </w:r>
      <w:r w:rsidRPr="00CC4DF1">
        <w:rPr>
          <w:rFonts w:ascii="Times New Roman" w:hAnsi="Times New Roman" w:cs="Times New Roman"/>
          <w:color w:val="000000"/>
          <w:kern w:val="0"/>
          <w:sz w:val="24"/>
          <w:szCs w:val="24"/>
        </w:rPr>
        <w:lastRenderedPageBreak/>
        <w:t>in developed nations, they are over 9%. Compared to temperate locations, tropical regions experience far more damage from nematodes. The cultivator employs a variety of strategies to stop the spread of harmful nematode populations. These management methods can be applied with the least number of nematodes in situations when an advisory service is set up to keep an eye on field populations.</w:t>
      </w:r>
      <w:r w:rsidR="00DB4AB1" w:rsidRPr="00F964D1">
        <w:rPr>
          <w:rFonts w:ascii="Times New Roman" w:hAnsi="Times New Roman" w:cs="Times New Roman"/>
          <w:kern w:val="0"/>
          <w:sz w:val="24"/>
          <w:szCs w:val="24"/>
        </w:rPr>
        <w:t xml:space="preserve"> </w:t>
      </w:r>
      <w:r w:rsidRPr="00CC4DF1">
        <w:rPr>
          <w:rFonts w:ascii="Times New Roman" w:hAnsi="Times New Roman" w:cs="Times New Roman"/>
          <w:kern w:val="0"/>
          <w:sz w:val="24"/>
          <w:szCs w:val="24"/>
        </w:rPr>
        <w:t>Integrated nematode management is difficult without advising services, and chemical nematodes are used in relatively high dosages. The perceived worth of the possible crop loss and the expense of the management process are taken into consideration when deciding whether to conduct nematode management initiatives. When the marginal revenue from the management input equals or surpasses the marginal cost, management procedures should typically be put into place. INM aims to achieve the following goals:</w:t>
      </w:r>
    </w:p>
    <w:p w14:paraId="21F2F289" w14:textId="77777777" w:rsidR="00CC4DF1" w:rsidRPr="00F964D1" w:rsidRDefault="00CC4DF1" w:rsidP="003359EA">
      <w:pPr>
        <w:autoSpaceDE w:val="0"/>
        <w:autoSpaceDN w:val="0"/>
        <w:adjustRightInd w:val="0"/>
        <w:spacing w:after="0" w:line="360" w:lineRule="auto"/>
        <w:ind w:firstLine="720"/>
        <w:jc w:val="both"/>
        <w:rPr>
          <w:rFonts w:ascii="Times New Roman" w:hAnsi="Times New Roman" w:cs="Times New Roman"/>
          <w:kern w:val="0"/>
          <w:sz w:val="24"/>
          <w:szCs w:val="24"/>
        </w:rPr>
      </w:pPr>
    </w:p>
    <w:p w14:paraId="01E67143" w14:textId="65897F2E" w:rsidR="006D1825" w:rsidRPr="00F964D1" w:rsidRDefault="006D1825" w:rsidP="003359EA">
      <w:pPr>
        <w:pStyle w:val="Default"/>
        <w:spacing w:line="360" w:lineRule="auto"/>
      </w:pPr>
      <w:r w:rsidRPr="00F964D1">
        <w:rPr>
          <w:b/>
          <w:bCs/>
        </w:rPr>
        <w:t>Objectives of</w:t>
      </w:r>
      <w:r w:rsidR="00E90BC1" w:rsidRPr="00F964D1">
        <w:rPr>
          <w:b/>
          <w:bCs/>
        </w:rPr>
        <w:t xml:space="preserve"> </w:t>
      </w:r>
      <w:r w:rsidRPr="00F964D1">
        <w:rPr>
          <w:b/>
          <w:bCs/>
        </w:rPr>
        <w:t xml:space="preserve">INM </w:t>
      </w:r>
    </w:p>
    <w:p w14:paraId="0093C520" w14:textId="2B800EA3" w:rsidR="006D1825" w:rsidRPr="00F964D1" w:rsidRDefault="006D1825" w:rsidP="003359EA">
      <w:pPr>
        <w:pStyle w:val="Default"/>
        <w:spacing w:after="18" w:line="360" w:lineRule="auto"/>
      </w:pPr>
      <w:r w:rsidRPr="00F964D1">
        <w:t xml:space="preserve">1. To minimize environmental and health hazards </w:t>
      </w:r>
    </w:p>
    <w:p w14:paraId="3FFE0F6E" w14:textId="33324B50" w:rsidR="006D1825" w:rsidRPr="00F964D1" w:rsidRDefault="006D1825" w:rsidP="003359EA">
      <w:pPr>
        <w:pStyle w:val="Default"/>
        <w:spacing w:after="18" w:line="360" w:lineRule="auto"/>
      </w:pPr>
      <w:r w:rsidRPr="00F964D1">
        <w:t xml:space="preserve">2. Utilization of several compatible measures </w:t>
      </w:r>
    </w:p>
    <w:p w14:paraId="10A2BF48" w14:textId="1F3C2ADA" w:rsidR="006D1825" w:rsidRPr="00F964D1" w:rsidRDefault="006D1825" w:rsidP="003359EA">
      <w:pPr>
        <w:pStyle w:val="Default"/>
        <w:spacing w:after="18" w:line="360" w:lineRule="auto"/>
      </w:pPr>
      <w:r w:rsidRPr="00F964D1">
        <w:t>3. To maximize natural environmental resistance to plant parasitic nematodes</w:t>
      </w:r>
    </w:p>
    <w:p w14:paraId="4E90E919" w14:textId="0B1B5902" w:rsidR="006D1825" w:rsidRPr="00F964D1" w:rsidRDefault="006D1825" w:rsidP="003359EA">
      <w:pPr>
        <w:pStyle w:val="Default"/>
        <w:spacing w:after="18" w:line="360" w:lineRule="auto"/>
        <w:ind w:left="284" w:hanging="284"/>
      </w:pPr>
      <w:r w:rsidRPr="00F964D1">
        <w:t xml:space="preserve">4. To minimize the use of drastic control measures and also to minimize the input costs </w:t>
      </w:r>
    </w:p>
    <w:p w14:paraId="284B49E9" w14:textId="5D092C68" w:rsidR="006D1825" w:rsidRPr="00F964D1" w:rsidRDefault="006D1825" w:rsidP="003359EA">
      <w:pPr>
        <w:pStyle w:val="Default"/>
        <w:spacing w:line="360" w:lineRule="auto"/>
        <w:ind w:left="284" w:hanging="284"/>
      </w:pPr>
      <w:r w:rsidRPr="00F964D1">
        <w:t xml:space="preserve">5. To increase reliance on </w:t>
      </w:r>
      <w:r w:rsidR="00941571" w:rsidRPr="00F964D1">
        <w:t>location-specific</w:t>
      </w:r>
      <w:r w:rsidRPr="00F964D1">
        <w:t xml:space="preserve"> and </w:t>
      </w:r>
      <w:r w:rsidR="000B7A61" w:rsidRPr="00F964D1">
        <w:t>resource-compatible</w:t>
      </w:r>
      <w:r w:rsidRPr="00F964D1">
        <w:t xml:space="preserve"> management strategy</w:t>
      </w:r>
    </w:p>
    <w:p w14:paraId="08401AA6" w14:textId="78AB6126" w:rsidR="00763D21" w:rsidRPr="00F964D1" w:rsidRDefault="00763D21" w:rsidP="003359EA">
      <w:pPr>
        <w:autoSpaceDE w:val="0"/>
        <w:autoSpaceDN w:val="0"/>
        <w:adjustRightInd w:val="0"/>
        <w:spacing w:after="0" w:line="360" w:lineRule="auto"/>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 xml:space="preserve">Types of Nematodes on the </w:t>
      </w:r>
      <w:r w:rsidR="00941571" w:rsidRPr="00F964D1">
        <w:rPr>
          <w:rFonts w:ascii="Times New Roman" w:hAnsi="Times New Roman" w:cs="Times New Roman"/>
          <w:b/>
          <w:bCs/>
          <w:color w:val="000000"/>
          <w:kern w:val="0"/>
          <w:sz w:val="24"/>
          <w:szCs w:val="24"/>
        </w:rPr>
        <w:t>Basis</w:t>
      </w:r>
      <w:r w:rsidRPr="00F964D1">
        <w:rPr>
          <w:rFonts w:ascii="Times New Roman" w:hAnsi="Times New Roman" w:cs="Times New Roman"/>
          <w:b/>
          <w:bCs/>
          <w:color w:val="000000"/>
          <w:kern w:val="0"/>
          <w:sz w:val="24"/>
          <w:szCs w:val="24"/>
        </w:rPr>
        <w:t xml:space="preserve"> </w:t>
      </w:r>
      <w:r w:rsidR="00941571" w:rsidRPr="00F964D1">
        <w:rPr>
          <w:rFonts w:ascii="Times New Roman" w:hAnsi="Times New Roman" w:cs="Times New Roman"/>
          <w:b/>
          <w:bCs/>
          <w:color w:val="000000"/>
          <w:kern w:val="0"/>
          <w:sz w:val="24"/>
          <w:szCs w:val="24"/>
        </w:rPr>
        <w:t>of</w:t>
      </w:r>
      <w:r w:rsidRPr="00F964D1">
        <w:rPr>
          <w:rFonts w:ascii="Times New Roman" w:hAnsi="Times New Roman" w:cs="Times New Roman"/>
          <w:b/>
          <w:bCs/>
          <w:color w:val="000000"/>
          <w:kern w:val="0"/>
          <w:sz w:val="24"/>
          <w:szCs w:val="24"/>
        </w:rPr>
        <w:t xml:space="preserve"> Feeding Site</w:t>
      </w:r>
    </w:p>
    <w:p w14:paraId="2AAF2A57" w14:textId="77777777" w:rsidR="00C20F8D" w:rsidRPr="00F964D1" w:rsidRDefault="00763D21" w:rsidP="003359EA">
      <w:pPr>
        <w:autoSpaceDE w:val="0"/>
        <w:autoSpaceDN w:val="0"/>
        <w:adjustRightInd w:val="0"/>
        <w:spacing w:after="0" w:line="360" w:lineRule="auto"/>
        <w:jc w:val="both"/>
        <w:rPr>
          <w:rFonts w:ascii="Times New Roman" w:hAnsi="Times New Roman" w:cs="Times New Roman"/>
          <w:b/>
          <w:bCs/>
          <w:color w:val="000000"/>
          <w:kern w:val="0"/>
          <w:sz w:val="24"/>
          <w:szCs w:val="24"/>
        </w:rPr>
      </w:pPr>
      <w:proofErr w:type="spellStart"/>
      <w:r w:rsidRPr="00F964D1">
        <w:rPr>
          <w:rFonts w:ascii="Times New Roman" w:hAnsi="Times New Roman" w:cs="Times New Roman"/>
          <w:b/>
          <w:bCs/>
          <w:color w:val="000000"/>
          <w:kern w:val="0"/>
          <w:sz w:val="24"/>
          <w:szCs w:val="24"/>
        </w:rPr>
        <w:t>Ectoparasites</w:t>
      </w:r>
      <w:proofErr w:type="spellEnd"/>
    </w:p>
    <w:p w14:paraId="1E4B0615" w14:textId="61F51DB6" w:rsidR="00763D21" w:rsidRPr="00F964D1" w:rsidRDefault="00763D21" w:rsidP="003359EA">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F964D1">
        <w:rPr>
          <w:rFonts w:ascii="Times New Roman" w:hAnsi="Times New Roman" w:cs="Times New Roman"/>
          <w:color w:val="000000"/>
          <w:kern w:val="0"/>
          <w:sz w:val="24"/>
          <w:szCs w:val="24"/>
        </w:rPr>
        <w:t xml:space="preserve">The nematodes remain outside of the host and </w:t>
      </w:r>
      <w:r w:rsidR="00941571" w:rsidRPr="00F964D1">
        <w:rPr>
          <w:rFonts w:ascii="Times New Roman" w:hAnsi="Times New Roman" w:cs="Times New Roman"/>
          <w:color w:val="000000"/>
          <w:kern w:val="0"/>
          <w:sz w:val="24"/>
          <w:szCs w:val="24"/>
        </w:rPr>
        <w:t>use</w:t>
      </w:r>
      <w:r w:rsidRPr="00F964D1">
        <w:rPr>
          <w:rFonts w:ascii="Times New Roman" w:hAnsi="Times New Roman" w:cs="Times New Roman"/>
          <w:color w:val="000000"/>
          <w:kern w:val="0"/>
          <w:sz w:val="24"/>
          <w:szCs w:val="24"/>
        </w:rPr>
        <w:t xml:space="preserve"> their </w:t>
      </w:r>
      <w:proofErr w:type="spellStart"/>
      <w:r w:rsidRPr="00F964D1">
        <w:rPr>
          <w:rFonts w:ascii="Times New Roman" w:hAnsi="Times New Roman" w:cs="Times New Roman"/>
          <w:color w:val="000000"/>
          <w:kern w:val="0"/>
          <w:sz w:val="24"/>
          <w:szCs w:val="24"/>
        </w:rPr>
        <w:t>stylet</w:t>
      </w:r>
      <w:proofErr w:type="spellEnd"/>
      <w:r w:rsidRPr="00F964D1">
        <w:rPr>
          <w:rFonts w:ascii="Times New Roman" w:hAnsi="Times New Roman" w:cs="Times New Roman"/>
          <w:color w:val="000000"/>
          <w:kern w:val="0"/>
          <w:sz w:val="24"/>
          <w:szCs w:val="24"/>
        </w:rPr>
        <w:t xml:space="preserve"> to feed from the cells of the host roots.</w:t>
      </w:r>
    </w:p>
    <w:p w14:paraId="55EC3DE8" w14:textId="77777777" w:rsidR="00C20F8D" w:rsidRPr="00F964D1" w:rsidRDefault="00763D21" w:rsidP="003359EA">
      <w:pPr>
        <w:autoSpaceDE w:val="0"/>
        <w:autoSpaceDN w:val="0"/>
        <w:adjustRightInd w:val="0"/>
        <w:spacing w:after="0" w:line="360" w:lineRule="auto"/>
        <w:jc w:val="both"/>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Semi-</w:t>
      </w:r>
      <w:proofErr w:type="spellStart"/>
      <w:r w:rsidRPr="00F964D1">
        <w:rPr>
          <w:rFonts w:ascii="Times New Roman" w:hAnsi="Times New Roman" w:cs="Times New Roman"/>
          <w:b/>
          <w:bCs/>
          <w:color w:val="000000"/>
          <w:kern w:val="0"/>
          <w:sz w:val="24"/>
          <w:szCs w:val="24"/>
        </w:rPr>
        <w:t>endoparasites</w:t>
      </w:r>
      <w:proofErr w:type="spellEnd"/>
    </w:p>
    <w:p w14:paraId="3F351AD0" w14:textId="6E8AAB1D" w:rsidR="00763D21" w:rsidRPr="00F964D1" w:rsidRDefault="00763D21" w:rsidP="003359EA">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F964D1">
        <w:rPr>
          <w:rFonts w:ascii="Times New Roman" w:hAnsi="Times New Roman" w:cs="Times New Roman"/>
          <w:color w:val="000000"/>
          <w:kern w:val="0"/>
          <w:sz w:val="24"/>
          <w:szCs w:val="24"/>
        </w:rPr>
        <w:t>Nematodes partially penetrate the host and feed at some point in their life cycle.</w:t>
      </w:r>
    </w:p>
    <w:p w14:paraId="27745621" w14:textId="77777777" w:rsidR="00C20F8D" w:rsidRPr="00F964D1" w:rsidRDefault="00763D21" w:rsidP="003359EA">
      <w:pPr>
        <w:autoSpaceDE w:val="0"/>
        <w:autoSpaceDN w:val="0"/>
        <w:adjustRightInd w:val="0"/>
        <w:spacing w:after="0" w:line="360" w:lineRule="auto"/>
        <w:jc w:val="both"/>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 xml:space="preserve">Migratory </w:t>
      </w:r>
      <w:proofErr w:type="spellStart"/>
      <w:r w:rsidRPr="00F964D1">
        <w:rPr>
          <w:rFonts w:ascii="Times New Roman" w:hAnsi="Times New Roman" w:cs="Times New Roman"/>
          <w:b/>
          <w:bCs/>
          <w:color w:val="000000"/>
          <w:kern w:val="0"/>
          <w:sz w:val="24"/>
          <w:szCs w:val="24"/>
        </w:rPr>
        <w:t>endoparasites</w:t>
      </w:r>
      <w:proofErr w:type="spellEnd"/>
    </w:p>
    <w:p w14:paraId="73526677" w14:textId="5E1D5C8C" w:rsidR="00763D21" w:rsidRPr="00F964D1" w:rsidRDefault="00763D21" w:rsidP="003359EA">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F964D1">
        <w:rPr>
          <w:rFonts w:ascii="Times New Roman" w:hAnsi="Times New Roman" w:cs="Times New Roman"/>
          <w:color w:val="000000"/>
          <w:kern w:val="0"/>
          <w:sz w:val="24"/>
          <w:szCs w:val="24"/>
        </w:rPr>
        <w:t>Nematodes spend much of their time migrating through root tissues destructively feeding on plant cells.</w:t>
      </w:r>
    </w:p>
    <w:p w14:paraId="3BD5C15E" w14:textId="77777777" w:rsidR="00C20F8D" w:rsidRPr="00F964D1" w:rsidRDefault="00763D21" w:rsidP="003359EA">
      <w:pPr>
        <w:autoSpaceDE w:val="0"/>
        <w:autoSpaceDN w:val="0"/>
        <w:adjustRightInd w:val="0"/>
        <w:spacing w:after="0" w:line="360" w:lineRule="auto"/>
        <w:jc w:val="both"/>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 xml:space="preserve">Sedentary </w:t>
      </w:r>
      <w:proofErr w:type="spellStart"/>
      <w:r w:rsidRPr="00F964D1">
        <w:rPr>
          <w:rFonts w:ascii="Times New Roman" w:hAnsi="Times New Roman" w:cs="Times New Roman"/>
          <w:b/>
          <w:bCs/>
          <w:color w:val="000000"/>
          <w:kern w:val="0"/>
          <w:sz w:val="24"/>
          <w:szCs w:val="24"/>
        </w:rPr>
        <w:t>endoparasites</w:t>
      </w:r>
      <w:proofErr w:type="spellEnd"/>
    </w:p>
    <w:p w14:paraId="4FB54FD3" w14:textId="414E1874" w:rsidR="00763D21" w:rsidRPr="00F964D1" w:rsidRDefault="000154B6" w:rsidP="003359EA">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0154B6">
        <w:rPr>
          <w:rFonts w:ascii="Times New Roman" w:hAnsi="Times New Roman" w:cs="Times New Roman"/>
          <w:color w:val="000000"/>
          <w:kern w:val="0"/>
          <w:sz w:val="24"/>
          <w:szCs w:val="24"/>
        </w:rPr>
        <w:t>Nematodes in the J2 stage attack plants close to the root tip and move through the root tissues in growing vascular cells. In the early stages of development, these worms are fully lodged in the root; however, later on, the cyst nematodes emerge from the root.</w:t>
      </w:r>
    </w:p>
    <w:p w14:paraId="6AE38209" w14:textId="2E42B20C" w:rsidR="00547979" w:rsidRPr="00F964D1" w:rsidRDefault="00162BD1" w:rsidP="003359EA">
      <w:pPr>
        <w:autoSpaceDE w:val="0"/>
        <w:autoSpaceDN w:val="0"/>
        <w:adjustRightInd w:val="0"/>
        <w:spacing w:after="0" w:line="360" w:lineRule="auto"/>
        <w:rPr>
          <w:rFonts w:ascii="Times New Roman" w:hAnsi="Times New Roman" w:cs="Times New Roman"/>
          <w:b/>
          <w:bCs/>
          <w:kern w:val="0"/>
          <w:sz w:val="24"/>
          <w:szCs w:val="24"/>
        </w:rPr>
      </w:pPr>
      <w:r w:rsidRPr="00F964D1">
        <w:rPr>
          <w:rFonts w:ascii="Times New Roman" w:hAnsi="Times New Roman" w:cs="Times New Roman"/>
          <w:b/>
          <w:bCs/>
          <w:kern w:val="0"/>
          <w:sz w:val="24"/>
          <w:szCs w:val="24"/>
        </w:rPr>
        <w:t>Genera of the most common plant parasitic nematodes</w:t>
      </w:r>
    </w:p>
    <w:tbl>
      <w:tblPr>
        <w:tblStyle w:val="TableGrid"/>
        <w:tblW w:w="0" w:type="auto"/>
        <w:tblLook w:val="04A0" w:firstRow="1" w:lastRow="0" w:firstColumn="1" w:lastColumn="0" w:noHBand="0" w:noVBand="1"/>
      </w:tblPr>
      <w:tblGrid>
        <w:gridCol w:w="988"/>
        <w:gridCol w:w="3118"/>
        <w:gridCol w:w="4910"/>
      </w:tblGrid>
      <w:tr w:rsidR="00162BD1" w:rsidRPr="00F964D1" w14:paraId="7D760D73" w14:textId="77777777" w:rsidTr="00627F90">
        <w:tc>
          <w:tcPr>
            <w:tcW w:w="988" w:type="dxa"/>
          </w:tcPr>
          <w:p w14:paraId="2569C33D" w14:textId="5E8A5AA2" w:rsidR="00162BD1" w:rsidRPr="00F964D1" w:rsidRDefault="00991E80" w:rsidP="003359EA">
            <w:pPr>
              <w:spacing w:line="360" w:lineRule="auto"/>
              <w:jc w:val="center"/>
              <w:rPr>
                <w:rFonts w:ascii="Times New Roman" w:hAnsi="Times New Roman" w:cs="Times New Roman"/>
                <w:kern w:val="0"/>
                <w:sz w:val="24"/>
                <w:szCs w:val="24"/>
              </w:rPr>
            </w:pPr>
            <w:r w:rsidRPr="00F964D1">
              <w:rPr>
                <w:rFonts w:ascii="Times New Roman" w:hAnsi="Times New Roman" w:cs="Times New Roman"/>
                <w:kern w:val="0"/>
                <w:sz w:val="24"/>
                <w:szCs w:val="24"/>
              </w:rPr>
              <w:t>S. No.</w:t>
            </w:r>
          </w:p>
        </w:tc>
        <w:tc>
          <w:tcPr>
            <w:tcW w:w="3118" w:type="dxa"/>
          </w:tcPr>
          <w:p w14:paraId="6573B9E0" w14:textId="77F6D9F8" w:rsidR="00162BD1" w:rsidRPr="00F964D1" w:rsidRDefault="00991E80" w:rsidP="003359EA">
            <w:pPr>
              <w:spacing w:line="360" w:lineRule="auto"/>
              <w:jc w:val="center"/>
              <w:rPr>
                <w:rFonts w:ascii="Times New Roman" w:hAnsi="Times New Roman" w:cs="Times New Roman"/>
                <w:kern w:val="0"/>
                <w:sz w:val="24"/>
                <w:szCs w:val="24"/>
              </w:rPr>
            </w:pPr>
            <w:r w:rsidRPr="00F964D1">
              <w:rPr>
                <w:rFonts w:ascii="Times New Roman" w:hAnsi="Times New Roman" w:cs="Times New Roman"/>
                <w:kern w:val="0"/>
                <w:sz w:val="24"/>
                <w:szCs w:val="24"/>
              </w:rPr>
              <w:t xml:space="preserve">Name </w:t>
            </w:r>
            <w:r w:rsidR="00CF18FD" w:rsidRPr="00F964D1">
              <w:rPr>
                <w:rFonts w:ascii="Times New Roman" w:hAnsi="Times New Roman" w:cs="Times New Roman"/>
                <w:kern w:val="0"/>
                <w:sz w:val="24"/>
                <w:szCs w:val="24"/>
              </w:rPr>
              <w:t>o</w:t>
            </w:r>
            <w:r w:rsidRPr="00F964D1">
              <w:rPr>
                <w:rFonts w:ascii="Times New Roman" w:hAnsi="Times New Roman" w:cs="Times New Roman"/>
                <w:kern w:val="0"/>
                <w:sz w:val="24"/>
                <w:szCs w:val="24"/>
              </w:rPr>
              <w:t>f Nematode</w:t>
            </w:r>
          </w:p>
        </w:tc>
        <w:tc>
          <w:tcPr>
            <w:tcW w:w="4910" w:type="dxa"/>
          </w:tcPr>
          <w:p w14:paraId="23AEA17D" w14:textId="26497948" w:rsidR="00162BD1" w:rsidRPr="00F964D1" w:rsidRDefault="00991E80" w:rsidP="003359EA">
            <w:pPr>
              <w:spacing w:line="360" w:lineRule="auto"/>
              <w:jc w:val="center"/>
              <w:rPr>
                <w:rFonts w:ascii="Times New Roman" w:hAnsi="Times New Roman" w:cs="Times New Roman"/>
                <w:kern w:val="0"/>
                <w:sz w:val="24"/>
                <w:szCs w:val="24"/>
              </w:rPr>
            </w:pPr>
            <w:r w:rsidRPr="00F964D1">
              <w:rPr>
                <w:rFonts w:ascii="Times New Roman" w:hAnsi="Times New Roman" w:cs="Times New Roman"/>
                <w:kern w:val="0"/>
                <w:sz w:val="24"/>
                <w:szCs w:val="24"/>
              </w:rPr>
              <w:t>Zoological Name</w:t>
            </w:r>
          </w:p>
        </w:tc>
      </w:tr>
      <w:tr w:rsidR="00991E80" w:rsidRPr="00F964D1" w14:paraId="0D3E09FF" w14:textId="77777777" w:rsidTr="00627F90">
        <w:tc>
          <w:tcPr>
            <w:tcW w:w="988" w:type="dxa"/>
          </w:tcPr>
          <w:p w14:paraId="5A62B8E0" w14:textId="084B5F5F" w:rsidR="00991E80" w:rsidRPr="00F964D1" w:rsidRDefault="00991E80" w:rsidP="003359EA">
            <w:pPr>
              <w:pStyle w:val="ListParagraph"/>
              <w:numPr>
                <w:ilvl w:val="0"/>
                <w:numId w:val="4"/>
              </w:numPr>
              <w:spacing w:line="360" w:lineRule="auto"/>
              <w:jc w:val="center"/>
              <w:rPr>
                <w:rFonts w:ascii="Times New Roman" w:hAnsi="Times New Roman" w:cs="Times New Roman"/>
                <w:kern w:val="0"/>
                <w:sz w:val="24"/>
                <w:szCs w:val="24"/>
              </w:rPr>
            </w:pPr>
          </w:p>
        </w:tc>
        <w:tc>
          <w:tcPr>
            <w:tcW w:w="3118" w:type="dxa"/>
          </w:tcPr>
          <w:p w14:paraId="5AA5EA68" w14:textId="7D5A7AE7" w:rsidR="00627F90" w:rsidRPr="00F964D1" w:rsidRDefault="00991E80" w:rsidP="003359EA">
            <w:pPr>
              <w:autoSpaceDE w:val="0"/>
              <w:autoSpaceDN w:val="0"/>
              <w:adjustRightInd w:val="0"/>
              <w:spacing w:line="360" w:lineRule="auto"/>
              <w:jc w:val="both"/>
              <w:rPr>
                <w:rFonts w:ascii="Times New Roman" w:hAnsi="Times New Roman" w:cs="Times New Roman"/>
                <w:kern w:val="0"/>
                <w:sz w:val="24"/>
                <w:szCs w:val="24"/>
              </w:rPr>
            </w:pPr>
            <w:r w:rsidRPr="00F964D1">
              <w:rPr>
                <w:rFonts w:ascii="Times New Roman" w:hAnsi="Times New Roman" w:cs="Times New Roman"/>
                <w:color w:val="000000"/>
                <w:kern w:val="0"/>
                <w:sz w:val="24"/>
                <w:szCs w:val="24"/>
              </w:rPr>
              <w:t xml:space="preserve">Root-knot nematode </w:t>
            </w:r>
          </w:p>
          <w:p w14:paraId="185B4085" w14:textId="2AFDEC53" w:rsidR="00991E80" w:rsidRPr="00F964D1" w:rsidRDefault="00991E80" w:rsidP="003359EA">
            <w:pPr>
              <w:spacing w:line="360" w:lineRule="auto"/>
              <w:jc w:val="both"/>
              <w:rPr>
                <w:rFonts w:ascii="Times New Roman" w:hAnsi="Times New Roman" w:cs="Times New Roman"/>
                <w:kern w:val="0"/>
                <w:sz w:val="24"/>
                <w:szCs w:val="24"/>
              </w:rPr>
            </w:pPr>
          </w:p>
        </w:tc>
        <w:tc>
          <w:tcPr>
            <w:tcW w:w="4910" w:type="dxa"/>
          </w:tcPr>
          <w:p w14:paraId="6859EFF4" w14:textId="77777777" w:rsidR="00AF48E2" w:rsidRPr="00F964D1" w:rsidRDefault="00627F90" w:rsidP="003359EA">
            <w:pPr>
              <w:pStyle w:val="Default"/>
              <w:spacing w:line="360" w:lineRule="auto"/>
            </w:pPr>
            <w:proofErr w:type="spellStart"/>
            <w:r w:rsidRPr="00F964D1">
              <w:rPr>
                <w:i/>
                <w:iCs/>
              </w:rPr>
              <w:t>Meloidogyne</w:t>
            </w:r>
            <w:proofErr w:type="spellEnd"/>
            <w:r w:rsidRPr="00F964D1">
              <w:rPr>
                <w:i/>
                <w:iCs/>
              </w:rPr>
              <w:t xml:space="preserve"> incognita, M. </w:t>
            </w:r>
            <w:proofErr w:type="spellStart"/>
            <w:r w:rsidRPr="00F964D1">
              <w:rPr>
                <w:i/>
                <w:iCs/>
              </w:rPr>
              <w:t>javanica</w:t>
            </w:r>
            <w:proofErr w:type="spellEnd"/>
            <w:r w:rsidRPr="00F964D1">
              <w:rPr>
                <w:i/>
                <w:iCs/>
              </w:rPr>
              <w:t>,</w:t>
            </w:r>
          </w:p>
          <w:p w14:paraId="7FC6EB4E" w14:textId="195AE6B1" w:rsidR="00991E80" w:rsidRPr="00F964D1" w:rsidRDefault="00AF48E2" w:rsidP="003359EA">
            <w:pPr>
              <w:autoSpaceDE w:val="0"/>
              <w:autoSpaceDN w:val="0"/>
              <w:adjustRightInd w:val="0"/>
              <w:spacing w:line="360" w:lineRule="auto"/>
              <w:jc w:val="both"/>
              <w:rPr>
                <w:rFonts w:ascii="Times New Roman" w:hAnsi="Times New Roman" w:cs="Times New Roman"/>
                <w:i/>
                <w:iCs/>
                <w:color w:val="000000"/>
                <w:kern w:val="0"/>
                <w:sz w:val="24"/>
                <w:szCs w:val="24"/>
              </w:rPr>
            </w:pPr>
            <w:r w:rsidRPr="00F964D1">
              <w:rPr>
                <w:rFonts w:ascii="Times New Roman" w:hAnsi="Times New Roman" w:cs="Times New Roman"/>
                <w:i/>
                <w:iCs/>
                <w:sz w:val="24"/>
                <w:szCs w:val="24"/>
              </w:rPr>
              <w:t xml:space="preserve">M. </w:t>
            </w:r>
            <w:proofErr w:type="spellStart"/>
            <w:r w:rsidRPr="00F964D1">
              <w:rPr>
                <w:rFonts w:ascii="Times New Roman" w:hAnsi="Times New Roman" w:cs="Times New Roman"/>
                <w:i/>
                <w:iCs/>
                <w:sz w:val="24"/>
                <w:szCs w:val="24"/>
              </w:rPr>
              <w:t>hapla</w:t>
            </w:r>
            <w:proofErr w:type="spellEnd"/>
            <w:r w:rsidRPr="00F964D1">
              <w:rPr>
                <w:rFonts w:ascii="Times New Roman" w:hAnsi="Times New Roman" w:cs="Times New Roman"/>
                <w:i/>
                <w:iCs/>
                <w:sz w:val="24"/>
                <w:szCs w:val="24"/>
              </w:rPr>
              <w:t xml:space="preserve">, </w:t>
            </w:r>
            <w:r w:rsidR="00627F90" w:rsidRPr="00F964D1">
              <w:rPr>
                <w:rFonts w:ascii="Times New Roman" w:hAnsi="Times New Roman" w:cs="Times New Roman"/>
                <w:i/>
                <w:iCs/>
                <w:color w:val="000000"/>
                <w:kern w:val="0"/>
                <w:sz w:val="24"/>
                <w:szCs w:val="24"/>
              </w:rPr>
              <w:t>M.</w:t>
            </w:r>
            <w:r w:rsidRPr="00F964D1">
              <w:rPr>
                <w:rFonts w:ascii="Times New Roman" w:hAnsi="Times New Roman" w:cs="Times New Roman"/>
                <w:i/>
                <w:iCs/>
                <w:color w:val="000000"/>
                <w:kern w:val="0"/>
                <w:sz w:val="24"/>
                <w:szCs w:val="24"/>
              </w:rPr>
              <w:t xml:space="preserve"> </w:t>
            </w:r>
            <w:proofErr w:type="spellStart"/>
            <w:r w:rsidR="00627F90" w:rsidRPr="00F964D1">
              <w:rPr>
                <w:rFonts w:ascii="Times New Roman" w:hAnsi="Times New Roman" w:cs="Times New Roman"/>
                <w:i/>
                <w:iCs/>
                <w:color w:val="000000"/>
                <w:kern w:val="0"/>
                <w:sz w:val="24"/>
                <w:szCs w:val="24"/>
              </w:rPr>
              <w:t>arenaria</w:t>
            </w:r>
            <w:proofErr w:type="spellEnd"/>
            <w:r w:rsidR="00627F90" w:rsidRPr="00F964D1">
              <w:rPr>
                <w:rFonts w:ascii="Times New Roman" w:hAnsi="Times New Roman" w:cs="Times New Roman"/>
                <w:i/>
                <w:iCs/>
                <w:color w:val="000000"/>
                <w:kern w:val="0"/>
                <w:sz w:val="24"/>
                <w:szCs w:val="24"/>
              </w:rPr>
              <w:t xml:space="preserve">, M. </w:t>
            </w:r>
            <w:proofErr w:type="spellStart"/>
            <w:r w:rsidR="00627F90" w:rsidRPr="00F964D1">
              <w:rPr>
                <w:rFonts w:ascii="Times New Roman" w:hAnsi="Times New Roman" w:cs="Times New Roman"/>
                <w:i/>
                <w:iCs/>
                <w:color w:val="000000"/>
                <w:kern w:val="0"/>
                <w:sz w:val="24"/>
                <w:szCs w:val="24"/>
              </w:rPr>
              <w:t>graminicola</w:t>
            </w:r>
            <w:proofErr w:type="spellEnd"/>
            <w:r w:rsidR="00627F90" w:rsidRPr="00F964D1">
              <w:rPr>
                <w:rFonts w:ascii="Times New Roman" w:hAnsi="Times New Roman" w:cs="Times New Roman"/>
                <w:color w:val="000000"/>
                <w:kern w:val="0"/>
                <w:sz w:val="24"/>
                <w:szCs w:val="24"/>
              </w:rPr>
              <w:t xml:space="preserve"> and </w:t>
            </w:r>
            <w:r w:rsidR="00627F90" w:rsidRPr="00F964D1">
              <w:rPr>
                <w:rFonts w:ascii="Times New Roman" w:hAnsi="Times New Roman" w:cs="Times New Roman"/>
                <w:i/>
                <w:iCs/>
                <w:color w:val="000000"/>
                <w:kern w:val="0"/>
                <w:sz w:val="24"/>
                <w:szCs w:val="24"/>
              </w:rPr>
              <w:t xml:space="preserve">M. </w:t>
            </w:r>
            <w:proofErr w:type="spellStart"/>
            <w:r w:rsidR="00627F90" w:rsidRPr="00F964D1">
              <w:rPr>
                <w:rFonts w:ascii="Times New Roman" w:hAnsi="Times New Roman" w:cs="Times New Roman"/>
                <w:i/>
                <w:iCs/>
                <w:color w:val="000000"/>
                <w:kern w:val="0"/>
                <w:sz w:val="24"/>
                <w:szCs w:val="24"/>
              </w:rPr>
              <w:t>indica</w:t>
            </w:r>
            <w:proofErr w:type="spellEnd"/>
          </w:p>
        </w:tc>
      </w:tr>
      <w:tr w:rsidR="00CF18FD" w:rsidRPr="00F964D1" w14:paraId="0D62270F" w14:textId="77777777" w:rsidTr="00627F90">
        <w:tc>
          <w:tcPr>
            <w:tcW w:w="988" w:type="dxa"/>
          </w:tcPr>
          <w:p w14:paraId="4FD549F3" w14:textId="77777777" w:rsidR="00CF18FD" w:rsidRPr="00F964D1" w:rsidRDefault="00CF18FD" w:rsidP="003359EA">
            <w:pPr>
              <w:pStyle w:val="ListParagraph"/>
              <w:numPr>
                <w:ilvl w:val="0"/>
                <w:numId w:val="4"/>
              </w:numPr>
              <w:spacing w:line="360" w:lineRule="auto"/>
              <w:jc w:val="center"/>
              <w:rPr>
                <w:rFonts w:ascii="Times New Roman" w:hAnsi="Times New Roman" w:cs="Times New Roman"/>
                <w:kern w:val="0"/>
                <w:sz w:val="24"/>
                <w:szCs w:val="24"/>
              </w:rPr>
            </w:pPr>
          </w:p>
        </w:tc>
        <w:tc>
          <w:tcPr>
            <w:tcW w:w="3118" w:type="dxa"/>
          </w:tcPr>
          <w:p w14:paraId="4482CC1D" w14:textId="7F99742C" w:rsidR="00CF18FD" w:rsidRPr="00F964D1" w:rsidRDefault="00CF18FD" w:rsidP="003359EA">
            <w:pPr>
              <w:autoSpaceDE w:val="0"/>
              <w:autoSpaceDN w:val="0"/>
              <w:adjustRightInd w:val="0"/>
              <w:spacing w:line="360" w:lineRule="auto"/>
              <w:jc w:val="both"/>
              <w:rPr>
                <w:rFonts w:ascii="Times New Roman" w:hAnsi="Times New Roman" w:cs="Times New Roman"/>
                <w:color w:val="000000"/>
                <w:kern w:val="0"/>
                <w:sz w:val="24"/>
                <w:szCs w:val="24"/>
              </w:rPr>
            </w:pPr>
            <w:r w:rsidRPr="00F964D1">
              <w:rPr>
                <w:rFonts w:ascii="Times New Roman" w:hAnsi="Times New Roman" w:cs="Times New Roman"/>
                <w:kern w:val="0"/>
                <w:sz w:val="24"/>
                <w:szCs w:val="24"/>
              </w:rPr>
              <w:t>Citrus nematode</w:t>
            </w:r>
          </w:p>
        </w:tc>
        <w:tc>
          <w:tcPr>
            <w:tcW w:w="4910" w:type="dxa"/>
          </w:tcPr>
          <w:p w14:paraId="68DD5065" w14:textId="332F9825" w:rsidR="00CF18FD" w:rsidRPr="00F964D1" w:rsidRDefault="00CF18FD" w:rsidP="003359EA">
            <w:pPr>
              <w:pStyle w:val="Default"/>
              <w:spacing w:line="360" w:lineRule="auto"/>
              <w:rPr>
                <w:i/>
                <w:iCs/>
              </w:rPr>
            </w:pPr>
            <w:proofErr w:type="spellStart"/>
            <w:r w:rsidRPr="00F964D1">
              <w:rPr>
                <w:i/>
                <w:iCs/>
              </w:rPr>
              <w:t>Tylenchulus</w:t>
            </w:r>
            <w:proofErr w:type="spellEnd"/>
            <w:r w:rsidRPr="00F964D1">
              <w:rPr>
                <w:i/>
                <w:iCs/>
              </w:rPr>
              <w:t xml:space="preserve"> </w:t>
            </w:r>
            <w:proofErr w:type="spellStart"/>
            <w:r w:rsidRPr="00F964D1">
              <w:rPr>
                <w:i/>
                <w:iCs/>
              </w:rPr>
              <w:t>semipenetrans</w:t>
            </w:r>
            <w:proofErr w:type="spellEnd"/>
          </w:p>
        </w:tc>
      </w:tr>
      <w:tr w:rsidR="00CF18FD" w:rsidRPr="00F964D1" w14:paraId="39B0FE70" w14:textId="77777777" w:rsidTr="00627F90">
        <w:tc>
          <w:tcPr>
            <w:tcW w:w="988" w:type="dxa"/>
          </w:tcPr>
          <w:p w14:paraId="5A442B96" w14:textId="77777777" w:rsidR="00CF18FD" w:rsidRPr="00F964D1" w:rsidRDefault="00CF18FD" w:rsidP="003359EA">
            <w:pPr>
              <w:pStyle w:val="ListParagraph"/>
              <w:numPr>
                <w:ilvl w:val="0"/>
                <w:numId w:val="4"/>
              </w:numPr>
              <w:spacing w:line="360" w:lineRule="auto"/>
              <w:jc w:val="center"/>
              <w:rPr>
                <w:rFonts w:ascii="Times New Roman" w:hAnsi="Times New Roman" w:cs="Times New Roman"/>
                <w:kern w:val="0"/>
                <w:sz w:val="24"/>
                <w:szCs w:val="24"/>
              </w:rPr>
            </w:pPr>
          </w:p>
        </w:tc>
        <w:tc>
          <w:tcPr>
            <w:tcW w:w="3118" w:type="dxa"/>
          </w:tcPr>
          <w:p w14:paraId="04490CD0" w14:textId="27F0F742" w:rsidR="00CF18FD" w:rsidRPr="00F964D1" w:rsidRDefault="00CF18FD" w:rsidP="003359EA">
            <w:pPr>
              <w:autoSpaceDE w:val="0"/>
              <w:autoSpaceDN w:val="0"/>
              <w:adjustRightInd w:val="0"/>
              <w:spacing w:line="360" w:lineRule="auto"/>
              <w:jc w:val="both"/>
              <w:rPr>
                <w:rFonts w:ascii="Times New Roman" w:hAnsi="Times New Roman" w:cs="Times New Roman"/>
                <w:kern w:val="0"/>
                <w:sz w:val="24"/>
                <w:szCs w:val="24"/>
              </w:rPr>
            </w:pPr>
            <w:r w:rsidRPr="00F964D1">
              <w:rPr>
                <w:rFonts w:ascii="Times New Roman" w:hAnsi="Times New Roman" w:cs="Times New Roman"/>
                <w:kern w:val="0"/>
                <w:sz w:val="24"/>
                <w:szCs w:val="24"/>
              </w:rPr>
              <w:t>Potato cyst nematodes</w:t>
            </w:r>
          </w:p>
        </w:tc>
        <w:tc>
          <w:tcPr>
            <w:tcW w:w="4910" w:type="dxa"/>
          </w:tcPr>
          <w:p w14:paraId="017D2996" w14:textId="2FDD6E8D" w:rsidR="00CF18FD" w:rsidRPr="00F964D1" w:rsidRDefault="00CF18FD" w:rsidP="003359EA">
            <w:pPr>
              <w:pStyle w:val="Default"/>
              <w:spacing w:line="360" w:lineRule="auto"/>
              <w:rPr>
                <w:i/>
                <w:iCs/>
              </w:rPr>
            </w:pPr>
            <w:proofErr w:type="spellStart"/>
            <w:r w:rsidRPr="00F964D1">
              <w:rPr>
                <w:i/>
                <w:iCs/>
              </w:rPr>
              <w:t>Globodera</w:t>
            </w:r>
            <w:proofErr w:type="spellEnd"/>
            <w:r w:rsidRPr="00F964D1">
              <w:rPr>
                <w:i/>
                <w:iCs/>
              </w:rPr>
              <w:t xml:space="preserve"> </w:t>
            </w:r>
            <w:proofErr w:type="spellStart"/>
            <w:r w:rsidRPr="00F964D1">
              <w:rPr>
                <w:i/>
                <w:iCs/>
              </w:rPr>
              <w:t>rostochiensis</w:t>
            </w:r>
            <w:proofErr w:type="spellEnd"/>
            <w:r w:rsidRPr="00F964D1">
              <w:rPr>
                <w:i/>
                <w:iCs/>
              </w:rPr>
              <w:t xml:space="preserve"> </w:t>
            </w:r>
            <w:r w:rsidRPr="00F964D1">
              <w:t xml:space="preserve">and </w:t>
            </w:r>
            <w:r w:rsidRPr="00F964D1">
              <w:rPr>
                <w:i/>
                <w:iCs/>
              </w:rPr>
              <w:t xml:space="preserve">G. </w:t>
            </w:r>
            <w:proofErr w:type="spellStart"/>
            <w:r w:rsidRPr="00F964D1">
              <w:rPr>
                <w:i/>
                <w:iCs/>
              </w:rPr>
              <w:t>pallida</w:t>
            </w:r>
            <w:proofErr w:type="spellEnd"/>
          </w:p>
        </w:tc>
      </w:tr>
      <w:tr w:rsidR="00841C50" w:rsidRPr="00F964D1" w14:paraId="128BB67E" w14:textId="77777777" w:rsidTr="00627F90">
        <w:tc>
          <w:tcPr>
            <w:tcW w:w="988" w:type="dxa"/>
          </w:tcPr>
          <w:p w14:paraId="0A819C35" w14:textId="77777777" w:rsidR="00841C50" w:rsidRPr="00F964D1" w:rsidRDefault="00841C50" w:rsidP="003359EA">
            <w:pPr>
              <w:pStyle w:val="ListParagraph"/>
              <w:numPr>
                <w:ilvl w:val="0"/>
                <w:numId w:val="4"/>
              </w:numPr>
              <w:spacing w:line="360" w:lineRule="auto"/>
              <w:jc w:val="center"/>
              <w:rPr>
                <w:rFonts w:ascii="Times New Roman" w:hAnsi="Times New Roman" w:cs="Times New Roman"/>
                <w:kern w:val="0"/>
                <w:sz w:val="24"/>
                <w:szCs w:val="24"/>
              </w:rPr>
            </w:pPr>
          </w:p>
        </w:tc>
        <w:tc>
          <w:tcPr>
            <w:tcW w:w="3118" w:type="dxa"/>
          </w:tcPr>
          <w:p w14:paraId="29526410" w14:textId="370600A4" w:rsidR="00841C50" w:rsidRPr="00F964D1" w:rsidRDefault="00841C50" w:rsidP="003359EA">
            <w:pPr>
              <w:autoSpaceDE w:val="0"/>
              <w:autoSpaceDN w:val="0"/>
              <w:adjustRightInd w:val="0"/>
              <w:spacing w:line="360" w:lineRule="auto"/>
              <w:jc w:val="both"/>
              <w:rPr>
                <w:rFonts w:ascii="Times New Roman" w:hAnsi="Times New Roman" w:cs="Times New Roman"/>
                <w:color w:val="000000"/>
                <w:kern w:val="0"/>
                <w:sz w:val="24"/>
                <w:szCs w:val="24"/>
              </w:rPr>
            </w:pPr>
            <w:r w:rsidRPr="00F964D1">
              <w:rPr>
                <w:rFonts w:ascii="Times New Roman" w:hAnsi="Times New Roman" w:cs="Times New Roman"/>
                <w:kern w:val="0"/>
                <w:sz w:val="24"/>
                <w:szCs w:val="24"/>
              </w:rPr>
              <w:t>Rice root nematode</w:t>
            </w:r>
          </w:p>
        </w:tc>
        <w:tc>
          <w:tcPr>
            <w:tcW w:w="4910" w:type="dxa"/>
          </w:tcPr>
          <w:p w14:paraId="58D5863D" w14:textId="664C5DCE" w:rsidR="00841C50" w:rsidRPr="00F964D1" w:rsidRDefault="00841C50" w:rsidP="003359EA">
            <w:pPr>
              <w:pStyle w:val="Default"/>
              <w:spacing w:line="360" w:lineRule="auto"/>
              <w:rPr>
                <w:i/>
                <w:iCs/>
              </w:rPr>
            </w:pPr>
            <w:proofErr w:type="spellStart"/>
            <w:r w:rsidRPr="00F964D1">
              <w:rPr>
                <w:i/>
                <w:iCs/>
              </w:rPr>
              <w:t>Hirschmanniella</w:t>
            </w:r>
            <w:proofErr w:type="spellEnd"/>
            <w:r w:rsidRPr="00F964D1">
              <w:rPr>
                <w:i/>
                <w:iCs/>
              </w:rPr>
              <w:t xml:space="preserve"> </w:t>
            </w:r>
            <w:r w:rsidRPr="00F964D1">
              <w:t>spp.</w:t>
            </w:r>
          </w:p>
        </w:tc>
      </w:tr>
      <w:tr w:rsidR="00841C50" w:rsidRPr="00F964D1" w14:paraId="2677D9EE" w14:textId="77777777" w:rsidTr="00627F90">
        <w:tc>
          <w:tcPr>
            <w:tcW w:w="988" w:type="dxa"/>
          </w:tcPr>
          <w:p w14:paraId="32912B35" w14:textId="77777777" w:rsidR="00841C50" w:rsidRPr="00F964D1" w:rsidRDefault="00841C50" w:rsidP="003359EA">
            <w:pPr>
              <w:pStyle w:val="ListParagraph"/>
              <w:numPr>
                <w:ilvl w:val="0"/>
                <w:numId w:val="4"/>
              </w:numPr>
              <w:spacing w:line="360" w:lineRule="auto"/>
              <w:jc w:val="center"/>
              <w:rPr>
                <w:rFonts w:ascii="Times New Roman" w:hAnsi="Times New Roman" w:cs="Times New Roman"/>
                <w:kern w:val="0"/>
                <w:sz w:val="24"/>
                <w:szCs w:val="24"/>
              </w:rPr>
            </w:pPr>
          </w:p>
        </w:tc>
        <w:tc>
          <w:tcPr>
            <w:tcW w:w="3118" w:type="dxa"/>
          </w:tcPr>
          <w:p w14:paraId="063356C4" w14:textId="0417BF0B" w:rsidR="00841C50" w:rsidRPr="00F964D1" w:rsidRDefault="00841C50" w:rsidP="003359EA">
            <w:pPr>
              <w:autoSpaceDE w:val="0"/>
              <w:autoSpaceDN w:val="0"/>
              <w:adjustRightInd w:val="0"/>
              <w:spacing w:line="360" w:lineRule="auto"/>
              <w:jc w:val="both"/>
              <w:rPr>
                <w:rFonts w:ascii="Times New Roman" w:hAnsi="Times New Roman" w:cs="Times New Roman"/>
                <w:kern w:val="0"/>
                <w:sz w:val="24"/>
                <w:szCs w:val="24"/>
              </w:rPr>
            </w:pPr>
            <w:r w:rsidRPr="00F964D1">
              <w:rPr>
                <w:rFonts w:ascii="Times New Roman" w:hAnsi="Times New Roman" w:cs="Times New Roman"/>
                <w:kern w:val="0"/>
                <w:sz w:val="24"/>
                <w:szCs w:val="24"/>
              </w:rPr>
              <w:t>Wheat seed gall nematode</w:t>
            </w:r>
          </w:p>
        </w:tc>
        <w:tc>
          <w:tcPr>
            <w:tcW w:w="4910" w:type="dxa"/>
          </w:tcPr>
          <w:p w14:paraId="7A944DC1" w14:textId="309F0633" w:rsidR="00841C50" w:rsidRPr="00F964D1" w:rsidRDefault="00841C50" w:rsidP="003359EA">
            <w:pPr>
              <w:pStyle w:val="Default"/>
              <w:spacing w:line="360" w:lineRule="auto"/>
              <w:rPr>
                <w:i/>
                <w:iCs/>
              </w:rPr>
            </w:pPr>
            <w:proofErr w:type="spellStart"/>
            <w:r w:rsidRPr="00F964D1">
              <w:rPr>
                <w:i/>
                <w:iCs/>
              </w:rPr>
              <w:t>Anguina</w:t>
            </w:r>
            <w:proofErr w:type="spellEnd"/>
            <w:r w:rsidRPr="00F964D1">
              <w:rPr>
                <w:i/>
                <w:iCs/>
              </w:rPr>
              <w:t xml:space="preserve"> </w:t>
            </w:r>
            <w:proofErr w:type="spellStart"/>
            <w:r w:rsidRPr="00F964D1">
              <w:rPr>
                <w:i/>
                <w:iCs/>
              </w:rPr>
              <w:t>tritici</w:t>
            </w:r>
            <w:proofErr w:type="spellEnd"/>
          </w:p>
        </w:tc>
      </w:tr>
      <w:tr w:rsidR="00841C50" w:rsidRPr="00F964D1" w14:paraId="154782CE" w14:textId="77777777" w:rsidTr="00627F90">
        <w:tc>
          <w:tcPr>
            <w:tcW w:w="988" w:type="dxa"/>
          </w:tcPr>
          <w:p w14:paraId="750E482D" w14:textId="4E967C21" w:rsidR="00841C50" w:rsidRPr="00F964D1" w:rsidRDefault="00841C50" w:rsidP="003359EA">
            <w:pPr>
              <w:pStyle w:val="ListParagraph"/>
              <w:numPr>
                <w:ilvl w:val="0"/>
                <w:numId w:val="4"/>
              </w:numPr>
              <w:spacing w:line="360" w:lineRule="auto"/>
              <w:jc w:val="center"/>
              <w:rPr>
                <w:rFonts w:ascii="Times New Roman" w:hAnsi="Times New Roman" w:cs="Times New Roman"/>
                <w:kern w:val="0"/>
                <w:sz w:val="24"/>
                <w:szCs w:val="24"/>
              </w:rPr>
            </w:pPr>
          </w:p>
        </w:tc>
        <w:tc>
          <w:tcPr>
            <w:tcW w:w="3118" w:type="dxa"/>
          </w:tcPr>
          <w:p w14:paraId="3FF3D9E3" w14:textId="258AC63E" w:rsidR="00841C50" w:rsidRPr="00F964D1" w:rsidRDefault="00841C50" w:rsidP="003359EA">
            <w:pPr>
              <w:spacing w:line="360" w:lineRule="auto"/>
              <w:jc w:val="both"/>
              <w:rPr>
                <w:rFonts w:ascii="Times New Roman" w:hAnsi="Times New Roman" w:cs="Times New Roman"/>
                <w:kern w:val="0"/>
                <w:sz w:val="24"/>
                <w:szCs w:val="24"/>
              </w:rPr>
            </w:pPr>
            <w:r w:rsidRPr="00F964D1">
              <w:rPr>
                <w:rFonts w:ascii="Times New Roman" w:hAnsi="Times New Roman" w:cs="Times New Roman"/>
                <w:kern w:val="0"/>
                <w:sz w:val="24"/>
                <w:szCs w:val="24"/>
              </w:rPr>
              <w:t>Cyst nematodes</w:t>
            </w:r>
          </w:p>
        </w:tc>
        <w:tc>
          <w:tcPr>
            <w:tcW w:w="4910" w:type="dxa"/>
          </w:tcPr>
          <w:p w14:paraId="08FAB6E7" w14:textId="6CC26B7D" w:rsidR="00841C50" w:rsidRPr="00F964D1" w:rsidRDefault="00841C50" w:rsidP="003359EA">
            <w:pPr>
              <w:spacing w:line="360" w:lineRule="auto"/>
              <w:jc w:val="both"/>
              <w:rPr>
                <w:rFonts w:ascii="Times New Roman" w:hAnsi="Times New Roman" w:cs="Times New Roman"/>
                <w:kern w:val="0"/>
                <w:sz w:val="24"/>
                <w:szCs w:val="24"/>
              </w:rPr>
            </w:pPr>
            <w:proofErr w:type="spellStart"/>
            <w:r w:rsidRPr="00F964D1">
              <w:rPr>
                <w:rFonts w:ascii="Times New Roman" w:hAnsi="Times New Roman" w:cs="Times New Roman"/>
                <w:i/>
                <w:iCs/>
                <w:kern w:val="0"/>
                <w:sz w:val="24"/>
                <w:szCs w:val="24"/>
              </w:rPr>
              <w:t>Heterodera</w:t>
            </w:r>
            <w:proofErr w:type="spellEnd"/>
            <w:r w:rsidRPr="00F964D1">
              <w:rPr>
                <w:rFonts w:ascii="Times New Roman" w:hAnsi="Times New Roman" w:cs="Times New Roman"/>
                <w:i/>
                <w:iCs/>
                <w:kern w:val="0"/>
                <w:sz w:val="24"/>
                <w:szCs w:val="24"/>
              </w:rPr>
              <w:t xml:space="preserve"> </w:t>
            </w:r>
            <w:proofErr w:type="spellStart"/>
            <w:r w:rsidRPr="00F964D1">
              <w:rPr>
                <w:rFonts w:ascii="Times New Roman" w:hAnsi="Times New Roman" w:cs="Times New Roman"/>
                <w:i/>
                <w:iCs/>
                <w:kern w:val="0"/>
                <w:sz w:val="24"/>
                <w:szCs w:val="24"/>
              </w:rPr>
              <w:t>zeae</w:t>
            </w:r>
            <w:proofErr w:type="spellEnd"/>
            <w:r w:rsidRPr="00F964D1">
              <w:rPr>
                <w:rFonts w:ascii="Times New Roman" w:hAnsi="Times New Roman" w:cs="Times New Roman"/>
                <w:i/>
                <w:iCs/>
                <w:kern w:val="0"/>
                <w:sz w:val="24"/>
                <w:szCs w:val="24"/>
              </w:rPr>
              <w:t xml:space="preserve"> and H. </w:t>
            </w:r>
            <w:proofErr w:type="spellStart"/>
            <w:r w:rsidRPr="00F964D1">
              <w:rPr>
                <w:rFonts w:ascii="Times New Roman" w:hAnsi="Times New Roman" w:cs="Times New Roman"/>
                <w:i/>
                <w:iCs/>
                <w:kern w:val="0"/>
                <w:sz w:val="24"/>
                <w:szCs w:val="24"/>
              </w:rPr>
              <w:t>cajani</w:t>
            </w:r>
            <w:proofErr w:type="spellEnd"/>
          </w:p>
        </w:tc>
      </w:tr>
      <w:tr w:rsidR="00841C50" w:rsidRPr="00F964D1" w14:paraId="661B28DE" w14:textId="77777777" w:rsidTr="00627F90">
        <w:tc>
          <w:tcPr>
            <w:tcW w:w="988" w:type="dxa"/>
          </w:tcPr>
          <w:p w14:paraId="0951C7CE" w14:textId="7E24D5CD" w:rsidR="00841C50" w:rsidRPr="00F964D1" w:rsidRDefault="00841C50" w:rsidP="003359EA">
            <w:pPr>
              <w:pStyle w:val="ListParagraph"/>
              <w:numPr>
                <w:ilvl w:val="0"/>
                <w:numId w:val="4"/>
              </w:numPr>
              <w:spacing w:line="360" w:lineRule="auto"/>
              <w:jc w:val="center"/>
              <w:rPr>
                <w:rFonts w:ascii="Times New Roman" w:hAnsi="Times New Roman" w:cs="Times New Roman"/>
                <w:kern w:val="0"/>
                <w:sz w:val="24"/>
                <w:szCs w:val="24"/>
              </w:rPr>
            </w:pPr>
          </w:p>
        </w:tc>
        <w:tc>
          <w:tcPr>
            <w:tcW w:w="3118" w:type="dxa"/>
          </w:tcPr>
          <w:p w14:paraId="2AD68E66" w14:textId="5FDB76E9" w:rsidR="00841C50" w:rsidRPr="00F964D1" w:rsidRDefault="00841C50" w:rsidP="003359EA">
            <w:pPr>
              <w:autoSpaceDE w:val="0"/>
              <w:autoSpaceDN w:val="0"/>
              <w:adjustRightInd w:val="0"/>
              <w:spacing w:line="360" w:lineRule="auto"/>
              <w:jc w:val="both"/>
              <w:rPr>
                <w:rFonts w:ascii="Times New Roman" w:hAnsi="Times New Roman" w:cs="Times New Roman"/>
                <w:kern w:val="0"/>
                <w:sz w:val="24"/>
                <w:szCs w:val="24"/>
              </w:rPr>
            </w:pPr>
            <w:r w:rsidRPr="00F964D1">
              <w:rPr>
                <w:rFonts w:ascii="Times New Roman" w:hAnsi="Times New Roman" w:cs="Times New Roman"/>
                <w:kern w:val="0"/>
                <w:sz w:val="24"/>
                <w:szCs w:val="24"/>
              </w:rPr>
              <w:t>Lesion nematode</w:t>
            </w:r>
          </w:p>
          <w:p w14:paraId="216AD239" w14:textId="3EC6DBDC" w:rsidR="00841C50" w:rsidRPr="00F964D1" w:rsidRDefault="00841C50" w:rsidP="003359EA">
            <w:pPr>
              <w:spacing w:line="360" w:lineRule="auto"/>
              <w:jc w:val="both"/>
              <w:rPr>
                <w:rFonts w:ascii="Times New Roman" w:hAnsi="Times New Roman" w:cs="Times New Roman"/>
                <w:kern w:val="0"/>
                <w:sz w:val="24"/>
                <w:szCs w:val="24"/>
              </w:rPr>
            </w:pPr>
          </w:p>
        </w:tc>
        <w:tc>
          <w:tcPr>
            <w:tcW w:w="4910" w:type="dxa"/>
          </w:tcPr>
          <w:p w14:paraId="1A0FAAE1" w14:textId="5AB5759C" w:rsidR="00841C50" w:rsidRPr="00F964D1" w:rsidRDefault="00841C50" w:rsidP="003359EA">
            <w:pPr>
              <w:autoSpaceDE w:val="0"/>
              <w:autoSpaceDN w:val="0"/>
              <w:adjustRightInd w:val="0"/>
              <w:spacing w:line="360" w:lineRule="auto"/>
              <w:jc w:val="both"/>
              <w:rPr>
                <w:rFonts w:ascii="Times New Roman" w:hAnsi="Times New Roman" w:cs="Times New Roman"/>
                <w:i/>
                <w:iCs/>
                <w:kern w:val="0"/>
                <w:sz w:val="24"/>
                <w:szCs w:val="24"/>
              </w:rPr>
            </w:pPr>
            <w:proofErr w:type="spellStart"/>
            <w:r w:rsidRPr="00F964D1">
              <w:rPr>
                <w:rFonts w:ascii="Times New Roman" w:hAnsi="Times New Roman" w:cs="Times New Roman"/>
                <w:i/>
                <w:iCs/>
                <w:kern w:val="0"/>
                <w:sz w:val="24"/>
                <w:szCs w:val="24"/>
              </w:rPr>
              <w:t>Pratylenchus</w:t>
            </w:r>
            <w:proofErr w:type="spellEnd"/>
            <w:r w:rsidRPr="00F964D1">
              <w:rPr>
                <w:rFonts w:ascii="Times New Roman" w:hAnsi="Times New Roman" w:cs="Times New Roman"/>
                <w:i/>
                <w:iCs/>
                <w:kern w:val="0"/>
                <w:sz w:val="24"/>
                <w:szCs w:val="24"/>
              </w:rPr>
              <w:t xml:space="preserve"> </w:t>
            </w:r>
            <w:proofErr w:type="spellStart"/>
            <w:r w:rsidRPr="00F964D1">
              <w:rPr>
                <w:rFonts w:ascii="Times New Roman" w:hAnsi="Times New Roman" w:cs="Times New Roman"/>
                <w:i/>
                <w:iCs/>
                <w:kern w:val="0"/>
                <w:sz w:val="24"/>
                <w:szCs w:val="24"/>
              </w:rPr>
              <w:t>coffeae</w:t>
            </w:r>
            <w:proofErr w:type="spellEnd"/>
            <w:r w:rsidRPr="00F964D1">
              <w:rPr>
                <w:rFonts w:ascii="Times New Roman" w:hAnsi="Times New Roman" w:cs="Times New Roman"/>
                <w:i/>
                <w:iCs/>
                <w:kern w:val="0"/>
                <w:sz w:val="24"/>
                <w:szCs w:val="24"/>
              </w:rPr>
              <w:t xml:space="preserve">, P. </w:t>
            </w:r>
            <w:proofErr w:type="spellStart"/>
            <w:r w:rsidRPr="00F964D1">
              <w:rPr>
                <w:rFonts w:ascii="Times New Roman" w:hAnsi="Times New Roman" w:cs="Times New Roman"/>
                <w:i/>
                <w:iCs/>
                <w:kern w:val="0"/>
                <w:sz w:val="24"/>
                <w:szCs w:val="24"/>
              </w:rPr>
              <w:t>indicus</w:t>
            </w:r>
            <w:proofErr w:type="spellEnd"/>
            <w:r w:rsidRPr="00F964D1">
              <w:rPr>
                <w:rFonts w:ascii="Times New Roman" w:hAnsi="Times New Roman" w:cs="Times New Roman"/>
                <w:i/>
                <w:iCs/>
                <w:kern w:val="0"/>
                <w:sz w:val="24"/>
                <w:szCs w:val="24"/>
              </w:rPr>
              <w:t xml:space="preserve">, P. </w:t>
            </w:r>
            <w:proofErr w:type="spellStart"/>
            <w:r w:rsidRPr="00F964D1">
              <w:rPr>
                <w:rFonts w:ascii="Times New Roman" w:hAnsi="Times New Roman" w:cs="Times New Roman"/>
                <w:i/>
                <w:iCs/>
                <w:kern w:val="0"/>
                <w:sz w:val="24"/>
                <w:szCs w:val="24"/>
              </w:rPr>
              <w:t>thornei</w:t>
            </w:r>
            <w:proofErr w:type="spellEnd"/>
            <w:r w:rsidRPr="00F964D1">
              <w:rPr>
                <w:rFonts w:ascii="Times New Roman" w:hAnsi="Times New Roman" w:cs="Times New Roman"/>
                <w:i/>
                <w:iCs/>
                <w:kern w:val="0"/>
                <w:sz w:val="24"/>
                <w:szCs w:val="24"/>
              </w:rPr>
              <w:t xml:space="preserve"> and P. </w:t>
            </w:r>
            <w:proofErr w:type="spellStart"/>
            <w:r w:rsidRPr="00F964D1">
              <w:rPr>
                <w:rFonts w:ascii="Times New Roman" w:hAnsi="Times New Roman" w:cs="Times New Roman"/>
                <w:i/>
                <w:iCs/>
                <w:kern w:val="0"/>
                <w:sz w:val="24"/>
                <w:szCs w:val="24"/>
              </w:rPr>
              <w:t>zeae</w:t>
            </w:r>
            <w:proofErr w:type="spellEnd"/>
          </w:p>
        </w:tc>
      </w:tr>
      <w:tr w:rsidR="00841C50" w:rsidRPr="00F964D1" w14:paraId="5B1B9FB4" w14:textId="77777777" w:rsidTr="00627F90">
        <w:tc>
          <w:tcPr>
            <w:tcW w:w="988" w:type="dxa"/>
          </w:tcPr>
          <w:p w14:paraId="62FB14E6" w14:textId="662B152D" w:rsidR="00841C50" w:rsidRPr="00F964D1" w:rsidRDefault="00841C50" w:rsidP="003359EA">
            <w:pPr>
              <w:pStyle w:val="ListParagraph"/>
              <w:numPr>
                <w:ilvl w:val="0"/>
                <w:numId w:val="4"/>
              </w:numPr>
              <w:spacing w:line="360" w:lineRule="auto"/>
              <w:jc w:val="center"/>
              <w:rPr>
                <w:rFonts w:ascii="Times New Roman" w:hAnsi="Times New Roman" w:cs="Times New Roman"/>
                <w:kern w:val="0"/>
                <w:sz w:val="24"/>
                <w:szCs w:val="24"/>
              </w:rPr>
            </w:pPr>
          </w:p>
        </w:tc>
        <w:tc>
          <w:tcPr>
            <w:tcW w:w="3118" w:type="dxa"/>
          </w:tcPr>
          <w:p w14:paraId="555D9458" w14:textId="1AC69E36" w:rsidR="00841C50" w:rsidRPr="00F964D1" w:rsidRDefault="00841C50" w:rsidP="003359EA">
            <w:pPr>
              <w:spacing w:line="360" w:lineRule="auto"/>
              <w:jc w:val="both"/>
              <w:rPr>
                <w:rFonts w:ascii="Times New Roman" w:hAnsi="Times New Roman" w:cs="Times New Roman"/>
                <w:kern w:val="0"/>
                <w:sz w:val="24"/>
                <w:szCs w:val="24"/>
              </w:rPr>
            </w:pPr>
            <w:proofErr w:type="spellStart"/>
            <w:r w:rsidRPr="00F964D1">
              <w:rPr>
                <w:rFonts w:ascii="Times New Roman" w:hAnsi="Times New Roman" w:cs="Times New Roman"/>
                <w:kern w:val="0"/>
                <w:sz w:val="24"/>
                <w:szCs w:val="24"/>
              </w:rPr>
              <w:t>Ufra</w:t>
            </w:r>
            <w:proofErr w:type="spellEnd"/>
            <w:r w:rsidRPr="00F964D1">
              <w:rPr>
                <w:rFonts w:ascii="Times New Roman" w:hAnsi="Times New Roman" w:cs="Times New Roman"/>
                <w:kern w:val="0"/>
                <w:sz w:val="24"/>
                <w:szCs w:val="24"/>
              </w:rPr>
              <w:t xml:space="preserve"> nematode</w:t>
            </w:r>
          </w:p>
        </w:tc>
        <w:tc>
          <w:tcPr>
            <w:tcW w:w="4910" w:type="dxa"/>
          </w:tcPr>
          <w:p w14:paraId="0210D72E" w14:textId="707D2A5C" w:rsidR="00841C50" w:rsidRPr="00F964D1" w:rsidRDefault="00841C50" w:rsidP="003359EA">
            <w:pPr>
              <w:spacing w:line="360" w:lineRule="auto"/>
              <w:jc w:val="both"/>
              <w:rPr>
                <w:rFonts w:ascii="Times New Roman" w:hAnsi="Times New Roman" w:cs="Times New Roman"/>
                <w:kern w:val="0"/>
                <w:sz w:val="24"/>
                <w:szCs w:val="24"/>
              </w:rPr>
            </w:pPr>
            <w:proofErr w:type="spellStart"/>
            <w:r w:rsidRPr="00F964D1">
              <w:rPr>
                <w:rFonts w:ascii="Times New Roman" w:hAnsi="Times New Roman" w:cs="Times New Roman"/>
                <w:i/>
                <w:iCs/>
                <w:kern w:val="0"/>
                <w:sz w:val="24"/>
                <w:szCs w:val="24"/>
              </w:rPr>
              <w:t>Ditylenchus</w:t>
            </w:r>
            <w:proofErr w:type="spellEnd"/>
            <w:r w:rsidRPr="00F964D1">
              <w:rPr>
                <w:rFonts w:ascii="Times New Roman" w:hAnsi="Times New Roman" w:cs="Times New Roman"/>
                <w:i/>
                <w:iCs/>
                <w:kern w:val="0"/>
                <w:sz w:val="24"/>
                <w:szCs w:val="24"/>
              </w:rPr>
              <w:t xml:space="preserve"> </w:t>
            </w:r>
            <w:proofErr w:type="spellStart"/>
            <w:r w:rsidRPr="00F964D1">
              <w:rPr>
                <w:rFonts w:ascii="Times New Roman" w:hAnsi="Times New Roman" w:cs="Times New Roman"/>
                <w:i/>
                <w:iCs/>
                <w:kern w:val="0"/>
                <w:sz w:val="24"/>
                <w:szCs w:val="24"/>
              </w:rPr>
              <w:t>angustus</w:t>
            </w:r>
            <w:proofErr w:type="spellEnd"/>
          </w:p>
        </w:tc>
      </w:tr>
      <w:tr w:rsidR="00841C50" w:rsidRPr="00F964D1" w14:paraId="41849CE4" w14:textId="77777777" w:rsidTr="00627F90">
        <w:tc>
          <w:tcPr>
            <w:tcW w:w="988" w:type="dxa"/>
          </w:tcPr>
          <w:p w14:paraId="28202975" w14:textId="1DD85B5B" w:rsidR="00841C50" w:rsidRPr="00F964D1" w:rsidRDefault="00841C50" w:rsidP="003359EA">
            <w:pPr>
              <w:pStyle w:val="ListParagraph"/>
              <w:numPr>
                <w:ilvl w:val="0"/>
                <w:numId w:val="4"/>
              </w:numPr>
              <w:spacing w:line="360" w:lineRule="auto"/>
              <w:jc w:val="center"/>
              <w:rPr>
                <w:rFonts w:ascii="Times New Roman" w:hAnsi="Times New Roman" w:cs="Times New Roman"/>
                <w:kern w:val="0"/>
                <w:sz w:val="24"/>
                <w:szCs w:val="24"/>
              </w:rPr>
            </w:pPr>
          </w:p>
        </w:tc>
        <w:tc>
          <w:tcPr>
            <w:tcW w:w="3118" w:type="dxa"/>
          </w:tcPr>
          <w:p w14:paraId="74E332E2" w14:textId="17E74F20" w:rsidR="00841C50" w:rsidRPr="00F964D1" w:rsidRDefault="00841C50" w:rsidP="003359EA">
            <w:pPr>
              <w:spacing w:line="360" w:lineRule="auto"/>
              <w:jc w:val="both"/>
              <w:rPr>
                <w:rFonts w:ascii="Times New Roman" w:hAnsi="Times New Roman" w:cs="Times New Roman"/>
                <w:kern w:val="0"/>
                <w:sz w:val="24"/>
                <w:szCs w:val="24"/>
              </w:rPr>
            </w:pPr>
            <w:r w:rsidRPr="00F964D1">
              <w:rPr>
                <w:rFonts w:ascii="Times New Roman" w:hAnsi="Times New Roman" w:cs="Times New Roman"/>
                <w:kern w:val="0"/>
                <w:sz w:val="24"/>
                <w:szCs w:val="24"/>
              </w:rPr>
              <w:t>White tip nematode</w:t>
            </w:r>
          </w:p>
        </w:tc>
        <w:tc>
          <w:tcPr>
            <w:tcW w:w="4910" w:type="dxa"/>
          </w:tcPr>
          <w:p w14:paraId="4B240FF2" w14:textId="160BCD17" w:rsidR="00841C50" w:rsidRPr="00F964D1" w:rsidRDefault="00841C50" w:rsidP="003359EA">
            <w:pPr>
              <w:spacing w:line="360" w:lineRule="auto"/>
              <w:jc w:val="both"/>
              <w:rPr>
                <w:rFonts w:ascii="Times New Roman" w:hAnsi="Times New Roman" w:cs="Times New Roman"/>
                <w:kern w:val="0"/>
                <w:sz w:val="24"/>
                <w:szCs w:val="24"/>
              </w:rPr>
            </w:pPr>
            <w:proofErr w:type="spellStart"/>
            <w:r w:rsidRPr="00F964D1">
              <w:rPr>
                <w:rFonts w:ascii="Times New Roman" w:hAnsi="Times New Roman" w:cs="Times New Roman"/>
                <w:i/>
                <w:iCs/>
                <w:kern w:val="0"/>
                <w:sz w:val="24"/>
                <w:szCs w:val="24"/>
              </w:rPr>
              <w:t>Aphelenchoides</w:t>
            </w:r>
            <w:proofErr w:type="spellEnd"/>
            <w:r w:rsidRPr="00F964D1">
              <w:rPr>
                <w:rFonts w:ascii="Times New Roman" w:hAnsi="Times New Roman" w:cs="Times New Roman"/>
                <w:i/>
                <w:iCs/>
                <w:kern w:val="0"/>
                <w:sz w:val="24"/>
                <w:szCs w:val="24"/>
              </w:rPr>
              <w:t xml:space="preserve"> </w:t>
            </w:r>
            <w:proofErr w:type="spellStart"/>
            <w:r w:rsidRPr="00F964D1">
              <w:rPr>
                <w:rFonts w:ascii="Times New Roman" w:hAnsi="Times New Roman" w:cs="Times New Roman"/>
                <w:i/>
                <w:iCs/>
                <w:kern w:val="0"/>
                <w:sz w:val="24"/>
                <w:szCs w:val="24"/>
              </w:rPr>
              <w:t>besseyi</w:t>
            </w:r>
            <w:proofErr w:type="spellEnd"/>
          </w:p>
        </w:tc>
      </w:tr>
      <w:tr w:rsidR="00841C50" w:rsidRPr="00F964D1" w14:paraId="5D44AB0F" w14:textId="77777777" w:rsidTr="00627F90">
        <w:tc>
          <w:tcPr>
            <w:tcW w:w="988" w:type="dxa"/>
          </w:tcPr>
          <w:p w14:paraId="32C2B3E2" w14:textId="10357D24" w:rsidR="00841C50" w:rsidRPr="00F964D1" w:rsidRDefault="00841C50" w:rsidP="003359EA">
            <w:pPr>
              <w:pStyle w:val="ListParagraph"/>
              <w:numPr>
                <w:ilvl w:val="0"/>
                <w:numId w:val="4"/>
              </w:numPr>
              <w:spacing w:line="360" w:lineRule="auto"/>
              <w:jc w:val="center"/>
              <w:rPr>
                <w:rFonts w:ascii="Times New Roman" w:hAnsi="Times New Roman" w:cs="Times New Roman"/>
                <w:kern w:val="0"/>
                <w:sz w:val="24"/>
                <w:szCs w:val="24"/>
              </w:rPr>
            </w:pPr>
          </w:p>
        </w:tc>
        <w:tc>
          <w:tcPr>
            <w:tcW w:w="3118" w:type="dxa"/>
          </w:tcPr>
          <w:p w14:paraId="727BC070" w14:textId="0C9BDD03" w:rsidR="00841C50" w:rsidRPr="00F964D1" w:rsidRDefault="00841C50" w:rsidP="003359EA">
            <w:pPr>
              <w:spacing w:line="360" w:lineRule="auto"/>
              <w:jc w:val="both"/>
              <w:rPr>
                <w:rFonts w:ascii="Times New Roman" w:hAnsi="Times New Roman" w:cs="Times New Roman"/>
                <w:kern w:val="0"/>
                <w:sz w:val="24"/>
                <w:szCs w:val="24"/>
              </w:rPr>
            </w:pPr>
            <w:r w:rsidRPr="00F964D1">
              <w:rPr>
                <w:rFonts w:ascii="Times New Roman" w:hAnsi="Times New Roman" w:cs="Times New Roman"/>
                <w:kern w:val="0"/>
                <w:sz w:val="24"/>
                <w:szCs w:val="24"/>
              </w:rPr>
              <w:t>Burrowing nematode</w:t>
            </w:r>
          </w:p>
        </w:tc>
        <w:tc>
          <w:tcPr>
            <w:tcW w:w="4910" w:type="dxa"/>
          </w:tcPr>
          <w:p w14:paraId="109272A4" w14:textId="2B0CCEF9" w:rsidR="00841C50" w:rsidRPr="00F964D1" w:rsidRDefault="00841C50" w:rsidP="003359EA">
            <w:pPr>
              <w:spacing w:line="360" w:lineRule="auto"/>
              <w:jc w:val="both"/>
              <w:rPr>
                <w:rFonts w:ascii="Times New Roman" w:hAnsi="Times New Roman" w:cs="Times New Roman"/>
                <w:kern w:val="0"/>
                <w:sz w:val="24"/>
                <w:szCs w:val="24"/>
              </w:rPr>
            </w:pPr>
            <w:proofErr w:type="spellStart"/>
            <w:r w:rsidRPr="00F964D1">
              <w:rPr>
                <w:rFonts w:ascii="Times New Roman" w:hAnsi="Times New Roman" w:cs="Times New Roman"/>
                <w:i/>
                <w:iCs/>
                <w:kern w:val="0"/>
                <w:sz w:val="24"/>
                <w:szCs w:val="24"/>
              </w:rPr>
              <w:t>Radopholus</w:t>
            </w:r>
            <w:proofErr w:type="spellEnd"/>
            <w:r w:rsidRPr="00F964D1">
              <w:rPr>
                <w:rFonts w:ascii="Times New Roman" w:hAnsi="Times New Roman" w:cs="Times New Roman"/>
                <w:i/>
                <w:iCs/>
                <w:kern w:val="0"/>
                <w:sz w:val="24"/>
                <w:szCs w:val="24"/>
              </w:rPr>
              <w:t xml:space="preserve"> </w:t>
            </w:r>
            <w:proofErr w:type="spellStart"/>
            <w:r w:rsidRPr="00F964D1">
              <w:rPr>
                <w:rFonts w:ascii="Times New Roman" w:hAnsi="Times New Roman" w:cs="Times New Roman"/>
                <w:i/>
                <w:iCs/>
                <w:kern w:val="0"/>
                <w:sz w:val="24"/>
                <w:szCs w:val="24"/>
              </w:rPr>
              <w:t>similis</w:t>
            </w:r>
            <w:proofErr w:type="spellEnd"/>
          </w:p>
        </w:tc>
      </w:tr>
    </w:tbl>
    <w:p w14:paraId="4823AD2D" w14:textId="79C426D8" w:rsidR="00DD7188" w:rsidRPr="00F964D1" w:rsidRDefault="00FD40EA" w:rsidP="003359EA">
      <w:pPr>
        <w:autoSpaceDE w:val="0"/>
        <w:autoSpaceDN w:val="0"/>
        <w:adjustRightInd w:val="0"/>
        <w:spacing w:after="0" w:line="360" w:lineRule="auto"/>
        <w:rPr>
          <w:rFonts w:ascii="Times New Roman" w:hAnsi="Times New Roman" w:cs="Times New Roman"/>
          <w:b/>
          <w:bCs/>
          <w:color w:val="000000"/>
          <w:kern w:val="0"/>
          <w:sz w:val="24"/>
          <w:szCs w:val="24"/>
        </w:rPr>
      </w:pPr>
      <w:r w:rsidRPr="00F964D1">
        <w:rPr>
          <w:rFonts w:ascii="Times New Roman" w:hAnsi="Times New Roman" w:cs="Times New Roman"/>
          <w:b/>
          <w:bCs/>
          <w:kern w:val="0"/>
          <w:sz w:val="24"/>
          <w:szCs w:val="24"/>
        </w:rPr>
        <w:t xml:space="preserve">General </w:t>
      </w:r>
      <w:r w:rsidR="00DD7188" w:rsidRPr="00F964D1">
        <w:rPr>
          <w:rFonts w:ascii="Times New Roman" w:hAnsi="Times New Roman" w:cs="Times New Roman"/>
          <w:b/>
          <w:bCs/>
          <w:color w:val="000000"/>
          <w:kern w:val="0"/>
          <w:sz w:val="24"/>
          <w:szCs w:val="24"/>
        </w:rPr>
        <w:t>Principles of INM</w:t>
      </w:r>
    </w:p>
    <w:p w14:paraId="2C8AFC21" w14:textId="6B011C53" w:rsidR="00BC3346" w:rsidRPr="00F964D1" w:rsidRDefault="00F20A8F" w:rsidP="003359EA">
      <w:pPr>
        <w:autoSpaceDE w:val="0"/>
        <w:autoSpaceDN w:val="0"/>
        <w:adjustRightInd w:val="0"/>
        <w:spacing w:after="0" w:line="360" w:lineRule="auto"/>
        <w:jc w:val="both"/>
        <w:rPr>
          <w:rFonts w:ascii="Times New Roman" w:hAnsi="Times New Roman" w:cs="Times New Roman"/>
          <w:b/>
          <w:bCs/>
          <w:kern w:val="0"/>
          <w:sz w:val="24"/>
          <w:szCs w:val="24"/>
        </w:rPr>
      </w:pPr>
      <w:r w:rsidRPr="00F964D1">
        <w:rPr>
          <w:rFonts w:ascii="Times New Roman" w:hAnsi="Times New Roman" w:cs="Times New Roman"/>
          <w:b/>
          <w:bCs/>
          <w:kern w:val="0"/>
          <w:sz w:val="24"/>
          <w:szCs w:val="24"/>
        </w:rPr>
        <w:t>1</w:t>
      </w:r>
      <w:r w:rsidR="00BC3346" w:rsidRPr="00F964D1">
        <w:rPr>
          <w:rFonts w:ascii="Times New Roman" w:hAnsi="Times New Roman" w:cs="Times New Roman"/>
          <w:b/>
          <w:bCs/>
          <w:kern w:val="0"/>
          <w:sz w:val="24"/>
          <w:szCs w:val="24"/>
        </w:rPr>
        <w:t>. Avoidance:</w:t>
      </w:r>
    </w:p>
    <w:p w14:paraId="5D87D805" w14:textId="77777777" w:rsidR="000154B6" w:rsidRPr="000154B6" w:rsidRDefault="000154B6" w:rsidP="000154B6">
      <w:pPr>
        <w:autoSpaceDE w:val="0"/>
        <w:autoSpaceDN w:val="0"/>
        <w:adjustRightInd w:val="0"/>
        <w:spacing w:after="0" w:line="360" w:lineRule="auto"/>
        <w:jc w:val="both"/>
        <w:rPr>
          <w:rFonts w:ascii="Times New Roman" w:hAnsi="Times New Roman" w:cs="Times New Roman"/>
          <w:kern w:val="0"/>
          <w:sz w:val="24"/>
          <w:szCs w:val="24"/>
        </w:rPr>
      </w:pPr>
      <w:r w:rsidRPr="000154B6">
        <w:rPr>
          <w:rFonts w:ascii="Times New Roman" w:hAnsi="Times New Roman" w:cs="Times New Roman"/>
          <w:kern w:val="0"/>
          <w:sz w:val="24"/>
          <w:szCs w:val="24"/>
        </w:rPr>
        <w:t xml:space="preserve">Planting when or where inoculum is scarce or </w:t>
      </w:r>
      <w:proofErr w:type="spellStart"/>
      <w:r w:rsidRPr="000154B6">
        <w:rPr>
          <w:rFonts w:ascii="Times New Roman" w:hAnsi="Times New Roman" w:cs="Times New Roman"/>
          <w:kern w:val="0"/>
          <w:sz w:val="24"/>
          <w:szCs w:val="24"/>
        </w:rPr>
        <w:t>nonexistent</w:t>
      </w:r>
      <w:proofErr w:type="spellEnd"/>
      <w:r w:rsidRPr="000154B6">
        <w:rPr>
          <w:rFonts w:ascii="Times New Roman" w:hAnsi="Times New Roman" w:cs="Times New Roman"/>
          <w:kern w:val="0"/>
          <w:sz w:val="24"/>
          <w:szCs w:val="24"/>
        </w:rPr>
        <w:t>, or when environmental factors render it ineffective, can help prevent disease.</w:t>
      </w:r>
    </w:p>
    <w:p w14:paraId="3F773074" w14:textId="77777777" w:rsidR="000154B6" w:rsidRPr="000154B6" w:rsidRDefault="000154B6" w:rsidP="000154B6">
      <w:pPr>
        <w:autoSpaceDE w:val="0"/>
        <w:autoSpaceDN w:val="0"/>
        <w:adjustRightInd w:val="0"/>
        <w:spacing w:after="0" w:line="360" w:lineRule="auto"/>
        <w:jc w:val="both"/>
        <w:rPr>
          <w:rFonts w:ascii="Times New Roman" w:hAnsi="Times New Roman" w:cs="Times New Roman"/>
          <w:kern w:val="0"/>
          <w:sz w:val="24"/>
          <w:szCs w:val="24"/>
        </w:rPr>
      </w:pPr>
      <w:r w:rsidRPr="000154B6">
        <w:rPr>
          <w:rFonts w:ascii="Times New Roman" w:hAnsi="Times New Roman" w:cs="Times New Roman"/>
          <w:kern w:val="0"/>
          <w:sz w:val="24"/>
          <w:szCs w:val="24"/>
        </w:rPr>
        <w:t>Nematode dispersal mechanisms include soil movement through machinery and plant parts, agricultural transplants, water, animals, and infected containers like hessian bags. Programmes for national or regional nematode IPM should include precautions against the spread and creation of new nematode issues.</w:t>
      </w:r>
    </w:p>
    <w:p w14:paraId="5A8A968D" w14:textId="77777777" w:rsidR="000154B6" w:rsidRPr="000154B6" w:rsidRDefault="000154B6" w:rsidP="000154B6">
      <w:pPr>
        <w:autoSpaceDE w:val="0"/>
        <w:autoSpaceDN w:val="0"/>
        <w:adjustRightInd w:val="0"/>
        <w:spacing w:after="0" w:line="360" w:lineRule="auto"/>
        <w:jc w:val="both"/>
        <w:rPr>
          <w:rFonts w:ascii="Times New Roman" w:hAnsi="Times New Roman" w:cs="Times New Roman"/>
          <w:kern w:val="0"/>
          <w:sz w:val="24"/>
          <w:szCs w:val="24"/>
        </w:rPr>
      </w:pPr>
    </w:p>
    <w:p w14:paraId="50EE226D" w14:textId="1BB8BBFF" w:rsidR="00BC3346" w:rsidRPr="00F964D1" w:rsidRDefault="00D33BE4" w:rsidP="003359EA">
      <w:pPr>
        <w:pStyle w:val="ListParagraph"/>
        <w:numPr>
          <w:ilvl w:val="0"/>
          <w:numId w:val="8"/>
        </w:numPr>
        <w:autoSpaceDE w:val="0"/>
        <w:autoSpaceDN w:val="0"/>
        <w:adjustRightInd w:val="0"/>
        <w:spacing w:after="0" w:line="360" w:lineRule="auto"/>
        <w:ind w:left="426" w:hanging="426"/>
        <w:jc w:val="both"/>
        <w:rPr>
          <w:rFonts w:ascii="Times New Roman" w:hAnsi="Times New Roman" w:cs="Times New Roman"/>
          <w:b/>
          <w:bCs/>
          <w:color w:val="000000"/>
          <w:kern w:val="0"/>
          <w:sz w:val="24"/>
          <w:szCs w:val="24"/>
        </w:rPr>
      </w:pPr>
      <w:r w:rsidRPr="00F964D1">
        <w:rPr>
          <w:rFonts w:ascii="Times New Roman" w:hAnsi="Times New Roman" w:cs="Times New Roman"/>
          <w:b/>
          <w:bCs/>
          <w:kern w:val="0"/>
          <w:sz w:val="24"/>
          <w:szCs w:val="24"/>
        </w:rPr>
        <w:t>Proper selection of geographical area</w:t>
      </w:r>
    </w:p>
    <w:p w14:paraId="72FE10BC" w14:textId="5A31883B" w:rsidR="00F859B6" w:rsidRPr="00F964D1" w:rsidRDefault="000154B6" w:rsidP="000154B6">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0154B6">
        <w:rPr>
          <w:rFonts w:ascii="Times New Roman" w:hAnsi="Times New Roman" w:cs="Times New Roman"/>
          <w:color w:val="000000"/>
          <w:kern w:val="0"/>
          <w:sz w:val="24"/>
          <w:szCs w:val="24"/>
        </w:rPr>
        <w:t>There are numerous variables that can affect a nematode species' spread. Distribution could be the result of a very recent introduction to a new area or a long-standing relationship with native plants. Crops free of illness can be produced by selecting a certain geographic location that is devoid of a specific nematode. Therefore, minimising nematode infestation will also depend on the geographic location chosen.</w:t>
      </w:r>
    </w:p>
    <w:p w14:paraId="56ABD68B" w14:textId="51F17E1D" w:rsidR="00BC3346" w:rsidRPr="00F964D1" w:rsidRDefault="00F859B6" w:rsidP="003359EA">
      <w:pPr>
        <w:autoSpaceDE w:val="0"/>
        <w:autoSpaceDN w:val="0"/>
        <w:adjustRightInd w:val="0"/>
        <w:spacing w:after="0" w:line="360" w:lineRule="auto"/>
        <w:jc w:val="both"/>
        <w:rPr>
          <w:rFonts w:ascii="Times New Roman" w:hAnsi="Times New Roman" w:cs="Times New Roman"/>
          <w:b/>
          <w:bCs/>
          <w:kern w:val="0"/>
          <w:sz w:val="24"/>
          <w:szCs w:val="24"/>
        </w:rPr>
      </w:pPr>
      <w:r w:rsidRPr="00F964D1">
        <w:rPr>
          <w:rFonts w:ascii="Times New Roman" w:hAnsi="Times New Roman" w:cs="Times New Roman"/>
          <w:b/>
          <w:bCs/>
          <w:color w:val="000000"/>
          <w:kern w:val="0"/>
          <w:sz w:val="24"/>
          <w:szCs w:val="24"/>
        </w:rPr>
        <w:t>(b</w:t>
      </w:r>
      <w:r w:rsidRPr="00F964D1">
        <w:rPr>
          <w:rFonts w:ascii="Times New Roman" w:hAnsi="Times New Roman" w:cs="Times New Roman"/>
          <w:b/>
          <w:bCs/>
          <w:kern w:val="0"/>
          <w:sz w:val="24"/>
          <w:szCs w:val="24"/>
        </w:rPr>
        <w:t xml:space="preserve">) </w:t>
      </w:r>
      <w:r w:rsidR="00BC3346" w:rsidRPr="00F964D1">
        <w:rPr>
          <w:rFonts w:ascii="Times New Roman" w:hAnsi="Times New Roman" w:cs="Times New Roman"/>
          <w:b/>
          <w:bCs/>
          <w:kern w:val="0"/>
          <w:sz w:val="24"/>
          <w:szCs w:val="24"/>
        </w:rPr>
        <w:t>Selection of planting site</w:t>
      </w:r>
    </w:p>
    <w:p w14:paraId="25B70322" w14:textId="2571760F" w:rsidR="00BC3346" w:rsidRPr="000154B6" w:rsidRDefault="000154B6" w:rsidP="003359EA">
      <w:pPr>
        <w:autoSpaceDE w:val="0"/>
        <w:autoSpaceDN w:val="0"/>
        <w:adjustRightInd w:val="0"/>
        <w:spacing w:after="0" w:line="360" w:lineRule="auto"/>
        <w:jc w:val="both"/>
        <w:rPr>
          <w:rFonts w:ascii="Times New Roman" w:hAnsi="Times New Roman" w:cs="Times New Roman"/>
          <w:kern w:val="0"/>
          <w:sz w:val="24"/>
          <w:szCs w:val="24"/>
        </w:rPr>
      </w:pPr>
      <w:r w:rsidRPr="000154B6">
        <w:rPr>
          <w:rFonts w:ascii="Times New Roman" w:hAnsi="Times New Roman" w:cs="Times New Roman"/>
          <w:kern w:val="0"/>
          <w:sz w:val="24"/>
          <w:szCs w:val="24"/>
        </w:rPr>
        <w:t xml:space="preserve">Although nematodes are thought to be common throughout nature, there are several areas where pathogenic nematodes are either </w:t>
      </w:r>
      <w:proofErr w:type="spellStart"/>
      <w:r w:rsidRPr="000154B6">
        <w:rPr>
          <w:rFonts w:ascii="Times New Roman" w:hAnsi="Times New Roman" w:cs="Times New Roman"/>
          <w:kern w:val="0"/>
          <w:sz w:val="24"/>
          <w:szCs w:val="24"/>
        </w:rPr>
        <w:t>nonexistent</w:t>
      </w:r>
      <w:proofErr w:type="spellEnd"/>
      <w:r w:rsidRPr="000154B6">
        <w:rPr>
          <w:rFonts w:ascii="Times New Roman" w:hAnsi="Times New Roman" w:cs="Times New Roman"/>
          <w:kern w:val="0"/>
          <w:sz w:val="24"/>
          <w:szCs w:val="24"/>
        </w:rPr>
        <w:t xml:space="preserve"> or present at very low levels. These regions are typically recognised as being free of disease. For the import and export of </w:t>
      </w:r>
      <w:proofErr w:type="spellStart"/>
      <w:r w:rsidRPr="000154B6">
        <w:rPr>
          <w:rFonts w:ascii="Times New Roman" w:hAnsi="Times New Roman" w:cs="Times New Roman"/>
          <w:kern w:val="0"/>
          <w:sz w:val="24"/>
          <w:szCs w:val="24"/>
        </w:rPr>
        <w:t>germplasms</w:t>
      </w:r>
      <w:proofErr w:type="spellEnd"/>
      <w:r w:rsidRPr="000154B6">
        <w:rPr>
          <w:rFonts w:ascii="Times New Roman" w:hAnsi="Times New Roman" w:cs="Times New Roman"/>
          <w:kern w:val="0"/>
          <w:sz w:val="24"/>
          <w:szCs w:val="24"/>
        </w:rPr>
        <w:t xml:space="preserve">/seeds and seedling materials, these places are preferred by the plant quarantine </w:t>
      </w:r>
      <w:r w:rsidRPr="000154B6">
        <w:rPr>
          <w:rFonts w:ascii="Times New Roman" w:hAnsi="Times New Roman" w:cs="Times New Roman"/>
          <w:kern w:val="0"/>
          <w:sz w:val="24"/>
          <w:szCs w:val="24"/>
        </w:rPr>
        <w:lastRenderedPageBreak/>
        <w:t xml:space="preserve">regulations. Ex: Because the </w:t>
      </w:r>
      <w:proofErr w:type="spellStart"/>
      <w:r w:rsidRPr="000154B6">
        <w:rPr>
          <w:rFonts w:ascii="Times New Roman" w:hAnsi="Times New Roman" w:cs="Times New Roman"/>
          <w:kern w:val="0"/>
          <w:sz w:val="24"/>
          <w:szCs w:val="24"/>
        </w:rPr>
        <w:t>Nilgiri</w:t>
      </w:r>
      <w:proofErr w:type="spellEnd"/>
      <w:r w:rsidRPr="000154B6">
        <w:rPr>
          <w:rFonts w:ascii="Times New Roman" w:hAnsi="Times New Roman" w:cs="Times New Roman"/>
          <w:kern w:val="0"/>
          <w:sz w:val="24"/>
          <w:szCs w:val="24"/>
        </w:rPr>
        <w:t xml:space="preserve"> Hills of India are devoid of cyst nematodes, potato producers choose to accept potato seeds grown elsewhere in the country the most.</w:t>
      </w:r>
      <w:r>
        <w:rPr>
          <w:rFonts w:ascii="Times New Roman" w:hAnsi="Times New Roman" w:cs="Times New Roman"/>
          <w:kern w:val="0"/>
          <w:sz w:val="24"/>
          <w:szCs w:val="24"/>
        </w:rPr>
        <w:t xml:space="preserve"> </w:t>
      </w:r>
      <w:r w:rsidRPr="000154B6">
        <w:rPr>
          <w:rFonts w:ascii="Times New Roman" w:hAnsi="Times New Roman" w:cs="Times New Roman"/>
          <w:color w:val="000000"/>
          <w:kern w:val="0"/>
          <w:sz w:val="24"/>
          <w:szCs w:val="24"/>
        </w:rPr>
        <w:t>Sites devoid of harmful nematodes are excellent, particularly for harvests of vegetables and flowers that are highly appreciated. Many commercial producers in the Netherlands favour growing vegetables and orchids in nematode-free environments. Preventing the entry of lesion nematodes into a field is the optimal approach to managing them. The greatest defence against lesion nematode issues is to select a field site that is not affected.</w:t>
      </w:r>
    </w:p>
    <w:p w14:paraId="78FFF51B" w14:textId="67F8FD09" w:rsidR="00BC3346" w:rsidRPr="00F964D1" w:rsidRDefault="003D06AF" w:rsidP="003359EA">
      <w:pPr>
        <w:autoSpaceDE w:val="0"/>
        <w:autoSpaceDN w:val="0"/>
        <w:adjustRightInd w:val="0"/>
        <w:spacing w:after="0" w:line="360" w:lineRule="auto"/>
        <w:ind w:left="360" w:hanging="360"/>
        <w:jc w:val="both"/>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(c)</w:t>
      </w:r>
      <w:r w:rsidR="00697908" w:rsidRPr="00F964D1">
        <w:rPr>
          <w:rFonts w:ascii="Times New Roman" w:hAnsi="Times New Roman" w:cs="Times New Roman"/>
          <w:b/>
          <w:bCs/>
          <w:i/>
          <w:iCs/>
          <w:kern w:val="0"/>
          <w:sz w:val="24"/>
          <w:szCs w:val="24"/>
        </w:rPr>
        <w:t xml:space="preserve"> </w:t>
      </w:r>
      <w:r w:rsidR="00697908" w:rsidRPr="00F964D1">
        <w:rPr>
          <w:rFonts w:ascii="Times New Roman" w:hAnsi="Times New Roman" w:cs="Times New Roman"/>
          <w:b/>
          <w:bCs/>
          <w:kern w:val="0"/>
          <w:sz w:val="24"/>
          <w:szCs w:val="24"/>
        </w:rPr>
        <w:t xml:space="preserve">Adjusting </w:t>
      </w:r>
      <w:r w:rsidR="000B7A61" w:rsidRPr="00F964D1">
        <w:rPr>
          <w:rFonts w:ascii="Times New Roman" w:hAnsi="Times New Roman" w:cs="Times New Roman"/>
          <w:b/>
          <w:bCs/>
          <w:kern w:val="0"/>
          <w:sz w:val="24"/>
          <w:szCs w:val="24"/>
        </w:rPr>
        <w:t xml:space="preserve">the </w:t>
      </w:r>
      <w:r w:rsidR="00697908" w:rsidRPr="00F964D1">
        <w:rPr>
          <w:rFonts w:ascii="Times New Roman" w:hAnsi="Times New Roman" w:cs="Times New Roman"/>
          <w:b/>
          <w:bCs/>
          <w:kern w:val="0"/>
          <w:sz w:val="24"/>
          <w:szCs w:val="24"/>
        </w:rPr>
        <w:t>time of sowing</w:t>
      </w:r>
      <w:r w:rsidRPr="00F964D1">
        <w:rPr>
          <w:rFonts w:ascii="Times New Roman" w:hAnsi="Times New Roman" w:cs="Times New Roman"/>
          <w:b/>
          <w:bCs/>
          <w:color w:val="000000"/>
          <w:kern w:val="0"/>
          <w:sz w:val="24"/>
          <w:szCs w:val="24"/>
        </w:rPr>
        <w:t>/planting</w:t>
      </w:r>
    </w:p>
    <w:p w14:paraId="022A9A95" w14:textId="77777777" w:rsidR="00437A41" w:rsidRDefault="00437A41" w:rsidP="003359EA">
      <w:pPr>
        <w:autoSpaceDE w:val="0"/>
        <w:autoSpaceDN w:val="0"/>
        <w:adjustRightInd w:val="0"/>
        <w:spacing w:after="0" w:line="360" w:lineRule="auto"/>
        <w:jc w:val="both"/>
        <w:rPr>
          <w:rFonts w:ascii="Times New Roman" w:hAnsi="Times New Roman" w:cs="Times New Roman"/>
          <w:color w:val="000000"/>
          <w:kern w:val="0"/>
          <w:sz w:val="24"/>
          <w:szCs w:val="24"/>
        </w:rPr>
      </w:pPr>
      <w:r w:rsidRPr="00437A41">
        <w:rPr>
          <w:rFonts w:ascii="Times New Roman" w:hAnsi="Times New Roman" w:cs="Times New Roman"/>
          <w:color w:val="000000"/>
          <w:kern w:val="0"/>
          <w:sz w:val="24"/>
          <w:szCs w:val="24"/>
        </w:rPr>
        <w:t xml:space="preserve">Changing the timing of sowing or planting helps prevent nematode damage because the destructive activity of worms is dependent on environmental variables. Since nematodes cannot survive in cold temperatures, some crops are sown or planted during the winter, when the soil temperature is lower. During the cold season, early potatoes and sugar beets develop because the cyst nematode is less active and damages the crops. </w:t>
      </w:r>
    </w:p>
    <w:p w14:paraId="24C3D2BC" w14:textId="37790272" w:rsidR="00BC3346" w:rsidRPr="00F964D1" w:rsidRDefault="003D06AF" w:rsidP="003359EA">
      <w:pPr>
        <w:autoSpaceDE w:val="0"/>
        <w:autoSpaceDN w:val="0"/>
        <w:adjustRightInd w:val="0"/>
        <w:spacing w:after="0" w:line="360" w:lineRule="auto"/>
        <w:jc w:val="both"/>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(d)</w:t>
      </w:r>
      <w:r w:rsidR="00BC3346" w:rsidRPr="00F964D1">
        <w:rPr>
          <w:rFonts w:ascii="Times New Roman" w:hAnsi="Times New Roman" w:cs="Times New Roman"/>
          <w:b/>
          <w:bCs/>
          <w:color w:val="000000"/>
          <w:kern w:val="0"/>
          <w:sz w:val="24"/>
          <w:szCs w:val="24"/>
        </w:rPr>
        <w:t xml:space="preserve"> </w:t>
      </w:r>
      <w:r w:rsidR="00697908" w:rsidRPr="00F964D1">
        <w:rPr>
          <w:rFonts w:ascii="Times New Roman" w:hAnsi="Times New Roman" w:cs="Times New Roman"/>
          <w:b/>
          <w:bCs/>
          <w:kern w:val="0"/>
          <w:sz w:val="24"/>
          <w:szCs w:val="24"/>
        </w:rPr>
        <w:t>Proper selection of seed and planting material</w:t>
      </w:r>
    </w:p>
    <w:p w14:paraId="227FBB6D" w14:textId="32984C5C" w:rsidR="006C2AE6" w:rsidRPr="00F964D1" w:rsidRDefault="00437A41" w:rsidP="003359EA">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437A41">
        <w:rPr>
          <w:rFonts w:ascii="Times New Roman" w:hAnsi="Times New Roman" w:cs="Times New Roman"/>
          <w:color w:val="000000"/>
          <w:kern w:val="0"/>
          <w:sz w:val="24"/>
          <w:szCs w:val="24"/>
        </w:rPr>
        <w:t xml:space="preserve">Using sections of healthy plants, we can eradicate nematodes from plants grown </w:t>
      </w:r>
      <w:proofErr w:type="spellStart"/>
      <w:r w:rsidRPr="00437A41">
        <w:rPr>
          <w:rFonts w:ascii="Times New Roman" w:hAnsi="Times New Roman" w:cs="Times New Roman"/>
          <w:color w:val="000000"/>
          <w:kern w:val="0"/>
          <w:sz w:val="24"/>
          <w:szCs w:val="24"/>
        </w:rPr>
        <w:t>vegetatively</w:t>
      </w:r>
      <w:proofErr w:type="spellEnd"/>
      <w:r w:rsidRPr="00437A41">
        <w:rPr>
          <w:rFonts w:ascii="Times New Roman" w:hAnsi="Times New Roman" w:cs="Times New Roman"/>
          <w:color w:val="000000"/>
          <w:kern w:val="0"/>
          <w:sz w:val="24"/>
          <w:szCs w:val="24"/>
        </w:rPr>
        <w:t>. Choosing planting materials free of nematodes can help eradicate the golden nematode that attacks potatoes and the lesion nematode that attacks bananas. Using nematode-free seeds will help manage the rice white tip and wheat seed gall nematodes.</w:t>
      </w:r>
    </w:p>
    <w:p w14:paraId="50BF3BA2" w14:textId="5D5B8E2F" w:rsidR="00BC3346" w:rsidRPr="00F964D1" w:rsidRDefault="00F20A8F" w:rsidP="003359EA">
      <w:pPr>
        <w:autoSpaceDE w:val="0"/>
        <w:autoSpaceDN w:val="0"/>
        <w:adjustRightInd w:val="0"/>
        <w:spacing w:after="0" w:line="360" w:lineRule="auto"/>
        <w:jc w:val="both"/>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2</w:t>
      </w:r>
      <w:r w:rsidR="00BC3346" w:rsidRPr="00F964D1">
        <w:rPr>
          <w:rFonts w:ascii="Times New Roman" w:hAnsi="Times New Roman" w:cs="Times New Roman"/>
          <w:b/>
          <w:bCs/>
          <w:color w:val="000000"/>
          <w:kern w:val="0"/>
          <w:sz w:val="24"/>
          <w:szCs w:val="24"/>
        </w:rPr>
        <w:t>. Exclusion</w:t>
      </w:r>
    </w:p>
    <w:p w14:paraId="15D50AD5" w14:textId="10C701CE" w:rsidR="00697908" w:rsidRPr="00F964D1" w:rsidRDefault="00697908" w:rsidP="003359EA">
      <w:pPr>
        <w:autoSpaceDE w:val="0"/>
        <w:autoSpaceDN w:val="0"/>
        <w:adjustRightInd w:val="0"/>
        <w:spacing w:after="0" w:line="360" w:lineRule="auto"/>
        <w:ind w:firstLine="720"/>
        <w:jc w:val="both"/>
        <w:rPr>
          <w:rFonts w:ascii="Times New Roman" w:hAnsi="Times New Roman" w:cs="Times New Roman"/>
          <w:kern w:val="0"/>
          <w:sz w:val="24"/>
          <w:szCs w:val="24"/>
        </w:rPr>
      </w:pPr>
      <w:r w:rsidRPr="00F964D1">
        <w:rPr>
          <w:rFonts w:ascii="Times New Roman" w:hAnsi="Times New Roman" w:cs="Times New Roman"/>
          <w:kern w:val="0"/>
          <w:sz w:val="24"/>
          <w:szCs w:val="24"/>
        </w:rPr>
        <w:t xml:space="preserve">The aim of this principle is to prevent the contact between the pathogen and seed materials/planting materials in the </w:t>
      </w:r>
      <w:r w:rsidR="00916A1E" w:rsidRPr="00F964D1">
        <w:rPr>
          <w:rFonts w:ascii="Times New Roman" w:hAnsi="Times New Roman" w:cs="Times New Roman"/>
          <w:kern w:val="0"/>
          <w:sz w:val="24"/>
          <w:szCs w:val="24"/>
        </w:rPr>
        <w:t>field</w:t>
      </w:r>
      <w:r w:rsidRPr="00F964D1">
        <w:rPr>
          <w:rFonts w:ascii="Times New Roman" w:hAnsi="Times New Roman" w:cs="Times New Roman"/>
          <w:kern w:val="0"/>
          <w:sz w:val="24"/>
          <w:szCs w:val="24"/>
        </w:rPr>
        <w:t xml:space="preserve">, i.e., to prevent spread of the disease. These measures aim to </w:t>
      </w:r>
      <w:r w:rsidR="000B7A61" w:rsidRPr="00F964D1">
        <w:rPr>
          <w:rFonts w:ascii="Times New Roman" w:hAnsi="Times New Roman" w:cs="Times New Roman"/>
          <w:kern w:val="0"/>
          <w:sz w:val="24"/>
          <w:szCs w:val="24"/>
        </w:rPr>
        <w:t>prevent</w:t>
      </w:r>
      <w:r w:rsidRPr="00F964D1">
        <w:rPr>
          <w:rFonts w:ascii="Times New Roman" w:hAnsi="Times New Roman" w:cs="Times New Roman"/>
          <w:kern w:val="0"/>
          <w:sz w:val="24"/>
          <w:szCs w:val="24"/>
        </w:rPr>
        <w:t xml:space="preserve"> the inoculum from entering or establishing in the field or area where it does not exist</w:t>
      </w:r>
      <w:r w:rsidR="00BF266B" w:rsidRPr="00F964D1">
        <w:rPr>
          <w:rFonts w:ascii="Times New Roman" w:hAnsi="Times New Roman" w:cs="Times New Roman"/>
          <w:kern w:val="0"/>
          <w:sz w:val="24"/>
          <w:szCs w:val="24"/>
        </w:rPr>
        <w:t>.</w:t>
      </w:r>
    </w:p>
    <w:p w14:paraId="3AE98B92" w14:textId="73C0EC45" w:rsidR="00BC3346" w:rsidRPr="00F964D1" w:rsidRDefault="00F20A8F" w:rsidP="003359EA">
      <w:pPr>
        <w:autoSpaceDE w:val="0"/>
        <w:autoSpaceDN w:val="0"/>
        <w:adjustRightInd w:val="0"/>
        <w:spacing w:after="0" w:line="360" w:lineRule="auto"/>
        <w:ind w:firstLine="720"/>
        <w:jc w:val="both"/>
        <w:rPr>
          <w:rFonts w:ascii="Times New Roman" w:hAnsi="Times New Roman" w:cs="Times New Roman"/>
          <w:kern w:val="0"/>
          <w:sz w:val="24"/>
          <w:szCs w:val="24"/>
        </w:rPr>
      </w:pPr>
      <w:r w:rsidRPr="00F964D1">
        <w:rPr>
          <w:rFonts w:ascii="Times New Roman" w:hAnsi="Times New Roman" w:cs="Times New Roman"/>
          <w:color w:val="000000"/>
          <w:kern w:val="0"/>
          <w:sz w:val="24"/>
          <w:szCs w:val="24"/>
        </w:rPr>
        <w:t>Dissemination and establishment of plant parasitic nematodes can be prevented through exclusion procedures. D</w:t>
      </w:r>
      <w:r w:rsidR="00BC3346" w:rsidRPr="00F964D1">
        <w:rPr>
          <w:rFonts w:ascii="Times New Roman" w:hAnsi="Times New Roman" w:cs="Times New Roman"/>
          <w:color w:val="000000"/>
          <w:kern w:val="0"/>
          <w:sz w:val="24"/>
          <w:szCs w:val="24"/>
        </w:rPr>
        <w:t>issemination include</w:t>
      </w:r>
      <w:r w:rsidRPr="00F964D1">
        <w:rPr>
          <w:rFonts w:ascii="Times New Roman" w:hAnsi="Times New Roman" w:cs="Times New Roman"/>
          <w:color w:val="000000"/>
          <w:kern w:val="0"/>
          <w:sz w:val="24"/>
          <w:szCs w:val="24"/>
        </w:rPr>
        <w:t>s</w:t>
      </w:r>
      <w:r w:rsidR="00BC3346" w:rsidRPr="00F964D1">
        <w:rPr>
          <w:rFonts w:ascii="Times New Roman" w:hAnsi="Times New Roman" w:cs="Times New Roman"/>
          <w:color w:val="000000"/>
          <w:kern w:val="0"/>
          <w:sz w:val="24"/>
          <w:szCs w:val="24"/>
        </w:rPr>
        <w:t xml:space="preserve"> </w:t>
      </w:r>
      <w:r w:rsidR="000B7A61" w:rsidRPr="00F964D1">
        <w:rPr>
          <w:rFonts w:ascii="Times New Roman" w:hAnsi="Times New Roman" w:cs="Times New Roman"/>
          <w:color w:val="000000"/>
          <w:kern w:val="0"/>
          <w:sz w:val="24"/>
          <w:szCs w:val="24"/>
        </w:rPr>
        <w:t xml:space="preserve">the </w:t>
      </w:r>
      <w:r w:rsidR="00BC3346" w:rsidRPr="00F964D1">
        <w:rPr>
          <w:rFonts w:ascii="Times New Roman" w:hAnsi="Times New Roman" w:cs="Times New Roman"/>
          <w:color w:val="000000"/>
          <w:kern w:val="0"/>
          <w:sz w:val="24"/>
          <w:szCs w:val="24"/>
        </w:rPr>
        <w:t>movement of soil on equipment and</w:t>
      </w:r>
      <w:r w:rsidR="00F1269F" w:rsidRPr="00F964D1">
        <w:rPr>
          <w:rFonts w:ascii="Times New Roman" w:hAnsi="Times New Roman" w:cs="Times New Roman"/>
          <w:color w:val="000000"/>
          <w:kern w:val="0"/>
          <w:sz w:val="24"/>
          <w:szCs w:val="24"/>
        </w:rPr>
        <w:t xml:space="preserve"> </w:t>
      </w:r>
      <w:r w:rsidR="00BC3346" w:rsidRPr="00F964D1">
        <w:rPr>
          <w:rFonts w:ascii="Times New Roman" w:hAnsi="Times New Roman" w:cs="Times New Roman"/>
          <w:color w:val="000000"/>
          <w:kern w:val="0"/>
          <w:sz w:val="24"/>
          <w:szCs w:val="24"/>
        </w:rPr>
        <w:t>plant parts, crop transplants, water, animals</w:t>
      </w:r>
      <w:r w:rsidR="000B7A61" w:rsidRPr="00F964D1">
        <w:rPr>
          <w:rFonts w:ascii="Times New Roman" w:hAnsi="Times New Roman" w:cs="Times New Roman"/>
          <w:color w:val="000000"/>
          <w:kern w:val="0"/>
          <w:sz w:val="24"/>
          <w:szCs w:val="24"/>
        </w:rPr>
        <w:t>,</w:t>
      </w:r>
      <w:r w:rsidR="00BF266B" w:rsidRPr="00F964D1">
        <w:rPr>
          <w:rFonts w:ascii="Times New Roman" w:hAnsi="Times New Roman" w:cs="Times New Roman"/>
          <w:color w:val="000000"/>
          <w:kern w:val="0"/>
          <w:sz w:val="24"/>
          <w:szCs w:val="24"/>
        </w:rPr>
        <w:t xml:space="preserve"> and</w:t>
      </w:r>
      <w:r w:rsidR="00BF266B" w:rsidRPr="00F964D1">
        <w:rPr>
          <w:rFonts w:ascii="Times New Roman" w:hAnsi="Times New Roman" w:cs="Times New Roman"/>
          <w:kern w:val="0"/>
          <w:sz w:val="24"/>
          <w:szCs w:val="24"/>
        </w:rPr>
        <w:t xml:space="preserve"> contaminated containers such as burlap bags</w:t>
      </w:r>
      <w:r w:rsidR="000B7A61" w:rsidRPr="00F964D1">
        <w:rPr>
          <w:rFonts w:ascii="Times New Roman" w:hAnsi="Times New Roman" w:cs="Times New Roman"/>
          <w:kern w:val="0"/>
          <w:sz w:val="24"/>
          <w:szCs w:val="24"/>
        </w:rPr>
        <w:t>,</w:t>
      </w:r>
      <w:r w:rsidR="00BC3346" w:rsidRPr="00F964D1">
        <w:rPr>
          <w:rFonts w:ascii="Times New Roman" w:hAnsi="Times New Roman" w:cs="Times New Roman"/>
          <w:color w:val="000000"/>
          <w:kern w:val="0"/>
          <w:sz w:val="24"/>
          <w:szCs w:val="24"/>
        </w:rPr>
        <w:t xml:space="preserve"> </w:t>
      </w:r>
      <w:r w:rsidR="00F26C72" w:rsidRPr="00F964D1">
        <w:rPr>
          <w:rFonts w:ascii="Times New Roman" w:hAnsi="Times New Roman" w:cs="Times New Roman"/>
          <w:color w:val="000000"/>
          <w:kern w:val="0"/>
          <w:sz w:val="24"/>
          <w:szCs w:val="24"/>
        </w:rPr>
        <w:t>etc</w:t>
      </w:r>
      <w:r w:rsidR="00BC3346" w:rsidRPr="00F964D1">
        <w:rPr>
          <w:rFonts w:ascii="Times New Roman" w:hAnsi="Times New Roman" w:cs="Times New Roman"/>
          <w:color w:val="000000"/>
          <w:kern w:val="0"/>
          <w:sz w:val="24"/>
          <w:szCs w:val="24"/>
        </w:rPr>
        <w:t>.</w:t>
      </w:r>
      <w:r w:rsidRPr="00F964D1">
        <w:rPr>
          <w:rFonts w:ascii="Times New Roman" w:hAnsi="Times New Roman" w:cs="Times New Roman"/>
          <w:color w:val="000000"/>
          <w:kern w:val="0"/>
          <w:sz w:val="24"/>
          <w:szCs w:val="24"/>
        </w:rPr>
        <w:t xml:space="preserve"> </w:t>
      </w:r>
      <w:r w:rsidR="00BC3346" w:rsidRPr="00F964D1">
        <w:rPr>
          <w:rFonts w:ascii="Times New Roman" w:hAnsi="Times New Roman" w:cs="Times New Roman"/>
          <w:color w:val="000000"/>
          <w:kern w:val="0"/>
          <w:sz w:val="24"/>
          <w:szCs w:val="24"/>
        </w:rPr>
        <w:t>Exclusion</w:t>
      </w:r>
      <w:r w:rsidR="00F1269F" w:rsidRPr="00F964D1">
        <w:rPr>
          <w:rFonts w:ascii="Times New Roman" w:hAnsi="Times New Roman" w:cs="Times New Roman"/>
          <w:color w:val="000000"/>
          <w:kern w:val="0"/>
          <w:sz w:val="24"/>
          <w:szCs w:val="24"/>
        </w:rPr>
        <w:t xml:space="preserve"> </w:t>
      </w:r>
      <w:r w:rsidR="00BC3346" w:rsidRPr="00F964D1">
        <w:rPr>
          <w:rFonts w:ascii="Times New Roman" w:hAnsi="Times New Roman" w:cs="Times New Roman"/>
          <w:color w:val="000000"/>
          <w:kern w:val="0"/>
          <w:sz w:val="24"/>
          <w:szCs w:val="24"/>
        </w:rPr>
        <w:t>procedures include sanitation, certifi</w:t>
      </w:r>
      <w:r w:rsidR="00916A1E" w:rsidRPr="00F964D1">
        <w:rPr>
          <w:rFonts w:ascii="Times New Roman" w:hAnsi="Times New Roman" w:cs="Times New Roman"/>
          <w:color w:val="000000"/>
          <w:kern w:val="0"/>
          <w:sz w:val="24"/>
          <w:szCs w:val="24"/>
        </w:rPr>
        <w:t>cation of seeds and</w:t>
      </w:r>
      <w:r w:rsidR="00BC3346" w:rsidRPr="00F964D1">
        <w:rPr>
          <w:rFonts w:ascii="Times New Roman" w:hAnsi="Times New Roman" w:cs="Times New Roman"/>
          <w:color w:val="000000"/>
          <w:kern w:val="0"/>
          <w:sz w:val="24"/>
          <w:szCs w:val="24"/>
        </w:rPr>
        <w:t xml:space="preserve"> plant material, </w:t>
      </w:r>
      <w:r w:rsidR="000B7A61" w:rsidRPr="00F964D1">
        <w:rPr>
          <w:rFonts w:ascii="Times New Roman" w:hAnsi="Times New Roman" w:cs="Times New Roman"/>
          <w:color w:val="000000"/>
          <w:kern w:val="0"/>
          <w:sz w:val="24"/>
          <w:szCs w:val="24"/>
        </w:rPr>
        <w:t>nematode-free</w:t>
      </w:r>
      <w:r w:rsidR="00BC3346" w:rsidRPr="00F964D1">
        <w:rPr>
          <w:rFonts w:ascii="Times New Roman" w:hAnsi="Times New Roman" w:cs="Times New Roman"/>
          <w:color w:val="000000"/>
          <w:kern w:val="0"/>
          <w:sz w:val="24"/>
          <w:szCs w:val="24"/>
        </w:rPr>
        <w:t xml:space="preserve"> soil, </w:t>
      </w:r>
      <w:r w:rsidR="00916A1E" w:rsidRPr="00F964D1">
        <w:rPr>
          <w:rFonts w:ascii="Times New Roman" w:hAnsi="Times New Roman" w:cs="Times New Roman"/>
          <w:color w:val="000000"/>
          <w:kern w:val="0"/>
          <w:sz w:val="24"/>
          <w:szCs w:val="24"/>
        </w:rPr>
        <w:t xml:space="preserve">reduction of </w:t>
      </w:r>
      <w:r w:rsidR="000B7A61" w:rsidRPr="00F964D1">
        <w:rPr>
          <w:rFonts w:ascii="Times New Roman" w:hAnsi="Times New Roman" w:cs="Times New Roman"/>
          <w:color w:val="000000"/>
          <w:kern w:val="0"/>
          <w:sz w:val="24"/>
          <w:szCs w:val="24"/>
        </w:rPr>
        <w:t>nematode</w:t>
      </w:r>
      <w:r w:rsidR="00916A1E" w:rsidRPr="00F964D1">
        <w:rPr>
          <w:rFonts w:ascii="Times New Roman" w:hAnsi="Times New Roman" w:cs="Times New Roman"/>
          <w:color w:val="000000"/>
          <w:kern w:val="0"/>
          <w:sz w:val="24"/>
          <w:szCs w:val="24"/>
        </w:rPr>
        <w:t xml:space="preserve"> </w:t>
      </w:r>
      <w:r w:rsidR="00BC3346" w:rsidRPr="00F964D1">
        <w:rPr>
          <w:rFonts w:ascii="Times New Roman" w:hAnsi="Times New Roman" w:cs="Times New Roman"/>
          <w:color w:val="000000"/>
          <w:kern w:val="0"/>
          <w:sz w:val="24"/>
          <w:szCs w:val="24"/>
        </w:rPr>
        <w:t>population</w:t>
      </w:r>
      <w:r w:rsidR="00916A1E" w:rsidRPr="00F964D1">
        <w:rPr>
          <w:rFonts w:ascii="Times New Roman" w:hAnsi="Times New Roman" w:cs="Times New Roman"/>
          <w:color w:val="000000"/>
          <w:kern w:val="0"/>
          <w:sz w:val="24"/>
          <w:szCs w:val="24"/>
        </w:rPr>
        <w:t xml:space="preserve">, </w:t>
      </w:r>
      <w:r w:rsidR="00BC3346" w:rsidRPr="00F964D1">
        <w:rPr>
          <w:rFonts w:ascii="Times New Roman" w:hAnsi="Times New Roman" w:cs="Times New Roman"/>
          <w:color w:val="000000"/>
          <w:kern w:val="0"/>
          <w:sz w:val="24"/>
          <w:szCs w:val="24"/>
        </w:rPr>
        <w:t>eradication procedures</w:t>
      </w:r>
      <w:r w:rsidR="000B7A61" w:rsidRPr="00F964D1">
        <w:rPr>
          <w:rFonts w:ascii="Times New Roman" w:hAnsi="Times New Roman" w:cs="Times New Roman"/>
          <w:color w:val="000000"/>
          <w:kern w:val="0"/>
          <w:sz w:val="24"/>
          <w:szCs w:val="24"/>
        </w:rPr>
        <w:t>,</w:t>
      </w:r>
      <w:r w:rsidR="00BC3346" w:rsidRPr="00F964D1">
        <w:rPr>
          <w:rFonts w:ascii="Times New Roman" w:hAnsi="Times New Roman" w:cs="Times New Roman"/>
          <w:color w:val="000000"/>
          <w:kern w:val="0"/>
          <w:sz w:val="24"/>
          <w:szCs w:val="24"/>
        </w:rPr>
        <w:t xml:space="preserve"> and</w:t>
      </w:r>
      <w:r w:rsidR="00F1269F" w:rsidRPr="00F964D1">
        <w:rPr>
          <w:rFonts w:ascii="Times New Roman" w:hAnsi="Times New Roman" w:cs="Times New Roman"/>
          <w:color w:val="000000"/>
          <w:kern w:val="0"/>
          <w:sz w:val="24"/>
          <w:szCs w:val="24"/>
        </w:rPr>
        <w:t xml:space="preserve"> </w:t>
      </w:r>
      <w:r w:rsidR="00BC3346" w:rsidRPr="00F964D1">
        <w:rPr>
          <w:rFonts w:ascii="Times New Roman" w:hAnsi="Times New Roman" w:cs="Times New Roman"/>
          <w:color w:val="000000"/>
          <w:kern w:val="0"/>
          <w:sz w:val="24"/>
          <w:szCs w:val="24"/>
        </w:rPr>
        <w:t>regulatory activities.</w:t>
      </w:r>
      <w:r w:rsidR="006052F4" w:rsidRPr="00F964D1">
        <w:rPr>
          <w:rFonts w:ascii="Times New Roman" w:hAnsi="Times New Roman" w:cs="Times New Roman"/>
          <w:color w:val="000000"/>
          <w:kern w:val="0"/>
          <w:sz w:val="24"/>
          <w:szCs w:val="24"/>
        </w:rPr>
        <w:t xml:space="preserve"> </w:t>
      </w:r>
      <w:r w:rsidR="00916A1E" w:rsidRPr="00F964D1">
        <w:rPr>
          <w:rFonts w:ascii="Times New Roman" w:hAnsi="Times New Roman" w:cs="Times New Roman"/>
          <w:color w:val="000000"/>
          <w:kern w:val="0"/>
          <w:sz w:val="24"/>
          <w:szCs w:val="24"/>
        </w:rPr>
        <w:t>Different valuable</w:t>
      </w:r>
      <w:r w:rsidR="00BC3346" w:rsidRPr="00F964D1">
        <w:rPr>
          <w:rFonts w:ascii="Times New Roman" w:hAnsi="Times New Roman" w:cs="Times New Roman"/>
          <w:color w:val="000000"/>
          <w:kern w:val="0"/>
          <w:sz w:val="24"/>
          <w:szCs w:val="24"/>
        </w:rPr>
        <w:t xml:space="preserve"> exclusion procedures </w:t>
      </w:r>
      <w:r w:rsidRPr="00F964D1">
        <w:rPr>
          <w:rFonts w:ascii="Times New Roman" w:hAnsi="Times New Roman" w:cs="Times New Roman"/>
          <w:color w:val="000000"/>
          <w:kern w:val="0"/>
          <w:sz w:val="24"/>
          <w:szCs w:val="24"/>
        </w:rPr>
        <w:t>are given below.</w:t>
      </w:r>
    </w:p>
    <w:p w14:paraId="5872B101" w14:textId="25D76D7D" w:rsidR="00465868" w:rsidRPr="00F964D1" w:rsidRDefault="00465868" w:rsidP="003359EA">
      <w:pPr>
        <w:pStyle w:val="ListParagraph"/>
        <w:numPr>
          <w:ilvl w:val="0"/>
          <w:numId w:val="9"/>
        </w:numPr>
        <w:autoSpaceDE w:val="0"/>
        <w:autoSpaceDN w:val="0"/>
        <w:adjustRightInd w:val="0"/>
        <w:spacing w:after="0" w:line="360" w:lineRule="auto"/>
        <w:ind w:left="284"/>
        <w:jc w:val="both"/>
        <w:rPr>
          <w:rFonts w:ascii="Times New Roman" w:hAnsi="Times New Roman" w:cs="Times New Roman"/>
          <w:b/>
          <w:bCs/>
          <w:color w:val="FF0000"/>
          <w:kern w:val="0"/>
          <w:sz w:val="24"/>
          <w:szCs w:val="24"/>
        </w:rPr>
      </w:pPr>
      <w:r w:rsidRPr="00F964D1">
        <w:rPr>
          <w:rFonts w:ascii="Times New Roman" w:hAnsi="Times New Roman" w:cs="Times New Roman"/>
          <w:b/>
          <w:bCs/>
          <w:kern w:val="0"/>
          <w:sz w:val="24"/>
          <w:szCs w:val="24"/>
        </w:rPr>
        <w:t>Inspection</w:t>
      </w:r>
      <w:r w:rsidR="005A376C" w:rsidRPr="00F964D1">
        <w:rPr>
          <w:rFonts w:ascii="Times New Roman" w:hAnsi="Times New Roman" w:cs="Times New Roman"/>
          <w:b/>
          <w:bCs/>
          <w:kern w:val="0"/>
          <w:sz w:val="24"/>
          <w:szCs w:val="24"/>
        </w:rPr>
        <w:t>, C</w:t>
      </w:r>
      <w:r w:rsidR="00BC3346" w:rsidRPr="00F964D1">
        <w:rPr>
          <w:rFonts w:ascii="Times New Roman" w:hAnsi="Times New Roman" w:cs="Times New Roman"/>
          <w:b/>
          <w:bCs/>
          <w:kern w:val="0"/>
          <w:sz w:val="24"/>
          <w:szCs w:val="24"/>
        </w:rPr>
        <w:t>ertification</w:t>
      </w:r>
      <w:r w:rsidR="000B7A61" w:rsidRPr="00F964D1">
        <w:rPr>
          <w:rFonts w:ascii="Times New Roman" w:hAnsi="Times New Roman" w:cs="Times New Roman"/>
          <w:b/>
          <w:bCs/>
          <w:kern w:val="0"/>
          <w:sz w:val="24"/>
          <w:szCs w:val="24"/>
        </w:rPr>
        <w:t>,</w:t>
      </w:r>
      <w:r w:rsidR="005A376C" w:rsidRPr="00F964D1">
        <w:rPr>
          <w:rFonts w:ascii="Times New Roman" w:hAnsi="Times New Roman" w:cs="Times New Roman"/>
          <w:b/>
          <w:bCs/>
          <w:kern w:val="0"/>
          <w:sz w:val="24"/>
          <w:szCs w:val="24"/>
        </w:rPr>
        <w:t xml:space="preserve"> and Quarantine</w:t>
      </w:r>
    </w:p>
    <w:p w14:paraId="2E927D08" w14:textId="1F33AFE0" w:rsidR="00C65029" w:rsidRPr="00F964D1" w:rsidRDefault="00437A41" w:rsidP="003359EA">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437A41">
        <w:rPr>
          <w:rFonts w:ascii="Times New Roman" w:hAnsi="Times New Roman" w:cs="Times New Roman"/>
          <w:color w:val="000000"/>
          <w:kern w:val="0"/>
          <w:sz w:val="24"/>
          <w:szCs w:val="24"/>
        </w:rPr>
        <w:t xml:space="preserve">Nematode propagation materials and infected seeds are the main ways that nematodes spread. They frequently have soil on to them, and moving cars are dangerous as well. Prior to seeding, the field should be inspected to ensure that no nematode-infested seeds, planting material, or plot are used. Examining areas free of pests not only facilitates the production of </w:t>
      </w:r>
      <w:r w:rsidRPr="00437A41">
        <w:rPr>
          <w:rFonts w:ascii="Times New Roman" w:hAnsi="Times New Roman" w:cs="Times New Roman"/>
          <w:color w:val="000000"/>
          <w:kern w:val="0"/>
          <w:sz w:val="24"/>
          <w:szCs w:val="24"/>
        </w:rPr>
        <w:lastRenderedPageBreak/>
        <w:t>high-quality seeds but also lowers the risk of nematode migration by focusing on export-oriented items. The approved authority must check, test, and certify the seed lot to ensure it is free of PCN. In every state, seed manufacturers and growers who offer seed derived from commercial crops ought to be registered under approved programmes. In potatoes, Potato Cyst Nematode (PCN) is a major issue. In Australia, it is against the law to cultivate or sell seed potatoes for commercial purposes without certification.</w:t>
      </w:r>
    </w:p>
    <w:p w14:paraId="6E0EDF74" w14:textId="532F6B9C" w:rsidR="00BC3346" w:rsidRPr="00F964D1" w:rsidRDefault="00437A41" w:rsidP="003359EA">
      <w:pPr>
        <w:autoSpaceDE w:val="0"/>
        <w:autoSpaceDN w:val="0"/>
        <w:adjustRightInd w:val="0"/>
        <w:spacing w:after="0" w:line="360" w:lineRule="auto"/>
        <w:jc w:val="both"/>
        <w:rPr>
          <w:rFonts w:ascii="Times New Roman" w:hAnsi="Times New Roman" w:cs="Times New Roman"/>
          <w:color w:val="000000"/>
          <w:kern w:val="0"/>
          <w:sz w:val="24"/>
          <w:szCs w:val="24"/>
        </w:rPr>
      </w:pPr>
      <w:r w:rsidRPr="00437A41">
        <w:rPr>
          <w:rFonts w:ascii="Times New Roman" w:hAnsi="Times New Roman" w:cs="Times New Roman"/>
          <w:color w:val="000000"/>
          <w:kern w:val="0"/>
          <w:sz w:val="24"/>
          <w:szCs w:val="24"/>
        </w:rPr>
        <w:t>Nematodes should not be allowed to enter a region that is not infected in order to prevent the nematode from spreading. This is one of the fundamental ideas of quarantine. Traditionally, quarantine laws have been used to limit the entry of contaminated soil and plant materials into a state or nation. Many nations keep complex networks in place to thwart plant exports that include pests like nematodes.</w:t>
      </w:r>
    </w:p>
    <w:p w14:paraId="1C657B1B" w14:textId="46C4ED5A" w:rsidR="000E7FBC" w:rsidRPr="00F964D1" w:rsidRDefault="000E7FBC" w:rsidP="003359EA">
      <w:pPr>
        <w:pStyle w:val="ListParagraph"/>
        <w:numPr>
          <w:ilvl w:val="0"/>
          <w:numId w:val="9"/>
        </w:numPr>
        <w:autoSpaceDE w:val="0"/>
        <w:autoSpaceDN w:val="0"/>
        <w:adjustRightInd w:val="0"/>
        <w:spacing w:after="0" w:line="360" w:lineRule="auto"/>
        <w:ind w:left="284"/>
        <w:jc w:val="both"/>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 xml:space="preserve">Education for Growers </w:t>
      </w:r>
    </w:p>
    <w:p w14:paraId="605CA126" w14:textId="607779BC" w:rsidR="00437A41" w:rsidRPr="00437A41" w:rsidRDefault="00437A41" w:rsidP="00437A41">
      <w:pPr>
        <w:pStyle w:val="ListParagraph"/>
        <w:numPr>
          <w:ilvl w:val="0"/>
          <w:numId w:val="9"/>
        </w:numPr>
        <w:autoSpaceDE w:val="0"/>
        <w:autoSpaceDN w:val="0"/>
        <w:adjustRightInd w:val="0"/>
        <w:spacing w:after="0" w:line="360" w:lineRule="auto"/>
        <w:jc w:val="both"/>
        <w:rPr>
          <w:rFonts w:ascii="Times New Roman" w:hAnsi="Times New Roman" w:cs="Times New Roman"/>
          <w:b/>
          <w:bCs/>
          <w:color w:val="000000"/>
          <w:kern w:val="0"/>
          <w:sz w:val="24"/>
          <w:szCs w:val="24"/>
        </w:rPr>
      </w:pPr>
      <w:r w:rsidRPr="00437A41">
        <w:rPr>
          <w:rFonts w:ascii="Times New Roman" w:hAnsi="Times New Roman" w:cs="Times New Roman"/>
          <w:color w:val="000000"/>
          <w:kern w:val="0"/>
          <w:sz w:val="24"/>
          <w:szCs w:val="24"/>
        </w:rPr>
        <w:t>There is very little knowledge on nematode damage to crops among extension agents and farmers. The farmers should be shown the advantages of controlling nematodes and the harm they cause, together with information from the extension personnel.</w:t>
      </w:r>
    </w:p>
    <w:p w14:paraId="2772BECB" w14:textId="549E84E1" w:rsidR="00BC3346" w:rsidRPr="00F964D1" w:rsidRDefault="00BC3346" w:rsidP="00437A41">
      <w:pPr>
        <w:pStyle w:val="ListParagraph"/>
        <w:numPr>
          <w:ilvl w:val="0"/>
          <w:numId w:val="9"/>
        </w:numPr>
        <w:autoSpaceDE w:val="0"/>
        <w:autoSpaceDN w:val="0"/>
        <w:adjustRightInd w:val="0"/>
        <w:spacing w:after="0" w:line="360" w:lineRule="auto"/>
        <w:jc w:val="both"/>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 xml:space="preserve">Restriction of </w:t>
      </w:r>
      <w:r w:rsidR="00880B6C" w:rsidRPr="00F964D1">
        <w:rPr>
          <w:rFonts w:ascii="Times New Roman" w:hAnsi="Times New Roman" w:cs="Times New Roman"/>
          <w:b/>
          <w:bCs/>
          <w:color w:val="000000"/>
          <w:kern w:val="0"/>
          <w:sz w:val="24"/>
          <w:szCs w:val="24"/>
        </w:rPr>
        <w:t xml:space="preserve">Nematodes </w:t>
      </w:r>
      <w:r w:rsidR="00201633" w:rsidRPr="00F964D1">
        <w:rPr>
          <w:rFonts w:ascii="Times New Roman" w:hAnsi="Times New Roman" w:cs="Times New Roman"/>
          <w:b/>
          <w:bCs/>
          <w:color w:val="000000"/>
          <w:kern w:val="0"/>
          <w:sz w:val="24"/>
          <w:szCs w:val="24"/>
        </w:rPr>
        <w:t>Spread</w:t>
      </w:r>
    </w:p>
    <w:p w14:paraId="1A1F7987" w14:textId="712E92E1" w:rsidR="00F20A8F" w:rsidRPr="00F964D1" w:rsidRDefault="00437A41" w:rsidP="00437A41">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437A41">
        <w:rPr>
          <w:rFonts w:ascii="Times New Roman" w:hAnsi="Times New Roman" w:cs="Times New Roman"/>
          <w:color w:val="000000"/>
          <w:kern w:val="0"/>
          <w:sz w:val="24"/>
          <w:szCs w:val="24"/>
        </w:rPr>
        <w:t>Water runoff, seeds, planting materials, and contaminated soil are the main ways that nematodes spread. A field's perimeter, irrigation water runoff, custom tillage, flood water tillage activities, land levelling, contaminated soil sticking to cars and harvesting equipment can all contribute to the rapid spread of nematodes.</w:t>
      </w:r>
      <w:r>
        <w:rPr>
          <w:rFonts w:ascii="Times New Roman" w:hAnsi="Times New Roman" w:cs="Times New Roman"/>
          <w:color w:val="000000"/>
          <w:kern w:val="0"/>
          <w:sz w:val="24"/>
          <w:szCs w:val="24"/>
        </w:rPr>
        <w:t xml:space="preserve"> </w:t>
      </w:r>
      <w:r w:rsidR="008728B5" w:rsidRPr="00F964D1">
        <w:rPr>
          <w:rFonts w:ascii="Times New Roman" w:hAnsi="Times New Roman" w:cs="Times New Roman"/>
          <w:color w:val="000000"/>
          <w:kern w:val="0"/>
          <w:sz w:val="24"/>
          <w:szCs w:val="24"/>
        </w:rPr>
        <w:t>Root-knot</w:t>
      </w:r>
      <w:r w:rsidR="00BC3346" w:rsidRPr="00F964D1">
        <w:rPr>
          <w:rFonts w:ascii="Times New Roman" w:hAnsi="Times New Roman" w:cs="Times New Roman"/>
          <w:color w:val="000000"/>
          <w:kern w:val="0"/>
          <w:sz w:val="24"/>
          <w:szCs w:val="24"/>
        </w:rPr>
        <w:t xml:space="preserve"> nematode</w:t>
      </w:r>
      <w:r w:rsidR="00880B6C" w:rsidRPr="00F964D1">
        <w:rPr>
          <w:rFonts w:ascii="Times New Roman" w:hAnsi="Times New Roman" w:cs="Times New Roman"/>
          <w:color w:val="000000"/>
          <w:kern w:val="0"/>
          <w:sz w:val="24"/>
          <w:szCs w:val="24"/>
        </w:rPr>
        <w:t>s</w:t>
      </w:r>
      <w:r w:rsidR="00BC3346" w:rsidRPr="00F964D1">
        <w:rPr>
          <w:rFonts w:ascii="Times New Roman" w:hAnsi="Times New Roman" w:cs="Times New Roman"/>
          <w:color w:val="000000"/>
          <w:kern w:val="0"/>
          <w:sz w:val="24"/>
          <w:szCs w:val="24"/>
        </w:rPr>
        <w:t xml:space="preserve"> </w:t>
      </w:r>
      <w:r w:rsidR="00880B6C" w:rsidRPr="00F964D1">
        <w:rPr>
          <w:rFonts w:ascii="Times New Roman" w:hAnsi="Times New Roman" w:cs="Times New Roman"/>
          <w:color w:val="000000"/>
          <w:kern w:val="0"/>
          <w:sz w:val="24"/>
          <w:szCs w:val="24"/>
        </w:rPr>
        <w:t>are</w:t>
      </w:r>
      <w:r w:rsidR="00F1269F" w:rsidRPr="00F964D1">
        <w:rPr>
          <w:rFonts w:ascii="Times New Roman" w:hAnsi="Times New Roman" w:cs="Times New Roman"/>
          <w:color w:val="000000"/>
          <w:kern w:val="0"/>
          <w:sz w:val="24"/>
          <w:szCs w:val="24"/>
        </w:rPr>
        <w:t xml:space="preserve"> </w:t>
      </w:r>
      <w:r w:rsidR="00BC3346" w:rsidRPr="00F964D1">
        <w:rPr>
          <w:rFonts w:ascii="Times New Roman" w:hAnsi="Times New Roman" w:cs="Times New Roman"/>
          <w:color w:val="000000"/>
          <w:kern w:val="0"/>
          <w:sz w:val="24"/>
          <w:szCs w:val="24"/>
        </w:rPr>
        <w:t>spread</w:t>
      </w:r>
      <w:r w:rsidR="00880B6C" w:rsidRPr="00F964D1">
        <w:rPr>
          <w:rFonts w:ascii="Times New Roman" w:hAnsi="Times New Roman" w:cs="Times New Roman"/>
          <w:color w:val="000000"/>
          <w:kern w:val="0"/>
          <w:sz w:val="24"/>
          <w:szCs w:val="24"/>
        </w:rPr>
        <w:t xml:space="preserve"> with </w:t>
      </w:r>
      <w:r w:rsidR="00BC3346" w:rsidRPr="00F964D1">
        <w:rPr>
          <w:rFonts w:ascii="Times New Roman" w:hAnsi="Times New Roman" w:cs="Times New Roman"/>
          <w:color w:val="000000"/>
          <w:kern w:val="0"/>
          <w:sz w:val="24"/>
          <w:szCs w:val="24"/>
        </w:rPr>
        <w:t xml:space="preserve">infested </w:t>
      </w:r>
      <w:r w:rsidR="00880B6C" w:rsidRPr="00F964D1">
        <w:rPr>
          <w:rFonts w:ascii="Times New Roman" w:hAnsi="Times New Roman" w:cs="Times New Roman"/>
          <w:color w:val="000000"/>
          <w:kern w:val="0"/>
          <w:sz w:val="24"/>
          <w:szCs w:val="24"/>
        </w:rPr>
        <w:t xml:space="preserve">planting </w:t>
      </w:r>
      <w:r w:rsidR="00BC3346" w:rsidRPr="00F964D1">
        <w:rPr>
          <w:rFonts w:ascii="Times New Roman" w:hAnsi="Times New Roman" w:cs="Times New Roman"/>
          <w:color w:val="000000"/>
          <w:kern w:val="0"/>
          <w:sz w:val="24"/>
          <w:szCs w:val="24"/>
        </w:rPr>
        <w:t>tubers</w:t>
      </w:r>
      <w:r w:rsidR="00880B6C" w:rsidRPr="00F964D1">
        <w:rPr>
          <w:rFonts w:ascii="Times New Roman" w:hAnsi="Times New Roman" w:cs="Times New Roman"/>
          <w:color w:val="000000"/>
          <w:kern w:val="0"/>
          <w:sz w:val="24"/>
          <w:szCs w:val="24"/>
        </w:rPr>
        <w:t xml:space="preserve"> or root parts </w:t>
      </w:r>
      <w:r w:rsidR="00BC3346" w:rsidRPr="00F964D1">
        <w:rPr>
          <w:rFonts w:ascii="Times New Roman" w:hAnsi="Times New Roman" w:cs="Times New Roman"/>
          <w:color w:val="000000"/>
          <w:kern w:val="0"/>
          <w:sz w:val="24"/>
          <w:szCs w:val="24"/>
        </w:rPr>
        <w:t>which do not</w:t>
      </w:r>
      <w:r w:rsidR="00880B6C" w:rsidRPr="00F964D1">
        <w:rPr>
          <w:rFonts w:ascii="Times New Roman" w:hAnsi="Times New Roman" w:cs="Times New Roman"/>
          <w:color w:val="000000"/>
          <w:kern w:val="0"/>
          <w:sz w:val="24"/>
          <w:szCs w:val="24"/>
        </w:rPr>
        <w:t xml:space="preserve"> </w:t>
      </w:r>
      <w:r w:rsidR="00BC3346" w:rsidRPr="00F964D1">
        <w:rPr>
          <w:rFonts w:ascii="Times New Roman" w:hAnsi="Times New Roman" w:cs="Times New Roman"/>
          <w:color w:val="000000"/>
          <w:kern w:val="0"/>
          <w:sz w:val="24"/>
          <w:szCs w:val="24"/>
        </w:rPr>
        <w:t>show</w:t>
      </w:r>
      <w:r w:rsidR="00F1269F" w:rsidRPr="00F964D1">
        <w:rPr>
          <w:rFonts w:ascii="Times New Roman" w:hAnsi="Times New Roman" w:cs="Times New Roman"/>
          <w:color w:val="000000"/>
          <w:kern w:val="0"/>
          <w:sz w:val="24"/>
          <w:szCs w:val="24"/>
        </w:rPr>
        <w:t xml:space="preserve"> </w:t>
      </w:r>
      <w:r w:rsidR="00BC3346" w:rsidRPr="00F964D1">
        <w:rPr>
          <w:rFonts w:ascii="Times New Roman" w:hAnsi="Times New Roman" w:cs="Times New Roman"/>
          <w:color w:val="000000"/>
          <w:kern w:val="0"/>
          <w:sz w:val="24"/>
          <w:szCs w:val="24"/>
        </w:rPr>
        <w:t>symptoms.</w:t>
      </w:r>
      <w:r>
        <w:rPr>
          <w:rFonts w:ascii="Times New Roman" w:hAnsi="Times New Roman" w:cs="Times New Roman"/>
          <w:color w:val="000000"/>
          <w:kern w:val="0"/>
          <w:sz w:val="24"/>
          <w:szCs w:val="24"/>
        </w:rPr>
        <w:t xml:space="preserve"> </w:t>
      </w:r>
      <w:r w:rsidR="00BC3346" w:rsidRPr="00F964D1">
        <w:rPr>
          <w:rFonts w:ascii="Times New Roman" w:hAnsi="Times New Roman" w:cs="Times New Roman"/>
          <w:color w:val="000000"/>
          <w:kern w:val="0"/>
          <w:sz w:val="24"/>
          <w:szCs w:val="24"/>
        </w:rPr>
        <w:t>S</w:t>
      </w:r>
      <w:r w:rsidR="005516E2" w:rsidRPr="00F964D1">
        <w:rPr>
          <w:rFonts w:ascii="Times New Roman" w:hAnsi="Times New Roman" w:cs="Times New Roman"/>
          <w:color w:val="000000"/>
          <w:kern w:val="0"/>
          <w:sz w:val="24"/>
          <w:szCs w:val="24"/>
        </w:rPr>
        <w:t>o</w:t>
      </w:r>
      <w:r w:rsidR="00C20F8D" w:rsidRPr="00F964D1">
        <w:rPr>
          <w:rFonts w:ascii="Times New Roman" w:hAnsi="Times New Roman" w:cs="Times New Roman"/>
          <w:color w:val="000000"/>
          <w:kern w:val="0"/>
          <w:sz w:val="24"/>
          <w:szCs w:val="24"/>
        </w:rPr>
        <w:t xml:space="preserve"> </w:t>
      </w:r>
      <w:r w:rsidR="005516E2" w:rsidRPr="00F964D1">
        <w:rPr>
          <w:rFonts w:ascii="Times New Roman" w:hAnsi="Times New Roman" w:cs="Times New Roman"/>
          <w:color w:val="000000"/>
          <w:kern w:val="0"/>
          <w:sz w:val="24"/>
          <w:szCs w:val="24"/>
        </w:rPr>
        <w:t>s</w:t>
      </w:r>
      <w:r w:rsidR="00BC3346" w:rsidRPr="00F964D1">
        <w:rPr>
          <w:rFonts w:ascii="Times New Roman" w:hAnsi="Times New Roman" w:cs="Times New Roman"/>
          <w:color w:val="000000"/>
          <w:kern w:val="0"/>
          <w:sz w:val="24"/>
          <w:szCs w:val="24"/>
        </w:rPr>
        <w:t>anitation and good</w:t>
      </w:r>
      <w:r w:rsidR="007863F5" w:rsidRPr="00F964D1">
        <w:rPr>
          <w:rFonts w:ascii="Times New Roman" w:hAnsi="Times New Roman" w:cs="Times New Roman"/>
          <w:color w:val="000000"/>
          <w:kern w:val="0"/>
          <w:sz w:val="24"/>
          <w:szCs w:val="24"/>
        </w:rPr>
        <w:t xml:space="preserve"> </w:t>
      </w:r>
      <w:r w:rsidR="00BC3346" w:rsidRPr="00F964D1">
        <w:rPr>
          <w:rFonts w:ascii="Times New Roman" w:hAnsi="Times New Roman" w:cs="Times New Roman"/>
          <w:color w:val="000000"/>
          <w:kern w:val="0"/>
          <w:sz w:val="24"/>
          <w:szCs w:val="24"/>
        </w:rPr>
        <w:t xml:space="preserve">cultural practices are the best preventive </w:t>
      </w:r>
      <w:r w:rsidR="005516E2" w:rsidRPr="00F964D1">
        <w:rPr>
          <w:rFonts w:ascii="Times New Roman" w:hAnsi="Times New Roman" w:cs="Times New Roman"/>
          <w:color w:val="000000"/>
          <w:kern w:val="0"/>
          <w:sz w:val="24"/>
          <w:szCs w:val="24"/>
        </w:rPr>
        <w:t>methods</w:t>
      </w:r>
      <w:r w:rsidR="00BC3346" w:rsidRPr="00F964D1">
        <w:rPr>
          <w:rFonts w:ascii="Times New Roman" w:hAnsi="Times New Roman" w:cs="Times New Roman"/>
          <w:color w:val="000000"/>
          <w:kern w:val="0"/>
          <w:sz w:val="24"/>
          <w:szCs w:val="24"/>
        </w:rPr>
        <w:t xml:space="preserve"> against nematodes</w:t>
      </w:r>
      <w:r w:rsidR="007863F5" w:rsidRPr="00F964D1">
        <w:rPr>
          <w:rFonts w:ascii="Times New Roman" w:hAnsi="Times New Roman" w:cs="Times New Roman"/>
          <w:color w:val="000000"/>
          <w:kern w:val="0"/>
          <w:sz w:val="24"/>
          <w:szCs w:val="24"/>
        </w:rPr>
        <w:t xml:space="preserve"> </w:t>
      </w:r>
      <w:r w:rsidR="00BC3346" w:rsidRPr="00F964D1">
        <w:rPr>
          <w:rFonts w:ascii="Times New Roman" w:hAnsi="Times New Roman" w:cs="Times New Roman"/>
          <w:color w:val="000000"/>
          <w:kern w:val="0"/>
          <w:sz w:val="24"/>
          <w:szCs w:val="24"/>
        </w:rPr>
        <w:t>spread.</w:t>
      </w:r>
    </w:p>
    <w:p w14:paraId="5E5CD825" w14:textId="0E098339" w:rsidR="00BC3346" w:rsidRPr="00F964D1" w:rsidRDefault="00F20A8F" w:rsidP="003359EA">
      <w:pPr>
        <w:autoSpaceDE w:val="0"/>
        <w:autoSpaceDN w:val="0"/>
        <w:adjustRightInd w:val="0"/>
        <w:spacing w:after="0" w:line="360" w:lineRule="auto"/>
        <w:jc w:val="both"/>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3</w:t>
      </w:r>
      <w:r w:rsidR="00BC3346" w:rsidRPr="00F964D1">
        <w:rPr>
          <w:rFonts w:ascii="Times New Roman" w:hAnsi="Times New Roman" w:cs="Times New Roman"/>
          <w:b/>
          <w:bCs/>
          <w:color w:val="000000"/>
          <w:kern w:val="0"/>
          <w:sz w:val="24"/>
          <w:szCs w:val="24"/>
        </w:rPr>
        <w:t xml:space="preserve">. </w:t>
      </w:r>
      <w:r w:rsidR="00712AEA" w:rsidRPr="00F964D1">
        <w:rPr>
          <w:rFonts w:ascii="Times New Roman" w:hAnsi="Times New Roman" w:cs="Times New Roman"/>
          <w:b/>
          <w:bCs/>
          <w:color w:val="000000"/>
          <w:kern w:val="0"/>
          <w:sz w:val="24"/>
          <w:szCs w:val="24"/>
        </w:rPr>
        <w:t>Cultural practices</w:t>
      </w:r>
    </w:p>
    <w:p w14:paraId="12B42920" w14:textId="4C72909E" w:rsidR="007B34D2" w:rsidRPr="00F964D1" w:rsidRDefault="00712AEA" w:rsidP="003359EA">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F964D1">
        <w:rPr>
          <w:rFonts w:ascii="Times New Roman" w:hAnsi="Times New Roman" w:cs="Times New Roman"/>
          <w:color w:val="000000"/>
          <w:kern w:val="0"/>
          <w:sz w:val="24"/>
          <w:szCs w:val="24"/>
        </w:rPr>
        <w:t xml:space="preserve"> Various cultural practices are much helpful to prevent the spread of </w:t>
      </w:r>
      <w:r w:rsidR="008728B5" w:rsidRPr="00F964D1">
        <w:rPr>
          <w:rFonts w:ascii="Times New Roman" w:hAnsi="Times New Roman" w:cs="Times New Roman"/>
          <w:color w:val="000000"/>
          <w:kern w:val="0"/>
          <w:sz w:val="24"/>
          <w:szCs w:val="24"/>
        </w:rPr>
        <w:t>the nematode</w:t>
      </w:r>
      <w:r w:rsidRPr="00F964D1">
        <w:rPr>
          <w:rFonts w:ascii="Times New Roman" w:hAnsi="Times New Roman" w:cs="Times New Roman"/>
          <w:color w:val="000000"/>
          <w:kern w:val="0"/>
          <w:sz w:val="24"/>
          <w:szCs w:val="24"/>
        </w:rPr>
        <w:t xml:space="preserve"> population which are adopted by</w:t>
      </w:r>
      <w:r w:rsidR="00AD19FB" w:rsidRPr="00F964D1">
        <w:rPr>
          <w:rFonts w:ascii="Times New Roman" w:hAnsi="Times New Roman" w:cs="Times New Roman"/>
          <w:color w:val="000000"/>
          <w:kern w:val="0"/>
          <w:sz w:val="24"/>
          <w:szCs w:val="24"/>
        </w:rPr>
        <w:t xml:space="preserve"> the</w:t>
      </w:r>
      <w:r w:rsidRPr="00F964D1">
        <w:rPr>
          <w:rFonts w:ascii="Times New Roman" w:hAnsi="Times New Roman" w:cs="Times New Roman"/>
          <w:color w:val="000000"/>
          <w:kern w:val="0"/>
          <w:sz w:val="24"/>
          <w:szCs w:val="24"/>
        </w:rPr>
        <w:t xml:space="preserve"> growers</w:t>
      </w:r>
      <w:r w:rsidR="00AD19FB" w:rsidRPr="00F964D1">
        <w:rPr>
          <w:rFonts w:ascii="Times New Roman" w:hAnsi="Times New Roman" w:cs="Times New Roman"/>
          <w:color w:val="000000"/>
          <w:kern w:val="0"/>
          <w:sz w:val="24"/>
          <w:szCs w:val="24"/>
        </w:rPr>
        <w:t xml:space="preserve">. </w:t>
      </w:r>
      <w:proofErr w:type="gramStart"/>
      <w:r w:rsidR="00AD19FB" w:rsidRPr="00F964D1">
        <w:rPr>
          <w:rFonts w:ascii="Times New Roman" w:hAnsi="Times New Roman" w:cs="Times New Roman"/>
          <w:color w:val="000000"/>
          <w:kern w:val="0"/>
          <w:sz w:val="24"/>
          <w:szCs w:val="24"/>
        </w:rPr>
        <w:t xml:space="preserve">Such as fallowing, flooding, cover crops, crop rotation, </w:t>
      </w:r>
      <w:proofErr w:type="spellStart"/>
      <w:r w:rsidR="00AD19FB" w:rsidRPr="00F964D1">
        <w:rPr>
          <w:rFonts w:ascii="Times New Roman" w:hAnsi="Times New Roman" w:cs="Times New Roman"/>
          <w:color w:val="000000"/>
          <w:kern w:val="0"/>
          <w:sz w:val="24"/>
          <w:szCs w:val="24"/>
        </w:rPr>
        <w:t>roguing</w:t>
      </w:r>
      <w:proofErr w:type="spellEnd"/>
      <w:r w:rsidR="00AD19FB" w:rsidRPr="00F964D1">
        <w:rPr>
          <w:rFonts w:ascii="Times New Roman" w:hAnsi="Times New Roman" w:cs="Times New Roman"/>
          <w:color w:val="000000"/>
          <w:kern w:val="0"/>
          <w:sz w:val="24"/>
          <w:szCs w:val="24"/>
        </w:rPr>
        <w:t xml:space="preserve"> of infested </w:t>
      </w:r>
      <w:r w:rsidR="008728B5" w:rsidRPr="00F964D1">
        <w:rPr>
          <w:rFonts w:ascii="Times New Roman" w:hAnsi="Times New Roman" w:cs="Times New Roman"/>
          <w:color w:val="000000"/>
          <w:kern w:val="0"/>
          <w:sz w:val="24"/>
          <w:szCs w:val="24"/>
        </w:rPr>
        <w:t>hosts</w:t>
      </w:r>
      <w:r w:rsidR="00AD19FB" w:rsidRPr="00F964D1">
        <w:rPr>
          <w:rFonts w:ascii="Times New Roman" w:hAnsi="Times New Roman" w:cs="Times New Roman"/>
          <w:color w:val="000000"/>
          <w:kern w:val="0"/>
          <w:sz w:val="24"/>
          <w:szCs w:val="24"/>
        </w:rPr>
        <w:t>, antagonistic crops, cleaning of planting stocks, nutrients and water management, resistant cultivars</w:t>
      </w:r>
      <w:r w:rsidR="008728B5" w:rsidRPr="00F964D1">
        <w:rPr>
          <w:rFonts w:ascii="Times New Roman" w:hAnsi="Times New Roman" w:cs="Times New Roman"/>
          <w:color w:val="000000"/>
          <w:kern w:val="0"/>
          <w:sz w:val="24"/>
          <w:szCs w:val="24"/>
        </w:rPr>
        <w:t>,</w:t>
      </w:r>
      <w:r w:rsidR="00AD19FB" w:rsidRPr="00F964D1">
        <w:rPr>
          <w:rFonts w:ascii="Times New Roman" w:hAnsi="Times New Roman" w:cs="Times New Roman"/>
          <w:color w:val="000000"/>
          <w:kern w:val="0"/>
          <w:sz w:val="24"/>
          <w:szCs w:val="24"/>
        </w:rPr>
        <w:t xml:space="preserve"> etc.</w:t>
      </w:r>
      <w:proofErr w:type="gramEnd"/>
      <w:r w:rsidR="00F27862" w:rsidRPr="00F964D1">
        <w:rPr>
          <w:rFonts w:ascii="Times New Roman" w:hAnsi="Times New Roman" w:cs="Times New Roman"/>
          <w:color w:val="000000"/>
          <w:kern w:val="0"/>
          <w:sz w:val="24"/>
          <w:szCs w:val="24"/>
        </w:rPr>
        <w:t xml:space="preserve"> </w:t>
      </w:r>
      <w:r w:rsidR="00BC3346" w:rsidRPr="00F964D1">
        <w:rPr>
          <w:rFonts w:ascii="Times New Roman" w:hAnsi="Times New Roman" w:cs="Times New Roman"/>
          <w:color w:val="000000"/>
          <w:kern w:val="0"/>
          <w:sz w:val="24"/>
          <w:szCs w:val="24"/>
        </w:rPr>
        <w:t>Therefore, there is a gradual shift towards the</w:t>
      </w:r>
      <w:r w:rsidR="007863F5" w:rsidRPr="00F964D1">
        <w:rPr>
          <w:rFonts w:ascii="Times New Roman" w:hAnsi="Times New Roman" w:cs="Times New Roman"/>
          <w:color w:val="000000"/>
          <w:kern w:val="0"/>
          <w:sz w:val="24"/>
          <w:szCs w:val="24"/>
        </w:rPr>
        <w:t xml:space="preserve"> </w:t>
      </w:r>
      <w:r w:rsidR="00BC3346" w:rsidRPr="00F964D1">
        <w:rPr>
          <w:rFonts w:ascii="Times New Roman" w:hAnsi="Times New Roman" w:cs="Times New Roman"/>
          <w:color w:val="000000"/>
          <w:kern w:val="0"/>
          <w:sz w:val="24"/>
          <w:szCs w:val="24"/>
        </w:rPr>
        <w:t xml:space="preserve">concept of management of </w:t>
      </w:r>
      <w:r w:rsidR="008728B5" w:rsidRPr="00F964D1">
        <w:rPr>
          <w:rFonts w:ascii="Times New Roman" w:hAnsi="Times New Roman" w:cs="Times New Roman"/>
          <w:color w:val="000000"/>
          <w:kern w:val="0"/>
          <w:sz w:val="24"/>
          <w:szCs w:val="24"/>
        </w:rPr>
        <w:t>the nematode</w:t>
      </w:r>
      <w:r w:rsidR="00BC3346" w:rsidRPr="00F964D1">
        <w:rPr>
          <w:rFonts w:ascii="Times New Roman" w:hAnsi="Times New Roman" w:cs="Times New Roman"/>
          <w:color w:val="000000"/>
          <w:kern w:val="0"/>
          <w:sz w:val="24"/>
          <w:szCs w:val="24"/>
        </w:rPr>
        <w:t xml:space="preserve"> population instead of eradication.</w:t>
      </w:r>
    </w:p>
    <w:p w14:paraId="45640D3E" w14:textId="79A617B8" w:rsidR="006C2AE6" w:rsidRPr="00F964D1" w:rsidRDefault="007B34D2" w:rsidP="003359EA">
      <w:pPr>
        <w:pStyle w:val="Default"/>
        <w:numPr>
          <w:ilvl w:val="0"/>
          <w:numId w:val="17"/>
        </w:numPr>
        <w:spacing w:line="360" w:lineRule="auto"/>
        <w:ind w:left="284"/>
        <w:rPr>
          <w:b/>
          <w:bCs/>
        </w:rPr>
      </w:pPr>
      <w:r w:rsidRPr="00F964D1">
        <w:rPr>
          <w:b/>
          <w:bCs/>
        </w:rPr>
        <w:t>Summer ploughing</w:t>
      </w:r>
    </w:p>
    <w:p w14:paraId="154B0D7F" w14:textId="37CAA826" w:rsidR="006C2AE6" w:rsidRPr="00F964D1" w:rsidRDefault="00003EB5" w:rsidP="003359EA">
      <w:pPr>
        <w:pStyle w:val="Default"/>
        <w:spacing w:line="360" w:lineRule="auto"/>
        <w:ind w:firstLine="720"/>
        <w:jc w:val="both"/>
      </w:pPr>
      <w:r w:rsidRPr="00003EB5">
        <w:t xml:space="preserve">In order to expose the nematodes and afflicted tissues to solar heat and dehydration, two to three deep summer ploughings should be performed in May and June. The number of root-knot nematodes is decreased by this technique. According to Jain and </w:t>
      </w:r>
      <w:proofErr w:type="spellStart"/>
      <w:r w:rsidRPr="00003EB5">
        <w:t>Bhatti</w:t>
      </w:r>
      <w:proofErr w:type="spellEnd"/>
      <w:r w:rsidRPr="00003EB5">
        <w:t xml:space="preserve"> (1987), this method works well for controlling root-knot nematodes. According to Singh (2013), M. incognita was greatly decreased in </w:t>
      </w:r>
      <w:proofErr w:type="spellStart"/>
      <w:r w:rsidRPr="00003EB5">
        <w:t>brinjal</w:t>
      </w:r>
      <w:proofErr w:type="spellEnd"/>
      <w:r w:rsidRPr="00003EB5">
        <w:t xml:space="preserve"> by fallowing and summer ploughing throughout the </w:t>
      </w:r>
      <w:r w:rsidRPr="00003EB5">
        <w:lastRenderedPageBreak/>
        <w:t>hot summer months. According to Jain and Gupta (1990), at the time of transplanting, the root-knot nematode population was significantly reduced, ranging from 78.2 to 92.3%, depending on whether normal (10 cm) or deep (20 cm) ploughing was performed in June and was followed by a fallow period of roughly two months.</w:t>
      </w:r>
    </w:p>
    <w:p w14:paraId="2F638343" w14:textId="2E52A045" w:rsidR="00F27862" w:rsidRPr="00F964D1" w:rsidRDefault="00712AEA" w:rsidP="003359EA">
      <w:pPr>
        <w:autoSpaceDE w:val="0"/>
        <w:autoSpaceDN w:val="0"/>
        <w:adjustRightInd w:val="0"/>
        <w:spacing w:after="0" w:line="360" w:lineRule="auto"/>
        <w:jc w:val="both"/>
        <w:rPr>
          <w:rFonts w:ascii="Times New Roman" w:hAnsi="Times New Roman" w:cs="Times New Roman"/>
          <w:color w:val="000000"/>
          <w:kern w:val="0"/>
          <w:sz w:val="24"/>
          <w:szCs w:val="24"/>
        </w:rPr>
      </w:pPr>
      <w:r w:rsidRPr="00F964D1">
        <w:rPr>
          <w:rFonts w:ascii="Times New Roman" w:hAnsi="Times New Roman" w:cs="Times New Roman"/>
          <w:b/>
          <w:bCs/>
          <w:color w:val="000000"/>
          <w:kern w:val="0"/>
          <w:sz w:val="24"/>
          <w:szCs w:val="24"/>
        </w:rPr>
        <w:t>(</w:t>
      </w:r>
      <w:r w:rsidR="00C20F8D" w:rsidRPr="00F964D1">
        <w:rPr>
          <w:rFonts w:ascii="Times New Roman" w:hAnsi="Times New Roman" w:cs="Times New Roman"/>
          <w:b/>
          <w:bCs/>
          <w:color w:val="000000"/>
          <w:kern w:val="0"/>
          <w:sz w:val="24"/>
          <w:szCs w:val="24"/>
        </w:rPr>
        <w:t>b</w:t>
      </w:r>
      <w:r w:rsidRPr="00F964D1">
        <w:rPr>
          <w:rFonts w:ascii="Times New Roman" w:hAnsi="Times New Roman" w:cs="Times New Roman"/>
          <w:b/>
          <w:bCs/>
          <w:color w:val="000000"/>
          <w:kern w:val="0"/>
          <w:sz w:val="24"/>
          <w:szCs w:val="24"/>
        </w:rPr>
        <w:t xml:space="preserve">) </w:t>
      </w:r>
      <w:r w:rsidR="00BC3346" w:rsidRPr="00F964D1">
        <w:rPr>
          <w:rFonts w:ascii="Times New Roman" w:hAnsi="Times New Roman" w:cs="Times New Roman"/>
          <w:b/>
          <w:bCs/>
          <w:color w:val="000000"/>
          <w:kern w:val="0"/>
          <w:sz w:val="24"/>
          <w:szCs w:val="24"/>
        </w:rPr>
        <w:t>Fallowing</w:t>
      </w:r>
    </w:p>
    <w:p w14:paraId="5339C4B7" w14:textId="216C8E99" w:rsidR="00C20F8D" w:rsidRPr="00003EB5" w:rsidRDefault="00003EB5" w:rsidP="00003EB5">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003EB5">
        <w:rPr>
          <w:rFonts w:ascii="Times New Roman" w:hAnsi="Times New Roman" w:cs="Times New Roman"/>
          <w:color w:val="000000"/>
          <w:kern w:val="0"/>
          <w:sz w:val="24"/>
          <w:szCs w:val="24"/>
        </w:rPr>
        <w:t>For longer than a few weeks, the majority of nematodes require both a host and moisture to survive. Therefore, reducing the nematode population would involve leaving the field fallow for different lengths of time.</w:t>
      </w:r>
    </w:p>
    <w:p w14:paraId="568FE51B" w14:textId="22E9A3E3" w:rsidR="00F27862" w:rsidRPr="00F964D1" w:rsidRDefault="00712AEA" w:rsidP="003359EA">
      <w:pPr>
        <w:autoSpaceDE w:val="0"/>
        <w:autoSpaceDN w:val="0"/>
        <w:adjustRightInd w:val="0"/>
        <w:spacing w:after="0" w:line="360" w:lineRule="auto"/>
        <w:jc w:val="both"/>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w:t>
      </w:r>
      <w:r w:rsidR="00C20F8D" w:rsidRPr="00F964D1">
        <w:rPr>
          <w:rFonts w:ascii="Times New Roman" w:hAnsi="Times New Roman" w:cs="Times New Roman"/>
          <w:b/>
          <w:bCs/>
          <w:color w:val="000000"/>
          <w:kern w:val="0"/>
          <w:sz w:val="24"/>
          <w:szCs w:val="24"/>
        </w:rPr>
        <w:t>c</w:t>
      </w:r>
      <w:r w:rsidRPr="00F964D1">
        <w:rPr>
          <w:rFonts w:ascii="Times New Roman" w:hAnsi="Times New Roman" w:cs="Times New Roman"/>
          <w:b/>
          <w:bCs/>
          <w:color w:val="000000"/>
          <w:kern w:val="0"/>
          <w:sz w:val="24"/>
          <w:szCs w:val="24"/>
        </w:rPr>
        <w:t xml:space="preserve">) </w:t>
      </w:r>
      <w:r w:rsidR="00BC3346" w:rsidRPr="00F964D1">
        <w:rPr>
          <w:rFonts w:ascii="Times New Roman" w:hAnsi="Times New Roman" w:cs="Times New Roman"/>
          <w:b/>
          <w:bCs/>
          <w:color w:val="000000"/>
          <w:kern w:val="0"/>
          <w:sz w:val="24"/>
          <w:szCs w:val="24"/>
        </w:rPr>
        <w:t>Flooding</w:t>
      </w:r>
    </w:p>
    <w:p w14:paraId="29E36697" w14:textId="77777777" w:rsidR="00003EB5" w:rsidRDefault="00003EB5" w:rsidP="00003EB5">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003EB5">
        <w:rPr>
          <w:rFonts w:ascii="Times New Roman" w:hAnsi="Times New Roman" w:cs="Times New Roman"/>
          <w:color w:val="000000"/>
          <w:kern w:val="0"/>
          <w:sz w:val="24"/>
          <w:szCs w:val="24"/>
        </w:rPr>
        <w:t>Maintaining the land submerged in water reduces the amount of oxygen in the soil and asphyxiates the worms. Although the method may not be cost-effective, it works well to prevent root knot and stunt nematodes on vegetables.</w:t>
      </w:r>
    </w:p>
    <w:p w14:paraId="4A366C2E" w14:textId="2D7A30F6" w:rsidR="007B34D2" w:rsidRPr="00003EB5" w:rsidRDefault="00003EB5" w:rsidP="00003EB5">
      <w:pPr>
        <w:autoSpaceDE w:val="0"/>
        <w:autoSpaceDN w:val="0"/>
        <w:adjustRightInd w:val="0"/>
        <w:spacing w:after="0" w:line="360" w:lineRule="auto"/>
        <w:jc w:val="both"/>
        <w:rPr>
          <w:rFonts w:ascii="Times New Roman" w:hAnsi="Times New Roman" w:cs="Times New Roman"/>
          <w:color w:val="000000"/>
          <w:kern w:val="0"/>
          <w:sz w:val="28"/>
          <w:szCs w:val="28"/>
        </w:rPr>
      </w:pPr>
      <w:r>
        <w:rPr>
          <w:rFonts w:ascii="Times New Roman" w:hAnsi="Times New Roman" w:cs="Times New Roman"/>
          <w:b/>
          <w:bCs/>
          <w:sz w:val="24"/>
          <w:szCs w:val="24"/>
        </w:rPr>
        <w:t xml:space="preserve">(d) </w:t>
      </w:r>
      <w:r w:rsidR="007B34D2" w:rsidRPr="00003EB5">
        <w:rPr>
          <w:rFonts w:ascii="Times New Roman" w:hAnsi="Times New Roman" w:cs="Times New Roman"/>
          <w:b/>
          <w:bCs/>
          <w:sz w:val="24"/>
          <w:szCs w:val="24"/>
        </w:rPr>
        <w:t xml:space="preserve">Trap crops: </w:t>
      </w:r>
      <w:r w:rsidR="002710D5" w:rsidRPr="002710D5">
        <w:rPr>
          <w:rFonts w:ascii="Times New Roman" w:hAnsi="Times New Roman" w:cs="Times New Roman"/>
          <w:sz w:val="24"/>
          <w:szCs w:val="24"/>
        </w:rPr>
        <w:t xml:space="preserve">Usually sown in regions with nematode infestations, trap crops are exceedingly delicate plants. While other crops, including Crotalaria </w:t>
      </w:r>
      <w:proofErr w:type="spellStart"/>
      <w:r w:rsidR="002710D5" w:rsidRPr="002710D5">
        <w:rPr>
          <w:rFonts w:ascii="Times New Roman" w:hAnsi="Times New Roman" w:cs="Times New Roman"/>
          <w:sz w:val="24"/>
          <w:szCs w:val="24"/>
        </w:rPr>
        <w:t>spectabilis</w:t>
      </w:r>
      <w:proofErr w:type="spellEnd"/>
      <w:r w:rsidR="002710D5" w:rsidRPr="002710D5">
        <w:rPr>
          <w:rFonts w:ascii="Times New Roman" w:hAnsi="Times New Roman" w:cs="Times New Roman"/>
          <w:sz w:val="24"/>
          <w:szCs w:val="24"/>
        </w:rPr>
        <w:t>, do not promote the establishment of root-knot nematodes, they do allow their invasion.</w:t>
      </w:r>
      <w:r w:rsidR="007B34D2" w:rsidRPr="00003EB5">
        <w:rPr>
          <w:rFonts w:ascii="Times New Roman" w:hAnsi="Times New Roman" w:cs="Times New Roman"/>
          <w:sz w:val="24"/>
          <w:szCs w:val="24"/>
        </w:rPr>
        <w:t xml:space="preserve"> </w:t>
      </w:r>
    </w:p>
    <w:p w14:paraId="172DF102" w14:textId="58211377" w:rsidR="007B34D2" w:rsidRPr="00F964D1" w:rsidRDefault="00BC3346" w:rsidP="003359EA">
      <w:pPr>
        <w:pStyle w:val="ListParagraph"/>
        <w:numPr>
          <w:ilvl w:val="0"/>
          <w:numId w:val="9"/>
        </w:numPr>
        <w:autoSpaceDE w:val="0"/>
        <w:autoSpaceDN w:val="0"/>
        <w:adjustRightInd w:val="0"/>
        <w:spacing w:after="0" w:line="360" w:lineRule="auto"/>
        <w:ind w:left="284"/>
        <w:jc w:val="both"/>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Cover crops</w:t>
      </w:r>
    </w:p>
    <w:p w14:paraId="58839E5C" w14:textId="4465D8FC" w:rsidR="007B34D2" w:rsidRPr="00F964D1" w:rsidRDefault="002710D5" w:rsidP="003359EA">
      <w:pPr>
        <w:pStyle w:val="Default"/>
        <w:spacing w:line="360" w:lineRule="auto"/>
        <w:ind w:firstLine="720"/>
        <w:jc w:val="both"/>
      </w:pPr>
      <w:r w:rsidRPr="002710D5">
        <w:t xml:space="preserve">Green manures decompose to release </w:t>
      </w:r>
      <w:proofErr w:type="spellStart"/>
      <w:r w:rsidRPr="002710D5">
        <w:t>nematotoxic</w:t>
      </w:r>
      <w:proofErr w:type="spellEnd"/>
      <w:r w:rsidRPr="002710D5">
        <w:t xml:space="preserve"> chemicals, which suppress the nematode population (</w:t>
      </w:r>
      <w:proofErr w:type="spellStart"/>
      <w:r w:rsidRPr="002710D5">
        <w:t>Chitwood</w:t>
      </w:r>
      <w:proofErr w:type="spellEnd"/>
      <w:r w:rsidRPr="002710D5">
        <w:t xml:space="preserve"> and David 2002). Generally speaking, nematode treatment with cover crops has been successful when using Crotalaria, castor bean, velvet bean, jack bean, sorghum-Sudan, castor, grasses, and cereals (Hackney and Dickerson 1975; </w:t>
      </w:r>
      <w:proofErr w:type="spellStart"/>
      <w:r w:rsidRPr="002710D5">
        <w:t>Viaene</w:t>
      </w:r>
      <w:proofErr w:type="spellEnd"/>
      <w:r w:rsidRPr="002710D5">
        <w:t xml:space="preserve"> et al. 2006).</w:t>
      </w:r>
    </w:p>
    <w:p w14:paraId="758168DD" w14:textId="5FE5798D" w:rsidR="00B073D6" w:rsidRPr="00F964D1" w:rsidRDefault="00BC3346" w:rsidP="003359EA">
      <w:pPr>
        <w:pStyle w:val="ListParagraph"/>
        <w:numPr>
          <w:ilvl w:val="0"/>
          <w:numId w:val="9"/>
        </w:numPr>
        <w:autoSpaceDE w:val="0"/>
        <w:autoSpaceDN w:val="0"/>
        <w:adjustRightInd w:val="0"/>
        <w:spacing w:after="0" w:line="360" w:lineRule="auto"/>
        <w:ind w:left="284"/>
        <w:jc w:val="both"/>
        <w:rPr>
          <w:rFonts w:ascii="Times New Roman" w:hAnsi="Times New Roman" w:cs="Times New Roman"/>
          <w:color w:val="000000"/>
          <w:kern w:val="0"/>
          <w:sz w:val="24"/>
          <w:szCs w:val="24"/>
        </w:rPr>
      </w:pPr>
      <w:r w:rsidRPr="00F964D1">
        <w:rPr>
          <w:rFonts w:ascii="Times New Roman" w:hAnsi="Times New Roman" w:cs="Times New Roman"/>
          <w:b/>
          <w:bCs/>
          <w:color w:val="000000"/>
          <w:kern w:val="0"/>
          <w:sz w:val="24"/>
          <w:szCs w:val="24"/>
        </w:rPr>
        <w:t>Crop rotation</w:t>
      </w:r>
    </w:p>
    <w:p w14:paraId="6E20F461" w14:textId="461AC718" w:rsidR="00BC3346" w:rsidRPr="00F964D1" w:rsidRDefault="002710D5" w:rsidP="003359EA">
      <w:pPr>
        <w:pStyle w:val="Default"/>
        <w:spacing w:line="360" w:lineRule="auto"/>
        <w:ind w:firstLine="720"/>
        <w:jc w:val="both"/>
      </w:pPr>
      <w:r w:rsidRPr="002710D5">
        <w:t xml:space="preserve">Growing a non-host crop in between two sensitive hosts lowers the pathogenic nematode population and lowers the harm threshold in crop rotation. The best method for controlling diseases like </w:t>
      </w:r>
      <w:proofErr w:type="spellStart"/>
      <w:r w:rsidRPr="002710D5">
        <w:t>Molya</w:t>
      </w:r>
      <w:proofErr w:type="spellEnd"/>
      <w:r w:rsidRPr="002710D5">
        <w:t xml:space="preserve">, which is brought on by </w:t>
      </w:r>
      <w:proofErr w:type="spellStart"/>
      <w:r w:rsidRPr="002710D5">
        <w:t>Heterodera</w:t>
      </w:r>
      <w:proofErr w:type="spellEnd"/>
      <w:r w:rsidRPr="002710D5">
        <w:t xml:space="preserve"> </w:t>
      </w:r>
      <w:proofErr w:type="spellStart"/>
      <w:r w:rsidRPr="002710D5">
        <w:t>avenae</w:t>
      </w:r>
      <w:proofErr w:type="spellEnd"/>
      <w:r w:rsidRPr="002710D5">
        <w:t xml:space="preserve"> in wheat, is crop rotation. To grow a successful wheat harvest, grow non-hosts such as mustard, </w:t>
      </w:r>
      <w:proofErr w:type="spellStart"/>
      <w:r w:rsidRPr="002710D5">
        <w:t>gramme</w:t>
      </w:r>
      <w:proofErr w:type="spellEnd"/>
      <w:r w:rsidRPr="002710D5">
        <w:t xml:space="preserve">, etc. for a period of one to two years. This will significantly reduce the population of </w:t>
      </w:r>
      <w:r w:rsidRPr="002710D5">
        <w:rPr>
          <w:i/>
          <w:iCs/>
        </w:rPr>
        <w:t xml:space="preserve">H. </w:t>
      </w:r>
      <w:proofErr w:type="spellStart"/>
      <w:r w:rsidRPr="002710D5">
        <w:rPr>
          <w:i/>
          <w:iCs/>
        </w:rPr>
        <w:t>avenae</w:t>
      </w:r>
      <w:proofErr w:type="spellEnd"/>
      <w:r w:rsidRPr="002710D5">
        <w:t>.</w:t>
      </w:r>
      <w:r w:rsidR="007B34D2" w:rsidRPr="00F964D1">
        <w:t xml:space="preserve"> </w:t>
      </w:r>
      <w:r w:rsidRPr="002710D5">
        <w:t>A fundamental tenet of this approach is malnutrition and disruption of their life cycle. Revolving non-host crops such cereals, onions, garlic, nematodes, and velvet beans (</w:t>
      </w:r>
      <w:proofErr w:type="spellStart"/>
      <w:r w:rsidRPr="002710D5">
        <w:t>Mucuna</w:t>
      </w:r>
      <w:proofErr w:type="spellEnd"/>
      <w:r w:rsidRPr="002710D5">
        <w:t>) for a minimum of two to three years in an appropriate farming strategy redu</w:t>
      </w:r>
      <w:r>
        <w:t>ces the nematode inoculum level</w:t>
      </w:r>
      <w:r w:rsidRPr="002710D5">
        <w:t xml:space="preserve"> </w:t>
      </w:r>
      <w:proofErr w:type="spellStart"/>
      <w:r w:rsidRPr="002710D5">
        <w:rPr>
          <w:b/>
          <w:bCs/>
        </w:rPr>
        <w:t>Alam</w:t>
      </w:r>
      <w:proofErr w:type="spellEnd"/>
      <w:r w:rsidRPr="002710D5">
        <w:rPr>
          <w:b/>
          <w:bCs/>
        </w:rPr>
        <w:t xml:space="preserve"> and </w:t>
      </w:r>
      <w:proofErr w:type="spellStart"/>
      <w:r w:rsidRPr="002710D5">
        <w:rPr>
          <w:b/>
          <w:bCs/>
        </w:rPr>
        <w:t>Siddiqui</w:t>
      </w:r>
      <w:proofErr w:type="spellEnd"/>
      <w:r w:rsidRPr="002710D5">
        <w:rPr>
          <w:b/>
          <w:bCs/>
        </w:rPr>
        <w:t xml:space="preserve"> (2001).</w:t>
      </w:r>
    </w:p>
    <w:p w14:paraId="478C9318" w14:textId="62CE340B" w:rsidR="00B073D6" w:rsidRPr="00F964D1" w:rsidRDefault="00B073D6" w:rsidP="003359EA">
      <w:pPr>
        <w:pStyle w:val="ListParagraph"/>
        <w:numPr>
          <w:ilvl w:val="0"/>
          <w:numId w:val="9"/>
        </w:numPr>
        <w:autoSpaceDE w:val="0"/>
        <w:autoSpaceDN w:val="0"/>
        <w:adjustRightInd w:val="0"/>
        <w:spacing w:after="0" w:line="360" w:lineRule="auto"/>
        <w:ind w:left="284"/>
        <w:jc w:val="both"/>
        <w:rPr>
          <w:rFonts w:ascii="Times New Roman" w:hAnsi="Times New Roman" w:cs="Times New Roman"/>
          <w:color w:val="000000"/>
          <w:kern w:val="0"/>
          <w:sz w:val="24"/>
          <w:szCs w:val="24"/>
        </w:rPr>
      </w:pPr>
      <w:proofErr w:type="spellStart"/>
      <w:r w:rsidRPr="00F964D1">
        <w:rPr>
          <w:rFonts w:ascii="Times New Roman" w:hAnsi="Times New Roman" w:cs="Times New Roman"/>
          <w:b/>
          <w:bCs/>
          <w:color w:val="000000"/>
          <w:kern w:val="0"/>
          <w:sz w:val="24"/>
          <w:szCs w:val="24"/>
        </w:rPr>
        <w:t>Roguing</w:t>
      </w:r>
      <w:proofErr w:type="spellEnd"/>
      <w:r w:rsidRPr="00F964D1">
        <w:rPr>
          <w:rFonts w:ascii="Times New Roman" w:hAnsi="Times New Roman" w:cs="Times New Roman"/>
          <w:b/>
          <w:bCs/>
          <w:color w:val="000000"/>
          <w:kern w:val="0"/>
          <w:sz w:val="24"/>
          <w:szCs w:val="24"/>
        </w:rPr>
        <w:t xml:space="preserve"> and</w:t>
      </w:r>
      <w:r w:rsidRPr="00F964D1">
        <w:rPr>
          <w:rFonts w:ascii="Times New Roman" w:hAnsi="Times New Roman" w:cs="Times New Roman"/>
          <w:color w:val="000000"/>
          <w:kern w:val="0"/>
          <w:sz w:val="24"/>
          <w:szCs w:val="24"/>
        </w:rPr>
        <w:t xml:space="preserve"> </w:t>
      </w:r>
      <w:r w:rsidR="00BC3346" w:rsidRPr="00F964D1">
        <w:rPr>
          <w:rFonts w:ascii="Times New Roman" w:hAnsi="Times New Roman" w:cs="Times New Roman"/>
          <w:b/>
          <w:bCs/>
          <w:color w:val="000000"/>
          <w:kern w:val="0"/>
          <w:sz w:val="24"/>
          <w:szCs w:val="24"/>
        </w:rPr>
        <w:t>Destruction of</w:t>
      </w:r>
      <w:r w:rsidRPr="00F964D1">
        <w:rPr>
          <w:rFonts w:ascii="Times New Roman" w:hAnsi="Times New Roman" w:cs="Times New Roman"/>
          <w:b/>
          <w:bCs/>
          <w:color w:val="000000"/>
          <w:kern w:val="0"/>
          <w:sz w:val="24"/>
          <w:szCs w:val="24"/>
        </w:rPr>
        <w:t xml:space="preserve"> I</w:t>
      </w:r>
      <w:r w:rsidR="00BC3346" w:rsidRPr="00F964D1">
        <w:rPr>
          <w:rFonts w:ascii="Times New Roman" w:hAnsi="Times New Roman" w:cs="Times New Roman"/>
          <w:b/>
          <w:bCs/>
          <w:color w:val="000000"/>
          <w:kern w:val="0"/>
          <w:sz w:val="24"/>
          <w:szCs w:val="24"/>
        </w:rPr>
        <w:t>nfested</w:t>
      </w:r>
      <w:r w:rsidRPr="00F964D1">
        <w:rPr>
          <w:rFonts w:ascii="Times New Roman" w:hAnsi="Times New Roman" w:cs="Times New Roman"/>
          <w:b/>
          <w:bCs/>
          <w:color w:val="000000"/>
          <w:kern w:val="0"/>
          <w:sz w:val="24"/>
          <w:szCs w:val="24"/>
        </w:rPr>
        <w:t xml:space="preserve"> host</w:t>
      </w:r>
    </w:p>
    <w:p w14:paraId="0869D2A2" w14:textId="77777777" w:rsidR="00390D6D" w:rsidRPr="00390D6D" w:rsidRDefault="00390D6D" w:rsidP="00390D6D">
      <w:pPr>
        <w:pStyle w:val="Default"/>
        <w:numPr>
          <w:ilvl w:val="0"/>
          <w:numId w:val="9"/>
        </w:numPr>
        <w:spacing w:line="360" w:lineRule="auto"/>
        <w:jc w:val="both"/>
        <w:rPr>
          <w:b/>
          <w:bCs/>
        </w:rPr>
      </w:pPr>
      <w:r w:rsidRPr="00390D6D">
        <w:rPr>
          <w:color w:val="auto"/>
          <w:kern w:val="2"/>
        </w:rPr>
        <w:t xml:space="preserve">Weeds including </w:t>
      </w:r>
      <w:proofErr w:type="spellStart"/>
      <w:r w:rsidRPr="00390D6D">
        <w:rPr>
          <w:color w:val="auto"/>
          <w:kern w:val="2"/>
        </w:rPr>
        <w:t>Chenopodium</w:t>
      </w:r>
      <w:proofErr w:type="spellEnd"/>
      <w:r w:rsidRPr="00390D6D">
        <w:rPr>
          <w:color w:val="auto"/>
          <w:kern w:val="2"/>
        </w:rPr>
        <w:t xml:space="preserve"> album, </w:t>
      </w:r>
      <w:proofErr w:type="spellStart"/>
      <w:r w:rsidRPr="00390D6D">
        <w:rPr>
          <w:color w:val="auto"/>
          <w:kern w:val="2"/>
        </w:rPr>
        <w:t>Solanum</w:t>
      </w:r>
      <w:proofErr w:type="spellEnd"/>
      <w:r w:rsidRPr="00390D6D">
        <w:rPr>
          <w:color w:val="auto"/>
          <w:kern w:val="2"/>
        </w:rPr>
        <w:t xml:space="preserve"> </w:t>
      </w:r>
      <w:proofErr w:type="spellStart"/>
      <w:r w:rsidRPr="00390D6D">
        <w:rPr>
          <w:color w:val="auto"/>
          <w:kern w:val="2"/>
        </w:rPr>
        <w:t>nigrum</w:t>
      </w:r>
      <w:proofErr w:type="spellEnd"/>
      <w:r w:rsidRPr="00390D6D">
        <w:rPr>
          <w:color w:val="auto"/>
          <w:kern w:val="2"/>
        </w:rPr>
        <w:t xml:space="preserve">, </w:t>
      </w:r>
      <w:proofErr w:type="spellStart"/>
      <w:r w:rsidRPr="00390D6D">
        <w:rPr>
          <w:color w:val="auto"/>
          <w:kern w:val="2"/>
        </w:rPr>
        <w:t>Tithonia</w:t>
      </w:r>
      <w:proofErr w:type="spellEnd"/>
      <w:r w:rsidRPr="00390D6D">
        <w:rPr>
          <w:color w:val="auto"/>
          <w:kern w:val="2"/>
        </w:rPr>
        <w:t xml:space="preserve"> </w:t>
      </w:r>
      <w:proofErr w:type="spellStart"/>
      <w:r w:rsidRPr="00390D6D">
        <w:rPr>
          <w:color w:val="auto"/>
          <w:kern w:val="2"/>
        </w:rPr>
        <w:t>rotundifolia</w:t>
      </w:r>
      <w:proofErr w:type="spellEnd"/>
      <w:r w:rsidRPr="00390D6D">
        <w:rPr>
          <w:color w:val="auto"/>
          <w:kern w:val="2"/>
        </w:rPr>
        <w:t xml:space="preserve">, and other unidentified weeds that are known to be connected to vegetables and other crops </w:t>
      </w:r>
      <w:r w:rsidRPr="00390D6D">
        <w:rPr>
          <w:color w:val="auto"/>
          <w:kern w:val="2"/>
        </w:rPr>
        <w:lastRenderedPageBreak/>
        <w:t xml:space="preserve">that serve as nematodes' alternate hosts for the duration of their life cycle should be removed and burned. (Khan and others, 2014). Similar to this, when the rice grains are harvested, </w:t>
      </w:r>
      <w:proofErr w:type="spellStart"/>
      <w:r w:rsidRPr="00390D6D">
        <w:rPr>
          <w:color w:val="auto"/>
          <w:kern w:val="2"/>
        </w:rPr>
        <w:t>Ditylenchus</w:t>
      </w:r>
      <w:proofErr w:type="spellEnd"/>
      <w:r w:rsidRPr="00390D6D">
        <w:rPr>
          <w:color w:val="auto"/>
          <w:kern w:val="2"/>
        </w:rPr>
        <w:t xml:space="preserve"> </w:t>
      </w:r>
      <w:proofErr w:type="spellStart"/>
      <w:r w:rsidRPr="00390D6D">
        <w:rPr>
          <w:color w:val="auto"/>
          <w:kern w:val="2"/>
        </w:rPr>
        <w:t>angustus</w:t>
      </w:r>
      <w:proofErr w:type="spellEnd"/>
      <w:r w:rsidRPr="00390D6D">
        <w:rPr>
          <w:color w:val="auto"/>
          <w:kern w:val="2"/>
        </w:rPr>
        <w:t xml:space="preserve"> stays in the field's leftover stubbles. As soon as possible, such stubbles should be cut off and eliminated.</w:t>
      </w:r>
    </w:p>
    <w:p w14:paraId="4A19B423" w14:textId="5EC23677" w:rsidR="007B34D2" w:rsidRPr="00F964D1" w:rsidRDefault="00BC3346" w:rsidP="00390D6D">
      <w:pPr>
        <w:pStyle w:val="Default"/>
        <w:numPr>
          <w:ilvl w:val="0"/>
          <w:numId w:val="9"/>
        </w:numPr>
        <w:spacing w:line="360" w:lineRule="auto"/>
        <w:jc w:val="both"/>
        <w:rPr>
          <w:b/>
          <w:bCs/>
        </w:rPr>
      </w:pPr>
      <w:r w:rsidRPr="00F964D1">
        <w:rPr>
          <w:b/>
          <w:bCs/>
        </w:rPr>
        <w:t>Antagonistic crops</w:t>
      </w:r>
      <w:r w:rsidR="00590F9C" w:rsidRPr="00F964D1">
        <w:rPr>
          <w:b/>
          <w:bCs/>
        </w:rPr>
        <w:t xml:space="preserve"> (Bio-fumigation)</w:t>
      </w:r>
    </w:p>
    <w:p w14:paraId="62496B8A" w14:textId="6C2831B4" w:rsidR="00BC3346" w:rsidRPr="00F964D1" w:rsidRDefault="00390D6D" w:rsidP="00390D6D">
      <w:pPr>
        <w:pStyle w:val="Default"/>
        <w:spacing w:line="360" w:lineRule="auto"/>
        <w:ind w:firstLine="720"/>
        <w:jc w:val="both"/>
      </w:pPr>
      <w:r w:rsidRPr="00390D6D">
        <w:t xml:space="preserve">Antibiotic crops are those that, by the release of harmful chemicals, inhibit the growth and development of another microbe. </w:t>
      </w:r>
      <w:proofErr w:type="gramStart"/>
      <w:r w:rsidRPr="00390D6D">
        <w:t>Plant antagonistic crops between susceptible primary crops, such as African marigold, mustard, and asparagus, to help suppress the population of root-knot nematodes.</w:t>
      </w:r>
      <w:proofErr w:type="gramEnd"/>
      <w:r w:rsidRPr="00390D6D">
        <w:t xml:space="preserve"> Growing African marigold (</w:t>
      </w:r>
      <w:proofErr w:type="spellStart"/>
      <w:r w:rsidRPr="00390D6D">
        <w:rPr>
          <w:i/>
          <w:iCs/>
        </w:rPr>
        <w:t>Tagetes</w:t>
      </w:r>
      <w:proofErr w:type="spellEnd"/>
      <w:r w:rsidRPr="00390D6D">
        <w:rPr>
          <w:i/>
          <w:iCs/>
        </w:rPr>
        <w:t xml:space="preserve"> </w:t>
      </w:r>
      <w:proofErr w:type="spellStart"/>
      <w:r w:rsidRPr="00390D6D">
        <w:rPr>
          <w:i/>
          <w:iCs/>
        </w:rPr>
        <w:t>erecta</w:t>
      </w:r>
      <w:proofErr w:type="spellEnd"/>
      <w:r w:rsidRPr="00390D6D">
        <w:t xml:space="preserve"> or </w:t>
      </w:r>
      <w:r w:rsidRPr="00390D6D">
        <w:rPr>
          <w:i/>
          <w:iCs/>
        </w:rPr>
        <w:t xml:space="preserve">T. </w:t>
      </w:r>
      <w:proofErr w:type="spellStart"/>
      <w:r w:rsidRPr="00390D6D">
        <w:rPr>
          <w:i/>
          <w:iCs/>
        </w:rPr>
        <w:t>patula</w:t>
      </w:r>
      <w:proofErr w:type="spellEnd"/>
      <w:r w:rsidRPr="00390D6D">
        <w:t xml:space="preserve">) alongside sensitive crops releases </w:t>
      </w:r>
      <w:proofErr w:type="spellStart"/>
      <w:r w:rsidRPr="00390D6D">
        <w:t>nematotoxic</w:t>
      </w:r>
      <w:proofErr w:type="spellEnd"/>
      <w:r w:rsidRPr="00390D6D">
        <w:t xml:space="preserve"> chemicals such as </w:t>
      </w:r>
      <w:proofErr w:type="spellStart"/>
      <w:r w:rsidRPr="00390D6D">
        <w:t>polyterthienyl</w:t>
      </w:r>
      <w:proofErr w:type="spellEnd"/>
      <w:r w:rsidRPr="00390D6D">
        <w:t xml:space="preserve"> (α-</w:t>
      </w:r>
      <w:proofErr w:type="spellStart"/>
      <w:r w:rsidRPr="00390D6D">
        <w:t>terthienyl</w:t>
      </w:r>
      <w:proofErr w:type="spellEnd"/>
      <w:r w:rsidRPr="00390D6D">
        <w:t>) through root exudates, hence decreasing the population of root-knot nematodes.</w:t>
      </w:r>
      <w:r w:rsidR="007B34D2" w:rsidRPr="00F964D1">
        <w:t xml:space="preserve"> </w:t>
      </w:r>
      <w:r w:rsidRPr="00390D6D">
        <w:t>Reproduction of nematodes is inhibited by adding Brassica spp. as green manures to the soil, such as Indian mustard (</w:t>
      </w:r>
      <w:r w:rsidRPr="00390D6D">
        <w:rPr>
          <w:i/>
          <w:iCs/>
        </w:rPr>
        <w:t xml:space="preserve">Brassica </w:t>
      </w:r>
      <w:proofErr w:type="spellStart"/>
      <w:r w:rsidRPr="00390D6D">
        <w:rPr>
          <w:i/>
          <w:iCs/>
        </w:rPr>
        <w:t>juncea</w:t>
      </w:r>
      <w:proofErr w:type="spellEnd"/>
      <w:r w:rsidRPr="00390D6D">
        <w:t>) and rapeseed (</w:t>
      </w:r>
      <w:r w:rsidRPr="00390D6D">
        <w:rPr>
          <w:i/>
          <w:iCs/>
        </w:rPr>
        <w:t xml:space="preserve">B. </w:t>
      </w:r>
      <w:proofErr w:type="spellStart"/>
      <w:r w:rsidRPr="00390D6D">
        <w:rPr>
          <w:i/>
          <w:iCs/>
        </w:rPr>
        <w:t>napus</w:t>
      </w:r>
      <w:proofErr w:type="spellEnd"/>
      <w:r w:rsidRPr="00390D6D">
        <w:t xml:space="preserve">). They break down to yield volatile molecules that are extremely toxic to nematodes, such as </w:t>
      </w:r>
      <w:proofErr w:type="spellStart"/>
      <w:r w:rsidRPr="00390D6D">
        <w:t>isothiocyanates</w:t>
      </w:r>
      <w:proofErr w:type="spellEnd"/>
      <w:r w:rsidRPr="00390D6D">
        <w:t xml:space="preserve">, which are made from </w:t>
      </w:r>
      <w:proofErr w:type="spellStart"/>
      <w:r w:rsidRPr="00390D6D">
        <w:t>glucosinolates</w:t>
      </w:r>
      <w:proofErr w:type="spellEnd"/>
      <w:r w:rsidRPr="00390D6D">
        <w:t>.</w:t>
      </w:r>
    </w:p>
    <w:p w14:paraId="4F8B2164" w14:textId="600C8962" w:rsidR="006E7A18" w:rsidRPr="00F964D1" w:rsidRDefault="00BC3346" w:rsidP="003359EA">
      <w:pPr>
        <w:pStyle w:val="ListParagraph"/>
        <w:numPr>
          <w:ilvl w:val="0"/>
          <w:numId w:val="9"/>
        </w:numPr>
        <w:autoSpaceDE w:val="0"/>
        <w:autoSpaceDN w:val="0"/>
        <w:adjustRightInd w:val="0"/>
        <w:spacing w:after="0" w:line="360" w:lineRule="auto"/>
        <w:ind w:left="284"/>
        <w:jc w:val="both"/>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Clean planting stock</w:t>
      </w:r>
    </w:p>
    <w:p w14:paraId="5E4D9033" w14:textId="4834351E" w:rsidR="00280838" w:rsidRPr="00F964D1" w:rsidRDefault="0012034E" w:rsidP="003359EA">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12034E">
        <w:rPr>
          <w:rFonts w:ascii="Times New Roman" w:hAnsi="Times New Roman" w:cs="Times New Roman"/>
          <w:color w:val="000000"/>
          <w:kern w:val="0"/>
          <w:sz w:val="24"/>
          <w:szCs w:val="24"/>
        </w:rPr>
        <w:t>Selecting the vegetative portion of healthy plants is one way to eradicate nematodes from plants grown by vegetative techniques. If nematode-free plant materials are chosen, nematodes such as the spiral, lesion, and burrowing nematodes of bananas and potatoes can be eradicated. By utilising nematode-free seeds, the rice white tip and wheat seed gall nematodes can be managed safely</w:t>
      </w:r>
      <w:r w:rsidR="008D5314">
        <w:rPr>
          <w:rFonts w:ascii="Times New Roman" w:hAnsi="Times New Roman" w:cs="Times New Roman"/>
          <w:color w:val="000000"/>
          <w:kern w:val="0"/>
          <w:sz w:val="24"/>
          <w:szCs w:val="24"/>
        </w:rPr>
        <w:t xml:space="preserve"> </w:t>
      </w:r>
      <w:r w:rsidR="008D5314" w:rsidRPr="008D5314">
        <w:rPr>
          <w:rFonts w:ascii="Times New Roman" w:hAnsi="Times New Roman" w:cs="Times New Roman"/>
          <w:color w:val="000000"/>
          <w:kern w:val="0"/>
          <w:sz w:val="24"/>
          <w:szCs w:val="24"/>
        </w:rPr>
        <w:t>(</w:t>
      </w:r>
      <w:proofErr w:type="spellStart"/>
      <w:r w:rsidR="008D5314" w:rsidRPr="008D5314">
        <w:rPr>
          <w:rFonts w:ascii="Times New Roman" w:hAnsi="Times New Roman" w:cs="Times New Roman"/>
          <w:sz w:val="24"/>
          <w:szCs w:val="24"/>
        </w:rPr>
        <w:t>Maurya</w:t>
      </w:r>
      <w:proofErr w:type="spellEnd"/>
      <w:r w:rsidR="008D5314" w:rsidRPr="008D5314">
        <w:rPr>
          <w:rFonts w:ascii="Times New Roman" w:hAnsi="Times New Roman" w:cs="Times New Roman"/>
          <w:sz w:val="24"/>
          <w:szCs w:val="24"/>
        </w:rPr>
        <w:t xml:space="preserve"> </w:t>
      </w:r>
      <w:r w:rsidR="008D5314" w:rsidRPr="008D5314">
        <w:rPr>
          <w:rFonts w:ascii="Times New Roman" w:hAnsi="Times New Roman" w:cs="Times New Roman"/>
          <w:i/>
          <w:iCs/>
          <w:sz w:val="24"/>
          <w:szCs w:val="24"/>
        </w:rPr>
        <w:t>et al.,</w:t>
      </w:r>
      <w:r w:rsidR="008D5314" w:rsidRPr="008D5314">
        <w:rPr>
          <w:rFonts w:ascii="Times New Roman" w:hAnsi="Times New Roman" w:cs="Times New Roman"/>
          <w:sz w:val="24"/>
          <w:szCs w:val="24"/>
        </w:rPr>
        <w:t xml:space="preserve"> 2018).</w:t>
      </w:r>
    </w:p>
    <w:p w14:paraId="2927CD0E" w14:textId="79DFDDED" w:rsidR="006E7A18" w:rsidRPr="00F964D1" w:rsidRDefault="00C20F8D" w:rsidP="003359EA">
      <w:pPr>
        <w:pStyle w:val="ListParagraph"/>
        <w:numPr>
          <w:ilvl w:val="0"/>
          <w:numId w:val="9"/>
        </w:numPr>
        <w:autoSpaceDE w:val="0"/>
        <w:autoSpaceDN w:val="0"/>
        <w:adjustRightInd w:val="0"/>
        <w:spacing w:after="0" w:line="360" w:lineRule="auto"/>
        <w:ind w:left="284" w:hanging="284"/>
        <w:jc w:val="both"/>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 xml:space="preserve"> </w:t>
      </w:r>
      <w:r w:rsidR="00BC3346" w:rsidRPr="00F964D1">
        <w:rPr>
          <w:rFonts w:ascii="Times New Roman" w:hAnsi="Times New Roman" w:cs="Times New Roman"/>
          <w:b/>
          <w:bCs/>
          <w:color w:val="000000"/>
          <w:kern w:val="0"/>
          <w:sz w:val="24"/>
          <w:szCs w:val="24"/>
        </w:rPr>
        <w:t>Nutrient and water management</w:t>
      </w:r>
    </w:p>
    <w:p w14:paraId="5883B78C" w14:textId="702DB156" w:rsidR="00BC3346" w:rsidRPr="00F964D1" w:rsidRDefault="0012034E" w:rsidP="003359EA">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12034E">
        <w:rPr>
          <w:rFonts w:ascii="Times New Roman" w:hAnsi="Times New Roman" w:cs="Times New Roman"/>
          <w:color w:val="000000"/>
          <w:kern w:val="0"/>
          <w:sz w:val="24"/>
          <w:szCs w:val="24"/>
        </w:rPr>
        <w:t xml:space="preserve">It might also be crucial in reducing agricultural damage brought on by worms that parasitize plants. Some plants may be able to withstand high nematode populations if there are enough potassium levels in the soil. It has been demonstrated that ammonium sources of nitrogen reduce a variety of nematodes, such as </w:t>
      </w:r>
      <w:proofErr w:type="spellStart"/>
      <w:r w:rsidRPr="0012034E">
        <w:rPr>
          <w:rFonts w:ascii="Times New Roman" w:hAnsi="Times New Roman" w:cs="Times New Roman"/>
          <w:i/>
          <w:iCs/>
          <w:color w:val="000000"/>
          <w:kern w:val="0"/>
          <w:sz w:val="24"/>
          <w:szCs w:val="24"/>
        </w:rPr>
        <w:t>Heterodera</w:t>
      </w:r>
      <w:proofErr w:type="spellEnd"/>
      <w:r w:rsidRPr="0012034E">
        <w:rPr>
          <w:rFonts w:ascii="Times New Roman" w:hAnsi="Times New Roman" w:cs="Times New Roman"/>
          <w:i/>
          <w:iCs/>
          <w:color w:val="000000"/>
          <w:kern w:val="0"/>
          <w:sz w:val="24"/>
          <w:szCs w:val="24"/>
        </w:rPr>
        <w:t xml:space="preserve"> </w:t>
      </w:r>
      <w:proofErr w:type="spellStart"/>
      <w:r w:rsidRPr="0012034E">
        <w:rPr>
          <w:rFonts w:ascii="Times New Roman" w:hAnsi="Times New Roman" w:cs="Times New Roman"/>
          <w:i/>
          <w:iCs/>
          <w:color w:val="000000"/>
          <w:kern w:val="0"/>
          <w:sz w:val="24"/>
          <w:szCs w:val="24"/>
        </w:rPr>
        <w:t>glycines</w:t>
      </w:r>
      <w:proofErr w:type="spellEnd"/>
      <w:r w:rsidRPr="0012034E">
        <w:rPr>
          <w:rFonts w:ascii="Times New Roman" w:hAnsi="Times New Roman" w:cs="Times New Roman"/>
          <w:color w:val="000000"/>
          <w:kern w:val="0"/>
          <w:sz w:val="24"/>
          <w:szCs w:val="24"/>
        </w:rPr>
        <w:t xml:space="preserve">, the soybean cyst nematode. When it comes to lucerne nematodes, high calcium levels may strengthen the host's defences against </w:t>
      </w:r>
      <w:proofErr w:type="spellStart"/>
      <w:r w:rsidRPr="0012034E">
        <w:rPr>
          <w:rFonts w:ascii="Times New Roman" w:hAnsi="Times New Roman" w:cs="Times New Roman"/>
          <w:i/>
          <w:iCs/>
          <w:color w:val="000000"/>
          <w:kern w:val="0"/>
          <w:sz w:val="24"/>
          <w:szCs w:val="24"/>
        </w:rPr>
        <w:t>Ditylenchus</w:t>
      </w:r>
      <w:proofErr w:type="spellEnd"/>
      <w:r w:rsidRPr="0012034E">
        <w:rPr>
          <w:rFonts w:ascii="Times New Roman" w:hAnsi="Times New Roman" w:cs="Times New Roman"/>
          <w:i/>
          <w:iCs/>
          <w:color w:val="000000"/>
          <w:kern w:val="0"/>
          <w:sz w:val="24"/>
          <w:szCs w:val="24"/>
        </w:rPr>
        <w:t xml:space="preserve"> </w:t>
      </w:r>
      <w:proofErr w:type="spellStart"/>
      <w:r w:rsidRPr="008D5314">
        <w:rPr>
          <w:rFonts w:ascii="Times New Roman" w:hAnsi="Times New Roman" w:cs="Times New Roman"/>
          <w:i/>
          <w:iCs/>
          <w:color w:val="000000"/>
          <w:kern w:val="0"/>
          <w:sz w:val="24"/>
          <w:szCs w:val="24"/>
        </w:rPr>
        <w:t>dipsaci</w:t>
      </w:r>
      <w:proofErr w:type="spellEnd"/>
      <w:r w:rsidR="008D5314" w:rsidRPr="008D5314">
        <w:rPr>
          <w:rFonts w:ascii="Times New Roman" w:hAnsi="Times New Roman" w:cs="Times New Roman"/>
          <w:i/>
          <w:iCs/>
          <w:color w:val="000000"/>
          <w:kern w:val="0"/>
          <w:sz w:val="24"/>
          <w:szCs w:val="24"/>
        </w:rPr>
        <w:t xml:space="preserve"> </w:t>
      </w:r>
      <w:r w:rsidR="008D5314" w:rsidRPr="008D5314">
        <w:rPr>
          <w:rFonts w:ascii="Times New Roman" w:hAnsi="Times New Roman" w:cs="Times New Roman"/>
          <w:color w:val="000000"/>
          <w:kern w:val="0"/>
          <w:sz w:val="24"/>
          <w:szCs w:val="24"/>
        </w:rPr>
        <w:t>(</w:t>
      </w:r>
      <w:proofErr w:type="spellStart"/>
      <w:r w:rsidR="008D5314" w:rsidRPr="008D5314">
        <w:rPr>
          <w:rFonts w:ascii="Times New Roman" w:hAnsi="Times New Roman" w:cs="Times New Roman"/>
          <w:sz w:val="24"/>
          <w:szCs w:val="24"/>
        </w:rPr>
        <w:t>Maurya</w:t>
      </w:r>
      <w:proofErr w:type="spellEnd"/>
      <w:r w:rsidR="008D5314" w:rsidRPr="008D5314">
        <w:rPr>
          <w:rFonts w:ascii="Times New Roman" w:hAnsi="Times New Roman" w:cs="Times New Roman"/>
          <w:sz w:val="24"/>
          <w:szCs w:val="24"/>
        </w:rPr>
        <w:t xml:space="preserve"> </w:t>
      </w:r>
      <w:r w:rsidR="008D5314" w:rsidRPr="008D5314">
        <w:rPr>
          <w:rFonts w:ascii="Times New Roman" w:hAnsi="Times New Roman" w:cs="Times New Roman"/>
          <w:i/>
          <w:iCs/>
          <w:sz w:val="24"/>
          <w:szCs w:val="24"/>
        </w:rPr>
        <w:t>et al.,</w:t>
      </w:r>
      <w:r w:rsidR="008D5314" w:rsidRPr="008D5314">
        <w:rPr>
          <w:rFonts w:ascii="Times New Roman" w:hAnsi="Times New Roman" w:cs="Times New Roman"/>
          <w:sz w:val="24"/>
          <w:szCs w:val="24"/>
        </w:rPr>
        <w:t xml:space="preserve"> 20</w:t>
      </w:r>
      <w:r w:rsidR="008D5314">
        <w:rPr>
          <w:rFonts w:ascii="Times New Roman" w:hAnsi="Times New Roman" w:cs="Times New Roman"/>
          <w:sz w:val="24"/>
          <w:szCs w:val="24"/>
        </w:rPr>
        <w:t>20)</w:t>
      </w:r>
      <w:r w:rsidRPr="0012034E">
        <w:rPr>
          <w:rFonts w:ascii="Times New Roman" w:hAnsi="Times New Roman" w:cs="Times New Roman"/>
          <w:color w:val="000000"/>
          <w:kern w:val="0"/>
          <w:sz w:val="24"/>
          <w:szCs w:val="24"/>
        </w:rPr>
        <w:t>.</w:t>
      </w:r>
    </w:p>
    <w:p w14:paraId="18A43E2C" w14:textId="232B6DDD" w:rsidR="00C20F8D" w:rsidRPr="00F964D1" w:rsidRDefault="006D60ED" w:rsidP="003359EA">
      <w:pPr>
        <w:pStyle w:val="Default"/>
        <w:numPr>
          <w:ilvl w:val="0"/>
          <w:numId w:val="9"/>
        </w:numPr>
        <w:spacing w:line="360" w:lineRule="auto"/>
        <w:ind w:left="284"/>
        <w:jc w:val="both"/>
        <w:rPr>
          <w:b/>
          <w:bCs/>
        </w:rPr>
      </w:pPr>
      <w:r w:rsidRPr="00F964D1">
        <w:rPr>
          <w:b/>
          <w:bCs/>
        </w:rPr>
        <w:t>Use</w:t>
      </w:r>
      <w:r w:rsidR="00C20F8D" w:rsidRPr="00F964D1">
        <w:rPr>
          <w:b/>
          <w:bCs/>
        </w:rPr>
        <w:t xml:space="preserve"> of organic amendments</w:t>
      </w:r>
    </w:p>
    <w:p w14:paraId="5E56409A" w14:textId="4BC68E1E" w:rsidR="00BC3346" w:rsidRPr="00F964D1" w:rsidRDefault="0012034E" w:rsidP="003359EA">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12034E">
        <w:rPr>
          <w:rFonts w:ascii="Times New Roman" w:hAnsi="Times New Roman" w:cs="Times New Roman"/>
          <w:sz w:val="24"/>
          <w:szCs w:val="24"/>
        </w:rPr>
        <w:t xml:space="preserve">In order to demonstrate strong </w:t>
      </w:r>
      <w:proofErr w:type="spellStart"/>
      <w:r w:rsidRPr="0012034E">
        <w:rPr>
          <w:rFonts w:ascii="Times New Roman" w:hAnsi="Times New Roman" w:cs="Times New Roman"/>
          <w:sz w:val="24"/>
          <w:szCs w:val="24"/>
        </w:rPr>
        <w:t>nematicidal</w:t>
      </w:r>
      <w:proofErr w:type="spellEnd"/>
      <w:r w:rsidRPr="0012034E">
        <w:rPr>
          <w:rFonts w:ascii="Times New Roman" w:hAnsi="Times New Roman" w:cs="Times New Roman"/>
          <w:sz w:val="24"/>
          <w:szCs w:val="24"/>
        </w:rPr>
        <w:t xml:space="preserve"> activity and even prevent </w:t>
      </w:r>
      <w:proofErr w:type="spellStart"/>
      <w:r w:rsidRPr="0012034E">
        <w:rPr>
          <w:rFonts w:ascii="Times New Roman" w:hAnsi="Times New Roman" w:cs="Times New Roman"/>
          <w:sz w:val="24"/>
          <w:szCs w:val="24"/>
        </w:rPr>
        <w:t>phytotoxicity</w:t>
      </w:r>
      <w:proofErr w:type="spellEnd"/>
      <w:r w:rsidRPr="0012034E">
        <w:rPr>
          <w:rFonts w:ascii="Times New Roman" w:hAnsi="Times New Roman" w:cs="Times New Roman"/>
          <w:sz w:val="24"/>
          <w:szCs w:val="24"/>
        </w:rPr>
        <w:t xml:space="preserve"> on crops, organic amendments with C</w:t>
      </w:r>
      <w:proofErr w:type="gramStart"/>
      <w:r w:rsidRPr="0012034E">
        <w:rPr>
          <w:rFonts w:ascii="Times New Roman" w:hAnsi="Times New Roman" w:cs="Times New Roman"/>
          <w:sz w:val="24"/>
          <w:szCs w:val="24"/>
        </w:rPr>
        <w:t>:N</w:t>
      </w:r>
      <w:proofErr w:type="gramEnd"/>
      <w:r w:rsidRPr="0012034E">
        <w:rPr>
          <w:rFonts w:ascii="Times New Roman" w:hAnsi="Times New Roman" w:cs="Times New Roman"/>
          <w:sz w:val="24"/>
          <w:szCs w:val="24"/>
        </w:rPr>
        <w:t xml:space="preserve"> ratios between 12 and 20 were found to be extremely appropriate. </w:t>
      </w:r>
      <w:proofErr w:type="spellStart"/>
      <w:r w:rsidRPr="0012034E">
        <w:rPr>
          <w:rFonts w:ascii="Times New Roman" w:hAnsi="Times New Roman" w:cs="Times New Roman"/>
          <w:sz w:val="24"/>
          <w:szCs w:val="24"/>
        </w:rPr>
        <w:t>Neem</w:t>
      </w:r>
      <w:proofErr w:type="spellEnd"/>
      <w:r w:rsidRPr="0012034E">
        <w:rPr>
          <w:rFonts w:ascii="Times New Roman" w:hAnsi="Times New Roman" w:cs="Times New Roman"/>
          <w:sz w:val="24"/>
          <w:szCs w:val="24"/>
        </w:rPr>
        <w:t xml:space="preserve"> leaf, seed kernel, seed powders, seed extracts, oil, sawdust, and oilcake are examples of plant products that have been widely utilised to combat the control of nematodes that cause knotting in roots, as well as other significant plant parasitic nematodes. The release </w:t>
      </w:r>
      <w:r w:rsidRPr="0012034E">
        <w:rPr>
          <w:rFonts w:ascii="Times New Roman" w:hAnsi="Times New Roman" w:cs="Times New Roman"/>
          <w:sz w:val="24"/>
          <w:szCs w:val="24"/>
        </w:rPr>
        <w:lastRenderedPageBreak/>
        <w:t xml:space="preserve">of chemical components from </w:t>
      </w:r>
      <w:proofErr w:type="spellStart"/>
      <w:r w:rsidRPr="0012034E">
        <w:rPr>
          <w:rFonts w:ascii="Times New Roman" w:hAnsi="Times New Roman" w:cs="Times New Roman"/>
          <w:sz w:val="24"/>
          <w:szCs w:val="24"/>
        </w:rPr>
        <w:t>neem</w:t>
      </w:r>
      <w:proofErr w:type="spellEnd"/>
      <w:r w:rsidRPr="0012034E">
        <w:rPr>
          <w:rFonts w:ascii="Times New Roman" w:hAnsi="Times New Roman" w:cs="Times New Roman"/>
          <w:sz w:val="24"/>
          <w:szCs w:val="24"/>
        </w:rPr>
        <w:t xml:space="preserve">, including </w:t>
      </w:r>
      <w:proofErr w:type="spellStart"/>
      <w:r w:rsidRPr="0012034E">
        <w:rPr>
          <w:rFonts w:ascii="Times New Roman" w:hAnsi="Times New Roman" w:cs="Times New Roman"/>
          <w:sz w:val="24"/>
          <w:szCs w:val="24"/>
        </w:rPr>
        <w:t>salanin</w:t>
      </w:r>
      <w:proofErr w:type="spellEnd"/>
      <w:r w:rsidRPr="0012034E">
        <w:rPr>
          <w:rFonts w:ascii="Times New Roman" w:hAnsi="Times New Roman" w:cs="Times New Roman"/>
          <w:sz w:val="24"/>
          <w:szCs w:val="24"/>
        </w:rPr>
        <w:t xml:space="preserve">, </w:t>
      </w:r>
      <w:proofErr w:type="spellStart"/>
      <w:r w:rsidRPr="0012034E">
        <w:rPr>
          <w:rFonts w:ascii="Times New Roman" w:hAnsi="Times New Roman" w:cs="Times New Roman"/>
          <w:sz w:val="24"/>
          <w:szCs w:val="24"/>
        </w:rPr>
        <w:t>azadirachtin</w:t>
      </w:r>
      <w:proofErr w:type="spellEnd"/>
      <w:r w:rsidRPr="0012034E">
        <w:rPr>
          <w:rFonts w:ascii="Times New Roman" w:hAnsi="Times New Roman" w:cs="Times New Roman"/>
          <w:sz w:val="24"/>
          <w:szCs w:val="24"/>
        </w:rPr>
        <w:t xml:space="preserve">, </w:t>
      </w:r>
      <w:proofErr w:type="spellStart"/>
      <w:r w:rsidRPr="0012034E">
        <w:rPr>
          <w:rFonts w:ascii="Times New Roman" w:hAnsi="Times New Roman" w:cs="Times New Roman"/>
          <w:sz w:val="24"/>
          <w:szCs w:val="24"/>
        </w:rPr>
        <w:t>nimbin</w:t>
      </w:r>
      <w:proofErr w:type="spellEnd"/>
      <w:r w:rsidRPr="0012034E">
        <w:rPr>
          <w:rFonts w:ascii="Times New Roman" w:hAnsi="Times New Roman" w:cs="Times New Roman"/>
          <w:sz w:val="24"/>
          <w:szCs w:val="24"/>
        </w:rPr>
        <w:t xml:space="preserve">, </w:t>
      </w:r>
      <w:proofErr w:type="spellStart"/>
      <w:r w:rsidRPr="0012034E">
        <w:rPr>
          <w:rFonts w:ascii="Times New Roman" w:hAnsi="Times New Roman" w:cs="Times New Roman"/>
          <w:sz w:val="24"/>
          <w:szCs w:val="24"/>
        </w:rPr>
        <w:t>thione</w:t>
      </w:r>
      <w:proofErr w:type="spellEnd"/>
      <w:r w:rsidRPr="0012034E">
        <w:rPr>
          <w:rFonts w:ascii="Times New Roman" w:hAnsi="Times New Roman" w:cs="Times New Roman"/>
          <w:sz w:val="24"/>
          <w:szCs w:val="24"/>
        </w:rPr>
        <w:t xml:space="preserve"> </w:t>
      </w:r>
      <w:proofErr w:type="spellStart"/>
      <w:r w:rsidRPr="0012034E">
        <w:rPr>
          <w:rFonts w:ascii="Times New Roman" w:hAnsi="Times New Roman" w:cs="Times New Roman"/>
          <w:sz w:val="24"/>
          <w:szCs w:val="24"/>
        </w:rPr>
        <w:t>mone</w:t>
      </w:r>
      <w:proofErr w:type="spellEnd"/>
      <w:r w:rsidRPr="0012034E">
        <w:rPr>
          <w:rFonts w:ascii="Times New Roman" w:hAnsi="Times New Roman" w:cs="Times New Roman"/>
          <w:sz w:val="24"/>
          <w:szCs w:val="24"/>
        </w:rPr>
        <w:t xml:space="preserve">, and other flavonoids, is responsible for the </w:t>
      </w:r>
      <w:proofErr w:type="spellStart"/>
      <w:r w:rsidRPr="0012034E">
        <w:rPr>
          <w:rFonts w:ascii="Times New Roman" w:hAnsi="Times New Roman" w:cs="Times New Roman"/>
          <w:sz w:val="24"/>
          <w:szCs w:val="24"/>
        </w:rPr>
        <w:t>nematocidal</w:t>
      </w:r>
      <w:proofErr w:type="spellEnd"/>
      <w:r w:rsidRPr="0012034E">
        <w:rPr>
          <w:rFonts w:ascii="Times New Roman" w:hAnsi="Times New Roman" w:cs="Times New Roman"/>
          <w:sz w:val="24"/>
          <w:szCs w:val="24"/>
        </w:rPr>
        <w:t xml:space="preserve"> effect.</w:t>
      </w:r>
    </w:p>
    <w:p w14:paraId="5B84038C" w14:textId="1F82AF74" w:rsidR="0079547B" w:rsidRPr="00F964D1" w:rsidRDefault="00BC3346" w:rsidP="003359EA">
      <w:pPr>
        <w:pStyle w:val="Default"/>
        <w:numPr>
          <w:ilvl w:val="0"/>
          <w:numId w:val="9"/>
        </w:numPr>
        <w:spacing w:line="360" w:lineRule="auto"/>
        <w:ind w:left="284"/>
      </w:pPr>
      <w:r w:rsidRPr="00F964D1">
        <w:rPr>
          <w:b/>
          <w:bCs/>
        </w:rPr>
        <w:t xml:space="preserve">Resistant Cultivars: </w:t>
      </w:r>
    </w:p>
    <w:p w14:paraId="04F950B9" w14:textId="4A761CA2" w:rsidR="006E7A18" w:rsidRPr="00F964D1" w:rsidRDefault="0012034E" w:rsidP="003359EA">
      <w:pPr>
        <w:pStyle w:val="Default"/>
        <w:spacing w:line="360" w:lineRule="auto"/>
        <w:ind w:firstLine="720"/>
        <w:jc w:val="both"/>
      </w:pPr>
      <w:r w:rsidRPr="0012034E">
        <w:t xml:space="preserve">The greatest methods for managing nematodes in an environmentally safe manner are resistant cultivars. According to Roberts (2002), resistance in nematology refers to a plant's capacity to inhibit the growth or reproduction of nematodes. The table below lists the sources of resistance in </w:t>
      </w:r>
      <w:proofErr w:type="spellStart"/>
      <w:r w:rsidRPr="0012034E">
        <w:t>solanaceous</w:t>
      </w:r>
      <w:proofErr w:type="spellEnd"/>
      <w:r w:rsidRPr="0012034E">
        <w:t xml:space="preserve"> and other plants.</w:t>
      </w:r>
    </w:p>
    <w:tbl>
      <w:tblPr>
        <w:tblStyle w:val="TableGrid"/>
        <w:tblW w:w="0" w:type="auto"/>
        <w:tblLook w:val="04A0" w:firstRow="1" w:lastRow="0" w:firstColumn="1" w:lastColumn="0" w:noHBand="0" w:noVBand="1"/>
      </w:tblPr>
      <w:tblGrid>
        <w:gridCol w:w="981"/>
        <w:gridCol w:w="1282"/>
        <w:gridCol w:w="2835"/>
        <w:gridCol w:w="3918"/>
      </w:tblGrid>
      <w:tr w:rsidR="0079547B" w:rsidRPr="00F964D1" w14:paraId="089B4239" w14:textId="77777777" w:rsidTr="00DF3424">
        <w:trPr>
          <w:trHeight w:val="54"/>
        </w:trPr>
        <w:tc>
          <w:tcPr>
            <w:tcW w:w="981" w:type="dxa"/>
          </w:tcPr>
          <w:p w14:paraId="21E6E2ED" w14:textId="6097CEDD" w:rsidR="0079547B" w:rsidRPr="00F964D1" w:rsidRDefault="0079547B"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color w:val="000000"/>
                <w:kern w:val="0"/>
                <w:sz w:val="24"/>
                <w:szCs w:val="24"/>
              </w:rPr>
              <w:t>S. No.</w:t>
            </w:r>
          </w:p>
        </w:tc>
        <w:tc>
          <w:tcPr>
            <w:tcW w:w="1282" w:type="dxa"/>
          </w:tcPr>
          <w:p w14:paraId="319C65CE" w14:textId="01F1223B" w:rsidR="0079547B" w:rsidRPr="00F964D1" w:rsidRDefault="0079547B" w:rsidP="003359EA">
            <w:pPr>
              <w:autoSpaceDE w:val="0"/>
              <w:autoSpaceDN w:val="0"/>
              <w:adjustRightInd w:val="0"/>
              <w:spacing w:line="360" w:lineRule="auto"/>
              <w:jc w:val="center"/>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Crops</w:t>
            </w:r>
          </w:p>
        </w:tc>
        <w:tc>
          <w:tcPr>
            <w:tcW w:w="2835" w:type="dxa"/>
          </w:tcPr>
          <w:p w14:paraId="57FA6328" w14:textId="1DA99D6C" w:rsidR="0079547B" w:rsidRPr="00F964D1" w:rsidRDefault="0079547B" w:rsidP="003359EA">
            <w:pPr>
              <w:autoSpaceDE w:val="0"/>
              <w:autoSpaceDN w:val="0"/>
              <w:adjustRightInd w:val="0"/>
              <w:spacing w:line="360" w:lineRule="auto"/>
              <w:jc w:val="center"/>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Parasites</w:t>
            </w:r>
          </w:p>
        </w:tc>
        <w:tc>
          <w:tcPr>
            <w:tcW w:w="3918" w:type="dxa"/>
          </w:tcPr>
          <w:p w14:paraId="3BBACEC5" w14:textId="54328DF7" w:rsidR="0079547B" w:rsidRPr="00F964D1" w:rsidRDefault="00DF3424" w:rsidP="003359EA">
            <w:pPr>
              <w:pStyle w:val="Default"/>
              <w:spacing w:line="360" w:lineRule="auto"/>
              <w:jc w:val="center"/>
              <w:rPr>
                <w:b/>
                <w:bCs/>
              </w:rPr>
            </w:pPr>
            <w:r w:rsidRPr="00F964D1">
              <w:rPr>
                <w:b/>
                <w:bCs/>
              </w:rPr>
              <w:t>R</w:t>
            </w:r>
            <w:r w:rsidR="0079547B" w:rsidRPr="00F964D1">
              <w:rPr>
                <w:b/>
                <w:bCs/>
              </w:rPr>
              <w:t>esistan</w:t>
            </w:r>
            <w:r w:rsidRPr="00F964D1">
              <w:rPr>
                <w:b/>
                <w:bCs/>
              </w:rPr>
              <w:t>t Cultivars</w:t>
            </w:r>
          </w:p>
        </w:tc>
      </w:tr>
      <w:tr w:rsidR="00DF3424" w:rsidRPr="00F964D1" w14:paraId="61437749" w14:textId="77777777" w:rsidTr="00DF3424">
        <w:trPr>
          <w:trHeight w:val="58"/>
        </w:trPr>
        <w:tc>
          <w:tcPr>
            <w:tcW w:w="981" w:type="dxa"/>
          </w:tcPr>
          <w:p w14:paraId="47483257" w14:textId="37CCFE40" w:rsidR="00DF3424" w:rsidRPr="00F964D1" w:rsidRDefault="00DF3424"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color w:val="000000"/>
                <w:kern w:val="0"/>
                <w:sz w:val="24"/>
                <w:szCs w:val="24"/>
              </w:rPr>
              <w:t>1.</w:t>
            </w:r>
          </w:p>
        </w:tc>
        <w:tc>
          <w:tcPr>
            <w:tcW w:w="1282" w:type="dxa"/>
          </w:tcPr>
          <w:p w14:paraId="37BFFED6" w14:textId="3B75A428" w:rsidR="00DF3424" w:rsidRPr="00F964D1" w:rsidRDefault="00DF3424"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color w:val="000000"/>
                <w:kern w:val="0"/>
                <w:sz w:val="24"/>
                <w:szCs w:val="24"/>
              </w:rPr>
              <w:t>Tomato</w:t>
            </w:r>
          </w:p>
        </w:tc>
        <w:tc>
          <w:tcPr>
            <w:tcW w:w="2835" w:type="dxa"/>
          </w:tcPr>
          <w:p w14:paraId="5BA0194E" w14:textId="22E9C7FE" w:rsidR="00DF3424" w:rsidRPr="00F964D1" w:rsidRDefault="00DF3424" w:rsidP="003359EA">
            <w:pPr>
              <w:pStyle w:val="Default"/>
              <w:spacing w:line="360" w:lineRule="auto"/>
              <w:jc w:val="center"/>
            </w:pPr>
            <w:proofErr w:type="spellStart"/>
            <w:r w:rsidRPr="00F964D1">
              <w:rPr>
                <w:i/>
                <w:iCs/>
              </w:rPr>
              <w:t>Meloidogyne</w:t>
            </w:r>
            <w:proofErr w:type="spellEnd"/>
            <w:r w:rsidRPr="00F964D1">
              <w:rPr>
                <w:i/>
                <w:iCs/>
              </w:rPr>
              <w:t xml:space="preserve"> incognita</w:t>
            </w:r>
          </w:p>
        </w:tc>
        <w:tc>
          <w:tcPr>
            <w:tcW w:w="3918" w:type="dxa"/>
          </w:tcPr>
          <w:p w14:paraId="27F79CB4" w14:textId="0521BD3D" w:rsidR="00DF3424" w:rsidRPr="00F964D1" w:rsidRDefault="00DF3424" w:rsidP="003359EA">
            <w:pPr>
              <w:pStyle w:val="Default"/>
              <w:spacing w:line="360" w:lineRule="auto"/>
              <w:jc w:val="center"/>
            </w:pPr>
            <w:proofErr w:type="spellStart"/>
            <w:r w:rsidRPr="00F964D1">
              <w:t>Hisar</w:t>
            </w:r>
            <w:proofErr w:type="spellEnd"/>
            <w:r w:rsidRPr="00F964D1">
              <w:t xml:space="preserve"> </w:t>
            </w:r>
            <w:proofErr w:type="spellStart"/>
            <w:r w:rsidRPr="00F964D1">
              <w:t>Lalit</w:t>
            </w:r>
            <w:proofErr w:type="spellEnd"/>
            <w:r w:rsidRPr="00F964D1">
              <w:t xml:space="preserve"> and IIHR 2868</w:t>
            </w:r>
          </w:p>
        </w:tc>
      </w:tr>
      <w:tr w:rsidR="00DF3424" w:rsidRPr="00F964D1" w14:paraId="2342BC34" w14:textId="77777777" w:rsidTr="00DF3424">
        <w:trPr>
          <w:trHeight w:val="54"/>
        </w:trPr>
        <w:tc>
          <w:tcPr>
            <w:tcW w:w="981" w:type="dxa"/>
          </w:tcPr>
          <w:p w14:paraId="1B6C8EE1" w14:textId="5DC21FFA" w:rsidR="00DF3424" w:rsidRPr="00F964D1" w:rsidRDefault="00DF3424"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color w:val="000000"/>
                <w:kern w:val="0"/>
                <w:sz w:val="24"/>
                <w:szCs w:val="24"/>
              </w:rPr>
              <w:t>2.</w:t>
            </w:r>
          </w:p>
        </w:tc>
        <w:tc>
          <w:tcPr>
            <w:tcW w:w="1282" w:type="dxa"/>
          </w:tcPr>
          <w:p w14:paraId="2EB21FB6" w14:textId="44336371" w:rsidR="00DF3424" w:rsidRPr="00F964D1" w:rsidRDefault="00DF3424"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color w:val="000000"/>
                <w:kern w:val="0"/>
                <w:sz w:val="24"/>
                <w:szCs w:val="24"/>
              </w:rPr>
              <w:t>Chilli</w:t>
            </w:r>
          </w:p>
        </w:tc>
        <w:tc>
          <w:tcPr>
            <w:tcW w:w="2835" w:type="dxa"/>
          </w:tcPr>
          <w:p w14:paraId="02775805" w14:textId="7DAA16D7" w:rsidR="00DF3424" w:rsidRPr="00F964D1" w:rsidRDefault="00DF3424" w:rsidP="003359EA">
            <w:pPr>
              <w:pStyle w:val="Default"/>
              <w:spacing w:line="360" w:lineRule="auto"/>
              <w:jc w:val="center"/>
            </w:pPr>
            <w:proofErr w:type="spellStart"/>
            <w:r w:rsidRPr="00F964D1">
              <w:rPr>
                <w:i/>
                <w:iCs/>
              </w:rPr>
              <w:t>Meloidogyne</w:t>
            </w:r>
            <w:proofErr w:type="spellEnd"/>
            <w:r w:rsidRPr="00F964D1">
              <w:rPr>
                <w:i/>
                <w:iCs/>
              </w:rPr>
              <w:t xml:space="preserve"> incognita</w:t>
            </w:r>
          </w:p>
        </w:tc>
        <w:tc>
          <w:tcPr>
            <w:tcW w:w="3918" w:type="dxa"/>
          </w:tcPr>
          <w:p w14:paraId="3778758F" w14:textId="327D1AFE" w:rsidR="00DF3424" w:rsidRPr="00F964D1" w:rsidRDefault="00DF3424" w:rsidP="003359EA">
            <w:pPr>
              <w:pStyle w:val="Default"/>
              <w:spacing w:line="360" w:lineRule="auto"/>
              <w:jc w:val="center"/>
            </w:pPr>
            <w:proofErr w:type="spellStart"/>
            <w:r w:rsidRPr="00F964D1">
              <w:t>Pusa</w:t>
            </w:r>
            <w:proofErr w:type="spellEnd"/>
            <w:r w:rsidRPr="00F964D1">
              <w:t xml:space="preserve"> </w:t>
            </w:r>
            <w:proofErr w:type="spellStart"/>
            <w:r w:rsidRPr="00F964D1">
              <w:t>Jwala</w:t>
            </w:r>
            <w:proofErr w:type="spellEnd"/>
            <w:r w:rsidRPr="00F964D1">
              <w:t xml:space="preserve"> and White </w:t>
            </w:r>
            <w:proofErr w:type="spellStart"/>
            <w:r w:rsidRPr="00F964D1">
              <w:t>Kandhar</w:t>
            </w:r>
            <w:proofErr w:type="spellEnd"/>
          </w:p>
        </w:tc>
      </w:tr>
      <w:tr w:rsidR="00DF3424" w:rsidRPr="00F964D1" w14:paraId="1C78F05A" w14:textId="77777777" w:rsidTr="00DF3424">
        <w:trPr>
          <w:trHeight w:val="54"/>
        </w:trPr>
        <w:tc>
          <w:tcPr>
            <w:tcW w:w="981" w:type="dxa"/>
          </w:tcPr>
          <w:p w14:paraId="3672E64D" w14:textId="07B69CBD" w:rsidR="00DF3424" w:rsidRPr="00F964D1" w:rsidRDefault="00DF3424"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color w:val="000000"/>
                <w:kern w:val="0"/>
                <w:sz w:val="24"/>
                <w:szCs w:val="24"/>
              </w:rPr>
              <w:t>3.</w:t>
            </w:r>
          </w:p>
        </w:tc>
        <w:tc>
          <w:tcPr>
            <w:tcW w:w="1282" w:type="dxa"/>
          </w:tcPr>
          <w:p w14:paraId="70F9F04F" w14:textId="71900004" w:rsidR="00DF3424" w:rsidRPr="00F964D1" w:rsidRDefault="00DF3424"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color w:val="000000"/>
                <w:kern w:val="0"/>
                <w:sz w:val="24"/>
                <w:szCs w:val="24"/>
              </w:rPr>
              <w:t>Potato</w:t>
            </w:r>
          </w:p>
        </w:tc>
        <w:tc>
          <w:tcPr>
            <w:tcW w:w="2835" w:type="dxa"/>
          </w:tcPr>
          <w:p w14:paraId="3F850CD2" w14:textId="013B1F75" w:rsidR="00DF3424" w:rsidRPr="00F964D1" w:rsidRDefault="00DF3424" w:rsidP="003359EA">
            <w:pPr>
              <w:pStyle w:val="Default"/>
              <w:spacing w:line="360" w:lineRule="auto"/>
              <w:jc w:val="center"/>
            </w:pPr>
            <w:r w:rsidRPr="00F964D1">
              <w:t>Potato cyst nematode</w:t>
            </w:r>
          </w:p>
        </w:tc>
        <w:tc>
          <w:tcPr>
            <w:tcW w:w="3918" w:type="dxa"/>
          </w:tcPr>
          <w:p w14:paraId="6E49B385" w14:textId="0481548C" w:rsidR="00DF3424" w:rsidRPr="00F964D1" w:rsidRDefault="00DF3424" w:rsidP="003359EA">
            <w:pPr>
              <w:pStyle w:val="Default"/>
              <w:spacing w:line="360" w:lineRule="auto"/>
              <w:jc w:val="center"/>
            </w:pPr>
            <w:proofErr w:type="spellStart"/>
            <w:r w:rsidRPr="00F964D1">
              <w:t>Kufri</w:t>
            </w:r>
            <w:proofErr w:type="spellEnd"/>
            <w:r w:rsidRPr="00F964D1">
              <w:t xml:space="preserve"> </w:t>
            </w:r>
            <w:proofErr w:type="spellStart"/>
            <w:r w:rsidRPr="00F964D1">
              <w:t>Swarna</w:t>
            </w:r>
            <w:proofErr w:type="spellEnd"/>
            <w:r w:rsidRPr="00F964D1">
              <w:t xml:space="preserve"> </w:t>
            </w:r>
            <w:proofErr w:type="spellStart"/>
            <w:r w:rsidRPr="00F964D1">
              <w:t>Kufri</w:t>
            </w:r>
            <w:proofErr w:type="spellEnd"/>
            <w:r w:rsidRPr="00F964D1">
              <w:t xml:space="preserve"> </w:t>
            </w:r>
            <w:proofErr w:type="spellStart"/>
            <w:r w:rsidRPr="00F964D1">
              <w:t>Neelima</w:t>
            </w:r>
            <w:proofErr w:type="spellEnd"/>
          </w:p>
        </w:tc>
      </w:tr>
    </w:tbl>
    <w:p w14:paraId="0FE63DED" w14:textId="0B36F326" w:rsidR="00BC3346" w:rsidRPr="00F964D1" w:rsidRDefault="00BC3346" w:rsidP="003359EA">
      <w:pPr>
        <w:autoSpaceDE w:val="0"/>
        <w:autoSpaceDN w:val="0"/>
        <w:adjustRightInd w:val="0"/>
        <w:spacing w:after="0" w:line="360" w:lineRule="auto"/>
        <w:jc w:val="both"/>
        <w:rPr>
          <w:rFonts w:ascii="Times New Roman" w:hAnsi="Times New Roman" w:cs="Times New Roman"/>
          <w:color w:val="000000"/>
          <w:kern w:val="0"/>
          <w:sz w:val="24"/>
          <w:szCs w:val="24"/>
        </w:rPr>
      </w:pPr>
    </w:p>
    <w:p w14:paraId="0EE26E24" w14:textId="59D27187" w:rsidR="00BC3346" w:rsidRPr="00F964D1" w:rsidRDefault="006D60ED" w:rsidP="003359EA">
      <w:pPr>
        <w:autoSpaceDE w:val="0"/>
        <w:autoSpaceDN w:val="0"/>
        <w:adjustRightInd w:val="0"/>
        <w:spacing w:after="0" w:line="360" w:lineRule="auto"/>
        <w:jc w:val="both"/>
        <w:rPr>
          <w:rFonts w:ascii="Times New Roman" w:hAnsi="Times New Roman" w:cs="Times New Roman"/>
          <w:b/>
          <w:bCs/>
          <w:kern w:val="0"/>
          <w:sz w:val="24"/>
          <w:szCs w:val="24"/>
        </w:rPr>
      </w:pPr>
      <w:r w:rsidRPr="00F964D1">
        <w:rPr>
          <w:rFonts w:ascii="Times New Roman" w:hAnsi="Times New Roman" w:cs="Times New Roman"/>
          <w:b/>
          <w:bCs/>
          <w:kern w:val="0"/>
          <w:sz w:val="24"/>
          <w:szCs w:val="24"/>
        </w:rPr>
        <w:t xml:space="preserve">(4) </w:t>
      </w:r>
      <w:r w:rsidR="00BC3346" w:rsidRPr="00F964D1">
        <w:rPr>
          <w:rFonts w:ascii="Times New Roman" w:hAnsi="Times New Roman" w:cs="Times New Roman"/>
          <w:b/>
          <w:bCs/>
          <w:kern w:val="0"/>
          <w:sz w:val="24"/>
          <w:szCs w:val="24"/>
        </w:rPr>
        <w:t>Biological control</w:t>
      </w:r>
    </w:p>
    <w:p w14:paraId="5C32053F" w14:textId="77777777" w:rsidR="005A1A30" w:rsidRPr="005A1A30" w:rsidRDefault="005A1A30" w:rsidP="005A1A30">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5A1A30">
        <w:rPr>
          <w:rFonts w:ascii="Times New Roman" w:hAnsi="Times New Roman" w:cs="Times New Roman"/>
          <w:color w:val="000000"/>
          <w:kern w:val="0"/>
          <w:sz w:val="24"/>
          <w:szCs w:val="24"/>
        </w:rPr>
        <w:t>The greatest substitute method for managing nematodes is thought to be the use of bio-control agents. Nematode management made simple, safe, and less expensive with the use of bio-control agents to lessen the amount of chemical residue in vegetable crops.</w:t>
      </w:r>
    </w:p>
    <w:p w14:paraId="06EE526B" w14:textId="4E4E3391" w:rsidR="00A133BE" w:rsidRPr="005A1A30" w:rsidRDefault="005A1A30" w:rsidP="005A1A30">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5A1A30">
        <w:rPr>
          <w:rFonts w:ascii="Times New Roman" w:hAnsi="Times New Roman" w:cs="Times New Roman"/>
          <w:color w:val="000000"/>
          <w:kern w:val="0"/>
          <w:sz w:val="24"/>
          <w:szCs w:val="24"/>
        </w:rPr>
        <w:t xml:space="preserve">In order to control plant parasitic nematodes, the primary goal of biological management of nematodes is to influence nematode parasites, predators, and pathogens in the </w:t>
      </w:r>
      <w:proofErr w:type="spellStart"/>
      <w:r w:rsidRPr="005A1A30">
        <w:rPr>
          <w:rFonts w:ascii="Times New Roman" w:hAnsi="Times New Roman" w:cs="Times New Roman"/>
          <w:color w:val="000000"/>
          <w:kern w:val="0"/>
          <w:sz w:val="24"/>
          <w:szCs w:val="24"/>
        </w:rPr>
        <w:t>rhizosphere</w:t>
      </w:r>
      <w:proofErr w:type="spellEnd"/>
      <w:r w:rsidRPr="005A1A30">
        <w:rPr>
          <w:rFonts w:ascii="Times New Roman" w:hAnsi="Times New Roman" w:cs="Times New Roman"/>
          <w:color w:val="000000"/>
          <w:kern w:val="0"/>
          <w:sz w:val="24"/>
          <w:szCs w:val="24"/>
        </w:rPr>
        <w:t>.</w:t>
      </w:r>
    </w:p>
    <w:p w14:paraId="2357DD71" w14:textId="0559C2E4" w:rsidR="00A133BE" w:rsidRPr="00F964D1" w:rsidRDefault="005A1A30" w:rsidP="003359EA">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5A1A30">
        <w:rPr>
          <w:rFonts w:ascii="Times New Roman" w:hAnsi="Times New Roman" w:cs="Times New Roman"/>
          <w:color w:val="000000"/>
          <w:kern w:val="0"/>
          <w:sz w:val="24"/>
          <w:szCs w:val="24"/>
        </w:rPr>
        <w:t xml:space="preserve">Numerous bacteria and fungi, including </w:t>
      </w:r>
      <w:proofErr w:type="spellStart"/>
      <w:r w:rsidRPr="005A1A30">
        <w:rPr>
          <w:rFonts w:ascii="Times New Roman" w:hAnsi="Times New Roman" w:cs="Times New Roman"/>
          <w:i/>
          <w:iCs/>
          <w:color w:val="000000"/>
          <w:kern w:val="0"/>
          <w:sz w:val="24"/>
          <w:szCs w:val="24"/>
        </w:rPr>
        <w:t>Aspergillus</w:t>
      </w:r>
      <w:proofErr w:type="spellEnd"/>
      <w:r w:rsidRPr="005A1A30">
        <w:rPr>
          <w:rFonts w:ascii="Times New Roman" w:hAnsi="Times New Roman" w:cs="Times New Roman"/>
          <w:i/>
          <w:iCs/>
          <w:color w:val="000000"/>
          <w:kern w:val="0"/>
          <w:sz w:val="24"/>
          <w:szCs w:val="24"/>
        </w:rPr>
        <w:t xml:space="preserve"> </w:t>
      </w:r>
      <w:proofErr w:type="spellStart"/>
      <w:proofErr w:type="gramStart"/>
      <w:r w:rsidRPr="005A1A30">
        <w:rPr>
          <w:rFonts w:ascii="Times New Roman" w:hAnsi="Times New Roman" w:cs="Times New Roman"/>
          <w:i/>
          <w:iCs/>
          <w:color w:val="000000"/>
          <w:kern w:val="0"/>
          <w:sz w:val="24"/>
          <w:szCs w:val="24"/>
        </w:rPr>
        <w:t>niger</w:t>
      </w:r>
      <w:proofErr w:type="spellEnd"/>
      <w:proofErr w:type="gramEnd"/>
      <w:r w:rsidRPr="005A1A30">
        <w:rPr>
          <w:rFonts w:ascii="Times New Roman" w:hAnsi="Times New Roman" w:cs="Times New Roman"/>
          <w:i/>
          <w:iCs/>
          <w:color w:val="000000"/>
          <w:kern w:val="0"/>
          <w:sz w:val="24"/>
          <w:szCs w:val="24"/>
        </w:rPr>
        <w:t xml:space="preserve">, </w:t>
      </w:r>
      <w:proofErr w:type="spellStart"/>
      <w:r w:rsidRPr="005A1A30">
        <w:rPr>
          <w:rFonts w:ascii="Times New Roman" w:hAnsi="Times New Roman" w:cs="Times New Roman"/>
          <w:i/>
          <w:iCs/>
          <w:color w:val="000000"/>
          <w:kern w:val="0"/>
          <w:sz w:val="24"/>
          <w:szCs w:val="24"/>
        </w:rPr>
        <w:t>Paecilomyces</w:t>
      </w:r>
      <w:proofErr w:type="spellEnd"/>
      <w:r w:rsidRPr="005A1A30">
        <w:rPr>
          <w:rFonts w:ascii="Times New Roman" w:hAnsi="Times New Roman" w:cs="Times New Roman"/>
          <w:i/>
          <w:iCs/>
          <w:color w:val="000000"/>
          <w:kern w:val="0"/>
          <w:sz w:val="24"/>
          <w:szCs w:val="24"/>
        </w:rPr>
        <w:t xml:space="preserve"> </w:t>
      </w:r>
      <w:proofErr w:type="spellStart"/>
      <w:r w:rsidRPr="005A1A30">
        <w:rPr>
          <w:rFonts w:ascii="Times New Roman" w:hAnsi="Times New Roman" w:cs="Times New Roman"/>
          <w:i/>
          <w:iCs/>
          <w:color w:val="000000"/>
          <w:kern w:val="0"/>
          <w:sz w:val="24"/>
          <w:szCs w:val="24"/>
        </w:rPr>
        <w:t>lilacinus</w:t>
      </w:r>
      <w:proofErr w:type="spellEnd"/>
      <w:r w:rsidRPr="005A1A30">
        <w:rPr>
          <w:rFonts w:ascii="Times New Roman" w:hAnsi="Times New Roman" w:cs="Times New Roman"/>
          <w:i/>
          <w:iCs/>
          <w:color w:val="000000"/>
          <w:kern w:val="0"/>
          <w:sz w:val="24"/>
          <w:szCs w:val="24"/>
        </w:rPr>
        <w:t xml:space="preserve">, </w:t>
      </w:r>
      <w:proofErr w:type="spellStart"/>
      <w:r w:rsidRPr="005A1A30">
        <w:rPr>
          <w:rFonts w:ascii="Times New Roman" w:hAnsi="Times New Roman" w:cs="Times New Roman"/>
          <w:i/>
          <w:iCs/>
          <w:color w:val="000000"/>
          <w:kern w:val="0"/>
          <w:sz w:val="24"/>
          <w:szCs w:val="24"/>
        </w:rPr>
        <w:t>Trichoderma</w:t>
      </w:r>
      <w:proofErr w:type="spellEnd"/>
      <w:r w:rsidRPr="005A1A30">
        <w:rPr>
          <w:rFonts w:ascii="Times New Roman" w:hAnsi="Times New Roman" w:cs="Times New Roman"/>
          <w:i/>
          <w:iCs/>
          <w:color w:val="000000"/>
          <w:kern w:val="0"/>
          <w:sz w:val="24"/>
          <w:szCs w:val="24"/>
        </w:rPr>
        <w:t xml:space="preserve"> </w:t>
      </w:r>
      <w:proofErr w:type="spellStart"/>
      <w:r w:rsidRPr="005A1A30">
        <w:rPr>
          <w:rFonts w:ascii="Times New Roman" w:hAnsi="Times New Roman" w:cs="Times New Roman"/>
          <w:i/>
          <w:iCs/>
          <w:color w:val="000000"/>
          <w:kern w:val="0"/>
          <w:sz w:val="24"/>
          <w:szCs w:val="24"/>
        </w:rPr>
        <w:t>viride</w:t>
      </w:r>
      <w:proofErr w:type="spellEnd"/>
      <w:r w:rsidRPr="005A1A30">
        <w:rPr>
          <w:rFonts w:ascii="Times New Roman" w:hAnsi="Times New Roman" w:cs="Times New Roman"/>
          <w:i/>
          <w:iCs/>
          <w:color w:val="000000"/>
          <w:kern w:val="0"/>
          <w:sz w:val="24"/>
          <w:szCs w:val="24"/>
        </w:rPr>
        <w:t xml:space="preserve">, T. </w:t>
      </w:r>
      <w:proofErr w:type="spellStart"/>
      <w:r w:rsidRPr="005A1A30">
        <w:rPr>
          <w:rFonts w:ascii="Times New Roman" w:hAnsi="Times New Roman" w:cs="Times New Roman"/>
          <w:i/>
          <w:iCs/>
          <w:color w:val="000000"/>
          <w:kern w:val="0"/>
          <w:sz w:val="24"/>
          <w:szCs w:val="24"/>
        </w:rPr>
        <w:t>harzianum</w:t>
      </w:r>
      <w:proofErr w:type="spellEnd"/>
      <w:r w:rsidRPr="005A1A30">
        <w:rPr>
          <w:rFonts w:ascii="Times New Roman" w:hAnsi="Times New Roman" w:cs="Times New Roman"/>
          <w:color w:val="000000"/>
          <w:kern w:val="0"/>
          <w:sz w:val="24"/>
          <w:szCs w:val="24"/>
        </w:rPr>
        <w:t xml:space="preserve">, and </w:t>
      </w:r>
      <w:r w:rsidRPr="005A1A30">
        <w:rPr>
          <w:rFonts w:ascii="Times New Roman" w:hAnsi="Times New Roman" w:cs="Times New Roman"/>
          <w:i/>
          <w:iCs/>
          <w:color w:val="000000"/>
          <w:kern w:val="0"/>
          <w:sz w:val="24"/>
          <w:szCs w:val="24"/>
        </w:rPr>
        <w:t xml:space="preserve">T. </w:t>
      </w:r>
      <w:proofErr w:type="spellStart"/>
      <w:r w:rsidRPr="005A1A30">
        <w:rPr>
          <w:rFonts w:ascii="Times New Roman" w:hAnsi="Times New Roman" w:cs="Times New Roman"/>
          <w:i/>
          <w:iCs/>
          <w:color w:val="000000"/>
          <w:kern w:val="0"/>
          <w:sz w:val="24"/>
          <w:szCs w:val="24"/>
        </w:rPr>
        <w:t>harzianum</w:t>
      </w:r>
      <w:proofErr w:type="spellEnd"/>
      <w:r w:rsidRPr="005A1A30">
        <w:rPr>
          <w:rFonts w:ascii="Times New Roman" w:hAnsi="Times New Roman" w:cs="Times New Roman"/>
          <w:color w:val="000000"/>
          <w:kern w:val="0"/>
          <w:sz w:val="24"/>
          <w:szCs w:val="24"/>
        </w:rPr>
        <w:t xml:space="preserve">, have also been reported to inhibit </w:t>
      </w:r>
      <w:proofErr w:type="spellStart"/>
      <w:r w:rsidRPr="005A1A30">
        <w:rPr>
          <w:rFonts w:ascii="Times New Roman" w:hAnsi="Times New Roman" w:cs="Times New Roman"/>
          <w:color w:val="000000"/>
          <w:kern w:val="0"/>
          <w:sz w:val="24"/>
          <w:szCs w:val="24"/>
        </w:rPr>
        <w:t>reniform</w:t>
      </w:r>
      <w:proofErr w:type="spellEnd"/>
      <w:r w:rsidRPr="005A1A30">
        <w:rPr>
          <w:rFonts w:ascii="Times New Roman" w:hAnsi="Times New Roman" w:cs="Times New Roman"/>
          <w:color w:val="000000"/>
          <w:kern w:val="0"/>
          <w:sz w:val="24"/>
          <w:szCs w:val="24"/>
        </w:rPr>
        <w:t xml:space="preserve"> and root-knot nematodes. Nematodes with root knots can be suppressed by the bacteria </w:t>
      </w:r>
      <w:proofErr w:type="spellStart"/>
      <w:r w:rsidRPr="005A1A30">
        <w:rPr>
          <w:rFonts w:ascii="Times New Roman" w:hAnsi="Times New Roman" w:cs="Times New Roman"/>
          <w:i/>
          <w:iCs/>
          <w:color w:val="000000"/>
          <w:kern w:val="0"/>
          <w:sz w:val="24"/>
          <w:szCs w:val="24"/>
        </w:rPr>
        <w:t>Pasteuria</w:t>
      </w:r>
      <w:proofErr w:type="spellEnd"/>
      <w:r w:rsidRPr="005A1A30">
        <w:rPr>
          <w:rFonts w:ascii="Times New Roman" w:hAnsi="Times New Roman" w:cs="Times New Roman"/>
          <w:i/>
          <w:iCs/>
          <w:color w:val="000000"/>
          <w:kern w:val="0"/>
          <w:sz w:val="24"/>
          <w:szCs w:val="24"/>
        </w:rPr>
        <w:t xml:space="preserve"> </w:t>
      </w:r>
      <w:proofErr w:type="spellStart"/>
      <w:r w:rsidRPr="005A1A30">
        <w:rPr>
          <w:rFonts w:ascii="Times New Roman" w:hAnsi="Times New Roman" w:cs="Times New Roman"/>
          <w:i/>
          <w:iCs/>
          <w:color w:val="000000"/>
          <w:kern w:val="0"/>
          <w:sz w:val="24"/>
          <w:szCs w:val="24"/>
        </w:rPr>
        <w:t>penetrans</w:t>
      </w:r>
      <w:proofErr w:type="spellEnd"/>
      <w:r w:rsidRPr="005A1A30">
        <w:rPr>
          <w:rFonts w:ascii="Times New Roman" w:hAnsi="Times New Roman" w:cs="Times New Roman"/>
          <w:color w:val="000000"/>
          <w:kern w:val="0"/>
          <w:sz w:val="24"/>
          <w:szCs w:val="24"/>
        </w:rPr>
        <w:t xml:space="preserve">. It has also been discovered that an Indian strain of </w:t>
      </w:r>
      <w:r w:rsidRPr="005A1A30">
        <w:rPr>
          <w:rFonts w:ascii="Times New Roman" w:hAnsi="Times New Roman" w:cs="Times New Roman"/>
          <w:i/>
          <w:iCs/>
          <w:color w:val="000000"/>
          <w:kern w:val="0"/>
          <w:sz w:val="24"/>
          <w:szCs w:val="24"/>
        </w:rPr>
        <w:t xml:space="preserve">P. </w:t>
      </w:r>
      <w:proofErr w:type="spellStart"/>
      <w:r w:rsidRPr="005A1A30">
        <w:rPr>
          <w:rFonts w:ascii="Times New Roman" w:hAnsi="Times New Roman" w:cs="Times New Roman"/>
          <w:i/>
          <w:iCs/>
          <w:color w:val="000000"/>
          <w:kern w:val="0"/>
          <w:sz w:val="24"/>
          <w:szCs w:val="24"/>
        </w:rPr>
        <w:t>penetrans</w:t>
      </w:r>
      <w:proofErr w:type="spellEnd"/>
      <w:r w:rsidRPr="005A1A30">
        <w:rPr>
          <w:rFonts w:ascii="Times New Roman" w:hAnsi="Times New Roman" w:cs="Times New Roman"/>
          <w:color w:val="000000"/>
          <w:kern w:val="0"/>
          <w:sz w:val="24"/>
          <w:szCs w:val="24"/>
        </w:rPr>
        <w:t xml:space="preserve"> is able to inhibit the nematodes that cause pigeon pea cysts</w:t>
      </w:r>
      <w:r w:rsidR="000B75AF">
        <w:rPr>
          <w:rFonts w:ascii="Times New Roman" w:hAnsi="Times New Roman" w:cs="Times New Roman"/>
          <w:color w:val="000000"/>
          <w:kern w:val="0"/>
          <w:sz w:val="24"/>
          <w:szCs w:val="24"/>
        </w:rPr>
        <w:t xml:space="preserve"> (Pant </w:t>
      </w:r>
      <w:r w:rsidR="000B75AF" w:rsidRPr="000B75AF">
        <w:rPr>
          <w:rFonts w:ascii="Times New Roman" w:hAnsi="Times New Roman" w:cs="Times New Roman"/>
          <w:i/>
          <w:iCs/>
          <w:color w:val="000000"/>
          <w:kern w:val="0"/>
          <w:sz w:val="24"/>
          <w:szCs w:val="24"/>
        </w:rPr>
        <w:t>et al</w:t>
      </w:r>
      <w:r w:rsidR="000B75AF">
        <w:rPr>
          <w:rFonts w:ascii="Times New Roman" w:hAnsi="Times New Roman" w:cs="Times New Roman"/>
          <w:color w:val="000000"/>
          <w:kern w:val="0"/>
          <w:sz w:val="24"/>
          <w:szCs w:val="24"/>
        </w:rPr>
        <w:t>., 2023)</w:t>
      </w:r>
      <w:r w:rsidRPr="005A1A30">
        <w:rPr>
          <w:rFonts w:ascii="Times New Roman" w:hAnsi="Times New Roman" w:cs="Times New Roman"/>
          <w:color w:val="000000"/>
          <w:kern w:val="0"/>
          <w:sz w:val="24"/>
          <w:szCs w:val="24"/>
        </w:rPr>
        <w:t>.</w:t>
      </w:r>
    </w:p>
    <w:p w14:paraId="33DF4D86" w14:textId="743BAA91" w:rsidR="00780E86" w:rsidRPr="00F964D1" w:rsidRDefault="00780E86" w:rsidP="003359EA">
      <w:pPr>
        <w:pStyle w:val="ListParagraph"/>
        <w:numPr>
          <w:ilvl w:val="0"/>
          <w:numId w:val="10"/>
        </w:numPr>
        <w:autoSpaceDE w:val="0"/>
        <w:autoSpaceDN w:val="0"/>
        <w:adjustRightInd w:val="0"/>
        <w:spacing w:after="0" w:line="360" w:lineRule="auto"/>
        <w:ind w:left="426" w:hanging="426"/>
        <w:jc w:val="both"/>
        <w:rPr>
          <w:rFonts w:ascii="Times New Roman" w:hAnsi="Times New Roman" w:cs="Times New Roman"/>
          <w:b/>
          <w:bCs/>
          <w:sz w:val="24"/>
          <w:szCs w:val="24"/>
        </w:rPr>
      </w:pPr>
      <w:r w:rsidRPr="00F964D1">
        <w:rPr>
          <w:rFonts w:ascii="Times New Roman" w:hAnsi="Times New Roman" w:cs="Times New Roman"/>
          <w:b/>
          <w:bCs/>
          <w:color w:val="000000"/>
          <w:kern w:val="0"/>
          <w:sz w:val="24"/>
          <w:szCs w:val="24"/>
        </w:rPr>
        <w:t>Fungal Antagonists</w:t>
      </w:r>
    </w:p>
    <w:p w14:paraId="469E0385" w14:textId="1D15163F" w:rsidR="00780E86" w:rsidRPr="00F964D1" w:rsidRDefault="00780E86" w:rsidP="003359EA">
      <w:pPr>
        <w:pStyle w:val="Default"/>
        <w:numPr>
          <w:ilvl w:val="0"/>
          <w:numId w:val="11"/>
        </w:numPr>
        <w:spacing w:line="360" w:lineRule="auto"/>
        <w:ind w:left="426" w:hanging="426"/>
        <w:jc w:val="both"/>
      </w:pPr>
      <w:r w:rsidRPr="00F964D1">
        <w:rPr>
          <w:b/>
          <w:bCs/>
        </w:rPr>
        <w:t xml:space="preserve">Nematode trapping fungi </w:t>
      </w:r>
    </w:p>
    <w:p w14:paraId="1A84F72B" w14:textId="08C4CEBC" w:rsidR="00780E86" w:rsidRPr="00F964D1" w:rsidRDefault="00EA5D09" w:rsidP="003359EA">
      <w:pPr>
        <w:pStyle w:val="Default"/>
        <w:spacing w:line="360" w:lineRule="auto"/>
        <w:ind w:firstLine="720"/>
        <w:jc w:val="both"/>
      </w:pPr>
      <w:r w:rsidRPr="00EA5D09">
        <w:t xml:space="preserve">Two types of fungi known as fungal antagonists, </w:t>
      </w:r>
      <w:proofErr w:type="spellStart"/>
      <w:r w:rsidRPr="00EA5D09">
        <w:t>Arthrobotrys</w:t>
      </w:r>
      <w:proofErr w:type="spellEnd"/>
      <w:r w:rsidRPr="00EA5D09">
        <w:t xml:space="preserve"> spp. and </w:t>
      </w:r>
      <w:proofErr w:type="spellStart"/>
      <w:r w:rsidRPr="00EA5D09">
        <w:t>Monacrosporium</w:t>
      </w:r>
      <w:proofErr w:type="spellEnd"/>
      <w:r w:rsidRPr="00EA5D09">
        <w:t xml:space="preserve"> spp., respectively, trap nematodes in constricting rings and adhesive nets. The connection between a </w:t>
      </w:r>
      <w:proofErr w:type="spellStart"/>
      <w:r w:rsidRPr="00EA5D09">
        <w:t>lectin</w:t>
      </w:r>
      <w:proofErr w:type="spellEnd"/>
      <w:r w:rsidRPr="00EA5D09">
        <w:t xml:space="preserve"> released by the fungus and a carbohydrate secreted by the worm cuticle is their mode of predation. But only select nematode species are targeted by their predation, and these antagonists' limited distribution in soil restricts their possible use. </w:t>
      </w:r>
      <w:proofErr w:type="gramStart"/>
      <w:r w:rsidRPr="00EA5D09">
        <w:t>[</w:t>
      </w:r>
      <w:proofErr w:type="spellStart"/>
      <w:r w:rsidRPr="00EA5D09">
        <w:t>Manjunatha</w:t>
      </w:r>
      <w:proofErr w:type="spellEnd"/>
      <w:r w:rsidRPr="00EA5D09">
        <w:t xml:space="preserve"> and others, 2017].</w:t>
      </w:r>
      <w:proofErr w:type="gramEnd"/>
    </w:p>
    <w:p w14:paraId="223F3B88" w14:textId="290056FF" w:rsidR="008F1670" w:rsidRPr="00F964D1" w:rsidRDefault="008F1670" w:rsidP="003359EA">
      <w:pPr>
        <w:pStyle w:val="Default"/>
        <w:spacing w:line="360" w:lineRule="auto"/>
      </w:pPr>
      <w:r w:rsidRPr="00F964D1">
        <w:rPr>
          <w:b/>
          <w:bCs/>
        </w:rPr>
        <w:t xml:space="preserve">(II) Egg parasites </w:t>
      </w:r>
    </w:p>
    <w:p w14:paraId="51FDBF10" w14:textId="626C880B" w:rsidR="008F1670" w:rsidRPr="00F964D1" w:rsidRDefault="008F1670" w:rsidP="003359EA">
      <w:pPr>
        <w:pStyle w:val="Default"/>
        <w:spacing w:line="360" w:lineRule="auto"/>
        <w:ind w:firstLine="720"/>
        <w:jc w:val="both"/>
      </w:pPr>
      <w:proofErr w:type="spellStart"/>
      <w:r w:rsidRPr="00F964D1">
        <w:rPr>
          <w:i/>
          <w:iCs/>
        </w:rPr>
        <w:lastRenderedPageBreak/>
        <w:t>Paecilomyces</w:t>
      </w:r>
      <w:proofErr w:type="spellEnd"/>
      <w:r w:rsidRPr="00F964D1">
        <w:rPr>
          <w:i/>
          <w:iCs/>
        </w:rPr>
        <w:t xml:space="preserve"> </w:t>
      </w:r>
      <w:proofErr w:type="spellStart"/>
      <w:r w:rsidRPr="00F964D1">
        <w:rPr>
          <w:i/>
          <w:iCs/>
        </w:rPr>
        <w:t>lilacinus</w:t>
      </w:r>
      <w:proofErr w:type="spellEnd"/>
      <w:r w:rsidRPr="00F964D1">
        <w:rPr>
          <w:i/>
          <w:iCs/>
        </w:rPr>
        <w:t xml:space="preserve"> </w:t>
      </w:r>
      <w:r w:rsidRPr="00F964D1">
        <w:t xml:space="preserve">1% W. P. </w:t>
      </w:r>
      <w:r w:rsidRPr="00F964D1">
        <w:rPr>
          <w:i/>
          <w:iCs/>
        </w:rPr>
        <w:t xml:space="preserve">and </w:t>
      </w:r>
      <w:proofErr w:type="spellStart"/>
      <w:r w:rsidRPr="00F964D1">
        <w:rPr>
          <w:i/>
          <w:iCs/>
        </w:rPr>
        <w:t>Pochonia</w:t>
      </w:r>
      <w:proofErr w:type="spellEnd"/>
      <w:r w:rsidRPr="00F964D1">
        <w:rPr>
          <w:i/>
          <w:iCs/>
        </w:rPr>
        <w:t xml:space="preserve"> </w:t>
      </w:r>
      <w:proofErr w:type="spellStart"/>
      <w:r w:rsidRPr="00F964D1">
        <w:rPr>
          <w:i/>
          <w:iCs/>
        </w:rPr>
        <w:t>chlamydosporia</w:t>
      </w:r>
      <w:proofErr w:type="spellEnd"/>
      <w:r w:rsidRPr="00F964D1">
        <w:rPr>
          <w:i/>
          <w:iCs/>
        </w:rPr>
        <w:t xml:space="preserve"> </w:t>
      </w:r>
      <w:r w:rsidRPr="00F964D1">
        <w:t xml:space="preserve">1% W. P. are effective </w:t>
      </w:r>
      <w:proofErr w:type="spellStart"/>
      <w:r w:rsidRPr="00F964D1">
        <w:t>bionematicides</w:t>
      </w:r>
      <w:proofErr w:type="spellEnd"/>
      <w:r w:rsidRPr="00F964D1">
        <w:t xml:space="preserve">. </w:t>
      </w:r>
      <w:r w:rsidRPr="00F964D1">
        <w:rPr>
          <w:i/>
          <w:iCs/>
        </w:rPr>
        <w:t xml:space="preserve">P. </w:t>
      </w:r>
      <w:proofErr w:type="spellStart"/>
      <w:r w:rsidRPr="00F964D1">
        <w:rPr>
          <w:i/>
          <w:iCs/>
        </w:rPr>
        <w:t>lilacinus</w:t>
      </w:r>
      <w:proofErr w:type="spellEnd"/>
      <w:r w:rsidRPr="00F964D1">
        <w:rPr>
          <w:i/>
          <w:iCs/>
        </w:rPr>
        <w:t xml:space="preserve"> </w:t>
      </w:r>
      <w:r w:rsidRPr="00F964D1">
        <w:t xml:space="preserve">and </w:t>
      </w:r>
      <w:r w:rsidRPr="00F964D1">
        <w:rPr>
          <w:i/>
          <w:iCs/>
        </w:rPr>
        <w:t xml:space="preserve">P. </w:t>
      </w:r>
      <w:proofErr w:type="spellStart"/>
      <w:r w:rsidRPr="00F964D1">
        <w:rPr>
          <w:i/>
          <w:iCs/>
        </w:rPr>
        <w:t>chlamydosporia</w:t>
      </w:r>
      <w:proofErr w:type="spellEnd"/>
      <w:r w:rsidRPr="00F964D1">
        <w:rPr>
          <w:i/>
          <w:iCs/>
        </w:rPr>
        <w:t xml:space="preserve"> </w:t>
      </w:r>
      <w:r w:rsidRPr="00F964D1">
        <w:t xml:space="preserve">are the potential fungal antagonists successfully control by parasitizing eggs and females of </w:t>
      </w:r>
      <w:r w:rsidR="008728B5" w:rsidRPr="00F964D1">
        <w:t>root-knot</w:t>
      </w:r>
      <w:r w:rsidRPr="00F964D1">
        <w:t xml:space="preserve"> nematode. (IIHR, Bengaluru)</w:t>
      </w:r>
    </w:p>
    <w:p w14:paraId="7874E730" w14:textId="50D07D27" w:rsidR="008F1670" w:rsidRPr="00F964D1" w:rsidRDefault="008728B5" w:rsidP="003359EA">
      <w:pPr>
        <w:pStyle w:val="Default"/>
        <w:numPr>
          <w:ilvl w:val="0"/>
          <w:numId w:val="11"/>
        </w:numPr>
        <w:spacing w:line="360" w:lineRule="auto"/>
        <w:jc w:val="both"/>
      </w:pPr>
      <w:r w:rsidRPr="00F964D1">
        <w:rPr>
          <w:b/>
          <w:bCs/>
        </w:rPr>
        <w:t>Toxin-producing</w:t>
      </w:r>
      <w:r w:rsidR="008F1670" w:rsidRPr="00F964D1">
        <w:rPr>
          <w:b/>
          <w:bCs/>
        </w:rPr>
        <w:t xml:space="preserve"> fungi </w:t>
      </w:r>
    </w:p>
    <w:p w14:paraId="7AEFA4D6" w14:textId="0043223D" w:rsidR="00F961E3" w:rsidRPr="00F964D1" w:rsidRDefault="008F1670" w:rsidP="003359EA">
      <w:pPr>
        <w:pStyle w:val="Default"/>
        <w:spacing w:line="360" w:lineRule="auto"/>
        <w:ind w:firstLine="720"/>
        <w:jc w:val="both"/>
      </w:pPr>
      <w:r w:rsidRPr="00F964D1">
        <w:t xml:space="preserve">Some fungi produce toxins </w:t>
      </w:r>
      <w:r w:rsidR="008728B5" w:rsidRPr="00F964D1">
        <w:t>that</w:t>
      </w:r>
      <w:r w:rsidR="004C498C" w:rsidRPr="00F964D1">
        <w:t xml:space="preserve"> have antagonistic effects against plant parasitic nematodes </w:t>
      </w:r>
      <w:r w:rsidRPr="00F964D1">
        <w:t>such as</w:t>
      </w:r>
      <w:r w:rsidRPr="00F964D1">
        <w:rPr>
          <w:i/>
          <w:iCs/>
        </w:rPr>
        <w:t xml:space="preserve"> </w:t>
      </w:r>
      <w:proofErr w:type="spellStart"/>
      <w:r w:rsidRPr="00F964D1">
        <w:rPr>
          <w:i/>
          <w:iCs/>
        </w:rPr>
        <w:t>Aspergillus</w:t>
      </w:r>
      <w:proofErr w:type="spellEnd"/>
      <w:r w:rsidRPr="00F964D1">
        <w:rPr>
          <w:i/>
          <w:iCs/>
        </w:rPr>
        <w:t xml:space="preserve"> </w:t>
      </w:r>
      <w:r w:rsidRPr="00F964D1">
        <w:t>spp. (</w:t>
      </w:r>
      <w:proofErr w:type="spellStart"/>
      <w:r w:rsidRPr="00F964D1">
        <w:rPr>
          <w:i/>
          <w:iCs/>
        </w:rPr>
        <w:t>Aspergillus</w:t>
      </w:r>
      <w:proofErr w:type="spellEnd"/>
      <w:r w:rsidRPr="00F964D1">
        <w:rPr>
          <w:i/>
          <w:iCs/>
        </w:rPr>
        <w:t xml:space="preserve"> </w:t>
      </w:r>
      <w:proofErr w:type="spellStart"/>
      <w:proofErr w:type="gramStart"/>
      <w:r w:rsidRPr="00F964D1">
        <w:rPr>
          <w:i/>
          <w:iCs/>
        </w:rPr>
        <w:t>niger</w:t>
      </w:r>
      <w:proofErr w:type="spellEnd"/>
      <w:proofErr w:type="gramEnd"/>
      <w:r w:rsidR="004C498C" w:rsidRPr="00F964D1">
        <w:rPr>
          <w:i/>
          <w:iCs/>
        </w:rPr>
        <w:t xml:space="preserve">, </w:t>
      </w:r>
      <w:proofErr w:type="spellStart"/>
      <w:r w:rsidR="004C498C" w:rsidRPr="00F964D1">
        <w:rPr>
          <w:i/>
          <w:iCs/>
        </w:rPr>
        <w:t>Aspergillus</w:t>
      </w:r>
      <w:proofErr w:type="spellEnd"/>
      <w:r w:rsidR="004C498C" w:rsidRPr="00F964D1">
        <w:rPr>
          <w:i/>
          <w:iCs/>
        </w:rPr>
        <w:t xml:space="preserve"> </w:t>
      </w:r>
      <w:proofErr w:type="spellStart"/>
      <w:r w:rsidR="004C498C" w:rsidRPr="00F964D1">
        <w:rPr>
          <w:i/>
          <w:iCs/>
        </w:rPr>
        <w:t>flavus</w:t>
      </w:r>
      <w:proofErr w:type="spellEnd"/>
      <w:r w:rsidR="004C498C" w:rsidRPr="00F964D1">
        <w:rPr>
          <w:i/>
          <w:iCs/>
        </w:rPr>
        <w:t xml:space="preserve"> </w:t>
      </w:r>
      <w:proofErr w:type="spellStart"/>
      <w:r w:rsidRPr="00F964D1">
        <w:rPr>
          <w:i/>
          <w:iCs/>
        </w:rPr>
        <w:t>Aspergillus</w:t>
      </w:r>
      <w:proofErr w:type="spellEnd"/>
      <w:r w:rsidRPr="00F964D1">
        <w:rPr>
          <w:i/>
          <w:iCs/>
        </w:rPr>
        <w:t xml:space="preserve"> fumigates</w:t>
      </w:r>
      <w:r w:rsidR="004C498C" w:rsidRPr="00F964D1">
        <w:rPr>
          <w:i/>
          <w:iCs/>
        </w:rPr>
        <w:t xml:space="preserve"> </w:t>
      </w:r>
      <w:r w:rsidR="004C498C" w:rsidRPr="00F964D1">
        <w:t xml:space="preserve">and </w:t>
      </w:r>
      <w:proofErr w:type="spellStart"/>
      <w:r w:rsidRPr="00F964D1">
        <w:rPr>
          <w:i/>
          <w:iCs/>
        </w:rPr>
        <w:t>Aspergillus</w:t>
      </w:r>
      <w:proofErr w:type="spellEnd"/>
      <w:r w:rsidRPr="00F964D1">
        <w:rPr>
          <w:i/>
          <w:iCs/>
        </w:rPr>
        <w:t xml:space="preserve"> </w:t>
      </w:r>
      <w:proofErr w:type="spellStart"/>
      <w:r w:rsidRPr="00F964D1">
        <w:rPr>
          <w:i/>
          <w:iCs/>
        </w:rPr>
        <w:t>terreus</w:t>
      </w:r>
      <w:proofErr w:type="spellEnd"/>
      <w:r w:rsidRPr="00F964D1">
        <w:t xml:space="preserve">), </w:t>
      </w:r>
      <w:proofErr w:type="spellStart"/>
      <w:r w:rsidRPr="00F964D1">
        <w:rPr>
          <w:i/>
          <w:iCs/>
        </w:rPr>
        <w:t>Trichoderma</w:t>
      </w:r>
      <w:proofErr w:type="spellEnd"/>
      <w:r w:rsidRPr="00F964D1">
        <w:rPr>
          <w:i/>
          <w:iCs/>
        </w:rPr>
        <w:t xml:space="preserve"> </w:t>
      </w:r>
      <w:r w:rsidRPr="00F964D1">
        <w:t>spp. (</w:t>
      </w:r>
      <w:proofErr w:type="spellStart"/>
      <w:r w:rsidRPr="00F964D1">
        <w:rPr>
          <w:i/>
          <w:iCs/>
        </w:rPr>
        <w:t>Trichoderma</w:t>
      </w:r>
      <w:proofErr w:type="spellEnd"/>
      <w:r w:rsidRPr="00F964D1">
        <w:rPr>
          <w:i/>
          <w:iCs/>
        </w:rPr>
        <w:t xml:space="preserve"> </w:t>
      </w:r>
      <w:proofErr w:type="spellStart"/>
      <w:r w:rsidRPr="00F964D1">
        <w:rPr>
          <w:i/>
          <w:iCs/>
        </w:rPr>
        <w:t>viride</w:t>
      </w:r>
      <w:proofErr w:type="spellEnd"/>
      <w:r w:rsidRPr="00F964D1">
        <w:rPr>
          <w:i/>
          <w:iCs/>
        </w:rPr>
        <w:t xml:space="preserve">, </w:t>
      </w:r>
      <w:proofErr w:type="spellStart"/>
      <w:r w:rsidRPr="00F964D1">
        <w:rPr>
          <w:i/>
          <w:iCs/>
        </w:rPr>
        <w:t>Trichoderma</w:t>
      </w:r>
      <w:proofErr w:type="spellEnd"/>
      <w:r w:rsidRPr="00F964D1">
        <w:rPr>
          <w:i/>
          <w:iCs/>
        </w:rPr>
        <w:t xml:space="preserve"> </w:t>
      </w:r>
      <w:proofErr w:type="spellStart"/>
      <w:r w:rsidRPr="00F964D1">
        <w:rPr>
          <w:i/>
          <w:iCs/>
        </w:rPr>
        <w:t>harzianum</w:t>
      </w:r>
      <w:proofErr w:type="spellEnd"/>
      <w:r w:rsidRPr="00F964D1">
        <w:t>)</w:t>
      </w:r>
      <w:r w:rsidR="004C498C" w:rsidRPr="00F964D1">
        <w:t>,</w:t>
      </w:r>
      <w:r w:rsidRPr="00F964D1">
        <w:t xml:space="preserve"> </w:t>
      </w:r>
      <w:proofErr w:type="spellStart"/>
      <w:r w:rsidRPr="00F964D1">
        <w:rPr>
          <w:i/>
          <w:iCs/>
        </w:rPr>
        <w:t>Rhizoctonia</w:t>
      </w:r>
      <w:proofErr w:type="spellEnd"/>
      <w:r w:rsidRPr="00F964D1">
        <w:rPr>
          <w:i/>
          <w:iCs/>
        </w:rPr>
        <w:t xml:space="preserve"> </w:t>
      </w:r>
      <w:proofErr w:type="spellStart"/>
      <w:r w:rsidRPr="00F964D1">
        <w:rPr>
          <w:i/>
          <w:iCs/>
        </w:rPr>
        <w:t>bataticola</w:t>
      </w:r>
      <w:proofErr w:type="spellEnd"/>
      <w:r w:rsidRPr="00F964D1">
        <w:t xml:space="preserve">, </w:t>
      </w:r>
      <w:proofErr w:type="spellStart"/>
      <w:r w:rsidRPr="00F964D1">
        <w:rPr>
          <w:i/>
          <w:iCs/>
        </w:rPr>
        <w:t>Alternaria</w:t>
      </w:r>
      <w:proofErr w:type="spellEnd"/>
      <w:r w:rsidRPr="00F964D1">
        <w:rPr>
          <w:i/>
          <w:iCs/>
        </w:rPr>
        <w:t xml:space="preserve"> </w:t>
      </w:r>
      <w:proofErr w:type="spellStart"/>
      <w:r w:rsidRPr="00F964D1">
        <w:rPr>
          <w:i/>
          <w:iCs/>
        </w:rPr>
        <w:t>alternata</w:t>
      </w:r>
      <w:proofErr w:type="spellEnd"/>
      <w:r w:rsidRPr="00F964D1">
        <w:t>,</w:t>
      </w:r>
      <w:r w:rsidR="004C498C" w:rsidRPr="00F964D1">
        <w:t xml:space="preserve"> </w:t>
      </w:r>
      <w:proofErr w:type="spellStart"/>
      <w:r w:rsidRPr="00F964D1">
        <w:rPr>
          <w:i/>
          <w:iCs/>
        </w:rPr>
        <w:t>Penicillium</w:t>
      </w:r>
      <w:proofErr w:type="spellEnd"/>
      <w:r w:rsidRPr="00F964D1">
        <w:rPr>
          <w:i/>
          <w:iCs/>
        </w:rPr>
        <w:t xml:space="preserve"> </w:t>
      </w:r>
      <w:proofErr w:type="spellStart"/>
      <w:r w:rsidRPr="00F964D1">
        <w:rPr>
          <w:i/>
          <w:iCs/>
        </w:rPr>
        <w:t>chrysogenum</w:t>
      </w:r>
      <w:proofErr w:type="spellEnd"/>
      <w:r w:rsidRPr="00F964D1">
        <w:t xml:space="preserve">. Most prominently the filamentous fungi, </w:t>
      </w:r>
      <w:proofErr w:type="spellStart"/>
      <w:r w:rsidRPr="00F964D1">
        <w:rPr>
          <w:i/>
          <w:iCs/>
        </w:rPr>
        <w:t>Trichoderma</w:t>
      </w:r>
      <w:proofErr w:type="spellEnd"/>
      <w:r w:rsidRPr="00F964D1">
        <w:rPr>
          <w:i/>
          <w:iCs/>
        </w:rPr>
        <w:t xml:space="preserve"> harzianum1% W. P. &amp; </w:t>
      </w:r>
      <w:proofErr w:type="spellStart"/>
      <w:r w:rsidRPr="00F964D1">
        <w:rPr>
          <w:i/>
          <w:iCs/>
        </w:rPr>
        <w:t>Trichoderma</w:t>
      </w:r>
      <w:proofErr w:type="spellEnd"/>
      <w:r w:rsidRPr="00F964D1">
        <w:rPr>
          <w:i/>
          <w:iCs/>
        </w:rPr>
        <w:t xml:space="preserve"> </w:t>
      </w:r>
      <w:proofErr w:type="spellStart"/>
      <w:r w:rsidRPr="00F964D1">
        <w:rPr>
          <w:i/>
          <w:iCs/>
        </w:rPr>
        <w:t>viride</w:t>
      </w:r>
      <w:proofErr w:type="spellEnd"/>
      <w:r w:rsidRPr="00F964D1">
        <w:rPr>
          <w:i/>
          <w:iCs/>
        </w:rPr>
        <w:t xml:space="preserve"> </w:t>
      </w:r>
      <w:r w:rsidRPr="00F964D1">
        <w:t xml:space="preserve">1.5% </w:t>
      </w:r>
      <w:r w:rsidRPr="00F964D1">
        <w:rPr>
          <w:i/>
          <w:iCs/>
        </w:rPr>
        <w:t xml:space="preserve">W. P </w:t>
      </w:r>
      <w:r w:rsidRPr="00F964D1">
        <w:t xml:space="preserve">strains </w:t>
      </w:r>
      <w:r w:rsidR="00003FB2" w:rsidRPr="00F964D1">
        <w:t xml:space="preserve">are </w:t>
      </w:r>
      <w:r w:rsidRPr="00F964D1">
        <w:t xml:space="preserve">commercially used for the management of </w:t>
      </w:r>
      <w:r w:rsidR="00003FB2" w:rsidRPr="00F964D1">
        <w:t>root-knot</w:t>
      </w:r>
      <w:r w:rsidRPr="00F964D1">
        <w:t xml:space="preserve"> nematodes infesting vegetable crops</w:t>
      </w:r>
      <w:r w:rsidR="00003FB2" w:rsidRPr="00F964D1">
        <w:t>,</w:t>
      </w:r>
      <w:r w:rsidRPr="00F964D1">
        <w:t xml:space="preserve"> and the effective bio-fungicides. (IIHR, Bengaluru).</w:t>
      </w:r>
    </w:p>
    <w:p w14:paraId="07DE3DA4" w14:textId="1C1B3074" w:rsidR="00F961E3" w:rsidRPr="00F964D1" w:rsidRDefault="00F961E3" w:rsidP="003359EA">
      <w:pPr>
        <w:pStyle w:val="Default"/>
        <w:numPr>
          <w:ilvl w:val="0"/>
          <w:numId w:val="10"/>
        </w:numPr>
        <w:spacing w:line="360" w:lineRule="auto"/>
        <w:ind w:left="426" w:hanging="426"/>
      </w:pPr>
      <w:r w:rsidRPr="00F964D1">
        <w:rPr>
          <w:b/>
          <w:bCs/>
        </w:rPr>
        <w:t xml:space="preserve">Bacterial antagonists </w:t>
      </w:r>
    </w:p>
    <w:p w14:paraId="73EF5ED1" w14:textId="23C68BCB" w:rsidR="00F961E3" w:rsidRPr="00F964D1" w:rsidRDefault="00F961E3" w:rsidP="003359EA">
      <w:pPr>
        <w:pStyle w:val="Default"/>
        <w:spacing w:line="360" w:lineRule="auto"/>
        <w:ind w:firstLine="426"/>
        <w:jc w:val="both"/>
      </w:pPr>
      <w:r w:rsidRPr="00F964D1">
        <w:t xml:space="preserve">This group </w:t>
      </w:r>
      <w:r w:rsidR="00003FB2" w:rsidRPr="00F964D1">
        <w:t xml:space="preserve">is </w:t>
      </w:r>
      <w:r w:rsidRPr="00F964D1">
        <w:t xml:space="preserve">categorized into two major </w:t>
      </w:r>
      <w:proofErr w:type="gramStart"/>
      <w:r w:rsidRPr="00F964D1">
        <w:t>groups</w:t>
      </w:r>
      <w:proofErr w:type="gramEnd"/>
      <w:r w:rsidRPr="00F964D1">
        <w:t xml:space="preserve"> </w:t>
      </w:r>
      <w:r w:rsidRPr="00F964D1">
        <w:rPr>
          <w:i/>
          <w:iCs/>
        </w:rPr>
        <w:t>viz</w:t>
      </w:r>
      <w:r w:rsidRPr="00F964D1">
        <w:t>., Nematode parasites (</w:t>
      </w:r>
      <w:proofErr w:type="spellStart"/>
      <w:r w:rsidRPr="00F964D1">
        <w:rPr>
          <w:i/>
          <w:iCs/>
        </w:rPr>
        <w:t>Pasteuria</w:t>
      </w:r>
      <w:proofErr w:type="spellEnd"/>
      <w:r w:rsidRPr="00F964D1">
        <w:rPr>
          <w:i/>
          <w:iCs/>
        </w:rPr>
        <w:t xml:space="preserve"> </w:t>
      </w:r>
      <w:proofErr w:type="spellStart"/>
      <w:r w:rsidRPr="00F964D1">
        <w:rPr>
          <w:i/>
          <w:iCs/>
        </w:rPr>
        <w:t>penetrans</w:t>
      </w:r>
      <w:proofErr w:type="spellEnd"/>
      <w:r w:rsidRPr="00F964D1">
        <w:t xml:space="preserve">) and Nematode antagonistic </w:t>
      </w:r>
      <w:proofErr w:type="spellStart"/>
      <w:r w:rsidRPr="00F964D1">
        <w:t>rhizobacteria</w:t>
      </w:r>
      <w:proofErr w:type="spellEnd"/>
      <w:r w:rsidR="00147B75" w:rsidRPr="00F964D1">
        <w:t>.</w:t>
      </w:r>
    </w:p>
    <w:p w14:paraId="0386E601" w14:textId="1721C6E2" w:rsidR="00147B75" w:rsidRPr="00F964D1" w:rsidRDefault="00F961E3" w:rsidP="003359EA">
      <w:pPr>
        <w:pStyle w:val="Default"/>
        <w:numPr>
          <w:ilvl w:val="0"/>
          <w:numId w:val="14"/>
        </w:numPr>
        <w:spacing w:line="360" w:lineRule="auto"/>
        <w:ind w:left="426" w:hanging="426"/>
        <w:jc w:val="both"/>
        <w:rPr>
          <w:b/>
          <w:bCs/>
        </w:rPr>
      </w:pPr>
      <w:proofErr w:type="spellStart"/>
      <w:r w:rsidRPr="00F964D1">
        <w:rPr>
          <w:b/>
          <w:bCs/>
          <w:i/>
          <w:iCs/>
        </w:rPr>
        <w:t>Pasteuria</w:t>
      </w:r>
      <w:proofErr w:type="spellEnd"/>
      <w:r w:rsidRPr="00F964D1">
        <w:rPr>
          <w:b/>
          <w:bCs/>
          <w:i/>
          <w:iCs/>
        </w:rPr>
        <w:t xml:space="preserve"> </w:t>
      </w:r>
      <w:proofErr w:type="spellStart"/>
      <w:r w:rsidRPr="00F964D1">
        <w:rPr>
          <w:b/>
          <w:bCs/>
          <w:i/>
          <w:iCs/>
        </w:rPr>
        <w:t>penetrans</w:t>
      </w:r>
      <w:proofErr w:type="spellEnd"/>
      <w:r w:rsidRPr="00F964D1">
        <w:rPr>
          <w:b/>
          <w:bCs/>
          <w:i/>
          <w:iCs/>
        </w:rPr>
        <w:t>:</w:t>
      </w:r>
    </w:p>
    <w:p w14:paraId="41157881" w14:textId="26585113" w:rsidR="00F961E3" w:rsidRPr="00F964D1" w:rsidRDefault="00F961E3" w:rsidP="003359EA">
      <w:pPr>
        <w:pStyle w:val="Default"/>
        <w:spacing w:line="360" w:lineRule="auto"/>
        <w:ind w:left="360" w:firstLine="360"/>
        <w:jc w:val="both"/>
      </w:pPr>
      <w:r w:rsidRPr="00F964D1">
        <w:t xml:space="preserve">It is </w:t>
      </w:r>
      <w:r w:rsidR="00003FB2" w:rsidRPr="00F964D1">
        <w:t xml:space="preserve">an </w:t>
      </w:r>
      <w:r w:rsidRPr="00F964D1">
        <w:t xml:space="preserve">obligate parasite </w:t>
      </w:r>
      <w:r w:rsidR="00003FB2" w:rsidRPr="00F964D1">
        <w:t xml:space="preserve">that </w:t>
      </w:r>
      <w:r w:rsidRPr="00F964D1">
        <w:t xml:space="preserve">produces </w:t>
      </w:r>
      <w:r w:rsidR="00003FB2" w:rsidRPr="00F964D1">
        <w:t xml:space="preserve">an </w:t>
      </w:r>
      <w:r w:rsidRPr="00F964D1">
        <w:t xml:space="preserve">adhesive endospore </w:t>
      </w:r>
      <w:r w:rsidR="00003FB2" w:rsidRPr="00F964D1">
        <w:t>that</w:t>
      </w:r>
      <w:r w:rsidRPr="00F964D1">
        <w:t xml:space="preserve"> inhibits reproduction activity in the </w:t>
      </w:r>
      <w:r w:rsidR="00003FB2" w:rsidRPr="00F964D1">
        <w:t>root-knot</w:t>
      </w:r>
      <w:r w:rsidRPr="00F964D1">
        <w:t xml:space="preserve"> nematode. </w:t>
      </w:r>
    </w:p>
    <w:p w14:paraId="59FF8C07" w14:textId="109AD4BB" w:rsidR="00100FAC" w:rsidRPr="00F964D1" w:rsidRDefault="00100FAC" w:rsidP="003359EA">
      <w:pPr>
        <w:autoSpaceDE w:val="0"/>
        <w:autoSpaceDN w:val="0"/>
        <w:adjustRightInd w:val="0"/>
        <w:spacing w:after="0" w:line="360" w:lineRule="auto"/>
        <w:jc w:val="both"/>
        <w:rPr>
          <w:rFonts w:ascii="Times New Roman" w:hAnsi="Times New Roman" w:cs="Times New Roman"/>
          <w:b/>
          <w:bCs/>
          <w:sz w:val="24"/>
          <w:szCs w:val="24"/>
        </w:rPr>
      </w:pPr>
      <w:r w:rsidRPr="00F964D1">
        <w:rPr>
          <w:rFonts w:ascii="Times New Roman" w:hAnsi="Times New Roman" w:cs="Times New Roman"/>
          <w:b/>
          <w:bCs/>
          <w:sz w:val="24"/>
          <w:szCs w:val="24"/>
        </w:rPr>
        <w:t xml:space="preserve">(II) </w:t>
      </w:r>
      <w:r w:rsidR="00F961E3" w:rsidRPr="00F964D1">
        <w:rPr>
          <w:rFonts w:ascii="Times New Roman" w:hAnsi="Times New Roman" w:cs="Times New Roman"/>
          <w:b/>
          <w:bCs/>
          <w:sz w:val="24"/>
          <w:szCs w:val="24"/>
        </w:rPr>
        <w:t xml:space="preserve">Nematode antagonistic </w:t>
      </w:r>
      <w:proofErr w:type="spellStart"/>
      <w:r w:rsidR="00F961E3" w:rsidRPr="00F964D1">
        <w:rPr>
          <w:rFonts w:ascii="Times New Roman" w:hAnsi="Times New Roman" w:cs="Times New Roman"/>
          <w:b/>
          <w:bCs/>
          <w:sz w:val="24"/>
          <w:szCs w:val="24"/>
        </w:rPr>
        <w:t>rhizobacteria</w:t>
      </w:r>
      <w:proofErr w:type="spellEnd"/>
    </w:p>
    <w:p w14:paraId="28F507DE" w14:textId="5BC2C62B" w:rsidR="00100FAC" w:rsidRPr="00F964D1" w:rsidRDefault="00F961E3" w:rsidP="003359EA">
      <w:pPr>
        <w:autoSpaceDE w:val="0"/>
        <w:autoSpaceDN w:val="0"/>
        <w:adjustRightInd w:val="0"/>
        <w:spacing w:after="0" w:line="360" w:lineRule="auto"/>
        <w:ind w:firstLine="720"/>
        <w:jc w:val="both"/>
        <w:rPr>
          <w:rFonts w:ascii="Times New Roman" w:hAnsi="Times New Roman" w:cs="Times New Roman"/>
          <w:sz w:val="24"/>
          <w:szCs w:val="24"/>
        </w:rPr>
      </w:pPr>
      <w:r w:rsidRPr="00F964D1">
        <w:rPr>
          <w:rFonts w:ascii="Times New Roman" w:hAnsi="Times New Roman" w:cs="Times New Roman"/>
          <w:sz w:val="24"/>
          <w:szCs w:val="24"/>
        </w:rPr>
        <w:t xml:space="preserve">Plant Growth Promoting </w:t>
      </w:r>
      <w:proofErr w:type="spellStart"/>
      <w:r w:rsidRPr="00F964D1">
        <w:rPr>
          <w:rFonts w:ascii="Times New Roman" w:hAnsi="Times New Roman" w:cs="Times New Roman"/>
          <w:sz w:val="24"/>
          <w:szCs w:val="24"/>
        </w:rPr>
        <w:t>Rhizobacteria</w:t>
      </w:r>
      <w:proofErr w:type="spellEnd"/>
      <w:r w:rsidRPr="00F964D1">
        <w:rPr>
          <w:rFonts w:ascii="Times New Roman" w:hAnsi="Times New Roman" w:cs="Times New Roman"/>
          <w:sz w:val="24"/>
          <w:szCs w:val="24"/>
        </w:rPr>
        <w:t xml:space="preserve"> (PGPR) </w:t>
      </w:r>
      <w:r w:rsidR="00003FB2" w:rsidRPr="00F964D1">
        <w:rPr>
          <w:rFonts w:ascii="Times New Roman" w:hAnsi="Times New Roman" w:cs="Times New Roman"/>
          <w:sz w:val="24"/>
          <w:szCs w:val="24"/>
        </w:rPr>
        <w:t>has</w:t>
      </w:r>
      <w:r w:rsidRPr="00F964D1">
        <w:rPr>
          <w:rFonts w:ascii="Times New Roman" w:hAnsi="Times New Roman" w:cs="Times New Roman"/>
          <w:sz w:val="24"/>
          <w:szCs w:val="24"/>
        </w:rPr>
        <w:t xml:space="preserve"> four multiple </w:t>
      </w:r>
      <w:r w:rsidR="00100FAC" w:rsidRPr="00F964D1">
        <w:rPr>
          <w:rFonts w:ascii="Times New Roman" w:hAnsi="Times New Roman" w:cs="Times New Roman"/>
          <w:sz w:val="24"/>
          <w:szCs w:val="24"/>
        </w:rPr>
        <w:t>modes</w:t>
      </w:r>
      <w:r w:rsidRPr="00F964D1">
        <w:rPr>
          <w:rFonts w:ascii="Times New Roman" w:hAnsi="Times New Roman" w:cs="Times New Roman"/>
          <w:sz w:val="24"/>
          <w:szCs w:val="24"/>
        </w:rPr>
        <w:t xml:space="preserve"> of </w:t>
      </w:r>
      <w:r w:rsidR="00003FB2" w:rsidRPr="00F964D1">
        <w:rPr>
          <w:rFonts w:ascii="Times New Roman" w:hAnsi="Times New Roman" w:cs="Times New Roman"/>
          <w:sz w:val="24"/>
          <w:szCs w:val="24"/>
        </w:rPr>
        <w:t>action</w:t>
      </w:r>
      <w:r w:rsidRPr="00F964D1">
        <w:rPr>
          <w:rFonts w:ascii="Times New Roman" w:hAnsi="Times New Roman" w:cs="Times New Roman"/>
          <w:sz w:val="24"/>
          <w:szCs w:val="24"/>
        </w:rPr>
        <w:t xml:space="preserve"> such as</w:t>
      </w:r>
      <w:r w:rsidR="00100FAC" w:rsidRPr="00F964D1">
        <w:rPr>
          <w:rFonts w:ascii="Times New Roman" w:hAnsi="Times New Roman" w:cs="Times New Roman"/>
          <w:sz w:val="24"/>
          <w:szCs w:val="24"/>
        </w:rPr>
        <w:t>-</w:t>
      </w:r>
    </w:p>
    <w:p w14:paraId="36286213" w14:textId="1608266B" w:rsidR="00100FAC" w:rsidRPr="00F964D1" w:rsidRDefault="00147B75" w:rsidP="003359EA">
      <w:pPr>
        <w:pStyle w:val="ListParagraph"/>
        <w:numPr>
          <w:ilvl w:val="0"/>
          <w:numId w:val="12"/>
        </w:numPr>
        <w:autoSpaceDE w:val="0"/>
        <w:autoSpaceDN w:val="0"/>
        <w:adjustRightInd w:val="0"/>
        <w:spacing w:after="0" w:line="360" w:lineRule="auto"/>
        <w:ind w:left="0" w:firstLine="0"/>
        <w:jc w:val="both"/>
        <w:rPr>
          <w:rFonts w:ascii="Times New Roman" w:hAnsi="Times New Roman" w:cs="Times New Roman"/>
          <w:sz w:val="24"/>
          <w:szCs w:val="24"/>
        </w:rPr>
      </w:pPr>
      <w:r w:rsidRPr="00F964D1">
        <w:rPr>
          <w:rFonts w:ascii="Times New Roman" w:hAnsi="Times New Roman" w:cs="Times New Roman"/>
          <w:sz w:val="24"/>
          <w:szCs w:val="24"/>
        </w:rPr>
        <w:t>C</w:t>
      </w:r>
      <w:r w:rsidR="00F961E3" w:rsidRPr="00F964D1">
        <w:rPr>
          <w:rFonts w:ascii="Times New Roman" w:hAnsi="Times New Roman" w:cs="Times New Roman"/>
          <w:sz w:val="24"/>
          <w:szCs w:val="24"/>
        </w:rPr>
        <w:t>ompetition</w:t>
      </w:r>
    </w:p>
    <w:p w14:paraId="773EE5F0" w14:textId="378B7914" w:rsidR="00100FAC" w:rsidRPr="00F964D1" w:rsidRDefault="00F961E3" w:rsidP="003359EA">
      <w:pPr>
        <w:pStyle w:val="ListParagraph"/>
        <w:numPr>
          <w:ilvl w:val="0"/>
          <w:numId w:val="12"/>
        </w:numPr>
        <w:autoSpaceDE w:val="0"/>
        <w:autoSpaceDN w:val="0"/>
        <w:adjustRightInd w:val="0"/>
        <w:spacing w:after="0" w:line="360" w:lineRule="auto"/>
        <w:ind w:left="0" w:firstLine="0"/>
        <w:jc w:val="both"/>
        <w:rPr>
          <w:rFonts w:ascii="Times New Roman" w:hAnsi="Times New Roman" w:cs="Times New Roman"/>
          <w:color w:val="000000"/>
          <w:kern w:val="0"/>
          <w:sz w:val="24"/>
          <w:szCs w:val="24"/>
        </w:rPr>
      </w:pPr>
      <w:r w:rsidRPr="00F964D1">
        <w:rPr>
          <w:rFonts w:ascii="Times New Roman" w:hAnsi="Times New Roman" w:cs="Times New Roman"/>
          <w:sz w:val="24"/>
          <w:szCs w:val="24"/>
        </w:rPr>
        <w:t>Antibiosis</w:t>
      </w:r>
    </w:p>
    <w:p w14:paraId="2764BFB8" w14:textId="694ED7D3" w:rsidR="00100FAC" w:rsidRPr="00F964D1" w:rsidRDefault="00147B75" w:rsidP="003359EA">
      <w:pPr>
        <w:pStyle w:val="ListParagraph"/>
        <w:numPr>
          <w:ilvl w:val="0"/>
          <w:numId w:val="12"/>
        </w:numPr>
        <w:autoSpaceDE w:val="0"/>
        <w:autoSpaceDN w:val="0"/>
        <w:adjustRightInd w:val="0"/>
        <w:spacing w:after="0" w:line="360" w:lineRule="auto"/>
        <w:ind w:left="0" w:firstLine="0"/>
        <w:jc w:val="both"/>
        <w:rPr>
          <w:rFonts w:ascii="Times New Roman" w:hAnsi="Times New Roman" w:cs="Times New Roman"/>
          <w:color w:val="000000"/>
          <w:kern w:val="0"/>
          <w:sz w:val="24"/>
          <w:szCs w:val="24"/>
        </w:rPr>
      </w:pPr>
      <w:r w:rsidRPr="00F964D1">
        <w:rPr>
          <w:rFonts w:ascii="Times New Roman" w:hAnsi="Times New Roman" w:cs="Times New Roman"/>
          <w:sz w:val="24"/>
          <w:szCs w:val="24"/>
        </w:rPr>
        <w:t>P</w:t>
      </w:r>
      <w:r w:rsidR="00F961E3" w:rsidRPr="00F964D1">
        <w:rPr>
          <w:rFonts w:ascii="Times New Roman" w:hAnsi="Times New Roman" w:cs="Times New Roman"/>
          <w:sz w:val="24"/>
          <w:szCs w:val="24"/>
        </w:rPr>
        <w:t>lant growth promotion</w:t>
      </w:r>
    </w:p>
    <w:p w14:paraId="0A7B15E1" w14:textId="653F8653" w:rsidR="00100FAC" w:rsidRPr="00F964D1" w:rsidRDefault="00147B75" w:rsidP="003359EA">
      <w:pPr>
        <w:pStyle w:val="ListParagraph"/>
        <w:numPr>
          <w:ilvl w:val="0"/>
          <w:numId w:val="12"/>
        </w:numPr>
        <w:autoSpaceDE w:val="0"/>
        <w:autoSpaceDN w:val="0"/>
        <w:adjustRightInd w:val="0"/>
        <w:spacing w:after="0" w:line="360" w:lineRule="auto"/>
        <w:ind w:left="0" w:firstLine="0"/>
        <w:jc w:val="both"/>
        <w:rPr>
          <w:rFonts w:ascii="Times New Roman" w:hAnsi="Times New Roman" w:cs="Times New Roman"/>
          <w:color w:val="000000"/>
          <w:kern w:val="0"/>
          <w:sz w:val="24"/>
          <w:szCs w:val="24"/>
        </w:rPr>
      </w:pPr>
      <w:r w:rsidRPr="00F964D1">
        <w:rPr>
          <w:rFonts w:ascii="Times New Roman" w:hAnsi="Times New Roman" w:cs="Times New Roman"/>
          <w:sz w:val="24"/>
          <w:szCs w:val="24"/>
        </w:rPr>
        <w:t>I</w:t>
      </w:r>
      <w:r w:rsidR="00F961E3" w:rsidRPr="00F964D1">
        <w:rPr>
          <w:rFonts w:ascii="Times New Roman" w:hAnsi="Times New Roman" w:cs="Times New Roman"/>
          <w:sz w:val="24"/>
          <w:szCs w:val="24"/>
        </w:rPr>
        <w:t>nduction of systemic resistance against</w:t>
      </w:r>
      <w:r w:rsidRPr="00F964D1">
        <w:rPr>
          <w:rFonts w:ascii="Times New Roman" w:hAnsi="Times New Roman" w:cs="Times New Roman"/>
          <w:sz w:val="24"/>
          <w:szCs w:val="24"/>
        </w:rPr>
        <w:t xml:space="preserve"> </w:t>
      </w:r>
      <w:r w:rsidR="00F961E3" w:rsidRPr="00F964D1">
        <w:rPr>
          <w:rFonts w:ascii="Times New Roman" w:hAnsi="Times New Roman" w:cs="Times New Roman"/>
          <w:sz w:val="24"/>
          <w:szCs w:val="24"/>
        </w:rPr>
        <w:t>plant parasitic nematodes</w:t>
      </w:r>
      <w:r w:rsidR="00100FAC" w:rsidRPr="00F964D1">
        <w:rPr>
          <w:rFonts w:ascii="Times New Roman" w:hAnsi="Times New Roman" w:cs="Times New Roman"/>
          <w:sz w:val="24"/>
          <w:szCs w:val="24"/>
        </w:rPr>
        <w:t xml:space="preserve"> </w:t>
      </w:r>
    </w:p>
    <w:p w14:paraId="0C29EFDB" w14:textId="0F99888E" w:rsidR="00147B75" w:rsidRPr="00F964D1" w:rsidRDefault="008B44AE" w:rsidP="003359EA">
      <w:pPr>
        <w:pStyle w:val="ListParagraph"/>
        <w:autoSpaceDE w:val="0"/>
        <w:autoSpaceDN w:val="0"/>
        <w:adjustRightInd w:val="0"/>
        <w:spacing w:after="0" w:line="360" w:lineRule="auto"/>
        <w:ind w:left="0" w:firstLine="720"/>
        <w:jc w:val="both"/>
        <w:rPr>
          <w:rFonts w:ascii="Times New Roman" w:hAnsi="Times New Roman" w:cs="Times New Roman"/>
          <w:sz w:val="24"/>
          <w:szCs w:val="24"/>
        </w:rPr>
      </w:pPr>
      <w:r w:rsidRPr="008B44AE">
        <w:rPr>
          <w:rFonts w:ascii="Times New Roman" w:hAnsi="Times New Roman" w:cs="Times New Roman"/>
          <w:sz w:val="24"/>
          <w:szCs w:val="24"/>
        </w:rPr>
        <w:t xml:space="preserve">Numerous host plant species are infected by bacterial diseases; nevertheless, Pseudomonas </w:t>
      </w:r>
      <w:proofErr w:type="spellStart"/>
      <w:r w:rsidRPr="008B44AE">
        <w:rPr>
          <w:rFonts w:ascii="Times New Roman" w:hAnsi="Times New Roman" w:cs="Times New Roman"/>
          <w:sz w:val="24"/>
          <w:szCs w:val="24"/>
        </w:rPr>
        <w:t>fluorescens</w:t>
      </w:r>
      <w:proofErr w:type="spellEnd"/>
      <w:r w:rsidRPr="008B44AE">
        <w:rPr>
          <w:rFonts w:ascii="Times New Roman" w:hAnsi="Times New Roman" w:cs="Times New Roman"/>
          <w:sz w:val="24"/>
          <w:szCs w:val="24"/>
        </w:rPr>
        <w:t xml:space="preserve"> 1% W. P. is a potent </w:t>
      </w:r>
      <w:proofErr w:type="spellStart"/>
      <w:r w:rsidRPr="008B44AE">
        <w:rPr>
          <w:rFonts w:ascii="Times New Roman" w:hAnsi="Times New Roman" w:cs="Times New Roman"/>
          <w:sz w:val="24"/>
          <w:szCs w:val="24"/>
        </w:rPr>
        <w:t>bioagent</w:t>
      </w:r>
      <w:proofErr w:type="spellEnd"/>
      <w:r w:rsidRPr="008B44AE">
        <w:rPr>
          <w:rFonts w:ascii="Times New Roman" w:hAnsi="Times New Roman" w:cs="Times New Roman"/>
          <w:sz w:val="24"/>
          <w:szCs w:val="24"/>
        </w:rPr>
        <w:t xml:space="preserve"> with </w:t>
      </w:r>
      <w:proofErr w:type="spellStart"/>
      <w:r w:rsidRPr="008B44AE">
        <w:rPr>
          <w:rFonts w:ascii="Times New Roman" w:hAnsi="Times New Roman" w:cs="Times New Roman"/>
          <w:sz w:val="24"/>
          <w:szCs w:val="24"/>
        </w:rPr>
        <w:t>nematicidal</w:t>
      </w:r>
      <w:proofErr w:type="spellEnd"/>
      <w:r w:rsidRPr="008B44AE">
        <w:rPr>
          <w:rFonts w:ascii="Times New Roman" w:hAnsi="Times New Roman" w:cs="Times New Roman"/>
          <w:sz w:val="24"/>
          <w:szCs w:val="24"/>
        </w:rPr>
        <w:t xml:space="preserve"> capabilities. The high </w:t>
      </w:r>
      <w:proofErr w:type="spellStart"/>
      <w:r w:rsidRPr="008B44AE">
        <w:rPr>
          <w:rFonts w:ascii="Times New Roman" w:hAnsi="Times New Roman" w:cs="Times New Roman"/>
          <w:sz w:val="24"/>
          <w:szCs w:val="24"/>
        </w:rPr>
        <w:t>nematicidal</w:t>
      </w:r>
      <w:proofErr w:type="spellEnd"/>
      <w:r w:rsidRPr="008B44AE">
        <w:rPr>
          <w:rFonts w:ascii="Times New Roman" w:hAnsi="Times New Roman" w:cs="Times New Roman"/>
          <w:sz w:val="24"/>
          <w:szCs w:val="24"/>
        </w:rPr>
        <w:t xml:space="preserve"> activity of P. </w:t>
      </w:r>
      <w:proofErr w:type="spellStart"/>
      <w:r w:rsidRPr="008B44AE">
        <w:rPr>
          <w:rFonts w:ascii="Times New Roman" w:hAnsi="Times New Roman" w:cs="Times New Roman"/>
          <w:sz w:val="24"/>
          <w:szCs w:val="24"/>
        </w:rPr>
        <w:t>fluorescens</w:t>
      </w:r>
      <w:proofErr w:type="spellEnd"/>
      <w:r w:rsidRPr="008B44AE">
        <w:rPr>
          <w:rFonts w:ascii="Times New Roman" w:hAnsi="Times New Roman" w:cs="Times New Roman"/>
          <w:sz w:val="24"/>
          <w:szCs w:val="24"/>
        </w:rPr>
        <w:t xml:space="preserve"> strain is caused by the antibiotic DAPG (2, 4-diacetyl </w:t>
      </w:r>
      <w:proofErr w:type="spellStart"/>
      <w:r w:rsidRPr="008B44AE">
        <w:rPr>
          <w:rFonts w:ascii="Times New Roman" w:hAnsi="Times New Roman" w:cs="Times New Roman"/>
          <w:sz w:val="24"/>
          <w:szCs w:val="24"/>
        </w:rPr>
        <w:t>phloroglucinol</w:t>
      </w:r>
      <w:proofErr w:type="spellEnd"/>
      <w:r w:rsidRPr="008B44AE">
        <w:rPr>
          <w:rFonts w:ascii="Times New Roman" w:hAnsi="Times New Roman" w:cs="Times New Roman"/>
          <w:sz w:val="24"/>
          <w:szCs w:val="24"/>
        </w:rPr>
        <w:t>) characteristic. Therefore, strains that produce the antibiotic DAPG have been routinely employed to combat root-knot nematodes that infect crops and vegetables.</w:t>
      </w:r>
      <w:r w:rsidR="00F961E3" w:rsidRPr="00F964D1">
        <w:rPr>
          <w:rFonts w:ascii="Times New Roman" w:hAnsi="Times New Roman" w:cs="Times New Roman"/>
          <w:sz w:val="24"/>
          <w:szCs w:val="24"/>
        </w:rPr>
        <w:t xml:space="preserve"> </w:t>
      </w:r>
      <w:r w:rsidRPr="008B44AE">
        <w:rPr>
          <w:rFonts w:ascii="Times New Roman" w:hAnsi="Times New Roman" w:cs="Times New Roman"/>
          <w:sz w:val="24"/>
          <w:szCs w:val="24"/>
        </w:rPr>
        <w:t xml:space="preserve">Bacillus spp. is another promising nematode antagonist in PGPR. The most promising antagonists are Bacillus species, such as </w:t>
      </w:r>
      <w:r w:rsidRPr="008B44AE">
        <w:rPr>
          <w:rFonts w:ascii="Times New Roman" w:hAnsi="Times New Roman" w:cs="Times New Roman"/>
          <w:i/>
          <w:iCs/>
          <w:sz w:val="24"/>
          <w:szCs w:val="24"/>
        </w:rPr>
        <w:t xml:space="preserve">Bacillus </w:t>
      </w:r>
      <w:proofErr w:type="spellStart"/>
      <w:r w:rsidRPr="008B44AE">
        <w:rPr>
          <w:rFonts w:ascii="Times New Roman" w:hAnsi="Times New Roman" w:cs="Times New Roman"/>
          <w:i/>
          <w:iCs/>
          <w:sz w:val="24"/>
          <w:szCs w:val="24"/>
        </w:rPr>
        <w:t>subtilis</w:t>
      </w:r>
      <w:proofErr w:type="spellEnd"/>
      <w:r w:rsidRPr="008B44AE">
        <w:rPr>
          <w:rFonts w:ascii="Times New Roman" w:hAnsi="Times New Roman" w:cs="Times New Roman"/>
          <w:sz w:val="24"/>
          <w:szCs w:val="24"/>
        </w:rPr>
        <w:t xml:space="preserve"> and </w:t>
      </w:r>
      <w:r w:rsidRPr="008B44AE">
        <w:rPr>
          <w:rFonts w:ascii="Times New Roman" w:hAnsi="Times New Roman" w:cs="Times New Roman"/>
          <w:i/>
          <w:iCs/>
          <w:sz w:val="24"/>
          <w:szCs w:val="24"/>
        </w:rPr>
        <w:t xml:space="preserve">B. </w:t>
      </w:r>
      <w:proofErr w:type="spellStart"/>
      <w:r w:rsidRPr="008B44AE">
        <w:rPr>
          <w:rFonts w:ascii="Times New Roman" w:hAnsi="Times New Roman" w:cs="Times New Roman"/>
          <w:i/>
          <w:iCs/>
          <w:sz w:val="24"/>
          <w:szCs w:val="24"/>
        </w:rPr>
        <w:t>pumilus</w:t>
      </w:r>
      <w:proofErr w:type="spellEnd"/>
      <w:r w:rsidRPr="008B44AE">
        <w:rPr>
          <w:rFonts w:ascii="Times New Roman" w:hAnsi="Times New Roman" w:cs="Times New Roman"/>
          <w:sz w:val="24"/>
          <w:szCs w:val="24"/>
        </w:rPr>
        <w:t>, which create secondary toxic compounds that reduce the nematode population.</w:t>
      </w:r>
    </w:p>
    <w:p w14:paraId="670292AF" w14:textId="1B876072" w:rsidR="00147B75" w:rsidRPr="00F964D1" w:rsidRDefault="00BC3346" w:rsidP="003359EA">
      <w:pPr>
        <w:pStyle w:val="ListParagraph"/>
        <w:numPr>
          <w:ilvl w:val="0"/>
          <w:numId w:val="10"/>
        </w:numPr>
        <w:autoSpaceDE w:val="0"/>
        <w:autoSpaceDN w:val="0"/>
        <w:adjustRightInd w:val="0"/>
        <w:spacing w:after="0" w:line="360" w:lineRule="auto"/>
        <w:ind w:left="426" w:hanging="426"/>
        <w:jc w:val="both"/>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Conservation</w:t>
      </w:r>
    </w:p>
    <w:p w14:paraId="3E731BA1" w14:textId="45DAB519" w:rsidR="00A133BE" w:rsidRPr="00F964D1" w:rsidRDefault="008B44AE" w:rsidP="003359EA">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8B44AE">
        <w:rPr>
          <w:rFonts w:ascii="Times New Roman" w:hAnsi="Times New Roman" w:cs="Times New Roman"/>
          <w:color w:val="000000"/>
          <w:kern w:val="0"/>
          <w:sz w:val="24"/>
          <w:szCs w:val="24"/>
        </w:rPr>
        <w:lastRenderedPageBreak/>
        <w:t xml:space="preserve">The most successful application of biological control over nematodes has been the preservation and amplification of naturally occurring antagonists in the soil. </w:t>
      </w:r>
      <w:proofErr w:type="spellStart"/>
      <w:r w:rsidRPr="008B44AE">
        <w:rPr>
          <w:rFonts w:ascii="Times New Roman" w:hAnsi="Times New Roman" w:cs="Times New Roman"/>
          <w:i/>
          <w:iCs/>
          <w:color w:val="000000"/>
          <w:kern w:val="0"/>
          <w:sz w:val="24"/>
          <w:szCs w:val="24"/>
        </w:rPr>
        <w:t>Heterodera</w:t>
      </w:r>
      <w:proofErr w:type="spellEnd"/>
      <w:r w:rsidRPr="008B44AE">
        <w:rPr>
          <w:rFonts w:ascii="Times New Roman" w:hAnsi="Times New Roman" w:cs="Times New Roman"/>
          <w:i/>
          <w:iCs/>
          <w:color w:val="000000"/>
          <w:kern w:val="0"/>
          <w:sz w:val="24"/>
          <w:szCs w:val="24"/>
        </w:rPr>
        <w:t xml:space="preserve"> </w:t>
      </w:r>
      <w:proofErr w:type="spellStart"/>
      <w:r w:rsidRPr="008B44AE">
        <w:rPr>
          <w:rFonts w:ascii="Times New Roman" w:hAnsi="Times New Roman" w:cs="Times New Roman"/>
          <w:i/>
          <w:iCs/>
          <w:color w:val="000000"/>
          <w:kern w:val="0"/>
          <w:sz w:val="24"/>
          <w:szCs w:val="24"/>
        </w:rPr>
        <w:t>avenae</w:t>
      </w:r>
      <w:proofErr w:type="spellEnd"/>
      <w:r w:rsidRPr="008B44AE">
        <w:rPr>
          <w:rFonts w:ascii="Times New Roman" w:hAnsi="Times New Roman" w:cs="Times New Roman"/>
          <w:color w:val="000000"/>
          <w:kern w:val="0"/>
          <w:sz w:val="24"/>
          <w:szCs w:val="24"/>
        </w:rPr>
        <w:t xml:space="preserve">, the cereal cyst nematode, is effectively suppressed in England by cultivating monocultures of tiny grains that sustain the high biomass of specific </w:t>
      </w:r>
      <w:proofErr w:type="spellStart"/>
      <w:r w:rsidRPr="008B44AE">
        <w:rPr>
          <w:rFonts w:ascii="Times New Roman" w:hAnsi="Times New Roman" w:cs="Times New Roman"/>
          <w:color w:val="000000"/>
          <w:kern w:val="0"/>
          <w:sz w:val="24"/>
          <w:szCs w:val="24"/>
        </w:rPr>
        <w:t>nematophagous</w:t>
      </w:r>
      <w:proofErr w:type="spellEnd"/>
      <w:r w:rsidRPr="008B44AE">
        <w:rPr>
          <w:rFonts w:ascii="Times New Roman" w:hAnsi="Times New Roman" w:cs="Times New Roman"/>
          <w:color w:val="000000"/>
          <w:kern w:val="0"/>
          <w:sz w:val="24"/>
          <w:szCs w:val="24"/>
        </w:rPr>
        <w:t xml:space="preserve"> fungus.</w:t>
      </w:r>
    </w:p>
    <w:p w14:paraId="29AFE7B5" w14:textId="53D4A039" w:rsidR="00A133BE" w:rsidRPr="00F964D1" w:rsidRDefault="006D60ED" w:rsidP="003359EA">
      <w:pPr>
        <w:autoSpaceDE w:val="0"/>
        <w:autoSpaceDN w:val="0"/>
        <w:adjustRightInd w:val="0"/>
        <w:spacing w:after="0" w:line="360" w:lineRule="auto"/>
        <w:jc w:val="both"/>
        <w:rPr>
          <w:rFonts w:ascii="Times New Roman" w:hAnsi="Times New Roman" w:cs="Times New Roman"/>
          <w:b/>
          <w:bCs/>
          <w:kern w:val="0"/>
          <w:sz w:val="24"/>
          <w:szCs w:val="24"/>
        </w:rPr>
      </w:pPr>
      <w:r w:rsidRPr="00F964D1">
        <w:rPr>
          <w:rFonts w:ascii="Times New Roman" w:hAnsi="Times New Roman" w:cs="Times New Roman"/>
          <w:b/>
          <w:bCs/>
          <w:kern w:val="0"/>
          <w:sz w:val="24"/>
          <w:szCs w:val="24"/>
        </w:rPr>
        <w:t xml:space="preserve">(5) </w:t>
      </w:r>
      <w:r w:rsidR="00BC3346" w:rsidRPr="00F964D1">
        <w:rPr>
          <w:rFonts w:ascii="Times New Roman" w:hAnsi="Times New Roman" w:cs="Times New Roman"/>
          <w:b/>
          <w:bCs/>
          <w:kern w:val="0"/>
          <w:sz w:val="24"/>
          <w:szCs w:val="24"/>
        </w:rPr>
        <w:t>Physical methods:</w:t>
      </w:r>
    </w:p>
    <w:p w14:paraId="749542AB" w14:textId="3B442CEC" w:rsidR="008F3AD0" w:rsidRPr="00F964D1" w:rsidRDefault="008B44AE" w:rsidP="003359EA">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8B44AE">
        <w:rPr>
          <w:rFonts w:ascii="Times New Roman" w:hAnsi="Times New Roman" w:cs="Times New Roman"/>
          <w:color w:val="000000"/>
          <w:kern w:val="0"/>
          <w:sz w:val="24"/>
          <w:szCs w:val="24"/>
        </w:rPr>
        <w:t>Although it is very simple to kill nematodes in a lab setting by subjecting them to heat, radiation, osmotic pressure, etc., implementing these techniques in a field setting is quite challenging. Physical approaches are a small but significant class of procedures that are usually used either independently or in conjunction with chemical and cultural management strategies.</w:t>
      </w:r>
    </w:p>
    <w:p w14:paraId="07FFF4A1" w14:textId="3408F8BE" w:rsidR="006F78B5" w:rsidRPr="00F964D1" w:rsidRDefault="00241839" w:rsidP="003359EA">
      <w:pPr>
        <w:pStyle w:val="Default"/>
        <w:numPr>
          <w:ilvl w:val="0"/>
          <w:numId w:val="16"/>
        </w:numPr>
        <w:spacing w:line="360" w:lineRule="auto"/>
        <w:ind w:left="284"/>
        <w:jc w:val="both"/>
        <w:rPr>
          <w:b/>
          <w:bCs/>
        </w:rPr>
      </w:pPr>
      <w:r w:rsidRPr="00F964D1">
        <w:rPr>
          <w:b/>
          <w:bCs/>
        </w:rPr>
        <w:t xml:space="preserve"> </w:t>
      </w:r>
      <w:r w:rsidR="008F3AD0" w:rsidRPr="00F964D1">
        <w:rPr>
          <w:b/>
          <w:bCs/>
        </w:rPr>
        <w:t xml:space="preserve">Soil </w:t>
      </w:r>
      <w:proofErr w:type="spellStart"/>
      <w:r w:rsidR="008F3AD0" w:rsidRPr="00F964D1">
        <w:rPr>
          <w:b/>
          <w:bCs/>
        </w:rPr>
        <w:t>solarization</w:t>
      </w:r>
      <w:proofErr w:type="spellEnd"/>
      <w:r w:rsidR="006F78B5" w:rsidRPr="00F964D1">
        <w:rPr>
          <w:b/>
          <w:bCs/>
        </w:rPr>
        <w:t xml:space="preserve"> and </w:t>
      </w:r>
      <w:r w:rsidR="00003FB2" w:rsidRPr="00F964D1">
        <w:rPr>
          <w:b/>
          <w:bCs/>
        </w:rPr>
        <w:t>its</w:t>
      </w:r>
      <w:r w:rsidR="006F78B5" w:rsidRPr="00F964D1">
        <w:rPr>
          <w:b/>
          <w:bCs/>
        </w:rPr>
        <w:t xml:space="preserve"> Principle</w:t>
      </w:r>
    </w:p>
    <w:p w14:paraId="5AFC4771" w14:textId="573B6D69" w:rsidR="008F3AD0" w:rsidRPr="00F964D1" w:rsidRDefault="008F3AD0" w:rsidP="003359EA">
      <w:pPr>
        <w:pStyle w:val="Default"/>
        <w:spacing w:line="360" w:lineRule="auto"/>
        <w:ind w:firstLine="720"/>
        <w:jc w:val="both"/>
      </w:pPr>
      <w:r w:rsidRPr="00F964D1">
        <w:t>It is a method of heating</w:t>
      </w:r>
      <w:r w:rsidR="006F78B5" w:rsidRPr="00F964D1">
        <w:t xml:space="preserve"> </w:t>
      </w:r>
      <w:r w:rsidRPr="00F964D1">
        <w:t xml:space="preserve">moist soil by covering it with 100 gauge Linear Low-Density Polyethylene (LLDPE) clear films </w:t>
      </w:r>
      <w:r w:rsidR="00041839" w:rsidRPr="00F964D1">
        <w:t xml:space="preserve">that </w:t>
      </w:r>
      <w:r w:rsidRPr="00F964D1">
        <w:t xml:space="preserve">were efficient to manage nematode incidence. </w:t>
      </w:r>
    </w:p>
    <w:p w14:paraId="4D248762" w14:textId="11AEAD98" w:rsidR="006F78B5" w:rsidRPr="00F964D1" w:rsidRDefault="006F78B5" w:rsidP="003359EA">
      <w:pPr>
        <w:pStyle w:val="Default"/>
        <w:spacing w:line="360" w:lineRule="auto"/>
        <w:jc w:val="both"/>
      </w:pPr>
      <w:r w:rsidRPr="00F964D1">
        <w:t xml:space="preserve">(1) </w:t>
      </w:r>
      <w:r w:rsidR="008F3AD0" w:rsidRPr="00F964D1">
        <w:t xml:space="preserve">Accumulation of heat due to transmission of short-wave solar radiation and prevents loss of </w:t>
      </w:r>
      <w:r w:rsidR="00003FB2" w:rsidRPr="00F964D1">
        <w:t>long-wave</w:t>
      </w:r>
      <w:r w:rsidR="008F3AD0" w:rsidRPr="00F964D1">
        <w:t xml:space="preserve"> radiation in solarized soil</w:t>
      </w:r>
    </w:p>
    <w:p w14:paraId="43B375F4" w14:textId="56CF8DDE" w:rsidR="006F78B5" w:rsidRPr="00F964D1" w:rsidRDefault="008F3AD0" w:rsidP="003359EA">
      <w:pPr>
        <w:pStyle w:val="Default"/>
        <w:spacing w:line="360" w:lineRule="auto"/>
        <w:jc w:val="both"/>
      </w:pPr>
      <w:r w:rsidRPr="00F964D1">
        <w:t xml:space="preserve">(2) </w:t>
      </w:r>
      <w:r w:rsidR="006F78B5" w:rsidRPr="00F964D1">
        <w:t>I</w:t>
      </w:r>
      <w:r w:rsidRPr="00F964D1">
        <w:t>ncrease</w:t>
      </w:r>
      <w:r w:rsidR="006F78B5" w:rsidRPr="00F964D1">
        <w:t xml:space="preserve"> </w:t>
      </w:r>
      <w:r w:rsidR="00003FB2" w:rsidRPr="00F964D1">
        <w:t xml:space="preserve">in </w:t>
      </w:r>
      <w:r w:rsidRPr="00F964D1">
        <w:t xml:space="preserve">temperature due to </w:t>
      </w:r>
      <w:r w:rsidR="00003FB2" w:rsidRPr="00F964D1">
        <w:t xml:space="preserve">the </w:t>
      </w:r>
      <w:r w:rsidRPr="00F964D1">
        <w:t>greenhouse effect</w:t>
      </w:r>
    </w:p>
    <w:p w14:paraId="16D36424" w14:textId="641F58C8" w:rsidR="006F78B5" w:rsidRPr="00F964D1" w:rsidRDefault="008F3AD0" w:rsidP="003359EA">
      <w:pPr>
        <w:pStyle w:val="Default"/>
        <w:spacing w:line="360" w:lineRule="auto"/>
        <w:jc w:val="both"/>
      </w:pPr>
      <w:r w:rsidRPr="00F964D1">
        <w:t xml:space="preserve">(3) </w:t>
      </w:r>
      <w:r w:rsidR="006F78B5" w:rsidRPr="00F964D1">
        <w:t>S</w:t>
      </w:r>
      <w:r w:rsidRPr="00F964D1">
        <w:t xml:space="preserve">oil moisture helps in </w:t>
      </w:r>
      <w:r w:rsidR="00003FB2" w:rsidRPr="00F964D1">
        <w:t xml:space="preserve">the </w:t>
      </w:r>
      <w:proofErr w:type="spellStart"/>
      <w:r w:rsidRPr="00F964D1">
        <w:t>solarization</w:t>
      </w:r>
      <w:proofErr w:type="spellEnd"/>
      <w:r w:rsidRPr="00F964D1">
        <w:t xml:space="preserve"> process by conducting heat energy</w:t>
      </w:r>
    </w:p>
    <w:p w14:paraId="3C607F7D" w14:textId="14F7A3B7" w:rsidR="006F78B5" w:rsidRPr="00F964D1" w:rsidRDefault="008F3AD0" w:rsidP="003359EA">
      <w:pPr>
        <w:pStyle w:val="Default"/>
        <w:spacing w:line="360" w:lineRule="auto"/>
        <w:jc w:val="both"/>
        <w:rPr>
          <w:color w:val="auto"/>
        </w:rPr>
      </w:pPr>
      <w:r w:rsidRPr="00F964D1">
        <w:t xml:space="preserve">(4) </w:t>
      </w:r>
      <w:r w:rsidR="006F78B5" w:rsidRPr="00F964D1">
        <w:t>I</w:t>
      </w:r>
      <w:r w:rsidRPr="00F964D1">
        <w:t xml:space="preserve">ncrease in microbial and </w:t>
      </w:r>
      <w:r w:rsidR="00003FB2" w:rsidRPr="00F964D1">
        <w:t>physicochemical</w:t>
      </w:r>
      <w:r w:rsidRPr="00F964D1">
        <w:t xml:space="preserve"> reactions in the soil resulting </w:t>
      </w:r>
      <w:r w:rsidR="00003FB2" w:rsidRPr="00F964D1">
        <w:t>in</w:t>
      </w:r>
      <w:r w:rsidRPr="00F964D1">
        <w:t xml:space="preserve"> accumulations of gases, some being toxic pathogens and </w:t>
      </w:r>
      <w:r w:rsidRPr="00F964D1">
        <w:rPr>
          <w:color w:val="auto"/>
        </w:rPr>
        <w:t xml:space="preserve">others acting as a nutrient source or </w:t>
      </w:r>
      <w:r w:rsidR="00003FB2" w:rsidRPr="00F964D1">
        <w:rPr>
          <w:color w:val="auto"/>
        </w:rPr>
        <w:t>inducing</w:t>
      </w:r>
      <w:r w:rsidRPr="00F964D1">
        <w:rPr>
          <w:color w:val="auto"/>
        </w:rPr>
        <w:t xml:space="preserve"> resistance to subsequent crop</w:t>
      </w:r>
      <w:r w:rsidR="006F78B5" w:rsidRPr="00F964D1">
        <w:rPr>
          <w:color w:val="auto"/>
        </w:rPr>
        <w:t>s</w:t>
      </w:r>
    </w:p>
    <w:p w14:paraId="517F406C" w14:textId="292DB2D6" w:rsidR="006F78B5" w:rsidRPr="00F964D1" w:rsidRDefault="008F3AD0" w:rsidP="003359EA">
      <w:pPr>
        <w:pStyle w:val="Default"/>
        <w:spacing w:line="360" w:lineRule="auto"/>
        <w:jc w:val="both"/>
        <w:rPr>
          <w:color w:val="auto"/>
        </w:rPr>
      </w:pPr>
      <w:r w:rsidRPr="00F964D1">
        <w:rPr>
          <w:color w:val="auto"/>
        </w:rPr>
        <w:t xml:space="preserve">(5) </w:t>
      </w:r>
      <w:r w:rsidR="006F78B5" w:rsidRPr="00F964D1">
        <w:rPr>
          <w:color w:val="auto"/>
        </w:rPr>
        <w:t>P</w:t>
      </w:r>
      <w:r w:rsidRPr="00F964D1">
        <w:rPr>
          <w:color w:val="auto"/>
        </w:rPr>
        <w:t xml:space="preserve">rolonged exposure to higher </w:t>
      </w:r>
      <w:r w:rsidR="00003FB2" w:rsidRPr="00F964D1">
        <w:rPr>
          <w:color w:val="auto"/>
        </w:rPr>
        <w:t>temperatures</w:t>
      </w:r>
      <w:r w:rsidRPr="00F964D1">
        <w:rPr>
          <w:color w:val="auto"/>
        </w:rPr>
        <w:t xml:space="preserve"> resulting in increased mortality of nematodes and also making them susceptible to antagonists</w:t>
      </w:r>
    </w:p>
    <w:p w14:paraId="72DCA7A5" w14:textId="42E2F126" w:rsidR="008F3AD0" w:rsidRPr="00F964D1" w:rsidRDefault="008B44AE" w:rsidP="003359EA">
      <w:pPr>
        <w:pStyle w:val="Default"/>
        <w:spacing w:line="360" w:lineRule="auto"/>
        <w:ind w:firstLine="720"/>
        <w:jc w:val="both"/>
      </w:pPr>
      <w:r w:rsidRPr="008B44AE">
        <w:rPr>
          <w:color w:val="auto"/>
        </w:rPr>
        <w:t xml:space="preserve">According to Jain and Gupta (1996), </w:t>
      </w:r>
      <w:proofErr w:type="spellStart"/>
      <w:r w:rsidRPr="008B44AE">
        <w:rPr>
          <w:color w:val="auto"/>
        </w:rPr>
        <w:t>solarization</w:t>
      </w:r>
      <w:proofErr w:type="spellEnd"/>
      <w:r w:rsidRPr="008B44AE">
        <w:rPr>
          <w:color w:val="auto"/>
        </w:rPr>
        <w:t xml:space="preserve"> in May and June decreased the population of M. </w:t>
      </w:r>
      <w:proofErr w:type="spellStart"/>
      <w:r w:rsidRPr="008B44AE">
        <w:rPr>
          <w:color w:val="auto"/>
        </w:rPr>
        <w:t>javanica</w:t>
      </w:r>
      <w:proofErr w:type="spellEnd"/>
      <w:r w:rsidRPr="008B44AE">
        <w:rPr>
          <w:color w:val="auto"/>
        </w:rPr>
        <w:t xml:space="preserve"> soil nematodes by 78%. According to Jain and Gupta (1997), soil </w:t>
      </w:r>
      <w:proofErr w:type="spellStart"/>
      <w:r w:rsidRPr="008B44AE">
        <w:rPr>
          <w:color w:val="auto"/>
        </w:rPr>
        <w:t>solarization</w:t>
      </w:r>
      <w:proofErr w:type="spellEnd"/>
      <w:r w:rsidRPr="008B44AE">
        <w:rPr>
          <w:color w:val="auto"/>
        </w:rPr>
        <w:t xml:space="preserve"> in the nursery with clear and black LLDPE mulch decreased 92.5 and 87.4% of the soil population of M. </w:t>
      </w:r>
      <w:proofErr w:type="spellStart"/>
      <w:r w:rsidRPr="008B44AE">
        <w:rPr>
          <w:color w:val="auto"/>
        </w:rPr>
        <w:t>javanica</w:t>
      </w:r>
      <w:proofErr w:type="spellEnd"/>
      <w:r w:rsidRPr="008B44AE">
        <w:rPr>
          <w:color w:val="auto"/>
        </w:rPr>
        <w:t xml:space="preserve">, respectively. According to </w:t>
      </w:r>
      <w:proofErr w:type="spellStart"/>
      <w:r w:rsidRPr="008B44AE">
        <w:rPr>
          <w:color w:val="auto"/>
        </w:rPr>
        <w:t>Walia</w:t>
      </w:r>
      <w:proofErr w:type="spellEnd"/>
      <w:r w:rsidRPr="008B44AE">
        <w:rPr>
          <w:color w:val="auto"/>
        </w:rPr>
        <w:t xml:space="preserve"> </w:t>
      </w:r>
      <w:r w:rsidRPr="008B44AE">
        <w:rPr>
          <w:i/>
          <w:iCs/>
          <w:color w:val="auto"/>
        </w:rPr>
        <w:t>et al</w:t>
      </w:r>
      <w:r w:rsidRPr="008B44AE">
        <w:rPr>
          <w:color w:val="auto"/>
        </w:rPr>
        <w:t xml:space="preserve">. (2016), applying 100 gauzes (25 </w:t>
      </w:r>
      <w:proofErr w:type="spellStart"/>
      <w:r w:rsidRPr="008B44AE">
        <w:rPr>
          <w:color w:val="auto"/>
        </w:rPr>
        <w:t>μm</w:t>
      </w:r>
      <w:proofErr w:type="spellEnd"/>
      <w:r w:rsidRPr="008B44AE">
        <w:rPr>
          <w:color w:val="auto"/>
        </w:rPr>
        <w:t>) of LLDPE clear plastic film to the soil for 15 days in May reduced the amount of weeds and root-knot disease by 93% and 66%, respectively.</w:t>
      </w:r>
    </w:p>
    <w:p w14:paraId="2E74C827" w14:textId="5D5A0F94" w:rsidR="00241839" w:rsidRPr="00F964D1" w:rsidRDefault="00241839" w:rsidP="003359EA">
      <w:pPr>
        <w:pStyle w:val="ListParagraph"/>
        <w:numPr>
          <w:ilvl w:val="0"/>
          <w:numId w:val="16"/>
        </w:numPr>
        <w:autoSpaceDE w:val="0"/>
        <w:autoSpaceDN w:val="0"/>
        <w:adjustRightInd w:val="0"/>
        <w:spacing w:after="0" w:line="360" w:lineRule="auto"/>
        <w:ind w:left="426"/>
        <w:jc w:val="both"/>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 xml:space="preserve"> </w:t>
      </w:r>
      <w:r w:rsidR="00BC3346" w:rsidRPr="00F964D1">
        <w:rPr>
          <w:rFonts w:ascii="Times New Roman" w:hAnsi="Times New Roman" w:cs="Times New Roman"/>
          <w:b/>
          <w:bCs/>
          <w:color w:val="000000"/>
          <w:kern w:val="0"/>
          <w:sz w:val="24"/>
          <w:szCs w:val="24"/>
        </w:rPr>
        <w:t>Steam</w:t>
      </w:r>
      <w:r w:rsidRPr="00F964D1">
        <w:rPr>
          <w:rFonts w:ascii="Times New Roman" w:hAnsi="Times New Roman" w:cs="Times New Roman"/>
          <w:b/>
          <w:bCs/>
          <w:color w:val="000000"/>
          <w:kern w:val="0"/>
          <w:sz w:val="24"/>
          <w:szCs w:val="24"/>
        </w:rPr>
        <w:t xml:space="preserve"> Sterilisation</w:t>
      </w:r>
    </w:p>
    <w:p w14:paraId="0F19AFB8" w14:textId="2430047A" w:rsidR="00BC3346" w:rsidRPr="00F964D1" w:rsidRDefault="004D6983" w:rsidP="003359EA">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4D6983">
        <w:rPr>
          <w:rFonts w:ascii="Times New Roman" w:hAnsi="Times New Roman" w:cs="Times New Roman"/>
          <w:color w:val="000000"/>
          <w:kern w:val="0"/>
          <w:sz w:val="24"/>
          <w:szCs w:val="24"/>
        </w:rPr>
        <w:t xml:space="preserve">Steam cleaning is not a common practise. It is one of the most effective and </w:t>
      </w:r>
      <w:proofErr w:type="gramStart"/>
      <w:r w:rsidRPr="004D6983">
        <w:rPr>
          <w:rFonts w:ascii="Times New Roman" w:hAnsi="Times New Roman" w:cs="Times New Roman"/>
          <w:color w:val="000000"/>
          <w:kern w:val="0"/>
          <w:sz w:val="24"/>
          <w:szCs w:val="24"/>
        </w:rPr>
        <w:t>manageable methods for reclaiming soil, but it requires</w:t>
      </w:r>
      <w:proofErr w:type="gramEnd"/>
      <w:r w:rsidRPr="004D6983">
        <w:rPr>
          <w:rFonts w:ascii="Times New Roman" w:hAnsi="Times New Roman" w:cs="Times New Roman"/>
          <w:color w:val="000000"/>
          <w:kern w:val="0"/>
          <w:sz w:val="24"/>
          <w:szCs w:val="24"/>
        </w:rPr>
        <w:t xml:space="preserve"> expensive facilities. When growing flowers and vegetables under protection, steam sterilisation is used in greenhouses and ploy houses.</w:t>
      </w:r>
    </w:p>
    <w:p w14:paraId="6787748C" w14:textId="7F7722BE" w:rsidR="006844EC" w:rsidRPr="00F964D1" w:rsidRDefault="00BC3346" w:rsidP="003359EA">
      <w:pPr>
        <w:pStyle w:val="ListParagraph"/>
        <w:numPr>
          <w:ilvl w:val="0"/>
          <w:numId w:val="16"/>
        </w:numPr>
        <w:autoSpaceDE w:val="0"/>
        <w:autoSpaceDN w:val="0"/>
        <w:adjustRightInd w:val="0"/>
        <w:spacing w:after="0" w:line="360" w:lineRule="auto"/>
        <w:ind w:left="284"/>
        <w:jc w:val="both"/>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Hot water</w:t>
      </w:r>
      <w:r w:rsidR="007B6C45" w:rsidRPr="00F964D1">
        <w:rPr>
          <w:rFonts w:ascii="Times New Roman" w:hAnsi="Times New Roman" w:cs="Times New Roman"/>
          <w:b/>
          <w:bCs/>
          <w:color w:val="000000"/>
          <w:kern w:val="0"/>
          <w:sz w:val="24"/>
          <w:szCs w:val="24"/>
        </w:rPr>
        <w:t xml:space="preserve"> </w:t>
      </w:r>
      <w:r w:rsidRPr="00F964D1">
        <w:rPr>
          <w:rFonts w:ascii="Times New Roman" w:hAnsi="Times New Roman" w:cs="Times New Roman"/>
          <w:b/>
          <w:bCs/>
          <w:color w:val="000000"/>
          <w:kern w:val="0"/>
          <w:sz w:val="24"/>
          <w:szCs w:val="24"/>
        </w:rPr>
        <w:t>treatments</w:t>
      </w:r>
    </w:p>
    <w:p w14:paraId="368E826F" w14:textId="3F439485" w:rsidR="00864144" w:rsidRPr="00F964D1" w:rsidRDefault="004D6983" w:rsidP="003359EA">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4D6983">
        <w:rPr>
          <w:rFonts w:ascii="Times New Roman" w:hAnsi="Times New Roman" w:cs="Times New Roman"/>
          <w:color w:val="000000"/>
          <w:kern w:val="0"/>
          <w:sz w:val="24"/>
          <w:szCs w:val="24"/>
        </w:rPr>
        <w:lastRenderedPageBreak/>
        <w:t>Since at least the early 1900s, hot water treatments of planting stock have been used in practical nematode management programmes. Before planting, seed materials such onion bulbs, banana corms, tubers, and seedling roots can be soaked in hot water at 50 to 55 ˚C for ten minutes.</w:t>
      </w:r>
      <w:r w:rsidR="00BC3346" w:rsidRPr="00F964D1">
        <w:rPr>
          <w:rFonts w:ascii="Times New Roman" w:hAnsi="Times New Roman" w:cs="Times New Roman"/>
          <w:color w:val="000000"/>
          <w:kern w:val="0"/>
          <w:sz w:val="24"/>
          <w:szCs w:val="24"/>
        </w:rPr>
        <w:t xml:space="preserve"> </w:t>
      </w:r>
    </w:p>
    <w:p w14:paraId="28F3875D" w14:textId="3DF145D3" w:rsidR="00BC3346" w:rsidRPr="00F964D1" w:rsidRDefault="00BC3346" w:rsidP="003359EA">
      <w:pPr>
        <w:autoSpaceDE w:val="0"/>
        <w:autoSpaceDN w:val="0"/>
        <w:adjustRightInd w:val="0"/>
        <w:spacing w:after="0" w:line="360" w:lineRule="auto"/>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Hot water treatment for control of nematode in planting material:</w:t>
      </w:r>
    </w:p>
    <w:tbl>
      <w:tblPr>
        <w:tblStyle w:val="TableGrid"/>
        <w:tblW w:w="0" w:type="auto"/>
        <w:tblLook w:val="04A0" w:firstRow="1" w:lastRow="0" w:firstColumn="1" w:lastColumn="0" w:noHBand="0" w:noVBand="1"/>
      </w:tblPr>
      <w:tblGrid>
        <w:gridCol w:w="959"/>
        <w:gridCol w:w="2722"/>
        <w:gridCol w:w="2948"/>
        <w:gridCol w:w="1276"/>
        <w:gridCol w:w="1111"/>
      </w:tblGrid>
      <w:tr w:rsidR="006844EC" w:rsidRPr="00F964D1" w14:paraId="0B054FD0" w14:textId="77777777" w:rsidTr="003359EA">
        <w:tc>
          <w:tcPr>
            <w:tcW w:w="959" w:type="dxa"/>
          </w:tcPr>
          <w:p w14:paraId="738ACF0D" w14:textId="245635D4" w:rsidR="006844EC" w:rsidRPr="00F964D1" w:rsidRDefault="006844EC" w:rsidP="003359EA">
            <w:pPr>
              <w:autoSpaceDE w:val="0"/>
              <w:autoSpaceDN w:val="0"/>
              <w:adjustRightInd w:val="0"/>
              <w:jc w:val="center"/>
              <w:rPr>
                <w:rFonts w:ascii="Times New Roman" w:hAnsi="Times New Roman" w:cs="Times New Roman"/>
                <w:color w:val="000000"/>
                <w:kern w:val="0"/>
                <w:sz w:val="24"/>
                <w:szCs w:val="24"/>
              </w:rPr>
            </w:pPr>
            <w:r w:rsidRPr="00F964D1">
              <w:rPr>
                <w:rFonts w:ascii="Times New Roman" w:hAnsi="Times New Roman" w:cs="Times New Roman"/>
                <w:color w:val="000000"/>
                <w:kern w:val="0"/>
                <w:sz w:val="24"/>
                <w:szCs w:val="24"/>
              </w:rPr>
              <w:t>S. No.</w:t>
            </w:r>
          </w:p>
        </w:tc>
        <w:tc>
          <w:tcPr>
            <w:tcW w:w="2722" w:type="dxa"/>
          </w:tcPr>
          <w:p w14:paraId="2F361212" w14:textId="60C810B8" w:rsidR="006844EC" w:rsidRPr="00F964D1" w:rsidRDefault="00EE31E3" w:rsidP="003359EA">
            <w:pPr>
              <w:autoSpaceDE w:val="0"/>
              <w:autoSpaceDN w:val="0"/>
              <w:adjustRightInd w:val="0"/>
              <w:jc w:val="center"/>
              <w:rPr>
                <w:rFonts w:ascii="Times New Roman" w:hAnsi="Times New Roman" w:cs="Times New Roman"/>
                <w:b/>
                <w:bCs/>
                <w:color w:val="000000"/>
                <w:kern w:val="0"/>
                <w:sz w:val="24"/>
                <w:szCs w:val="24"/>
              </w:rPr>
            </w:pPr>
            <w:r w:rsidRPr="00F964D1">
              <w:rPr>
                <w:rFonts w:ascii="Times New Roman" w:hAnsi="Times New Roman" w:cs="Times New Roman"/>
                <w:b/>
                <w:bCs/>
                <w:kern w:val="0"/>
                <w:sz w:val="24"/>
                <w:szCs w:val="24"/>
              </w:rPr>
              <w:t xml:space="preserve">Propagating </w:t>
            </w:r>
            <w:r w:rsidR="006844EC" w:rsidRPr="00F964D1">
              <w:rPr>
                <w:rFonts w:ascii="Times New Roman" w:hAnsi="Times New Roman" w:cs="Times New Roman"/>
                <w:b/>
                <w:bCs/>
                <w:kern w:val="0"/>
                <w:sz w:val="24"/>
                <w:szCs w:val="24"/>
              </w:rPr>
              <w:t>materials</w:t>
            </w:r>
          </w:p>
        </w:tc>
        <w:tc>
          <w:tcPr>
            <w:tcW w:w="2948" w:type="dxa"/>
          </w:tcPr>
          <w:p w14:paraId="48600931" w14:textId="42BDBB67" w:rsidR="006844EC" w:rsidRPr="00F964D1" w:rsidRDefault="006844EC" w:rsidP="003359EA">
            <w:pPr>
              <w:autoSpaceDE w:val="0"/>
              <w:autoSpaceDN w:val="0"/>
              <w:adjustRightInd w:val="0"/>
              <w:jc w:val="center"/>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Parasit</w:t>
            </w:r>
            <w:r w:rsidR="00EE31E3" w:rsidRPr="00F964D1">
              <w:rPr>
                <w:rFonts w:ascii="Times New Roman" w:hAnsi="Times New Roman" w:cs="Times New Roman"/>
                <w:b/>
                <w:bCs/>
                <w:color w:val="000000"/>
                <w:kern w:val="0"/>
                <w:sz w:val="24"/>
                <w:szCs w:val="24"/>
              </w:rPr>
              <w:t>ic Nematodes</w:t>
            </w:r>
          </w:p>
        </w:tc>
        <w:tc>
          <w:tcPr>
            <w:tcW w:w="1276" w:type="dxa"/>
          </w:tcPr>
          <w:p w14:paraId="274D6FAC" w14:textId="5C1EA19D" w:rsidR="006844EC" w:rsidRPr="00F964D1" w:rsidRDefault="006844EC" w:rsidP="003359EA">
            <w:pPr>
              <w:autoSpaceDE w:val="0"/>
              <w:autoSpaceDN w:val="0"/>
              <w:adjustRightInd w:val="0"/>
              <w:jc w:val="center"/>
              <w:rPr>
                <w:rFonts w:ascii="Times New Roman" w:hAnsi="Times New Roman" w:cs="Times New Roman"/>
                <w:b/>
                <w:bCs/>
                <w:color w:val="000000"/>
                <w:kern w:val="0"/>
                <w:sz w:val="24"/>
                <w:szCs w:val="24"/>
              </w:rPr>
            </w:pPr>
            <w:r w:rsidRPr="00F964D1">
              <w:rPr>
                <w:rFonts w:ascii="Times New Roman" w:hAnsi="Times New Roman" w:cs="Times New Roman"/>
                <w:b/>
                <w:bCs/>
                <w:kern w:val="0"/>
                <w:sz w:val="24"/>
                <w:szCs w:val="24"/>
              </w:rPr>
              <w:t>Temp. (ºC)</w:t>
            </w:r>
          </w:p>
        </w:tc>
        <w:tc>
          <w:tcPr>
            <w:tcW w:w="1111" w:type="dxa"/>
          </w:tcPr>
          <w:p w14:paraId="60C1EF47" w14:textId="4A0E1D29" w:rsidR="006844EC" w:rsidRPr="00F964D1" w:rsidRDefault="006844EC" w:rsidP="003359EA">
            <w:pPr>
              <w:autoSpaceDE w:val="0"/>
              <w:autoSpaceDN w:val="0"/>
              <w:adjustRightInd w:val="0"/>
              <w:jc w:val="center"/>
              <w:rPr>
                <w:rFonts w:ascii="Times New Roman" w:hAnsi="Times New Roman" w:cs="Times New Roman"/>
                <w:b/>
                <w:bCs/>
                <w:color w:val="000000"/>
                <w:kern w:val="0"/>
                <w:sz w:val="24"/>
                <w:szCs w:val="24"/>
              </w:rPr>
            </w:pPr>
            <w:r w:rsidRPr="00F964D1">
              <w:rPr>
                <w:rFonts w:ascii="Times New Roman" w:hAnsi="Times New Roman" w:cs="Times New Roman"/>
                <w:b/>
                <w:bCs/>
                <w:kern w:val="0"/>
                <w:sz w:val="24"/>
                <w:szCs w:val="24"/>
              </w:rPr>
              <w:t>Time (min.)</w:t>
            </w:r>
          </w:p>
        </w:tc>
      </w:tr>
      <w:tr w:rsidR="006844EC" w:rsidRPr="00F964D1" w14:paraId="3167B042" w14:textId="77777777" w:rsidTr="003359EA">
        <w:tc>
          <w:tcPr>
            <w:tcW w:w="959" w:type="dxa"/>
          </w:tcPr>
          <w:p w14:paraId="65D389F2" w14:textId="0156ED44" w:rsidR="006844EC" w:rsidRPr="00F964D1" w:rsidRDefault="006844EC"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color w:val="000000"/>
                <w:kern w:val="0"/>
                <w:sz w:val="24"/>
                <w:szCs w:val="24"/>
              </w:rPr>
              <w:t>1.</w:t>
            </w:r>
          </w:p>
        </w:tc>
        <w:tc>
          <w:tcPr>
            <w:tcW w:w="2722" w:type="dxa"/>
          </w:tcPr>
          <w:p w14:paraId="7F5FE945" w14:textId="0E14DD5E" w:rsidR="006844EC" w:rsidRPr="00F964D1" w:rsidRDefault="006844EC"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kern w:val="0"/>
                <w:sz w:val="24"/>
                <w:szCs w:val="24"/>
              </w:rPr>
              <w:t>Banana sucker</w:t>
            </w:r>
          </w:p>
        </w:tc>
        <w:tc>
          <w:tcPr>
            <w:tcW w:w="2948" w:type="dxa"/>
          </w:tcPr>
          <w:p w14:paraId="1D84EC89" w14:textId="2F853152" w:rsidR="006844EC" w:rsidRPr="00F964D1" w:rsidRDefault="006844EC" w:rsidP="003359EA">
            <w:pPr>
              <w:autoSpaceDE w:val="0"/>
              <w:autoSpaceDN w:val="0"/>
              <w:adjustRightInd w:val="0"/>
              <w:spacing w:line="360" w:lineRule="auto"/>
              <w:jc w:val="center"/>
              <w:rPr>
                <w:rFonts w:ascii="Times New Roman" w:hAnsi="Times New Roman" w:cs="Times New Roman"/>
                <w:i/>
                <w:iCs/>
                <w:kern w:val="0"/>
                <w:sz w:val="24"/>
                <w:szCs w:val="24"/>
              </w:rPr>
            </w:pPr>
            <w:r w:rsidRPr="00F964D1">
              <w:rPr>
                <w:rFonts w:ascii="Times New Roman" w:hAnsi="Times New Roman" w:cs="Times New Roman"/>
                <w:i/>
                <w:iCs/>
                <w:kern w:val="0"/>
                <w:sz w:val="24"/>
                <w:szCs w:val="24"/>
              </w:rPr>
              <w:t>M.</w:t>
            </w:r>
            <w:r w:rsidR="00EE31E3" w:rsidRPr="00F964D1">
              <w:rPr>
                <w:rFonts w:ascii="Times New Roman" w:hAnsi="Times New Roman" w:cs="Times New Roman"/>
                <w:i/>
                <w:iCs/>
                <w:kern w:val="0"/>
                <w:sz w:val="24"/>
                <w:szCs w:val="24"/>
              </w:rPr>
              <w:t xml:space="preserve"> </w:t>
            </w:r>
            <w:r w:rsidRPr="00F964D1">
              <w:rPr>
                <w:rFonts w:ascii="Times New Roman" w:hAnsi="Times New Roman" w:cs="Times New Roman"/>
                <w:i/>
                <w:iCs/>
                <w:kern w:val="0"/>
                <w:sz w:val="24"/>
                <w:szCs w:val="24"/>
              </w:rPr>
              <w:t>incognita</w:t>
            </w:r>
            <w:r w:rsidR="00F614E7" w:rsidRPr="00F964D1">
              <w:rPr>
                <w:rFonts w:ascii="Times New Roman" w:hAnsi="Times New Roman" w:cs="Times New Roman"/>
                <w:i/>
                <w:iCs/>
                <w:kern w:val="0"/>
                <w:sz w:val="24"/>
                <w:szCs w:val="24"/>
              </w:rPr>
              <w:t xml:space="preserve"> </w:t>
            </w:r>
            <w:r w:rsidR="00F614E7" w:rsidRPr="00F964D1">
              <w:rPr>
                <w:rFonts w:ascii="Times New Roman" w:hAnsi="Times New Roman" w:cs="Times New Roman"/>
                <w:kern w:val="0"/>
                <w:sz w:val="24"/>
                <w:szCs w:val="24"/>
              </w:rPr>
              <w:t>and</w:t>
            </w:r>
            <w:r w:rsidR="00F614E7" w:rsidRPr="00F964D1">
              <w:rPr>
                <w:rFonts w:ascii="Times New Roman" w:hAnsi="Times New Roman" w:cs="Times New Roman"/>
                <w:i/>
                <w:iCs/>
                <w:kern w:val="0"/>
                <w:sz w:val="24"/>
                <w:szCs w:val="24"/>
              </w:rPr>
              <w:t xml:space="preserve"> </w:t>
            </w:r>
            <w:r w:rsidRPr="00F964D1">
              <w:rPr>
                <w:rFonts w:ascii="Times New Roman" w:hAnsi="Times New Roman" w:cs="Times New Roman"/>
                <w:i/>
                <w:iCs/>
                <w:kern w:val="0"/>
                <w:sz w:val="24"/>
                <w:szCs w:val="24"/>
              </w:rPr>
              <w:t>R.</w:t>
            </w:r>
            <w:r w:rsidR="00EE31E3" w:rsidRPr="00F964D1">
              <w:rPr>
                <w:rFonts w:ascii="Times New Roman" w:hAnsi="Times New Roman" w:cs="Times New Roman"/>
                <w:i/>
                <w:iCs/>
                <w:kern w:val="0"/>
                <w:sz w:val="24"/>
                <w:szCs w:val="24"/>
              </w:rPr>
              <w:t xml:space="preserve"> </w:t>
            </w:r>
            <w:proofErr w:type="spellStart"/>
            <w:r w:rsidRPr="00F964D1">
              <w:rPr>
                <w:rFonts w:ascii="Times New Roman" w:hAnsi="Times New Roman" w:cs="Times New Roman"/>
                <w:i/>
                <w:iCs/>
                <w:kern w:val="0"/>
                <w:sz w:val="24"/>
                <w:szCs w:val="24"/>
              </w:rPr>
              <w:t>similis</w:t>
            </w:r>
            <w:proofErr w:type="spellEnd"/>
          </w:p>
        </w:tc>
        <w:tc>
          <w:tcPr>
            <w:tcW w:w="1276" w:type="dxa"/>
          </w:tcPr>
          <w:p w14:paraId="0F730FFA" w14:textId="28FE8B1B" w:rsidR="006844EC" w:rsidRPr="00F964D1" w:rsidRDefault="006844EC"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kern w:val="0"/>
                <w:sz w:val="24"/>
                <w:szCs w:val="24"/>
              </w:rPr>
              <w:t>55</w:t>
            </w:r>
          </w:p>
        </w:tc>
        <w:tc>
          <w:tcPr>
            <w:tcW w:w="1111" w:type="dxa"/>
          </w:tcPr>
          <w:p w14:paraId="4C3892E1" w14:textId="3F2ABC90" w:rsidR="006844EC" w:rsidRPr="00F964D1" w:rsidRDefault="006844EC"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kern w:val="0"/>
                <w:sz w:val="24"/>
                <w:szCs w:val="24"/>
              </w:rPr>
              <w:t>20</w:t>
            </w:r>
          </w:p>
        </w:tc>
      </w:tr>
      <w:tr w:rsidR="006844EC" w:rsidRPr="00F964D1" w14:paraId="15323E4C" w14:textId="77777777" w:rsidTr="003359EA">
        <w:tc>
          <w:tcPr>
            <w:tcW w:w="959" w:type="dxa"/>
          </w:tcPr>
          <w:p w14:paraId="71E1AABE" w14:textId="673BCAF3" w:rsidR="006844EC" w:rsidRPr="00F964D1" w:rsidRDefault="006844EC"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color w:val="000000"/>
                <w:kern w:val="0"/>
                <w:sz w:val="24"/>
                <w:szCs w:val="24"/>
              </w:rPr>
              <w:t>2.</w:t>
            </w:r>
          </w:p>
        </w:tc>
        <w:tc>
          <w:tcPr>
            <w:tcW w:w="2722" w:type="dxa"/>
          </w:tcPr>
          <w:p w14:paraId="796021E6" w14:textId="3DD3EDD9" w:rsidR="006844EC" w:rsidRPr="00F964D1" w:rsidRDefault="006844EC"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kern w:val="0"/>
                <w:sz w:val="24"/>
                <w:szCs w:val="24"/>
              </w:rPr>
              <w:t>Grape root stock</w:t>
            </w:r>
          </w:p>
        </w:tc>
        <w:tc>
          <w:tcPr>
            <w:tcW w:w="2948" w:type="dxa"/>
          </w:tcPr>
          <w:p w14:paraId="78015D87" w14:textId="29B209BB" w:rsidR="006844EC" w:rsidRPr="00F964D1" w:rsidRDefault="006844EC" w:rsidP="003359EA">
            <w:pPr>
              <w:autoSpaceDE w:val="0"/>
              <w:autoSpaceDN w:val="0"/>
              <w:adjustRightInd w:val="0"/>
              <w:spacing w:line="360" w:lineRule="auto"/>
              <w:jc w:val="center"/>
              <w:rPr>
                <w:rFonts w:ascii="Times New Roman" w:hAnsi="Times New Roman" w:cs="Times New Roman"/>
                <w:color w:val="000000"/>
                <w:kern w:val="0"/>
                <w:sz w:val="24"/>
                <w:szCs w:val="24"/>
              </w:rPr>
            </w:pPr>
            <w:proofErr w:type="spellStart"/>
            <w:r w:rsidRPr="00F964D1">
              <w:rPr>
                <w:rFonts w:ascii="Times New Roman" w:hAnsi="Times New Roman" w:cs="Times New Roman"/>
                <w:i/>
                <w:iCs/>
                <w:kern w:val="0"/>
                <w:sz w:val="24"/>
                <w:szCs w:val="24"/>
              </w:rPr>
              <w:t>Meloidogyne</w:t>
            </w:r>
            <w:proofErr w:type="spellEnd"/>
            <w:r w:rsidRPr="00F964D1">
              <w:rPr>
                <w:rFonts w:ascii="Times New Roman" w:hAnsi="Times New Roman" w:cs="Times New Roman"/>
                <w:i/>
                <w:iCs/>
                <w:kern w:val="0"/>
                <w:sz w:val="24"/>
                <w:szCs w:val="24"/>
              </w:rPr>
              <w:t xml:space="preserve"> </w:t>
            </w:r>
            <w:r w:rsidRPr="00F964D1">
              <w:rPr>
                <w:rFonts w:ascii="Times New Roman" w:hAnsi="Times New Roman" w:cs="Times New Roman"/>
                <w:kern w:val="0"/>
                <w:sz w:val="24"/>
                <w:szCs w:val="24"/>
              </w:rPr>
              <w:t>spp.</w:t>
            </w:r>
          </w:p>
        </w:tc>
        <w:tc>
          <w:tcPr>
            <w:tcW w:w="1276" w:type="dxa"/>
          </w:tcPr>
          <w:p w14:paraId="676DF050" w14:textId="30959B66" w:rsidR="006844EC" w:rsidRPr="00F964D1" w:rsidRDefault="006844EC"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kern w:val="0"/>
                <w:sz w:val="24"/>
                <w:szCs w:val="24"/>
              </w:rPr>
              <w:t>52.7</w:t>
            </w:r>
          </w:p>
        </w:tc>
        <w:tc>
          <w:tcPr>
            <w:tcW w:w="1111" w:type="dxa"/>
          </w:tcPr>
          <w:p w14:paraId="7FA91908" w14:textId="3683F5E4" w:rsidR="006844EC" w:rsidRPr="00F964D1" w:rsidRDefault="00F614E7"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kern w:val="0"/>
                <w:sz w:val="24"/>
                <w:szCs w:val="24"/>
              </w:rPr>
              <w:t>05</w:t>
            </w:r>
          </w:p>
        </w:tc>
      </w:tr>
      <w:tr w:rsidR="006844EC" w:rsidRPr="00F964D1" w14:paraId="63407ED2" w14:textId="77777777" w:rsidTr="003359EA">
        <w:tc>
          <w:tcPr>
            <w:tcW w:w="959" w:type="dxa"/>
          </w:tcPr>
          <w:p w14:paraId="438C9CC9" w14:textId="35F4499F" w:rsidR="006844EC" w:rsidRPr="00F964D1" w:rsidRDefault="006844EC"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color w:val="000000"/>
                <w:kern w:val="0"/>
                <w:sz w:val="24"/>
                <w:szCs w:val="24"/>
              </w:rPr>
              <w:t>3.</w:t>
            </w:r>
          </w:p>
        </w:tc>
        <w:tc>
          <w:tcPr>
            <w:tcW w:w="2722" w:type="dxa"/>
          </w:tcPr>
          <w:p w14:paraId="0467A72F" w14:textId="5070A816" w:rsidR="006844EC" w:rsidRPr="00F964D1" w:rsidRDefault="00F614E7"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kern w:val="0"/>
                <w:sz w:val="24"/>
                <w:szCs w:val="24"/>
              </w:rPr>
              <w:t>Ginger rhizome</w:t>
            </w:r>
          </w:p>
        </w:tc>
        <w:tc>
          <w:tcPr>
            <w:tcW w:w="2948" w:type="dxa"/>
          </w:tcPr>
          <w:p w14:paraId="17857996" w14:textId="1AEAE2F5" w:rsidR="006844EC" w:rsidRPr="00F964D1" w:rsidRDefault="00F614E7" w:rsidP="003359EA">
            <w:pPr>
              <w:autoSpaceDE w:val="0"/>
              <w:autoSpaceDN w:val="0"/>
              <w:adjustRightInd w:val="0"/>
              <w:spacing w:line="360" w:lineRule="auto"/>
              <w:jc w:val="center"/>
              <w:rPr>
                <w:rFonts w:ascii="Times New Roman" w:hAnsi="Times New Roman" w:cs="Times New Roman"/>
                <w:color w:val="000000"/>
                <w:kern w:val="0"/>
                <w:sz w:val="24"/>
                <w:szCs w:val="24"/>
              </w:rPr>
            </w:pPr>
            <w:proofErr w:type="spellStart"/>
            <w:r w:rsidRPr="00F964D1">
              <w:rPr>
                <w:rFonts w:ascii="Times New Roman" w:hAnsi="Times New Roman" w:cs="Times New Roman"/>
                <w:i/>
                <w:iCs/>
                <w:kern w:val="0"/>
                <w:sz w:val="24"/>
                <w:szCs w:val="24"/>
              </w:rPr>
              <w:t>Meloidogyne</w:t>
            </w:r>
            <w:proofErr w:type="spellEnd"/>
            <w:r w:rsidRPr="00F964D1">
              <w:rPr>
                <w:rFonts w:ascii="Times New Roman" w:hAnsi="Times New Roman" w:cs="Times New Roman"/>
                <w:i/>
                <w:iCs/>
                <w:kern w:val="0"/>
                <w:sz w:val="24"/>
                <w:szCs w:val="24"/>
              </w:rPr>
              <w:t xml:space="preserve"> spp.</w:t>
            </w:r>
          </w:p>
        </w:tc>
        <w:tc>
          <w:tcPr>
            <w:tcW w:w="1276" w:type="dxa"/>
          </w:tcPr>
          <w:p w14:paraId="76963C37" w14:textId="7E22112D" w:rsidR="006844EC" w:rsidRPr="00F964D1" w:rsidRDefault="00F614E7"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kern w:val="0"/>
                <w:sz w:val="24"/>
                <w:szCs w:val="24"/>
              </w:rPr>
              <w:t>45-55</w:t>
            </w:r>
          </w:p>
        </w:tc>
        <w:tc>
          <w:tcPr>
            <w:tcW w:w="1111" w:type="dxa"/>
          </w:tcPr>
          <w:p w14:paraId="7C910A2E" w14:textId="5D635EE9" w:rsidR="006844EC" w:rsidRPr="00F964D1" w:rsidRDefault="00F614E7"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kern w:val="0"/>
                <w:sz w:val="24"/>
                <w:szCs w:val="24"/>
              </w:rPr>
              <w:t>10-50</w:t>
            </w:r>
          </w:p>
        </w:tc>
      </w:tr>
      <w:tr w:rsidR="006844EC" w:rsidRPr="00F964D1" w14:paraId="35F58753" w14:textId="77777777" w:rsidTr="003359EA">
        <w:tc>
          <w:tcPr>
            <w:tcW w:w="959" w:type="dxa"/>
          </w:tcPr>
          <w:p w14:paraId="3C4E1EB9" w14:textId="1475AB0A" w:rsidR="006844EC" w:rsidRPr="00F964D1" w:rsidRDefault="006844EC"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color w:val="000000"/>
                <w:kern w:val="0"/>
                <w:sz w:val="24"/>
                <w:szCs w:val="24"/>
              </w:rPr>
              <w:t>4.</w:t>
            </w:r>
          </w:p>
        </w:tc>
        <w:tc>
          <w:tcPr>
            <w:tcW w:w="2722" w:type="dxa"/>
          </w:tcPr>
          <w:p w14:paraId="1BFD7048" w14:textId="352D1F37" w:rsidR="006844EC" w:rsidRPr="00F964D1" w:rsidRDefault="00F614E7"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kern w:val="0"/>
                <w:sz w:val="24"/>
                <w:szCs w:val="24"/>
              </w:rPr>
              <w:t>Wheat</w:t>
            </w:r>
          </w:p>
        </w:tc>
        <w:tc>
          <w:tcPr>
            <w:tcW w:w="2948" w:type="dxa"/>
          </w:tcPr>
          <w:p w14:paraId="64C94229" w14:textId="2563102D" w:rsidR="006844EC" w:rsidRPr="00F964D1" w:rsidRDefault="00F614E7" w:rsidP="003359EA">
            <w:pPr>
              <w:autoSpaceDE w:val="0"/>
              <w:autoSpaceDN w:val="0"/>
              <w:adjustRightInd w:val="0"/>
              <w:spacing w:line="360" w:lineRule="auto"/>
              <w:jc w:val="center"/>
              <w:rPr>
                <w:rFonts w:ascii="Times New Roman" w:hAnsi="Times New Roman" w:cs="Times New Roman"/>
                <w:color w:val="000000"/>
                <w:kern w:val="0"/>
                <w:sz w:val="24"/>
                <w:szCs w:val="24"/>
              </w:rPr>
            </w:pPr>
            <w:proofErr w:type="spellStart"/>
            <w:r w:rsidRPr="00F964D1">
              <w:rPr>
                <w:rFonts w:ascii="Times New Roman" w:hAnsi="Times New Roman" w:cs="Times New Roman"/>
                <w:i/>
                <w:iCs/>
                <w:kern w:val="0"/>
                <w:sz w:val="24"/>
                <w:szCs w:val="24"/>
              </w:rPr>
              <w:t>Anguina</w:t>
            </w:r>
            <w:proofErr w:type="spellEnd"/>
            <w:r w:rsidRPr="00F964D1">
              <w:rPr>
                <w:rFonts w:ascii="Times New Roman" w:hAnsi="Times New Roman" w:cs="Times New Roman"/>
                <w:i/>
                <w:iCs/>
                <w:kern w:val="0"/>
                <w:sz w:val="24"/>
                <w:szCs w:val="24"/>
              </w:rPr>
              <w:t xml:space="preserve"> </w:t>
            </w:r>
            <w:proofErr w:type="spellStart"/>
            <w:r w:rsidRPr="00F964D1">
              <w:rPr>
                <w:rFonts w:ascii="Times New Roman" w:hAnsi="Times New Roman" w:cs="Times New Roman"/>
                <w:i/>
                <w:iCs/>
                <w:kern w:val="0"/>
                <w:sz w:val="24"/>
                <w:szCs w:val="24"/>
              </w:rPr>
              <w:t>tritici</w:t>
            </w:r>
            <w:proofErr w:type="spellEnd"/>
          </w:p>
        </w:tc>
        <w:tc>
          <w:tcPr>
            <w:tcW w:w="1276" w:type="dxa"/>
          </w:tcPr>
          <w:p w14:paraId="17FC0E17" w14:textId="4714CE37" w:rsidR="006844EC" w:rsidRPr="00F964D1" w:rsidRDefault="00F614E7"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kern w:val="0"/>
                <w:sz w:val="24"/>
                <w:szCs w:val="24"/>
              </w:rPr>
              <w:t>54-56</w:t>
            </w:r>
          </w:p>
        </w:tc>
        <w:tc>
          <w:tcPr>
            <w:tcW w:w="1111" w:type="dxa"/>
          </w:tcPr>
          <w:p w14:paraId="3BB5511D" w14:textId="0119AB9C" w:rsidR="006844EC" w:rsidRPr="00F964D1" w:rsidRDefault="00F614E7" w:rsidP="003359EA">
            <w:pPr>
              <w:autoSpaceDE w:val="0"/>
              <w:autoSpaceDN w:val="0"/>
              <w:adjustRightInd w:val="0"/>
              <w:spacing w:line="360" w:lineRule="auto"/>
              <w:jc w:val="center"/>
              <w:rPr>
                <w:rFonts w:ascii="Times New Roman" w:hAnsi="Times New Roman" w:cs="Times New Roman"/>
                <w:color w:val="000000"/>
                <w:kern w:val="0"/>
                <w:sz w:val="24"/>
                <w:szCs w:val="24"/>
              </w:rPr>
            </w:pPr>
            <w:r w:rsidRPr="00F964D1">
              <w:rPr>
                <w:rFonts w:ascii="Times New Roman" w:hAnsi="Times New Roman" w:cs="Times New Roman"/>
                <w:kern w:val="0"/>
                <w:sz w:val="24"/>
                <w:szCs w:val="24"/>
              </w:rPr>
              <w:t>10-12</w:t>
            </w:r>
          </w:p>
        </w:tc>
      </w:tr>
    </w:tbl>
    <w:p w14:paraId="0ABDE647" w14:textId="4EBE9FF5" w:rsidR="00BC3346" w:rsidRPr="00F964D1" w:rsidRDefault="00BC3346" w:rsidP="003359EA">
      <w:pPr>
        <w:autoSpaceDE w:val="0"/>
        <w:autoSpaceDN w:val="0"/>
        <w:adjustRightInd w:val="0"/>
        <w:spacing w:after="0" w:line="360" w:lineRule="auto"/>
        <w:rPr>
          <w:rFonts w:ascii="Times New Roman" w:hAnsi="Times New Roman" w:cs="Times New Roman"/>
          <w:color w:val="000000"/>
          <w:kern w:val="0"/>
          <w:sz w:val="24"/>
          <w:szCs w:val="24"/>
        </w:rPr>
      </w:pPr>
    </w:p>
    <w:p w14:paraId="3237E665" w14:textId="6BE7D8E2" w:rsidR="00BC3346" w:rsidRPr="00F964D1" w:rsidRDefault="006D60ED" w:rsidP="003359EA">
      <w:pPr>
        <w:autoSpaceDE w:val="0"/>
        <w:autoSpaceDN w:val="0"/>
        <w:adjustRightInd w:val="0"/>
        <w:spacing w:after="0" w:line="360" w:lineRule="auto"/>
        <w:jc w:val="both"/>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 xml:space="preserve">(6) </w:t>
      </w:r>
      <w:r w:rsidR="0067263A" w:rsidRPr="00F964D1">
        <w:rPr>
          <w:rFonts w:ascii="Times New Roman" w:hAnsi="Times New Roman" w:cs="Times New Roman"/>
          <w:b/>
          <w:bCs/>
          <w:color w:val="000000"/>
          <w:kern w:val="0"/>
          <w:sz w:val="24"/>
          <w:szCs w:val="24"/>
        </w:rPr>
        <w:t xml:space="preserve">Management </w:t>
      </w:r>
      <w:r w:rsidR="001226E3" w:rsidRPr="00F964D1">
        <w:rPr>
          <w:rFonts w:ascii="Times New Roman" w:hAnsi="Times New Roman" w:cs="Times New Roman"/>
          <w:b/>
          <w:bCs/>
          <w:color w:val="000000"/>
          <w:kern w:val="0"/>
          <w:sz w:val="24"/>
          <w:szCs w:val="24"/>
        </w:rPr>
        <w:t>through</w:t>
      </w:r>
      <w:r w:rsidR="0067263A" w:rsidRPr="00F964D1">
        <w:rPr>
          <w:rFonts w:ascii="Times New Roman" w:hAnsi="Times New Roman" w:cs="Times New Roman"/>
          <w:b/>
          <w:bCs/>
          <w:color w:val="000000"/>
          <w:kern w:val="0"/>
          <w:sz w:val="24"/>
          <w:szCs w:val="24"/>
        </w:rPr>
        <w:t xml:space="preserve"> Chemicals (</w:t>
      </w:r>
      <w:proofErr w:type="spellStart"/>
      <w:r w:rsidR="0067263A" w:rsidRPr="00F964D1">
        <w:rPr>
          <w:rFonts w:ascii="Times New Roman" w:hAnsi="Times New Roman" w:cs="Times New Roman"/>
          <w:b/>
          <w:bCs/>
          <w:color w:val="000000"/>
          <w:kern w:val="0"/>
          <w:sz w:val="24"/>
          <w:szCs w:val="24"/>
        </w:rPr>
        <w:t>Nematicides</w:t>
      </w:r>
      <w:proofErr w:type="spellEnd"/>
      <w:r w:rsidR="0067263A" w:rsidRPr="00F964D1">
        <w:rPr>
          <w:rFonts w:ascii="Times New Roman" w:hAnsi="Times New Roman" w:cs="Times New Roman"/>
          <w:b/>
          <w:bCs/>
          <w:color w:val="000000"/>
          <w:kern w:val="0"/>
          <w:sz w:val="24"/>
          <w:szCs w:val="24"/>
        </w:rPr>
        <w:t>)</w:t>
      </w:r>
    </w:p>
    <w:p w14:paraId="50DDEA88" w14:textId="787983F0" w:rsidR="00BC3346" w:rsidRPr="00F964D1" w:rsidRDefault="004D6983" w:rsidP="003359EA">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4D6983">
        <w:rPr>
          <w:rFonts w:ascii="Times New Roman" w:hAnsi="Times New Roman" w:cs="Times New Roman"/>
          <w:color w:val="000000"/>
          <w:kern w:val="0"/>
          <w:sz w:val="24"/>
          <w:szCs w:val="24"/>
        </w:rPr>
        <w:t xml:space="preserve">It is advised to utilise nematodes only in situations where the crop is valuable, rapid results are required, and worm populations are extremely high. The following section discusses the various options and methods that can be used to make the usage of </w:t>
      </w:r>
      <w:proofErr w:type="spellStart"/>
      <w:r w:rsidRPr="004D6983">
        <w:rPr>
          <w:rFonts w:ascii="Times New Roman" w:hAnsi="Times New Roman" w:cs="Times New Roman"/>
          <w:color w:val="000000"/>
          <w:kern w:val="0"/>
          <w:sz w:val="24"/>
          <w:szCs w:val="24"/>
        </w:rPr>
        <w:t>nematicides</w:t>
      </w:r>
      <w:proofErr w:type="spellEnd"/>
      <w:r w:rsidRPr="004D6983">
        <w:rPr>
          <w:rFonts w:ascii="Times New Roman" w:hAnsi="Times New Roman" w:cs="Times New Roman"/>
          <w:color w:val="000000"/>
          <w:kern w:val="0"/>
          <w:sz w:val="24"/>
          <w:szCs w:val="24"/>
        </w:rPr>
        <w:t xml:space="preserve"> safer and more economically viable. Fumigants and non-fumigants are the two basic groups into which nematodes can be divided.</w:t>
      </w:r>
    </w:p>
    <w:p w14:paraId="755C0B47" w14:textId="77777777" w:rsidR="00CB4428" w:rsidRPr="00F964D1" w:rsidRDefault="00F20A8F" w:rsidP="003359EA">
      <w:pPr>
        <w:autoSpaceDE w:val="0"/>
        <w:autoSpaceDN w:val="0"/>
        <w:adjustRightInd w:val="0"/>
        <w:spacing w:after="0" w:line="360" w:lineRule="auto"/>
        <w:jc w:val="both"/>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3</w:t>
      </w:r>
      <w:r w:rsidR="00BC3346" w:rsidRPr="00F964D1">
        <w:rPr>
          <w:rFonts w:ascii="Times New Roman" w:hAnsi="Times New Roman" w:cs="Times New Roman"/>
          <w:b/>
          <w:bCs/>
          <w:color w:val="000000"/>
          <w:kern w:val="0"/>
          <w:sz w:val="24"/>
          <w:szCs w:val="24"/>
        </w:rPr>
        <w:t>.4.1 Fumigants</w:t>
      </w:r>
    </w:p>
    <w:p w14:paraId="6EEE2B77" w14:textId="497EC75F" w:rsidR="00BC3346" w:rsidRPr="00F964D1" w:rsidRDefault="004D6983" w:rsidP="003359EA">
      <w:pPr>
        <w:autoSpaceDE w:val="0"/>
        <w:autoSpaceDN w:val="0"/>
        <w:adjustRightInd w:val="0"/>
        <w:spacing w:after="0" w:line="360" w:lineRule="auto"/>
        <w:ind w:firstLine="720"/>
        <w:jc w:val="both"/>
        <w:rPr>
          <w:rFonts w:ascii="Times New Roman" w:hAnsi="Times New Roman" w:cs="Times New Roman"/>
          <w:color w:val="000000"/>
          <w:kern w:val="0"/>
          <w:sz w:val="24"/>
          <w:szCs w:val="24"/>
        </w:rPr>
      </w:pPr>
      <w:r w:rsidRPr="004D6983">
        <w:rPr>
          <w:rFonts w:ascii="Times New Roman" w:hAnsi="Times New Roman" w:cs="Times New Roman"/>
          <w:color w:val="000000"/>
          <w:kern w:val="0"/>
          <w:sz w:val="24"/>
          <w:szCs w:val="24"/>
        </w:rPr>
        <w:t xml:space="preserve">Chemicals known as "soil fumigants" are injected into the soil to produce poisonous fumes that pierce the soil's air gaps and kill nematodes. To guarantee a fatal concentration and exposure duration, fumigants need to be submerged in the ground using water or a plastic sheet. Nematodes can be controlled with the majority of pre-plant fumigants, including </w:t>
      </w:r>
      <w:proofErr w:type="spellStart"/>
      <w:r w:rsidRPr="004D6983">
        <w:rPr>
          <w:rFonts w:ascii="Times New Roman" w:hAnsi="Times New Roman" w:cs="Times New Roman"/>
          <w:color w:val="000000"/>
          <w:kern w:val="0"/>
          <w:sz w:val="24"/>
          <w:szCs w:val="24"/>
        </w:rPr>
        <w:t>dichloropropene</w:t>
      </w:r>
      <w:proofErr w:type="spellEnd"/>
      <w:r w:rsidRPr="004D6983">
        <w:rPr>
          <w:rFonts w:ascii="Times New Roman" w:hAnsi="Times New Roman" w:cs="Times New Roman"/>
          <w:color w:val="000000"/>
          <w:kern w:val="0"/>
          <w:sz w:val="24"/>
          <w:szCs w:val="24"/>
        </w:rPr>
        <w:t xml:space="preserve">, chloropicrin, and </w:t>
      </w:r>
      <w:proofErr w:type="spellStart"/>
      <w:r w:rsidRPr="004D6983">
        <w:rPr>
          <w:rFonts w:ascii="Times New Roman" w:hAnsi="Times New Roman" w:cs="Times New Roman"/>
          <w:color w:val="000000"/>
          <w:kern w:val="0"/>
          <w:sz w:val="24"/>
          <w:szCs w:val="24"/>
        </w:rPr>
        <w:t>metam</w:t>
      </w:r>
      <w:proofErr w:type="spellEnd"/>
      <w:r w:rsidRPr="004D6983">
        <w:rPr>
          <w:rFonts w:ascii="Times New Roman" w:hAnsi="Times New Roman" w:cs="Times New Roman"/>
          <w:color w:val="000000"/>
          <w:kern w:val="0"/>
          <w:sz w:val="24"/>
          <w:szCs w:val="24"/>
        </w:rPr>
        <w:t>-sodium (</w:t>
      </w:r>
      <w:proofErr w:type="spellStart"/>
      <w:r w:rsidRPr="004D6983">
        <w:rPr>
          <w:rFonts w:ascii="Times New Roman" w:hAnsi="Times New Roman" w:cs="Times New Roman"/>
          <w:color w:val="000000"/>
          <w:kern w:val="0"/>
          <w:sz w:val="24"/>
          <w:szCs w:val="24"/>
        </w:rPr>
        <w:t>Busan</w:t>
      </w:r>
      <w:proofErr w:type="spellEnd"/>
      <w:r w:rsidRPr="004D6983">
        <w:rPr>
          <w:rFonts w:ascii="Times New Roman" w:hAnsi="Times New Roman" w:cs="Times New Roman"/>
          <w:color w:val="000000"/>
          <w:kern w:val="0"/>
          <w:sz w:val="24"/>
          <w:szCs w:val="24"/>
        </w:rPr>
        <w:t xml:space="preserve">, </w:t>
      </w:r>
      <w:proofErr w:type="spellStart"/>
      <w:r w:rsidRPr="004D6983">
        <w:rPr>
          <w:rFonts w:ascii="Times New Roman" w:hAnsi="Times New Roman" w:cs="Times New Roman"/>
          <w:color w:val="000000"/>
          <w:kern w:val="0"/>
          <w:sz w:val="24"/>
          <w:szCs w:val="24"/>
        </w:rPr>
        <w:t>Nemasol</w:t>
      </w:r>
      <w:proofErr w:type="spellEnd"/>
      <w:r w:rsidRPr="004D6983">
        <w:rPr>
          <w:rFonts w:ascii="Times New Roman" w:hAnsi="Times New Roman" w:cs="Times New Roman"/>
          <w:color w:val="000000"/>
          <w:kern w:val="0"/>
          <w:sz w:val="24"/>
          <w:szCs w:val="24"/>
        </w:rPr>
        <w:t xml:space="preserve">, </w:t>
      </w:r>
      <w:proofErr w:type="spellStart"/>
      <w:r w:rsidRPr="004D6983">
        <w:rPr>
          <w:rFonts w:ascii="Times New Roman" w:hAnsi="Times New Roman" w:cs="Times New Roman"/>
          <w:color w:val="000000"/>
          <w:kern w:val="0"/>
          <w:sz w:val="24"/>
          <w:szCs w:val="24"/>
        </w:rPr>
        <w:t>Vapam</w:t>
      </w:r>
      <w:proofErr w:type="spellEnd"/>
      <w:r w:rsidRPr="004D6983">
        <w:rPr>
          <w:rFonts w:ascii="Times New Roman" w:hAnsi="Times New Roman" w:cs="Times New Roman"/>
          <w:color w:val="000000"/>
          <w:kern w:val="0"/>
          <w:sz w:val="24"/>
          <w:szCs w:val="24"/>
        </w:rPr>
        <w:t>).</w:t>
      </w:r>
      <w:r w:rsidR="00BC3346" w:rsidRPr="00F964D1">
        <w:rPr>
          <w:rFonts w:ascii="Times New Roman" w:hAnsi="Times New Roman" w:cs="Times New Roman"/>
          <w:color w:val="000000"/>
          <w:kern w:val="0"/>
          <w:sz w:val="24"/>
          <w:szCs w:val="24"/>
        </w:rPr>
        <w:t xml:space="preserve"> </w:t>
      </w:r>
      <w:r w:rsidRPr="004D6983">
        <w:rPr>
          <w:rFonts w:ascii="Times New Roman" w:hAnsi="Times New Roman" w:cs="Times New Roman"/>
          <w:color w:val="000000"/>
          <w:kern w:val="0"/>
          <w:sz w:val="24"/>
          <w:szCs w:val="24"/>
        </w:rPr>
        <w:t>When the soil has moderate moisture content and temperatures vary between 20°C and 30°C at a 6-inch depth, it is the best time to fumigate. Exercise CAUTION when performing pre-plant fumigation in the spring. Certain fumigants have the potential to persist in damp, chilly soils, increasing the risk of harm to immature plants. Fields should be irrigated to raise the soil moisture content to a suitable level if it is low.</w:t>
      </w:r>
    </w:p>
    <w:p w14:paraId="215831B5" w14:textId="2E97E6A6" w:rsidR="00BC3346" w:rsidRPr="00F964D1" w:rsidRDefault="00865C78" w:rsidP="003359EA">
      <w:pPr>
        <w:autoSpaceDE w:val="0"/>
        <w:autoSpaceDN w:val="0"/>
        <w:adjustRightInd w:val="0"/>
        <w:spacing w:after="0" w:line="360" w:lineRule="auto"/>
        <w:jc w:val="both"/>
        <w:rPr>
          <w:rFonts w:ascii="Times New Roman" w:hAnsi="Times New Roman" w:cs="Times New Roman"/>
          <w:color w:val="000000"/>
          <w:kern w:val="0"/>
          <w:sz w:val="24"/>
          <w:szCs w:val="24"/>
        </w:rPr>
      </w:pPr>
      <w:r w:rsidRPr="00F964D1">
        <w:rPr>
          <w:rFonts w:ascii="Times New Roman" w:hAnsi="Times New Roman" w:cs="Times New Roman"/>
          <w:b/>
          <w:bCs/>
          <w:color w:val="000000"/>
          <w:kern w:val="0"/>
          <w:sz w:val="24"/>
          <w:szCs w:val="24"/>
        </w:rPr>
        <w:t>3</w:t>
      </w:r>
      <w:r w:rsidR="00BC3346" w:rsidRPr="00F964D1">
        <w:rPr>
          <w:rFonts w:ascii="Times New Roman" w:hAnsi="Times New Roman" w:cs="Times New Roman"/>
          <w:b/>
          <w:bCs/>
          <w:color w:val="000000"/>
          <w:kern w:val="0"/>
          <w:sz w:val="24"/>
          <w:szCs w:val="24"/>
        </w:rPr>
        <w:t xml:space="preserve">.4.2 Non-fumigants: </w:t>
      </w:r>
      <w:r w:rsidR="004D6983" w:rsidRPr="004D6983">
        <w:rPr>
          <w:rFonts w:ascii="Times New Roman" w:hAnsi="Times New Roman" w:cs="Times New Roman"/>
          <w:color w:val="000000"/>
          <w:kern w:val="0"/>
          <w:sz w:val="24"/>
          <w:szCs w:val="24"/>
        </w:rPr>
        <w:t xml:space="preserve">Certain crops can be treated with a variety of </w:t>
      </w:r>
      <w:proofErr w:type="spellStart"/>
      <w:r w:rsidR="004D6983" w:rsidRPr="004D6983">
        <w:rPr>
          <w:rFonts w:ascii="Times New Roman" w:hAnsi="Times New Roman" w:cs="Times New Roman"/>
          <w:color w:val="000000"/>
          <w:kern w:val="0"/>
          <w:sz w:val="24"/>
          <w:szCs w:val="24"/>
        </w:rPr>
        <w:t>nonfumigant</w:t>
      </w:r>
      <w:proofErr w:type="spellEnd"/>
      <w:r w:rsidR="004D6983" w:rsidRPr="004D6983">
        <w:rPr>
          <w:rFonts w:ascii="Times New Roman" w:hAnsi="Times New Roman" w:cs="Times New Roman"/>
          <w:color w:val="000000"/>
          <w:kern w:val="0"/>
          <w:sz w:val="24"/>
          <w:szCs w:val="24"/>
        </w:rPr>
        <w:t xml:space="preserve"> </w:t>
      </w:r>
      <w:proofErr w:type="spellStart"/>
      <w:r w:rsidR="004D6983" w:rsidRPr="004D6983">
        <w:rPr>
          <w:rFonts w:ascii="Times New Roman" w:hAnsi="Times New Roman" w:cs="Times New Roman"/>
          <w:color w:val="000000"/>
          <w:kern w:val="0"/>
          <w:sz w:val="24"/>
          <w:szCs w:val="24"/>
        </w:rPr>
        <w:t>nematicides</w:t>
      </w:r>
      <w:proofErr w:type="spellEnd"/>
      <w:r w:rsidR="004D6983" w:rsidRPr="004D6983">
        <w:rPr>
          <w:rFonts w:ascii="Times New Roman" w:hAnsi="Times New Roman" w:cs="Times New Roman"/>
          <w:color w:val="000000"/>
          <w:kern w:val="0"/>
          <w:sz w:val="24"/>
          <w:szCs w:val="24"/>
        </w:rPr>
        <w:t xml:space="preserve">, also referred to as systemic </w:t>
      </w:r>
      <w:proofErr w:type="spellStart"/>
      <w:r w:rsidR="004D6983" w:rsidRPr="004D6983">
        <w:rPr>
          <w:rFonts w:ascii="Times New Roman" w:hAnsi="Times New Roman" w:cs="Times New Roman"/>
          <w:color w:val="000000"/>
          <w:kern w:val="0"/>
          <w:sz w:val="24"/>
          <w:szCs w:val="24"/>
        </w:rPr>
        <w:t>nematicides</w:t>
      </w:r>
      <w:proofErr w:type="spellEnd"/>
      <w:r w:rsidR="004D6983" w:rsidRPr="004D6983">
        <w:rPr>
          <w:rFonts w:ascii="Times New Roman" w:hAnsi="Times New Roman" w:cs="Times New Roman"/>
          <w:color w:val="000000"/>
          <w:kern w:val="0"/>
          <w:sz w:val="24"/>
          <w:szCs w:val="24"/>
        </w:rPr>
        <w:t xml:space="preserve">. The fumigants volatilize in the soil, whereas these </w:t>
      </w:r>
      <w:proofErr w:type="spellStart"/>
      <w:r w:rsidR="004D6983" w:rsidRPr="004D6983">
        <w:rPr>
          <w:rFonts w:ascii="Times New Roman" w:hAnsi="Times New Roman" w:cs="Times New Roman"/>
          <w:color w:val="000000"/>
          <w:kern w:val="0"/>
          <w:sz w:val="24"/>
          <w:szCs w:val="24"/>
        </w:rPr>
        <w:t>nematicides</w:t>
      </w:r>
      <w:proofErr w:type="spellEnd"/>
      <w:r w:rsidR="004D6983" w:rsidRPr="004D6983">
        <w:rPr>
          <w:rFonts w:ascii="Times New Roman" w:hAnsi="Times New Roman" w:cs="Times New Roman"/>
          <w:color w:val="000000"/>
          <w:kern w:val="0"/>
          <w:sz w:val="24"/>
          <w:szCs w:val="24"/>
        </w:rPr>
        <w:t xml:space="preserve"> do not. For these compounds, soil temperatures and moisture needs are therefore less important. The following lists a few instances of </w:t>
      </w:r>
      <w:proofErr w:type="spellStart"/>
      <w:r w:rsidR="004D6983">
        <w:rPr>
          <w:rFonts w:ascii="Times New Roman" w:hAnsi="Times New Roman" w:cs="Times New Roman"/>
          <w:color w:val="000000"/>
          <w:kern w:val="0"/>
          <w:sz w:val="24"/>
          <w:szCs w:val="24"/>
        </w:rPr>
        <w:t>carbamates</w:t>
      </w:r>
      <w:proofErr w:type="spellEnd"/>
      <w:r w:rsidR="004D6983">
        <w:rPr>
          <w:rFonts w:ascii="Times New Roman" w:hAnsi="Times New Roman" w:cs="Times New Roman"/>
          <w:color w:val="000000"/>
          <w:kern w:val="0"/>
          <w:sz w:val="24"/>
          <w:szCs w:val="24"/>
        </w:rPr>
        <w:t xml:space="preserve"> and organophosphates</w:t>
      </w:r>
      <w:r w:rsidR="00DC1E84" w:rsidRPr="00F964D1">
        <w:rPr>
          <w:rFonts w:ascii="Times New Roman" w:hAnsi="Times New Roman" w:cs="Times New Roman"/>
          <w:kern w:val="0"/>
          <w:sz w:val="24"/>
          <w:szCs w:val="24"/>
        </w:rPr>
        <w:t>: -</w:t>
      </w:r>
    </w:p>
    <w:p w14:paraId="749FD178" w14:textId="6BE7FAEF" w:rsidR="00CB4428" w:rsidRPr="00F964D1" w:rsidRDefault="00DC1E84" w:rsidP="003359EA">
      <w:pPr>
        <w:autoSpaceDE w:val="0"/>
        <w:autoSpaceDN w:val="0"/>
        <w:adjustRightInd w:val="0"/>
        <w:spacing w:after="0" w:line="360" w:lineRule="auto"/>
        <w:rPr>
          <w:rFonts w:ascii="Times New Roman" w:hAnsi="Times New Roman" w:cs="Times New Roman"/>
          <w:kern w:val="0"/>
          <w:sz w:val="24"/>
          <w:szCs w:val="24"/>
        </w:rPr>
      </w:pPr>
      <w:r w:rsidRPr="00F964D1">
        <w:rPr>
          <w:rFonts w:ascii="Times New Roman" w:hAnsi="Times New Roman" w:cs="Times New Roman"/>
          <w:kern w:val="0"/>
          <w:sz w:val="24"/>
          <w:szCs w:val="24"/>
        </w:rPr>
        <w:lastRenderedPageBreak/>
        <w:t>Organophosphates: -</w:t>
      </w:r>
      <w:r w:rsidR="001922A0" w:rsidRPr="00F964D1">
        <w:rPr>
          <w:rFonts w:ascii="Times New Roman" w:hAnsi="Times New Roman" w:cs="Times New Roman"/>
          <w:kern w:val="0"/>
          <w:sz w:val="24"/>
          <w:szCs w:val="24"/>
        </w:rPr>
        <w:t xml:space="preserve"> </w:t>
      </w:r>
      <w:proofErr w:type="spellStart"/>
      <w:r w:rsidR="001922A0" w:rsidRPr="00F964D1">
        <w:rPr>
          <w:rFonts w:ascii="Times New Roman" w:hAnsi="Times New Roman" w:cs="Times New Roman"/>
          <w:kern w:val="0"/>
          <w:sz w:val="24"/>
          <w:szCs w:val="24"/>
        </w:rPr>
        <w:t>Phorate</w:t>
      </w:r>
      <w:proofErr w:type="spellEnd"/>
      <w:r w:rsidR="001922A0" w:rsidRPr="00F964D1">
        <w:rPr>
          <w:rFonts w:ascii="Times New Roman" w:hAnsi="Times New Roman" w:cs="Times New Roman"/>
          <w:kern w:val="0"/>
          <w:sz w:val="24"/>
          <w:szCs w:val="24"/>
        </w:rPr>
        <w:t xml:space="preserve">, </w:t>
      </w:r>
      <w:proofErr w:type="spellStart"/>
      <w:r w:rsidR="001922A0" w:rsidRPr="00F964D1">
        <w:rPr>
          <w:rFonts w:ascii="Times New Roman" w:hAnsi="Times New Roman" w:cs="Times New Roman"/>
          <w:kern w:val="0"/>
          <w:sz w:val="24"/>
          <w:szCs w:val="24"/>
        </w:rPr>
        <w:t>Thionazin</w:t>
      </w:r>
      <w:proofErr w:type="spellEnd"/>
    </w:p>
    <w:p w14:paraId="38079DDA" w14:textId="105A3FD9" w:rsidR="001922A0" w:rsidRPr="00F964D1" w:rsidRDefault="00DC1E84" w:rsidP="003359EA">
      <w:pPr>
        <w:autoSpaceDE w:val="0"/>
        <w:autoSpaceDN w:val="0"/>
        <w:adjustRightInd w:val="0"/>
        <w:spacing w:after="0" w:line="360" w:lineRule="auto"/>
        <w:rPr>
          <w:rFonts w:ascii="Times New Roman" w:hAnsi="Times New Roman" w:cs="Times New Roman"/>
          <w:kern w:val="0"/>
          <w:sz w:val="24"/>
          <w:szCs w:val="24"/>
        </w:rPr>
      </w:pPr>
      <w:proofErr w:type="spellStart"/>
      <w:r w:rsidRPr="00F964D1">
        <w:rPr>
          <w:rFonts w:ascii="Times New Roman" w:hAnsi="Times New Roman" w:cs="Times New Roman"/>
          <w:kern w:val="0"/>
          <w:sz w:val="24"/>
          <w:szCs w:val="24"/>
        </w:rPr>
        <w:t>Carbamates</w:t>
      </w:r>
      <w:proofErr w:type="spellEnd"/>
      <w:r w:rsidRPr="00F964D1">
        <w:rPr>
          <w:rFonts w:ascii="Times New Roman" w:hAnsi="Times New Roman" w:cs="Times New Roman"/>
          <w:kern w:val="0"/>
          <w:sz w:val="24"/>
          <w:szCs w:val="24"/>
        </w:rPr>
        <w:t>: -</w:t>
      </w:r>
      <w:r w:rsidR="00C42D72" w:rsidRPr="00F964D1">
        <w:rPr>
          <w:rFonts w:ascii="Times New Roman" w:hAnsi="Times New Roman" w:cs="Times New Roman"/>
          <w:kern w:val="0"/>
          <w:sz w:val="24"/>
          <w:szCs w:val="24"/>
        </w:rPr>
        <w:t xml:space="preserve"> </w:t>
      </w:r>
      <w:proofErr w:type="spellStart"/>
      <w:r w:rsidR="00C42D72" w:rsidRPr="00F964D1">
        <w:rPr>
          <w:rFonts w:ascii="Times New Roman" w:hAnsi="Times New Roman" w:cs="Times New Roman"/>
          <w:kern w:val="0"/>
          <w:sz w:val="24"/>
          <w:szCs w:val="24"/>
        </w:rPr>
        <w:t>Aldicarb</w:t>
      </w:r>
      <w:proofErr w:type="spellEnd"/>
      <w:r w:rsidR="00C42D72" w:rsidRPr="00F964D1">
        <w:rPr>
          <w:rFonts w:ascii="Times New Roman" w:hAnsi="Times New Roman" w:cs="Times New Roman"/>
          <w:kern w:val="0"/>
          <w:sz w:val="24"/>
          <w:szCs w:val="24"/>
        </w:rPr>
        <w:t xml:space="preserve">, </w:t>
      </w:r>
      <w:proofErr w:type="spellStart"/>
      <w:r w:rsidR="00C42D72" w:rsidRPr="00F964D1">
        <w:rPr>
          <w:rFonts w:ascii="Times New Roman" w:hAnsi="Times New Roman" w:cs="Times New Roman"/>
          <w:kern w:val="0"/>
          <w:sz w:val="24"/>
          <w:szCs w:val="24"/>
        </w:rPr>
        <w:t>Carbofuran</w:t>
      </w:r>
      <w:proofErr w:type="spellEnd"/>
      <w:r w:rsidR="00C42D72" w:rsidRPr="00F964D1">
        <w:rPr>
          <w:rFonts w:ascii="Times New Roman" w:hAnsi="Times New Roman" w:cs="Times New Roman"/>
          <w:kern w:val="0"/>
          <w:sz w:val="24"/>
          <w:szCs w:val="24"/>
        </w:rPr>
        <w:t xml:space="preserve"> </w:t>
      </w:r>
    </w:p>
    <w:p w14:paraId="3E30B04F" w14:textId="00F3323A" w:rsidR="00C42D72" w:rsidRPr="00F964D1" w:rsidRDefault="00C42D72" w:rsidP="003359EA">
      <w:pPr>
        <w:autoSpaceDE w:val="0"/>
        <w:autoSpaceDN w:val="0"/>
        <w:adjustRightInd w:val="0"/>
        <w:spacing w:after="0" w:line="360" w:lineRule="auto"/>
        <w:jc w:val="both"/>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Application Methods</w:t>
      </w:r>
    </w:p>
    <w:p w14:paraId="32134EF0" w14:textId="7255D62E" w:rsidR="00C42D72" w:rsidRPr="00F964D1" w:rsidRDefault="00DC1E84" w:rsidP="003359EA">
      <w:pPr>
        <w:autoSpaceDE w:val="0"/>
        <w:autoSpaceDN w:val="0"/>
        <w:adjustRightInd w:val="0"/>
        <w:spacing w:after="0" w:line="360" w:lineRule="auto"/>
        <w:jc w:val="both"/>
        <w:rPr>
          <w:rFonts w:ascii="Times New Roman" w:hAnsi="Times New Roman" w:cs="Times New Roman"/>
          <w:color w:val="000000"/>
          <w:kern w:val="0"/>
          <w:sz w:val="24"/>
          <w:szCs w:val="24"/>
        </w:rPr>
      </w:pPr>
      <w:r w:rsidRPr="00F964D1">
        <w:rPr>
          <w:rFonts w:ascii="Times New Roman" w:hAnsi="Times New Roman" w:cs="Times New Roman"/>
          <w:color w:val="000000"/>
          <w:kern w:val="0"/>
          <w:sz w:val="24"/>
          <w:szCs w:val="24"/>
        </w:rPr>
        <w:t>(</w:t>
      </w:r>
      <w:r w:rsidR="00C42D72" w:rsidRPr="00F964D1">
        <w:rPr>
          <w:rFonts w:ascii="Times New Roman" w:hAnsi="Times New Roman" w:cs="Times New Roman"/>
          <w:color w:val="000000"/>
          <w:kern w:val="0"/>
          <w:sz w:val="24"/>
          <w:szCs w:val="24"/>
        </w:rPr>
        <w:t>i)</w:t>
      </w:r>
      <w:r w:rsidRPr="00F964D1">
        <w:rPr>
          <w:rFonts w:ascii="Times New Roman" w:hAnsi="Times New Roman" w:cs="Times New Roman"/>
          <w:color w:val="000000"/>
          <w:kern w:val="0"/>
          <w:sz w:val="24"/>
          <w:szCs w:val="24"/>
        </w:rPr>
        <w:t xml:space="preserve"> </w:t>
      </w:r>
      <w:proofErr w:type="spellStart"/>
      <w:r w:rsidR="00C42D72" w:rsidRPr="00F964D1">
        <w:rPr>
          <w:rFonts w:ascii="Times New Roman" w:hAnsi="Times New Roman" w:cs="Times New Roman"/>
          <w:color w:val="000000"/>
          <w:kern w:val="0"/>
          <w:sz w:val="24"/>
          <w:szCs w:val="24"/>
        </w:rPr>
        <w:t>Carbofuran</w:t>
      </w:r>
      <w:proofErr w:type="spellEnd"/>
      <w:r w:rsidR="00C42D72" w:rsidRPr="00F964D1">
        <w:rPr>
          <w:rFonts w:ascii="Times New Roman" w:hAnsi="Times New Roman" w:cs="Times New Roman"/>
          <w:color w:val="000000"/>
          <w:kern w:val="0"/>
          <w:sz w:val="24"/>
          <w:szCs w:val="24"/>
        </w:rPr>
        <w:t xml:space="preserve"> 3G @ 1-3 kg/ha (3-6</w:t>
      </w:r>
      <w:r w:rsidR="00651A69" w:rsidRPr="00F964D1">
        <w:rPr>
          <w:rFonts w:ascii="Times New Roman" w:hAnsi="Times New Roman" w:cs="Times New Roman"/>
          <w:color w:val="000000"/>
          <w:kern w:val="0"/>
          <w:sz w:val="24"/>
          <w:szCs w:val="24"/>
        </w:rPr>
        <w:t xml:space="preserve"> </w:t>
      </w:r>
      <w:r w:rsidR="00C42D72" w:rsidRPr="00F964D1">
        <w:rPr>
          <w:rFonts w:ascii="Times New Roman" w:hAnsi="Times New Roman" w:cs="Times New Roman"/>
          <w:color w:val="000000"/>
          <w:kern w:val="0"/>
          <w:sz w:val="24"/>
          <w:szCs w:val="24"/>
        </w:rPr>
        <w:t>g/</w:t>
      </w:r>
      <w:proofErr w:type="spellStart"/>
      <w:r w:rsidR="00C42D72" w:rsidRPr="00F964D1">
        <w:rPr>
          <w:rFonts w:ascii="Times New Roman" w:hAnsi="Times New Roman" w:cs="Times New Roman"/>
          <w:color w:val="000000"/>
          <w:kern w:val="0"/>
          <w:sz w:val="24"/>
          <w:szCs w:val="24"/>
        </w:rPr>
        <w:t>sqm</w:t>
      </w:r>
      <w:proofErr w:type="spellEnd"/>
      <w:r w:rsidR="00C42D72" w:rsidRPr="00F964D1">
        <w:rPr>
          <w:rFonts w:ascii="Times New Roman" w:hAnsi="Times New Roman" w:cs="Times New Roman"/>
          <w:color w:val="000000"/>
          <w:kern w:val="0"/>
          <w:sz w:val="24"/>
          <w:szCs w:val="24"/>
        </w:rPr>
        <w:t xml:space="preserve">) </w:t>
      </w:r>
      <w:r w:rsidRPr="00F964D1">
        <w:rPr>
          <w:rFonts w:ascii="Times New Roman" w:hAnsi="Times New Roman" w:cs="Times New Roman"/>
          <w:color w:val="000000"/>
          <w:kern w:val="0"/>
          <w:sz w:val="24"/>
          <w:szCs w:val="24"/>
        </w:rPr>
        <w:t>should be used before sowing</w:t>
      </w:r>
      <w:r w:rsidR="00C42D72" w:rsidRPr="00F964D1">
        <w:rPr>
          <w:rFonts w:ascii="Times New Roman" w:hAnsi="Times New Roman" w:cs="Times New Roman"/>
          <w:color w:val="000000"/>
          <w:kern w:val="0"/>
          <w:sz w:val="24"/>
          <w:szCs w:val="24"/>
        </w:rPr>
        <w:t xml:space="preserve"> </w:t>
      </w:r>
      <w:r w:rsidRPr="00F964D1">
        <w:rPr>
          <w:rFonts w:ascii="Times New Roman" w:hAnsi="Times New Roman" w:cs="Times New Roman"/>
          <w:color w:val="000000"/>
          <w:kern w:val="0"/>
          <w:sz w:val="24"/>
          <w:szCs w:val="24"/>
        </w:rPr>
        <w:t xml:space="preserve">as </w:t>
      </w:r>
      <w:r w:rsidR="00003FB2" w:rsidRPr="00F964D1">
        <w:rPr>
          <w:rFonts w:ascii="Times New Roman" w:hAnsi="Times New Roman" w:cs="Times New Roman"/>
          <w:color w:val="000000"/>
          <w:kern w:val="0"/>
          <w:sz w:val="24"/>
          <w:szCs w:val="24"/>
        </w:rPr>
        <w:t xml:space="preserve">a </w:t>
      </w:r>
      <w:r w:rsidRPr="00F964D1">
        <w:rPr>
          <w:rFonts w:ascii="Times New Roman" w:hAnsi="Times New Roman" w:cs="Times New Roman"/>
          <w:color w:val="000000"/>
          <w:kern w:val="0"/>
          <w:sz w:val="24"/>
          <w:szCs w:val="24"/>
        </w:rPr>
        <w:t>soil treatment</w:t>
      </w:r>
      <w:r w:rsidR="00C42D72" w:rsidRPr="00F964D1">
        <w:rPr>
          <w:rFonts w:ascii="Times New Roman" w:hAnsi="Times New Roman" w:cs="Times New Roman"/>
          <w:color w:val="000000"/>
          <w:kern w:val="0"/>
          <w:sz w:val="24"/>
          <w:szCs w:val="24"/>
        </w:rPr>
        <w:t>.</w:t>
      </w:r>
    </w:p>
    <w:p w14:paraId="70B39899" w14:textId="0B9BDB25" w:rsidR="00C42D72" w:rsidRPr="00F964D1" w:rsidRDefault="00DC1E84" w:rsidP="003359EA">
      <w:pPr>
        <w:autoSpaceDE w:val="0"/>
        <w:autoSpaceDN w:val="0"/>
        <w:adjustRightInd w:val="0"/>
        <w:spacing w:after="0" w:line="360" w:lineRule="auto"/>
        <w:jc w:val="both"/>
        <w:rPr>
          <w:rFonts w:ascii="Times New Roman" w:hAnsi="Times New Roman" w:cs="Times New Roman"/>
          <w:color w:val="000000"/>
          <w:kern w:val="0"/>
          <w:sz w:val="24"/>
          <w:szCs w:val="24"/>
        </w:rPr>
      </w:pPr>
      <w:r w:rsidRPr="00F964D1">
        <w:rPr>
          <w:rFonts w:ascii="Times New Roman" w:hAnsi="Times New Roman" w:cs="Times New Roman"/>
          <w:color w:val="000000"/>
          <w:kern w:val="0"/>
          <w:sz w:val="24"/>
          <w:szCs w:val="24"/>
        </w:rPr>
        <w:t>(</w:t>
      </w:r>
      <w:r w:rsidR="00651A69" w:rsidRPr="00F964D1">
        <w:rPr>
          <w:rFonts w:ascii="Times New Roman" w:hAnsi="Times New Roman" w:cs="Times New Roman"/>
          <w:color w:val="000000"/>
          <w:kern w:val="0"/>
          <w:sz w:val="24"/>
          <w:szCs w:val="24"/>
        </w:rPr>
        <w:t>ii</w:t>
      </w:r>
      <w:r w:rsidR="00C42D72" w:rsidRPr="00F964D1">
        <w:rPr>
          <w:rFonts w:ascii="Times New Roman" w:hAnsi="Times New Roman" w:cs="Times New Roman"/>
          <w:color w:val="000000"/>
          <w:kern w:val="0"/>
          <w:sz w:val="24"/>
          <w:szCs w:val="24"/>
        </w:rPr>
        <w:t xml:space="preserve">) </w:t>
      </w:r>
      <w:proofErr w:type="spellStart"/>
      <w:r w:rsidR="00C42D72" w:rsidRPr="00F964D1">
        <w:rPr>
          <w:rFonts w:ascii="Times New Roman" w:hAnsi="Times New Roman" w:cs="Times New Roman"/>
          <w:color w:val="000000"/>
          <w:kern w:val="0"/>
          <w:sz w:val="24"/>
          <w:szCs w:val="24"/>
        </w:rPr>
        <w:t>Carbosulfan</w:t>
      </w:r>
      <w:proofErr w:type="spellEnd"/>
      <w:r w:rsidR="00C42D72" w:rsidRPr="00F964D1">
        <w:rPr>
          <w:rFonts w:ascii="Times New Roman" w:hAnsi="Times New Roman" w:cs="Times New Roman"/>
          <w:color w:val="000000"/>
          <w:kern w:val="0"/>
          <w:sz w:val="24"/>
          <w:szCs w:val="24"/>
        </w:rPr>
        <w:t xml:space="preserve"> 25 EC, </w:t>
      </w:r>
      <w:proofErr w:type="spellStart"/>
      <w:r w:rsidR="00C42D72" w:rsidRPr="00F964D1">
        <w:rPr>
          <w:rFonts w:ascii="Times New Roman" w:hAnsi="Times New Roman" w:cs="Times New Roman"/>
          <w:color w:val="000000"/>
          <w:kern w:val="0"/>
          <w:sz w:val="24"/>
          <w:szCs w:val="24"/>
        </w:rPr>
        <w:t>dimethoate</w:t>
      </w:r>
      <w:proofErr w:type="spellEnd"/>
      <w:r w:rsidR="00651A69" w:rsidRPr="00F964D1">
        <w:rPr>
          <w:rFonts w:ascii="Times New Roman" w:hAnsi="Times New Roman" w:cs="Times New Roman"/>
          <w:color w:val="000000"/>
          <w:kern w:val="0"/>
          <w:sz w:val="24"/>
          <w:szCs w:val="24"/>
        </w:rPr>
        <w:t xml:space="preserve"> </w:t>
      </w:r>
      <w:r w:rsidR="00C42D72" w:rsidRPr="00F964D1">
        <w:rPr>
          <w:rFonts w:ascii="Times New Roman" w:hAnsi="Times New Roman" w:cs="Times New Roman"/>
          <w:color w:val="000000"/>
          <w:kern w:val="0"/>
          <w:sz w:val="24"/>
          <w:szCs w:val="24"/>
        </w:rPr>
        <w:t>30 EC @ 0.05 to 0.2%</w:t>
      </w:r>
      <w:r w:rsidRPr="00F964D1">
        <w:rPr>
          <w:rFonts w:ascii="Times New Roman" w:hAnsi="Times New Roman" w:cs="Times New Roman"/>
          <w:color w:val="000000"/>
          <w:kern w:val="0"/>
          <w:sz w:val="24"/>
          <w:szCs w:val="24"/>
        </w:rPr>
        <w:t xml:space="preserve"> should be used for </w:t>
      </w:r>
      <w:r w:rsidR="00003FB2" w:rsidRPr="00F964D1">
        <w:rPr>
          <w:rFonts w:ascii="Times New Roman" w:hAnsi="Times New Roman" w:cs="Times New Roman"/>
          <w:color w:val="000000"/>
          <w:kern w:val="0"/>
          <w:sz w:val="24"/>
          <w:szCs w:val="24"/>
        </w:rPr>
        <w:t xml:space="preserve">the </w:t>
      </w:r>
      <w:r w:rsidRPr="00F964D1">
        <w:rPr>
          <w:rFonts w:ascii="Times New Roman" w:hAnsi="Times New Roman" w:cs="Times New Roman"/>
          <w:color w:val="000000"/>
          <w:kern w:val="0"/>
          <w:sz w:val="24"/>
          <w:szCs w:val="24"/>
        </w:rPr>
        <w:t>s</w:t>
      </w:r>
      <w:r w:rsidR="00C42D72" w:rsidRPr="00F964D1">
        <w:rPr>
          <w:rFonts w:ascii="Times New Roman" w:hAnsi="Times New Roman" w:cs="Times New Roman"/>
          <w:color w:val="000000"/>
          <w:kern w:val="0"/>
          <w:sz w:val="24"/>
          <w:szCs w:val="24"/>
        </w:rPr>
        <w:t>oaking</w:t>
      </w:r>
      <w:r w:rsidRPr="00F964D1">
        <w:rPr>
          <w:rFonts w:ascii="Times New Roman" w:hAnsi="Times New Roman" w:cs="Times New Roman"/>
          <w:color w:val="000000"/>
          <w:kern w:val="0"/>
          <w:sz w:val="24"/>
          <w:szCs w:val="24"/>
        </w:rPr>
        <w:t xml:space="preserve"> of seeds. The</w:t>
      </w:r>
      <w:r w:rsidR="00C42D72" w:rsidRPr="00F964D1">
        <w:rPr>
          <w:rFonts w:ascii="Times New Roman" w:hAnsi="Times New Roman" w:cs="Times New Roman"/>
          <w:color w:val="000000"/>
          <w:kern w:val="0"/>
          <w:sz w:val="24"/>
          <w:szCs w:val="24"/>
        </w:rPr>
        <w:t xml:space="preserve"> duration</w:t>
      </w:r>
      <w:r w:rsidRPr="00F964D1">
        <w:rPr>
          <w:rFonts w:ascii="Times New Roman" w:hAnsi="Times New Roman" w:cs="Times New Roman"/>
          <w:color w:val="000000"/>
          <w:kern w:val="0"/>
          <w:sz w:val="24"/>
          <w:szCs w:val="24"/>
        </w:rPr>
        <w:t xml:space="preserve"> of treatment</w:t>
      </w:r>
      <w:r w:rsidR="00C42D72" w:rsidRPr="00F964D1">
        <w:rPr>
          <w:rFonts w:ascii="Times New Roman" w:hAnsi="Times New Roman" w:cs="Times New Roman"/>
          <w:color w:val="000000"/>
          <w:kern w:val="0"/>
          <w:sz w:val="24"/>
          <w:szCs w:val="24"/>
        </w:rPr>
        <w:t xml:space="preserve"> depends on</w:t>
      </w:r>
      <w:r w:rsidR="00651A69" w:rsidRPr="00F964D1">
        <w:rPr>
          <w:rFonts w:ascii="Times New Roman" w:hAnsi="Times New Roman" w:cs="Times New Roman"/>
          <w:color w:val="000000"/>
          <w:kern w:val="0"/>
          <w:sz w:val="24"/>
          <w:szCs w:val="24"/>
        </w:rPr>
        <w:t xml:space="preserve"> </w:t>
      </w:r>
      <w:r w:rsidR="00C42D72" w:rsidRPr="00F964D1">
        <w:rPr>
          <w:rFonts w:ascii="Times New Roman" w:hAnsi="Times New Roman" w:cs="Times New Roman"/>
          <w:color w:val="000000"/>
          <w:kern w:val="0"/>
          <w:sz w:val="24"/>
          <w:szCs w:val="24"/>
        </w:rPr>
        <w:t xml:space="preserve">the nature of </w:t>
      </w:r>
      <w:r w:rsidR="00003FB2" w:rsidRPr="00F964D1">
        <w:rPr>
          <w:rFonts w:ascii="Times New Roman" w:hAnsi="Times New Roman" w:cs="Times New Roman"/>
          <w:color w:val="000000"/>
          <w:kern w:val="0"/>
          <w:sz w:val="24"/>
          <w:szCs w:val="24"/>
        </w:rPr>
        <w:t xml:space="preserve">the </w:t>
      </w:r>
      <w:r w:rsidR="00C42D72" w:rsidRPr="00F964D1">
        <w:rPr>
          <w:rFonts w:ascii="Times New Roman" w:hAnsi="Times New Roman" w:cs="Times New Roman"/>
          <w:color w:val="000000"/>
          <w:kern w:val="0"/>
          <w:sz w:val="24"/>
          <w:szCs w:val="24"/>
        </w:rPr>
        <w:t>crop and it varies between 4-12 hrs.</w:t>
      </w:r>
    </w:p>
    <w:p w14:paraId="45EC365F" w14:textId="24B66D1E" w:rsidR="00BC3346" w:rsidRPr="00F964D1" w:rsidRDefault="00DC1E84" w:rsidP="003359EA">
      <w:pPr>
        <w:autoSpaceDE w:val="0"/>
        <w:autoSpaceDN w:val="0"/>
        <w:adjustRightInd w:val="0"/>
        <w:spacing w:after="0" w:line="360" w:lineRule="auto"/>
        <w:jc w:val="both"/>
        <w:rPr>
          <w:rFonts w:ascii="Times New Roman" w:hAnsi="Times New Roman" w:cs="Times New Roman"/>
          <w:color w:val="000000"/>
          <w:kern w:val="0"/>
          <w:sz w:val="24"/>
          <w:szCs w:val="24"/>
        </w:rPr>
      </w:pPr>
      <w:r w:rsidRPr="00F964D1">
        <w:rPr>
          <w:rFonts w:ascii="Times New Roman" w:hAnsi="Times New Roman" w:cs="Times New Roman"/>
          <w:color w:val="000000"/>
          <w:kern w:val="0"/>
          <w:sz w:val="24"/>
          <w:szCs w:val="24"/>
        </w:rPr>
        <w:t>(iii</w:t>
      </w:r>
      <w:r w:rsidR="00C42D72" w:rsidRPr="00F964D1">
        <w:rPr>
          <w:rFonts w:ascii="Times New Roman" w:hAnsi="Times New Roman" w:cs="Times New Roman"/>
          <w:color w:val="000000"/>
          <w:kern w:val="0"/>
          <w:sz w:val="24"/>
          <w:szCs w:val="24"/>
        </w:rPr>
        <w:t>) Foliar treatment: System</w:t>
      </w:r>
      <w:r w:rsidRPr="00F964D1">
        <w:rPr>
          <w:rFonts w:ascii="Times New Roman" w:hAnsi="Times New Roman" w:cs="Times New Roman"/>
          <w:color w:val="000000"/>
          <w:kern w:val="0"/>
          <w:sz w:val="24"/>
          <w:szCs w:val="24"/>
        </w:rPr>
        <w:t>ic</w:t>
      </w:r>
      <w:r w:rsidR="00C42D72" w:rsidRPr="00F964D1">
        <w:rPr>
          <w:rFonts w:ascii="Times New Roman" w:hAnsi="Times New Roman" w:cs="Times New Roman"/>
          <w:color w:val="000000"/>
          <w:kern w:val="0"/>
          <w:sz w:val="24"/>
          <w:szCs w:val="24"/>
        </w:rPr>
        <w:t xml:space="preserve"> compounds such as </w:t>
      </w:r>
      <w:proofErr w:type="spellStart"/>
      <w:proofErr w:type="gramStart"/>
      <w:r w:rsidR="00C42D72" w:rsidRPr="00F964D1">
        <w:rPr>
          <w:rFonts w:ascii="Times New Roman" w:hAnsi="Times New Roman" w:cs="Times New Roman"/>
          <w:color w:val="000000"/>
          <w:kern w:val="0"/>
          <w:sz w:val="24"/>
          <w:szCs w:val="24"/>
        </w:rPr>
        <w:t>carbosulfan</w:t>
      </w:r>
      <w:proofErr w:type="spellEnd"/>
      <w:r w:rsidR="00C42D72" w:rsidRPr="00F964D1">
        <w:rPr>
          <w:rFonts w:ascii="Times New Roman" w:hAnsi="Times New Roman" w:cs="Times New Roman"/>
          <w:color w:val="000000"/>
          <w:kern w:val="0"/>
          <w:sz w:val="24"/>
          <w:szCs w:val="24"/>
        </w:rPr>
        <w:t>,</w:t>
      </w:r>
      <w:proofErr w:type="gramEnd"/>
      <w:r w:rsidR="00651A69" w:rsidRPr="00F964D1">
        <w:rPr>
          <w:rFonts w:ascii="Times New Roman" w:hAnsi="Times New Roman" w:cs="Times New Roman"/>
          <w:color w:val="000000"/>
          <w:kern w:val="0"/>
          <w:sz w:val="24"/>
          <w:szCs w:val="24"/>
        </w:rPr>
        <w:t xml:space="preserve"> </w:t>
      </w:r>
      <w:r w:rsidR="00003FB2" w:rsidRPr="00F964D1">
        <w:rPr>
          <w:rFonts w:ascii="Times New Roman" w:hAnsi="Times New Roman" w:cs="Times New Roman"/>
          <w:color w:val="000000"/>
          <w:kern w:val="0"/>
          <w:sz w:val="24"/>
          <w:szCs w:val="24"/>
        </w:rPr>
        <w:t xml:space="preserve">and </w:t>
      </w:r>
      <w:proofErr w:type="spellStart"/>
      <w:r w:rsidR="00C42D72" w:rsidRPr="00F964D1">
        <w:rPr>
          <w:rFonts w:ascii="Times New Roman" w:hAnsi="Times New Roman" w:cs="Times New Roman"/>
          <w:color w:val="000000"/>
          <w:kern w:val="0"/>
          <w:sz w:val="24"/>
          <w:szCs w:val="24"/>
        </w:rPr>
        <w:t>monocrotophos</w:t>
      </w:r>
      <w:proofErr w:type="spellEnd"/>
      <w:r w:rsidR="00C42D72" w:rsidRPr="00F964D1">
        <w:rPr>
          <w:rFonts w:ascii="Times New Roman" w:hAnsi="Times New Roman" w:cs="Times New Roman"/>
          <w:color w:val="000000"/>
          <w:kern w:val="0"/>
          <w:sz w:val="24"/>
          <w:szCs w:val="24"/>
        </w:rPr>
        <w:t xml:space="preserve"> can be used to control the nematode. </w:t>
      </w:r>
      <w:proofErr w:type="spellStart"/>
      <w:proofErr w:type="gramStart"/>
      <w:r w:rsidR="00C42D72" w:rsidRPr="00F964D1">
        <w:rPr>
          <w:rFonts w:ascii="Times New Roman" w:hAnsi="Times New Roman" w:cs="Times New Roman"/>
          <w:color w:val="000000"/>
          <w:kern w:val="0"/>
          <w:sz w:val="24"/>
          <w:szCs w:val="24"/>
        </w:rPr>
        <w:t>Oxymyl</w:t>
      </w:r>
      <w:proofErr w:type="spellEnd"/>
      <w:r w:rsidR="00C42D72" w:rsidRPr="00F964D1">
        <w:rPr>
          <w:rFonts w:ascii="Times New Roman" w:hAnsi="Times New Roman" w:cs="Times New Roman"/>
          <w:color w:val="000000"/>
          <w:kern w:val="0"/>
          <w:sz w:val="24"/>
          <w:szCs w:val="24"/>
        </w:rPr>
        <w:t xml:space="preserve"> @</w:t>
      </w:r>
      <w:r w:rsidR="00651A69" w:rsidRPr="00F964D1">
        <w:rPr>
          <w:rFonts w:ascii="Times New Roman" w:hAnsi="Times New Roman" w:cs="Times New Roman"/>
          <w:color w:val="000000"/>
          <w:kern w:val="0"/>
          <w:sz w:val="24"/>
          <w:szCs w:val="24"/>
        </w:rPr>
        <w:t xml:space="preserve"> </w:t>
      </w:r>
      <w:r w:rsidR="00C42D72" w:rsidRPr="00F964D1">
        <w:rPr>
          <w:rFonts w:ascii="Times New Roman" w:hAnsi="Times New Roman" w:cs="Times New Roman"/>
          <w:color w:val="000000"/>
          <w:kern w:val="0"/>
          <w:sz w:val="24"/>
          <w:szCs w:val="24"/>
        </w:rPr>
        <w:t>(0.12%) at an interval of 15 days.</w:t>
      </w:r>
      <w:proofErr w:type="gramEnd"/>
    </w:p>
    <w:p w14:paraId="057372EC" w14:textId="77777777" w:rsidR="00AC37D9" w:rsidRPr="00F964D1" w:rsidRDefault="00AC37D9" w:rsidP="00AC37D9">
      <w:pPr>
        <w:autoSpaceDE w:val="0"/>
        <w:autoSpaceDN w:val="0"/>
        <w:adjustRightInd w:val="0"/>
        <w:spacing w:after="0" w:line="240" w:lineRule="auto"/>
        <w:rPr>
          <w:rFonts w:ascii="Times New Roman" w:hAnsi="Times New Roman" w:cs="Times New Roman"/>
          <w:b/>
          <w:bCs/>
          <w:color w:val="000000"/>
          <w:kern w:val="0"/>
          <w:sz w:val="24"/>
          <w:szCs w:val="24"/>
        </w:rPr>
      </w:pPr>
    </w:p>
    <w:p w14:paraId="5B564E65" w14:textId="41DFF68E" w:rsidR="0083683E" w:rsidRPr="00F964D1" w:rsidRDefault="00003FB2" w:rsidP="00AC37D9">
      <w:pPr>
        <w:autoSpaceDE w:val="0"/>
        <w:autoSpaceDN w:val="0"/>
        <w:adjustRightInd w:val="0"/>
        <w:spacing w:after="0" w:line="240" w:lineRule="auto"/>
        <w:rPr>
          <w:rFonts w:ascii="Times New Roman" w:hAnsi="Times New Roman" w:cs="Times New Roman"/>
          <w:b/>
          <w:bCs/>
          <w:color w:val="000000"/>
          <w:kern w:val="0"/>
          <w:sz w:val="24"/>
          <w:szCs w:val="24"/>
        </w:rPr>
      </w:pPr>
      <w:r w:rsidRPr="00F964D1">
        <w:rPr>
          <w:rFonts w:ascii="Times New Roman" w:hAnsi="Times New Roman" w:cs="Times New Roman"/>
          <w:b/>
          <w:bCs/>
          <w:color w:val="000000"/>
          <w:kern w:val="0"/>
          <w:sz w:val="24"/>
          <w:szCs w:val="24"/>
        </w:rPr>
        <w:t>References</w:t>
      </w:r>
    </w:p>
    <w:p w14:paraId="0BD4FAC8" w14:textId="37D2BE7E" w:rsidR="00AE629F" w:rsidRPr="00F964D1" w:rsidRDefault="00AE629F" w:rsidP="00AE629F">
      <w:pPr>
        <w:pStyle w:val="Default"/>
        <w:spacing w:before="240" w:line="360" w:lineRule="auto"/>
        <w:jc w:val="both"/>
      </w:pPr>
      <w:proofErr w:type="spellStart"/>
      <w:proofErr w:type="gramStart"/>
      <w:r w:rsidRPr="00F964D1">
        <w:rPr>
          <w:b/>
          <w:bCs/>
        </w:rPr>
        <w:t>Chitwood</w:t>
      </w:r>
      <w:proofErr w:type="spellEnd"/>
      <w:r>
        <w:rPr>
          <w:b/>
          <w:bCs/>
        </w:rPr>
        <w:t xml:space="preserve"> and</w:t>
      </w:r>
      <w:r w:rsidRPr="00F964D1">
        <w:rPr>
          <w:b/>
          <w:bCs/>
        </w:rPr>
        <w:t xml:space="preserve"> David J.</w:t>
      </w:r>
      <w:r w:rsidRPr="00F964D1">
        <w:t xml:space="preserve"> </w:t>
      </w:r>
      <w:r>
        <w:t>(2002).</w:t>
      </w:r>
      <w:proofErr w:type="gramEnd"/>
      <w:r>
        <w:t xml:space="preserve"> </w:t>
      </w:r>
      <w:r w:rsidRPr="00F964D1">
        <w:t xml:space="preserve">Phytochemical based strategies for nematode control. </w:t>
      </w:r>
      <w:proofErr w:type="spellStart"/>
      <w:proofErr w:type="gramStart"/>
      <w:r w:rsidRPr="00F964D1">
        <w:t>Annu</w:t>
      </w:r>
      <w:proofErr w:type="spellEnd"/>
      <w:r w:rsidRPr="00F964D1">
        <w:t xml:space="preserve"> Rev </w:t>
      </w:r>
      <w:proofErr w:type="spellStart"/>
      <w:r w:rsidRPr="00F964D1">
        <w:t>Phytopathol</w:t>
      </w:r>
      <w:proofErr w:type="spellEnd"/>
      <w:r w:rsidRPr="00F964D1">
        <w:t>.</w:t>
      </w:r>
      <w:proofErr w:type="gramEnd"/>
      <w:r w:rsidRPr="00F964D1">
        <w:t xml:space="preserve"> 40:221-249. </w:t>
      </w:r>
    </w:p>
    <w:p w14:paraId="04A5906B" w14:textId="5E6A282D" w:rsidR="00AE629F" w:rsidRPr="00F964D1" w:rsidRDefault="00AE629F" w:rsidP="00AE629F">
      <w:pPr>
        <w:pStyle w:val="Default"/>
        <w:spacing w:before="240" w:line="360" w:lineRule="auto"/>
        <w:jc w:val="both"/>
      </w:pPr>
      <w:proofErr w:type="gramStart"/>
      <w:r w:rsidRPr="00F964D1">
        <w:rPr>
          <w:b/>
          <w:bCs/>
        </w:rPr>
        <w:t>Hackney</w:t>
      </w:r>
      <w:r>
        <w:rPr>
          <w:b/>
          <w:bCs/>
        </w:rPr>
        <w:t>,</w:t>
      </w:r>
      <w:r w:rsidRPr="00F964D1">
        <w:rPr>
          <w:b/>
          <w:bCs/>
        </w:rPr>
        <w:t xml:space="preserve"> R</w:t>
      </w:r>
      <w:r>
        <w:rPr>
          <w:b/>
          <w:bCs/>
        </w:rPr>
        <w:t xml:space="preserve">. </w:t>
      </w:r>
      <w:r w:rsidRPr="00F964D1">
        <w:rPr>
          <w:b/>
          <w:bCs/>
        </w:rPr>
        <w:t>W</w:t>
      </w:r>
      <w:r>
        <w:rPr>
          <w:b/>
          <w:bCs/>
        </w:rPr>
        <w:t>. and</w:t>
      </w:r>
      <w:r w:rsidRPr="00F964D1">
        <w:rPr>
          <w:b/>
          <w:bCs/>
        </w:rPr>
        <w:t xml:space="preserve"> Dickerson</w:t>
      </w:r>
      <w:r>
        <w:rPr>
          <w:b/>
          <w:bCs/>
        </w:rPr>
        <w:t>,</w:t>
      </w:r>
      <w:r w:rsidRPr="00F964D1">
        <w:rPr>
          <w:b/>
          <w:bCs/>
        </w:rPr>
        <w:t xml:space="preserve"> O</w:t>
      </w:r>
      <w:r>
        <w:rPr>
          <w:b/>
          <w:bCs/>
        </w:rPr>
        <w:t xml:space="preserve">. </w:t>
      </w:r>
      <w:r w:rsidRPr="00F964D1">
        <w:rPr>
          <w:b/>
          <w:bCs/>
        </w:rPr>
        <w:t>J.</w:t>
      </w:r>
      <w:r w:rsidRPr="00F964D1">
        <w:t xml:space="preserve"> </w:t>
      </w:r>
      <w:r>
        <w:t>(1975).</w:t>
      </w:r>
      <w:proofErr w:type="gramEnd"/>
      <w:r>
        <w:t xml:space="preserve"> </w:t>
      </w:r>
      <w:proofErr w:type="gramStart"/>
      <w:r w:rsidRPr="00F964D1">
        <w:t xml:space="preserve">Marigold, castor bean and chrysanthemum as controls of </w:t>
      </w:r>
      <w:proofErr w:type="spellStart"/>
      <w:r w:rsidRPr="00F964D1">
        <w:rPr>
          <w:i/>
          <w:iCs/>
        </w:rPr>
        <w:t>Meloidogyne</w:t>
      </w:r>
      <w:proofErr w:type="spellEnd"/>
      <w:r w:rsidRPr="00F964D1">
        <w:rPr>
          <w:i/>
          <w:iCs/>
        </w:rPr>
        <w:t xml:space="preserve"> incognita </w:t>
      </w:r>
      <w:r w:rsidRPr="00F964D1">
        <w:t xml:space="preserve">and </w:t>
      </w:r>
      <w:proofErr w:type="spellStart"/>
      <w:r w:rsidRPr="00F964D1">
        <w:t>Pratylenchus</w:t>
      </w:r>
      <w:proofErr w:type="spellEnd"/>
      <w:r w:rsidRPr="00F964D1">
        <w:t xml:space="preserve"> </w:t>
      </w:r>
      <w:proofErr w:type="spellStart"/>
      <w:r w:rsidRPr="00F964D1">
        <w:t>alleni</w:t>
      </w:r>
      <w:proofErr w:type="spellEnd"/>
      <w:r w:rsidRPr="00F964D1">
        <w:t>.</w:t>
      </w:r>
      <w:proofErr w:type="gramEnd"/>
      <w:r w:rsidRPr="00F964D1">
        <w:t xml:space="preserve"> </w:t>
      </w:r>
      <w:proofErr w:type="gramStart"/>
      <w:r w:rsidRPr="00AE629F">
        <w:rPr>
          <w:i/>
          <w:iCs/>
        </w:rPr>
        <w:t xml:space="preserve">J </w:t>
      </w:r>
      <w:proofErr w:type="spellStart"/>
      <w:r w:rsidRPr="00AE629F">
        <w:rPr>
          <w:i/>
          <w:iCs/>
        </w:rPr>
        <w:t>Nematol</w:t>
      </w:r>
      <w:proofErr w:type="spellEnd"/>
      <w:r w:rsidRPr="00F964D1">
        <w:t>.</w:t>
      </w:r>
      <w:proofErr w:type="gramEnd"/>
      <w:r w:rsidRPr="00F964D1">
        <w:t xml:space="preserve"> 7:84-90. </w:t>
      </w:r>
    </w:p>
    <w:p w14:paraId="5EA21077" w14:textId="02A908CF" w:rsidR="00AE629F" w:rsidRPr="00F964D1" w:rsidRDefault="00AE629F" w:rsidP="00AE629F">
      <w:pPr>
        <w:pStyle w:val="Default"/>
        <w:spacing w:before="240" w:line="360" w:lineRule="auto"/>
        <w:jc w:val="both"/>
      </w:pPr>
      <w:proofErr w:type="gramStart"/>
      <w:r w:rsidRPr="00F964D1">
        <w:rPr>
          <w:b/>
          <w:bCs/>
        </w:rPr>
        <w:t>Jain</w:t>
      </w:r>
      <w:r>
        <w:rPr>
          <w:b/>
          <w:bCs/>
        </w:rPr>
        <w:t>,</w:t>
      </w:r>
      <w:r w:rsidRPr="00F964D1">
        <w:rPr>
          <w:b/>
          <w:bCs/>
        </w:rPr>
        <w:t xml:space="preserve"> R</w:t>
      </w:r>
      <w:r>
        <w:rPr>
          <w:b/>
          <w:bCs/>
        </w:rPr>
        <w:t xml:space="preserve">. </w:t>
      </w:r>
      <w:r w:rsidRPr="00F964D1">
        <w:rPr>
          <w:b/>
          <w:bCs/>
        </w:rPr>
        <w:t>K</w:t>
      </w:r>
      <w:r>
        <w:rPr>
          <w:b/>
          <w:bCs/>
        </w:rPr>
        <w:t>.</w:t>
      </w:r>
      <w:r w:rsidRPr="00F964D1">
        <w:rPr>
          <w:b/>
          <w:bCs/>
        </w:rPr>
        <w:t xml:space="preserve"> and Gupta</w:t>
      </w:r>
      <w:r>
        <w:rPr>
          <w:b/>
          <w:bCs/>
        </w:rPr>
        <w:t>,</w:t>
      </w:r>
      <w:r w:rsidRPr="00F964D1">
        <w:rPr>
          <w:b/>
          <w:bCs/>
        </w:rPr>
        <w:t xml:space="preserve"> D</w:t>
      </w:r>
      <w:r>
        <w:rPr>
          <w:b/>
          <w:bCs/>
        </w:rPr>
        <w:t xml:space="preserve">. </w:t>
      </w:r>
      <w:r w:rsidRPr="00F964D1">
        <w:rPr>
          <w:b/>
          <w:bCs/>
        </w:rPr>
        <w:t>C</w:t>
      </w:r>
      <w:r>
        <w:rPr>
          <w:b/>
          <w:bCs/>
        </w:rPr>
        <w:t>.</w:t>
      </w:r>
      <w:r w:rsidRPr="00F964D1">
        <w:rPr>
          <w:b/>
          <w:bCs/>
        </w:rPr>
        <w:t xml:space="preserve"> (1997)</w:t>
      </w:r>
      <w:r>
        <w:rPr>
          <w:b/>
          <w:bCs/>
        </w:rPr>
        <w:t>.</w:t>
      </w:r>
      <w:proofErr w:type="gramEnd"/>
      <w:r w:rsidRPr="00F964D1">
        <w:t xml:space="preserve"> </w:t>
      </w:r>
      <w:proofErr w:type="spellStart"/>
      <w:r w:rsidRPr="00F964D1">
        <w:t>Solarization</w:t>
      </w:r>
      <w:proofErr w:type="spellEnd"/>
      <w:r w:rsidRPr="00F964D1">
        <w:t xml:space="preserve"> as nursery bed treatment in the management of root-knot nematode (</w:t>
      </w:r>
      <w:proofErr w:type="spellStart"/>
      <w:r w:rsidRPr="00F964D1">
        <w:rPr>
          <w:i/>
          <w:iCs/>
        </w:rPr>
        <w:t>Meloidogyne</w:t>
      </w:r>
      <w:proofErr w:type="spellEnd"/>
      <w:r w:rsidRPr="00F964D1">
        <w:rPr>
          <w:i/>
          <w:iCs/>
        </w:rPr>
        <w:t xml:space="preserve"> </w:t>
      </w:r>
      <w:proofErr w:type="spellStart"/>
      <w:r w:rsidRPr="00F964D1">
        <w:rPr>
          <w:i/>
          <w:iCs/>
        </w:rPr>
        <w:t>javanica</w:t>
      </w:r>
      <w:proofErr w:type="spellEnd"/>
      <w:r w:rsidRPr="00F964D1">
        <w:t xml:space="preserve">) infecting tomato. </w:t>
      </w:r>
      <w:r w:rsidRPr="00AE629F">
        <w:rPr>
          <w:i/>
          <w:iCs/>
        </w:rPr>
        <w:t xml:space="preserve">Indian J </w:t>
      </w:r>
      <w:proofErr w:type="spellStart"/>
      <w:r w:rsidRPr="00AE629F">
        <w:rPr>
          <w:i/>
          <w:iCs/>
        </w:rPr>
        <w:t>Nematol</w:t>
      </w:r>
      <w:proofErr w:type="spellEnd"/>
      <w:r>
        <w:rPr>
          <w:i/>
          <w:iCs/>
        </w:rPr>
        <w:t>,</w:t>
      </w:r>
      <w:r w:rsidRPr="00F964D1">
        <w:t xml:space="preserve"> 27: 261-263. </w:t>
      </w:r>
    </w:p>
    <w:p w14:paraId="0A5E9CE5" w14:textId="0EFDA876" w:rsidR="00AE629F" w:rsidRPr="00F964D1" w:rsidRDefault="00AE629F" w:rsidP="00AE629F">
      <w:pPr>
        <w:pStyle w:val="Default"/>
        <w:spacing w:before="240" w:line="360" w:lineRule="auto"/>
        <w:jc w:val="both"/>
      </w:pPr>
      <w:proofErr w:type="gramStart"/>
      <w:r w:rsidRPr="00F964D1">
        <w:rPr>
          <w:b/>
          <w:bCs/>
        </w:rPr>
        <w:t>Jain</w:t>
      </w:r>
      <w:r>
        <w:rPr>
          <w:b/>
          <w:bCs/>
        </w:rPr>
        <w:t>,</w:t>
      </w:r>
      <w:r w:rsidRPr="00F964D1">
        <w:rPr>
          <w:b/>
          <w:bCs/>
        </w:rPr>
        <w:t xml:space="preserve"> R</w:t>
      </w:r>
      <w:r>
        <w:rPr>
          <w:b/>
          <w:bCs/>
        </w:rPr>
        <w:t xml:space="preserve">. </w:t>
      </w:r>
      <w:r w:rsidRPr="00F964D1">
        <w:rPr>
          <w:b/>
          <w:bCs/>
        </w:rPr>
        <w:t>K</w:t>
      </w:r>
      <w:r>
        <w:rPr>
          <w:b/>
          <w:bCs/>
        </w:rPr>
        <w:t>. and</w:t>
      </w:r>
      <w:r w:rsidRPr="00F964D1">
        <w:rPr>
          <w:b/>
          <w:bCs/>
        </w:rPr>
        <w:t xml:space="preserve"> </w:t>
      </w:r>
      <w:proofErr w:type="spellStart"/>
      <w:r w:rsidRPr="00F964D1">
        <w:rPr>
          <w:b/>
          <w:bCs/>
        </w:rPr>
        <w:t>Bhatti</w:t>
      </w:r>
      <w:proofErr w:type="spellEnd"/>
      <w:r>
        <w:rPr>
          <w:b/>
          <w:bCs/>
        </w:rPr>
        <w:t>,</w:t>
      </w:r>
      <w:r w:rsidRPr="00F964D1">
        <w:rPr>
          <w:b/>
          <w:bCs/>
        </w:rPr>
        <w:t xml:space="preserve"> D</w:t>
      </w:r>
      <w:r>
        <w:rPr>
          <w:b/>
          <w:bCs/>
        </w:rPr>
        <w:t xml:space="preserve">. </w:t>
      </w:r>
      <w:r w:rsidRPr="00F964D1">
        <w:rPr>
          <w:b/>
          <w:bCs/>
        </w:rPr>
        <w:t>S.</w:t>
      </w:r>
      <w:r>
        <w:rPr>
          <w:b/>
          <w:bCs/>
        </w:rPr>
        <w:t xml:space="preserve"> (1987).</w:t>
      </w:r>
      <w:proofErr w:type="gramEnd"/>
      <w:r w:rsidRPr="00F964D1">
        <w:t xml:space="preserve"> </w:t>
      </w:r>
      <w:proofErr w:type="gramStart"/>
      <w:r w:rsidRPr="00F964D1">
        <w:t>The</w:t>
      </w:r>
      <w:proofErr w:type="gramEnd"/>
      <w:r w:rsidRPr="00F964D1">
        <w:t xml:space="preserve"> population development of root-knot nematode (</w:t>
      </w:r>
      <w:proofErr w:type="spellStart"/>
      <w:r w:rsidRPr="00F964D1">
        <w:rPr>
          <w:i/>
          <w:iCs/>
        </w:rPr>
        <w:t>Meloidogyne</w:t>
      </w:r>
      <w:proofErr w:type="spellEnd"/>
      <w:r w:rsidRPr="00F964D1">
        <w:rPr>
          <w:i/>
          <w:iCs/>
        </w:rPr>
        <w:t xml:space="preserve"> </w:t>
      </w:r>
      <w:proofErr w:type="spellStart"/>
      <w:r w:rsidRPr="00F964D1">
        <w:rPr>
          <w:i/>
          <w:iCs/>
        </w:rPr>
        <w:t>javanica</w:t>
      </w:r>
      <w:proofErr w:type="spellEnd"/>
      <w:r w:rsidRPr="00F964D1">
        <w:t xml:space="preserve">) and tomato yield as influenced by summer ploughings. Tropical Pest Manage. 33:122-125. </w:t>
      </w:r>
    </w:p>
    <w:p w14:paraId="6AB5B3BD" w14:textId="01BC79A7" w:rsidR="00AE629F" w:rsidRPr="00F964D1" w:rsidRDefault="00AE629F" w:rsidP="00AE629F">
      <w:pPr>
        <w:pStyle w:val="Default"/>
        <w:spacing w:before="240" w:line="360" w:lineRule="auto"/>
        <w:jc w:val="both"/>
      </w:pPr>
      <w:proofErr w:type="gramStart"/>
      <w:r w:rsidRPr="00F964D1">
        <w:rPr>
          <w:b/>
          <w:bCs/>
        </w:rPr>
        <w:t>Jain</w:t>
      </w:r>
      <w:r>
        <w:rPr>
          <w:b/>
          <w:bCs/>
        </w:rPr>
        <w:t>,</w:t>
      </w:r>
      <w:r w:rsidRPr="00F964D1">
        <w:rPr>
          <w:b/>
          <w:bCs/>
        </w:rPr>
        <w:t xml:space="preserve"> R</w:t>
      </w:r>
      <w:r>
        <w:rPr>
          <w:b/>
          <w:bCs/>
        </w:rPr>
        <w:t xml:space="preserve">. </w:t>
      </w:r>
      <w:r w:rsidRPr="00F964D1">
        <w:rPr>
          <w:b/>
          <w:bCs/>
        </w:rPr>
        <w:t>K</w:t>
      </w:r>
      <w:r>
        <w:rPr>
          <w:b/>
          <w:bCs/>
        </w:rPr>
        <w:t>.</w:t>
      </w:r>
      <w:r w:rsidRPr="00F964D1">
        <w:rPr>
          <w:b/>
          <w:bCs/>
        </w:rPr>
        <w:t xml:space="preserve"> and Gupta</w:t>
      </w:r>
      <w:r>
        <w:rPr>
          <w:b/>
          <w:bCs/>
        </w:rPr>
        <w:t>,</w:t>
      </w:r>
      <w:r w:rsidRPr="00F964D1">
        <w:rPr>
          <w:b/>
          <w:bCs/>
        </w:rPr>
        <w:t xml:space="preserve"> D</w:t>
      </w:r>
      <w:r>
        <w:rPr>
          <w:b/>
          <w:bCs/>
        </w:rPr>
        <w:t xml:space="preserve">. </w:t>
      </w:r>
      <w:r w:rsidRPr="00F964D1">
        <w:rPr>
          <w:b/>
          <w:bCs/>
        </w:rPr>
        <w:t>C</w:t>
      </w:r>
      <w:r>
        <w:rPr>
          <w:b/>
          <w:bCs/>
        </w:rPr>
        <w:t>.</w:t>
      </w:r>
      <w:r w:rsidRPr="00F964D1">
        <w:rPr>
          <w:b/>
          <w:bCs/>
        </w:rPr>
        <w:t xml:space="preserve"> (199</w:t>
      </w:r>
      <w:r>
        <w:rPr>
          <w:b/>
          <w:bCs/>
        </w:rPr>
        <w:t>0</w:t>
      </w:r>
      <w:r w:rsidRPr="00F964D1">
        <w:rPr>
          <w:b/>
          <w:bCs/>
        </w:rPr>
        <w:t>)</w:t>
      </w:r>
      <w:r>
        <w:rPr>
          <w:b/>
          <w:bCs/>
        </w:rPr>
        <w:t>.</w:t>
      </w:r>
      <w:proofErr w:type="gramEnd"/>
      <w:r w:rsidRPr="00F964D1">
        <w:t xml:space="preserve"> </w:t>
      </w:r>
      <w:proofErr w:type="gramStart"/>
      <w:r w:rsidRPr="00F964D1">
        <w:t>Integrated management of root-knot nematode (</w:t>
      </w:r>
      <w:proofErr w:type="spellStart"/>
      <w:r w:rsidRPr="00F964D1">
        <w:rPr>
          <w:i/>
          <w:iCs/>
        </w:rPr>
        <w:t>Meloidogyne</w:t>
      </w:r>
      <w:proofErr w:type="spellEnd"/>
      <w:r w:rsidRPr="00F964D1">
        <w:rPr>
          <w:i/>
          <w:iCs/>
        </w:rPr>
        <w:t xml:space="preserve"> incognita</w:t>
      </w:r>
      <w:r w:rsidRPr="00F964D1">
        <w:t xml:space="preserve">) through summer ploughing and </w:t>
      </w:r>
      <w:proofErr w:type="spellStart"/>
      <w:r w:rsidRPr="00F964D1">
        <w:t>nematicide</w:t>
      </w:r>
      <w:proofErr w:type="spellEnd"/>
      <w:r w:rsidRPr="00F964D1">
        <w:t xml:space="preserve"> in okra.</w:t>
      </w:r>
      <w:proofErr w:type="gramEnd"/>
      <w:r w:rsidRPr="00F964D1">
        <w:t xml:space="preserve"> </w:t>
      </w:r>
      <w:proofErr w:type="gramStart"/>
      <w:r w:rsidRPr="00F964D1">
        <w:t xml:space="preserve">Indian J </w:t>
      </w:r>
      <w:proofErr w:type="spellStart"/>
      <w:r w:rsidRPr="00F964D1">
        <w:t>Nematol</w:t>
      </w:r>
      <w:proofErr w:type="spellEnd"/>
      <w:r w:rsidRPr="00F964D1">
        <w:t>.</w:t>
      </w:r>
      <w:proofErr w:type="gramEnd"/>
      <w:r w:rsidRPr="00F964D1">
        <w:t xml:space="preserve"> 26:121-122. </w:t>
      </w:r>
    </w:p>
    <w:p w14:paraId="57BD3C7D" w14:textId="7C4AE20C" w:rsidR="00AE629F" w:rsidRPr="00F964D1" w:rsidRDefault="00AE629F" w:rsidP="00AE629F">
      <w:pPr>
        <w:pStyle w:val="Default"/>
        <w:spacing w:before="240" w:line="360" w:lineRule="auto"/>
        <w:jc w:val="both"/>
      </w:pPr>
      <w:proofErr w:type="gramStart"/>
      <w:r w:rsidRPr="00F964D1">
        <w:rPr>
          <w:b/>
          <w:bCs/>
        </w:rPr>
        <w:t>Jain</w:t>
      </w:r>
      <w:r>
        <w:rPr>
          <w:b/>
          <w:bCs/>
        </w:rPr>
        <w:t>,</w:t>
      </w:r>
      <w:r w:rsidRPr="00F964D1">
        <w:rPr>
          <w:b/>
          <w:bCs/>
        </w:rPr>
        <w:t xml:space="preserve"> R</w:t>
      </w:r>
      <w:r>
        <w:rPr>
          <w:b/>
          <w:bCs/>
        </w:rPr>
        <w:t xml:space="preserve">. </w:t>
      </w:r>
      <w:r w:rsidRPr="00F964D1">
        <w:rPr>
          <w:b/>
          <w:bCs/>
        </w:rPr>
        <w:t>K</w:t>
      </w:r>
      <w:r>
        <w:rPr>
          <w:b/>
          <w:bCs/>
        </w:rPr>
        <w:t>.</w:t>
      </w:r>
      <w:r w:rsidRPr="00F964D1">
        <w:rPr>
          <w:b/>
          <w:bCs/>
        </w:rPr>
        <w:t xml:space="preserve"> and Gupta</w:t>
      </w:r>
      <w:r>
        <w:rPr>
          <w:b/>
          <w:bCs/>
        </w:rPr>
        <w:t>,</w:t>
      </w:r>
      <w:r w:rsidRPr="00F964D1">
        <w:rPr>
          <w:b/>
          <w:bCs/>
        </w:rPr>
        <w:t xml:space="preserve"> D</w:t>
      </w:r>
      <w:r>
        <w:rPr>
          <w:b/>
          <w:bCs/>
        </w:rPr>
        <w:t xml:space="preserve">. </w:t>
      </w:r>
      <w:r w:rsidRPr="00F964D1">
        <w:rPr>
          <w:b/>
          <w:bCs/>
        </w:rPr>
        <w:t>C</w:t>
      </w:r>
      <w:r>
        <w:rPr>
          <w:b/>
          <w:bCs/>
        </w:rPr>
        <w:t>.</w:t>
      </w:r>
      <w:r w:rsidRPr="00F964D1">
        <w:rPr>
          <w:b/>
          <w:bCs/>
        </w:rPr>
        <w:t xml:space="preserve"> </w:t>
      </w:r>
      <w:r>
        <w:rPr>
          <w:b/>
          <w:bCs/>
        </w:rPr>
        <w:t>(1990</w:t>
      </w:r>
      <w:r w:rsidRPr="00F964D1">
        <w:rPr>
          <w:b/>
          <w:bCs/>
        </w:rPr>
        <w:t>)</w:t>
      </w:r>
      <w:r>
        <w:rPr>
          <w:b/>
          <w:bCs/>
        </w:rPr>
        <w:t>.</w:t>
      </w:r>
      <w:proofErr w:type="gramEnd"/>
      <w:r w:rsidRPr="00F964D1">
        <w:t xml:space="preserve"> </w:t>
      </w:r>
      <w:proofErr w:type="gramStart"/>
      <w:r w:rsidRPr="00F964D1">
        <w:t>Integrated management of root-knot nematode infecting tomato and okra.</w:t>
      </w:r>
      <w:proofErr w:type="gramEnd"/>
      <w:r w:rsidRPr="00F964D1">
        <w:t xml:space="preserve"> </w:t>
      </w:r>
      <w:proofErr w:type="gramStart"/>
      <w:r w:rsidRPr="00AE629F">
        <w:rPr>
          <w:i/>
          <w:iCs/>
        </w:rPr>
        <w:t xml:space="preserve">Indian J </w:t>
      </w:r>
      <w:proofErr w:type="spellStart"/>
      <w:r w:rsidRPr="00AE629F">
        <w:rPr>
          <w:i/>
          <w:iCs/>
        </w:rPr>
        <w:t>Nematol</w:t>
      </w:r>
      <w:proofErr w:type="spellEnd"/>
      <w:r w:rsidRPr="00F964D1">
        <w:t>.</w:t>
      </w:r>
      <w:proofErr w:type="gramEnd"/>
      <w:r w:rsidRPr="00F964D1">
        <w:t xml:space="preserve"> 20:14-18.</w:t>
      </w:r>
    </w:p>
    <w:p w14:paraId="11C677A8" w14:textId="0FDA3563" w:rsidR="00AE629F" w:rsidRPr="00F964D1" w:rsidRDefault="00AE629F" w:rsidP="00AE629F">
      <w:pPr>
        <w:pStyle w:val="Default"/>
        <w:spacing w:before="240" w:line="360" w:lineRule="auto"/>
        <w:jc w:val="both"/>
      </w:pPr>
      <w:r w:rsidRPr="00F964D1">
        <w:rPr>
          <w:b/>
          <w:bCs/>
        </w:rPr>
        <w:t>Khan</w:t>
      </w:r>
      <w:r>
        <w:rPr>
          <w:b/>
          <w:bCs/>
        </w:rPr>
        <w:t>,</w:t>
      </w:r>
      <w:r w:rsidRPr="00F964D1">
        <w:rPr>
          <w:b/>
          <w:bCs/>
        </w:rPr>
        <w:t xml:space="preserve"> M</w:t>
      </w:r>
      <w:r>
        <w:rPr>
          <w:b/>
          <w:bCs/>
        </w:rPr>
        <w:t xml:space="preserve">. </w:t>
      </w:r>
      <w:r w:rsidRPr="00F964D1">
        <w:rPr>
          <w:b/>
          <w:bCs/>
        </w:rPr>
        <w:t>R</w:t>
      </w:r>
      <w:r>
        <w:rPr>
          <w:b/>
          <w:bCs/>
        </w:rPr>
        <w:t>.</w:t>
      </w:r>
      <w:r w:rsidRPr="00F964D1">
        <w:rPr>
          <w:b/>
          <w:bCs/>
        </w:rPr>
        <w:t>, Jain</w:t>
      </w:r>
      <w:r>
        <w:rPr>
          <w:b/>
          <w:bCs/>
        </w:rPr>
        <w:t>,</w:t>
      </w:r>
      <w:r w:rsidRPr="00F964D1">
        <w:rPr>
          <w:b/>
          <w:bCs/>
        </w:rPr>
        <w:t xml:space="preserve"> R</w:t>
      </w:r>
      <w:r>
        <w:rPr>
          <w:b/>
          <w:bCs/>
        </w:rPr>
        <w:t xml:space="preserve">. </w:t>
      </w:r>
      <w:r w:rsidRPr="00F964D1">
        <w:rPr>
          <w:b/>
          <w:bCs/>
        </w:rPr>
        <w:t>K</w:t>
      </w:r>
      <w:r>
        <w:rPr>
          <w:b/>
          <w:bCs/>
        </w:rPr>
        <w:t>.</w:t>
      </w:r>
      <w:r w:rsidRPr="00F964D1">
        <w:rPr>
          <w:b/>
          <w:bCs/>
        </w:rPr>
        <w:t xml:space="preserve">, </w:t>
      </w:r>
      <w:proofErr w:type="spellStart"/>
      <w:r w:rsidRPr="00F964D1">
        <w:rPr>
          <w:b/>
          <w:bCs/>
        </w:rPr>
        <w:t>Ghule</w:t>
      </w:r>
      <w:proofErr w:type="spellEnd"/>
      <w:r>
        <w:rPr>
          <w:b/>
          <w:bCs/>
        </w:rPr>
        <w:t>,</w:t>
      </w:r>
      <w:r w:rsidRPr="00F964D1">
        <w:rPr>
          <w:b/>
          <w:bCs/>
        </w:rPr>
        <w:t xml:space="preserve"> T</w:t>
      </w:r>
      <w:r>
        <w:rPr>
          <w:b/>
          <w:bCs/>
        </w:rPr>
        <w:t xml:space="preserve">. </w:t>
      </w:r>
      <w:r w:rsidRPr="00F964D1">
        <w:rPr>
          <w:b/>
          <w:bCs/>
        </w:rPr>
        <w:t>M</w:t>
      </w:r>
      <w:r>
        <w:rPr>
          <w:b/>
          <w:bCs/>
        </w:rPr>
        <w:t>. and</w:t>
      </w:r>
      <w:r w:rsidRPr="00F964D1">
        <w:rPr>
          <w:b/>
          <w:bCs/>
        </w:rPr>
        <w:t xml:space="preserve"> Pal</w:t>
      </w:r>
      <w:r>
        <w:rPr>
          <w:b/>
          <w:bCs/>
        </w:rPr>
        <w:t>,</w:t>
      </w:r>
      <w:r w:rsidRPr="00F964D1">
        <w:rPr>
          <w:b/>
          <w:bCs/>
        </w:rPr>
        <w:t xml:space="preserve"> S.</w:t>
      </w:r>
      <w:r>
        <w:rPr>
          <w:b/>
          <w:bCs/>
        </w:rPr>
        <w:t xml:space="preserve"> (2014).</w:t>
      </w:r>
      <w:r w:rsidRPr="00F964D1">
        <w:t xml:space="preserve"> </w:t>
      </w:r>
      <w:proofErr w:type="gramStart"/>
      <w:r w:rsidRPr="00F964D1">
        <w:t>Root-knot Nematodes in India-a comprehensive monograph.</w:t>
      </w:r>
      <w:proofErr w:type="gramEnd"/>
      <w:r w:rsidRPr="00F964D1">
        <w:t xml:space="preserve"> All India Coordinated Research Project on Plant Parasitic nematodes with Integrated approach for their Control, Indian Agricultural Research Institute, New Delhi. 2014, </w:t>
      </w:r>
      <w:proofErr w:type="spellStart"/>
      <w:r w:rsidRPr="00F964D1">
        <w:t>pp</w:t>
      </w:r>
      <w:proofErr w:type="spellEnd"/>
      <w:r w:rsidRPr="00F964D1">
        <w:t xml:space="preserve"> 1-78. </w:t>
      </w:r>
    </w:p>
    <w:p w14:paraId="05E91F42" w14:textId="61CDC089" w:rsidR="00AE629F" w:rsidRPr="00F964D1" w:rsidRDefault="00AE629F" w:rsidP="00972243">
      <w:pPr>
        <w:pStyle w:val="Default"/>
        <w:spacing w:line="360" w:lineRule="auto"/>
        <w:jc w:val="both"/>
      </w:pPr>
      <w:proofErr w:type="spellStart"/>
      <w:proofErr w:type="gramStart"/>
      <w:r w:rsidRPr="00F964D1">
        <w:rPr>
          <w:b/>
          <w:bCs/>
        </w:rPr>
        <w:lastRenderedPageBreak/>
        <w:t>Manjunatha</w:t>
      </w:r>
      <w:proofErr w:type="spellEnd"/>
      <w:r w:rsidR="00972243">
        <w:rPr>
          <w:b/>
          <w:bCs/>
        </w:rPr>
        <w:t>,</w:t>
      </w:r>
      <w:r w:rsidRPr="00F964D1">
        <w:rPr>
          <w:b/>
          <w:bCs/>
        </w:rPr>
        <w:t xml:space="preserve"> T</w:t>
      </w:r>
      <w:r w:rsidR="00972243">
        <w:rPr>
          <w:b/>
          <w:bCs/>
        </w:rPr>
        <w:t>.</w:t>
      </w:r>
      <w:r w:rsidRPr="00F964D1">
        <w:rPr>
          <w:b/>
          <w:bCs/>
        </w:rPr>
        <w:t xml:space="preserve">, </w:t>
      </w:r>
      <w:proofErr w:type="spellStart"/>
      <w:r w:rsidRPr="00F964D1">
        <w:rPr>
          <w:b/>
          <w:bCs/>
        </w:rPr>
        <w:t>Gowda</w:t>
      </w:r>
      <w:proofErr w:type="spellEnd"/>
      <w:r w:rsidR="00972243">
        <w:rPr>
          <w:b/>
          <w:bCs/>
        </w:rPr>
        <w:t>,</w:t>
      </w:r>
      <w:r w:rsidRPr="00F964D1">
        <w:rPr>
          <w:b/>
          <w:bCs/>
        </w:rPr>
        <w:t xml:space="preserve"> </w:t>
      </w:r>
      <w:proofErr w:type="spellStart"/>
      <w:r w:rsidRPr="00F964D1">
        <w:rPr>
          <w:b/>
          <w:bCs/>
        </w:rPr>
        <w:t>Rai</w:t>
      </w:r>
      <w:proofErr w:type="spellEnd"/>
      <w:r w:rsidR="00972243">
        <w:rPr>
          <w:b/>
          <w:bCs/>
        </w:rPr>
        <w:t>,</w:t>
      </w:r>
      <w:r w:rsidRPr="00F964D1">
        <w:rPr>
          <w:b/>
          <w:bCs/>
        </w:rPr>
        <w:t xml:space="preserve"> A</w:t>
      </w:r>
      <w:r w:rsidR="00972243">
        <w:rPr>
          <w:b/>
          <w:bCs/>
        </w:rPr>
        <w:t xml:space="preserve">. </w:t>
      </w:r>
      <w:r w:rsidRPr="00F964D1">
        <w:rPr>
          <w:b/>
          <w:bCs/>
        </w:rPr>
        <w:t>B</w:t>
      </w:r>
      <w:r w:rsidR="00972243">
        <w:rPr>
          <w:b/>
          <w:bCs/>
        </w:rPr>
        <w:t>. and</w:t>
      </w:r>
      <w:r w:rsidRPr="00F964D1">
        <w:rPr>
          <w:b/>
          <w:bCs/>
        </w:rPr>
        <w:t xml:space="preserve"> Singh</w:t>
      </w:r>
      <w:r w:rsidR="00972243">
        <w:rPr>
          <w:b/>
          <w:bCs/>
        </w:rPr>
        <w:t>,</w:t>
      </w:r>
      <w:r w:rsidRPr="00F964D1">
        <w:rPr>
          <w:b/>
          <w:bCs/>
        </w:rPr>
        <w:t xml:space="preserve"> B.</w:t>
      </w:r>
      <w:r w:rsidRPr="00F964D1">
        <w:t xml:space="preserve"> </w:t>
      </w:r>
      <w:r w:rsidR="00972243">
        <w:t>(2017).</w:t>
      </w:r>
      <w:proofErr w:type="gramEnd"/>
      <w:r w:rsidR="00972243">
        <w:t xml:space="preserve"> </w:t>
      </w:r>
      <w:r w:rsidRPr="00F964D1">
        <w:t xml:space="preserve">Root Knot Nematode: A Threat to Vegetable Production and its Management. </w:t>
      </w:r>
      <w:proofErr w:type="gramStart"/>
      <w:r w:rsidRPr="00F964D1">
        <w:t>IIVR Technical Bulletin No. 76, IIVR, Varanasi, 32.</w:t>
      </w:r>
      <w:proofErr w:type="gramEnd"/>
      <w:r w:rsidRPr="00F964D1">
        <w:t xml:space="preserve"> </w:t>
      </w:r>
    </w:p>
    <w:p w14:paraId="5B60D56E" w14:textId="77777777" w:rsidR="00AE629F" w:rsidRPr="00FA7A20" w:rsidRDefault="00AE629F" w:rsidP="00AE629F">
      <w:pPr>
        <w:spacing w:line="360" w:lineRule="auto"/>
        <w:jc w:val="both"/>
        <w:rPr>
          <w:rFonts w:ascii="Times New Roman" w:hAnsi="Times New Roman" w:cs="Times New Roman"/>
          <w:sz w:val="24"/>
          <w:szCs w:val="24"/>
        </w:rPr>
      </w:pPr>
      <w:proofErr w:type="spellStart"/>
      <w:r w:rsidRPr="00FA7A20">
        <w:rPr>
          <w:rFonts w:ascii="Times New Roman" w:hAnsi="Times New Roman" w:cs="Times New Roman"/>
          <w:b/>
          <w:bCs/>
          <w:sz w:val="24"/>
          <w:szCs w:val="24"/>
        </w:rPr>
        <w:t>Maurya</w:t>
      </w:r>
      <w:proofErr w:type="spellEnd"/>
      <w:r w:rsidRPr="00FA7A20">
        <w:rPr>
          <w:rFonts w:ascii="Times New Roman" w:hAnsi="Times New Roman" w:cs="Times New Roman"/>
          <w:b/>
          <w:bCs/>
          <w:sz w:val="24"/>
          <w:szCs w:val="24"/>
        </w:rPr>
        <w:t xml:space="preserve">, </w:t>
      </w:r>
      <w:r>
        <w:rPr>
          <w:rFonts w:ascii="Times New Roman" w:hAnsi="Times New Roman" w:cs="Times New Roman"/>
          <w:b/>
          <w:bCs/>
          <w:sz w:val="24"/>
          <w:szCs w:val="24"/>
        </w:rPr>
        <w:t xml:space="preserve">A. K., </w:t>
      </w:r>
      <w:r w:rsidRPr="00FA7A20">
        <w:rPr>
          <w:rFonts w:ascii="Times New Roman" w:hAnsi="Times New Roman" w:cs="Times New Roman"/>
          <w:sz w:val="24"/>
          <w:szCs w:val="24"/>
        </w:rPr>
        <w:t>Simon, S</w:t>
      </w:r>
      <w:r>
        <w:rPr>
          <w:rFonts w:ascii="Times New Roman" w:hAnsi="Times New Roman" w:cs="Times New Roman"/>
          <w:sz w:val="24"/>
          <w:szCs w:val="24"/>
        </w:rPr>
        <w:t>.,</w:t>
      </w:r>
      <w:r w:rsidRPr="00FA7A20">
        <w:rPr>
          <w:rFonts w:ascii="Times New Roman" w:hAnsi="Times New Roman" w:cs="Times New Roman"/>
          <w:sz w:val="24"/>
          <w:szCs w:val="24"/>
        </w:rPr>
        <w:t xml:space="preserve"> John</w:t>
      </w:r>
      <w:r>
        <w:rPr>
          <w:rFonts w:ascii="Times New Roman" w:hAnsi="Times New Roman" w:cs="Times New Roman"/>
          <w:sz w:val="24"/>
          <w:szCs w:val="24"/>
        </w:rPr>
        <w:t>,</w:t>
      </w:r>
      <w:r w:rsidRPr="00FA7A20">
        <w:rPr>
          <w:rFonts w:ascii="Times New Roman" w:hAnsi="Times New Roman" w:cs="Times New Roman"/>
          <w:sz w:val="24"/>
          <w:szCs w:val="24"/>
        </w:rPr>
        <w:t xml:space="preserve"> V</w:t>
      </w:r>
      <w:r>
        <w:rPr>
          <w:rFonts w:ascii="Times New Roman" w:hAnsi="Times New Roman" w:cs="Times New Roman"/>
          <w:sz w:val="24"/>
          <w:szCs w:val="24"/>
        </w:rPr>
        <w:t>.</w:t>
      </w:r>
      <w:r w:rsidRPr="00FA7A20">
        <w:rPr>
          <w:rFonts w:ascii="Times New Roman" w:hAnsi="Times New Roman" w:cs="Times New Roman"/>
          <w:sz w:val="24"/>
          <w:szCs w:val="24"/>
        </w:rPr>
        <w:t xml:space="preserve"> and </w:t>
      </w:r>
      <w:proofErr w:type="spellStart"/>
      <w:r w:rsidRPr="00FA7A20">
        <w:rPr>
          <w:rFonts w:ascii="Times New Roman" w:hAnsi="Times New Roman" w:cs="Times New Roman"/>
          <w:sz w:val="24"/>
          <w:szCs w:val="24"/>
        </w:rPr>
        <w:t>Lal</w:t>
      </w:r>
      <w:proofErr w:type="spellEnd"/>
      <w:r>
        <w:rPr>
          <w:rFonts w:ascii="Times New Roman" w:hAnsi="Times New Roman" w:cs="Times New Roman"/>
          <w:sz w:val="24"/>
          <w:szCs w:val="24"/>
        </w:rPr>
        <w:t>,</w:t>
      </w:r>
      <w:r w:rsidRPr="00FA7A20">
        <w:rPr>
          <w:rFonts w:ascii="Times New Roman" w:hAnsi="Times New Roman" w:cs="Times New Roman"/>
          <w:sz w:val="24"/>
          <w:szCs w:val="24"/>
        </w:rPr>
        <w:t xml:space="preserve"> A</w:t>
      </w:r>
      <w:r>
        <w:rPr>
          <w:rFonts w:ascii="Times New Roman" w:hAnsi="Times New Roman" w:cs="Times New Roman"/>
          <w:sz w:val="24"/>
          <w:szCs w:val="24"/>
        </w:rPr>
        <w:t>.</w:t>
      </w:r>
      <w:r w:rsidRPr="00FA7A20">
        <w:rPr>
          <w:rFonts w:ascii="Times New Roman" w:hAnsi="Times New Roman" w:cs="Times New Roman"/>
          <w:sz w:val="24"/>
          <w:szCs w:val="24"/>
        </w:rPr>
        <w:t xml:space="preserve"> A. (2018).</w:t>
      </w:r>
      <w:r w:rsidRPr="00FA7A20">
        <w:rPr>
          <w:rFonts w:ascii="Times New Roman" w:hAnsi="Times New Roman" w:cs="Times New Roman"/>
          <w:b/>
          <w:bCs/>
          <w:sz w:val="24"/>
          <w:szCs w:val="24"/>
        </w:rPr>
        <w:t xml:space="preserve"> </w:t>
      </w:r>
      <w:proofErr w:type="gramStart"/>
      <w:r w:rsidRPr="00FA7A20">
        <w:rPr>
          <w:rFonts w:ascii="Times New Roman" w:hAnsi="Times New Roman" w:cs="Times New Roman"/>
          <w:sz w:val="24"/>
          <w:szCs w:val="24"/>
        </w:rPr>
        <w:t>Survey of Pigeon Pea Wilt Caused by Cyst Nematode (</w:t>
      </w:r>
      <w:proofErr w:type="spellStart"/>
      <w:r w:rsidRPr="00FA7A20">
        <w:rPr>
          <w:rFonts w:ascii="Times New Roman" w:hAnsi="Times New Roman" w:cs="Times New Roman"/>
          <w:i/>
          <w:iCs/>
          <w:sz w:val="24"/>
          <w:szCs w:val="24"/>
        </w:rPr>
        <w:t>Heterodera</w:t>
      </w:r>
      <w:proofErr w:type="spellEnd"/>
      <w:r w:rsidRPr="00FA7A20">
        <w:rPr>
          <w:rFonts w:ascii="Times New Roman" w:hAnsi="Times New Roman" w:cs="Times New Roman"/>
          <w:i/>
          <w:iCs/>
          <w:sz w:val="24"/>
          <w:szCs w:val="24"/>
        </w:rPr>
        <w:t xml:space="preserve"> </w:t>
      </w:r>
      <w:proofErr w:type="spellStart"/>
      <w:r w:rsidRPr="00FA7A20">
        <w:rPr>
          <w:rFonts w:ascii="Times New Roman" w:hAnsi="Times New Roman" w:cs="Times New Roman"/>
          <w:i/>
          <w:iCs/>
          <w:sz w:val="24"/>
          <w:szCs w:val="24"/>
        </w:rPr>
        <w:t>cajani</w:t>
      </w:r>
      <w:proofErr w:type="spellEnd"/>
      <w:r w:rsidRPr="00FA7A20">
        <w:rPr>
          <w:rFonts w:ascii="Times New Roman" w:hAnsi="Times New Roman" w:cs="Times New Roman"/>
          <w:sz w:val="24"/>
          <w:szCs w:val="24"/>
        </w:rPr>
        <w:t xml:space="preserve">) in Trans Yamuna and Ganga </w:t>
      </w:r>
      <w:proofErr w:type="spellStart"/>
      <w:r w:rsidRPr="00FA7A20">
        <w:rPr>
          <w:rFonts w:ascii="Times New Roman" w:hAnsi="Times New Roman" w:cs="Times New Roman"/>
          <w:sz w:val="24"/>
          <w:szCs w:val="24"/>
        </w:rPr>
        <w:t>Taluks</w:t>
      </w:r>
      <w:proofErr w:type="spellEnd"/>
      <w:r w:rsidRPr="00FA7A20">
        <w:rPr>
          <w:rFonts w:ascii="Times New Roman" w:hAnsi="Times New Roman" w:cs="Times New Roman"/>
          <w:sz w:val="24"/>
          <w:szCs w:val="24"/>
        </w:rPr>
        <w:t xml:space="preserve"> of Allahabad District.</w:t>
      </w:r>
      <w:proofErr w:type="gramEnd"/>
      <w:r w:rsidRPr="00FA7A20">
        <w:rPr>
          <w:rFonts w:ascii="Times New Roman" w:hAnsi="Times New Roman" w:cs="Times New Roman"/>
          <w:sz w:val="24"/>
          <w:szCs w:val="24"/>
        </w:rPr>
        <w:t xml:space="preserve"> </w:t>
      </w:r>
      <w:r w:rsidRPr="00FA7A20">
        <w:rPr>
          <w:rFonts w:ascii="Times New Roman" w:hAnsi="Times New Roman" w:cs="Times New Roman"/>
          <w:i/>
          <w:iCs/>
          <w:sz w:val="24"/>
          <w:szCs w:val="24"/>
        </w:rPr>
        <w:t xml:space="preserve">Int. </w:t>
      </w:r>
      <w:proofErr w:type="spellStart"/>
      <w:r w:rsidRPr="00FA7A20">
        <w:rPr>
          <w:rFonts w:ascii="Times New Roman" w:hAnsi="Times New Roman" w:cs="Times New Roman"/>
          <w:i/>
          <w:iCs/>
          <w:sz w:val="24"/>
          <w:szCs w:val="24"/>
        </w:rPr>
        <w:t>J.Curr</w:t>
      </w:r>
      <w:proofErr w:type="spellEnd"/>
      <w:r w:rsidRPr="00FA7A20">
        <w:rPr>
          <w:rFonts w:ascii="Times New Roman" w:hAnsi="Times New Roman" w:cs="Times New Roman"/>
          <w:i/>
          <w:iCs/>
          <w:sz w:val="24"/>
          <w:szCs w:val="24"/>
        </w:rPr>
        <w:t xml:space="preserve">. </w:t>
      </w:r>
      <w:proofErr w:type="spellStart"/>
      <w:proofErr w:type="gramStart"/>
      <w:r w:rsidRPr="00FA7A20">
        <w:rPr>
          <w:rFonts w:ascii="Times New Roman" w:hAnsi="Times New Roman" w:cs="Times New Roman"/>
          <w:i/>
          <w:iCs/>
          <w:sz w:val="24"/>
          <w:szCs w:val="24"/>
        </w:rPr>
        <w:t>Microbiol</w:t>
      </w:r>
      <w:proofErr w:type="spellEnd"/>
      <w:r w:rsidRPr="00FA7A20">
        <w:rPr>
          <w:rFonts w:ascii="Times New Roman" w:hAnsi="Times New Roman" w:cs="Times New Roman"/>
          <w:i/>
          <w:iCs/>
          <w:sz w:val="24"/>
          <w:szCs w:val="24"/>
        </w:rPr>
        <w:t>.</w:t>
      </w:r>
      <w:proofErr w:type="gramEnd"/>
      <w:r w:rsidRPr="00FA7A20">
        <w:rPr>
          <w:rFonts w:ascii="Times New Roman" w:hAnsi="Times New Roman" w:cs="Times New Roman"/>
          <w:i/>
          <w:iCs/>
          <w:sz w:val="24"/>
          <w:szCs w:val="24"/>
        </w:rPr>
        <w:t xml:space="preserve"> App. Sci. </w:t>
      </w:r>
      <w:r w:rsidRPr="00FA7A20">
        <w:rPr>
          <w:rFonts w:ascii="Times New Roman" w:hAnsi="Times New Roman" w:cs="Times New Roman"/>
          <w:b/>
          <w:bCs/>
          <w:sz w:val="24"/>
          <w:szCs w:val="24"/>
        </w:rPr>
        <w:t>7</w:t>
      </w:r>
      <w:r w:rsidRPr="00FA7A20">
        <w:rPr>
          <w:rFonts w:ascii="Times New Roman" w:hAnsi="Times New Roman" w:cs="Times New Roman"/>
          <w:sz w:val="24"/>
          <w:szCs w:val="24"/>
        </w:rPr>
        <w:t>(6): 799-802.</w:t>
      </w:r>
    </w:p>
    <w:p w14:paraId="2CE8CE7B" w14:textId="77777777" w:rsidR="00AE629F" w:rsidRPr="00FA7A20" w:rsidRDefault="00AE629F" w:rsidP="00AE629F">
      <w:pPr>
        <w:spacing w:line="360" w:lineRule="auto"/>
        <w:jc w:val="both"/>
        <w:rPr>
          <w:rFonts w:ascii="Times New Roman" w:hAnsi="Times New Roman" w:cs="Times New Roman"/>
          <w:sz w:val="24"/>
          <w:szCs w:val="24"/>
        </w:rPr>
      </w:pPr>
      <w:proofErr w:type="spellStart"/>
      <w:r w:rsidRPr="00FA7A20">
        <w:rPr>
          <w:rFonts w:ascii="Times New Roman" w:hAnsi="Times New Roman" w:cs="Times New Roman"/>
          <w:b/>
          <w:bCs/>
          <w:sz w:val="24"/>
          <w:szCs w:val="24"/>
        </w:rPr>
        <w:t>Maurya</w:t>
      </w:r>
      <w:proofErr w:type="spellEnd"/>
      <w:r w:rsidRPr="00FA7A20">
        <w:rPr>
          <w:rFonts w:ascii="Times New Roman" w:hAnsi="Times New Roman" w:cs="Times New Roman"/>
          <w:b/>
          <w:bCs/>
          <w:sz w:val="24"/>
          <w:szCs w:val="24"/>
        </w:rPr>
        <w:t xml:space="preserve">, </w:t>
      </w:r>
      <w:r>
        <w:rPr>
          <w:rFonts w:ascii="Times New Roman" w:hAnsi="Times New Roman" w:cs="Times New Roman"/>
          <w:b/>
          <w:bCs/>
          <w:sz w:val="24"/>
          <w:szCs w:val="24"/>
        </w:rPr>
        <w:t xml:space="preserve">A. K., </w:t>
      </w:r>
      <w:r w:rsidRPr="00FA7A20">
        <w:rPr>
          <w:rFonts w:ascii="Times New Roman" w:hAnsi="Times New Roman" w:cs="Times New Roman"/>
          <w:sz w:val="24"/>
          <w:szCs w:val="24"/>
        </w:rPr>
        <w:t>Simon, S</w:t>
      </w:r>
      <w:r>
        <w:rPr>
          <w:rFonts w:ascii="Times New Roman" w:hAnsi="Times New Roman" w:cs="Times New Roman"/>
          <w:sz w:val="24"/>
          <w:szCs w:val="24"/>
        </w:rPr>
        <w:t>.,</w:t>
      </w:r>
      <w:r w:rsidRPr="00FA7A20">
        <w:rPr>
          <w:rFonts w:ascii="Times New Roman" w:hAnsi="Times New Roman" w:cs="Times New Roman"/>
          <w:sz w:val="24"/>
          <w:szCs w:val="24"/>
        </w:rPr>
        <w:t xml:space="preserve"> John</w:t>
      </w:r>
      <w:r>
        <w:rPr>
          <w:rFonts w:ascii="Times New Roman" w:hAnsi="Times New Roman" w:cs="Times New Roman"/>
          <w:sz w:val="24"/>
          <w:szCs w:val="24"/>
        </w:rPr>
        <w:t>,</w:t>
      </w:r>
      <w:r w:rsidRPr="00FA7A20">
        <w:rPr>
          <w:rFonts w:ascii="Times New Roman" w:hAnsi="Times New Roman" w:cs="Times New Roman"/>
          <w:sz w:val="24"/>
          <w:szCs w:val="24"/>
        </w:rPr>
        <w:t xml:space="preserve"> V</w:t>
      </w:r>
      <w:r>
        <w:rPr>
          <w:rFonts w:ascii="Times New Roman" w:hAnsi="Times New Roman" w:cs="Times New Roman"/>
          <w:sz w:val="24"/>
          <w:szCs w:val="24"/>
        </w:rPr>
        <w:t>.</w:t>
      </w:r>
      <w:r w:rsidRPr="00FA7A20">
        <w:rPr>
          <w:rFonts w:ascii="Times New Roman" w:hAnsi="Times New Roman" w:cs="Times New Roman"/>
          <w:sz w:val="24"/>
          <w:szCs w:val="24"/>
        </w:rPr>
        <w:t xml:space="preserve"> and </w:t>
      </w:r>
      <w:proofErr w:type="spellStart"/>
      <w:r w:rsidRPr="00FA7A20">
        <w:rPr>
          <w:rFonts w:ascii="Times New Roman" w:hAnsi="Times New Roman" w:cs="Times New Roman"/>
          <w:sz w:val="24"/>
          <w:szCs w:val="24"/>
        </w:rPr>
        <w:t>Lal</w:t>
      </w:r>
      <w:proofErr w:type="spellEnd"/>
      <w:r>
        <w:rPr>
          <w:rFonts w:ascii="Times New Roman" w:hAnsi="Times New Roman" w:cs="Times New Roman"/>
          <w:sz w:val="24"/>
          <w:szCs w:val="24"/>
        </w:rPr>
        <w:t>,</w:t>
      </w:r>
      <w:r w:rsidRPr="00FA7A20">
        <w:rPr>
          <w:rFonts w:ascii="Times New Roman" w:hAnsi="Times New Roman" w:cs="Times New Roman"/>
          <w:sz w:val="24"/>
          <w:szCs w:val="24"/>
        </w:rPr>
        <w:t xml:space="preserve"> A</w:t>
      </w:r>
      <w:r>
        <w:rPr>
          <w:rFonts w:ascii="Times New Roman" w:hAnsi="Times New Roman" w:cs="Times New Roman"/>
          <w:sz w:val="24"/>
          <w:szCs w:val="24"/>
        </w:rPr>
        <w:t>. A.</w:t>
      </w:r>
      <w:r w:rsidRPr="00FA7A20">
        <w:rPr>
          <w:rFonts w:ascii="Times New Roman" w:hAnsi="Times New Roman" w:cs="Times New Roman"/>
          <w:sz w:val="24"/>
          <w:szCs w:val="24"/>
        </w:rPr>
        <w:t xml:space="preserve"> (2020).</w:t>
      </w:r>
      <w:r w:rsidRPr="00FA7A20">
        <w:rPr>
          <w:rFonts w:ascii="Times New Roman" w:hAnsi="Times New Roman" w:cs="Times New Roman"/>
          <w:b/>
          <w:bCs/>
          <w:sz w:val="24"/>
          <w:szCs w:val="24"/>
        </w:rPr>
        <w:t xml:space="preserve"> </w:t>
      </w:r>
      <w:proofErr w:type="gramStart"/>
      <w:r w:rsidRPr="00FA7A20">
        <w:rPr>
          <w:rFonts w:ascii="Times New Roman" w:hAnsi="Times New Roman" w:cs="Times New Roman"/>
          <w:sz w:val="24"/>
          <w:szCs w:val="24"/>
        </w:rPr>
        <w:t>Survey of Wilt (</w:t>
      </w:r>
      <w:proofErr w:type="spellStart"/>
      <w:r w:rsidRPr="00FA7A20">
        <w:rPr>
          <w:rFonts w:ascii="Times New Roman" w:hAnsi="Times New Roman" w:cs="Times New Roman"/>
          <w:i/>
          <w:iCs/>
          <w:sz w:val="24"/>
          <w:szCs w:val="24"/>
        </w:rPr>
        <w:t>Fusarium</w:t>
      </w:r>
      <w:proofErr w:type="spellEnd"/>
      <w:r w:rsidRPr="00FA7A20">
        <w:rPr>
          <w:rFonts w:ascii="Times New Roman" w:hAnsi="Times New Roman" w:cs="Times New Roman"/>
          <w:i/>
          <w:iCs/>
          <w:sz w:val="24"/>
          <w:szCs w:val="24"/>
        </w:rPr>
        <w:t xml:space="preserve"> </w:t>
      </w:r>
      <w:proofErr w:type="spellStart"/>
      <w:r w:rsidRPr="00FA7A20">
        <w:rPr>
          <w:rFonts w:ascii="Times New Roman" w:hAnsi="Times New Roman" w:cs="Times New Roman"/>
          <w:i/>
          <w:iCs/>
          <w:sz w:val="24"/>
          <w:szCs w:val="24"/>
        </w:rPr>
        <w:t>udum</w:t>
      </w:r>
      <w:proofErr w:type="spellEnd"/>
      <w:r w:rsidRPr="00FA7A20">
        <w:rPr>
          <w:rFonts w:ascii="Times New Roman" w:hAnsi="Times New Roman" w:cs="Times New Roman"/>
          <w:sz w:val="24"/>
          <w:szCs w:val="24"/>
        </w:rPr>
        <w:t>) and the Cyst Nematode (</w:t>
      </w:r>
      <w:proofErr w:type="spellStart"/>
      <w:r w:rsidRPr="00FA7A20">
        <w:rPr>
          <w:rFonts w:ascii="Times New Roman" w:hAnsi="Times New Roman" w:cs="Times New Roman"/>
          <w:i/>
          <w:iCs/>
          <w:sz w:val="24"/>
          <w:szCs w:val="24"/>
        </w:rPr>
        <w:t>Heterodera</w:t>
      </w:r>
      <w:proofErr w:type="spellEnd"/>
      <w:r w:rsidRPr="00FA7A20">
        <w:rPr>
          <w:rFonts w:ascii="Times New Roman" w:hAnsi="Times New Roman" w:cs="Times New Roman"/>
          <w:i/>
          <w:iCs/>
          <w:sz w:val="24"/>
          <w:szCs w:val="24"/>
        </w:rPr>
        <w:t xml:space="preserve"> </w:t>
      </w:r>
      <w:proofErr w:type="spellStart"/>
      <w:r w:rsidRPr="00FA7A20">
        <w:rPr>
          <w:rFonts w:ascii="Times New Roman" w:hAnsi="Times New Roman" w:cs="Times New Roman"/>
          <w:i/>
          <w:iCs/>
          <w:sz w:val="24"/>
          <w:szCs w:val="24"/>
        </w:rPr>
        <w:t>cajani</w:t>
      </w:r>
      <w:proofErr w:type="spellEnd"/>
      <w:r w:rsidRPr="00FA7A20">
        <w:rPr>
          <w:rFonts w:ascii="Times New Roman" w:hAnsi="Times New Roman" w:cs="Times New Roman"/>
          <w:sz w:val="24"/>
          <w:szCs w:val="24"/>
        </w:rPr>
        <w:t xml:space="preserve">) Incidence on </w:t>
      </w:r>
      <w:proofErr w:type="spellStart"/>
      <w:r w:rsidRPr="00FA7A20">
        <w:rPr>
          <w:rFonts w:ascii="Times New Roman" w:hAnsi="Times New Roman" w:cs="Times New Roman"/>
          <w:sz w:val="24"/>
          <w:szCs w:val="24"/>
        </w:rPr>
        <w:t>Pigeonpea</w:t>
      </w:r>
      <w:proofErr w:type="spellEnd"/>
      <w:r w:rsidRPr="00FA7A20">
        <w:rPr>
          <w:rFonts w:ascii="Times New Roman" w:hAnsi="Times New Roman" w:cs="Times New Roman"/>
          <w:sz w:val="24"/>
          <w:szCs w:val="24"/>
        </w:rPr>
        <w:t xml:space="preserve"> of </w:t>
      </w:r>
      <w:proofErr w:type="spellStart"/>
      <w:r w:rsidRPr="00FA7A20">
        <w:rPr>
          <w:rFonts w:ascii="Times New Roman" w:hAnsi="Times New Roman" w:cs="Times New Roman"/>
          <w:sz w:val="24"/>
          <w:szCs w:val="24"/>
        </w:rPr>
        <w:t>Prayagraj</w:t>
      </w:r>
      <w:proofErr w:type="spellEnd"/>
      <w:r w:rsidRPr="00FA7A20">
        <w:rPr>
          <w:rFonts w:ascii="Times New Roman" w:hAnsi="Times New Roman" w:cs="Times New Roman"/>
          <w:sz w:val="24"/>
          <w:szCs w:val="24"/>
        </w:rPr>
        <w:t xml:space="preserve"> District.</w:t>
      </w:r>
      <w:proofErr w:type="gramEnd"/>
      <w:r w:rsidRPr="00FA7A20">
        <w:rPr>
          <w:rFonts w:ascii="Times New Roman" w:hAnsi="Times New Roman" w:cs="Times New Roman"/>
          <w:sz w:val="24"/>
          <w:szCs w:val="24"/>
        </w:rPr>
        <w:t xml:space="preserve"> </w:t>
      </w:r>
      <w:proofErr w:type="gramStart"/>
      <w:r w:rsidRPr="00FA7A20">
        <w:rPr>
          <w:rFonts w:ascii="Times New Roman" w:hAnsi="Times New Roman" w:cs="Times New Roman"/>
          <w:i/>
          <w:iCs/>
          <w:sz w:val="24"/>
          <w:szCs w:val="24"/>
        </w:rPr>
        <w:t>Current Journal of Applied Science and Technology</w:t>
      </w:r>
      <w:r w:rsidRPr="00FA7A20">
        <w:rPr>
          <w:rFonts w:ascii="Times New Roman" w:hAnsi="Times New Roman" w:cs="Times New Roman"/>
          <w:sz w:val="24"/>
          <w:szCs w:val="24"/>
        </w:rPr>
        <w:t>.</w:t>
      </w:r>
      <w:proofErr w:type="gramEnd"/>
      <w:r w:rsidRPr="00FA7A20">
        <w:rPr>
          <w:rFonts w:ascii="Times New Roman" w:hAnsi="Times New Roman" w:cs="Times New Roman"/>
          <w:i/>
          <w:iCs/>
          <w:sz w:val="24"/>
          <w:szCs w:val="24"/>
        </w:rPr>
        <w:t xml:space="preserve"> </w:t>
      </w:r>
      <w:r w:rsidRPr="00FA7A20">
        <w:rPr>
          <w:rFonts w:ascii="Times New Roman" w:hAnsi="Times New Roman" w:cs="Times New Roman"/>
          <w:sz w:val="24"/>
          <w:szCs w:val="24"/>
        </w:rPr>
        <w:t>39(18): 23-28</w:t>
      </w:r>
      <w:r w:rsidRPr="00FA7A20">
        <w:rPr>
          <w:rFonts w:ascii="Times New Roman" w:hAnsi="Times New Roman" w:cs="Times New Roman"/>
          <w:i/>
          <w:iCs/>
          <w:sz w:val="24"/>
          <w:szCs w:val="24"/>
        </w:rPr>
        <w:t>.</w:t>
      </w:r>
      <w:r w:rsidRPr="00FA7A20">
        <w:rPr>
          <w:rFonts w:ascii="Times New Roman" w:hAnsi="Times New Roman" w:cs="Times New Roman"/>
          <w:sz w:val="24"/>
          <w:szCs w:val="24"/>
        </w:rPr>
        <w:t xml:space="preserve"> DOI: 10.9734/CJAST/2020/v39i1830768</w:t>
      </w:r>
    </w:p>
    <w:p w14:paraId="7A45FF46" w14:textId="77777777" w:rsidR="00AE629F" w:rsidRPr="00FA7A20" w:rsidRDefault="00AE629F" w:rsidP="00AE629F">
      <w:pPr>
        <w:spacing w:line="360" w:lineRule="auto"/>
        <w:jc w:val="both"/>
        <w:rPr>
          <w:rFonts w:ascii="Times New Roman" w:eastAsia="Batang" w:hAnsi="Times New Roman" w:cs="Times New Roman"/>
          <w:sz w:val="24"/>
          <w:szCs w:val="24"/>
        </w:rPr>
      </w:pPr>
      <w:r w:rsidRPr="00FA7A20">
        <w:rPr>
          <w:rFonts w:ascii="Times New Roman" w:hAnsi="Times New Roman" w:cs="Times New Roman"/>
          <w:sz w:val="24"/>
          <w:szCs w:val="24"/>
        </w:rPr>
        <w:t>Pant</w:t>
      </w:r>
      <w:r>
        <w:rPr>
          <w:rFonts w:ascii="Times New Roman" w:hAnsi="Times New Roman" w:cs="Times New Roman"/>
          <w:sz w:val="24"/>
          <w:szCs w:val="24"/>
        </w:rPr>
        <w:t>,</w:t>
      </w:r>
      <w:r w:rsidRPr="00E964EB">
        <w:rPr>
          <w:rFonts w:ascii="Times New Roman" w:hAnsi="Times New Roman" w:cs="Times New Roman"/>
          <w:sz w:val="24"/>
          <w:szCs w:val="24"/>
        </w:rPr>
        <w:t xml:space="preserve"> </w:t>
      </w:r>
      <w:r w:rsidRPr="00FA7A20">
        <w:rPr>
          <w:rFonts w:ascii="Times New Roman" w:hAnsi="Times New Roman" w:cs="Times New Roman"/>
          <w:sz w:val="24"/>
          <w:szCs w:val="24"/>
        </w:rPr>
        <w:t>H</w:t>
      </w:r>
      <w:r>
        <w:rPr>
          <w:rFonts w:ascii="Times New Roman" w:hAnsi="Times New Roman" w:cs="Times New Roman"/>
          <w:sz w:val="24"/>
          <w:szCs w:val="24"/>
        </w:rPr>
        <w:t>.</w:t>
      </w:r>
      <w:r w:rsidRPr="00FA7A20">
        <w:rPr>
          <w:rFonts w:ascii="Times New Roman" w:hAnsi="Times New Roman" w:cs="Times New Roman"/>
          <w:sz w:val="24"/>
          <w:szCs w:val="24"/>
        </w:rPr>
        <w:t xml:space="preserve">, </w:t>
      </w:r>
      <w:proofErr w:type="spellStart"/>
      <w:r w:rsidRPr="00FA7A20">
        <w:rPr>
          <w:rFonts w:ascii="Times New Roman" w:hAnsi="Times New Roman" w:cs="Times New Roman"/>
          <w:b/>
          <w:bCs/>
          <w:sz w:val="24"/>
          <w:szCs w:val="24"/>
        </w:rPr>
        <w:t>Maurya</w:t>
      </w:r>
      <w:proofErr w:type="spellEnd"/>
      <w:r w:rsidRPr="00FA7A20">
        <w:rPr>
          <w:rFonts w:ascii="Times New Roman" w:hAnsi="Times New Roman" w:cs="Times New Roman"/>
          <w:sz w:val="24"/>
          <w:szCs w:val="24"/>
        </w:rPr>
        <w:t>,</w:t>
      </w:r>
      <w:r>
        <w:rPr>
          <w:rFonts w:ascii="Times New Roman" w:hAnsi="Times New Roman" w:cs="Times New Roman"/>
          <w:sz w:val="24"/>
          <w:szCs w:val="24"/>
        </w:rPr>
        <w:t xml:space="preserve"> A. K.</w:t>
      </w:r>
      <w:r w:rsidRPr="00FA7A20">
        <w:rPr>
          <w:rFonts w:ascii="Times New Roman" w:hAnsi="Times New Roman" w:cs="Times New Roman"/>
          <w:sz w:val="24"/>
          <w:szCs w:val="24"/>
        </w:rPr>
        <w:t xml:space="preserve"> </w:t>
      </w:r>
      <w:proofErr w:type="spellStart"/>
      <w:r w:rsidRPr="00FA7A20">
        <w:rPr>
          <w:rFonts w:ascii="Times New Roman" w:hAnsi="Times New Roman" w:cs="Times New Roman"/>
          <w:sz w:val="24"/>
          <w:szCs w:val="24"/>
        </w:rPr>
        <w:t>Aditya</w:t>
      </w:r>
      <w:proofErr w:type="spellEnd"/>
      <w:r w:rsidRPr="00FA7A20">
        <w:rPr>
          <w:rFonts w:ascii="Times New Roman" w:hAnsi="Times New Roman" w:cs="Times New Roman"/>
          <w:sz w:val="24"/>
          <w:szCs w:val="24"/>
        </w:rPr>
        <w:t>, Singh,</w:t>
      </w:r>
      <w:r>
        <w:rPr>
          <w:rFonts w:ascii="Times New Roman" w:hAnsi="Times New Roman" w:cs="Times New Roman"/>
          <w:sz w:val="24"/>
          <w:szCs w:val="24"/>
        </w:rPr>
        <w:t xml:space="preserve"> M. K.,</w:t>
      </w:r>
      <w:r w:rsidRPr="00FA7A20">
        <w:rPr>
          <w:rFonts w:ascii="Times New Roman" w:hAnsi="Times New Roman" w:cs="Times New Roman"/>
          <w:sz w:val="24"/>
          <w:szCs w:val="24"/>
        </w:rPr>
        <w:t xml:space="preserve"> John, V</w:t>
      </w:r>
      <w:r>
        <w:rPr>
          <w:rFonts w:ascii="Times New Roman" w:hAnsi="Times New Roman" w:cs="Times New Roman"/>
          <w:sz w:val="24"/>
          <w:szCs w:val="24"/>
        </w:rPr>
        <w:t>.,</w:t>
      </w:r>
      <w:r w:rsidRPr="00FA7A20">
        <w:rPr>
          <w:rFonts w:ascii="Times New Roman" w:hAnsi="Times New Roman" w:cs="Times New Roman"/>
          <w:sz w:val="24"/>
          <w:szCs w:val="24"/>
        </w:rPr>
        <w:t xml:space="preserve"> </w:t>
      </w:r>
      <w:proofErr w:type="spellStart"/>
      <w:r w:rsidRPr="00FA7A20">
        <w:rPr>
          <w:rFonts w:ascii="Times New Roman" w:hAnsi="Times New Roman" w:cs="Times New Roman"/>
          <w:sz w:val="24"/>
          <w:szCs w:val="24"/>
        </w:rPr>
        <w:t>Mehra</w:t>
      </w:r>
      <w:proofErr w:type="spellEnd"/>
      <w:r w:rsidRPr="00FA7A20">
        <w:rPr>
          <w:rFonts w:ascii="Times New Roman" w:hAnsi="Times New Roman" w:cs="Times New Roman"/>
          <w:sz w:val="24"/>
          <w:szCs w:val="24"/>
        </w:rPr>
        <w:t>, M</w:t>
      </w:r>
      <w:r>
        <w:rPr>
          <w:rFonts w:ascii="Times New Roman" w:hAnsi="Times New Roman" w:cs="Times New Roman"/>
          <w:sz w:val="24"/>
          <w:szCs w:val="24"/>
        </w:rPr>
        <w:t>.,</w:t>
      </w:r>
      <w:r w:rsidRPr="00FA7A20">
        <w:rPr>
          <w:rFonts w:ascii="Times New Roman" w:hAnsi="Times New Roman" w:cs="Times New Roman"/>
          <w:sz w:val="24"/>
          <w:szCs w:val="24"/>
        </w:rPr>
        <w:t xml:space="preserve"> Sami, R</w:t>
      </w:r>
      <w:r>
        <w:rPr>
          <w:rFonts w:ascii="Times New Roman" w:hAnsi="Times New Roman" w:cs="Times New Roman"/>
          <w:sz w:val="24"/>
          <w:szCs w:val="24"/>
        </w:rPr>
        <w:t>.,</w:t>
      </w:r>
      <w:r w:rsidRPr="00FA7A20">
        <w:rPr>
          <w:rFonts w:ascii="Times New Roman" w:hAnsi="Times New Roman" w:cs="Times New Roman"/>
          <w:sz w:val="24"/>
          <w:szCs w:val="24"/>
        </w:rPr>
        <w:t xml:space="preserve"> </w:t>
      </w:r>
      <w:proofErr w:type="spellStart"/>
      <w:r w:rsidRPr="00FA7A20">
        <w:rPr>
          <w:rFonts w:ascii="Times New Roman" w:hAnsi="Times New Roman" w:cs="Times New Roman"/>
          <w:sz w:val="24"/>
          <w:szCs w:val="24"/>
        </w:rPr>
        <w:t>Baakdah</w:t>
      </w:r>
      <w:proofErr w:type="spellEnd"/>
      <w:r w:rsidRPr="00FA7A20">
        <w:rPr>
          <w:rFonts w:ascii="Times New Roman" w:hAnsi="Times New Roman" w:cs="Times New Roman"/>
          <w:sz w:val="24"/>
          <w:szCs w:val="24"/>
        </w:rPr>
        <w:t>, F</w:t>
      </w:r>
      <w:r>
        <w:rPr>
          <w:rFonts w:ascii="Times New Roman" w:hAnsi="Times New Roman" w:cs="Times New Roman"/>
          <w:sz w:val="24"/>
          <w:szCs w:val="24"/>
        </w:rPr>
        <w:t>.</w:t>
      </w:r>
      <w:r w:rsidRPr="00FA7A20">
        <w:rPr>
          <w:rFonts w:ascii="Times New Roman" w:hAnsi="Times New Roman" w:cs="Times New Roman"/>
          <w:sz w:val="24"/>
          <w:szCs w:val="24"/>
        </w:rPr>
        <w:t xml:space="preserve"> and </w:t>
      </w:r>
      <w:proofErr w:type="spellStart"/>
      <w:r w:rsidRPr="00FA7A20">
        <w:rPr>
          <w:rFonts w:ascii="Times New Roman" w:hAnsi="Times New Roman" w:cs="Times New Roman"/>
          <w:sz w:val="24"/>
          <w:szCs w:val="24"/>
        </w:rPr>
        <w:t>Helal</w:t>
      </w:r>
      <w:proofErr w:type="spellEnd"/>
      <w:r>
        <w:rPr>
          <w:rFonts w:ascii="Times New Roman" w:hAnsi="Times New Roman" w:cs="Times New Roman"/>
          <w:sz w:val="24"/>
          <w:szCs w:val="24"/>
        </w:rPr>
        <w:t>, M.</w:t>
      </w:r>
      <w:r w:rsidRPr="00FA7A20">
        <w:rPr>
          <w:rFonts w:ascii="Times New Roman" w:hAnsi="Times New Roman" w:cs="Times New Roman"/>
          <w:sz w:val="24"/>
          <w:szCs w:val="24"/>
        </w:rPr>
        <w:t xml:space="preserve"> (2023). </w:t>
      </w:r>
      <w:proofErr w:type="spellStart"/>
      <w:r w:rsidRPr="00FA7A20">
        <w:rPr>
          <w:rFonts w:ascii="Times New Roman" w:hAnsi="Times New Roman" w:cs="Times New Roman"/>
          <w:sz w:val="24"/>
          <w:szCs w:val="24"/>
        </w:rPr>
        <w:t>Ecofriendly</w:t>
      </w:r>
      <w:proofErr w:type="spellEnd"/>
      <w:r w:rsidRPr="00FA7A20">
        <w:rPr>
          <w:rFonts w:ascii="Times New Roman" w:hAnsi="Times New Roman" w:cs="Times New Roman"/>
          <w:sz w:val="24"/>
          <w:szCs w:val="24"/>
        </w:rPr>
        <w:t xml:space="preserve"> Management of Root Knot Nematode (</w:t>
      </w:r>
      <w:proofErr w:type="spellStart"/>
      <w:r w:rsidRPr="00FA7A20">
        <w:rPr>
          <w:rFonts w:ascii="Times New Roman" w:hAnsi="Times New Roman" w:cs="Times New Roman"/>
          <w:i/>
          <w:iCs/>
          <w:sz w:val="24"/>
          <w:szCs w:val="24"/>
        </w:rPr>
        <w:t>Meloidogyne</w:t>
      </w:r>
      <w:proofErr w:type="spellEnd"/>
      <w:r w:rsidRPr="00FA7A20">
        <w:rPr>
          <w:rFonts w:ascii="Times New Roman" w:hAnsi="Times New Roman" w:cs="Times New Roman"/>
          <w:i/>
          <w:iCs/>
          <w:sz w:val="24"/>
          <w:szCs w:val="24"/>
        </w:rPr>
        <w:t xml:space="preserve"> incognita</w:t>
      </w:r>
      <w:r w:rsidRPr="00FA7A20">
        <w:rPr>
          <w:rFonts w:ascii="Times New Roman" w:hAnsi="Times New Roman" w:cs="Times New Roman"/>
          <w:sz w:val="24"/>
          <w:szCs w:val="24"/>
        </w:rPr>
        <w:t>) in Okra (</w:t>
      </w:r>
      <w:proofErr w:type="spellStart"/>
      <w:r w:rsidRPr="00FA7A20">
        <w:rPr>
          <w:rFonts w:ascii="Times New Roman" w:hAnsi="Times New Roman" w:cs="Times New Roman"/>
          <w:i/>
          <w:iCs/>
          <w:sz w:val="24"/>
          <w:szCs w:val="24"/>
        </w:rPr>
        <w:t>Abelmoschus</w:t>
      </w:r>
      <w:proofErr w:type="spellEnd"/>
      <w:r w:rsidRPr="00FA7A20">
        <w:rPr>
          <w:rFonts w:ascii="Times New Roman" w:hAnsi="Times New Roman" w:cs="Times New Roman"/>
          <w:i/>
          <w:iCs/>
          <w:sz w:val="24"/>
          <w:szCs w:val="24"/>
        </w:rPr>
        <w:t xml:space="preserve"> </w:t>
      </w:r>
      <w:proofErr w:type="spellStart"/>
      <w:r w:rsidRPr="00FA7A20">
        <w:rPr>
          <w:rFonts w:ascii="Times New Roman" w:hAnsi="Times New Roman" w:cs="Times New Roman"/>
          <w:i/>
          <w:iCs/>
          <w:sz w:val="24"/>
          <w:szCs w:val="24"/>
        </w:rPr>
        <w:t>esculentus</w:t>
      </w:r>
      <w:proofErr w:type="spellEnd"/>
      <w:r w:rsidRPr="00FA7A20">
        <w:rPr>
          <w:rFonts w:ascii="Times New Roman" w:hAnsi="Times New Roman" w:cs="Times New Roman"/>
          <w:sz w:val="24"/>
          <w:szCs w:val="24"/>
        </w:rPr>
        <w:t xml:space="preserve"> (L.) </w:t>
      </w:r>
      <w:proofErr w:type="spellStart"/>
      <w:proofErr w:type="gramStart"/>
      <w:r w:rsidRPr="00FA7A20">
        <w:rPr>
          <w:rFonts w:ascii="Times New Roman" w:hAnsi="Times New Roman" w:cs="Times New Roman"/>
          <w:sz w:val="24"/>
          <w:szCs w:val="24"/>
        </w:rPr>
        <w:t>Moench</w:t>
      </w:r>
      <w:proofErr w:type="spellEnd"/>
      <w:r w:rsidRPr="00FA7A20">
        <w:rPr>
          <w:rFonts w:ascii="Times New Roman" w:hAnsi="Times New Roman" w:cs="Times New Roman"/>
          <w:sz w:val="24"/>
          <w:szCs w:val="24"/>
        </w:rPr>
        <w:t>).</w:t>
      </w:r>
      <w:proofErr w:type="gramEnd"/>
      <w:r w:rsidRPr="00FA7A20">
        <w:rPr>
          <w:rFonts w:ascii="Times New Roman" w:hAnsi="Times New Roman" w:cs="Times New Roman"/>
          <w:sz w:val="24"/>
          <w:szCs w:val="24"/>
        </w:rPr>
        <w:t xml:space="preserve"> </w:t>
      </w:r>
      <w:proofErr w:type="gramStart"/>
      <w:r w:rsidRPr="00FA7A20">
        <w:rPr>
          <w:rFonts w:ascii="Times New Roman" w:hAnsi="Times New Roman" w:cs="Times New Roman"/>
          <w:i/>
          <w:iCs/>
          <w:sz w:val="24"/>
          <w:szCs w:val="24"/>
        </w:rPr>
        <w:t xml:space="preserve">Journal of </w:t>
      </w:r>
      <w:proofErr w:type="spellStart"/>
      <w:r w:rsidRPr="00FA7A20">
        <w:rPr>
          <w:rFonts w:ascii="Times New Roman" w:hAnsi="Times New Roman" w:cs="Times New Roman"/>
          <w:i/>
          <w:iCs/>
          <w:sz w:val="24"/>
          <w:szCs w:val="24"/>
        </w:rPr>
        <w:t>Biobased</w:t>
      </w:r>
      <w:proofErr w:type="spellEnd"/>
      <w:r w:rsidRPr="00FA7A20">
        <w:rPr>
          <w:rFonts w:ascii="Times New Roman" w:hAnsi="Times New Roman" w:cs="Times New Roman"/>
          <w:i/>
          <w:iCs/>
          <w:sz w:val="24"/>
          <w:szCs w:val="24"/>
        </w:rPr>
        <w:t xml:space="preserve"> Materials and Bioenergy</w:t>
      </w:r>
      <w:r w:rsidRPr="00FA7A20">
        <w:rPr>
          <w:rFonts w:ascii="Times New Roman" w:hAnsi="Times New Roman" w:cs="Times New Roman"/>
          <w:sz w:val="24"/>
          <w:szCs w:val="24"/>
        </w:rPr>
        <w:t>.</w:t>
      </w:r>
      <w:proofErr w:type="gramEnd"/>
      <w:r w:rsidRPr="00FA7A20">
        <w:rPr>
          <w:rFonts w:ascii="Times New Roman" w:hAnsi="Times New Roman" w:cs="Times New Roman"/>
          <w:sz w:val="24"/>
          <w:szCs w:val="24"/>
        </w:rPr>
        <w:t xml:space="preserve"> 17: 311–317.</w:t>
      </w:r>
      <w:r w:rsidRPr="00FA7A20">
        <w:rPr>
          <w:rFonts w:ascii="Times New Roman" w:hAnsi="Times New Roman" w:cs="Times New Roman"/>
          <w:bCs/>
          <w:sz w:val="24"/>
          <w:szCs w:val="24"/>
        </w:rPr>
        <w:t xml:space="preserve"> </w:t>
      </w:r>
      <w:r w:rsidRPr="00FA7A20">
        <w:rPr>
          <w:rFonts w:ascii="Times New Roman" w:hAnsi="Times New Roman" w:cs="Times New Roman"/>
          <w:sz w:val="24"/>
          <w:szCs w:val="24"/>
        </w:rPr>
        <w:t>Doi:10.1166/jbmb.2023.2286</w:t>
      </w:r>
    </w:p>
    <w:p w14:paraId="6A5F2247" w14:textId="7B6559CC" w:rsidR="00AE629F" w:rsidRPr="00F964D1" w:rsidRDefault="00AE629F" w:rsidP="00AE629F">
      <w:pPr>
        <w:pStyle w:val="Default"/>
        <w:spacing w:before="240" w:line="360" w:lineRule="auto"/>
        <w:jc w:val="both"/>
      </w:pPr>
      <w:proofErr w:type="spellStart"/>
      <w:proofErr w:type="gramStart"/>
      <w:r w:rsidRPr="00F964D1">
        <w:rPr>
          <w:b/>
          <w:bCs/>
        </w:rPr>
        <w:t>Siddiqui</w:t>
      </w:r>
      <w:proofErr w:type="spellEnd"/>
      <w:r w:rsidR="00972243">
        <w:rPr>
          <w:b/>
          <w:bCs/>
        </w:rPr>
        <w:t>,</w:t>
      </w:r>
      <w:r w:rsidRPr="00F964D1">
        <w:rPr>
          <w:b/>
          <w:bCs/>
        </w:rPr>
        <w:t xml:space="preserve"> M</w:t>
      </w:r>
      <w:r w:rsidR="00972243">
        <w:rPr>
          <w:b/>
          <w:bCs/>
        </w:rPr>
        <w:t xml:space="preserve">. </w:t>
      </w:r>
      <w:r w:rsidRPr="00F964D1">
        <w:rPr>
          <w:b/>
          <w:bCs/>
        </w:rPr>
        <w:t>A</w:t>
      </w:r>
      <w:r w:rsidR="00972243">
        <w:rPr>
          <w:b/>
          <w:bCs/>
        </w:rPr>
        <w:t>. and</w:t>
      </w:r>
      <w:r w:rsidRPr="00F964D1">
        <w:rPr>
          <w:b/>
          <w:bCs/>
        </w:rPr>
        <w:t xml:space="preserve"> </w:t>
      </w:r>
      <w:proofErr w:type="spellStart"/>
      <w:r w:rsidRPr="00F964D1">
        <w:rPr>
          <w:b/>
          <w:bCs/>
        </w:rPr>
        <w:t>Alam</w:t>
      </w:r>
      <w:proofErr w:type="spellEnd"/>
      <w:r w:rsidR="00972243">
        <w:rPr>
          <w:b/>
          <w:bCs/>
        </w:rPr>
        <w:t>,</w:t>
      </w:r>
      <w:r w:rsidRPr="00F964D1">
        <w:rPr>
          <w:b/>
          <w:bCs/>
        </w:rPr>
        <w:t xml:space="preserve"> M</w:t>
      </w:r>
      <w:r w:rsidR="00972243">
        <w:rPr>
          <w:b/>
          <w:bCs/>
        </w:rPr>
        <w:t xml:space="preserve">. </w:t>
      </w:r>
      <w:r w:rsidRPr="00F964D1">
        <w:rPr>
          <w:b/>
          <w:bCs/>
        </w:rPr>
        <w:t>M.</w:t>
      </w:r>
      <w:r w:rsidR="00972243">
        <w:rPr>
          <w:b/>
          <w:bCs/>
        </w:rPr>
        <w:t xml:space="preserve"> (2001).</w:t>
      </w:r>
      <w:proofErr w:type="gramEnd"/>
      <w:r w:rsidRPr="00F964D1">
        <w:t xml:space="preserve"> </w:t>
      </w:r>
      <w:proofErr w:type="gramStart"/>
      <w:r w:rsidRPr="00F964D1">
        <w:t xml:space="preserve">Integrated management of the root-knot and </w:t>
      </w:r>
      <w:proofErr w:type="spellStart"/>
      <w:r w:rsidRPr="00F964D1">
        <w:t>reniform</w:t>
      </w:r>
      <w:proofErr w:type="spellEnd"/>
      <w:r w:rsidRPr="00F964D1">
        <w:t xml:space="preserve"> nematodes with cropping sequences and ploughing.</w:t>
      </w:r>
      <w:proofErr w:type="gramEnd"/>
      <w:r w:rsidRPr="00F964D1">
        <w:t xml:space="preserve"> Arch </w:t>
      </w:r>
      <w:proofErr w:type="spellStart"/>
      <w:r w:rsidRPr="00F964D1">
        <w:t>Phytopathol</w:t>
      </w:r>
      <w:proofErr w:type="spellEnd"/>
      <w:r w:rsidRPr="00F964D1">
        <w:t xml:space="preserve"> Plant Protect. 33:415-430. </w:t>
      </w:r>
    </w:p>
    <w:p w14:paraId="5EB2F5C0" w14:textId="2A33CA79" w:rsidR="00AE629F" w:rsidRPr="00F964D1" w:rsidRDefault="00AE629F" w:rsidP="00AE629F">
      <w:pPr>
        <w:pStyle w:val="Default"/>
        <w:spacing w:before="240" w:line="360" w:lineRule="auto"/>
        <w:jc w:val="both"/>
      </w:pPr>
      <w:proofErr w:type="gramStart"/>
      <w:r w:rsidRPr="00F964D1">
        <w:rPr>
          <w:b/>
          <w:bCs/>
        </w:rPr>
        <w:t>Singh</w:t>
      </w:r>
      <w:r w:rsidR="00972243">
        <w:rPr>
          <w:b/>
          <w:bCs/>
        </w:rPr>
        <w:t>,</w:t>
      </w:r>
      <w:r w:rsidRPr="00F964D1">
        <w:rPr>
          <w:b/>
          <w:bCs/>
        </w:rPr>
        <w:t xml:space="preserve"> S. </w:t>
      </w:r>
      <w:r w:rsidR="00972243">
        <w:rPr>
          <w:b/>
          <w:bCs/>
        </w:rPr>
        <w:t>(2013).</w:t>
      </w:r>
      <w:proofErr w:type="gramEnd"/>
      <w:r w:rsidR="00972243">
        <w:rPr>
          <w:b/>
          <w:bCs/>
        </w:rPr>
        <w:t xml:space="preserve"> </w:t>
      </w:r>
      <w:r w:rsidRPr="00F964D1">
        <w:t xml:space="preserve">Integrated approach for the management of the root-knot nematode, </w:t>
      </w:r>
      <w:proofErr w:type="spellStart"/>
      <w:r w:rsidRPr="00F964D1">
        <w:rPr>
          <w:i/>
          <w:iCs/>
        </w:rPr>
        <w:t>Meloidogyne</w:t>
      </w:r>
      <w:proofErr w:type="spellEnd"/>
      <w:r w:rsidRPr="00F964D1">
        <w:rPr>
          <w:i/>
          <w:iCs/>
        </w:rPr>
        <w:t xml:space="preserve"> incognita</w:t>
      </w:r>
      <w:r w:rsidRPr="00F964D1">
        <w:t>, on eggplant under fi</w:t>
      </w:r>
      <w:r w:rsidR="00972243">
        <w:t xml:space="preserve">eld conditions. </w:t>
      </w:r>
      <w:proofErr w:type="gramStart"/>
      <w:r w:rsidR="00972243" w:rsidRPr="00972243">
        <w:rPr>
          <w:i/>
          <w:iCs/>
        </w:rPr>
        <w:t>Nematology</w:t>
      </w:r>
      <w:r w:rsidR="00972243">
        <w:t>.</w:t>
      </w:r>
      <w:proofErr w:type="gramEnd"/>
      <w:r w:rsidR="00972243">
        <w:t xml:space="preserve"> </w:t>
      </w:r>
      <w:r w:rsidRPr="00F964D1">
        <w:t xml:space="preserve">15:747-757. </w:t>
      </w:r>
    </w:p>
    <w:p w14:paraId="128ABF8A" w14:textId="3FE586D4" w:rsidR="00AE629F" w:rsidRPr="00F964D1" w:rsidRDefault="00AE629F" w:rsidP="00AE629F">
      <w:pPr>
        <w:pStyle w:val="Default"/>
        <w:spacing w:before="240" w:line="360" w:lineRule="auto"/>
        <w:jc w:val="both"/>
      </w:pPr>
      <w:proofErr w:type="spellStart"/>
      <w:proofErr w:type="gramStart"/>
      <w:r w:rsidRPr="00F964D1">
        <w:rPr>
          <w:b/>
          <w:bCs/>
        </w:rPr>
        <w:t>Viaene</w:t>
      </w:r>
      <w:proofErr w:type="spellEnd"/>
      <w:r w:rsidR="00014E0D">
        <w:rPr>
          <w:b/>
          <w:bCs/>
        </w:rPr>
        <w:t>,</w:t>
      </w:r>
      <w:r w:rsidRPr="00F964D1">
        <w:rPr>
          <w:b/>
          <w:bCs/>
        </w:rPr>
        <w:t xml:space="preserve"> N</w:t>
      </w:r>
      <w:r w:rsidR="00014E0D">
        <w:rPr>
          <w:b/>
          <w:bCs/>
        </w:rPr>
        <w:t>.</w:t>
      </w:r>
      <w:r w:rsidRPr="00F964D1">
        <w:rPr>
          <w:b/>
          <w:bCs/>
        </w:rPr>
        <w:t>, Coyne</w:t>
      </w:r>
      <w:r w:rsidR="00014E0D">
        <w:rPr>
          <w:b/>
          <w:bCs/>
        </w:rPr>
        <w:t>,</w:t>
      </w:r>
      <w:r w:rsidRPr="00F964D1">
        <w:rPr>
          <w:b/>
          <w:bCs/>
        </w:rPr>
        <w:t xml:space="preserve"> D</w:t>
      </w:r>
      <w:r w:rsidR="00014E0D">
        <w:rPr>
          <w:b/>
          <w:bCs/>
        </w:rPr>
        <w:t xml:space="preserve">. </w:t>
      </w:r>
      <w:r w:rsidRPr="00F964D1">
        <w:rPr>
          <w:b/>
          <w:bCs/>
        </w:rPr>
        <w:t>L</w:t>
      </w:r>
      <w:r w:rsidR="00014E0D">
        <w:rPr>
          <w:b/>
          <w:bCs/>
        </w:rPr>
        <w:t>. and</w:t>
      </w:r>
      <w:r w:rsidRPr="00F964D1">
        <w:rPr>
          <w:b/>
          <w:bCs/>
        </w:rPr>
        <w:t xml:space="preserve"> Kerry</w:t>
      </w:r>
      <w:r w:rsidR="00014E0D">
        <w:rPr>
          <w:b/>
          <w:bCs/>
        </w:rPr>
        <w:t>,</w:t>
      </w:r>
      <w:r w:rsidRPr="00F964D1">
        <w:rPr>
          <w:b/>
          <w:bCs/>
        </w:rPr>
        <w:t xml:space="preserve"> B</w:t>
      </w:r>
      <w:r w:rsidR="00014E0D">
        <w:rPr>
          <w:b/>
          <w:bCs/>
        </w:rPr>
        <w:t xml:space="preserve">. </w:t>
      </w:r>
      <w:r w:rsidRPr="00F964D1">
        <w:rPr>
          <w:b/>
          <w:bCs/>
        </w:rPr>
        <w:t>R.</w:t>
      </w:r>
      <w:r w:rsidR="00014E0D">
        <w:rPr>
          <w:b/>
          <w:bCs/>
        </w:rPr>
        <w:t xml:space="preserve"> (2006).</w:t>
      </w:r>
      <w:proofErr w:type="gramEnd"/>
      <w:r w:rsidRPr="00F964D1">
        <w:t xml:space="preserve"> </w:t>
      </w:r>
      <w:proofErr w:type="gramStart"/>
      <w:r w:rsidRPr="00F964D1">
        <w:t>Biological and cultural management.</w:t>
      </w:r>
      <w:proofErr w:type="gramEnd"/>
      <w:r w:rsidRPr="00F964D1">
        <w:t xml:space="preserve"> In: Plant nematology. Perry RN, </w:t>
      </w:r>
      <w:proofErr w:type="spellStart"/>
      <w:r w:rsidRPr="00F964D1">
        <w:t>Moens</w:t>
      </w:r>
      <w:proofErr w:type="spellEnd"/>
      <w:r w:rsidRPr="00F964D1">
        <w:t xml:space="preserve"> M (</w:t>
      </w:r>
      <w:proofErr w:type="spellStart"/>
      <w:proofErr w:type="gramStart"/>
      <w:r w:rsidRPr="00F964D1">
        <w:t>ed</w:t>
      </w:r>
      <w:proofErr w:type="spellEnd"/>
      <w:proofErr w:type="gramEnd"/>
      <w:r w:rsidRPr="00F964D1">
        <w:t xml:space="preserve">) CABI publishing USA, 346-369. </w:t>
      </w:r>
    </w:p>
    <w:p w14:paraId="6FE2BD1D" w14:textId="505245DC" w:rsidR="00AE629F" w:rsidRDefault="00AE629F" w:rsidP="00AE629F">
      <w:pPr>
        <w:pStyle w:val="Default"/>
        <w:spacing w:before="240" w:line="360" w:lineRule="auto"/>
        <w:jc w:val="both"/>
      </w:pPr>
      <w:proofErr w:type="spellStart"/>
      <w:proofErr w:type="gramStart"/>
      <w:r w:rsidRPr="00F964D1">
        <w:rPr>
          <w:b/>
          <w:bCs/>
        </w:rPr>
        <w:t>Walia</w:t>
      </w:r>
      <w:proofErr w:type="spellEnd"/>
      <w:r w:rsidR="00014E0D">
        <w:rPr>
          <w:b/>
          <w:bCs/>
        </w:rPr>
        <w:t>,</w:t>
      </w:r>
      <w:r w:rsidRPr="00F964D1">
        <w:rPr>
          <w:b/>
          <w:bCs/>
        </w:rPr>
        <w:t xml:space="preserve"> R</w:t>
      </w:r>
      <w:r w:rsidR="00014E0D">
        <w:rPr>
          <w:b/>
          <w:bCs/>
        </w:rPr>
        <w:t xml:space="preserve">. </w:t>
      </w:r>
      <w:r w:rsidRPr="00F964D1">
        <w:rPr>
          <w:b/>
          <w:bCs/>
        </w:rPr>
        <w:t>K</w:t>
      </w:r>
      <w:r w:rsidR="00014E0D">
        <w:rPr>
          <w:b/>
          <w:bCs/>
        </w:rPr>
        <w:t>.</w:t>
      </w:r>
      <w:r w:rsidRPr="00F964D1">
        <w:rPr>
          <w:b/>
          <w:bCs/>
        </w:rPr>
        <w:t>, Kumar</w:t>
      </w:r>
      <w:r w:rsidR="00014E0D">
        <w:rPr>
          <w:b/>
          <w:bCs/>
        </w:rPr>
        <w:t>,</w:t>
      </w:r>
      <w:r w:rsidRPr="00F964D1">
        <w:rPr>
          <w:b/>
          <w:bCs/>
        </w:rPr>
        <w:t xml:space="preserve"> V</w:t>
      </w:r>
      <w:r w:rsidR="00014E0D">
        <w:rPr>
          <w:b/>
          <w:bCs/>
        </w:rPr>
        <w:t>. and</w:t>
      </w:r>
      <w:r w:rsidRPr="00F964D1">
        <w:rPr>
          <w:b/>
          <w:bCs/>
        </w:rPr>
        <w:t xml:space="preserve"> Kumar</w:t>
      </w:r>
      <w:r w:rsidR="00014E0D">
        <w:rPr>
          <w:b/>
          <w:bCs/>
        </w:rPr>
        <w:t>,</w:t>
      </w:r>
      <w:r w:rsidRPr="00F964D1">
        <w:rPr>
          <w:b/>
          <w:bCs/>
        </w:rPr>
        <w:t xml:space="preserve"> P.</w:t>
      </w:r>
      <w:r w:rsidR="00014E0D">
        <w:rPr>
          <w:b/>
          <w:bCs/>
        </w:rPr>
        <w:t xml:space="preserve"> (2016).</w:t>
      </w:r>
      <w:proofErr w:type="gramEnd"/>
      <w:r w:rsidRPr="00F964D1">
        <w:t xml:space="preserve"> Major nematode problems and technologies generated for their management. </w:t>
      </w:r>
      <w:proofErr w:type="gramStart"/>
      <w:r w:rsidRPr="00F964D1">
        <w:t>Project coordinating cell, ICAR-IARI, New Delhi.</w:t>
      </w:r>
      <w:proofErr w:type="gramEnd"/>
      <w:r w:rsidRPr="00F964D1">
        <w:t xml:space="preserve"> </w:t>
      </w:r>
      <w:bookmarkStart w:id="0" w:name="_GoBack"/>
      <w:bookmarkEnd w:id="0"/>
      <w:r w:rsidRPr="00F964D1">
        <w:t xml:space="preserve">110012:1-34. </w:t>
      </w:r>
    </w:p>
    <w:p w14:paraId="7D9B766F" w14:textId="77777777" w:rsidR="00AE629F" w:rsidRPr="00F964D1" w:rsidRDefault="00AE629F" w:rsidP="00AC37D9">
      <w:pPr>
        <w:pStyle w:val="Default"/>
        <w:spacing w:before="240" w:line="360" w:lineRule="auto"/>
        <w:jc w:val="both"/>
      </w:pPr>
    </w:p>
    <w:sectPr w:rsidR="00AE629F" w:rsidRPr="00F964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5FBD7D" w14:textId="77777777" w:rsidR="00B74D6A" w:rsidRDefault="00B74D6A" w:rsidP="00AD2370">
      <w:pPr>
        <w:spacing w:after="0" w:line="240" w:lineRule="auto"/>
      </w:pPr>
      <w:r>
        <w:separator/>
      </w:r>
    </w:p>
  </w:endnote>
  <w:endnote w:type="continuationSeparator" w:id="0">
    <w:p w14:paraId="52BBB8F4" w14:textId="77777777" w:rsidR="00B74D6A" w:rsidRDefault="00B74D6A" w:rsidP="00AD2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553677" w14:textId="77777777" w:rsidR="00B74D6A" w:rsidRDefault="00B74D6A" w:rsidP="00AD2370">
      <w:pPr>
        <w:spacing w:after="0" w:line="240" w:lineRule="auto"/>
      </w:pPr>
      <w:r>
        <w:separator/>
      </w:r>
    </w:p>
  </w:footnote>
  <w:footnote w:type="continuationSeparator" w:id="0">
    <w:p w14:paraId="2970C5B1" w14:textId="77777777" w:rsidR="00B74D6A" w:rsidRDefault="00B74D6A" w:rsidP="00AD23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3E74"/>
    <w:multiLevelType w:val="hybridMultilevel"/>
    <w:tmpl w:val="EF44CBD6"/>
    <w:lvl w:ilvl="0" w:tplc="FFFFFFFF">
      <w:start w:val="1"/>
      <w:numFmt w:val="decimal"/>
      <w:lvlText w:val="%1."/>
      <w:lvlJc w:val="left"/>
      <w:pPr>
        <w:ind w:left="360" w:hanging="360"/>
      </w:pPr>
      <w:rPr>
        <w:rFonts w:hint="default"/>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nsid w:val="0C8D1F1A"/>
    <w:multiLevelType w:val="hybridMultilevel"/>
    <w:tmpl w:val="DD883984"/>
    <w:lvl w:ilvl="0" w:tplc="B53EA70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48408A"/>
    <w:multiLevelType w:val="hybridMultilevel"/>
    <w:tmpl w:val="D9ECD9EC"/>
    <w:lvl w:ilvl="0" w:tplc="22FEAC9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3523BBC"/>
    <w:multiLevelType w:val="hybridMultilevel"/>
    <w:tmpl w:val="C418466E"/>
    <w:lvl w:ilvl="0" w:tplc="6A5A644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56F39B0"/>
    <w:multiLevelType w:val="hybridMultilevel"/>
    <w:tmpl w:val="0B02A316"/>
    <w:lvl w:ilvl="0" w:tplc="AA5E703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3020865"/>
    <w:multiLevelType w:val="hybridMultilevel"/>
    <w:tmpl w:val="0AD6373C"/>
    <w:lvl w:ilvl="0" w:tplc="71A0A19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76905DE"/>
    <w:multiLevelType w:val="hybridMultilevel"/>
    <w:tmpl w:val="0502634C"/>
    <w:lvl w:ilvl="0" w:tplc="3CD8A11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D7C6C1E"/>
    <w:multiLevelType w:val="hybridMultilevel"/>
    <w:tmpl w:val="EF44CBD6"/>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19A02F0"/>
    <w:multiLevelType w:val="hybridMultilevel"/>
    <w:tmpl w:val="B920BA94"/>
    <w:lvl w:ilvl="0" w:tplc="F5D0F1F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E420952"/>
    <w:multiLevelType w:val="hybridMultilevel"/>
    <w:tmpl w:val="8C482D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DB12060"/>
    <w:multiLevelType w:val="hybridMultilevel"/>
    <w:tmpl w:val="C4F0BB80"/>
    <w:lvl w:ilvl="0" w:tplc="A468CBC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C315AB2"/>
    <w:multiLevelType w:val="hybridMultilevel"/>
    <w:tmpl w:val="27E012FE"/>
    <w:lvl w:ilvl="0" w:tplc="F91AF178">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6C997031"/>
    <w:multiLevelType w:val="hybridMultilevel"/>
    <w:tmpl w:val="9A2AD6A4"/>
    <w:lvl w:ilvl="0" w:tplc="8F8C685A">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FC704E8"/>
    <w:multiLevelType w:val="hybridMultilevel"/>
    <w:tmpl w:val="4E2ED2CC"/>
    <w:lvl w:ilvl="0" w:tplc="8626FB46">
      <w:start w:val="1"/>
      <w:numFmt w:val="lowerLetter"/>
      <w:lvlText w:val="(%1)"/>
      <w:lvlJc w:val="left"/>
      <w:pPr>
        <w:ind w:left="720" w:hanging="360"/>
      </w:pPr>
      <w:rPr>
        <w:rFonts w:hint="default"/>
        <w:b/>
        <w:bCs/>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55E565D"/>
    <w:multiLevelType w:val="hybridMultilevel"/>
    <w:tmpl w:val="16E249EC"/>
    <w:lvl w:ilvl="0" w:tplc="542EFD1C">
      <w:start w:val="1"/>
      <w:numFmt w:val="lowerLetter"/>
      <w:lvlText w:val="(%1)"/>
      <w:lvlJc w:val="left"/>
      <w:pPr>
        <w:ind w:left="720" w:hanging="360"/>
      </w:pPr>
      <w:rPr>
        <w:rFonts w:ascii="Times New Roman" w:eastAsiaTheme="minorHAnsi" w:hAnsi="Times New Roman" w:cs="Times New Roman"/>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57F5390"/>
    <w:multiLevelType w:val="hybridMultilevel"/>
    <w:tmpl w:val="EF44CBD6"/>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6A724CE"/>
    <w:multiLevelType w:val="hybridMultilevel"/>
    <w:tmpl w:val="A4DE4632"/>
    <w:lvl w:ilvl="0" w:tplc="2280E02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0"/>
  </w:num>
  <w:num w:numId="3">
    <w:abstractNumId w:val="7"/>
  </w:num>
  <w:num w:numId="4">
    <w:abstractNumId w:val="9"/>
  </w:num>
  <w:num w:numId="5">
    <w:abstractNumId w:val="16"/>
  </w:num>
  <w:num w:numId="6">
    <w:abstractNumId w:val="3"/>
  </w:num>
  <w:num w:numId="7">
    <w:abstractNumId w:val="10"/>
  </w:num>
  <w:num w:numId="8">
    <w:abstractNumId w:val="8"/>
  </w:num>
  <w:num w:numId="9">
    <w:abstractNumId w:val="13"/>
  </w:num>
  <w:num w:numId="10">
    <w:abstractNumId w:val="14"/>
  </w:num>
  <w:num w:numId="11">
    <w:abstractNumId w:val="12"/>
  </w:num>
  <w:num w:numId="12">
    <w:abstractNumId w:val="11"/>
  </w:num>
  <w:num w:numId="13">
    <w:abstractNumId w:val="1"/>
  </w:num>
  <w:num w:numId="14">
    <w:abstractNumId w:val="4"/>
  </w:num>
  <w:num w:numId="15">
    <w:abstractNumId w:val="6"/>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28A"/>
    <w:rsid w:val="00003EB5"/>
    <w:rsid w:val="00003FB2"/>
    <w:rsid w:val="00014E0D"/>
    <w:rsid w:val="000154B6"/>
    <w:rsid w:val="00041839"/>
    <w:rsid w:val="000B75AF"/>
    <w:rsid w:val="000B7A61"/>
    <w:rsid w:val="000E7FBC"/>
    <w:rsid w:val="00100FAC"/>
    <w:rsid w:val="0012034E"/>
    <w:rsid w:val="001226E3"/>
    <w:rsid w:val="00127926"/>
    <w:rsid w:val="00147B75"/>
    <w:rsid w:val="00162BD1"/>
    <w:rsid w:val="001840DF"/>
    <w:rsid w:val="00185665"/>
    <w:rsid w:val="001922A0"/>
    <w:rsid w:val="001A6B68"/>
    <w:rsid w:val="001C241C"/>
    <w:rsid w:val="001D3ABF"/>
    <w:rsid w:val="001E3B47"/>
    <w:rsid w:val="001F0F34"/>
    <w:rsid w:val="00201633"/>
    <w:rsid w:val="00241839"/>
    <w:rsid w:val="00250B1D"/>
    <w:rsid w:val="00266B0A"/>
    <w:rsid w:val="00270BF4"/>
    <w:rsid w:val="002710D5"/>
    <w:rsid w:val="00280838"/>
    <w:rsid w:val="002900A5"/>
    <w:rsid w:val="00311CED"/>
    <w:rsid w:val="003359EA"/>
    <w:rsid w:val="00350397"/>
    <w:rsid w:val="00390D6D"/>
    <w:rsid w:val="003921AB"/>
    <w:rsid w:val="003D06AF"/>
    <w:rsid w:val="00400F01"/>
    <w:rsid w:val="00437A41"/>
    <w:rsid w:val="00437BD6"/>
    <w:rsid w:val="00465868"/>
    <w:rsid w:val="004828B1"/>
    <w:rsid w:val="004C140B"/>
    <w:rsid w:val="004C498C"/>
    <w:rsid w:val="004D6983"/>
    <w:rsid w:val="00525DD0"/>
    <w:rsid w:val="00547979"/>
    <w:rsid w:val="005516E2"/>
    <w:rsid w:val="00590F9C"/>
    <w:rsid w:val="005A1A30"/>
    <w:rsid w:val="005A376C"/>
    <w:rsid w:val="005C4871"/>
    <w:rsid w:val="005E6065"/>
    <w:rsid w:val="006052F4"/>
    <w:rsid w:val="00627F90"/>
    <w:rsid w:val="006325C8"/>
    <w:rsid w:val="00651A69"/>
    <w:rsid w:val="0067263A"/>
    <w:rsid w:val="006844EC"/>
    <w:rsid w:val="006918FB"/>
    <w:rsid w:val="0069276C"/>
    <w:rsid w:val="00697908"/>
    <w:rsid w:val="006C2AE6"/>
    <w:rsid w:val="006D1825"/>
    <w:rsid w:val="006D60ED"/>
    <w:rsid w:val="006E7A18"/>
    <w:rsid w:val="006F78B5"/>
    <w:rsid w:val="007073D2"/>
    <w:rsid w:val="00712AEA"/>
    <w:rsid w:val="00726C64"/>
    <w:rsid w:val="00763D21"/>
    <w:rsid w:val="00780E86"/>
    <w:rsid w:val="007863F5"/>
    <w:rsid w:val="0079547B"/>
    <w:rsid w:val="007A4443"/>
    <w:rsid w:val="007B34D2"/>
    <w:rsid w:val="007B6C45"/>
    <w:rsid w:val="008079CE"/>
    <w:rsid w:val="0083683E"/>
    <w:rsid w:val="00841C50"/>
    <w:rsid w:val="008458A0"/>
    <w:rsid w:val="00864144"/>
    <w:rsid w:val="0086528A"/>
    <w:rsid w:val="00865C78"/>
    <w:rsid w:val="008728B5"/>
    <w:rsid w:val="00880B6C"/>
    <w:rsid w:val="008B44AE"/>
    <w:rsid w:val="008D482A"/>
    <w:rsid w:val="008D5314"/>
    <w:rsid w:val="008F1670"/>
    <w:rsid w:val="008F3AD0"/>
    <w:rsid w:val="00916A1E"/>
    <w:rsid w:val="00941571"/>
    <w:rsid w:val="00953BE4"/>
    <w:rsid w:val="00957F13"/>
    <w:rsid w:val="00972243"/>
    <w:rsid w:val="00991E80"/>
    <w:rsid w:val="00A133BE"/>
    <w:rsid w:val="00AC37D9"/>
    <w:rsid w:val="00AD19FB"/>
    <w:rsid w:val="00AD2370"/>
    <w:rsid w:val="00AE629F"/>
    <w:rsid w:val="00AF48E2"/>
    <w:rsid w:val="00B073D6"/>
    <w:rsid w:val="00B13CFA"/>
    <w:rsid w:val="00B74D6A"/>
    <w:rsid w:val="00B76F9D"/>
    <w:rsid w:val="00BC3346"/>
    <w:rsid w:val="00BF266B"/>
    <w:rsid w:val="00C20F8D"/>
    <w:rsid w:val="00C42D72"/>
    <w:rsid w:val="00C65029"/>
    <w:rsid w:val="00C67EC0"/>
    <w:rsid w:val="00CB4428"/>
    <w:rsid w:val="00CC4DF1"/>
    <w:rsid w:val="00CC6D92"/>
    <w:rsid w:val="00CF0707"/>
    <w:rsid w:val="00CF18FD"/>
    <w:rsid w:val="00CF1D75"/>
    <w:rsid w:val="00D04632"/>
    <w:rsid w:val="00D217CF"/>
    <w:rsid w:val="00D3180A"/>
    <w:rsid w:val="00D33BE4"/>
    <w:rsid w:val="00D8689A"/>
    <w:rsid w:val="00DB4AB1"/>
    <w:rsid w:val="00DC1E84"/>
    <w:rsid w:val="00DD7188"/>
    <w:rsid w:val="00DF3424"/>
    <w:rsid w:val="00E03D3F"/>
    <w:rsid w:val="00E74ABF"/>
    <w:rsid w:val="00E90BC1"/>
    <w:rsid w:val="00EA5D09"/>
    <w:rsid w:val="00EE31E3"/>
    <w:rsid w:val="00F1269F"/>
    <w:rsid w:val="00F20A8F"/>
    <w:rsid w:val="00F26C72"/>
    <w:rsid w:val="00F27862"/>
    <w:rsid w:val="00F614E7"/>
    <w:rsid w:val="00F705D2"/>
    <w:rsid w:val="00F859B6"/>
    <w:rsid w:val="00F961E3"/>
    <w:rsid w:val="00F964D1"/>
    <w:rsid w:val="00F97B50"/>
    <w:rsid w:val="00FD40E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00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BD1"/>
    <w:pPr>
      <w:ind w:left="720"/>
      <w:contextualSpacing/>
    </w:pPr>
  </w:style>
  <w:style w:type="table" w:styleId="TableGrid">
    <w:name w:val="Table Grid"/>
    <w:basedOn w:val="TableNormal"/>
    <w:uiPriority w:val="39"/>
    <w:rsid w:val="00162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F48E2"/>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AD2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370"/>
  </w:style>
  <w:style w:type="paragraph" w:styleId="Footer">
    <w:name w:val="footer"/>
    <w:basedOn w:val="Normal"/>
    <w:link w:val="FooterChar"/>
    <w:uiPriority w:val="99"/>
    <w:unhideWhenUsed/>
    <w:rsid w:val="00AD2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370"/>
  </w:style>
  <w:style w:type="paragraph" w:styleId="BalloonText">
    <w:name w:val="Balloon Text"/>
    <w:basedOn w:val="Normal"/>
    <w:link w:val="BalloonTextChar"/>
    <w:uiPriority w:val="99"/>
    <w:semiHidden/>
    <w:unhideWhenUsed/>
    <w:rsid w:val="001A6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B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BD1"/>
    <w:pPr>
      <w:ind w:left="720"/>
      <w:contextualSpacing/>
    </w:pPr>
  </w:style>
  <w:style w:type="table" w:styleId="TableGrid">
    <w:name w:val="Table Grid"/>
    <w:basedOn w:val="TableNormal"/>
    <w:uiPriority w:val="39"/>
    <w:rsid w:val="00162B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F48E2"/>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AD23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370"/>
  </w:style>
  <w:style w:type="paragraph" w:styleId="Footer">
    <w:name w:val="footer"/>
    <w:basedOn w:val="Normal"/>
    <w:link w:val="FooterChar"/>
    <w:uiPriority w:val="99"/>
    <w:unhideWhenUsed/>
    <w:rsid w:val="00AD23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370"/>
  </w:style>
  <w:style w:type="paragraph" w:styleId="BalloonText">
    <w:name w:val="Balloon Text"/>
    <w:basedOn w:val="Normal"/>
    <w:link w:val="BalloonTextChar"/>
    <w:uiPriority w:val="99"/>
    <w:semiHidden/>
    <w:unhideWhenUsed/>
    <w:rsid w:val="001A6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6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0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F2F85-E046-4CCB-9567-F67B5AF3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1402</TotalTime>
  <Pages>13</Pages>
  <Words>4324</Words>
  <Characters>24650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dc:creator>
  <cp:lastModifiedBy>Dr Amit</cp:lastModifiedBy>
  <cp:revision>53</cp:revision>
  <cp:lastPrinted>2023-08-18T11:13:00Z</cp:lastPrinted>
  <dcterms:created xsi:type="dcterms:W3CDTF">2023-04-26T06:04:00Z</dcterms:created>
  <dcterms:modified xsi:type="dcterms:W3CDTF">2023-08-22T18:54:00Z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178c9cdaf8adc427debed647151ded173e7c7cd5017b01ee6f202ddedee4f48d</vt:lpwstr>
  </property>
</Properties>
</file>