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ascii="Times New Roman" w:hAnsi="Times New Roman" w:cs="Times New Roman"/>
          <w:b/>
          <w:bCs/>
          <w:sz w:val="24"/>
          <w:szCs w:val="24"/>
        </w:rPr>
      </w:pPr>
      <w:bookmarkStart w:id="0" w:name="_GoBack"/>
      <w:r>
        <w:rPr>
          <w:rFonts w:hint="default" w:ascii="Times New Roman" w:hAnsi="Times New Roman" w:cs="Times New Roman"/>
          <w:b/>
          <w:bCs/>
          <w:sz w:val="24"/>
          <w:szCs w:val="24"/>
          <w:lang w:val="en-IN"/>
        </w:rPr>
        <w:t>Impact of Front Line Demonstration for Ensuring Household N</w:t>
      </w:r>
      <w:r>
        <w:rPr>
          <w:rFonts w:hint="default" w:ascii="Times New Roman" w:hAnsi="Times New Roman" w:cs="Times New Roman"/>
          <w:b/>
          <w:sz w:val="24"/>
          <w:szCs w:val="24"/>
        </w:rPr>
        <w:t>utritional</w:t>
      </w:r>
      <w:r>
        <w:rPr>
          <w:rFonts w:hint="default" w:ascii="Times New Roman" w:hAnsi="Times New Roman" w:cs="Times New Roman"/>
          <w:b/>
          <w:bCs/>
          <w:sz w:val="24"/>
          <w:szCs w:val="24"/>
          <w:lang w:val="en-IN"/>
        </w:rPr>
        <w:t xml:space="preserve"> Security through Drumstick plant</w:t>
      </w:r>
    </w:p>
    <w:bookmarkEnd w:id="0"/>
    <w:p>
      <w:pPr>
        <w:spacing w:after="0"/>
        <w:jc w:val="center"/>
        <w:rPr>
          <w:rFonts w:hint="default" w:ascii="Times New Roman" w:hAnsi="Times New Roman" w:cs="Times New Roman"/>
          <w:b/>
          <w:bCs/>
          <w:sz w:val="24"/>
          <w:szCs w:val="24"/>
        </w:rPr>
      </w:pPr>
      <w:r>
        <w:rPr>
          <w:rFonts w:hint="default" w:ascii="Times New Roman" w:hAnsi="Times New Roman" w:cs="Times New Roman"/>
          <w:b/>
          <w:bCs/>
          <w:sz w:val="24"/>
          <w:szCs w:val="24"/>
        </w:rPr>
        <w:t>Sahu Anjali,Awasthi Nimisha ,Singh Shamsher,Rai Ajay</w:t>
      </w:r>
    </w:p>
    <w:p>
      <w:pPr>
        <w:jc w:val="center"/>
        <w:rPr>
          <w:rFonts w:hint="default" w:ascii="Times New Roman" w:hAnsi="Times New Roman" w:cs="Times New Roman"/>
          <w:sz w:val="24"/>
          <w:szCs w:val="24"/>
        </w:rPr>
      </w:pPr>
      <w:r>
        <w:rPr>
          <w:rFonts w:hint="default" w:ascii="Times New Roman" w:hAnsi="Times New Roman" w:cs="Times New Roman"/>
          <w:sz w:val="24"/>
          <w:szCs w:val="24"/>
        </w:rPr>
        <w:t>Krishi Vigyan Kendra(ICAR-IIVR,Varanasi) Sargatia,Kushinagar, Krishi Vigyan Kendra(CSAUA&amp;T,Kanpur) Kanpur Dehat</w:t>
      </w:r>
    </w:p>
    <w:p>
      <w:pPr>
        <w:spacing w:after="0"/>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jc w:val="both"/>
        <w:rPr>
          <w:rFonts w:hint="default" w:ascii="Times New Roman" w:hAnsi="Times New Roman" w:cs="Times New Roman"/>
          <w:sz w:val="24"/>
          <w:szCs w:val="24"/>
        </w:rPr>
      </w:pPr>
      <w:r>
        <w:rPr>
          <w:rFonts w:hint="default" w:ascii="Times New Roman" w:hAnsi="Times New Roman" w:cs="Times New Roman"/>
          <w:sz w:val="24"/>
          <w:szCs w:val="24"/>
        </w:rPr>
        <w:t>Krishi Vigyan Kendra carried out some interventions for creating awareness about the use of  drumstick plant for nutritional security. After the two year of intervention a survey was planned with the objectives ;i)to know the impact of demonstration on the awareness about the uses of drumstick plant, ii)to know the impact of demonstration on the consumption of drumstick plant part for  nutritional security, and iii) to know the impact of demonstration on the consumption of drumstick plant part for  family. The demonstration was carried out in ten villages (Premwalia, lakshmipur, Amwadeegar, Piperaghat,Davnaha,Devipur,Dhuria Kot,Bahnauli,Persaun,Padri piperpati) of five blocks (</w:t>
      </w:r>
      <w:r>
        <w:rPr>
          <w:rFonts w:hint="default" w:ascii="Times New Roman" w:hAnsi="Times New Roman" w:cs="Times New Roman"/>
          <w:bCs/>
          <w:sz w:val="24"/>
          <w:szCs w:val="24"/>
        </w:rPr>
        <w:t>Kasia, Dudahi, Seorahi, Tamkuhi Raj &amp; Bishunpura</w:t>
      </w:r>
      <w:r>
        <w:rPr>
          <w:rFonts w:hint="default" w:ascii="Times New Roman" w:hAnsi="Times New Roman" w:cs="Times New Roman"/>
          <w:sz w:val="24"/>
          <w:szCs w:val="24"/>
        </w:rPr>
        <w:t>) of the district Kushinagar in the year 2017-18 and in fourteen villages(Dhaurahara,Lachia devariya, Gazipur,Naugavan, saphi tadwa,bhatwalia, Sumuhi Mohan singh, gosai patti, Sohnariya,Persauna,Ramsagra, rakba dulma patti,Ajay nagar,Babuyia herpur) of  six blocks (Fazil nagar,</w:t>
      </w:r>
      <w:r>
        <w:rPr>
          <w:rFonts w:hint="default" w:ascii="Times New Roman" w:hAnsi="Times New Roman" w:cs="Times New Roman"/>
          <w:bCs/>
          <w:sz w:val="24"/>
          <w:szCs w:val="24"/>
        </w:rPr>
        <w:t xml:space="preserve"> Tamkuhi Raj, Padrauna, Dudahi, Seorahi &amp; Bishunpura</w:t>
      </w:r>
      <w:r>
        <w:rPr>
          <w:rFonts w:hint="default" w:ascii="Times New Roman" w:hAnsi="Times New Roman" w:cs="Times New Roman"/>
          <w:sz w:val="24"/>
          <w:szCs w:val="24"/>
        </w:rPr>
        <w:t>) of the district Kushinagar in the year 2018-19.The result indicated that average per head consumption of green leaves was 32.5g/day , average c</w:t>
      </w:r>
      <w:r>
        <w:rPr>
          <w:rFonts w:hint="default" w:ascii="Times New Roman" w:hAnsi="Times New Roman" w:eastAsia="Arial Unicode MS" w:cs="Times New Roman"/>
          <w:color w:val="000000"/>
          <w:sz w:val="24"/>
          <w:szCs w:val="24"/>
        </w:rPr>
        <w:t xml:space="preserve">onsumption of leaves per family was 135g/family/day </w:t>
      </w:r>
      <w:r>
        <w:rPr>
          <w:rFonts w:hint="default" w:ascii="Times New Roman" w:hAnsi="Times New Roman" w:cs="Times New Roman"/>
          <w:sz w:val="24"/>
          <w:szCs w:val="24"/>
        </w:rPr>
        <w:t xml:space="preserve">and the  average </w:t>
      </w:r>
      <w:r>
        <w:rPr>
          <w:rFonts w:hint="default" w:ascii="Times New Roman" w:hAnsi="Times New Roman" w:eastAsia="Arial Unicode MS" w:cs="Times New Roman"/>
          <w:color w:val="000000"/>
          <w:sz w:val="24"/>
          <w:szCs w:val="24"/>
        </w:rPr>
        <w:t>Consumption of pods per family</w:t>
      </w:r>
      <w:r>
        <w:rPr>
          <w:rFonts w:hint="default" w:ascii="Times New Roman" w:hAnsi="Times New Roman" w:cs="Times New Roman"/>
          <w:b/>
          <w:sz w:val="24"/>
          <w:szCs w:val="24"/>
        </w:rPr>
        <w:t xml:space="preserve"> </w:t>
      </w:r>
      <w:r>
        <w:rPr>
          <w:rFonts w:hint="default" w:ascii="Times New Roman" w:hAnsi="Times New Roman" w:cs="Times New Roman"/>
          <w:sz w:val="24"/>
          <w:szCs w:val="24"/>
        </w:rPr>
        <w:t>was 6.1kg .It was also found that the most useable drumstick plant part was the pods which was used by 99.83 % farm families as it ranked Ist in the consumption by farm families.</w:t>
      </w:r>
    </w:p>
    <w:p>
      <w:pPr>
        <w:jc w:val="both"/>
        <w:rPr>
          <w:rFonts w:hint="default" w:ascii="Times New Roman" w:hAnsi="Times New Roman" w:cs="Times New Roman"/>
          <w:sz w:val="24"/>
          <w:szCs w:val="24"/>
        </w:rPr>
      </w:pPr>
      <w:r>
        <w:rPr>
          <w:rFonts w:hint="default" w:ascii="Times New Roman" w:hAnsi="Times New Roman" w:cs="Times New Roman"/>
          <w:b/>
          <w:sz w:val="24"/>
          <w:szCs w:val="24"/>
        </w:rPr>
        <w:t>Keywords</w:t>
      </w:r>
      <w:r>
        <w:rPr>
          <w:rFonts w:hint="default" w:ascii="Times New Roman" w:hAnsi="Times New Roman" w:cs="Times New Roman"/>
          <w:sz w:val="24"/>
          <w:szCs w:val="24"/>
        </w:rPr>
        <w:t>; drumstick, nutritional security, malnutrition</w:t>
      </w:r>
    </w:p>
    <w:p>
      <w:pPr>
        <w:jc w:val="both"/>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Drumstick is the member of Moringaceae family, having the scientific name </w:t>
      </w:r>
      <w:r>
        <w:rPr>
          <w:rFonts w:hint="default" w:ascii="Times New Roman" w:hAnsi="Times New Roman" w:cs="Times New Roman"/>
          <w:i/>
          <w:sz w:val="24"/>
          <w:szCs w:val="24"/>
        </w:rPr>
        <w:t>Moringa oleifera .</w:t>
      </w:r>
      <w:r>
        <w:rPr>
          <w:rFonts w:hint="default" w:ascii="Times New Roman" w:hAnsi="Times New Roman" w:cs="Times New Roman"/>
          <w:sz w:val="24"/>
          <w:szCs w:val="24"/>
        </w:rPr>
        <w:t xml:space="preserve">Drumstick  has been proved to be an effective and sustainable remedy for malnutrition due to its easily cultivable capacity and nutritional sufficiency. Drumstick plant is rich in nutrition owing to the presence of   a variety of essential phytochemicals present in its leaves, pods and seeds. Countries like Africa, Senegal and Benin treat malnourished children with Moringa </w:t>
      </w:r>
      <w:r>
        <w:rPr>
          <w:rFonts w:hint="default" w:ascii="Times New Roman" w:hAnsi="Times New Roman" w:cs="Times New Roman"/>
          <w:b/>
          <w:sz w:val="24"/>
          <w:szCs w:val="24"/>
        </w:rPr>
        <w:t xml:space="preserve">(Kasolo </w:t>
      </w:r>
      <w:r>
        <w:rPr>
          <w:rFonts w:hint="default" w:ascii="Times New Roman" w:hAnsi="Times New Roman" w:cs="Times New Roman"/>
          <w:b/>
          <w:i/>
          <w:sz w:val="24"/>
          <w:szCs w:val="24"/>
        </w:rPr>
        <w:t>et al</w:t>
      </w:r>
      <w:r>
        <w:rPr>
          <w:rFonts w:hint="default" w:ascii="Times New Roman" w:hAnsi="Times New Roman" w:cs="Times New Roman"/>
          <w:b/>
          <w:sz w:val="24"/>
          <w:szCs w:val="24"/>
        </w:rPr>
        <w:t>,2010).</w:t>
      </w:r>
      <w:r>
        <w:rPr>
          <w:rFonts w:hint="default" w:ascii="Times New Roman" w:hAnsi="Times New Roman" w:cs="Times New Roman"/>
          <w:sz w:val="24"/>
          <w:szCs w:val="24"/>
        </w:rPr>
        <w:t>Drumstick is rich in phytosterols like stigmasterol, sitosterol and kampesterol, precursors for hormones and increase the estrogen production which in turn stimulates the proliferation of the mammary gland ducts to produce milk and cure the malnutrition of children due to deprivation of breast milk. It is used to treat malnutrition in children younger than 3 years</w:t>
      </w:r>
      <w:r>
        <w:rPr>
          <w:rFonts w:hint="default" w:ascii="Times New Roman" w:hAnsi="Times New Roman" w:cs="Times New Roman"/>
          <w:b/>
          <w:sz w:val="24"/>
          <w:szCs w:val="24"/>
        </w:rPr>
        <w:t xml:space="preserve">(Titi </w:t>
      </w:r>
      <w:r>
        <w:rPr>
          <w:rFonts w:hint="default" w:ascii="Times New Roman" w:hAnsi="Times New Roman" w:cs="Times New Roman"/>
          <w:b/>
          <w:i/>
          <w:sz w:val="24"/>
          <w:szCs w:val="24"/>
        </w:rPr>
        <w:t>et al</w:t>
      </w:r>
      <w:r>
        <w:rPr>
          <w:rFonts w:hint="default" w:ascii="Times New Roman" w:hAnsi="Times New Roman" w:cs="Times New Roman"/>
          <w:b/>
          <w:sz w:val="24"/>
          <w:szCs w:val="24"/>
        </w:rPr>
        <w:t>,2013)</w:t>
      </w:r>
      <w:r>
        <w:rPr>
          <w:rFonts w:hint="default" w:ascii="Times New Roman" w:hAnsi="Times New Roman" w:cs="Times New Roman"/>
          <w:sz w:val="24"/>
          <w:szCs w:val="24"/>
        </w:rPr>
        <w:t xml:space="preserve"> Considering the profitability and importance of the drumstick plant, Krishi Vigyan Kendra carried out some interventions for creating awareness about the use of  drumstick plant for nutritional security. After the two year of intervention a survey was planned with the following objectives:</w:t>
      </w:r>
    </w:p>
    <w:p>
      <w:pPr>
        <w:jc w:val="both"/>
        <w:rPr>
          <w:rFonts w:hint="default" w:ascii="Times New Roman" w:hAnsi="Times New Roman" w:cs="Times New Roman"/>
          <w:b/>
          <w:bCs/>
          <w:sz w:val="24"/>
          <w:szCs w:val="24"/>
        </w:rPr>
      </w:pPr>
      <w:r>
        <w:rPr>
          <w:rFonts w:hint="default" w:ascii="Times New Roman" w:hAnsi="Times New Roman" w:cs="Times New Roman"/>
          <w:b/>
          <w:sz w:val="24"/>
          <w:szCs w:val="24"/>
        </w:rPr>
        <w:t>Objective</w:t>
      </w:r>
    </w:p>
    <w:p>
      <w:pPr>
        <w:jc w:val="both"/>
        <w:rPr>
          <w:rFonts w:hint="default" w:ascii="Times New Roman" w:hAnsi="Times New Roman" w:cs="Times New Roman"/>
          <w:sz w:val="24"/>
          <w:szCs w:val="24"/>
        </w:rPr>
      </w:pPr>
      <w:r>
        <w:rPr>
          <w:rFonts w:hint="default" w:ascii="Times New Roman" w:hAnsi="Times New Roman" w:cs="Times New Roman"/>
          <w:sz w:val="24"/>
          <w:szCs w:val="24"/>
        </w:rPr>
        <w:t>-to know the impact of demonstration on the awareness about the uses of drumstick plant</w:t>
      </w:r>
    </w:p>
    <w:p>
      <w:pPr>
        <w:jc w:val="both"/>
        <w:rPr>
          <w:rFonts w:hint="default" w:ascii="Times New Roman" w:hAnsi="Times New Roman" w:cs="Times New Roman"/>
          <w:sz w:val="24"/>
          <w:szCs w:val="24"/>
        </w:rPr>
      </w:pPr>
      <w:r>
        <w:rPr>
          <w:rFonts w:hint="default" w:ascii="Times New Roman" w:hAnsi="Times New Roman" w:cs="Times New Roman"/>
          <w:sz w:val="24"/>
          <w:szCs w:val="24"/>
        </w:rPr>
        <w:t>-to know the impact of demonstration on the consumption of drumstick plant part for  nutritional security</w:t>
      </w:r>
    </w:p>
    <w:p>
      <w:pPr>
        <w:jc w:val="both"/>
        <w:rPr>
          <w:rFonts w:hint="default" w:ascii="Times New Roman" w:hAnsi="Times New Roman" w:cs="Times New Roman"/>
          <w:sz w:val="24"/>
          <w:szCs w:val="24"/>
        </w:rPr>
      </w:pPr>
      <w:r>
        <w:rPr>
          <w:rFonts w:hint="default" w:ascii="Times New Roman" w:hAnsi="Times New Roman" w:cs="Times New Roman"/>
          <w:sz w:val="24"/>
          <w:szCs w:val="24"/>
        </w:rPr>
        <w:t>- to know the impact of demonstration on the consumption of drumstick plant part for  family</w:t>
      </w:r>
    </w:p>
    <w:p>
      <w:pPr>
        <w:jc w:val="both"/>
        <w:rPr>
          <w:rFonts w:hint="default" w:ascii="Times New Roman" w:hAnsi="Times New Roman" w:cs="Times New Roman"/>
          <w:b/>
          <w:sz w:val="24"/>
          <w:szCs w:val="24"/>
        </w:rPr>
      </w:pPr>
      <w:r>
        <w:rPr>
          <w:rFonts w:hint="default" w:ascii="Times New Roman" w:hAnsi="Times New Roman" w:cs="Times New Roman"/>
          <w:b/>
          <w:sz w:val="24"/>
          <w:szCs w:val="24"/>
        </w:rPr>
        <w:t>Methodology</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Krishi Vigyan Kendra </w:t>
      </w:r>
      <w:r>
        <w:rPr>
          <w:rFonts w:hint="default" w:ascii="Times New Roman" w:hAnsi="Times New Roman" w:cs="Times New Roman"/>
          <w:bCs/>
          <w:sz w:val="24"/>
          <w:szCs w:val="24"/>
        </w:rPr>
        <w:t>(ICAR-IIVR,Varanasi)Kushinagar</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 xml:space="preserve">conducted various training programmes &amp; extension activities to aware farming community about the nutritional and medicinal value of drumstick plant </w:t>
      </w:r>
      <w:r>
        <w:rPr>
          <w:rFonts w:hint="default" w:ascii="Times New Roman" w:hAnsi="Times New Roman" w:cs="Times New Roman"/>
          <w:sz w:val="24"/>
          <w:szCs w:val="24"/>
        </w:rPr>
        <w:t xml:space="preserve"> and through survey the awareness about  drumstick plant was assessed(table-1).</w:t>
      </w:r>
    </w:p>
    <w:p>
      <w:pPr>
        <w:jc w:val="both"/>
        <w:rPr>
          <w:rFonts w:hint="default" w:ascii="Times New Roman" w:hAnsi="Times New Roman" w:cs="Times New Roman"/>
          <w:b/>
          <w:sz w:val="24"/>
          <w:szCs w:val="24"/>
        </w:rPr>
      </w:pPr>
      <w:r>
        <w:rPr>
          <w:rFonts w:hint="default" w:ascii="Times New Roman" w:hAnsi="Times New Roman" w:cs="Times New Roman"/>
          <w:b/>
          <w:sz w:val="24"/>
          <w:szCs w:val="24"/>
        </w:rPr>
        <w:t>Table 1;Awareness about the drumstick plant among farm families (n=600)</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1813"/>
        <w:gridCol w:w="1182"/>
        <w:gridCol w:w="1055"/>
        <w:gridCol w:w="1279"/>
        <w:gridCol w:w="1061"/>
        <w:gridCol w:w="1266"/>
        <w:gridCol w:w="11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S.No.</w:t>
            </w: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Particulars</w:t>
            </w:r>
          </w:p>
        </w:tc>
        <w:tc>
          <w:tcPr>
            <w:tcW w:w="2237" w:type="dxa"/>
            <w:gridSpan w:val="2"/>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No Awareness</w:t>
            </w:r>
          </w:p>
        </w:tc>
        <w:tc>
          <w:tcPr>
            <w:tcW w:w="2340" w:type="dxa"/>
            <w:gridSpan w:val="2"/>
            <w:tcBorders>
              <w:top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Some what Awareness</w:t>
            </w:r>
          </w:p>
        </w:tc>
        <w:tc>
          <w:tcPr>
            <w:tcW w:w="2448" w:type="dxa"/>
            <w:gridSpan w:val="2"/>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Complete Awareness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c>
          <w:tcPr>
            <w:tcW w:w="1279" w:type="dxa"/>
            <w:tcBorders>
              <w:top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061" w:type="dxa"/>
            <w:tcBorders>
              <w:top w:val="single" w:color="auto" w:sz="4" w:space="0"/>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8838" w:type="dxa"/>
            <w:gridSpan w:val="7"/>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General Use of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Plant</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559</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93.16</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27.00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4.50</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14.0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02.34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598</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99.66</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02.00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0.34</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Seeds</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600</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Poda</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589</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98.16</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09.00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1.50</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02.0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8838" w:type="dxa"/>
            <w:gridSpan w:val="7"/>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Medicinal uses of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Plant</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574</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95.66</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22.00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3.66</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04.0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600</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Seeds</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597</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99.50</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03.00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0.50</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Poda</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566</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94.33</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21.00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3.50</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8838" w:type="dxa"/>
            <w:gridSpan w:val="7"/>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Nutritional uses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Plant</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599</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99.83</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0.17</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600</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Seeds</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589</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98.16</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09.00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01.5</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02.0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Poda</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567</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94.50</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31.00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5.16</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02.0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8838" w:type="dxa"/>
            <w:gridSpan w:val="7"/>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Culinary uses of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599</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99.83</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001.0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0.17</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Pods</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119</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19.83</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102.0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17.0</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379</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63.16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 As a animal feed</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600</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813"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 As a material for compost</w:t>
            </w:r>
          </w:p>
        </w:tc>
        <w:tc>
          <w:tcPr>
            <w:tcW w:w="1182"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593</w:t>
            </w:r>
          </w:p>
        </w:tc>
        <w:tc>
          <w:tcPr>
            <w:tcW w:w="1055"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98.83</w:t>
            </w:r>
          </w:p>
        </w:tc>
        <w:tc>
          <w:tcPr>
            <w:tcW w:w="1279"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06.00</w:t>
            </w:r>
          </w:p>
        </w:tc>
        <w:tc>
          <w:tcPr>
            <w:tcW w:w="106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c>
          <w:tcPr>
            <w:tcW w:w="126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01.0</w:t>
            </w:r>
          </w:p>
        </w:tc>
        <w:tc>
          <w:tcPr>
            <w:tcW w:w="1182"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00.17</w:t>
            </w:r>
          </w:p>
        </w:tc>
      </w:tr>
    </w:tbl>
    <w:p>
      <w:pPr>
        <w:jc w:val="both"/>
        <w:rPr>
          <w:rFonts w:hint="default" w:ascii="Times New Roman" w:hAnsi="Times New Roman" w:cs="Times New Roman"/>
          <w:sz w:val="24"/>
          <w:szCs w:val="24"/>
        </w:rPr>
      </w:pPr>
    </w:p>
    <w:p>
      <w:pPr>
        <w:jc w:val="both"/>
        <w:rPr>
          <w:rFonts w:hint="default" w:ascii="Times New Roman" w:hAnsi="Times New Roman" w:cs="Times New Roman"/>
          <w:b/>
          <w:sz w:val="24"/>
          <w:szCs w:val="24"/>
        </w:rPr>
      </w:pPr>
      <w:r>
        <w:rPr>
          <w:rFonts w:hint="default" w:ascii="Times New Roman" w:hAnsi="Times New Roman" w:cs="Times New Roman"/>
          <w:sz w:val="24"/>
          <w:szCs w:val="24"/>
        </w:rPr>
        <w:t>After the survey the front line demonstration on drumstick  sapling plantation was carried out in randomly selected villages from the purposively selected blocks of the district. The district was also selected purposively for demonstration The demonstration was carried out in ten villages (Premwalia, lakshmipur, Amwadeegar, Piperaghat,Davnaha,Devipur,Dhuria Kot,Bahnauli,Persaun,Padri piperpati) of five blocks (</w:t>
      </w:r>
      <w:r>
        <w:rPr>
          <w:rFonts w:hint="default" w:ascii="Times New Roman" w:hAnsi="Times New Roman" w:cs="Times New Roman"/>
          <w:bCs/>
          <w:sz w:val="24"/>
          <w:szCs w:val="24"/>
        </w:rPr>
        <w:t>Kasia, Dudahi, Seorahi, Tamkuhi Raj &amp; Bishunpura</w:t>
      </w:r>
      <w:r>
        <w:rPr>
          <w:rFonts w:hint="default" w:ascii="Times New Roman" w:hAnsi="Times New Roman" w:cs="Times New Roman"/>
          <w:sz w:val="24"/>
          <w:szCs w:val="24"/>
        </w:rPr>
        <w:t>) of the district Kushinagar in the year 2017-18 and in fourteen villages(Dhaurahara,Lachia devariya, Gazipur,Naugavan, saphi tadwa,bhatwalia, Sumuhi Mohan singh, gosai patti, Sohnariya,Persauna,Ramsagra, rakba dulma patti,Ajay nagar,Babuyia herpur) of  six blocks (Fazil nagar,</w:t>
      </w:r>
      <w:r>
        <w:rPr>
          <w:rFonts w:hint="default" w:ascii="Times New Roman" w:hAnsi="Times New Roman" w:cs="Times New Roman"/>
          <w:bCs/>
          <w:sz w:val="24"/>
          <w:szCs w:val="24"/>
        </w:rPr>
        <w:t xml:space="preserve"> Tamkuhi Raj, Padrauna, Dudahi, Seorahi &amp; Bishunpura</w:t>
      </w:r>
      <w:r>
        <w:rPr>
          <w:rFonts w:hint="default" w:ascii="Times New Roman" w:hAnsi="Times New Roman" w:cs="Times New Roman"/>
          <w:sz w:val="24"/>
          <w:szCs w:val="24"/>
        </w:rPr>
        <w:t>) of the district Kushinagar in the year 2018-19.The data were collected on the consumption of drumstick plant’s part for household security in the year 2020-21. Economics of the demonstration was as follows(table2);</w:t>
      </w:r>
    </w:p>
    <w:p>
      <w:pPr>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Table 2; Economics of the front line demontration on drumstick </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3"/>
        <w:gridCol w:w="4038"/>
        <w:gridCol w:w="2387"/>
        <w:gridCol w:w="23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S.No.</w:t>
            </w:r>
          </w:p>
        </w:tc>
        <w:tc>
          <w:tcPr>
            <w:tcW w:w="405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Particulars</w:t>
            </w:r>
          </w:p>
        </w:tc>
        <w:tc>
          <w:tcPr>
            <w:tcW w:w="2394"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2017-18</w:t>
            </w:r>
          </w:p>
        </w:tc>
        <w:tc>
          <w:tcPr>
            <w:tcW w:w="2394"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2018-19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4050"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Cost</w:t>
            </w:r>
          </w:p>
        </w:tc>
        <w:tc>
          <w:tcPr>
            <w:tcW w:w="2394"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400</w:t>
            </w:r>
          </w:p>
        </w:tc>
        <w:tc>
          <w:tcPr>
            <w:tcW w:w="2394"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4050"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Gross Return</w:t>
            </w:r>
          </w:p>
        </w:tc>
        <w:tc>
          <w:tcPr>
            <w:tcW w:w="2394"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780</w:t>
            </w:r>
          </w:p>
        </w:tc>
        <w:tc>
          <w:tcPr>
            <w:tcW w:w="2394"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810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4050"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Net Return</w:t>
            </w:r>
          </w:p>
        </w:tc>
        <w:tc>
          <w:tcPr>
            <w:tcW w:w="2394"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380</w:t>
            </w:r>
          </w:p>
        </w:tc>
        <w:tc>
          <w:tcPr>
            <w:tcW w:w="2394"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410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4050"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B:C ratio</w:t>
            </w:r>
          </w:p>
        </w:tc>
        <w:tc>
          <w:tcPr>
            <w:tcW w:w="2394"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1.95:1</w:t>
            </w:r>
          </w:p>
        </w:tc>
        <w:tc>
          <w:tcPr>
            <w:tcW w:w="2394"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2.02:1</w:t>
            </w:r>
          </w:p>
        </w:tc>
      </w:tr>
    </w:tbl>
    <w:p>
      <w:pPr>
        <w:jc w:val="both"/>
        <w:rPr>
          <w:rFonts w:hint="default" w:ascii="Times New Roman" w:hAnsi="Times New Roman" w:cs="Times New Roman"/>
          <w:b/>
          <w:sz w:val="24"/>
          <w:szCs w:val="24"/>
        </w:rPr>
      </w:pPr>
      <w:r>
        <w:rPr>
          <w:rFonts w:hint="default" w:ascii="Times New Roman" w:hAnsi="Times New Roman" w:cs="Times New Roman"/>
          <w:b/>
          <w:sz w:val="24"/>
          <w:szCs w:val="24"/>
        </w:rPr>
        <w:t>Result &amp; Discussion</w:t>
      </w:r>
    </w:p>
    <w:p>
      <w:pPr>
        <w:jc w:val="both"/>
        <w:rPr>
          <w:rFonts w:hint="default" w:ascii="Times New Roman" w:hAnsi="Times New Roman" w:cs="Times New Roman"/>
          <w:sz w:val="24"/>
          <w:szCs w:val="24"/>
        </w:rPr>
      </w:pPr>
      <w:r>
        <w:rPr>
          <w:rFonts w:hint="default" w:ascii="Times New Roman" w:hAnsi="Times New Roman" w:cs="Times New Roman"/>
          <w:b/>
          <w:sz w:val="24"/>
          <w:szCs w:val="24"/>
        </w:rPr>
        <w:t>1.Impact of demonstration on the awareness about the uses of drumstick plant</w:t>
      </w:r>
      <w:r>
        <w:rPr>
          <w:rFonts w:hint="default" w:ascii="Times New Roman" w:hAnsi="Times New Roman" w:cs="Times New Roman"/>
          <w:sz w:val="24"/>
          <w:szCs w:val="24"/>
        </w:rPr>
        <w:t xml:space="preserve">; the data presented in table 3 showed a positive increment in awareness about the uses of drumstick plant. Before demonstration only </w:t>
      </w:r>
      <w:r>
        <w:rPr>
          <w:rFonts w:hint="default" w:ascii="Times New Roman" w:hAnsi="Times New Roman" w:cs="Times New Roman"/>
          <w:color w:val="000000"/>
          <w:sz w:val="24"/>
          <w:szCs w:val="24"/>
        </w:rPr>
        <w:t xml:space="preserve">04.34% </w:t>
      </w:r>
      <w:r>
        <w:rPr>
          <w:rFonts w:hint="default" w:ascii="Times New Roman" w:hAnsi="Times New Roman" w:cs="Times New Roman"/>
          <w:sz w:val="24"/>
          <w:szCs w:val="24"/>
        </w:rPr>
        <w:t xml:space="preserve">farm women were aware about the benefits of drumstick plant and their parts as twenty five farm women out of 600 respondents was  aware but after the kvk interventions like training, demonstration and extension activities </w:t>
      </w:r>
      <w:r>
        <w:rPr>
          <w:rFonts w:hint="default" w:ascii="Times New Roman" w:hAnsi="Times New Roman" w:cs="Times New Roman"/>
          <w:color w:val="000000"/>
          <w:sz w:val="24"/>
          <w:szCs w:val="24"/>
        </w:rPr>
        <w:t xml:space="preserve">88.14% </w:t>
      </w:r>
      <w:r>
        <w:rPr>
          <w:rFonts w:hint="default" w:ascii="Times New Roman" w:hAnsi="Times New Roman" w:cs="Times New Roman"/>
          <w:sz w:val="24"/>
          <w:szCs w:val="24"/>
        </w:rPr>
        <w:t xml:space="preserve">farm women/ families became aware about  the uses of drumstick.The total increase of </w:t>
      </w:r>
      <w:r>
        <w:rPr>
          <w:rFonts w:hint="default" w:ascii="Times New Roman" w:hAnsi="Times New Roman" w:cs="Times New Roman"/>
          <w:color w:val="000000"/>
          <w:sz w:val="24"/>
          <w:szCs w:val="24"/>
        </w:rPr>
        <w:t>83.79%</w:t>
      </w:r>
      <w:r>
        <w:rPr>
          <w:rFonts w:hint="default" w:ascii="Times New Roman" w:hAnsi="Times New Roman" w:cs="Times New Roman"/>
          <w:sz w:val="24"/>
          <w:szCs w:val="24"/>
        </w:rPr>
        <w:t xml:space="preserve"> in awareness was observed.</w:t>
      </w:r>
    </w:p>
    <w:p>
      <w:pPr>
        <w:jc w:val="both"/>
        <w:rPr>
          <w:rFonts w:hint="default" w:ascii="Times New Roman" w:hAnsi="Times New Roman" w:cs="Times New Roman"/>
          <w:sz w:val="24"/>
          <w:szCs w:val="24"/>
        </w:rPr>
      </w:pPr>
      <w:r>
        <w:rPr>
          <w:rFonts w:hint="default" w:ascii="Times New Roman" w:hAnsi="Times New Roman" w:cs="Times New Roman"/>
          <w:b/>
          <w:sz w:val="24"/>
          <w:szCs w:val="24"/>
        </w:rPr>
        <w:t>Table 3;Impact of demonstration on the awareness about the uses of drumstick plant (n=600)</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96"/>
        <w:gridCol w:w="1342"/>
        <w:gridCol w:w="1386"/>
        <w:gridCol w:w="1269"/>
        <w:gridCol w:w="1524"/>
        <w:gridCol w:w="1269"/>
        <w:gridCol w:w="15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p>
        </w:tc>
        <w:tc>
          <w:tcPr>
            <w:tcW w:w="2567" w:type="dxa"/>
            <w:gridSpan w:val="2"/>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Before Demonstration</w:t>
            </w:r>
          </w:p>
        </w:tc>
        <w:tc>
          <w:tcPr>
            <w:tcW w:w="2705" w:type="dxa"/>
            <w:gridSpan w:val="2"/>
            <w:tcBorders>
              <w:top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After Demonstration</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Increase in Awareness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c>
          <w:tcPr>
            <w:tcW w:w="1524" w:type="dxa"/>
            <w:tcBorders>
              <w:top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181" w:type="dxa"/>
            <w:tcBorders>
              <w:top w:val="single" w:color="auto" w:sz="4" w:space="0"/>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General Use of</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p>
        </w:tc>
        <w:tc>
          <w:tcPr>
            <w:tcW w:w="1560" w:type="dxa"/>
          </w:tcPr>
          <w:p>
            <w:pPr>
              <w:spacing w:after="0" w:line="24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Plant</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0.14</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02.34</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508</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84.66</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82.32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491</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81.83</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81.83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Seeds</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207</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34.50</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Poda</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02.0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00.34</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581</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96.83</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96.49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Medicinal uses of </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p>
        </w:tc>
        <w:tc>
          <w:tcPr>
            <w:tcW w:w="1560" w:type="dxa"/>
          </w:tcPr>
          <w:p>
            <w:pPr>
              <w:spacing w:after="0" w:line="24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Plant</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04.0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00.66</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537</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89.50</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88.84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526</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87.66</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87.66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Seeds</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573</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95.50</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95.50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Poda</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02.16</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591</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98.50</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96.34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Nutritional uses </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p>
        </w:tc>
        <w:tc>
          <w:tcPr>
            <w:tcW w:w="1560" w:type="dxa"/>
          </w:tcPr>
          <w:p>
            <w:pPr>
              <w:spacing w:after="0" w:line="24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Plant</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501</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83.50</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83.50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566</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94.33</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94.33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Seeds</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02.0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00.34</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541</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90.16</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89.82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Poda</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02.0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00.34</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586</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97.66</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97.32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Culinary uses of </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p>
        </w:tc>
        <w:tc>
          <w:tcPr>
            <w:tcW w:w="1560" w:type="dxa"/>
          </w:tcPr>
          <w:p>
            <w:pPr>
              <w:spacing w:after="0" w:line="24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521</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86.83</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86.83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Pods</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379</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63.16</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569</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94.83</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31.67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 As a animal feed</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00.00</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574</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95.66</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95.66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3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 As a material for compost</w:t>
            </w:r>
          </w:p>
        </w:tc>
        <w:tc>
          <w:tcPr>
            <w:tcW w:w="1386"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01.0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00.17</w:t>
            </w:r>
          </w:p>
        </w:tc>
        <w:tc>
          <w:tcPr>
            <w:tcW w:w="1524"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590</w:t>
            </w:r>
          </w:p>
        </w:tc>
        <w:tc>
          <w:tcPr>
            <w:tcW w:w="118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98.33</w:t>
            </w:r>
          </w:p>
        </w:tc>
        <w:tc>
          <w:tcPr>
            <w:tcW w:w="156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98.16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4" w:type="dxa"/>
          </w:tcPr>
          <w:p>
            <w:pPr>
              <w:spacing w:after="0" w:line="240" w:lineRule="auto"/>
              <w:jc w:val="both"/>
              <w:rPr>
                <w:rFonts w:hint="default" w:ascii="Times New Roman" w:hAnsi="Times New Roman" w:cs="Times New Roman"/>
                <w:sz w:val="24"/>
                <w:szCs w:val="24"/>
              </w:rPr>
            </w:pPr>
          </w:p>
        </w:tc>
        <w:tc>
          <w:tcPr>
            <w:tcW w:w="1342" w:type="dxa"/>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Mean</w:t>
            </w:r>
          </w:p>
        </w:tc>
        <w:tc>
          <w:tcPr>
            <w:tcW w:w="1386" w:type="dxa"/>
            <w:tcBorders>
              <w:right w:val="single" w:color="auto" w:sz="4" w:space="0"/>
            </w:tcBorders>
            <w:vAlign w:val="bottom"/>
          </w:tcPr>
          <w:p>
            <w:pPr>
              <w:spacing w:after="0" w:line="24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25.196</w:t>
            </w:r>
          </w:p>
        </w:tc>
        <w:tc>
          <w:tcPr>
            <w:tcW w:w="1181" w:type="dxa"/>
            <w:tcBorders>
              <w:left w:val="single" w:color="auto" w:sz="4" w:space="0"/>
            </w:tcBorders>
            <w:vAlign w:val="bottom"/>
          </w:tcPr>
          <w:p>
            <w:pPr>
              <w:spacing w:after="0" w:line="24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04.34</w:t>
            </w:r>
          </w:p>
        </w:tc>
        <w:tc>
          <w:tcPr>
            <w:tcW w:w="1524" w:type="dxa"/>
            <w:tcBorders>
              <w:right w:val="single" w:color="auto" w:sz="4" w:space="0"/>
            </w:tcBorders>
            <w:vAlign w:val="bottom"/>
          </w:tcPr>
          <w:p>
            <w:pPr>
              <w:spacing w:after="0" w:line="24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528.87</w:t>
            </w:r>
          </w:p>
        </w:tc>
        <w:tc>
          <w:tcPr>
            <w:tcW w:w="1181" w:type="dxa"/>
            <w:tcBorders>
              <w:left w:val="single" w:color="auto" w:sz="4" w:space="0"/>
            </w:tcBorders>
            <w:vAlign w:val="bottom"/>
          </w:tcPr>
          <w:p>
            <w:pPr>
              <w:spacing w:after="0" w:line="24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88.142</w:t>
            </w:r>
          </w:p>
        </w:tc>
        <w:tc>
          <w:tcPr>
            <w:tcW w:w="1560" w:type="dxa"/>
            <w:vAlign w:val="bottom"/>
          </w:tcPr>
          <w:p>
            <w:pPr>
              <w:spacing w:after="0" w:line="240" w:lineRule="auto"/>
              <w:jc w:val="both"/>
              <w:rPr>
                <w:rFonts w:hint="default" w:ascii="Times New Roman" w:hAnsi="Times New Roman" w:cs="Times New Roman"/>
                <w:b/>
                <w:color w:val="000000"/>
                <w:sz w:val="24"/>
                <w:szCs w:val="24"/>
              </w:rPr>
            </w:pPr>
            <w:r>
              <w:rPr>
                <w:rFonts w:hint="default" w:ascii="Times New Roman" w:hAnsi="Times New Roman" w:cs="Times New Roman"/>
                <w:b/>
                <w:color w:val="000000"/>
                <w:sz w:val="24"/>
                <w:szCs w:val="24"/>
              </w:rPr>
              <w:t>83.79</w:t>
            </w:r>
          </w:p>
        </w:tc>
      </w:tr>
    </w:tbl>
    <w:p>
      <w:pPr>
        <w:jc w:val="both"/>
        <w:rPr>
          <w:rFonts w:hint="default" w:ascii="Times New Roman" w:hAnsi="Times New Roman" w:cs="Times New Roman"/>
          <w:b/>
          <w:sz w:val="24"/>
          <w:szCs w:val="24"/>
        </w:rPr>
      </w:pPr>
      <w:r>
        <w:rPr>
          <w:rFonts w:hint="default" w:ascii="Times New Roman" w:hAnsi="Times New Roman" w:cs="Times New Roman"/>
          <w:b/>
          <w:sz w:val="24"/>
          <w:szCs w:val="24"/>
        </w:rPr>
        <w:t>2.Impact of demonstration on the consumption of drumstick plant part for  nutritional security;</w:t>
      </w:r>
      <w:r>
        <w:rPr>
          <w:rFonts w:hint="default" w:ascii="Times New Roman" w:hAnsi="Times New Roman" w:cs="Times New Roman"/>
          <w:sz w:val="24"/>
          <w:szCs w:val="24"/>
        </w:rPr>
        <w:t>the data revealed that total 609 demonstrations were conducted in which 800 drumstick plants were planted.The data (table 4 )showed that average per head consumption of green leaves was 32.5g/day which was 25g/day in year 2017-18 and 40 g/day in year 2018-19.It  was also observed that average c</w:t>
      </w:r>
      <w:r>
        <w:rPr>
          <w:rFonts w:hint="default" w:ascii="Times New Roman" w:hAnsi="Times New Roman" w:eastAsia="Arial Unicode MS" w:cs="Times New Roman"/>
          <w:color w:val="000000"/>
          <w:sz w:val="24"/>
          <w:szCs w:val="24"/>
        </w:rPr>
        <w:t>onsumption of leaves per family was 135g/family/day which was125 g/day in the year</w:t>
      </w:r>
      <w:r>
        <w:rPr>
          <w:rFonts w:hint="default" w:ascii="Times New Roman" w:hAnsi="Times New Roman" w:cs="Times New Roman"/>
          <w:sz w:val="24"/>
          <w:szCs w:val="24"/>
        </w:rPr>
        <w:t xml:space="preserve">2017-18 and 145g/day in the year  2018-19.The  average </w:t>
      </w:r>
      <w:r>
        <w:rPr>
          <w:rFonts w:hint="default" w:ascii="Times New Roman" w:hAnsi="Times New Roman" w:eastAsia="Arial Unicode MS" w:cs="Times New Roman"/>
          <w:color w:val="000000"/>
          <w:sz w:val="24"/>
          <w:szCs w:val="24"/>
        </w:rPr>
        <w:t>Consumption of pods per family</w:t>
      </w:r>
      <w:r>
        <w:rPr>
          <w:rFonts w:hint="default" w:ascii="Times New Roman" w:hAnsi="Times New Roman" w:cs="Times New Roman"/>
          <w:b/>
          <w:sz w:val="24"/>
          <w:szCs w:val="24"/>
        </w:rPr>
        <w:t xml:space="preserve"> </w:t>
      </w:r>
      <w:r>
        <w:rPr>
          <w:rFonts w:hint="default" w:ascii="Times New Roman" w:hAnsi="Times New Roman" w:cs="Times New Roman"/>
          <w:sz w:val="24"/>
          <w:szCs w:val="24"/>
        </w:rPr>
        <w:t>was 6.1kg</w:t>
      </w:r>
      <w:r>
        <w:rPr>
          <w:rFonts w:hint="default" w:ascii="Times New Roman" w:hAnsi="Times New Roman" w:eastAsia="Arial Unicode MS" w:cs="Times New Roman"/>
          <w:color w:val="000000"/>
          <w:sz w:val="24"/>
          <w:szCs w:val="24"/>
        </w:rPr>
        <w:t xml:space="preserve"> which was 5kg/day in the year</w:t>
      </w:r>
      <w:r>
        <w:rPr>
          <w:rFonts w:hint="default" w:ascii="Times New Roman" w:hAnsi="Times New Roman" w:cs="Times New Roman"/>
          <w:sz w:val="24"/>
          <w:szCs w:val="24"/>
        </w:rPr>
        <w:t>2017-18 and 7.2kg/day in the year  2018-19.The finding were in agreement with the results given by</w:t>
      </w:r>
      <w:r>
        <w:rPr>
          <w:rFonts w:hint="default" w:ascii="Times New Roman" w:hAnsi="Times New Roman" w:cs="Times New Roman"/>
          <w:b/>
          <w:sz w:val="24"/>
          <w:szCs w:val="24"/>
        </w:rPr>
        <w:t>Seshadri &amp; Nambiar(2003).</w:t>
      </w:r>
      <w:r>
        <w:rPr>
          <w:rFonts w:hint="default" w:ascii="Times New Roman" w:hAnsi="Times New Roman" w:cs="Times New Roman"/>
          <w:sz w:val="24"/>
          <w:szCs w:val="24"/>
        </w:rPr>
        <w:t>They found that drumstick leaves had great potential to be used for human consumption but were not sold.</w:t>
      </w:r>
    </w:p>
    <w:p>
      <w:pPr>
        <w:jc w:val="both"/>
        <w:rPr>
          <w:rFonts w:hint="default" w:ascii="Times New Roman" w:hAnsi="Times New Roman" w:cs="Times New Roman"/>
          <w:sz w:val="24"/>
          <w:szCs w:val="24"/>
        </w:rPr>
      </w:pPr>
      <w:r>
        <w:rPr>
          <w:rFonts w:hint="default" w:ascii="Times New Roman" w:hAnsi="Times New Roman" w:cs="Times New Roman"/>
          <w:b/>
          <w:sz w:val="24"/>
          <w:szCs w:val="24"/>
        </w:rPr>
        <w:t>Table 4; Impact of demonstration on the consumption of drumstick plant part for  nutritional security</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38"/>
        <w:gridCol w:w="3510"/>
        <w:gridCol w:w="1170"/>
        <w:gridCol w:w="1170"/>
        <w:gridCol w:w="1145"/>
        <w:gridCol w:w="163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S.No.</w:t>
            </w:r>
          </w:p>
        </w:tc>
        <w:tc>
          <w:tcPr>
            <w:tcW w:w="351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Particulars</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2017-18</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2018-19</w:t>
            </w:r>
          </w:p>
        </w:tc>
        <w:tc>
          <w:tcPr>
            <w:tcW w:w="1145" w:type="dxa"/>
            <w:tcBorders>
              <w:top w:val="single" w:color="auto" w:sz="4" w:space="0"/>
              <w:bottom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631" w:type="dxa"/>
            <w:tcBorders>
              <w:top w:val="single" w:color="auto" w:sz="4" w:space="0"/>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Mean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3510"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sz w:val="24"/>
                <w:szCs w:val="24"/>
              </w:rPr>
              <w:t>No of Demonstration</w:t>
            </w:r>
            <w:r>
              <w:rPr>
                <w:rFonts w:hint="default" w:ascii="Times New Roman" w:hAnsi="Times New Roman" w:cs="Times New Roman"/>
                <w:color w:val="000000"/>
                <w:sz w:val="24"/>
                <w:szCs w:val="24"/>
              </w:rPr>
              <w:t xml:space="preserve"> of Drumstick</w:t>
            </w:r>
          </w:p>
          <w:p>
            <w:pPr>
              <w:spacing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 (Variety- PKM-1)</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eastAsia="Arial Unicode MS" w:cs="Times New Roman"/>
                <w:color w:val="000000"/>
                <w:sz w:val="24"/>
                <w:szCs w:val="24"/>
              </w:rPr>
              <w:t>359</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1145" w:type="dxa"/>
            <w:tcBorders>
              <w:top w:val="single" w:color="auto" w:sz="4" w:space="0"/>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609</w:t>
            </w:r>
          </w:p>
        </w:tc>
        <w:tc>
          <w:tcPr>
            <w:tcW w:w="163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304.5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351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No,of saplings planted</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300</w:t>
            </w:r>
          </w:p>
        </w:tc>
        <w:tc>
          <w:tcPr>
            <w:tcW w:w="1145"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800</w:t>
            </w:r>
          </w:p>
        </w:tc>
        <w:tc>
          <w:tcPr>
            <w:tcW w:w="163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351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Area Covered</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eastAsia="Arial Unicode MS" w:cs="Times New Roman"/>
                <w:color w:val="000000"/>
                <w:sz w:val="24"/>
                <w:szCs w:val="24"/>
              </w:rPr>
              <w:t>0.8 ha</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0.48 ha</w:t>
            </w:r>
          </w:p>
        </w:tc>
        <w:tc>
          <w:tcPr>
            <w:tcW w:w="1145"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1.28</w:t>
            </w:r>
          </w:p>
        </w:tc>
        <w:tc>
          <w:tcPr>
            <w:tcW w:w="163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3510" w:type="dxa"/>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Consumption of leaves per head</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eastAsia="Arial Unicode MS" w:cs="Times New Roman"/>
                <w:color w:val="000000"/>
                <w:sz w:val="24"/>
                <w:szCs w:val="24"/>
              </w:rPr>
              <w:t>25 g/day</w:t>
            </w:r>
          </w:p>
        </w:tc>
        <w:tc>
          <w:tcPr>
            <w:tcW w:w="1170" w:type="dxa"/>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 xml:space="preserve">40 g/day </w:t>
            </w:r>
          </w:p>
          <w:p>
            <w:pPr>
              <w:spacing w:after="0" w:line="240" w:lineRule="auto"/>
              <w:jc w:val="both"/>
              <w:rPr>
                <w:rFonts w:hint="default" w:ascii="Times New Roman" w:hAnsi="Times New Roman" w:cs="Times New Roman"/>
                <w:sz w:val="24"/>
                <w:szCs w:val="24"/>
              </w:rPr>
            </w:pPr>
          </w:p>
        </w:tc>
        <w:tc>
          <w:tcPr>
            <w:tcW w:w="1145" w:type="dxa"/>
            <w:tcBorders>
              <w:right w:val="single" w:color="auto" w:sz="4" w:space="0"/>
            </w:tcBorders>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 xml:space="preserve">65 g/day </w:t>
            </w:r>
          </w:p>
          <w:p>
            <w:pPr>
              <w:spacing w:after="0" w:line="240" w:lineRule="auto"/>
              <w:jc w:val="both"/>
              <w:rPr>
                <w:rFonts w:hint="default" w:ascii="Times New Roman" w:hAnsi="Times New Roman" w:eastAsia="Arial Unicode MS" w:cs="Times New Roman"/>
                <w:color w:val="000000"/>
                <w:sz w:val="24"/>
                <w:szCs w:val="24"/>
              </w:rPr>
            </w:pPr>
          </w:p>
        </w:tc>
        <w:tc>
          <w:tcPr>
            <w:tcW w:w="1631" w:type="dxa"/>
            <w:tcBorders>
              <w:left w:val="single" w:color="auto" w:sz="4" w:space="0"/>
            </w:tcBorders>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 xml:space="preserve">32.5 g/day </w:t>
            </w:r>
          </w:p>
          <w:p>
            <w:pPr>
              <w:spacing w:after="0" w:line="240" w:lineRule="auto"/>
              <w:jc w:val="both"/>
              <w:rPr>
                <w:rFonts w:hint="default" w:ascii="Times New Roman" w:hAnsi="Times New Roman" w:eastAsia="Arial Unicode MS" w:cs="Times New Roman"/>
                <w:color w:val="000000"/>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3510" w:type="dxa"/>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Consumption of leaves per family/day</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eastAsia="Arial Unicode MS" w:cs="Times New Roman"/>
                <w:color w:val="000000"/>
                <w:sz w:val="24"/>
                <w:szCs w:val="24"/>
              </w:rPr>
              <w:t>125 g/day</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145g/day</w:t>
            </w:r>
          </w:p>
        </w:tc>
        <w:tc>
          <w:tcPr>
            <w:tcW w:w="1145"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270</w:t>
            </w:r>
          </w:p>
        </w:tc>
        <w:tc>
          <w:tcPr>
            <w:tcW w:w="163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3510" w:type="dxa"/>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 xml:space="preserve">Total consumption of  leaves in four months </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eastAsia="Arial Unicode MS" w:cs="Times New Roman"/>
                <w:color w:val="000000"/>
                <w:sz w:val="24"/>
                <w:szCs w:val="24"/>
              </w:rPr>
              <w:t>16.8 kg</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17.55 kg</w:t>
            </w:r>
          </w:p>
        </w:tc>
        <w:tc>
          <w:tcPr>
            <w:tcW w:w="1145"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34.35 kg</w:t>
            </w:r>
          </w:p>
        </w:tc>
        <w:tc>
          <w:tcPr>
            <w:tcW w:w="163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17.17 kg</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3510"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Saving in money spent on purchasing of green leafy vegetable</w:t>
            </w:r>
          </w:p>
        </w:tc>
        <w:tc>
          <w:tcPr>
            <w:tcW w:w="1170" w:type="dxa"/>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cs="Times New Roman"/>
                <w:color w:val="000000"/>
                <w:sz w:val="24"/>
                <w:szCs w:val="24"/>
              </w:rPr>
              <w:t>25%</w:t>
            </w:r>
          </w:p>
        </w:tc>
        <w:tc>
          <w:tcPr>
            <w:tcW w:w="1170"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10%</w:t>
            </w:r>
          </w:p>
          <w:p>
            <w:pPr>
              <w:spacing w:after="0" w:line="240" w:lineRule="auto"/>
              <w:jc w:val="both"/>
              <w:rPr>
                <w:rFonts w:hint="default" w:ascii="Times New Roman" w:hAnsi="Times New Roman" w:cs="Times New Roman"/>
                <w:sz w:val="24"/>
                <w:szCs w:val="24"/>
              </w:rPr>
            </w:pPr>
          </w:p>
        </w:tc>
        <w:tc>
          <w:tcPr>
            <w:tcW w:w="1145" w:type="dxa"/>
            <w:tcBorders>
              <w:right w:val="single" w:color="auto" w:sz="4" w:space="0"/>
            </w:tcBorders>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w:t>
            </w:r>
          </w:p>
        </w:tc>
        <w:tc>
          <w:tcPr>
            <w:tcW w:w="1631" w:type="dxa"/>
            <w:tcBorders>
              <w:left w:val="single" w:color="auto" w:sz="4" w:space="0"/>
            </w:tcBorders>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3510" w:type="dxa"/>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Consumption of pods per family</w:t>
            </w:r>
          </w:p>
        </w:tc>
        <w:tc>
          <w:tcPr>
            <w:tcW w:w="1170" w:type="dxa"/>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5kg/plant</w:t>
            </w:r>
          </w:p>
        </w:tc>
        <w:tc>
          <w:tcPr>
            <w:tcW w:w="1170" w:type="dxa"/>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7.2kg/plant</w:t>
            </w:r>
          </w:p>
        </w:tc>
        <w:tc>
          <w:tcPr>
            <w:tcW w:w="1145" w:type="dxa"/>
            <w:tcBorders>
              <w:right w:val="single" w:color="auto" w:sz="4" w:space="0"/>
            </w:tcBorders>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12.2 kg/plant</w:t>
            </w:r>
          </w:p>
        </w:tc>
        <w:tc>
          <w:tcPr>
            <w:tcW w:w="1631" w:type="dxa"/>
            <w:tcBorders>
              <w:left w:val="single" w:color="auto" w:sz="4" w:space="0"/>
            </w:tcBorders>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6.1 kg/plant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w:t>
            </w:r>
          </w:p>
        </w:tc>
        <w:tc>
          <w:tcPr>
            <w:tcW w:w="3510"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Use for animal fodder</w:t>
            </w:r>
          </w:p>
        </w:tc>
        <w:tc>
          <w:tcPr>
            <w:tcW w:w="1170" w:type="dxa"/>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cs="Times New Roman"/>
                <w:color w:val="000000"/>
                <w:sz w:val="24"/>
                <w:szCs w:val="24"/>
              </w:rPr>
              <w:t>400 g/day</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color w:val="000000"/>
                <w:sz w:val="24"/>
                <w:szCs w:val="24"/>
              </w:rPr>
              <w:t>300 g/day</w:t>
            </w:r>
          </w:p>
        </w:tc>
        <w:tc>
          <w:tcPr>
            <w:tcW w:w="1145" w:type="dxa"/>
            <w:tcBorders>
              <w:right w:val="single" w:color="auto" w:sz="4" w:space="0"/>
            </w:tcBorders>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700 g/day</w:t>
            </w:r>
          </w:p>
        </w:tc>
        <w:tc>
          <w:tcPr>
            <w:tcW w:w="1631" w:type="dxa"/>
            <w:tcBorders>
              <w:left w:val="single" w:color="auto" w:sz="4" w:space="0"/>
            </w:tcBorders>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350 g/day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3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3510" w:type="dxa"/>
          </w:tcPr>
          <w:p>
            <w:pPr>
              <w:spacing w:after="0" w:line="24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Use for compost making</w:t>
            </w:r>
          </w:p>
        </w:tc>
        <w:tc>
          <w:tcPr>
            <w:tcW w:w="1170" w:type="dxa"/>
          </w:tcPr>
          <w:p>
            <w:pPr>
              <w:spacing w:after="0" w:line="240" w:lineRule="auto"/>
              <w:jc w:val="both"/>
              <w:rPr>
                <w:rFonts w:hint="default" w:ascii="Times New Roman" w:hAnsi="Times New Roman" w:eastAsia="Arial Unicode MS" w:cs="Times New Roman"/>
                <w:color w:val="000000"/>
                <w:sz w:val="24"/>
                <w:szCs w:val="24"/>
              </w:rPr>
            </w:pPr>
            <w:r>
              <w:rPr>
                <w:rFonts w:hint="default" w:ascii="Times New Roman" w:hAnsi="Times New Roman" w:eastAsia="Arial Unicode MS" w:cs="Times New Roman"/>
                <w:color w:val="000000"/>
                <w:sz w:val="24"/>
                <w:szCs w:val="24"/>
              </w:rPr>
              <w:t>50.34 kg</w:t>
            </w:r>
          </w:p>
        </w:tc>
        <w:tc>
          <w:tcPr>
            <w:tcW w:w="1170"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61.22 kg</w:t>
            </w:r>
          </w:p>
        </w:tc>
        <w:tc>
          <w:tcPr>
            <w:tcW w:w="1145" w:type="dxa"/>
            <w:tcBorders>
              <w:righ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111.56 kg</w:t>
            </w:r>
          </w:p>
        </w:tc>
        <w:tc>
          <w:tcPr>
            <w:tcW w:w="1631" w:type="dxa"/>
            <w:tcBorders>
              <w:left w:val="single" w:color="auto" w:sz="4" w:space="0"/>
            </w:tcBorders>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55.78 kg</w:t>
            </w:r>
          </w:p>
        </w:tc>
      </w:tr>
    </w:tbl>
    <w:p>
      <w:pPr>
        <w:jc w:val="both"/>
        <w:rPr>
          <w:rFonts w:hint="default" w:ascii="Times New Roman" w:hAnsi="Times New Roman" w:cs="Times New Roman"/>
          <w:sz w:val="24"/>
          <w:szCs w:val="24"/>
        </w:rPr>
      </w:pPr>
      <w:r>
        <w:rPr>
          <w:rFonts w:hint="default" w:ascii="Times New Roman" w:hAnsi="Times New Roman" w:cs="Times New Roman"/>
          <w:b/>
          <w:sz w:val="24"/>
          <w:szCs w:val="24"/>
        </w:rPr>
        <w:t>3.Impact of demonstration on the consumption of drumstick plant part for  family;</w:t>
      </w:r>
      <w:r>
        <w:rPr>
          <w:rFonts w:hint="default" w:ascii="Times New Roman" w:hAnsi="Times New Roman" w:cs="Times New Roman"/>
          <w:sz w:val="24"/>
          <w:szCs w:val="24"/>
        </w:rPr>
        <w:t>the data given in table depicted that the most useable drumstick plant part was the pods which was used by 99.83 % farm families folllowed by leaves used for nutritional purpose and culinary purposes i.e.,98.03% &amp; 96.71%.The use of leaves was also supported by the findings given by</w:t>
      </w:r>
      <w:r>
        <w:rPr>
          <w:rFonts w:hint="default" w:ascii="Times New Roman" w:hAnsi="Times New Roman" w:cs="Times New Roman"/>
          <w:b/>
          <w:sz w:val="24"/>
          <w:szCs w:val="24"/>
        </w:rPr>
        <w:t xml:space="preserve"> Nambiar(2003)</w:t>
      </w:r>
      <w:r>
        <w:rPr>
          <w:rFonts w:hint="default" w:ascii="Times New Roman" w:hAnsi="Times New Roman" w:cs="Times New Roman"/>
          <w:sz w:val="24"/>
          <w:szCs w:val="24"/>
        </w:rPr>
        <w:t>&amp;</w:t>
      </w:r>
      <w:r>
        <w:rPr>
          <w:rFonts w:hint="default" w:ascii="Times New Roman" w:hAnsi="Times New Roman" w:cs="Times New Roman"/>
          <w:b/>
          <w:sz w:val="24"/>
          <w:szCs w:val="24"/>
        </w:rPr>
        <w:t xml:space="preserve">Gopalkrishnan </w:t>
      </w:r>
      <w:r>
        <w:rPr>
          <w:rFonts w:hint="default" w:ascii="Times New Roman" w:hAnsi="Times New Roman" w:cs="Times New Roman"/>
          <w:b/>
          <w:i/>
          <w:sz w:val="24"/>
          <w:szCs w:val="24"/>
        </w:rPr>
        <w:t>et a</w:t>
      </w:r>
      <w:r>
        <w:rPr>
          <w:rFonts w:hint="default" w:ascii="Times New Roman" w:hAnsi="Times New Roman" w:cs="Times New Roman"/>
          <w:b/>
          <w:sz w:val="24"/>
          <w:szCs w:val="24"/>
        </w:rPr>
        <w:t>l.,(2016)</w:t>
      </w:r>
      <w:r>
        <w:rPr>
          <w:rFonts w:hint="default" w:ascii="Times New Roman" w:hAnsi="Times New Roman" w:cs="Times New Roman"/>
          <w:sz w:val="24"/>
          <w:szCs w:val="24"/>
        </w:rPr>
        <w:t>.He stated that leaves are rich in minerals,vitamins and other essential phytochemicals.</w:t>
      </w:r>
    </w:p>
    <w:p>
      <w:pPr>
        <w:jc w:val="both"/>
        <w:rPr>
          <w:rFonts w:hint="default" w:ascii="Times New Roman" w:hAnsi="Times New Roman" w:cs="Times New Roman"/>
          <w:sz w:val="24"/>
          <w:szCs w:val="24"/>
        </w:rPr>
      </w:pPr>
      <w:r>
        <w:rPr>
          <w:rFonts w:hint="default" w:ascii="Times New Roman" w:hAnsi="Times New Roman" w:cs="Times New Roman"/>
          <w:b/>
          <w:sz w:val="24"/>
          <w:szCs w:val="24"/>
        </w:rPr>
        <w:t>Table 5; Impact of demonstration on the consumption of drumstick plant part for family consumption</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63"/>
        <w:gridCol w:w="2686"/>
        <w:gridCol w:w="1787"/>
        <w:gridCol w:w="1805"/>
        <w:gridCol w:w="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8" w:type="dxa"/>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S.No.</w:t>
            </w:r>
          </w:p>
        </w:tc>
        <w:tc>
          <w:tcPr>
            <w:tcW w:w="2686" w:type="dxa"/>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Use of plant part</w:t>
            </w:r>
          </w:p>
        </w:tc>
        <w:tc>
          <w:tcPr>
            <w:tcW w:w="3592" w:type="dxa"/>
            <w:gridSpan w:val="2"/>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For Family Consumption(n=609)</w:t>
            </w:r>
          </w:p>
        </w:tc>
        <w:tc>
          <w:tcPr>
            <w:tcW w:w="842" w:type="dxa"/>
          </w:tcPr>
          <w:p>
            <w:pPr>
              <w:spacing w:after="0" w:line="24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Rank</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8" w:type="dxa"/>
          </w:tcPr>
          <w:p>
            <w:pPr>
              <w:spacing w:after="0" w:line="240" w:lineRule="auto"/>
              <w:jc w:val="both"/>
              <w:rPr>
                <w:rFonts w:hint="default" w:ascii="Times New Roman" w:hAnsi="Times New Roman" w:cs="Times New Roman"/>
                <w:sz w:val="24"/>
                <w:szCs w:val="24"/>
              </w:rPr>
            </w:pPr>
          </w:p>
        </w:tc>
        <w:tc>
          <w:tcPr>
            <w:tcW w:w="2686" w:type="dxa"/>
          </w:tcPr>
          <w:p>
            <w:pPr>
              <w:spacing w:after="0" w:line="240" w:lineRule="auto"/>
              <w:jc w:val="both"/>
              <w:rPr>
                <w:rFonts w:hint="default" w:ascii="Times New Roman" w:hAnsi="Times New Roman" w:cs="Times New Roman"/>
                <w:sz w:val="24"/>
                <w:szCs w:val="24"/>
              </w:rPr>
            </w:pPr>
          </w:p>
        </w:tc>
        <w:tc>
          <w:tcPr>
            <w:tcW w:w="1787"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80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c>
          <w:tcPr>
            <w:tcW w:w="842" w:type="dxa"/>
          </w:tcPr>
          <w:p>
            <w:pPr>
              <w:spacing w:after="0" w:line="24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686"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 for nutritional security</w:t>
            </w:r>
          </w:p>
        </w:tc>
        <w:tc>
          <w:tcPr>
            <w:tcW w:w="1787"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597</w:t>
            </w:r>
          </w:p>
        </w:tc>
        <w:tc>
          <w:tcPr>
            <w:tcW w:w="180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98.03</w:t>
            </w:r>
          </w:p>
        </w:tc>
        <w:tc>
          <w:tcPr>
            <w:tcW w:w="8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Iind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2686"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Leaves for medicinal purposes </w:t>
            </w:r>
          </w:p>
        </w:tc>
        <w:tc>
          <w:tcPr>
            <w:tcW w:w="1787"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322</w:t>
            </w:r>
          </w:p>
        </w:tc>
        <w:tc>
          <w:tcPr>
            <w:tcW w:w="180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52.87</w:t>
            </w:r>
          </w:p>
        </w:tc>
        <w:tc>
          <w:tcPr>
            <w:tcW w:w="8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Vith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2686"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 for culinary purposes</w:t>
            </w:r>
          </w:p>
        </w:tc>
        <w:tc>
          <w:tcPr>
            <w:tcW w:w="1787"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589</w:t>
            </w:r>
          </w:p>
        </w:tc>
        <w:tc>
          <w:tcPr>
            <w:tcW w:w="180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96.71</w:t>
            </w:r>
          </w:p>
        </w:tc>
        <w:tc>
          <w:tcPr>
            <w:tcW w:w="8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IIIrd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2686"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 for animal feed</w:t>
            </w:r>
          </w:p>
        </w:tc>
        <w:tc>
          <w:tcPr>
            <w:tcW w:w="1787"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561</w:t>
            </w:r>
          </w:p>
        </w:tc>
        <w:tc>
          <w:tcPr>
            <w:tcW w:w="180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92.11</w:t>
            </w:r>
          </w:p>
        </w:tc>
        <w:tc>
          <w:tcPr>
            <w:tcW w:w="8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Vth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2686"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Leaves for composting</w:t>
            </w:r>
          </w:p>
        </w:tc>
        <w:tc>
          <w:tcPr>
            <w:tcW w:w="1787"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573</w:t>
            </w:r>
          </w:p>
        </w:tc>
        <w:tc>
          <w:tcPr>
            <w:tcW w:w="180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94.09</w:t>
            </w:r>
          </w:p>
        </w:tc>
        <w:tc>
          <w:tcPr>
            <w:tcW w:w="8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Ivth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8" w:type="dxa"/>
          </w:tcPr>
          <w:p>
            <w:pPr>
              <w:spacing w:after="0" w:line="240" w:lineRule="auto"/>
              <w:jc w:val="both"/>
              <w:rPr>
                <w:rFonts w:hint="default" w:ascii="Times New Roman" w:hAnsi="Times New Roman" w:cs="Times New Roman"/>
                <w:sz w:val="24"/>
                <w:szCs w:val="24"/>
              </w:rPr>
            </w:pPr>
          </w:p>
        </w:tc>
        <w:tc>
          <w:tcPr>
            <w:tcW w:w="2686"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Pods for culinary purposes</w:t>
            </w:r>
          </w:p>
        </w:tc>
        <w:tc>
          <w:tcPr>
            <w:tcW w:w="1787"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608</w:t>
            </w:r>
          </w:p>
        </w:tc>
        <w:tc>
          <w:tcPr>
            <w:tcW w:w="180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99.83</w:t>
            </w:r>
          </w:p>
        </w:tc>
        <w:tc>
          <w:tcPr>
            <w:tcW w:w="8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Ist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8"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2686"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Seeds for water purification</w:t>
            </w:r>
          </w:p>
        </w:tc>
        <w:tc>
          <w:tcPr>
            <w:tcW w:w="1787"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201</w:t>
            </w:r>
          </w:p>
        </w:tc>
        <w:tc>
          <w:tcPr>
            <w:tcW w:w="1805"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33.01</w:t>
            </w:r>
          </w:p>
        </w:tc>
        <w:tc>
          <w:tcPr>
            <w:tcW w:w="842" w:type="dxa"/>
          </w:tcPr>
          <w:p>
            <w:pPr>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VIIth</w:t>
            </w:r>
          </w:p>
        </w:tc>
      </w:tr>
    </w:tbl>
    <w:p>
      <w:pPr>
        <w:jc w:val="both"/>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may be concluded from the ongoing discussion  that the drumstick leaves are rich in different nutrients .Extracts from the leaves Nutrients of the drumstick trees are exploited for a variety of purposes. More studies are needed to corroborate the primary mechanism of moringa as anti diabetic and anti cancer agents. The tree as a native to India can become a great source of income for the people if this potential for highly nutritional food is exploited to corroborate  earlier studies. In the country ,the demand for snacks in the market is huge, therefore, drumstick leaves fortification in snacks to eradicate malnutrition has a twin advantage. </w:t>
      </w:r>
    </w:p>
    <w:p>
      <w:pPr>
        <w:jc w:val="both"/>
        <w:rPr>
          <w:rFonts w:hint="default" w:ascii="Times New Roman" w:hAnsi="Times New Roman" w:cs="Times New Roman"/>
          <w:b/>
          <w:sz w:val="24"/>
          <w:szCs w:val="24"/>
        </w:rPr>
      </w:pPr>
      <w:r>
        <w:rPr>
          <w:rFonts w:hint="default" w:ascii="Times New Roman" w:hAnsi="Times New Roman" w:cs="Times New Roman"/>
          <w:b/>
          <w:sz w:val="24"/>
          <w:szCs w:val="24"/>
        </w:rPr>
        <w:t>References</w:t>
      </w:r>
    </w:p>
    <w:p>
      <w:pPr>
        <w:jc w:val="both"/>
        <w:rPr>
          <w:rFonts w:hint="default" w:ascii="Times New Roman" w:hAnsi="Times New Roman" w:cs="Times New Roman"/>
          <w:sz w:val="24"/>
          <w:szCs w:val="24"/>
        </w:rPr>
      </w:pPr>
      <w:r>
        <w:rPr>
          <w:rFonts w:hint="default" w:ascii="Times New Roman" w:hAnsi="Times New Roman" w:cs="Times New Roman"/>
          <w:sz w:val="24"/>
          <w:szCs w:val="24"/>
        </w:rPr>
        <w:t>-Gopalakrishnan Lakshmipriya, Doriya Kruthi and Devarai Santosh Kumar(2016)Moringa oleifera:A review on nutritive importance and its medicinal application,Food Science and Human Wellness,vol.5,49-56.</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-Kasolo,J.N.,Bimenya,L.,Ojok,J.Ochieng,J.W. Ogwal-okeng,(2010)Phytochemicals and uses of Moringaoleifera leaves in Ugandan rural communities, J.Med.Plants Res.4,753-757. </w:t>
      </w:r>
    </w:p>
    <w:p>
      <w:pPr>
        <w:jc w:val="both"/>
        <w:rPr>
          <w:rFonts w:hint="default" w:ascii="Times New Roman" w:hAnsi="Times New Roman" w:cs="Times New Roman"/>
          <w:sz w:val="24"/>
          <w:szCs w:val="24"/>
        </w:rPr>
      </w:pPr>
      <w:r>
        <w:rPr>
          <w:rFonts w:hint="default" w:ascii="Times New Roman" w:hAnsi="Times New Roman" w:cs="Times New Roman"/>
          <w:sz w:val="24"/>
          <w:szCs w:val="24"/>
        </w:rPr>
        <w:t>-Nambiar,V.S.,Bhadlkar,K.&amp; Daxini(2003)Drumstick leaves as source of Vitamin A in ICDS-SFP,The Indian Journal of Pediatrics,70(5),383-387.</w:t>
      </w:r>
    </w:p>
    <w:p>
      <w:pPr>
        <w:jc w:val="both"/>
        <w:rPr>
          <w:rFonts w:hint="default" w:ascii="Times New Roman" w:hAnsi="Times New Roman" w:cs="Times New Roman"/>
          <w:sz w:val="24"/>
          <w:szCs w:val="24"/>
        </w:rPr>
      </w:pPr>
      <w:r>
        <w:rPr>
          <w:rFonts w:hint="default" w:ascii="Times New Roman" w:hAnsi="Times New Roman" w:cs="Times New Roman"/>
          <w:sz w:val="24"/>
          <w:szCs w:val="24"/>
        </w:rPr>
        <w:t>-Seshadri Subadra,Nambiar ,Vanisha S.(2003)Kanjero(Digera arvensis)and drumstick leaves(Moringa oleifera):nutrient profile and potential for human consumption,World Review of nutrition and dietetics,publisher S.Karger AG,vol.91,p.41-59.</w:t>
      </w:r>
    </w:p>
    <w:p>
      <w:pPr>
        <w:jc w:val="both"/>
        <w:rPr>
          <w:rFonts w:hint="default" w:ascii="Times New Roman" w:hAnsi="Times New Roman" w:cs="Times New Roman"/>
          <w:sz w:val="24"/>
          <w:szCs w:val="24"/>
        </w:rPr>
      </w:pPr>
      <w:r>
        <w:rPr>
          <w:rFonts w:hint="default" w:ascii="Times New Roman" w:hAnsi="Times New Roman" w:cs="Times New Roman"/>
          <w:sz w:val="24"/>
          <w:szCs w:val="24"/>
        </w:rPr>
        <w:t>-Titi Mutiara,T.,Estiasih,E.S.W.(2013)Effect lactagogue moringa leaves(Moringa oleifera Lam)powder in rats,J.Basic Appl.Sci.Res.,vol.3,430-434</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Mangal">
    <w:altName w:val="Segoe Print"/>
    <w:panose1 w:val="02040503050203030202"/>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1D5"/>
    <w:rsid w:val="000026C7"/>
    <w:rsid w:val="000D454B"/>
    <w:rsid w:val="00180921"/>
    <w:rsid w:val="001F239A"/>
    <w:rsid w:val="002274F7"/>
    <w:rsid w:val="00284E0D"/>
    <w:rsid w:val="00291331"/>
    <w:rsid w:val="00294600"/>
    <w:rsid w:val="003563D1"/>
    <w:rsid w:val="00406F76"/>
    <w:rsid w:val="0053043B"/>
    <w:rsid w:val="0068009B"/>
    <w:rsid w:val="00680B63"/>
    <w:rsid w:val="00764EDC"/>
    <w:rsid w:val="0079012C"/>
    <w:rsid w:val="007951D5"/>
    <w:rsid w:val="00A061A5"/>
    <w:rsid w:val="00B862A2"/>
    <w:rsid w:val="00DB15CB"/>
    <w:rsid w:val="00E142EF"/>
    <w:rsid w:val="00E4641C"/>
    <w:rsid w:val="00ED4E6D"/>
    <w:rsid w:val="00F12CEE"/>
    <w:rsid w:val="583D6903"/>
    <w:rsid w:val="6C857065"/>
    <w:rsid w:val="7B9E3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Mangal"/>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table" w:styleId="5">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 w:type="character" w:customStyle="1" w:styleId="7">
    <w:name w:val="Balloon Text Char"/>
    <w:basedOn w:val="2"/>
    <w:link w:val="4"/>
    <w:semiHidden/>
    <w:uiPriority w:val="99"/>
    <w:rPr>
      <w:rFonts w:ascii="Tahoma" w:hAnsi="Tahoma" w:eastAsia="Calibri"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Deftones</Company>
  <Pages>1</Pages>
  <Words>1726</Words>
  <Characters>9842</Characters>
  <Lines>82</Lines>
  <Paragraphs>23</Paragraphs>
  <TotalTime>700</TotalTime>
  <ScaleCrop>false</ScaleCrop>
  <LinksUpToDate>false</LinksUpToDate>
  <CharactersWithSpaces>11545</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2020-05-28T20:05:00Z</dcterms:created>
  <dc:creator>anjali</dc:creator>
  <cp:lastModifiedBy>nimisha awasthi</cp:lastModifiedBy>
  <dcterms:modified xsi:type="dcterms:W3CDTF">2023-08-30T07:00:09Z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C8E5F21DB5B041629017B18717B2FF1D_13</vt:lpwstr>
  </property>
</Properties>
</file>