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AA72A" w14:textId="77777777" w:rsidR="00D75D06" w:rsidRDefault="00D75D06" w:rsidP="00D75D06">
      <w:pPr>
        <w:jc w:val="center"/>
        <w:rPr>
          <w:rFonts w:ascii="Times New Roman" w:hAnsi="Times New Roman" w:cs="Times New Roman"/>
          <w:b/>
          <w:sz w:val="24"/>
          <w:szCs w:val="24"/>
        </w:rPr>
      </w:pPr>
      <w:r w:rsidRPr="00044AA6">
        <w:rPr>
          <w:rFonts w:ascii="Times New Roman" w:hAnsi="Times New Roman" w:cs="Times New Roman"/>
          <w:b/>
          <w:sz w:val="24"/>
          <w:szCs w:val="24"/>
        </w:rPr>
        <w:t>GREEN MARKETING</w:t>
      </w:r>
    </w:p>
    <w:p w14:paraId="4FA0AB47" w14:textId="77777777" w:rsidR="00430E5D" w:rsidRPr="00462E3B" w:rsidRDefault="00430E5D" w:rsidP="00430E5D">
      <w:pPr>
        <w:jc w:val="center"/>
        <w:rPr>
          <w:rFonts w:ascii="Arial" w:hAnsi="Arial" w:cs="Arial"/>
          <w:b/>
          <w:sz w:val="20"/>
          <w:szCs w:val="20"/>
        </w:rPr>
      </w:pPr>
      <w:r w:rsidRPr="00462E3B">
        <w:rPr>
          <w:rFonts w:ascii="Arial" w:hAnsi="Arial" w:cs="Arial"/>
          <w:b/>
          <w:sz w:val="20"/>
          <w:szCs w:val="20"/>
        </w:rPr>
        <w:t>Dharavath Poolsingh</w:t>
      </w:r>
      <w:r w:rsidRPr="00462E3B">
        <w:rPr>
          <w:rFonts w:ascii="Arial" w:hAnsi="Arial" w:cs="Arial"/>
          <w:b/>
          <w:sz w:val="20"/>
          <w:szCs w:val="20"/>
          <w:vertAlign w:val="superscript"/>
        </w:rPr>
        <w:t>1</w:t>
      </w:r>
      <w:r w:rsidRPr="00462E3B">
        <w:rPr>
          <w:rFonts w:ascii="Arial" w:hAnsi="Arial" w:cs="Arial"/>
          <w:b/>
          <w:sz w:val="20"/>
          <w:szCs w:val="20"/>
        </w:rPr>
        <w:t xml:space="preserve">*   </w:t>
      </w:r>
    </w:p>
    <w:p w14:paraId="61D7B3C8" w14:textId="77777777" w:rsidR="00430E5D" w:rsidRPr="00462E3B" w:rsidRDefault="00430E5D" w:rsidP="00430E5D">
      <w:pPr>
        <w:jc w:val="both"/>
        <w:rPr>
          <w:rFonts w:ascii="Arial" w:hAnsi="Arial" w:cs="Arial"/>
          <w:i/>
          <w:iCs/>
          <w:color w:val="001F5F"/>
          <w:sz w:val="20"/>
          <w:szCs w:val="20"/>
        </w:rPr>
      </w:pPr>
      <w:r w:rsidRPr="00462E3B">
        <w:rPr>
          <w:rFonts w:ascii="Arial" w:hAnsi="Arial" w:cs="Arial"/>
          <w:i/>
          <w:iCs/>
          <w:color w:val="001F5F"/>
          <w:sz w:val="20"/>
          <w:szCs w:val="20"/>
        </w:rPr>
        <w:t>Department of Applied Agriculture, Central University of Punjab, Bathinda, Punjab State-151401, India</w:t>
      </w:r>
      <w:r>
        <w:rPr>
          <w:rFonts w:ascii="Arial" w:hAnsi="Arial" w:cs="Arial"/>
          <w:i/>
          <w:iCs/>
          <w:color w:val="001F5F"/>
          <w:sz w:val="20"/>
          <w:szCs w:val="20"/>
        </w:rPr>
        <w:t xml:space="preserve"> </w:t>
      </w:r>
    </w:p>
    <w:p w14:paraId="3B308665" w14:textId="38FC9E4D" w:rsidR="00430E5D" w:rsidRPr="00430E5D" w:rsidRDefault="00430E5D" w:rsidP="00430E5D">
      <w:pPr>
        <w:jc w:val="center"/>
        <w:rPr>
          <w:rFonts w:ascii="Arial" w:hAnsi="Arial" w:cs="Arial"/>
          <w:i/>
          <w:color w:val="FF0000"/>
          <w:sz w:val="20"/>
          <w:szCs w:val="20"/>
        </w:rPr>
      </w:pPr>
      <w:r w:rsidRPr="00462E3B">
        <w:rPr>
          <w:rFonts w:ascii="Arial" w:hAnsi="Arial" w:cs="Arial"/>
          <w:i/>
          <w:color w:val="FF0000"/>
          <w:sz w:val="20"/>
          <w:szCs w:val="20"/>
        </w:rPr>
        <w:t>*Corresponding author</w:t>
      </w:r>
    </w:p>
    <w:p w14:paraId="600BE78C" w14:textId="77777777" w:rsidR="00D75D0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INTRODUCTION</w:t>
      </w:r>
    </w:p>
    <w:p w14:paraId="43BED846" w14:textId="77777777"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Definition according to American Marketing Association - "Green marketing is the marketing of products that are presumed to be environmentally safe.</w:t>
      </w:r>
      <w:r w:rsidRPr="00044AA6">
        <w:rPr>
          <w:rFonts w:ascii="Times New Roman" w:hAnsi="Times New Roman" w:cs="Times New Roman"/>
          <w:sz w:val="24"/>
          <w:szCs w:val="24"/>
        </w:rPr>
        <w:t>"</w:t>
      </w:r>
    </w:p>
    <w:p w14:paraId="0B7BDD49" w14:textId="77777777" w:rsidR="00D75D06" w:rsidRPr="00E42E79" w:rsidRDefault="00D75D06" w:rsidP="00D75D06">
      <w:pPr>
        <w:jc w:val="both"/>
        <w:rPr>
          <w:rFonts w:ascii="Times New Roman" w:hAnsi="Times New Roman" w:cs="Times New Roman"/>
          <w:noProof/>
          <w:sz w:val="24"/>
          <w:szCs w:val="24"/>
        </w:rPr>
      </w:pPr>
      <w:r w:rsidRPr="00044AA6">
        <w:rPr>
          <w:rFonts w:ascii="Times New Roman" w:hAnsi="Times New Roman" w:cs="Times New Roman"/>
          <w:b/>
          <w:sz w:val="24"/>
          <w:szCs w:val="24"/>
        </w:rPr>
        <w:t>Ellington (</w:t>
      </w:r>
      <w:r w:rsidRPr="00E42E79">
        <w:rPr>
          <w:rFonts w:ascii="Times New Roman" w:hAnsi="Times New Roman" w:cs="Times New Roman"/>
          <w:b/>
          <w:noProof/>
          <w:sz w:val="24"/>
          <w:szCs w:val="24"/>
        </w:rPr>
        <w:t>1994:93)</w:t>
      </w:r>
      <w:r w:rsidRPr="00E42E79">
        <w:rPr>
          <w:rFonts w:ascii="Times New Roman" w:hAnsi="Times New Roman" w:cs="Times New Roman"/>
          <w:noProof/>
          <w:sz w:val="24"/>
          <w:szCs w:val="24"/>
        </w:rPr>
        <w:t xml:space="preserve"> defines green consumer as one who avoids products that are likely to:</w:t>
      </w:r>
    </w:p>
    <w:p w14:paraId="29E4E38E" w14:textId="77777777" w:rsidR="00D75D06" w:rsidRPr="00E42E79" w:rsidRDefault="00D75D06" w:rsidP="00D75D06">
      <w:pPr>
        <w:pStyle w:val="ListParagraph"/>
        <w:numPr>
          <w:ilvl w:val="0"/>
          <w:numId w:val="1"/>
        </w:numPr>
        <w:jc w:val="both"/>
        <w:rPr>
          <w:rFonts w:ascii="Times New Roman" w:hAnsi="Times New Roman" w:cs="Times New Roman"/>
          <w:noProof/>
          <w:sz w:val="24"/>
          <w:szCs w:val="24"/>
        </w:rPr>
      </w:pPr>
      <w:r w:rsidRPr="00E42E79">
        <w:rPr>
          <w:rFonts w:ascii="Times New Roman" w:hAnsi="Times New Roman" w:cs="Times New Roman"/>
          <w:noProof/>
          <w:sz w:val="24"/>
          <w:szCs w:val="24"/>
        </w:rPr>
        <w:t>Endanger the health of the consumer and others.</w:t>
      </w:r>
    </w:p>
    <w:p w14:paraId="4CFA949A" w14:textId="77777777" w:rsidR="00D75D06" w:rsidRPr="00E42E79" w:rsidRDefault="00D75D06" w:rsidP="00D75D06">
      <w:pPr>
        <w:pStyle w:val="ListParagraph"/>
        <w:numPr>
          <w:ilvl w:val="0"/>
          <w:numId w:val="1"/>
        </w:numPr>
        <w:jc w:val="both"/>
        <w:rPr>
          <w:rFonts w:ascii="Times New Roman" w:hAnsi="Times New Roman" w:cs="Times New Roman"/>
          <w:noProof/>
          <w:sz w:val="24"/>
          <w:szCs w:val="24"/>
        </w:rPr>
      </w:pPr>
      <w:r w:rsidRPr="00E42E79">
        <w:rPr>
          <w:rFonts w:ascii="Times New Roman" w:hAnsi="Times New Roman" w:cs="Times New Roman"/>
          <w:noProof/>
          <w:sz w:val="24"/>
          <w:szCs w:val="24"/>
        </w:rPr>
        <w:t>Cause significant damage to the environment during manufacture, use or disposal, consume a disproportionate amount of energy.</w:t>
      </w:r>
    </w:p>
    <w:p w14:paraId="4423C5DD" w14:textId="77777777" w:rsidR="00D75D06" w:rsidRPr="00E42E79" w:rsidRDefault="00D75D06" w:rsidP="00D75D06">
      <w:pPr>
        <w:pStyle w:val="ListParagraph"/>
        <w:numPr>
          <w:ilvl w:val="0"/>
          <w:numId w:val="1"/>
        </w:numPr>
        <w:jc w:val="both"/>
        <w:rPr>
          <w:rFonts w:ascii="Times New Roman" w:hAnsi="Times New Roman" w:cs="Times New Roman"/>
          <w:noProof/>
          <w:sz w:val="24"/>
          <w:szCs w:val="24"/>
        </w:rPr>
      </w:pPr>
      <w:r w:rsidRPr="00E42E79">
        <w:rPr>
          <w:rFonts w:ascii="Times New Roman" w:hAnsi="Times New Roman" w:cs="Times New Roman"/>
          <w:noProof/>
          <w:sz w:val="24"/>
          <w:szCs w:val="24"/>
        </w:rPr>
        <w:t>Cause unnecessary waste.</w:t>
      </w:r>
    </w:p>
    <w:p w14:paraId="2B6A9B09" w14:textId="77777777" w:rsidR="00D75D06" w:rsidRPr="00E42E79" w:rsidRDefault="00D75D06" w:rsidP="00D75D06">
      <w:pPr>
        <w:pStyle w:val="ListParagraph"/>
        <w:numPr>
          <w:ilvl w:val="0"/>
          <w:numId w:val="1"/>
        </w:numPr>
        <w:jc w:val="both"/>
        <w:rPr>
          <w:rFonts w:ascii="Times New Roman" w:hAnsi="Times New Roman" w:cs="Times New Roman"/>
          <w:noProof/>
          <w:sz w:val="24"/>
          <w:szCs w:val="24"/>
        </w:rPr>
      </w:pPr>
      <w:r w:rsidRPr="00E42E79">
        <w:rPr>
          <w:rFonts w:ascii="Times New Roman" w:hAnsi="Times New Roman" w:cs="Times New Roman"/>
          <w:noProof/>
          <w:sz w:val="24"/>
          <w:szCs w:val="24"/>
        </w:rPr>
        <w:t>Use materials derived from threatened species or environments.</w:t>
      </w:r>
    </w:p>
    <w:p w14:paraId="33CA6364" w14:textId="77777777" w:rsidR="00D75D06" w:rsidRPr="00E42E79" w:rsidRDefault="00D75D06" w:rsidP="00D75D06">
      <w:pPr>
        <w:pStyle w:val="ListParagraph"/>
        <w:numPr>
          <w:ilvl w:val="0"/>
          <w:numId w:val="1"/>
        </w:numPr>
        <w:jc w:val="both"/>
        <w:rPr>
          <w:rFonts w:ascii="Times New Roman" w:hAnsi="Times New Roman" w:cs="Times New Roman"/>
          <w:noProof/>
          <w:sz w:val="24"/>
          <w:szCs w:val="24"/>
        </w:rPr>
      </w:pPr>
      <w:r w:rsidRPr="00E42E79">
        <w:rPr>
          <w:rFonts w:ascii="Times New Roman" w:hAnsi="Times New Roman" w:cs="Times New Roman"/>
          <w:noProof/>
          <w:sz w:val="24"/>
          <w:szCs w:val="24"/>
        </w:rPr>
        <w:t>Involve unnecessary use of or cruelty to animals.</w:t>
      </w:r>
    </w:p>
    <w:p w14:paraId="7653B2DD" w14:textId="77777777" w:rsidR="00D75D06" w:rsidRPr="00044AA6" w:rsidRDefault="00D75D06" w:rsidP="00D75D06">
      <w:pPr>
        <w:pStyle w:val="ListParagraph"/>
        <w:numPr>
          <w:ilvl w:val="0"/>
          <w:numId w:val="1"/>
        </w:numPr>
        <w:jc w:val="both"/>
        <w:rPr>
          <w:rFonts w:ascii="Times New Roman" w:hAnsi="Times New Roman" w:cs="Times New Roman"/>
          <w:sz w:val="24"/>
          <w:szCs w:val="24"/>
        </w:rPr>
      </w:pPr>
      <w:r w:rsidRPr="00E42E79">
        <w:rPr>
          <w:rFonts w:ascii="Times New Roman" w:hAnsi="Times New Roman" w:cs="Times New Roman"/>
          <w:noProof/>
          <w:sz w:val="24"/>
          <w:szCs w:val="24"/>
        </w:rPr>
        <w:t>Adversely affect other countries.</w:t>
      </w:r>
    </w:p>
    <w:p w14:paraId="0401C9B1" w14:textId="77777777" w:rsidR="00D75D06" w:rsidRPr="00044AA6" w:rsidRDefault="00D75D06" w:rsidP="00D75D06">
      <w:pPr>
        <w:pStyle w:val="ListParagraph"/>
        <w:numPr>
          <w:ilvl w:val="0"/>
          <w:numId w:val="1"/>
        </w:numPr>
        <w:jc w:val="both"/>
        <w:rPr>
          <w:rFonts w:ascii="Times New Roman" w:hAnsi="Times New Roman" w:cs="Times New Roman"/>
          <w:sz w:val="24"/>
          <w:szCs w:val="24"/>
        </w:rPr>
      </w:pPr>
      <w:r w:rsidRPr="00044AA6">
        <w:rPr>
          <w:rFonts w:ascii="Times New Roman" w:hAnsi="Times New Roman" w:cs="Times New Roman"/>
          <w:sz w:val="24"/>
          <w:szCs w:val="24"/>
        </w:rPr>
        <w:t>It is also called environmental marketing, or eco-marketing.</w:t>
      </w:r>
    </w:p>
    <w:p w14:paraId="53A33316"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Green Marketing range from activities </w:t>
      </w:r>
      <w:r w:rsidRPr="00284FC7">
        <w:rPr>
          <w:rFonts w:ascii="Times New Roman" w:hAnsi="Times New Roman" w:cs="Times New Roman"/>
          <w:noProof/>
          <w:sz w:val="24"/>
          <w:szCs w:val="24"/>
        </w:rPr>
        <w:t>include</w:t>
      </w:r>
      <w:r w:rsidRPr="00044AA6">
        <w:rPr>
          <w:rFonts w:ascii="Times New Roman" w:hAnsi="Times New Roman" w:cs="Times New Roman"/>
          <w:sz w:val="24"/>
          <w:szCs w:val="24"/>
        </w:rPr>
        <w:t xml:space="preserve"> product modification, changes to the production process, packaging changes, and modifying advertising. Green marketing focuses on the satisfaction of customer needs and wants with no or minimal harm to the natural environment.</w:t>
      </w:r>
    </w:p>
    <w:p w14:paraId="36EBBE24"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CONCEPT OF GREEN MARKETING</w:t>
      </w:r>
    </w:p>
    <w:p w14:paraId="0CEA3B2E" w14:textId="7B4916A8" w:rsidR="00D75D06" w:rsidRPr="00044AA6" w:rsidRDefault="00D75D06" w:rsidP="00D75D06">
      <w:pPr>
        <w:jc w:val="both"/>
        <w:rPr>
          <w:rFonts w:ascii="Times New Roman" w:hAnsi="Times New Roman" w:cs="Times New Roman"/>
          <w:sz w:val="24"/>
          <w:szCs w:val="24"/>
        </w:rPr>
      </w:pPr>
      <w:r w:rsidRPr="00284FC7">
        <w:rPr>
          <w:rFonts w:ascii="Times New Roman" w:hAnsi="Times New Roman" w:cs="Times New Roman"/>
          <w:noProof/>
          <w:sz w:val="24"/>
          <w:szCs w:val="24"/>
        </w:rPr>
        <w:t>The concept</w:t>
      </w:r>
      <w:r w:rsidRPr="00044AA6">
        <w:rPr>
          <w:rFonts w:ascii="Times New Roman" w:hAnsi="Times New Roman" w:cs="Times New Roman"/>
          <w:sz w:val="24"/>
          <w:szCs w:val="24"/>
        </w:rPr>
        <w:t xml:space="preserve"> of green marketing concerns with protection of the </w:t>
      </w:r>
      <w:r w:rsidRPr="00E42E79">
        <w:rPr>
          <w:rFonts w:ascii="Times New Roman" w:hAnsi="Times New Roman" w:cs="Times New Roman"/>
          <w:noProof/>
          <w:sz w:val="24"/>
          <w:szCs w:val="24"/>
        </w:rPr>
        <w:t xml:space="preserve">environment. </w:t>
      </w:r>
      <w:r w:rsidRPr="00D75D06">
        <w:rPr>
          <w:rFonts w:ascii="Times New Roman" w:hAnsi="Times New Roman" w:cs="Times New Roman"/>
          <w:noProof/>
          <w:sz w:val="24"/>
          <w:szCs w:val="24"/>
        </w:rPr>
        <w:t>Many issues have arisen as a result of modern marketing. Rapid economic growth, mass production using cutting-edge technology, comfortable and opulent lifestyles, style, fierce competition, the employment of unwholesome marketing strategies and procedures to attract clients, and exaggeration in advertising were all outcomes of the expansion of marketing operations</w:t>
      </w:r>
      <w:r>
        <w:rPr>
          <w:rFonts w:ascii="Times New Roman" w:hAnsi="Times New Roman" w:cs="Times New Roman"/>
          <w:sz w:val="24"/>
          <w:szCs w:val="24"/>
        </w:rPr>
        <w:t xml:space="preserve"> </w:t>
      </w:r>
      <w:r w:rsidRPr="00044AA6">
        <w:rPr>
          <w:rFonts w:ascii="Times New Roman" w:hAnsi="Times New Roman" w:cs="Times New Roman"/>
          <w:sz w:val="24"/>
          <w:szCs w:val="24"/>
        </w:rPr>
        <w:t>etc., created many problems.</w:t>
      </w:r>
    </w:p>
    <w:p w14:paraId="10ED0DDC" w14:textId="77777777" w:rsidR="00D75D06" w:rsidRPr="00044AA6" w:rsidRDefault="00D75D06" w:rsidP="00D75D06">
      <w:pPr>
        <w:jc w:val="both"/>
        <w:rPr>
          <w:rFonts w:ascii="Times New Roman" w:hAnsi="Times New Roman" w:cs="Times New Roman"/>
          <w:sz w:val="24"/>
          <w:szCs w:val="24"/>
        </w:rPr>
      </w:pPr>
      <w:r w:rsidRPr="00284FC7">
        <w:rPr>
          <w:rFonts w:ascii="Times New Roman" w:hAnsi="Times New Roman" w:cs="Times New Roman"/>
          <w:noProof/>
          <w:sz w:val="24"/>
          <w:szCs w:val="24"/>
        </w:rPr>
        <w:t>Heavy</w:t>
      </w:r>
      <w:r w:rsidRPr="00044AA6">
        <w:rPr>
          <w:rFonts w:ascii="Times New Roman" w:hAnsi="Times New Roman" w:cs="Times New Roman"/>
          <w:noProof/>
          <w:sz w:val="24"/>
          <w:szCs w:val="24"/>
        </w:rPr>
        <w:t xml:space="preserve"> </w:t>
      </w:r>
      <w:r w:rsidRPr="00E42E79">
        <w:rPr>
          <w:rFonts w:ascii="Times New Roman" w:hAnsi="Times New Roman" w:cs="Times New Roman"/>
          <w:noProof/>
          <w:sz w:val="24"/>
          <w:szCs w:val="24"/>
        </w:rPr>
        <w:t>factories have become the source of different pollutions. Production, consumption, and disposal of many products affect</w:t>
      </w:r>
      <w:r w:rsidRPr="00044AA6">
        <w:rPr>
          <w:rFonts w:ascii="Times New Roman" w:hAnsi="Times New Roman" w:cs="Times New Roman"/>
          <w:sz w:val="24"/>
          <w:szCs w:val="24"/>
        </w:rPr>
        <w:t xml:space="preserve"> the environment.</w:t>
      </w:r>
    </w:p>
    <w:p w14:paraId="71396299"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Economic growth via production and consumption threatens the healthy and peaceful life of human beings </w:t>
      </w:r>
      <w:r w:rsidRPr="00284FC7">
        <w:rPr>
          <w:rFonts w:ascii="Times New Roman" w:hAnsi="Times New Roman" w:cs="Times New Roman"/>
          <w:noProof/>
          <w:sz w:val="24"/>
          <w:szCs w:val="24"/>
        </w:rPr>
        <w:t>on the earth. Green marketing is an attempt to protect consumer welfare and</w:t>
      </w:r>
      <w:r w:rsidRPr="00044AA6">
        <w:rPr>
          <w:rFonts w:ascii="Times New Roman" w:hAnsi="Times New Roman" w:cs="Times New Roman"/>
          <w:sz w:val="24"/>
          <w:szCs w:val="24"/>
        </w:rPr>
        <w:t xml:space="preserve"> nature through production, </w:t>
      </w:r>
      <w:r w:rsidRPr="00284FC7">
        <w:rPr>
          <w:rFonts w:ascii="Times New Roman" w:hAnsi="Times New Roman" w:cs="Times New Roman"/>
          <w:noProof/>
          <w:sz w:val="24"/>
          <w:szCs w:val="24"/>
        </w:rPr>
        <w:t>consumption</w:t>
      </w:r>
      <w:r w:rsidRPr="00044AA6">
        <w:rPr>
          <w:rFonts w:ascii="Times New Roman" w:hAnsi="Times New Roman" w:cs="Times New Roman"/>
          <w:sz w:val="24"/>
          <w:szCs w:val="24"/>
        </w:rPr>
        <w:t>, and disposal of eco-friendly products.</w:t>
      </w:r>
    </w:p>
    <w:p w14:paraId="418871D5"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EVOLUTION OF GREEN MARKETING</w:t>
      </w:r>
    </w:p>
    <w:p w14:paraId="2A83C1BC"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lastRenderedPageBreak/>
        <w:t>The first wave of Green Marketing.</w:t>
      </w:r>
    </w:p>
    <w:p w14:paraId="0CD63A31" w14:textId="77777777" w:rsidR="00D75D06" w:rsidRPr="00D75D0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It came into the picture in the 1980s. </w:t>
      </w:r>
      <w:r w:rsidRPr="00D75D06">
        <w:rPr>
          <w:rFonts w:ascii="Times New Roman" w:hAnsi="Times New Roman" w:cs="Times New Roman"/>
          <w:sz w:val="24"/>
          <w:szCs w:val="24"/>
        </w:rPr>
        <w:t>The first company to publish a corporate social responsibility (CSR) report was the maker of ice cream, Ben &amp; Jerry's, whose financial statement provided a more exceptional view of the company's environmental effect.</w:t>
      </w:r>
    </w:p>
    <w:p w14:paraId="11832945" w14:textId="77777777" w:rsidR="00D75D06" w:rsidRPr="00D75D06" w:rsidRDefault="00D75D06" w:rsidP="00D75D06">
      <w:pPr>
        <w:jc w:val="both"/>
        <w:rPr>
          <w:rFonts w:ascii="Times New Roman" w:hAnsi="Times New Roman" w:cs="Times New Roman"/>
          <w:sz w:val="24"/>
          <w:szCs w:val="24"/>
        </w:rPr>
      </w:pPr>
      <w:r w:rsidRPr="00D75D06">
        <w:rPr>
          <w:rFonts w:ascii="Times New Roman" w:hAnsi="Times New Roman" w:cs="Times New Roman"/>
          <w:sz w:val="24"/>
          <w:szCs w:val="24"/>
        </w:rPr>
        <w:t>The Brundtland Report, published in 1987 by the World Commission on Environment and Development, furthered the conversation on sustainability in daily life by defining sustainable development as "meeting the needs of the present without compromising the ability of future generations to meet their own need."</w:t>
      </w:r>
    </w:p>
    <w:p w14:paraId="5E928E10" w14:textId="21D36682" w:rsidR="00D75D06" w:rsidRPr="00044AA6" w:rsidRDefault="00D75D06" w:rsidP="00D75D06">
      <w:pPr>
        <w:jc w:val="both"/>
        <w:rPr>
          <w:rFonts w:ascii="Times New Roman" w:hAnsi="Times New Roman" w:cs="Times New Roman"/>
          <w:sz w:val="24"/>
          <w:szCs w:val="24"/>
        </w:rPr>
      </w:pPr>
      <w:r w:rsidRPr="00D75D06">
        <w:rPr>
          <w:rFonts w:ascii="Times New Roman" w:hAnsi="Times New Roman" w:cs="Times New Roman"/>
          <w:sz w:val="24"/>
          <w:szCs w:val="24"/>
        </w:rPr>
        <w:t xml:space="preserve">Two published books, both of which were titled Green Marketing, served as concrete turning points in the development of the green marketing movement. </w:t>
      </w:r>
    </w:p>
    <w:p w14:paraId="3760E443"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 xml:space="preserve">The second wave of </w:t>
      </w:r>
      <w:proofErr w:type="gramStart"/>
      <w:r w:rsidRPr="00044AA6">
        <w:rPr>
          <w:rFonts w:ascii="Times New Roman" w:hAnsi="Times New Roman" w:cs="Times New Roman"/>
          <w:b/>
          <w:sz w:val="24"/>
          <w:szCs w:val="24"/>
        </w:rPr>
        <w:t>Green</w:t>
      </w:r>
      <w:proofErr w:type="gramEnd"/>
      <w:r w:rsidRPr="00044AA6">
        <w:rPr>
          <w:rFonts w:ascii="Times New Roman" w:hAnsi="Times New Roman" w:cs="Times New Roman"/>
          <w:b/>
          <w:sz w:val="24"/>
          <w:szCs w:val="24"/>
        </w:rPr>
        <w:t xml:space="preserve"> marketing.</w:t>
      </w:r>
    </w:p>
    <w:p w14:paraId="1B21C020"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In the years after 2000 </w:t>
      </w:r>
      <w:r w:rsidRPr="00E42E79">
        <w:rPr>
          <w:rFonts w:ascii="Times New Roman" w:hAnsi="Times New Roman" w:cs="Times New Roman"/>
          <w:noProof/>
          <w:sz w:val="24"/>
          <w:szCs w:val="24"/>
        </w:rPr>
        <w:t>CSR and the Triple Bottom Line (TBL) were widespread. Such publications as a 2005 United Nations Report, then in 2006 a book by Al Gore and the UK Stern Report brought scientific-environmental arguments to a wide public in an easy to understand way.</w:t>
      </w:r>
    </w:p>
    <w:p w14:paraId="78D440AC"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IMPORTANCE OF GREEN MARKETING</w:t>
      </w:r>
    </w:p>
    <w:p w14:paraId="1B52FB53" w14:textId="77777777" w:rsidR="00D75D06" w:rsidRDefault="00D75D06" w:rsidP="00D75D06">
      <w:pPr>
        <w:jc w:val="both"/>
        <w:rPr>
          <w:rFonts w:ascii="Times New Roman" w:hAnsi="Times New Roman" w:cs="Times New Roman"/>
          <w:sz w:val="24"/>
          <w:szCs w:val="24"/>
        </w:rPr>
      </w:pPr>
      <w:r w:rsidRPr="00D75D06">
        <w:rPr>
          <w:rFonts w:ascii="Times New Roman" w:hAnsi="Times New Roman" w:cs="Times New Roman"/>
          <w:sz w:val="24"/>
          <w:szCs w:val="24"/>
        </w:rPr>
        <w:t>Environmental pollution is caused by rising production and commercial activity. There have been reports of harm to people, crops, and wildlife in various places of the planet. Because human demands are limitless and resources are scarce, marketers must make effective use of their resources to ensure that organisational goals are met without wasting them. Green marketing is therefore necessary. People all throughout the world are becoming more interested in protecting the environment. People are becoming more environmentally conscious and altering their behaviour to safeguard the environment. As a result, the phrase "Green Marketing" has gained popularity. As a result, marketers are conscious of their obligation to protect the environment and value green marketing.</w:t>
      </w:r>
    </w:p>
    <w:p w14:paraId="093CFA12" w14:textId="7FD4A1E0"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Not only marketers but consumers are also concerned about the environment, and consumers are also changing their</w:t>
      </w:r>
      <w:r w:rsidRPr="00044AA6">
        <w:rPr>
          <w:rFonts w:ascii="Times New Roman" w:hAnsi="Times New Roman" w:cs="Times New Roman"/>
          <w:sz w:val="24"/>
          <w:szCs w:val="24"/>
        </w:rPr>
        <w:t xml:space="preserve"> </w:t>
      </w:r>
      <w:r>
        <w:rPr>
          <w:rFonts w:ascii="Times New Roman" w:hAnsi="Times New Roman" w:cs="Times New Roman"/>
          <w:sz w:val="24"/>
          <w:szCs w:val="24"/>
        </w:rPr>
        <w:t>perception</w:t>
      </w:r>
      <w:r w:rsidRPr="00044AA6">
        <w:rPr>
          <w:rFonts w:ascii="Times New Roman" w:hAnsi="Times New Roman" w:cs="Times New Roman"/>
          <w:sz w:val="24"/>
          <w:szCs w:val="24"/>
        </w:rPr>
        <w:t xml:space="preserve"> </w:t>
      </w:r>
      <w:r w:rsidRPr="00E42E79">
        <w:rPr>
          <w:rFonts w:ascii="Times New Roman" w:hAnsi="Times New Roman" w:cs="Times New Roman"/>
          <w:noProof/>
          <w:sz w:val="24"/>
          <w:szCs w:val="24"/>
        </w:rPr>
        <w:t>pattern. Now, individual as well as industrial consumers are becoming more</w:t>
      </w:r>
      <w:r w:rsidRPr="00044AA6">
        <w:rPr>
          <w:rFonts w:ascii="Times New Roman" w:hAnsi="Times New Roman" w:cs="Times New Roman"/>
          <w:sz w:val="24"/>
          <w:szCs w:val="24"/>
        </w:rPr>
        <w:t xml:space="preserve"> concerned about environment-friendly products.</w:t>
      </w:r>
    </w:p>
    <w:p w14:paraId="03523B3E"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Green marketing ensures, sustained long-term growth, profitability, helps to promote products in an </w:t>
      </w:r>
      <w:r w:rsidRPr="00044AA6">
        <w:rPr>
          <w:rFonts w:ascii="Times New Roman" w:hAnsi="Times New Roman" w:cs="Times New Roman"/>
          <w:noProof/>
          <w:sz w:val="24"/>
          <w:szCs w:val="24"/>
        </w:rPr>
        <w:t>environment</w:t>
      </w:r>
      <w:r w:rsidRPr="00044AA6">
        <w:rPr>
          <w:rFonts w:ascii="Times New Roman" w:hAnsi="Times New Roman" w:cs="Times New Roman"/>
          <w:sz w:val="24"/>
          <w:szCs w:val="24"/>
        </w:rPr>
        <w:t xml:space="preserve"> friendly and to break through newer markets for competitive advantages.</w:t>
      </w:r>
    </w:p>
    <w:p w14:paraId="04B77490" w14:textId="77777777" w:rsidR="00D75D06" w:rsidRPr="00E42E79" w:rsidRDefault="00D75D06" w:rsidP="00D75D06">
      <w:pPr>
        <w:jc w:val="both"/>
        <w:rPr>
          <w:rFonts w:ascii="Times New Roman" w:hAnsi="Times New Roman" w:cs="Times New Roman"/>
          <w:b/>
          <w:noProof/>
          <w:sz w:val="24"/>
          <w:szCs w:val="24"/>
        </w:rPr>
      </w:pPr>
      <w:r w:rsidRPr="00E42E79">
        <w:rPr>
          <w:rFonts w:ascii="Times New Roman" w:hAnsi="Times New Roman" w:cs="Times New Roman"/>
          <w:b/>
          <w:noProof/>
          <w:sz w:val="24"/>
          <w:szCs w:val="24"/>
        </w:rPr>
        <w:t>Green marketing concerns with three aspects:</w:t>
      </w:r>
    </w:p>
    <w:p w14:paraId="0CFF61A2" w14:textId="77777777" w:rsidR="00D75D06" w:rsidRPr="00E42E79" w:rsidRDefault="00D75D06"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1. Promotion of production and consummation of pure/quality products,</w:t>
      </w:r>
    </w:p>
    <w:p w14:paraId="3C513297" w14:textId="77777777"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2. Fair and just dealing with customers and society, and</w:t>
      </w:r>
    </w:p>
    <w:p w14:paraId="120E935F"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lastRenderedPageBreak/>
        <w:t xml:space="preserve">3. </w:t>
      </w:r>
      <w:r w:rsidRPr="00044AA6">
        <w:rPr>
          <w:rFonts w:ascii="Times New Roman" w:hAnsi="Times New Roman" w:cs="Times New Roman"/>
          <w:noProof/>
          <w:sz w:val="24"/>
          <w:szCs w:val="24"/>
        </w:rPr>
        <w:t>Protection</w:t>
      </w:r>
      <w:r w:rsidRPr="00044AA6">
        <w:rPr>
          <w:rFonts w:ascii="Times New Roman" w:hAnsi="Times New Roman" w:cs="Times New Roman"/>
          <w:sz w:val="24"/>
          <w:szCs w:val="24"/>
        </w:rPr>
        <w:t xml:space="preserve"> of ecological environment.</w:t>
      </w:r>
    </w:p>
    <w:p w14:paraId="54385843"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noProof/>
          <w:sz w:val="24"/>
          <w:szCs w:val="24"/>
        </w:rPr>
        <w:t>GREEN WASHING</w:t>
      </w:r>
    </w:p>
    <w:p w14:paraId="1631CCD3" w14:textId="77777777" w:rsidR="00D75D06" w:rsidRPr="00D75D06" w:rsidRDefault="00D75D06" w:rsidP="00D75D06">
      <w:pPr>
        <w:jc w:val="both"/>
        <w:rPr>
          <w:rFonts w:ascii="Times New Roman" w:hAnsi="Times New Roman" w:cs="Times New Roman"/>
          <w:noProof/>
          <w:sz w:val="24"/>
          <w:szCs w:val="24"/>
        </w:rPr>
      </w:pPr>
      <w:r w:rsidRPr="00D75D06">
        <w:rPr>
          <w:rFonts w:ascii="Times New Roman" w:hAnsi="Times New Roman" w:cs="Times New Roman"/>
          <w:noProof/>
          <w:sz w:val="24"/>
          <w:szCs w:val="24"/>
        </w:rPr>
        <w:t>Some marketers simply adopt a green marketing strategy for products that might not normally be considered green in an effort to capitalise on the rising number of green consumers. When they are not, they attempt to portray their products as being better for the environment. An illustration of this is when a business employs the colour green in its packaging or the word green in its messaging even when neither the product itself nor its eco-friendliness are very noteworthy. Greenwashing can harm a company's reputation in addition to being deceptive.</w:t>
      </w:r>
    </w:p>
    <w:p w14:paraId="0F8B770D" w14:textId="77777777" w:rsidR="00D75D06" w:rsidRPr="00D75D06" w:rsidRDefault="00D75D06" w:rsidP="00D75D06">
      <w:pPr>
        <w:jc w:val="both"/>
        <w:rPr>
          <w:rFonts w:ascii="Times New Roman" w:hAnsi="Times New Roman" w:cs="Times New Roman"/>
          <w:noProof/>
          <w:sz w:val="24"/>
          <w:szCs w:val="24"/>
        </w:rPr>
      </w:pPr>
      <w:r w:rsidRPr="00D75D06">
        <w:rPr>
          <w:rFonts w:ascii="Times New Roman" w:hAnsi="Times New Roman" w:cs="Times New Roman"/>
          <w:noProof/>
          <w:sz w:val="24"/>
          <w:szCs w:val="24"/>
        </w:rPr>
        <w:t>Customers who want to be sure they are purchasing a green product can check the product packaging for any official certifications.</w:t>
      </w:r>
    </w:p>
    <w:p w14:paraId="6964F046"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ADVANTAGES OF GREEN MARKETING</w:t>
      </w:r>
    </w:p>
    <w:p w14:paraId="6062A251"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1. It ensures</w:t>
      </w:r>
      <w:r>
        <w:rPr>
          <w:rFonts w:ascii="Times New Roman" w:hAnsi="Times New Roman" w:cs="Times New Roman"/>
          <w:noProof/>
          <w:sz w:val="24"/>
          <w:szCs w:val="24"/>
        </w:rPr>
        <w:t xml:space="preserve"> </w:t>
      </w:r>
      <w:r w:rsidRPr="00A7250A">
        <w:rPr>
          <w:rFonts w:ascii="Times New Roman" w:hAnsi="Times New Roman" w:cs="Times New Roman"/>
          <w:noProof/>
          <w:sz w:val="24"/>
          <w:szCs w:val="24"/>
        </w:rPr>
        <w:t xml:space="preserve">long-term growth </w:t>
      </w:r>
      <w:r>
        <w:rPr>
          <w:rFonts w:ascii="Times New Roman" w:hAnsi="Times New Roman" w:cs="Times New Roman"/>
          <w:noProof/>
          <w:sz w:val="24"/>
          <w:szCs w:val="24"/>
        </w:rPr>
        <w:t>and</w:t>
      </w:r>
      <w:r w:rsidRPr="00A7250A">
        <w:rPr>
          <w:rFonts w:ascii="Times New Roman" w:hAnsi="Times New Roman" w:cs="Times New Roman"/>
          <w:noProof/>
          <w:sz w:val="24"/>
          <w:szCs w:val="24"/>
        </w:rPr>
        <w:t xml:space="preserve"> profit</w:t>
      </w:r>
      <w:r>
        <w:rPr>
          <w:rFonts w:ascii="Times New Roman" w:hAnsi="Times New Roman" w:cs="Times New Roman"/>
          <w:noProof/>
          <w:sz w:val="24"/>
          <w:szCs w:val="24"/>
        </w:rPr>
        <w:t>s</w:t>
      </w:r>
      <w:r w:rsidRPr="00A7250A">
        <w:rPr>
          <w:rFonts w:ascii="Times New Roman" w:hAnsi="Times New Roman" w:cs="Times New Roman"/>
          <w:noProof/>
          <w:sz w:val="24"/>
          <w:szCs w:val="24"/>
        </w:rPr>
        <w:t>.</w:t>
      </w:r>
    </w:p>
    <w:p w14:paraId="42F9E50D"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2. It saves money on</w:t>
      </w:r>
      <w:r>
        <w:rPr>
          <w:rFonts w:ascii="Times New Roman" w:hAnsi="Times New Roman" w:cs="Times New Roman"/>
          <w:noProof/>
          <w:sz w:val="24"/>
          <w:szCs w:val="24"/>
        </w:rPr>
        <w:t xml:space="preserve"> investments and promotion</w:t>
      </w:r>
      <w:r w:rsidRPr="00A7250A">
        <w:rPr>
          <w:rFonts w:ascii="Times New Roman" w:hAnsi="Times New Roman" w:cs="Times New Roman"/>
          <w:noProof/>
          <w:sz w:val="24"/>
          <w:szCs w:val="24"/>
        </w:rPr>
        <w:t xml:space="preserve"> in the long run of</w:t>
      </w:r>
      <w:r>
        <w:rPr>
          <w:rFonts w:ascii="Times New Roman" w:hAnsi="Times New Roman" w:cs="Times New Roman"/>
          <w:noProof/>
          <w:sz w:val="24"/>
          <w:szCs w:val="24"/>
        </w:rPr>
        <w:t xml:space="preserve"> business</w:t>
      </w:r>
      <w:r w:rsidRPr="00A7250A">
        <w:rPr>
          <w:rFonts w:ascii="Times New Roman" w:hAnsi="Times New Roman" w:cs="Times New Roman"/>
          <w:noProof/>
          <w:sz w:val="24"/>
          <w:szCs w:val="24"/>
        </w:rPr>
        <w:t xml:space="preserve">, although initial cost is </w:t>
      </w:r>
      <w:r>
        <w:rPr>
          <w:rFonts w:ascii="Times New Roman" w:hAnsi="Times New Roman" w:cs="Times New Roman"/>
          <w:noProof/>
          <w:sz w:val="24"/>
          <w:szCs w:val="24"/>
        </w:rPr>
        <w:t>high</w:t>
      </w:r>
      <w:r w:rsidRPr="00A7250A">
        <w:rPr>
          <w:rFonts w:ascii="Times New Roman" w:hAnsi="Times New Roman" w:cs="Times New Roman"/>
          <w:noProof/>
          <w:sz w:val="24"/>
          <w:szCs w:val="24"/>
        </w:rPr>
        <w:t>.</w:t>
      </w:r>
    </w:p>
    <w:p w14:paraId="07D50595"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3. It helps the companies to market and</w:t>
      </w:r>
      <w:r>
        <w:rPr>
          <w:rFonts w:ascii="Times New Roman" w:hAnsi="Times New Roman" w:cs="Times New Roman"/>
          <w:noProof/>
          <w:sz w:val="24"/>
          <w:szCs w:val="24"/>
        </w:rPr>
        <w:t xml:space="preserve"> advertise</w:t>
      </w:r>
      <w:r w:rsidRPr="00A7250A">
        <w:rPr>
          <w:rFonts w:ascii="Times New Roman" w:hAnsi="Times New Roman" w:cs="Times New Roman"/>
          <w:noProof/>
          <w:sz w:val="24"/>
          <w:szCs w:val="24"/>
        </w:rPr>
        <w:t xml:space="preserve"> their products and services as </w:t>
      </w:r>
      <w:r>
        <w:rPr>
          <w:rFonts w:ascii="Times New Roman" w:hAnsi="Times New Roman" w:cs="Times New Roman"/>
          <w:noProof/>
          <w:sz w:val="24"/>
          <w:szCs w:val="24"/>
        </w:rPr>
        <w:t xml:space="preserve">per </w:t>
      </w:r>
      <w:r w:rsidRPr="00A7250A">
        <w:rPr>
          <w:rFonts w:ascii="Times New Roman" w:hAnsi="Times New Roman" w:cs="Times New Roman"/>
          <w:noProof/>
          <w:sz w:val="24"/>
          <w:szCs w:val="24"/>
        </w:rPr>
        <w:t xml:space="preserve">environment </w:t>
      </w:r>
      <w:r>
        <w:rPr>
          <w:rFonts w:ascii="Times New Roman" w:hAnsi="Times New Roman" w:cs="Times New Roman"/>
          <w:noProof/>
          <w:sz w:val="24"/>
          <w:szCs w:val="24"/>
        </w:rPr>
        <w:t>needs</w:t>
      </w:r>
      <w:r w:rsidRPr="00A7250A">
        <w:rPr>
          <w:rFonts w:ascii="Times New Roman" w:hAnsi="Times New Roman" w:cs="Times New Roman"/>
          <w:noProof/>
          <w:sz w:val="24"/>
          <w:szCs w:val="24"/>
        </w:rPr>
        <w:t>. It helps in accessing the new markets</w:t>
      </w:r>
      <w:r>
        <w:rPr>
          <w:rFonts w:ascii="Times New Roman" w:hAnsi="Times New Roman" w:cs="Times New Roman"/>
          <w:noProof/>
          <w:sz w:val="24"/>
          <w:szCs w:val="24"/>
        </w:rPr>
        <w:t xml:space="preserve">. </w:t>
      </w:r>
    </w:p>
    <w:p w14:paraId="1243E126" w14:textId="77777777" w:rsidR="00D75D06" w:rsidRPr="00044AA6" w:rsidRDefault="00D75D06"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4. Most of the employees feel proud and responsible</w:t>
      </w:r>
      <w:r w:rsidRPr="00044AA6">
        <w:rPr>
          <w:rFonts w:ascii="Times New Roman" w:hAnsi="Times New Roman" w:cs="Times New Roman"/>
          <w:sz w:val="24"/>
          <w:szCs w:val="24"/>
        </w:rPr>
        <w:t xml:space="preserve"> for being working for an environmentally responsible company.</w:t>
      </w:r>
    </w:p>
    <w:p w14:paraId="767645BD" w14:textId="2BB6A233" w:rsidR="00D75D0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5. It promotes corporate social responsibility.</w:t>
      </w:r>
    </w:p>
    <w:p w14:paraId="325E6A4F" w14:textId="77777777" w:rsidR="00D75D06" w:rsidRPr="00E42E79" w:rsidRDefault="00D75D06" w:rsidP="00D75D06">
      <w:pPr>
        <w:jc w:val="both"/>
        <w:rPr>
          <w:rFonts w:ascii="Times New Roman" w:hAnsi="Times New Roman" w:cs="Times New Roman"/>
          <w:b/>
          <w:noProof/>
          <w:sz w:val="24"/>
          <w:szCs w:val="24"/>
        </w:rPr>
      </w:pPr>
      <w:r w:rsidRPr="00A7250A">
        <w:rPr>
          <w:rFonts w:ascii="Times New Roman" w:hAnsi="Times New Roman" w:cs="Times New Roman"/>
          <w:b/>
          <w:noProof/>
          <w:sz w:val="24"/>
          <w:szCs w:val="24"/>
        </w:rPr>
        <w:t xml:space="preserve">IMPACTS </w:t>
      </w:r>
      <w:r w:rsidRPr="00E42E79">
        <w:rPr>
          <w:rFonts w:ascii="Times New Roman" w:hAnsi="Times New Roman" w:cs="Times New Roman"/>
          <w:b/>
          <w:noProof/>
          <w:sz w:val="24"/>
          <w:szCs w:val="24"/>
        </w:rPr>
        <w:t>OF GREEN MARKETING</w:t>
      </w:r>
    </w:p>
    <w:p w14:paraId="6B2132D6"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Green marketing affects positively the health of people and the ecological environment. People are aware of pure products and pure methods of producing, using, and disposing</w:t>
      </w:r>
      <w:r w:rsidRPr="00044AA6">
        <w:rPr>
          <w:rFonts w:ascii="Times New Roman" w:hAnsi="Times New Roman" w:cs="Times New Roman"/>
          <w:sz w:val="24"/>
          <w:szCs w:val="24"/>
        </w:rPr>
        <w:t xml:space="preserve"> of </w:t>
      </w:r>
      <w:r w:rsidRPr="00A7250A">
        <w:rPr>
          <w:rFonts w:ascii="Times New Roman" w:hAnsi="Times New Roman" w:cs="Times New Roman"/>
          <w:noProof/>
          <w:sz w:val="24"/>
          <w:szCs w:val="24"/>
        </w:rPr>
        <w:t>the products. It encourages integrated efforts for purity in production and consumption as well</w:t>
      </w:r>
    </w:p>
    <w:p w14:paraId="73A82949" w14:textId="77777777" w:rsidR="00D75D06" w:rsidRPr="00A7250A" w:rsidRDefault="00D75D06" w:rsidP="00D75D06">
      <w:pPr>
        <w:jc w:val="both"/>
        <w:rPr>
          <w:rFonts w:ascii="Times New Roman" w:hAnsi="Times New Roman" w:cs="Times New Roman"/>
          <w:b/>
          <w:noProof/>
          <w:sz w:val="24"/>
          <w:szCs w:val="24"/>
        </w:rPr>
      </w:pPr>
      <w:r w:rsidRPr="00A7250A">
        <w:rPr>
          <w:rFonts w:ascii="Times New Roman" w:hAnsi="Times New Roman" w:cs="Times New Roman"/>
          <w:b/>
          <w:noProof/>
          <w:sz w:val="24"/>
          <w:szCs w:val="24"/>
        </w:rPr>
        <w:t>We can witness following impacts of green marketing:</w:t>
      </w:r>
    </w:p>
    <w:p w14:paraId="1544C4F1" w14:textId="77777777" w:rsidR="00D75D06" w:rsidRPr="00E42E79"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1. Now, people are insisting</w:t>
      </w:r>
      <w:r w:rsidRPr="00044AA6">
        <w:rPr>
          <w:rFonts w:ascii="Times New Roman" w:hAnsi="Times New Roman" w:cs="Times New Roman"/>
          <w:sz w:val="24"/>
          <w:szCs w:val="24"/>
        </w:rPr>
        <w:t xml:space="preserve"> genuine </w:t>
      </w:r>
      <w:r w:rsidRPr="00E42E79">
        <w:rPr>
          <w:rFonts w:ascii="Times New Roman" w:hAnsi="Times New Roman" w:cs="Times New Roman"/>
          <w:noProof/>
          <w:sz w:val="24"/>
          <w:szCs w:val="24"/>
        </w:rPr>
        <w:t>products – edible items, fruits, and vegetables based on organic farming. The number of people seeking vegetarian food is on</w:t>
      </w:r>
      <w:r w:rsidRPr="00044AA6">
        <w:rPr>
          <w:rFonts w:ascii="Times New Roman" w:hAnsi="Times New Roman" w:cs="Times New Roman"/>
          <w:sz w:val="24"/>
          <w:szCs w:val="24"/>
        </w:rPr>
        <w:t xml:space="preserve"> the </w:t>
      </w:r>
      <w:r w:rsidRPr="00E42E79">
        <w:rPr>
          <w:rFonts w:ascii="Times New Roman" w:hAnsi="Times New Roman" w:cs="Times New Roman"/>
          <w:noProof/>
          <w:sz w:val="24"/>
          <w:szCs w:val="24"/>
        </w:rPr>
        <w:t>rise.</w:t>
      </w:r>
    </w:p>
    <w:p w14:paraId="0A4408ED" w14:textId="77777777" w:rsidR="00D75D06" w:rsidRPr="00E42E79" w:rsidRDefault="00D75D06"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2. Reducing use of plastics and plastic-based products.</w:t>
      </w:r>
    </w:p>
    <w:p w14:paraId="6F17287D" w14:textId="77777777" w:rsidR="00D75D06" w:rsidRPr="00E42E79" w:rsidRDefault="00D75D06"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3. Increased consumption of herbal products instead of processed products.</w:t>
      </w:r>
    </w:p>
    <w:p w14:paraId="66792CAF"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4. Recommending use of leaves instead of plastic pieces; jute and cloth bags instead of plastic carrying bags.</w:t>
      </w:r>
    </w:p>
    <w:p w14:paraId="51B4175B"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lastRenderedPageBreak/>
        <w:t>5. Increasing use of bio-fertilizers (made of agro-wastes and wormy-composed) instead of chemical fertilizers (i.e., organic farming), and minimum use of pesticides.</w:t>
      </w:r>
    </w:p>
    <w:p w14:paraId="04F0D97A"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6. Worldwide efforts to recycle wastes of consumer and industrial products.</w:t>
      </w:r>
    </w:p>
    <w:p w14:paraId="26D3C183"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7. Increased use of herbal medicines, natural therapy, and Yoga.</w:t>
      </w:r>
    </w:p>
    <w:p w14:paraId="24B38E2A"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8. Strict provisions to protect forests, flora, and fauna, protection of the rivers, lakes, and seas from pollutions.</w:t>
      </w:r>
    </w:p>
    <w:p w14:paraId="1761B75A" w14:textId="77777777" w:rsidR="00D75D06" w:rsidRPr="00E42E79"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9. Global restrictions on production and use of</w:t>
      </w:r>
      <w:r w:rsidRPr="00044AA6">
        <w:rPr>
          <w:rFonts w:ascii="Times New Roman" w:hAnsi="Times New Roman" w:cs="Times New Roman"/>
          <w:sz w:val="24"/>
          <w:szCs w:val="24"/>
        </w:rPr>
        <w:t xml:space="preserve"> lethal weapons, atomic tests, etc. Various organizations </w:t>
      </w:r>
      <w:r w:rsidRPr="00E42E79">
        <w:rPr>
          <w:rFonts w:ascii="Times New Roman" w:hAnsi="Times New Roman" w:cs="Times New Roman"/>
          <w:noProof/>
          <w:sz w:val="24"/>
          <w:szCs w:val="24"/>
        </w:rPr>
        <w:t>of several countries have formulated provisions for protecting ecological balance.</w:t>
      </w:r>
    </w:p>
    <w:p w14:paraId="1AC3C639"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10. More emphasis on social and environmental accountability of producers.</w:t>
      </w:r>
    </w:p>
    <w:p w14:paraId="639839F8"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11. Imposing strict norms for pollution control. Consideration of pollution control efforts and eco-technology in awarding IS), ISO 9000, or ISO 14000 certificates and other awards.</w:t>
      </w:r>
    </w:p>
    <w:p w14:paraId="61F4C0F3"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12. Declaration of 5th June as the World Environment Day.</w:t>
      </w:r>
    </w:p>
    <w:p w14:paraId="059B0CA9" w14:textId="77777777" w:rsidR="00D75D06" w:rsidRPr="00E42E79" w:rsidRDefault="00D75D06"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13. Strict legal provisions for restricting duplication or adulteration.</w:t>
      </w:r>
    </w:p>
    <w:p w14:paraId="0CD857DB" w14:textId="18793707" w:rsidR="00D75D0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 xml:space="preserve">14. </w:t>
      </w:r>
      <w:r w:rsidRPr="00044AA6">
        <w:rPr>
          <w:rFonts w:ascii="Times New Roman" w:hAnsi="Times New Roman" w:cs="Times New Roman"/>
          <w:noProof/>
          <w:sz w:val="24"/>
          <w:szCs w:val="24"/>
        </w:rPr>
        <w:t>Establishment of several agencies to monitor activities of business firms about their measures towards pollution control and production of eco-friendly products.</w:t>
      </w:r>
    </w:p>
    <w:p w14:paraId="62AF3490" w14:textId="77777777" w:rsidR="00D75D06" w:rsidRPr="00E42E79" w:rsidRDefault="00D75D06" w:rsidP="00D75D06">
      <w:pPr>
        <w:jc w:val="both"/>
        <w:rPr>
          <w:rFonts w:ascii="Times New Roman" w:hAnsi="Times New Roman" w:cs="Times New Roman"/>
          <w:b/>
          <w:noProof/>
          <w:sz w:val="24"/>
          <w:szCs w:val="24"/>
        </w:rPr>
      </w:pPr>
      <w:r w:rsidRPr="00044AA6">
        <w:rPr>
          <w:rFonts w:ascii="Times New Roman" w:hAnsi="Times New Roman" w:cs="Times New Roman"/>
          <w:b/>
          <w:sz w:val="24"/>
          <w:szCs w:val="24"/>
        </w:rPr>
        <w:t xml:space="preserve">REASONS FOR ADOPTING </w:t>
      </w:r>
      <w:r w:rsidRPr="00E42E79">
        <w:rPr>
          <w:rFonts w:ascii="Times New Roman" w:hAnsi="Times New Roman" w:cs="Times New Roman"/>
          <w:b/>
          <w:noProof/>
          <w:sz w:val="24"/>
          <w:szCs w:val="24"/>
        </w:rPr>
        <w:t>GREEN MARKETING</w:t>
      </w:r>
    </w:p>
    <w:p w14:paraId="76806781" w14:textId="77777777" w:rsidR="00D75D06" w:rsidRPr="00E42E79" w:rsidRDefault="00D75D06" w:rsidP="00D75D06">
      <w:pPr>
        <w:jc w:val="both"/>
        <w:rPr>
          <w:rFonts w:ascii="Times New Roman" w:hAnsi="Times New Roman" w:cs="Times New Roman"/>
          <w:noProof/>
          <w:sz w:val="24"/>
          <w:szCs w:val="24"/>
        </w:rPr>
      </w:pPr>
      <w:r w:rsidRPr="00E42E79">
        <w:rPr>
          <w:rFonts w:ascii="Times New Roman" w:hAnsi="Times New Roman" w:cs="Times New Roman"/>
          <w:noProof/>
          <w:sz w:val="24"/>
          <w:szCs w:val="24"/>
        </w:rPr>
        <w:t>Companies are venturing into green marketing for the following reasons</w:t>
      </w:r>
    </w:p>
    <w:p w14:paraId="0570CC7B" w14:textId="13CCD04A" w:rsidR="00D75D06" w:rsidRDefault="00D75D06" w:rsidP="00D75D06">
      <w:pPr>
        <w:jc w:val="both"/>
        <w:rPr>
          <w:rFonts w:ascii="Times New Roman" w:hAnsi="Times New Roman" w:cs="Times New Roman"/>
          <w:b/>
          <w:noProof/>
          <w:sz w:val="24"/>
          <w:szCs w:val="24"/>
        </w:rPr>
      </w:pPr>
      <w:r>
        <w:rPr>
          <w:rFonts w:ascii="Times New Roman" w:hAnsi="Times New Roman" w:cs="Times New Roman"/>
          <w:b/>
          <w:noProof/>
          <w:sz w:val="24"/>
          <w:szCs w:val="24"/>
          <w14:ligatures w14:val="standardContextual"/>
        </w:rPr>
        <w:drawing>
          <wp:inline distT="0" distB="0" distL="0" distR="0" wp14:anchorId="3502AA84" wp14:editId="1A3BCF75">
            <wp:extent cx="5875020" cy="1752600"/>
            <wp:effectExtent l="0" t="0" r="11430" b="0"/>
            <wp:docPr id="128958044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3614294"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SOME LEADERS IN GREEN MARKETING INCLUDE</w:t>
      </w:r>
    </w:p>
    <w:p w14:paraId="554414EF" w14:textId="77777777"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Starbucks has long been a promoter of sustainable coffee-growing practices, paying a premium price to encourage farmers to adopt more environmentally-friendly practices. Its Shared Planet initiative</w:t>
      </w:r>
      <w:r w:rsidRPr="00044AA6">
        <w:rPr>
          <w:rFonts w:ascii="Times New Roman" w:hAnsi="Times New Roman" w:cs="Times New Roman"/>
          <w:sz w:val="24"/>
          <w:szCs w:val="24"/>
        </w:rPr>
        <w:t xml:space="preserve"> uses recycled materials in product production.</w:t>
      </w:r>
    </w:p>
    <w:p w14:paraId="2FE4079E" w14:textId="77777777"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lastRenderedPageBreak/>
        <w:t>Johnson and Johnson is the second-largest corporate user of solar power in the United States and has been working consistently over the past 20 years to reduce production wastes. In January 2011 it launched a business plan to become the most environmentally responsible company in the world.</w:t>
      </w:r>
    </w:p>
    <w:p w14:paraId="1BE00325" w14:textId="2202458B" w:rsidR="00D75D06" w:rsidRPr="00044AA6" w:rsidRDefault="00D75D06" w:rsidP="00D75D06">
      <w:pPr>
        <w:jc w:val="both"/>
        <w:rPr>
          <w:rFonts w:ascii="Times New Roman" w:hAnsi="Times New Roman" w:cs="Times New Roman"/>
          <w:b/>
          <w:noProof/>
          <w:sz w:val="24"/>
          <w:szCs w:val="24"/>
        </w:rPr>
      </w:pPr>
      <w:r w:rsidRPr="00E42E79">
        <w:rPr>
          <w:rFonts w:ascii="Times New Roman" w:hAnsi="Times New Roman" w:cs="Times New Roman"/>
          <w:b/>
          <w:noProof/>
          <w:sz w:val="24"/>
          <w:szCs w:val="24"/>
        </w:rPr>
        <w:t>HCL</w:t>
      </w:r>
      <w:r>
        <w:rPr>
          <w:rFonts w:ascii="Times New Roman" w:hAnsi="Times New Roman" w:cs="Times New Roman"/>
          <w:b/>
          <w:noProof/>
          <w:sz w:val="24"/>
          <w:szCs w:val="24"/>
        </w:rPr>
        <w:t xml:space="preserve"> </w:t>
      </w:r>
      <w:r w:rsidRPr="00044AA6">
        <w:rPr>
          <w:rFonts w:ascii="Times New Roman" w:hAnsi="Times New Roman" w:cs="Times New Roman"/>
          <w:b/>
          <w:sz w:val="24"/>
          <w:szCs w:val="24"/>
        </w:rPr>
        <w:t>WIPRO</w:t>
      </w:r>
      <w:r>
        <w:rPr>
          <w:rFonts w:ascii="Times New Roman" w:hAnsi="Times New Roman" w:cs="Times New Roman"/>
          <w:b/>
          <w:noProof/>
          <w:sz w:val="24"/>
          <w:szCs w:val="24"/>
        </w:rPr>
        <w:t xml:space="preserve"> </w:t>
      </w:r>
      <w:r w:rsidRPr="00044AA6">
        <w:rPr>
          <w:rFonts w:ascii="Times New Roman" w:hAnsi="Times New Roman" w:cs="Times New Roman"/>
          <w:b/>
          <w:sz w:val="24"/>
          <w:szCs w:val="24"/>
        </w:rPr>
        <w:t>MRF</w:t>
      </w:r>
      <w:r>
        <w:rPr>
          <w:rFonts w:ascii="Times New Roman" w:hAnsi="Times New Roman" w:cs="Times New Roman"/>
          <w:b/>
          <w:noProof/>
          <w:sz w:val="24"/>
          <w:szCs w:val="24"/>
        </w:rPr>
        <w:t xml:space="preserve"> </w:t>
      </w:r>
      <w:r w:rsidRPr="00044AA6">
        <w:rPr>
          <w:rFonts w:ascii="Times New Roman" w:hAnsi="Times New Roman" w:cs="Times New Roman"/>
          <w:b/>
          <w:sz w:val="24"/>
          <w:szCs w:val="24"/>
        </w:rPr>
        <w:t>ACC</w:t>
      </w:r>
    </w:p>
    <w:p w14:paraId="300A06AF" w14:textId="77777777" w:rsidR="00D75D06" w:rsidRPr="00E42E79" w:rsidRDefault="00D75D06" w:rsidP="00D75D06">
      <w:pPr>
        <w:jc w:val="both"/>
        <w:rPr>
          <w:rFonts w:ascii="Times New Roman" w:hAnsi="Times New Roman" w:cs="Times New Roman"/>
          <w:b/>
          <w:noProof/>
          <w:sz w:val="24"/>
          <w:szCs w:val="24"/>
        </w:rPr>
      </w:pPr>
      <w:r w:rsidRPr="00E42E79">
        <w:rPr>
          <w:rFonts w:ascii="Times New Roman" w:hAnsi="Times New Roman" w:cs="Times New Roman"/>
          <w:b/>
          <w:noProof/>
          <w:sz w:val="24"/>
          <w:szCs w:val="24"/>
        </w:rPr>
        <w:t>Introduction of CNG in Delhi</w:t>
      </w:r>
    </w:p>
    <w:p w14:paraId="0BAF3B46" w14:textId="77777777" w:rsidR="00D75D06" w:rsidRPr="00044AA6" w:rsidRDefault="00D75D06" w:rsidP="00D75D06">
      <w:pPr>
        <w:jc w:val="both"/>
        <w:rPr>
          <w:rFonts w:ascii="Times New Roman" w:hAnsi="Times New Roman" w:cs="Times New Roman"/>
          <w:sz w:val="24"/>
          <w:szCs w:val="24"/>
        </w:rPr>
      </w:pPr>
      <w:r w:rsidRPr="00E42E79">
        <w:rPr>
          <w:rFonts w:ascii="Times New Roman" w:hAnsi="Times New Roman" w:cs="Times New Roman"/>
          <w:noProof/>
          <w:sz w:val="24"/>
          <w:szCs w:val="24"/>
        </w:rPr>
        <w:t>New Delhi, capital of India, was being polluted at a very</w:t>
      </w:r>
      <w:r w:rsidRPr="00044AA6">
        <w:rPr>
          <w:rFonts w:ascii="Times New Roman" w:hAnsi="Times New Roman" w:cs="Times New Roman"/>
          <w:sz w:val="24"/>
          <w:szCs w:val="24"/>
        </w:rPr>
        <w:t xml:space="preserve"> quick </w:t>
      </w:r>
      <w:r w:rsidRPr="00E42E79">
        <w:rPr>
          <w:rFonts w:ascii="Times New Roman" w:hAnsi="Times New Roman" w:cs="Times New Roman"/>
          <w:noProof/>
          <w:sz w:val="24"/>
          <w:szCs w:val="24"/>
        </w:rPr>
        <w:t>pace until Supreme Court of India forced a change to alternative fuels. In 2002, a directive was issued to completely adopt CNG in all public transport systems to curb pollution.</w:t>
      </w:r>
    </w:p>
    <w:p w14:paraId="5C819BC8"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What companies do in Green Marketing</w:t>
      </w:r>
    </w:p>
    <w:p w14:paraId="73424010" w14:textId="77777777" w:rsidR="00D75D06" w:rsidRPr="00E42E79" w:rsidRDefault="00D75D06" w:rsidP="00D75D06">
      <w:pPr>
        <w:pStyle w:val="ListParagraph"/>
        <w:numPr>
          <w:ilvl w:val="0"/>
          <w:numId w:val="7"/>
        </w:numPr>
        <w:jc w:val="both"/>
        <w:rPr>
          <w:rFonts w:ascii="Times New Roman" w:hAnsi="Times New Roman" w:cs="Times New Roman"/>
          <w:noProof/>
          <w:sz w:val="24"/>
          <w:szCs w:val="24"/>
        </w:rPr>
      </w:pPr>
      <w:r w:rsidRPr="00E42E79">
        <w:rPr>
          <w:rFonts w:ascii="Times New Roman" w:hAnsi="Times New Roman" w:cs="Times New Roman"/>
          <w:noProof/>
          <w:sz w:val="24"/>
          <w:szCs w:val="24"/>
        </w:rPr>
        <w:t>use green energy (such as wind and geothermal)</w:t>
      </w:r>
    </w:p>
    <w:p w14:paraId="4FA0A20B" w14:textId="77777777" w:rsidR="00D75D06" w:rsidRPr="00E42E79" w:rsidRDefault="00D75D06" w:rsidP="00D75D06">
      <w:pPr>
        <w:pStyle w:val="ListParagraph"/>
        <w:numPr>
          <w:ilvl w:val="0"/>
          <w:numId w:val="7"/>
        </w:numPr>
        <w:jc w:val="both"/>
        <w:rPr>
          <w:rFonts w:ascii="Times New Roman" w:hAnsi="Times New Roman" w:cs="Times New Roman"/>
          <w:noProof/>
          <w:sz w:val="24"/>
          <w:szCs w:val="24"/>
        </w:rPr>
      </w:pPr>
      <w:r w:rsidRPr="00E42E79">
        <w:rPr>
          <w:rFonts w:ascii="Times New Roman" w:hAnsi="Times New Roman" w:cs="Times New Roman"/>
          <w:noProof/>
          <w:sz w:val="24"/>
          <w:szCs w:val="24"/>
        </w:rPr>
        <w:t>reduce production waste (in both energy and materials)</w:t>
      </w:r>
    </w:p>
    <w:p w14:paraId="60756021" w14:textId="77777777" w:rsidR="00D75D06" w:rsidRPr="00E42E79" w:rsidRDefault="00D75D06" w:rsidP="00D75D06">
      <w:pPr>
        <w:pStyle w:val="ListParagraph"/>
        <w:numPr>
          <w:ilvl w:val="0"/>
          <w:numId w:val="7"/>
        </w:numPr>
        <w:jc w:val="both"/>
        <w:rPr>
          <w:rFonts w:ascii="Times New Roman" w:hAnsi="Times New Roman" w:cs="Times New Roman"/>
          <w:noProof/>
          <w:sz w:val="24"/>
          <w:szCs w:val="24"/>
        </w:rPr>
      </w:pPr>
      <w:r w:rsidRPr="00E42E79">
        <w:rPr>
          <w:rFonts w:ascii="Times New Roman" w:hAnsi="Times New Roman" w:cs="Times New Roman"/>
          <w:noProof/>
          <w:sz w:val="24"/>
          <w:szCs w:val="24"/>
        </w:rPr>
        <w:t>use eco-friendly methods, including sustainable and organic agriculture</w:t>
      </w:r>
    </w:p>
    <w:p w14:paraId="11F5AD8E" w14:textId="77777777" w:rsidR="00D75D06" w:rsidRPr="00E42E79" w:rsidRDefault="00D75D06" w:rsidP="00D75D06">
      <w:pPr>
        <w:pStyle w:val="ListParagraph"/>
        <w:numPr>
          <w:ilvl w:val="0"/>
          <w:numId w:val="7"/>
        </w:numPr>
        <w:jc w:val="both"/>
        <w:rPr>
          <w:rFonts w:ascii="Times New Roman" w:hAnsi="Times New Roman" w:cs="Times New Roman"/>
          <w:noProof/>
          <w:sz w:val="24"/>
          <w:szCs w:val="24"/>
        </w:rPr>
      </w:pPr>
      <w:r w:rsidRPr="00E42E79">
        <w:rPr>
          <w:rFonts w:ascii="Times New Roman" w:hAnsi="Times New Roman" w:cs="Times New Roman"/>
          <w:noProof/>
          <w:sz w:val="24"/>
          <w:szCs w:val="24"/>
        </w:rPr>
        <w:t>buy/sell locally, reducing transportation energy</w:t>
      </w:r>
    </w:p>
    <w:p w14:paraId="190FD2B7" w14:textId="77777777" w:rsidR="00D75D06" w:rsidRPr="00E42E79" w:rsidRDefault="00D75D06" w:rsidP="00D75D06">
      <w:pPr>
        <w:pStyle w:val="ListParagraph"/>
        <w:numPr>
          <w:ilvl w:val="0"/>
          <w:numId w:val="7"/>
        </w:numPr>
        <w:jc w:val="both"/>
        <w:rPr>
          <w:rFonts w:ascii="Times New Roman" w:hAnsi="Times New Roman" w:cs="Times New Roman"/>
          <w:noProof/>
          <w:sz w:val="24"/>
          <w:szCs w:val="24"/>
        </w:rPr>
      </w:pPr>
      <w:r w:rsidRPr="00E42E79">
        <w:rPr>
          <w:rFonts w:ascii="Times New Roman" w:hAnsi="Times New Roman" w:cs="Times New Roman"/>
          <w:noProof/>
          <w:sz w:val="24"/>
          <w:szCs w:val="24"/>
        </w:rPr>
        <w:t>reduce product packaging</w:t>
      </w:r>
    </w:p>
    <w:p w14:paraId="0F137DD1" w14:textId="77777777" w:rsidR="00D75D06" w:rsidRPr="00044AA6" w:rsidRDefault="00D75D06" w:rsidP="00D75D06">
      <w:pPr>
        <w:pStyle w:val="ListParagraph"/>
        <w:numPr>
          <w:ilvl w:val="0"/>
          <w:numId w:val="7"/>
        </w:numPr>
        <w:jc w:val="both"/>
        <w:rPr>
          <w:rFonts w:ascii="Times New Roman" w:hAnsi="Times New Roman" w:cs="Times New Roman"/>
          <w:sz w:val="24"/>
          <w:szCs w:val="24"/>
        </w:rPr>
      </w:pPr>
      <w:r w:rsidRPr="00044AA6">
        <w:rPr>
          <w:rFonts w:ascii="Times New Roman" w:hAnsi="Times New Roman" w:cs="Times New Roman"/>
          <w:noProof/>
          <w:sz w:val="24"/>
          <w:szCs w:val="24"/>
        </w:rPr>
        <w:t>make products reusable and recyclable</w:t>
      </w:r>
      <w:r w:rsidRPr="00044AA6">
        <w:rPr>
          <w:rFonts w:ascii="Times New Roman" w:hAnsi="Times New Roman" w:cs="Times New Roman"/>
          <w:sz w:val="24"/>
          <w:szCs w:val="24"/>
        </w:rPr>
        <w:t xml:space="preserve"> promotes environmental responsibility among its stores, employees, and customers.</w:t>
      </w:r>
    </w:p>
    <w:p w14:paraId="10726467"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MEASURES</w:t>
      </w:r>
    </w:p>
    <w:p w14:paraId="5302AB1C" w14:textId="77777777" w:rsidR="00D75D06" w:rsidRPr="00D75D06" w:rsidRDefault="00D75D06" w:rsidP="00D75D06">
      <w:pPr>
        <w:jc w:val="both"/>
        <w:rPr>
          <w:rFonts w:ascii="Times New Roman" w:hAnsi="Times New Roman" w:cs="Times New Roman"/>
          <w:sz w:val="24"/>
          <w:szCs w:val="24"/>
        </w:rPr>
      </w:pPr>
      <w:r w:rsidRPr="00D75D06">
        <w:rPr>
          <w:rFonts w:ascii="Times New Roman" w:hAnsi="Times New Roman" w:cs="Times New Roman"/>
          <w:sz w:val="24"/>
          <w:szCs w:val="24"/>
        </w:rPr>
        <w:t>Environmentalists, scientists, social organisations, and aware everyday people are being urged by global warming to start tangible steps to halt further degradation of the ecological environment. Green marketing is now being promoted and used by the World Bank, SAARC, UN, WHO, and other powerful international organisations. The major event that highlights the severity of ecological imbalance is the 2009 World Environment Summit in Copenhagen.</w:t>
      </w:r>
    </w:p>
    <w:p w14:paraId="1B6B5D1E" w14:textId="1D9FA775" w:rsidR="00D75D06" w:rsidRPr="00044AA6" w:rsidRDefault="00D75D06" w:rsidP="00D75D06">
      <w:pPr>
        <w:jc w:val="both"/>
        <w:rPr>
          <w:rFonts w:ascii="Times New Roman" w:hAnsi="Times New Roman" w:cs="Times New Roman"/>
          <w:sz w:val="24"/>
          <w:szCs w:val="24"/>
        </w:rPr>
      </w:pPr>
      <w:r w:rsidRPr="00D75D06">
        <w:rPr>
          <w:rFonts w:ascii="Times New Roman" w:hAnsi="Times New Roman" w:cs="Times New Roman"/>
          <w:sz w:val="24"/>
          <w:szCs w:val="24"/>
        </w:rPr>
        <w:t xml:space="preserve">The fifth of June has been designated as World Environment Day in order to raise awareness. Green marketing places a focus on ensuring the long-term welfare of consumers and society through the creation and consumption of products that are pure, beneficial, and of the highest quality without having any negative environmental effects. The media has begun its crusade to stop the planet from degrading any more. </w:t>
      </w:r>
      <w:r w:rsidRPr="00A7250A">
        <w:rPr>
          <w:rFonts w:ascii="Times New Roman" w:hAnsi="Times New Roman" w:cs="Times New Roman"/>
          <w:noProof/>
          <w:sz w:val="24"/>
          <w:szCs w:val="24"/>
        </w:rPr>
        <w:t>Worldwide efforts are made to conserve natural water resources.</w:t>
      </w:r>
    </w:p>
    <w:p w14:paraId="00DFF682" w14:textId="77777777" w:rsidR="00D75D06" w:rsidRPr="00A7250A" w:rsidRDefault="00D75D06" w:rsidP="00D75D06">
      <w:pPr>
        <w:jc w:val="both"/>
        <w:rPr>
          <w:rFonts w:ascii="Times New Roman" w:hAnsi="Times New Roman" w:cs="Times New Roman"/>
          <w:noProof/>
          <w:sz w:val="24"/>
          <w:szCs w:val="24"/>
        </w:rPr>
      </w:pPr>
      <w:r w:rsidRPr="00A7250A">
        <w:rPr>
          <w:rFonts w:ascii="Times New Roman" w:hAnsi="Times New Roman" w:cs="Times New Roman"/>
          <w:noProof/>
          <w:sz w:val="24"/>
          <w:szCs w:val="24"/>
        </w:rPr>
        <w:t>Beyond making an environmentally friendly product, business owners can do other things as part of their green marketing efforts. The following can all be part of a green marketing strategy:</w:t>
      </w:r>
    </w:p>
    <w:p w14:paraId="2B008BF4"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A7250A">
        <w:rPr>
          <w:rFonts w:ascii="Times New Roman" w:hAnsi="Times New Roman" w:cs="Times New Roman"/>
          <w:noProof/>
          <w:sz w:val="24"/>
          <w:szCs w:val="24"/>
        </w:rPr>
        <w:t>Use of eco</w:t>
      </w:r>
      <w:r>
        <w:rPr>
          <w:rFonts w:ascii="Times New Roman" w:hAnsi="Times New Roman" w:cs="Times New Roman"/>
          <w:noProof/>
          <w:sz w:val="24"/>
          <w:szCs w:val="24"/>
        </w:rPr>
        <w:t xml:space="preserve"> </w:t>
      </w:r>
      <w:r w:rsidRPr="00A7250A">
        <w:rPr>
          <w:rFonts w:ascii="Times New Roman" w:hAnsi="Times New Roman" w:cs="Times New Roman"/>
          <w:noProof/>
          <w:sz w:val="24"/>
          <w:szCs w:val="24"/>
        </w:rPr>
        <w:t>friendly paper and inks for print marketing materials.</w:t>
      </w:r>
    </w:p>
    <w:p w14:paraId="4F05E85B"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noProof/>
          <w:sz w:val="24"/>
          <w:szCs w:val="24"/>
        </w:rPr>
        <w:t>Eliminating the use of printed materials for electronic marketing activities.</w:t>
      </w:r>
    </w:p>
    <w:p w14:paraId="30AFD2CC"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Having a recycling program and responsible waste disposal practices.</w:t>
      </w:r>
    </w:p>
    <w:p w14:paraId="6436B546"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Use of eco-friendly product packaging.</w:t>
      </w:r>
    </w:p>
    <w:p w14:paraId="21D51E1E"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lastRenderedPageBreak/>
        <w:t>Following efficient packaging and shipping methods.</w:t>
      </w:r>
    </w:p>
    <w:p w14:paraId="07F116A8"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Using eco-friendly power sources.</w:t>
      </w:r>
    </w:p>
    <w:p w14:paraId="46FECF85" w14:textId="77777777" w:rsidR="00D75D06" w:rsidRPr="00044AA6" w:rsidRDefault="00D75D06" w:rsidP="00D75D06">
      <w:pPr>
        <w:pStyle w:val="ListParagraph"/>
        <w:numPr>
          <w:ilvl w:val="0"/>
          <w:numId w:val="8"/>
        </w:numPr>
        <w:jc w:val="both"/>
        <w:rPr>
          <w:rFonts w:ascii="Times New Roman" w:hAnsi="Times New Roman" w:cs="Times New Roman"/>
          <w:sz w:val="24"/>
          <w:szCs w:val="24"/>
        </w:rPr>
      </w:pPr>
      <w:r w:rsidRPr="00044AA6">
        <w:rPr>
          <w:rFonts w:ascii="Times New Roman" w:hAnsi="Times New Roman" w:cs="Times New Roman"/>
          <w:sz w:val="24"/>
          <w:szCs w:val="24"/>
        </w:rPr>
        <w:t>Taking steps to offset environmental impact.</w:t>
      </w:r>
    </w:p>
    <w:p w14:paraId="386C0CC4"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CONCLUSION</w:t>
      </w:r>
    </w:p>
    <w:p w14:paraId="243280D0" w14:textId="77777777" w:rsidR="00D75D06" w:rsidRPr="00044AA6" w:rsidRDefault="00D75D06"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Marketers need to k</w:t>
      </w:r>
      <w:r>
        <w:rPr>
          <w:rFonts w:ascii="Times New Roman" w:hAnsi="Times New Roman" w:cs="Times New Roman"/>
          <w:noProof/>
          <w:sz w:val="24"/>
          <w:szCs w:val="24"/>
        </w:rPr>
        <w:t>now</w:t>
      </w:r>
      <w:r w:rsidRPr="00A7250A">
        <w:rPr>
          <w:rFonts w:ascii="Times New Roman" w:hAnsi="Times New Roman" w:cs="Times New Roman"/>
          <w:noProof/>
          <w:sz w:val="24"/>
          <w:szCs w:val="24"/>
        </w:rPr>
        <w:t xml:space="preserve"> the implications of green marketing.</w:t>
      </w:r>
      <w:r w:rsidRPr="00044AA6">
        <w:rPr>
          <w:rFonts w:ascii="Times New Roman" w:hAnsi="Times New Roman" w:cs="Times New Roman"/>
          <w:sz w:val="24"/>
          <w:szCs w:val="24"/>
        </w:rPr>
        <w:t xml:space="preserve"> Customers should be concerned about environmental issues and pay a premium for products that are more eco-</w:t>
      </w:r>
      <w:proofErr w:type="gramStart"/>
      <w:r w:rsidRPr="00044AA6">
        <w:rPr>
          <w:rFonts w:ascii="Times New Roman" w:hAnsi="Times New Roman" w:cs="Times New Roman"/>
          <w:sz w:val="24"/>
          <w:szCs w:val="24"/>
        </w:rPr>
        <w:t>responsible.</w:t>
      </w:r>
      <w:r w:rsidRPr="00A7250A">
        <w:rPr>
          <w:rFonts w:ascii="Times New Roman" w:hAnsi="Times New Roman" w:cs="Times New Roman"/>
          <w:noProof/>
          <w:sz w:val="24"/>
          <w:szCs w:val="24"/>
        </w:rPr>
        <w:t>They</w:t>
      </w:r>
      <w:proofErr w:type="gramEnd"/>
      <w:r w:rsidRPr="00A7250A">
        <w:rPr>
          <w:rFonts w:ascii="Times New Roman" w:hAnsi="Times New Roman" w:cs="Times New Roman"/>
          <w:noProof/>
          <w:sz w:val="24"/>
          <w:szCs w:val="24"/>
        </w:rPr>
        <w:t xml:space="preserve"> must find an opportunity to enhance the product's performance and strengthen</w:t>
      </w:r>
      <w:r w:rsidRPr="00044AA6">
        <w:rPr>
          <w:rFonts w:ascii="Times New Roman" w:hAnsi="Times New Roman" w:cs="Times New Roman"/>
          <w:sz w:val="24"/>
          <w:szCs w:val="24"/>
        </w:rPr>
        <w:t xml:space="preserve"> customer's loyalty.</w:t>
      </w:r>
    </w:p>
    <w:p w14:paraId="40847B96"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Green marketing has become a need to save the world from environmental pollution in the aspect of marketing. Business firms must make their customer aware of the benefits of green products.</w:t>
      </w:r>
    </w:p>
    <w:p w14:paraId="432E8920" w14:textId="77777777" w:rsidR="00D75D06" w:rsidRPr="00044AA6" w:rsidRDefault="00D75D06" w:rsidP="00D75D06">
      <w:pPr>
        <w:jc w:val="both"/>
        <w:rPr>
          <w:rFonts w:ascii="Times New Roman" w:hAnsi="Times New Roman" w:cs="Times New Roman"/>
          <w:b/>
          <w:sz w:val="24"/>
          <w:szCs w:val="24"/>
        </w:rPr>
      </w:pPr>
      <w:r w:rsidRPr="00044AA6">
        <w:rPr>
          <w:rFonts w:ascii="Times New Roman" w:hAnsi="Times New Roman" w:cs="Times New Roman"/>
          <w:b/>
          <w:sz w:val="24"/>
          <w:szCs w:val="24"/>
        </w:rPr>
        <w:t>REFERENCES</w:t>
      </w:r>
    </w:p>
    <w:p w14:paraId="6B4F594E" w14:textId="77777777" w:rsidR="00D75D06" w:rsidRPr="00044AA6" w:rsidRDefault="00D75D06"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Green Marketing in India: Emerging Opportunities and Challenges. Pavan Mishra and Payal Sharma, 25th December 2010. Journal of Engineering, Science and Management Education/Vol. 3, 2010/9-1.</w:t>
      </w:r>
    </w:p>
    <w:p w14:paraId="5E21E684" w14:textId="77777777" w:rsidR="00D75D06" w:rsidRPr="00044AA6" w:rsidRDefault="00D75D06"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Neeraj Kumar S (2015) Industry Initiatives for Green Marketing in India. Bus Eco J 7:192. doi: 10.4172/2151-6219.1000192.</w:t>
      </w:r>
    </w:p>
    <w:p w14:paraId="5595466B" w14:textId="77777777" w:rsidR="00D75D06" w:rsidRPr="00044AA6" w:rsidRDefault="00D75D06" w:rsidP="00D75D06">
      <w:pPr>
        <w:jc w:val="both"/>
        <w:rPr>
          <w:rFonts w:ascii="Times New Roman" w:hAnsi="Times New Roman" w:cs="Times New Roman"/>
          <w:sz w:val="24"/>
          <w:szCs w:val="24"/>
        </w:rPr>
      </w:pPr>
      <w:r w:rsidRPr="00A7250A">
        <w:rPr>
          <w:rFonts w:ascii="Times New Roman" w:hAnsi="Times New Roman" w:cs="Times New Roman"/>
          <w:noProof/>
          <w:sz w:val="24"/>
          <w:szCs w:val="24"/>
        </w:rPr>
        <w:t>http://blogs.siliconindia.com/nayan/WHY_IS_GREEN_MARKETING_CHOSEN_BY_MOST_MARKETERS-bid-uQo5nC9M60452203.html.</w:t>
      </w:r>
    </w:p>
    <w:p w14:paraId="5ABB695C"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http://www.yourarticlelibrary.com/marketing/green-marketing-meaning-and-importance-of-green-marketing/48587.</w:t>
      </w:r>
    </w:p>
    <w:p w14:paraId="62C5DD3D"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http://www.rediff.com/business/slide-show/slide-show-1-world-environment-day-some-of-indias-leading-green-companies/20110603.htm#13 - Last updated on June 3, 2011, 12:31 IST.</w:t>
      </w:r>
    </w:p>
    <w:p w14:paraId="5BC55FCD"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http://www.enotesmba.com/2013/02/green-marketing-concept.html - Posted by Manish Patidar on 8/01/2017.</w:t>
      </w:r>
    </w:p>
    <w:p w14:paraId="3DF911DE"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http://www.marketing-schools.org/types-of-marketing/green-marketing.html.</w:t>
      </w:r>
    </w:p>
    <w:p w14:paraId="172F35B0" w14:textId="77777777" w:rsidR="00D75D06" w:rsidRPr="00044AA6" w:rsidRDefault="00D75D06" w:rsidP="00D75D06">
      <w:pPr>
        <w:jc w:val="both"/>
        <w:rPr>
          <w:rFonts w:ascii="Times New Roman" w:hAnsi="Times New Roman" w:cs="Times New Roman"/>
          <w:sz w:val="24"/>
          <w:szCs w:val="24"/>
        </w:rPr>
      </w:pPr>
      <w:proofErr w:type="gramStart"/>
      <w:r w:rsidRPr="00044AA6">
        <w:rPr>
          <w:rFonts w:ascii="Times New Roman" w:hAnsi="Times New Roman" w:cs="Times New Roman"/>
          <w:sz w:val="24"/>
          <w:szCs w:val="24"/>
        </w:rPr>
        <w:t>http://www.greenpeace.org/international/en/ .</w:t>
      </w:r>
      <w:proofErr w:type="gramEnd"/>
    </w:p>
    <w:p w14:paraId="092B51B8"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https://www.shopify.com/encyclopedia/green-marketing.</w:t>
      </w:r>
    </w:p>
    <w:p w14:paraId="5DEABCD5" w14:textId="77777777" w:rsidR="00D75D06" w:rsidRPr="00044AA6" w:rsidRDefault="00D75D06" w:rsidP="00D75D06">
      <w:pPr>
        <w:jc w:val="both"/>
        <w:rPr>
          <w:rFonts w:ascii="Times New Roman" w:hAnsi="Times New Roman" w:cs="Times New Roman"/>
          <w:sz w:val="24"/>
          <w:szCs w:val="24"/>
        </w:rPr>
      </w:pPr>
      <w:r w:rsidRPr="00044AA6">
        <w:rPr>
          <w:rFonts w:ascii="Times New Roman" w:hAnsi="Times New Roman" w:cs="Times New Roman"/>
          <w:sz w:val="24"/>
          <w:szCs w:val="24"/>
        </w:rPr>
        <w:t>http://www.greenmarketing.com/.</w:t>
      </w:r>
    </w:p>
    <w:p w14:paraId="1C164184" w14:textId="77777777" w:rsidR="00D75D06" w:rsidRDefault="00D75D06" w:rsidP="00D75D06"/>
    <w:sectPr w:rsidR="00D75D06">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BE076" w14:textId="77777777" w:rsidR="003A6598" w:rsidRDefault="003A6598" w:rsidP="00D75D06">
      <w:pPr>
        <w:spacing w:after="0" w:line="240" w:lineRule="auto"/>
      </w:pPr>
      <w:r>
        <w:separator/>
      </w:r>
    </w:p>
  </w:endnote>
  <w:endnote w:type="continuationSeparator" w:id="0">
    <w:p w14:paraId="6A1A779D" w14:textId="77777777" w:rsidR="003A6598" w:rsidRDefault="003A6598" w:rsidP="00D75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71A14" w14:textId="77777777" w:rsidR="00D75D06" w:rsidRDefault="00D75D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2E7B7" w14:textId="77777777" w:rsidR="00D75D06" w:rsidRDefault="00D75D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DF2D4" w14:textId="77777777" w:rsidR="00D75D06" w:rsidRDefault="00D75D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F6361" w14:textId="77777777" w:rsidR="003A6598" w:rsidRDefault="003A6598" w:rsidP="00D75D06">
      <w:pPr>
        <w:spacing w:after="0" w:line="240" w:lineRule="auto"/>
      </w:pPr>
      <w:r>
        <w:separator/>
      </w:r>
    </w:p>
  </w:footnote>
  <w:footnote w:type="continuationSeparator" w:id="0">
    <w:p w14:paraId="3BF92CF4" w14:textId="77777777" w:rsidR="003A6598" w:rsidRDefault="003A6598" w:rsidP="00D75D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E68A4" w14:textId="77777777" w:rsidR="00D75D06" w:rsidRDefault="00D75D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8C89B" w14:textId="77777777" w:rsidR="00D75D06" w:rsidRDefault="00D75D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C9DDB" w14:textId="77777777" w:rsidR="00D75D06" w:rsidRDefault="00D75D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90CA8"/>
    <w:multiLevelType w:val="hybridMultilevel"/>
    <w:tmpl w:val="82D0FC6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EA4EE0"/>
    <w:multiLevelType w:val="hybridMultilevel"/>
    <w:tmpl w:val="749E33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C321445"/>
    <w:multiLevelType w:val="hybridMultilevel"/>
    <w:tmpl w:val="8178555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ACF2A83"/>
    <w:multiLevelType w:val="hybridMultilevel"/>
    <w:tmpl w:val="59CC4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5261DA"/>
    <w:multiLevelType w:val="hybridMultilevel"/>
    <w:tmpl w:val="49D0278C"/>
    <w:lvl w:ilvl="0" w:tplc="4009000D">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4A60184"/>
    <w:multiLevelType w:val="hybridMultilevel"/>
    <w:tmpl w:val="9F7A866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6CF63E7"/>
    <w:multiLevelType w:val="hybridMultilevel"/>
    <w:tmpl w:val="D7D8223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3695329"/>
    <w:multiLevelType w:val="hybridMultilevel"/>
    <w:tmpl w:val="485A37D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8519117">
    <w:abstractNumId w:val="0"/>
  </w:num>
  <w:num w:numId="2" w16cid:durableId="78068769">
    <w:abstractNumId w:val="7"/>
  </w:num>
  <w:num w:numId="3" w16cid:durableId="2014719781">
    <w:abstractNumId w:val="1"/>
  </w:num>
  <w:num w:numId="4" w16cid:durableId="1358967841">
    <w:abstractNumId w:val="2"/>
  </w:num>
  <w:num w:numId="5" w16cid:durableId="128666001">
    <w:abstractNumId w:val="5"/>
  </w:num>
  <w:num w:numId="6" w16cid:durableId="352341584">
    <w:abstractNumId w:val="6"/>
  </w:num>
  <w:num w:numId="7" w16cid:durableId="274673158">
    <w:abstractNumId w:val="4"/>
  </w:num>
  <w:num w:numId="8" w16cid:durableId="1308389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7c0NzEzMjI1MTRX0lEKTi0uzszPAykwqgUAGQYJiiwAAAA="/>
  </w:docVars>
  <w:rsids>
    <w:rsidRoot w:val="00D75D06"/>
    <w:rsid w:val="003A6598"/>
    <w:rsid w:val="00430E5D"/>
    <w:rsid w:val="00704658"/>
    <w:rsid w:val="00D75D0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82725"/>
  <w15:chartTrackingRefBased/>
  <w15:docId w15:val="{B57B8033-F642-4103-AAD6-3DE4B5C80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D06"/>
    <w:pPr>
      <w:spacing w:after="200" w:line="276" w:lineRule="auto"/>
    </w:pPr>
    <w:rPr>
      <w:kern w:val="0"/>
      <w:szCs w:val="22"/>
      <w:lang w:val="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D06"/>
    <w:pPr>
      <w:ind w:left="720"/>
      <w:contextualSpacing/>
    </w:pPr>
  </w:style>
  <w:style w:type="paragraph" w:styleId="Header">
    <w:name w:val="header"/>
    <w:basedOn w:val="Normal"/>
    <w:link w:val="HeaderChar"/>
    <w:uiPriority w:val="99"/>
    <w:unhideWhenUsed/>
    <w:rsid w:val="00D75D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5D06"/>
    <w:rPr>
      <w:kern w:val="0"/>
      <w:szCs w:val="22"/>
      <w:lang w:val="en-IN" w:bidi="ar-SA"/>
      <w14:ligatures w14:val="none"/>
    </w:rPr>
  </w:style>
  <w:style w:type="paragraph" w:styleId="Footer">
    <w:name w:val="footer"/>
    <w:basedOn w:val="Normal"/>
    <w:link w:val="FooterChar"/>
    <w:uiPriority w:val="99"/>
    <w:unhideWhenUsed/>
    <w:rsid w:val="00D75D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5D06"/>
    <w:rPr>
      <w:kern w:val="0"/>
      <w:szCs w:val="22"/>
      <w:lang w:val="en-IN"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diagramColors" Target="diagrams/colors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42202E-5428-4EA4-B97F-63435D5EA60B}"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1A7986FA-F99A-439B-822F-A185FF92109F}">
      <dgm:prSet phldrT="[Text]"/>
      <dgm:spPr/>
      <dgm:t>
        <a:bodyPr/>
        <a:lstStyle/>
        <a:p>
          <a:r>
            <a:rPr lang="en-US"/>
            <a:t>REASONS FOR ADOPTING GREEN MARKETING</a:t>
          </a:r>
        </a:p>
      </dgm:t>
    </dgm:pt>
    <dgm:pt modelId="{FBD593BD-0426-4D4B-BE6C-029568EA6AD2}" type="parTrans" cxnId="{887894A5-5195-4BF1-A1FD-8307CDE72D2E}">
      <dgm:prSet/>
      <dgm:spPr/>
      <dgm:t>
        <a:bodyPr/>
        <a:lstStyle/>
        <a:p>
          <a:endParaRPr lang="en-US"/>
        </a:p>
      </dgm:t>
    </dgm:pt>
    <dgm:pt modelId="{7F424758-189F-4CDC-96F4-32176F0A4ABA}" type="sibTrans" cxnId="{887894A5-5195-4BF1-A1FD-8307CDE72D2E}">
      <dgm:prSet/>
      <dgm:spPr/>
      <dgm:t>
        <a:bodyPr/>
        <a:lstStyle/>
        <a:p>
          <a:endParaRPr lang="en-US"/>
        </a:p>
      </dgm:t>
    </dgm:pt>
    <dgm:pt modelId="{A67FBE43-2626-49E3-A940-71B20E193A9C}">
      <dgm:prSet phldrT="[Text]"/>
      <dgm:spPr/>
      <dgm:t>
        <a:bodyPr/>
        <a:lstStyle/>
        <a:p>
          <a:r>
            <a:rPr lang="en-US"/>
            <a:t>Social responsibility</a:t>
          </a:r>
        </a:p>
      </dgm:t>
    </dgm:pt>
    <dgm:pt modelId="{049FB8C6-C4F8-465D-9F57-06AAC120BB4F}" type="parTrans" cxnId="{79D56182-9018-466A-B33D-4C3653D668DC}">
      <dgm:prSet/>
      <dgm:spPr/>
      <dgm:t>
        <a:bodyPr/>
        <a:lstStyle/>
        <a:p>
          <a:endParaRPr lang="en-US"/>
        </a:p>
      </dgm:t>
    </dgm:pt>
    <dgm:pt modelId="{FE49B9F4-383F-487B-B5B9-4535945A3E42}" type="sibTrans" cxnId="{79D56182-9018-466A-B33D-4C3653D668DC}">
      <dgm:prSet/>
      <dgm:spPr/>
      <dgm:t>
        <a:bodyPr/>
        <a:lstStyle/>
        <a:p>
          <a:endParaRPr lang="en-US"/>
        </a:p>
      </dgm:t>
    </dgm:pt>
    <dgm:pt modelId="{E8A09C34-E010-44D0-94A9-45A27FD383FA}">
      <dgm:prSet phldrT="[Text]"/>
      <dgm:spPr/>
      <dgm:t>
        <a:bodyPr/>
        <a:lstStyle/>
        <a:p>
          <a:r>
            <a:rPr lang="en-US"/>
            <a:t>Competitive pressure</a:t>
          </a:r>
        </a:p>
      </dgm:t>
    </dgm:pt>
    <dgm:pt modelId="{0D885961-E19A-4673-98D2-EF2BD5787479}" type="parTrans" cxnId="{00EB00FA-E6BD-49E4-B679-820AEEF220D4}">
      <dgm:prSet/>
      <dgm:spPr/>
      <dgm:t>
        <a:bodyPr/>
        <a:lstStyle/>
        <a:p>
          <a:endParaRPr lang="en-US"/>
        </a:p>
      </dgm:t>
    </dgm:pt>
    <dgm:pt modelId="{6B147D5C-260C-40F6-AFD8-F7C4C63AEF8E}" type="sibTrans" cxnId="{00EB00FA-E6BD-49E4-B679-820AEEF220D4}">
      <dgm:prSet/>
      <dgm:spPr/>
      <dgm:t>
        <a:bodyPr/>
        <a:lstStyle/>
        <a:p>
          <a:endParaRPr lang="en-US"/>
        </a:p>
      </dgm:t>
    </dgm:pt>
    <dgm:pt modelId="{B8608BD6-1EB5-43E9-ACB7-EBC2C8D20F7B}">
      <dgm:prSet phldrT="[Text]"/>
      <dgm:spPr/>
      <dgm:t>
        <a:bodyPr/>
        <a:lstStyle/>
        <a:p>
          <a:r>
            <a:rPr lang="en-US"/>
            <a:t>Cost reduction</a:t>
          </a:r>
        </a:p>
      </dgm:t>
    </dgm:pt>
    <dgm:pt modelId="{6B2FD441-4E99-4003-9381-48BAE2847D73}" type="parTrans" cxnId="{73559048-7719-4C38-96A0-C0445FC6712A}">
      <dgm:prSet/>
      <dgm:spPr/>
      <dgm:t>
        <a:bodyPr/>
        <a:lstStyle/>
        <a:p>
          <a:endParaRPr lang="en-US"/>
        </a:p>
      </dgm:t>
    </dgm:pt>
    <dgm:pt modelId="{F8D5747A-B8FB-48F6-817C-2CA11A1704B8}" type="sibTrans" cxnId="{73559048-7719-4C38-96A0-C0445FC6712A}">
      <dgm:prSet/>
      <dgm:spPr/>
      <dgm:t>
        <a:bodyPr/>
        <a:lstStyle/>
        <a:p>
          <a:endParaRPr lang="en-US"/>
        </a:p>
      </dgm:t>
    </dgm:pt>
    <dgm:pt modelId="{A5A5FA75-BCE5-4A8B-8FAC-EF3B063F65D7}">
      <dgm:prSet/>
      <dgm:spPr/>
      <dgm:t>
        <a:bodyPr/>
        <a:lstStyle/>
        <a:p>
          <a:r>
            <a:rPr lang="en-US"/>
            <a:t>Opportunity</a:t>
          </a:r>
        </a:p>
      </dgm:t>
    </dgm:pt>
    <dgm:pt modelId="{BC7F26BE-E5CF-4709-B945-F59E06909011}" type="parTrans" cxnId="{B739E0A2-32D7-4861-8176-825DBC0A7051}">
      <dgm:prSet/>
      <dgm:spPr/>
      <dgm:t>
        <a:bodyPr/>
        <a:lstStyle/>
        <a:p>
          <a:endParaRPr lang="en-US"/>
        </a:p>
      </dgm:t>
    </dgm:pt>
    <dgm:pt modelId="{1AF68FDC-8482-43DC-84FD-FDB965F700A3}" type="sibTrans" cxnId="{B739E0A2-32D7-4861-8176-825DBC0A7051}">
      <dgm:prSet/>
      <dgm:spPr/>
      <dgm:t>
        <a:bodyPr/>
        <a:lstStyle/>
        <a:p>
          <a:endParaRPr lang="en-US"/>
        </a:p>
      </dgm:t>
    </dgm:pt>
    <dgm:pt modelId="{0C7CCD3C-8867-4995-AD20-9BFC43462591}">
      <dgm:prSet/>
      <dgm:spPr/>
      <dgm:t>
        <a:bodyPr/>
        <a:lstStyle/>
        <a:p>
          <a:r>
            <a:rPr lang="en-US"/>
            <a:t>Government pressure</a:t>
          </a:r>
        </a:p>
      </dgm:t>
    </dgm:pt>
    <dgm:pt modelId="{BAB2AE45-AC6E-43EB-B0C9-C031AA5FEC0B}" type="parTrans" cxnId="{DB0AD37F-EFC1-427E-B705-122FC7CDA4EB}">
      <dgm:prSet/>
      <dgm:spPr/>
      <dgm:t>
        <a:bodyPr/>
        <a:lstStyle/>
        <a:p>
          <a:endParaRPr lang="en-US"/>
        </a:p>
      </dgm:t>
    </dgm:pt>
    <dgm:pt modelId="{2A6CAB0B-4D03-48ED-9679-55B9630F9ADC}" type="sibTrans" cxnId="{DB0AD37F-EFC1-427E-B705-122FC7CDA4EB}">
      <dgm:prSet/>
      <dgm:spPr/>
      <dgm:t>
        <a:bodyPr/>
        <a:lstStyle/>
        <a:p>
          <a:endParaRPr lang="en-US"/>
        </a:p>
      </dgm:t>
    </dgm:pt>
    <dgm:pt modelId="{0199CA52-B9ED-4094-869A-4AF8A41D8742}" type="pres">
      <dgm:prSet presAssocID="{F542202E-5428-4EA4-B97F-63435D5EA60B}" presName="hierChild1" presStyleCnt="0">
        <dgm:presLayoutVars>
          <dgm:orgChart val="1"/>
          <dgm:chPref val="1"/>
          <dgm:dir/>
          <dgm:animOne val="branch"/>
          <dgm:animLvl val="lvl"/>
          <dgm:resizeHandles/>
        </dgm:presLayoutVars>
      </dgm:prSet>
      <dgm:spPr/>
    </dgm:pt>
    <dgm:pt modelId="{E4322AAD-B5BA-4D4B-8467-07DB1E2B4BDF}" type="pres">
      <dgm:prSet presAssocID="{1A7986FA-F99A-439B-822F-A185FF92109F}" presName="hierRoot1" presStyleCnt="0">
        <dgm:presLayoutVars>
          <dgm:hierBranch val="init"/>
        </dgm:presLayoutVars>
      </dgm:prSet>
      <dgm:spPr/>
    </dgm:pt>
    <dgm:pt modelId="{AF6CE8E3-2C4D-429B-8033-B40A640C97F1}" type="pres">
      <dgm:prSet presAssocID="{1A7986FA-F99A-439B-822F-A185FF92109F}" presName="rootComposite1" presStyleCnt="0"/>
      <dgm:spPr/>
    </dgm:pt>
    <dgm:pt modelId="{6C57F094-7261-4E3C-AC96-641D93ABC1A2}" type="pres">
      <dgm:prSet presAssocID="{1A7986FA-F99A-439B-822F-A185FF92109F}" presName="rootText1" presStyleLbl="node0" presStyleIdx="0" presStyleCnt="1">
        <dgm:presLayoutVars>
          <dgm:chPref val="3"/>
        </dgm:presLayoutVars>
      </dgm:prSet>
      <dgm:spPr/>
    </dgm:pt>
    <dgm:pt modelId="{EB03495A-7A51-47B7-B4C9-9C451FF5ECD7}" type="pres">
      <dgm:prSet presAssocID="{1A7986FA-F99A-439B-822F-A185FF92109F}" presName="rootConnector1" presStyleLbl="node1" presStyleIdx="0" presStyleCnt="0"/>
      <dgm:spPr/>
    </dgm:pt>
    <dgm:pt modelId="{A74D0E87-776F-4160-9BA0-540D31869D17}" type="pres">
      <dgm:prSet presAssocID="{1A7986FA-F99A-439B-822F-A185FF92109F}" presName="hierChild2" presStyleCnt="0"/>
      <dgm:spPr/>
    </dgm:pt>
    <dgm:pt modelId="{7B3EF5EC-5F76-49C1-AA17-5C48F671C74B}" type="pres">
      <dgm:prSet presAssocID="{049FB8C6-C4F8-465D-9F57-06AAC120BB4F}" presName="Name37" presStyleLbl="parChTrans1D2" presStyleIdx="0" presStyleCnt="5"/>
      <dgm:spPr/>
    </dgm:pt>
    <dgm:pt modelId="{A8598841-CD23-46EC-A4D0-9FEB450066D9}" type="pres">
      <dgm:prSet presAssocID="{A67FBE43-2626-49E3-A940-71B20E193A9C}" presName="hierRoot2" presStyleCnt="0">
        <dgm:presLayoutVars>
          <dgm:hierBranch val="init"/>
        </dgm:presLayoutVars>
      </dgm:prSet>
      <dgm:spPr/>
    </dgm:pt>
    <dgm:pt modelId="{91BEC7E5-8054-4735-BD2B-8878B588C9DB}" type="pres">
      <dgm:prSet presAssocID="{A67FBE43-2626-49E3-A940-71B20E193A9C}" presName="rootComposite" presStyleCnt="0"/>
      <dgm:spPr/>
    </dgm:pt>
    <dgm:pt modelId="{3601208E-E727-49D5-8C1C-79B18CEFC326}" type="pres">
      <dgm:prSet presAssocID="{A67FBE43-2626-49E3-A940-71B20E193A9C}" presName="rootText" presStyleLbl="node2" presStyleIdx="0" presStyleCnt="5">
        <dgm:presLayoutVars>
          <dgm:chPref val="3"/>
        </dgm:presLayoutVars>
      </dgm:prSet>
      <dgm:spPr/>
    </dgm:pt>
    <dgm:pt modelId="{501F66A5-1AE9-452B-854C-B1E1AD3545E6}" type="pres">
      <dgm:prSet presAssocID="{A67FBE43-2626-49E3-A940-71B20E193A9C}" presName="rootConnector" presStyleLbl="node2" presStyleIdx="0" presStyleCnt="5"/>
      <dgm:spPr/>
    </dgm:pt>
    <dgm:pt modelId="{CBAAEC25-8E64-41C6-8D13-E21C20D355ED}" type="pres">
      <dgm:prSet presAssocID="{A67FBE43-2626-49E3-A940-71B20E193A9C}" presName="hierChild4" presStyleCnt="0"/>
      <dgm:spPr/>
    </dgm:pt>
    <dgm:pt modelId="{8D2D2440-1DF5-4E93-8A32-9F4265744109}" type="pres">
      <dgm:prSet presAssocID="{A67FBE43-2626-49E3-A940-71B20E193A9C}" presName="hierChild5" presStyleCnt="0"/>
      <dgm:spPr/>
    </dgm:pt>
    <dgm:pt modelId="{15453FBD-F103-4002-A75B-35FF59D0D15A}" type="pres">
      <dgm:prSet presAssocID="{BC7F26BE-E5CF-4709-B945-F59E06909011}" presName="Name37" presStyleLbl="parChTrans1D2" presStyleIdx="1" presStyleCnt="5"/>
      <dgm:spPr/>
    </dgm:pt>
    <dgm:pt modelId="{7664F468-719C-4A58-9379-2B9787911C2F}" type="pres">
      <dgm:prSet presAssocID="{A5A5FA75-BCE5-4A8B-8FAC-EF3B063F65D7}" presName="hierRoot2" presStyleCnt="0">
        <dgm:presLayoutVars>
          <dgm:hierBranch val="init"/>
        </dgm:presLayoutVars>
      </dgm:prSet>
      <dgm:spPr/>
    </dgm:pt>
    <dgm:pt modelId="{6591B875-CE05-47A8-824C-E00FE5EDFFDA}" type="pres">
      <dgm:prSet presAssocID="{A5A5FA75-BCE5-4A8B-8FAC-EF3B063F65D7}" presName="rootComposite" presStyleCnt="0"/>
      <dgm:spPr/>
    </dgm:pt>
    <dgm:pt modelId="{5B30D18F-116E-4248-81B3-2C902D4696E4}" type="pres">
      <dgm:prSet presAssocID="{A5A5FA75-BCE5-4A8B-8FAC-EF3B063F65D7}" presName="rootText" presStyleLbl="node2" presStyleIdx="1" presStyleCnt="5">
        <dgm:presLayoutVars>
          <dgm:chPref val="3"/>
        </dgm:presLayoutVars>
      </dgm:prSet>
      <dgm:spPr/>
    </dgm:pt>
    <dgm:pt modelId="{2E0CB4E6-7D02-49CD-8613-7DFF8B4AF714}" type="pres">
      <dgm:prSet presAssocID="{A5A5FA75-BCE5-4A8B-8FAC-EF3B063F65D7}" presName="rootConnector" presStyleLbl="node2" presStyleIdx="1" presStyleCnt="5"/>
      <dgm:spPr/>
    </dgm:pt>
    <dgm:pt modelId="{D751BD7D-092C-4263-876C-71F511EAC36F}" type="pres">
      <dgm:prSet presAssocID="{A5A5FA75-BCE5-4A8B-8FAC-EF3B063F65D7}" presName="hierChild4" presStyleCnt="0"/>
      <dgm:spPr/>
    </dgm:pt>
    <dgm:pt modelId="{E44A8B47-D909-4E7F-A383-1C21A92D8354}" type="pres">
      <dgm:prSet presAssocID="{A5A5FA75-BCE5-4A8B-8FAC-EF3B063F65D7}" presName="hierChild5" presStyleCnt="0"/>
      <dgm:spPr/>
    </dgm:pt>
    <dgm:pt modelId="{40ABCDB1-2DDF-4511-9892-261C4A3DD974}" type="pres">
      <dgm:prSet presAssocID="{0D885961-E19A-4673-98D2-EF2BD5787479}" presName="Name37" presStyleLbl="parChTrans1D2" presStyleIdx="2" presStyleCnt="5"/>
      <dgm:spPr/>
    </dgm:pt>
    <dgm:pt modelId="{99229F2E-647E-41B2-BC53-643B2E90BD5D}" type="pres">
      <dgm:prSet presAssocID="{E8A09C34-E010-44D0-94A9-45A27FD383FA}" presName="hierRoot2" presStyleCnt="0">
        <dgm:presLayoutVars>
          <dgm:hierBranch val="init"/>
        </dgm:presLayoutVars>
      </dgm:prSet>
      <dgm:spPr/>
    </dgm:pt>
    <dgm:pt modelId="{C91A849F-1FC6-492B-91E8-AF57CE05BB73}" type="pres">
      <dgm:prSet presAssocID="{E8A09C34-E010-44D0-94A9-45A27FD383FA}" presName="rootComposite" presStyleCnt="0"/>
      <dgm:spPr/>
    </dgm:pt>
    <dgm:pt modelId="{FCAD46C9-7913-4737-B783-85EE017555BB}" type="pres">
      <dgm:prSet presAssocID="{E8A09C34-E010-44D0-94A9-45A27FD383FA}" presName="rootText" presStyleLbl="node2" presStyleIdx="2" presStyleCnt="5">
        <dgm:presLayoutVars>
          <dgm:chPref val="3"/>
        </dgm:presLayoutVars>
      </dgm:prSet>
      <dgm:spPr/>
    </dgm:pt>
    <dgm:pt modelId="{22E82291-1577-42C7-AC73-A37CF0EEC364}" type="pres">
      <dgm:prSet presAssocID="{E8A09C34-E010-44D0-94A9-45A27FD383FA}" presName="rootConnector" presStyleLbl="node2" presStyleIdx="2" presStyleCnt="5"/>
      <dgm:spPr/>
    </dgm:pt>
    <dgm:pt modelId="{4109B49F-B766-49AC-9CAC-3481C91D8CF0}" type="pres">
      <dgm:prSet presAssocID="{E8A09C34-E010-44D0-94A9-45A27FD383FA}" presName="hierChild4" presStyleCnt="0"/>
      <dgm:spPr/>
    </dgm:pt>
    <dgm:pt modelId="{A5BA5960-E39F-4C23-B7EC-2EE2743F726D}" type="pres">
      <dgm:prSet presAssocID="{E8A09C34-E010-44D0-94A9-45A27FD383FA}" presName="hierChild5" presStyleCnt="0"/>
      <dgm:spPr/>
    </dgm:pt>
    <dgm:pt modelId="{38995118-1250-4F91-8278-B3E8E85EBD61}" type="pres">
      <dgm:prSet presAssocID="{BAB2AE45-AC6E-43EB-B0C9-C031AA5FEC0B}" presName="Name37" presStyleLbl="parChTrans1D2" presStyleIdx="3" presStyleCnt="5"/>
      <dgm:spPr/>
    </dgm:pt>
    <dgm:pt modelId="{6EC9758D-E5D2-4949-A14F-7FFE0F949F9C}" type="pres">
      <dgm:prSet presAssocID="{0C7CCD3C-8867-4995-AD20-9BFC43462591}" presName="hierRoot2" presStyleCnt="0">
        <dgm:presLayoutVars>
          <dgm:hierBranch val="init"/>
        </dgm:presLayoutVars>
      </dgm:prSet>
      <dgm:spPr/>
    </dgm:pt>
    <dgm:pt modelId="{BC41C6C0-4311-4AF9-845F-CF890E3396DB}" type="pres">
      <dgm:prSet presAssocID="{0C7CCD3C-8867-4995-AD20-9BFC43462591}" presName="rootComposite" presStyleCnt="0"/>
      <dgm:spPr/>
    </dgm:pt>
    <dgm:pt modelId="{692618A3-037F-47E6-9682-B70DCD06C01C}" type="pres">
      <dgm:prSet presAssocID="{0C7CCD3C-8867-4995-AD20-9BFC43462591}" presName="rootText" presStyleLbl="node2" presStyleIdx="3" presStyleCnt="5">
        <dgm:presLayoutVars>
          <dgm:chPref val="3"/>
        </dgm:presLayoutVars>
      </dgm:prSet>
      <dgm:spPr/>
    </dgm:pt>
    <dgm:pt modelId="{762D622F-912F-47C9-A5B5-6AB5686F05D6}" type="pres">
      <dgm:prSet presAssocID="{0C7CCD3C-8867-4995-AD20-9BFC43462591}" presName="rootConnector" presStyleLbl="node2" presStyleIdx="3" presStyleCnt="5"/>
      <dgm:spPr/>
    </dgm:pt>
    <dgm:pt modelId="{A3859162-CF49-4571-9927-D68A411559AB}" type="pres">
      <dgm:prSet presAssocID="{0C7CCD3C-8867-4995-AD20-9BFC43462591}" presName="hierChild4" presStyleCnt="0"/>
      <dgm:spPr/>
    </dgm:pt>
    <dgm:pt modelId="{EB47041A-31D0-448B-BA35-8E3DBE634006}" type="pres">
      <dgm:prSet presAssocID="{0C7CCD3C-8867-4995-AD20-9BFC43462591}" presName="hierChild5" presStyleCnt="0"/>
      <dgm:spPr/>
    </dgm:pt>
    <dgm:pt modelId="{78592D6A-A804-4724-9846-1DD2424A3E80}" type="pres">
      <dgm:prSet presAssocID="{6B2FD441-4E99-4003-9381-48BAE2847D73}" presName="Name37" presStyleLbl="parChTrans1D2" presStyleIdx="4" presStyleCnt="5"/>
      <dgm:spPr/>
    </dgm:pt>
    <dgm:pt modelId="{C1B5193D-BBB0-42DD-987C-443E865F628F}" type="pres">
      <dgm:prSet presAssocID="{B8608BD6-1EB5-43E9-ACB7-EBC2C8D20F7B}" presName="hierRoot2" presStyleCnt="0">
        <dgm:presLayoutVars>
          <dgm:hierBranch val="init"/>
        </dgm:presLayoutVars>
      </dgm:prSet>
      <dgm:spPr/>
    </dgm:pt>
    <dgm:pt modelId="{3FFA5CC7-295A-4562-9015-31EF4345A331}" type="pres">
      <dgm:prSet presAssocID="{B8608BD6-1EB5-43E9-ACB7-EBC2C8D20F7B}" presName="rootComposite" presStyleCnt="0"/>
      <dgm:spPr/>
    </dgm:pt>
    <dgm:pt modelId="{B115C1EB-C58A-478C-9BC3-5E340BD2CA99}" type="pres">
      <dgm:prSet presAssocID="{B8608BD6-1EB5-43E9-ACB7-EBC2C8D20F7B}" presName="rootText" presStyleLbl="node2" presStyleIdx="4" presStyleCnt="5">
        <dgm:presLayoutVars>
          <dgm:chPref val="3"/>
        </dgm:presLayoutVars>
      </dgm:prSet>
      <dgm:spPr/>
    </dgm:pt>
    <dgm:pt modelId="{1346F174-BF81-4385-8DD7-C066CB8E6A63}" type="pres">
      <dgm:prSet presAssocID="{B8608BD6-1EB5-43E9-ACB7-EBC2C8D20F7B}" presName="rootConnector" presStyleLbl="node2" presStyleIdx="4" presStyleCnt="5"/>
      <dgm:spPr/>
    </dgm:pt>
    <dgm:pt modelId="{95FD1AE5-34D3-4FA9-971F-83D928DFD272}" type="pres">
      <dgm:prSet presAssocID="{B8608BD6-1EB5-43E9-ACB7-EBC2C8D20F7B}" presName="hierChild4" presStyleCnt="0"/>
      <dgm:spPr/>
    </dgm:pt>
    <dgm:pt modelId="{382A4E19-87DD-4EEC-A51A-2CFFF6043520}" type="pres">
      <dgm:prSet presAssocID="{B8608BD6-1EB5-43E9-ACB7-EBC2C8D20F7B}" presName="hierChild5" presStyleCnt="0"/>
      <dgm:spPr/>
    </dgm:pt>
    <dgm:pt modelId="{C6E469EE-F59B-4035-93F9-7EF27B92DFAF}" type="pres">
      <dgm:prSet presAssocID="{1A7986FA-F99A-439B-822F-A185FF92109F}" presName="hierChild3" presStyleCnt="0"/>
      <dgm:spPr/>
    </dgm:pt>
  </dgm:ptLst>
  <dgm:cxnLst>
    <dgm:cxn modelId="{65591A05-A610-4A2E-A5D5-2B459A875265}" type="presOf" srcId="{F542202E-5428-4EA4-B97F-63435D5EA60B}" destId="{0199CA52-B9ED-4094-869A-4AF8A41D8742}" srcOrd="0" destOrd="0" presId="urn:microsoft.com/office/officeart/2005/8/layout/orgChart1"/>
    <dgm:cxn modelId="{E6DCFA0B-7BDB-4392-AD9E-04FACABDF3F9}" type="presOf" srcId="{0D885961-E19A-4673-98D2-EF2BD5787479}" destId="{40ABCDB1-2DDF-4511-9892-261C4A3DD974}" srcOrd="0" destOrd="0" presId="urn:microsoft.com/office/officeart/2005/8/layout/orgChart1"/>
    <dgm:cxn modelId="{B299E215-5997-4718-A11F-6CE5B2814E7D}" type="presOf" srcId="{049FB8C6-C4F8-465D-9F57-06AAC120BB4F}" destId="{7B3EF5EC-5F76-49C1-AA17-5C48F671C74B}" srcOrd="0" destOrd="0" presId="urn:microsoft.com/office/officeart/2005/8/layout/orgChart1"/>
    <dgm:cxn modelId="{CDC39461-F54D-45EC-8CF7-423CC5A7E2FE}" type="presOf" srcId="{A67FBE43-2626-49E3-A940-71B20E193A9C}" destId="{501F66A5-1AE9-452B-854C-B1E1AD3545E6}" srcOrd="1" destOrd="0" presId="urn:microsoft.com/office/officeart/2005/8/layout/orgChart1"/>
    <dgm:cxn modelId="{DBDEFA63-72CA-434A-98C2-8A35B9E55FD4}" type="presOf" srcId="{1A7986FA-F99A-439B-822F-A185FF92109F}" destId="{EB03495A-7A51-47B7-B4C9-9C451FF5ECD7}" srcOrd="1" destOrd="0" presId="urn:microsoft.com/office/officeart/2005/8/layout/orgChart1"/>
    <dgm:cxn modelId="{561B8747-39F3-4AE1-BCDD-33F8B603DF13}" type="presOf" srcId="{A5A5FA75-BCE5-4A8B-8FAC-EF3B063F65D7}" destId="{2E0CB4E6-7D02-49CD-8613-7DFF8B4AF714}" srcOrd="1" destOrd="0" presId="urn:microsoft.com/office/officeart/2005/8/layout/orgChart1"/>
    <dgm:cxn modelId="{73559048-7719-4C38-96A0-C0445FC6712A}" srcId="{1A7986FA-F99A-439B-822F-A185FF92109F}" destId="{B8608BD6-1EB5-43E9-ACB7-EBC2C8D20F7B}" srcOrd="4" destOrd="0" parTransId="{6B2FD441-4E99-4003-9381-48BAE2847D73}" sibTransId="{F8D5747A-B8FB-48F6-817C-2CA11A1704B8}"/>
    <dgm:cxn modelId="{5AF7854D-401D-40B1-8EB4-1B8636DD7BA5}" type="presOf" srcId="{A5A5FA75-BCE5-4A8B-8FAC-EF3B063F65D7}" destId="{5B30D18F-116E-4248-81B3-2C902D4696E4}" srcOrd="0" destOrd="0" presId="urn:microsoft.com/office/officeart/2005/8/layout/orgChart1"/>
    <dgm:cxn modelId="{4CF82875-22C6-42A2-9B13-625597A0F430}" type="presOf" srcId="{1A7986FA-F99A-439B-822F-A185FF92109F}" destId="{6C57F094-7261-4E3C-AC96-641D93ABC1A2}" srcOrd="0" destOrd="0" presId="urn:microsoft.com/office/officeart/2005/8/layout/orgChart1"/>
    <dgm:cxn modelId="{DB0AD37F-EFC1-427E-B705-122FC7CDA4EB}" srcId="{1A7986FA-F99A-439B-822F-A185FF92109F}" destId="{0C7CCD3C-8867-4995-AD20-9BFC43462591}" srcOrd="3" destOrd="0" parTransId="{BAB2AE45-AC6E-43EB-B0C9-C031AA5FEC0B}" sibTransId="{2A6CAB0B-4D03-48ED-9679-55B9630F9ADC}"/>
    <dgm:cxn modelId="{79D56182-9018-466A-B33D-4C3653D668DC}" srcId="{1A7986FA-F99A-439B-822F-A185FF92109F}" destId="{A67FBE43-2626-49E3-A940-71B20E193A9C}" srcOrd="0" destOrd="0" parTransId="{049FB8C6-C4F8-465D-9F57-06AAC120BB4F}" sibTransId="{FE49B9F4-383F-487B-B5B9-4535945A3E42}"/>
    <dgm:cxn modelId="{9E6E6685-748C-45AB-9357-7C806AA3E9B5}" type="presOf" srcId="{B8608BD6-1EB5-43E9-ACB7-EBC2C8D20F7B}" destId="{1346F174-BF81-4385-8DD7-C066CB8E6A63}" srcOrd="1" destOrd="0" presId="urn:microsoft.com/office/officeart/2005/8/layout/orgChart1"/>
    <dgm:cxn modelId="{8BD42F8D-9D9C-4F53-ADD1-DA3CE2CC89FA}" type="presOf" srcId="{0C7CCD3C-8867-4995-AD20-9BFC43462591}" destId="{762D622F-912F-47C9-A5B5-6AB5686F05D6}" srcOrd="1" destOrd="0" presId="urn:microsoft.com/office/officeart/2005/8/layout/orgChart1"/>
    <dgm:cxn modelId="{8C07089A-E14B-4216-8AF5-4C70F2E02946}" type="presOf" srcId="{BC7F26BE-E5CF-4709-B945-F59E06909011}" destId="{15453FBD-F103-4002-A75B-35FF59D0D15A}" srcOrd="0" destOrd="0" presId="urn:microsoft.com/office/officeart/2005/8/layout/orgChart1"/>
    <dgm:cxn modelId="{B739E0A2-32D7-4861-8176-825DBC0A7051}" srcId="{1A7986FA-F99A-439B-822F-A185FF92109F}" destId="{A5A5FA75-BCE5-4A8B-8FAC-EF3B063F65D7}" srcOrd="1" destOrd="0" parTransId="{BC7F26BE-E5CF-4709-B945-F59E06909011}" sibTransId="{1AF68FDC-8482-43DC-84FD-FDB965F700A3}"/>
    <dgm:cxn modelId="{887894A5-5195-4BF1-A1FD-8307CDE72D2E}" srcId="{F542202E-5428-4EA4-B97F-63435D5EA60B}" destId="{1A7986FA-F99A-439B-822F-A185FF92109F}" srcOrd="0" destOrd="0" parTransId="{FBD593BD-0426-4D4B-BE6C-029568EA6AD2}" sibTransId="{7F424758-189F-4CDC-96F4-32176F0A4ABA}"/>
    <dgm:cxn modelId="{4EEDC2B6-CE10-4793-8927-F8901A8F5BC0}" type="presOf" srcId="{BAB2AE45-AC6E-43EB-B0C9-C031AA5FEC0B}" destId="{38995118-1250-4F91-8278-B3E8E85EBD61}" srcOrd="0" destOrd="0" presId="urn:microsoft.com/office/officeart/2005/8/layout/orgChart1"/>
    <dgm:cxn modelId="{35A2FEB9-7BD1-46B8-AD75-EE94B372FD7C}" type="presOf" srcId="{E8A09C34-E010-44D0-94A9-45A27FD383FA}" destId="{FCAD46C9-7913-4737-B783-85EE017555BB}" srcOrd="0" destOrd="0" presId="urn:microsoft.com/office/officeart/2005/8/layout/orgChart1"/>
    <dgm:cxn modelId="{1C1DBFC3-6746-46C4-8017-4541B1BF9FFC}" type="presOf" srcId="{E8A09C34-E010-44D0-94A9-45A27FD383FA}" destId="{22E82291-1577-42C7-AC73-A37CF0EEC364}" srcOrd="1" destOrd="0" presId="urn:microsoft.com/office/officeart/2005/8/layout/orgChart1"/>
    <dgm:cxn modelId="{42F90BD5-6CA3-48B8-B610-6CE11D92DFA5}" type="presOf" srcId="{0C7CCD3C-8867-4995-AD20-9BFC43462591}" destId="{692618A3-037F-47E6-9682-B70DCD06C01C}" srcOrd="0" destOrd="0" presId="urn:microsoft.com/office/officeart/2005/8/layout/orgChart1"/>
    <dgm:cxn modelId="{B082EBD8-4D33-4837-A591-CF65AB7D62AF}" type="presOf" srcId="{B8608BD6-1EB5-43E9-ACB7-EBC2C8D20F7B}" destId="{B115C1EB-C58A-478C-9BC3-5E340BD2CA99}" srcOrd="0" destOrd="0" presId="urn:microsoft.com/office/officeart/2005/8/layout/orgChart1"/>
    <dgm:cxn modelId="{E8D296E3-803C-442C-8661-120572AE3F40}" type="presOf" srcId="{A67FBE43-2626-49E3-A940-71B20E193A9C}" destId="{3601208E-E727-49D5-8C1C-79B18CEFC326}" srcOrd="0" destOrd="0" presId="urn:microsoft.com/office/officeart/2005/8/layout/orgChart1"/>
    <dgm:cxn modelId="{C7A258E6-D610-4AD9-80BB-3B49C37E9EC1}" type="presOf" srcId="{6B2FD441-4E99-4003-9381-48BAE2847D73}" destId="{78592D6A-A804-4724-9846-1DD2424A3E80}" srcOrd="0" destOrd="0" presId="urn:microsoft.com/office/officeart/2005/8/layout/orgChart1"/>
    <dgm:cxn modelId="{00EB00FA-E6BD-49E4-B679-820AEEF220D4}" srcId="{1A7986FA-F99A-439B-822F-A185FF92109F}" destId="{E8A09C34-E010-44D0-94A9-45A27FD383FA}" srcOrd="2" destOrd="0" parTransId="{0D885961-E19A-4673-98D2-EF2BD5787479}" sibTransId="{6B147D5C-260C-40F6-AFD8-F7C4C63AEF8E}"/>
    <dgm:cxn modelId="{EBFF0848-5CD1-457C-A31D-63012FDCA941}" type="presParOf" srcId="{0199CA52-B9ED-4094-869A-4AF8A41D8742}" destId="{E4322AAD-B5BA-4D4B-8467-07DB1E2B4BDF}" srcOrd="0" destOrd="0" presId="urn:microsoft.com/office/officeart/2005/8/layout/orgChart1"/>
    <dgm:cxn modelId="{1E9507E3-7967-46E1-93A4-640DFEAF0CB7}" type="presParOf" srcId="{E4322AAD-B5BA-4D4B-8467-07DB1E2B4BDF}" destId="{AF6CE8E3-2C4D-429B-8033-B40A640C97F1}" srcOrd="0" destOrd="0" presId="urn:microsoft.com/office/officeart/2005/8/layout/orgChart1"/>
    <dgm:cxn modelId="{5BE56F30-BB0F-4A02-AF2E-BF64A4DF6B21}" type="presParOf" srcId="{AF6CE8E3-2C4D-429B-8033-B40A640C97F1}" destId="{6C57F094-7261-4E3C-AC96-641D93ABC1A2}" srcOrd="0" destOrd="0" presId="urn:microsoft.com/office/officeart/2005/8/layout/orgChart1"/>
    <dgm:cxn modelId="{434B45AE-B533-49A9-B1C1-F244BDB3673B}" type="presParOf" srcId="{AF6CE8E3-2C4D-429B-8033-B40A640C97F1}" destId="{EB03495A-7A51-47B7-B4C9-9C451FF5ECD7}" srcOrd="1" destOrd="0" presId="urn:microsoft.com/office/officeart/2005/8/layout/orgChart1"/>
    <dgm:cxn modelId="{C2994BA3-94F8-46F6-A3DD-00D114F7F960}" type="presParOf" srcId="{E4322AAD-B5BA-4D4B-8467-07DB1E2B4BDF}" destId="{A74D0E87-776F-4160-9BA0-540D31869D17}" srcOrd="1" destOrd="0" presId="urn:microsoft.com/office/officeart/2005/8/layout/orgChart1"/>
    <dgm:cxn modelId="{A79E031B-BEF2-4765-95B1-736A215AF270}" type="presParOf" srcId="{A74D0E87-776F-4160-9BA0-540D31869D17}" destId="{7B3EF5EC-5F76-49C1-AA17-5C48F671C74B}" srcOrd="0" destOrd="0" presId="urn:microsoft.com/office/officeart/2005/8/layout/orgChart1"/>
    <dgm:cxn modelId="{3C4C9700-3626-4B9F-9E53-C5C64F9039A7}" type="presParOf" srcId="{A74D0E87-776F-4160-9BA0-540D31869D17}" destId="{A8598841-CD23-46EC-A4D0-9FEB450066D9}" srcOrd="1" destOrd="0" presId="urn:microsoft.com/office/officeart/2005/8/layout/orgChart1"/>
    <dgm:cxn modelId="{BE286BC9-D97F-44A7-B28D-C7CD65F39E6B}" type="presParOf" srcId="{A8598841-CD23-46EC-A4D0-9FEB450066D9}" destId="{91BEC7E5-8054-4735-BD2B-8878B588C9DB}" srcOrd="0" destOrd="0" presId="urn:microsoft.com/office/officeart/2005/8/layout/orgChart1"/>
    <dgm:cxn modelId="{82C6A57E-848D-4604-8071-F404976A986F}" type="presParOf" srcId="{91BEC7E5-8054-4735-BD2B-8878B588C9DB}" destId="{3601208E-E727-49D5-8C1C-79B18CEFC326}" srcOrd="0" destOrd="0" presId="urn:microsoft.com/office/officeart/2005/8/layout/orgChart1"/>
    <dgm:cxn modelId="{2B6F3EA5-B993-463F-9B18-C20B06A39B55}" type="presParOf" srcId="{91BEC7E5-8054-4735-BD2B-8878B588C9DB}" destId="{501F66A5-1AE9-452B-854C-B1E1AD3545E6}" srcOrd="1" destOrd="0" presId="urn:microsoft.com/office/officeart/2005/8/layout/orgChart1"/>
    <dgm:cxn modelId="{A2FA0D45-AF28-4A4A-B896-533709192B9E}" type="presParOf" srcId="{A8598841-CD23-46EC-A4D0-9FEB450066D9}" destId="{CBAAEC25-8E64-41C6-8D13-E21C20D355ED}" srcOrd="1" destOrd="0" presId="urn:microsoft.com/office/officeart/2005/8/layout/orgChart1"/>
    <dgm:cxn modelId="{3951987E-52B7-4816-940F-23DE1E4ECC48}" type="presParOf" srcId="{A8598841-CD23-46EC-A4D0-9FEB450066D9}" destId="{8D2D2440-1DF5-4E93-8A32-9F4265744109}" srcOrd="2" destOrd="0" presId="urn:microsoft.com/office/officeart/2005/8/layout/orgChart1"/>
    <dgm:cxn modelId="{39FBFC24-F973-4DEA-955F-15FCE4D4CE11}" type="presParOf" srcId="{A74D0E87-776F-4160-9BA0-540D31869D17}" destId="{15453FBD-F103-4002-A75B-35FF59D0D15A}" srcOrd="2" destOrd="0" presId="urn:microsoft.com/office/officeart/2005/8/layout/orgChart1"/>
    <dgm:cxn modelId="{1BD09177-2B48-4192-AC8D-B300E13B5493}" type="presParOf" srcId="{A74D0E87-776F-4160-9BA0-540D31869D17}" destId="{7664F468-719C-4A58-9379-2B9787911C2F}" srcOrd="3" destOrd="0" presId="urn:microsoft.com/office/officeart/2005/8/layout/orgChart1"/>
    <dgm:cxn modelId="{32CEC51B-FB25-4EC2-BF0B-1FF5021EBD66}" type="presParOf" srcId="{7664F468-719C-4A58-9379-2B9787911C2F}" destId="{6591B875-CE05-47A8-824C-E00FE5EDFFDA}" srcOrd="0" destOrd="0" presId="urn:microsoft.com/office/officeart/2005/8/layout/orgChart1"/>
    <dgm:cxn modelId="{474F0818-2ADD-44A0-9375-AC3219199172}" type="presParOf" srcId="{6591B875-CE05-47A8-824C-E00FE5EDFFDA}" destId="{5B30D18F-116E-4248-81B3-2C902D4696E4}" srcOrd="0" destOrd="0" presId="urn:microsoft.com/office/officeart/2005/8/layout/orgChart1"/>
    <dgm:cxn modelId="{4678DE5A-C58D-4BF0-8025-3CFC3515142E}" type="presParOf" srcId="{6591B875-CE05-47A8-824C-E00FE5EDFFDA}" destId="{2E0CB4E6-7D02-49CD-8613-7DFF8B4AF714}" srcOrd="1" destOrd="0" presId="urn:microsoft.com/office/officeart/2005/8/layout/orgChart1"/>
    <dgm:cxn modelId="{33593E58-362A-4A67-BA15-F91C2FA2FA34}" type="presParOf" srcId="{7664F468-719C-4A58-9379-2B9787911C2F}" destId="{D751BD7D-092C-4263-876C-71F511EAC36F}" srcOrd="1" destOrd="0" presId="urn:microsoft.com/office/officeart/2005/8/layout/orgChart1"/>
    <dgm:cxn modelId="{188A6C5E-05AA-4ED8-90E0-294058532B84}" type="presParOf" srcId="{7664F468-719C-4A58-9379-2B9787911C2F}" destId="{E44A8B47-D909-4E7F-A383-1C21A92D8354}" srcOrd="2" destOrd="0" presId="urn:microsoft.com/office/officeart/2005/8/layout/orgChart1"/>
    <dgm:cxn modelId="{2A0476A9-25AD-4611-B6E1-AD00ED8E95EE}" type="presParOf" srcId="{A74D0E87-776F-4160-9BA0-540D31869D17}" destId="{40ABCDB1-2DDF-4511-9892-261C4A3DD974}" srcOrd="4" destOrd="0" presId="urn:microsoft.com/office/officeart/2005/8/layout/orgChart1"/>
    <dgm:cxn modelId="{6995F9EF-A922-4B57-8050-0190D6BB4689}" type="presParOf" srcId="{A74D0E87-776F-4160-9BA0-540D31869D17}" destId="{99229F2E-647E-41B2-BC53-643B2E90BD5D}" srcOrd="5" destOrd="0" presId="urn:microsoft.com/office/officeart/2005/8/layout/orgChart1"/>
    <dgm:cxn modelId="{925847D5-E3A5-4B37-9C6B-96C3B5D9DF61}" type="presParOf" srcId="{99229F2E-647E-41B2-BC53-643B2E90BD5D}" destId="{C91A849F-1FC6-492B-91E8-AF57CE05BB73}" srcOrd="0" destOrd="0" presId="urn:microsoft.com/office/officeart/2005/8/layout/orgChart1"/>
    <dgm:cxn modelId="{50E1152B-0D1F-4EEA-9BE8-AF9CD36A08D1}" type="presParOf" srcId="{C91A849F-1FC6-492B-91E8-AF57CE05BB73}" destId="{FCAD46C9-7913-4737-B783-85EE017555BB}" srcOrd="0" destOrd="0" presId="urn:microsoft.com/office/officeart/2005/8/layout/orgChart1"/>
    <dgm:cxn modelId="{9BD32505-D2DE-4AD7-9603-C61861CE06AE}" type="presParOf" srcId="{C91A849F-1FC6-492B-91E8-AF57CE05BB73}" destId="{22E82291-1577-42C7-AC73-A37CF0EEC364}" srcOrd="1" destOrd="0" presId="urn:microsoft.com/office/officeart/2005/8/layout/orgChart1"/>
    <dgm:cxn modelId="{5C9C752B-F864-4D86-81EA-6321D66F14F4}" type="presParOf" srcId="{99229F2E-647E-41B2-BC53-643B2E90BD5D}" destId="{4109B49F-B766-49AC-9CAC-3481C91D8CF0}" srcOrd="1" destOrd="0" presId="urn:microsoft.com/office/officeart/2005/8/layout/orgChart1"/>
    <dgm:cxn modelId="{61A0B416-CC54-4178-839C-6182BFAC8C79}" type="presParOf" srcId="{99229F2E-647E-41B2-BC53-643B2E90BD5D}" destId="{A5BA5960-E39F-4C23-B7EC-2EE2743F726D}" srcOrd="2" destOrd="0" presId="urn:microsoft.com/office/officeart/2005/8/layout/orgChart1"/>
    <dgm:cxn modelId="{B888A01D-EF0F-4407-B709-DA3E3E320E19}" type="presParOf" srcId="{A74D0E87-776F-4160-9BA0-540D31869D17}" destId="{38995118-1250-4F91-8278-B3E8E85EBD61}" srcOrd="6" destOrd="0" presId="urn:microsoft.com/office/officeart/2005/8/layout/orgChart1"/>
    <dgm:cxn modelId="{A0D73238-F15F-4D91-B8B9-17DA2CA00226}" type="presParOf" srcId="{A74D0E87-776F-4160-9BA0-540D31869D17}" destId="{6EC9758D-E5D2-4949-A14F-7FFE0F949F9C}" srcOrd="7" destOrd="0" presId="urn:microsoft.com/office/officeart/2005/8/layout/orgChart1"/>
    <dgm:cxn modelId="{306F0D3E-5494-4B1E-80E7-73F2FD2D719F}" type="presParOf" srcId="{6EC9758D-E5D2-4949-A14F-7FFE0F949F9C}" destId="{BC41C6C0-4311-4AF9-845F-CF890E3396DB}" srcOrd="0" destOrd="0" presId="urn:microsoft.com/office/officeart/2005/8/layout/orgChart1"/>
    <dgm:cxn modelId="{45203FED-877D-4E2C-A081-60FA35BADF89}" type="presParOf" srcId="{BC41C6C0-4311-4AF9-845F-CF890E3396DB}" destId="{692618A3-037F-47E6-9682-B70DCD06C01C}" srcOrd="0" destOrd="0" presId="urn:microsoft.com/office/officeart/2005/8/layout/orgChart1"/>
    <dgm:cxn modelId="{80E0C107-E028-404C-9D51-FB7F09ABA907}" type="presParOf" srcId="{BC41C6C0-4311-4AF9-845F-CF890E3396DB}" destId="{762D622F-912F-47C9-A5B5-6AB5686F05D6}" srcOrd="1" destOrd="0" presId="urn:microsoft.com/office/officeart/2005/8/layout/orgChart1"/>
    <dgm:cxn modelId="{23ED898E-8C13-4A08-802D-97F04DD4D038}" type="presParOf" srcId="{6EC9758D-E5D2-4949-A14F-7FFE0F949F9C}" destId="{A3859162-CF49-4571-9927-D68A411559AB}" srcOrd="1" destOrd="0" presId="urn:microsoft.com/office/officeart/2005/8/layout/orgChart1"/>
    <dgm:cxn modelId="{B8D8D664-ED81-4F29-BD2F-54E07EC8AC18}" type="presParOf" srcId="{6EC9758D-E5D2-4949-A14F-7FFE0F949F9C}" destId="{EB47041A-31D0-448B-BA35-8E3DBE634006}" srcOrd="2" destOrd="0" presId="urn:microsoft.com/office/officeart/2005/8/layout/orgChart1"/>
    <dgm:cxn modelId="{C6A18037-6D69-4E80-9A03-B6085B805FF5}" type="presParOf" srcId="{A74D0E87-776F-4160-9BA0-540D31869D17}" destId="{78592D6A-A804-4724-9846-1DD2424A3E80}" srcOrd="8" destOrd="0" presId="urn:microsoft.com/office/officeart/2005/8/layout/orgChart1"/>
    <dgm:cxn modelId="{6E33394A-636C-4D65-9881-A068BBE1576A}" type="presParOf" srcId="{A74D0E87-776F-4160-9BA0-540D31869D17}" destId="{C1B5193D-BBB0-42DD-987C-443E865F628F}" srcOrd="9" destOrd="0" presId="urn:microsoft.com/office/officeart/2005/8/layout/orgChart1"/>
    <dgm:cxn modelId="{84FB51EE-1B2C-402C-B924-B1BD9C79BEAC}" type="presParOf" srcId="{C1B5193D-BBB0-42DD-987C-443E865F628F}" destId="{3FFA5CC7-295A-4562-9015-31EF4345A331}" srcOrd="0" destOrd="0" presId="urn:microsoft.com/office/officeart/2005/8/layout/orgChart1"/>
    <dgm:cxn modelId="{1DC69B87-4646-4E95-981A-C8E27E3C797D}" type="presParOf" srcId="{3FFA5CC7-295A-4562-9015-31EF4345A331}" destId="{B115C1EB-C58A-478C-9BC3-5E340BD2CA99}" srcOrd="0" destOrd="0" presId="urn:microsoft.com/office/officeart/2005/8/layout/orgChart1"/>
    <dgm:cxn modelId="{06B46268-20B1-4FB7-BF51-9FE4FF197A41}" type="presParOf" srcId="{3FFA5CC7-295A-4562-9015-31EF4345A331}" destId="{1346F174-BF81-4385-8DD7-C066CB8E6A63}" srcOrd="1" destOrd="0" presId="urn:microsoft.com/office/officeart/2005/8/layout/orgChart1"/>
    <dgm:cxn modelId="{A49F1872-5C47-4E7F-8F2E-0F0EDBC74FD0}" type="presParOf" srcId="{C1B5193D-BBB0-42DD-987C-443E865F628F}" destId="{95FD1AE5-34D3-4FA9-971F-83D928DFD272}" srcOrd="1" destOrd="0" presId="urn:microsoft.com/office/officeart/2005/8/layout/orgChart1"/>
    <dgm:cxn modelId="{675F1BF0-BB53-405D-BEEB-0F95ACB85A19}" type="presParOf" srcId="{C1B5193D-BBB0-42DD-987C-443E865F628F}" destId="{382A4E19-87DD-4EEC-A51A-2CFFF6043520}" srcOrd="2" destOrd="0" presId="urn:microsoft.com/office/officeart/2005/8/layout/orgChart1"/>
    <dgm:cxn modelId="{AFE9B506-AA71-4B42-AB8D-BC7089704306}" type="presParOf" srcId="{E4322AAD-B5BA-4D4B-8467-07DB1E2B4BDF}" destId="{C6E469EE-F59B-4035-93F9-7EF27B92DFAF}"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592D6A-A804-4724-9846-1DD2424A3E80}">
      <dsp:nvSpPr>
        <dsp:cNvPr id="0" name=""/>
        <dsp:cNvSpPr/>
      </dsp:nvSpPr>
      <dsp:spPr>
        <a:xfrm>
          <a:off x="2937510" y="770688"/>
          <a:ext cx="2434095" cy="211223"/>
        </a:xfrm>
        <a:custGeom>
          <a:avLst/>
          <a:gdLst/>
          <a:ahLst/>
          <a:cxnLst/>
          <a:rect l="0" t="0" r="0" b="0"/>
          <a:pathLst>
            <a:path>
              <a:moveTo>
                <a:pt x="0" y="0"/>
              </a:moveTo>
              <a:lnTo>
                <a:pt x="0" y="105611"/>
              </a:lnTo>
              <a:lnTo>
                <a:pt x="2434095" y="105611"/>
              </a:lnTo>
              <a:lnTo>
                <a:pt x="2434095"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995118-1250-4F91-8278-B3E8E85EBD61}">
      <dsp:nvSpPr>
        <dsp:cNvPr id="0" name=""/>
        <dsp:cNvSpPr/>
      </dsp:nvSpPr>
      <dsp:spPr>
        <a:xfrm>
          <a:off x="2937510" y="770688"/>
          <a:ext cx="1217047" cy="211223"/>
        </a:xfrm>
        <a:custGeom>
          <a:avLst/>
          <a:gdLst/>
          <a:ahLst/>
          <a:cxnLst/>
          <a:rect l="0" t="0" r="0" b="0"/>
          <a:pathLst>
            <a:path>
              <a:moveTo>
                <a:pt x="0" y="0"/>
              </a:moveTo>
              <a:lnTo>
                <a:pt x="0" y="105611"/>
              </a:lnTo>
              <a:lnTo>
                <a:pt x="1217047" y="105611"/>
              </a:lnTo>
              <a:lnTo>
                <a:pt x="1217047"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ABCDB1-2DDF-4511-9892-261C4A3DD974}">
      <dsp:nvSpPr>
        <dsp:cNvPr id="0" name=""/>
        <dsp:cNvSpPr/>
      </dsp:nvSpPr>
      <dsp:spPr>
        <a:xfrm>
          <a:off x="2891789" y="770688"/>
          <a:ext cx="91440" cy="211223"/>
        </a:xfrm>
        <a:custGeom>
          <a:avLst/>
          <a:gdLst/>
          <a:ahLst/>
          <a:cxnLst/>
          <a:rect l="0" t="0" r="0" b="0"/>
          <a:pathLst>
            <a:path>
              <a:moveTo>
                <a:pt x="45720" y="0"/>
              </a:moveTo>
              <a:lnTo>
                <a:pt x="4572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453FBD-F103-4002-A75B-35FF59D0D15A}">
      <dsp:nvSpPr>
        <dsp:cNvPr id="0" name=""/>
        <dsp:cNvSpPr/>
      </dsp:nvSpPr>
      <dsp:spPr>
        <a:xfrm>
          <a:off x="1720462" y="770688"/>
          <a:ext cx="1217047" cy="211223"/>
        </a:xfrm>
        <a:custGeom>
          <a:avLst/>
          <a:gdLst/>
          <a:ahLst/>
          <a:cxnLst/>
          <a:rect l="0" t="0" r="0" b="0"/>
          <a:pathLst>
            <a:path>
              <a:moveTo>
                <a:pt x="1217047" y="0"/>
              </a:moveTo>
              <a:lnTo>
                <a:pt x="1217047" y="105611"/>
              </a:lnTo>
              <a:lnTo>
                <a:pt x="0" y="105611"/>
              </a:lnTo>
              <a:lnTo>
                <a:pt x="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3EF5EC-5F76-49C1-AA17-5C48F671C74B}">
      <dsp:nvSpPr>
        <dsp:cNvPr id="0" name=""/>
        <dsp:cNvSpPr/>
      </dsp:nvSpPr>
      <dsp:spPr>
        <a:xfrm>
          <a:off x="503414" y="770688"/>
          <a:ext cx="2434095" cy="211223"/>
        </a:xfrm>
        <a:custGeom>
          <a:avLst/>
          <a:gdLst/>
          <a:ahLst/>
          <a:cxnLst/>
          <a:rect l="0" t="0" r="0" b="0"/>
          <a:pathLst>
            <a:path>
              <a:moveTo>
                <a:pt x="2434095" y="0"/>
              </a:moveTo>
              <a:lnTo>
                <a:pt x="2434095" y="105611"/>
              </a:lnTo>
              <a:lnTo>
                <a:pt x="0" y="105611"/>
              </a:lnTo>
              <a:lnTo>
                <a:pt x="0" y="2112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57F094-7261-4E3C-AC96-641D93ABC1A2}">
      <dsp:nvSpPr>
        <dsp:cNvPr id="0" name=""/>
        <dsp:cNvSpPr/>
      </dsp:nvSpPr>
      <dsp:spPr>
        <a:xfrm>
          <a:off x="2434597" y="267776"/>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REASONS FOR ADOPTING GREEN MARKETING</a:t>
          </a:r>
        </a:p>
      </dsp:txBody>
      <dsp:txXfrm>
        <a:off x="2434597" y="267776"/>
        <a:ext cx="1005824" cy="502912"/>
      </dsp:txXfrm>
    </dsp:sp>
    <dsp:sp modelId="{3601208E-E727-49D5-8C1C-79B18CEFC326}">
      <dsp:nvSpPr>
        <dsp:cNvPr id="0" name=""/>
        <dsp:cNvSpPr/>
      </dsp:nvSpPr>
      <dsp:spPr>
        <a:xfrm>
          <a:off x="502"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Social responsibility</a:t>
          </a:r>
        </a:p>
      </dsp:txBody>
      <dsp:txXfrm>
        <a:off x="502" y="981911"/>
        <a:ext cx="1005824" cy="502912"/>
      </dsp:txXfrm>
    </dsp:sp>
    <dsp:sp modelId="{5B30D18F-116E-4248-81B3-2C902D4696E4}">
      <dsp:nvSpPr>
        <dsp:cNvPr id="0" name=""/>
        <dsp:cNvSpPr/>
      </dsp:nvSpPr>
      <dsp:spPr>
        <a:xfrm>
          <a:off x="1217549"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Opportunity</a:t>
          </a:r>
        </a:p>
      </dsp:txBody>
      <dsp:txXfrm>
        <a:off x="1217549" y="981911"/>
        <a:ext cx="1005824" cy="502912"/>
      </dsp:txXfrm>
    </dsp:sp>
    <dsp:sp modelId="{FCAD46C9-7913-4737-B783-85EE017555BB}">
      <dsp:nvSpPr>
        <dsp:cNvPr id="0" name=""/>
        <dsp:cNvSpPr/>
      </dsp:nvSpPr>
      <dsp:spPr>
        <a:xfrm>
          <a:off x="2434597"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Competitive pressure</a:t>
          </a:r>
        </a:p>
      </dsp:txBody>
      <dsp:txXfrm>
        <a:off x="2434597" y="981911"/>
        <a:ext cx="1005824" cy="502912"/>
      </dsp:txXfrm>
    </dsp:sp>
    <dsp:sp modelId="{692618A3-037F-47E6-9682-B70DCD06C01C}">
      <dsp:nvSpPr>
        <dsp:cNvPr id="0" name=""/>
        <dsp:cNvSpPr/>
      </dsp:nvSpPr>
      <dsp:spPr>
        <a:xfrm>
          <a:off x="3651645"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Government pressure</a:t>
          </a:r>
        </a:p>
      </dsp:txBody>
      <dsp:txXfrm>
        <a:off x="3651645" y="981911"/>
        <a:ext cx="1005824" cy="502912"/>
      </dsp:txXfrm>
    </dsp:sp>
    <dsp:sp modelId="{B115C1EB-C58A-478C-9BC3-5E340BD2CA99}">
      <dsp:nvSpPr>
        <dsp:cNvPr id="0" name=""/>
        <dsp:cNvSpPr/>
      </dsp:nvSpPr>
      <dsp:spPr>
        <a:xfrm>
          <a:off x="4868693" y="981911"/>
          <a:ext cx="1005824" cy="502912"/>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US" sz="1000" kern="1200"/>
            <a:t>Cost reduction</a:t>
          </a:r>
        </a:p>
      </dsp:txBody>
      <dsp:txXfrm>
        <a:off x="4868693" y="981911"/>
        <a:ext cx="1005824" cy="50291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1669</Words>
  <Characters>10387</Characters>
  <Application>Microsoft Office Word</Application>
  <DocSecurity>0</DocSecurity>
  <Lines>577</Lines>
  <Paragraphs>91</Paragraphs>
  <ScaleCrop>false</ScaleCrop>
  <Company/>
  <LinksUpToDate>false</LinksUpToDate>
  <CharactersWithSpaces>11965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DHARAVATH POOLSINGH</dc:creator>
  <cp:keywords/>
  <dc:description/>
  <cp:lastModifiedBy>DHARAVATH POOLSINGH</cp:lastModifiedBy>
  <cp:revision>2</cp:revision>
  <dcterms:created xsi:type="dcterms:W3CDTF">2023-07-24T10:26:00Z</dcterms:created>
  <dcterms:modified xsi:type="dcterms:W3CDTF">2023-08-02T09:03:00Z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04e1e8d77261b2f1fc6e8a17204c985e3b1836a317afdce0290732e1cc349d70</vt:lpwstr>
  </property>
</Properties>
</file>