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42" w:rsidRPr="00100BB4" w:rsidRDefault="006C7AEC" w:rsidP="0034772E">
      <w:pPr>
        <w:jc w:val="center"/>
        <w:rPr>
          <w:rFonts w:ascii="Times New Roman" w:hAnsi="Times New Roman" w:cs="Times New Roman"/>
          <w:b/>
          <w:sz w:val="28"/>
          <w:szCs w:val="28"/>
        </w:rPr>
      </w:pPr>
      <w:r>
        <w:rPr>
          <w:rFonts w:ascii="Times New Roman" w:hAnsi="Times New Roman" w:cs="Times New Roman"/>
          <w:b/>
          <w:sz w:val="28"/>
          <w:szCs w:val="28"/>
        </w:rPr>
        <w:t>Algal</w:t>
      </w:r>
      <w:r w:rsidR="0034772E" w:rsidRPr="00100BB4">
        <w:rPr>
          <w:rFonts w:ascii="Times New Roman" w:hAnsi="Times New Roman" w:cs="Times New Roman"/>
          <w:b/>
          <w:sz w:val="28"/>
          <w:szCs w:val="28"/>
        </w:rPr>
        <w:t xml:space="preserve"> Bio-Indicators and </w:t>
      </w:r>
      <w:r>
        <w:rPr>
          <w:rFonts w:ascii="Times New Roman" w:hAnsi="Times New Roman" w:cs="Times New Roman"/>
          <w:b/>
          <w:sz w:val="28"/>
          <w:szCs w:val="28"/>
        </w:rPr>
        <w:t xml:space="preserve">its </w:t>
      </w:r>
      <w:r w:rsidR="00400A6B">
        <w:rPr>
          <w:rFonts w:ascii="Times New Roman" w:hAnsi="Times New Roman" w:cs="Times New Roman"/>
          <w:b/>
          <w:sz w:val="28"/>
          <w:szCs w:val="28"/>
        </w:rPr>
        <w:t>Methods for A</w:t>
      </w:r>
      <w:r w:rsidR="00734465">
        <w:rPr>
          <w:rFonts w:ascii="Times New Roman" w:hAnsi="Times New Roman" w:cs="Times New Roman"/>
          <w:b/>
          <w:sz w:val="28"/>
          <w:szCs w:val="28"/>
        </w:rPr>
        <w:t xml:space="preserve">nalysis of </w:t>
      </w:r>
      <w:r w:rsidR="0034772E" w:rsidRPr="00100BB4">
        <w:rPr>
          <w:rFonts w:ascii="Times New Roman" w:hAnsi="Times New Roman" w:cs="Times New Roman"/>
          <w:b/>
          <w:sz w:val="28"/>
          <w:szCs w:val="28"/>
        </w:rPr>
        <w:t xml:space="preserve">Water </w:t>
      </w:r>
      <w:r w:rsidR="00D71942" w:rsidRPr="00100BB4">
        <w:rPr>
          <w:rFonts w:ascii="Times New Roman" w:hAnsi="Times New Roman" w:cs="Times New Roman"/>
          <w:b/>
          <w:sz w:val="28"/>
          <w:szCs w:val="28"/>
        </w:rPr>
        <w:t>Quality</w:t>
      </w:r>
    </w:p>
    <w:p w:rsidR="0034772E" w:rsidRDefault="00400A6B" w:rsidP="0034772E">
      <w:pPr>
        <w:jc w:val="center"/>
        <w:rPr>
          <w:rFonts w:ascii="Times New Roman" w:hAnsi="Times New Roman" w:cs="Times New Roman"/>
          <w:b/>
          <w:sz w:val="24"/>
          <w:szCs w:val="24"/>
        </w:rPr>
      </w:pPr>
      <w:r>
        <w:rPr>
          <w:rFonts w:ascii="Times New Roman" w:hAnsi="Times New Roman" w:cs="Times New Roman"/>
          <w:b/>
          <w:sz w:val="24"/>
          <w:szCs w:val="24"/>
        </w:rPr>
        <w:t xml:space="preserve">Balasaheb. D. Wagh, </w:t>
      </w:r>
      <w:r w:rsidR="0034772E">
        <w:rPr>
          <w:rFonts w:ascii="Times New Roman" w:hAnsi="Times New Roman" w:cs="Times New Roman"/>
          <w:b/>
          <w:sz w:val="24"/>
          <w:szCs w:val="24"/>
        </w:rPr>
        <w:t>A</w:t>
      </w:r>
      <w:r w:rsidR="002F5C8A">
        <w:rPr>
          <w:rFonts w:ascii="Times New Roman" w:hAnsi="Times New Roman" w:cs="Times New Roman"/>
          <w:b/>
          <w:sz w:val="24"/>
          <w:szCs w:val="24"/>
        </w:rPr>
        <w:t>vinash</w:t>
      </w:r>
      <w:r w:rsidR="0034772E">
        <w:rPr>
          <w:rFonts w:ascii="Times New Roman" w:hAnsi="Times New Roman" w:cs="Times New Roman"/>
          <w:b/>
          <w:sz w:val="24"/>
          <w:szCs w:val="24"/>
        </w:rPr>
        <w:t>.</w:t>
      </w:r>
      <w:r w:rsidR="002F5C8A">
        <w:rPr>
          <w:rFonts w:ascii="Times New Roman" w:hAnsi="Times New Roman" w:cs="Times New Roman"/>
          <w:b/>
          <w:sz w:val="24"/>
          <w:szCs w:val="24"/>
        </w:rPr>
        <w:t xml:space="preserve"> </w:t>
      </w:r>
      <w:r w:rsidR="0034772E">
        <w:rPr>
          <w:rFonts w:ascii="Times New Roman" w:hAnsi="Times New Roman" w:cs="Times New Roman"/>
          <w:b/>
          <w:sz w:val="24"/>
          <w:szCs w:val="24"/>
        </w:rPr>
        <w:t>S.</w:t>
      </w:r>
      <w:r w:rsidR="002F5C8A">
        <w:rPr>
          <w:rFonts w:ascii="Times New Roman" w:hAnsi="Times New Roman" w:cs="Times New Roman"/>
          <w:b/>
          <w:sz w:val="24"/>
          <w:szCs w:val="24"/>
        </w:rPr>
        <w:t xml:space="preserve"> </w:t>
      </w:r>
      <w:r w:rsidR="0034772E">
        <w:rPr>
          <w:rFonts w:ascii="Times New Roman" w:hAnsi="Times New Roman" w:cs="Times New Roman"/>
          <w:b/>
          <w:sz w:val="24"/>
          <w:szCs w:val="24"/>
        </w:rPr>
        <w:t>Jondhale*</w:t>
      </w:r>
      <w:r>
        <w:rPr>
          <w:rFonts w:ascii="Times New Roman" w:hAnsi="Times New Roman" w:cs="Times New Roman"/>
          <w:b/>
          <w:sz w:val="24"/>
          <w:szCs w:val="24"/>
        </w:rPr>
        <w:t>and Smita.P.Chavan*</w:t>
      </w:r>
    </w:p>
    <w:p w:rsidR="0034772E" w:rsidRDefault="0034772E" w:rsidP="0034772E">
      <w:pPr>
        <w:jc w:val="center"/>
        <w:rPr>
          <w:rFonts w:ascii="Times New Roman" w:hAnsi="Times New Roman" w:cs="Times New Roman"/>
          <w:sz w:val="24"/>
          <w:szCs w:val="24"/>
        </w:rPr>
      </w:pPr>
      <w:r w:rsidRPr="0034772E">
        <w:rPr>
          <w:rFonts w:ascii="Times New Roman" w:hAnsi="Times New Roman" w:cs="Times New Roman"/>
          <w:sz w:val="24"/>
          <w:szCs w:val="24"/>
        </w:rPr>
        <w:t>Department of Botany, SMBT Arts Commerc</w:t>
      </w:r>
      <w:r w:rsidR="00100BB4">
        <w:rPr>
          <w:rFonts w:ascii="Times New Roman" w:hAnsi="Times New Roman" w:cs="Times New Roman"/>
          <w:sz w:val="24"/>
          <w:szCs w:val="24"/>
        </w:rPr>
        <w:t>e and Science College Sangamner,</w:t>
      </w:r>
      <w:r w:rsidRPr="0034772E">
        <w:rPr>
          <w:rFonts w:ascii="Times New Roman" w:hAnsi="Times New Roman" w:cs="Times New Roman"/>
          <w:sz w:val="24"/>
          <w:szCs w:val="24"/>
        </w:rPr>
        <w:t xml:space="preserve"> </w:t>
      </w:r>
      <w:r w:rsidR="000F21BA">
        <w:rPr>
          <w:rFonts w:ascii="Times New Roman" w:hAnsi="Times New Roman" w:cs="Times New Roman"/>
          <w:sz w:val="24"/>
          <w:szCs w:val="24"/>
        </w:rPr>
        <w:t>Maharashtra, India.</w:t>
      </w:r>
    </w:p>
    <w:p w:rsidR="0034772E" w:rsidRDefault="000A392E" w:rsidP="0034772E">
      <w:pPr>
        <w:jc w:val="center"/>
        <w:rPr>
          <w:rFonts w:ascii="Times New Roman" w:hAnsi="Times New Roman" w:cs="Times New Roman"/>
          <w:sz w:val="24"/>
          <w:szCs w:val="24"/>
        </w:rPr>
      </w:pPr>
      <w:r>
        <w:rPr>
          <w:rFonts w:ascii="Times New Roman" w:hAnsi="Times New Roman" w:cs="Times New Roman"/>
          <w:sz w:val="24"/>
          <w:szCs w:val="24"/>
        </w:rPr>
        <w:t>*</w:t>
      </w:r>
      <w:r w:rsidR="00176194">
        <w:rPr>
          <w:rFonts w:ascii="Times New Roman" w:hAnsi="Times New Roman" w:cs="Times New Roman"/>
          <w:sz w:val="24"/>
          <w:szCs w:val="24"/>
        </w:rPr>
        <w:t>Department</w:t>
      </w:r>
      <w:r w:rsidR="0034772E">
        <w:rPr>
          <w:rFonts w:ascii="Times New Roman" w:hAnsi="Times New Roman" w:cs="Times New Roman"/>
          <w:sz w:val="24"/>
          <w:szCs w:val="24"/>
        </w:rPr>
        <w:t xml:space="preserve"> of Botany, M</w:t>
      </w:r>
      <w:r w:rsidR="000F21BA">
        <w:rPr>
          <w:rFonts w:ascii="Times New Roman" w:hAnsi="Times New Roman" w:cs="Times New Roman"/>
          <w:sz w:val="24"/>
          <w:szCs w:val="24"/>
        </w:rPr>
        <w:t xml:space="preserve">ahant </w:t>
      </w:r>
      <w:r w:rsidR="0034772E">
        <w:rPr>
          <w:rFonts w:ascii="Times New Roman" w:hAnsi="Times New Roman" w:cs="Times New Roman"/>
          <w:sz w:val="24"/>
          <w:szCs w:val="24"/>
        </w:rPr>
        <w:t>J</w:t>
      </w:r>
      <w:r w:rsidR="000F21BA">
        <w:rPr>
          <w:rFonts w:ascii="Times New Roman" w:hAnsi="Times New Roman" w:cs="Times New Roman"/>
          <w:sz w:val="24"/>
          <w:szCs w:val="24"/>
        </w:rPr>
        <w:t xml:space="preserve">amnadas </w:t>
      </w:r>
      <w:r w:rsidR="0034772E">
        <w:rPr>
          <w:rFonts w:ascii="Times New Roman" w:hAnsi="Times New Roman" w:cs="Times New Roman"/>
          <w:sz w:val="24"/>
          <w:szCs w:val="24"/>
        </w:rPr>
        <w:t>M</w:t>
      </w:r>
      <w:r w:rsidR="000F21BA">
        <w:rPr>
          <w:rFonts w:ascii="Times New Roman" w:hAnsi="Times New Roman" w:cs="Times New Roman"/>
          <w:sz w:val="24"/>
          <w:szCs w:val="24"/>
        </w:rPr>
        <w:t>aharaj</w:t>
      </w:r>
      <w:r w:rsidR="0034772E">
        <w:rPr>
          <w:rFonts w:ascii="Times New Roman" w:hAnsi="Times New Roman" w:cs="Times New Roman"/>
          <w:sz w:val="24"/>
          <w:szCs w:val="24"/>
        </w:rPr>
        <w:t xml:space="preserve"> Arts</w:t>
      </w:r>
      <w:r w:rsidR="000F21BA">
        <w:rPr>
          <w:rFonts w:ascii="Times New Roman" w:hAnsi="Times New Roman" w:cs="Times New Roman"/>
          <w:sz w:val="24"/>
          <w:szCs w:val="24"/>
        </w:rPr>
        <w:t>,</w:t>
      </w:r>
      <w:r w:rsidR="0034772E">
        <w:rPr>
          <w:rFonts w:ascii="Times New Roman" w:hAnsi="Times New Roman" w:cs="Times New Roman"/>
          <w:sz w:val="24"/>
          <w:szCs w:val="24"/>
        </w:rPr>
        <w:t xml:space="preserve"> Commerc</w:t>
      </w:r>
      <w:r w:rsidR="00100BB4">
        <w:rPr>
          <w:rFonts w:ascii="Times New Roman" w:hAnsi="Times New Roman" w:cs="Times New Roman"/>
          <w:sz w:val="24"/>
          <w:szCs w:val="24"/>
        </w:rPr>
        <w:t xml:space="preserve">e and Science College Karanjali, </w:t>
      </w:r>
      <w:r w:rsidR="0034772E">
        <w:rPr>
          <w:rFonts w:ascii="Times New Roman" w:hAnsi="Times New Roman" w:cs="Times New Roman"/>
          <w:sz w:val="24"/>
          <w:szCs w:val="24"/>
        </w:rPr>
        <w:t>Nashik,</w:t>
      </w:r>
      <w:r w:rsidR="00100BB4">
        <w:rPr>
          <w:rFonts w:ascii="Times New Roman" w:hAnsi="Times New Roman" w:cs="Times New Roman"/>
          <w:sz w:val="24"/>
          <w:szCs w:val="24"/>
        </w:rPr>
        <w:t xml:space="preserve"> Maharashtra</w:t>
      </w:r>
      <w:r w:rsidR="000F21BA">
        <w:rPr>
          <w:rFonts w:ascii="Times New Roman" w:hAnsi="Times New Roman" w:cs="Times New Roman"/>
          <w:sz w:val="24"/>
          <w:szCs w:val="24"/>
        </w:rPr>
        <w:t xml:space="preserve">, </w:t>
      </w:r>
      <w:r w:rsidR="00F12363">
        <w:rPr>
          <w:rFonts w:ascii="Times New Roman" w:hAnsi="Times New Roman" w:cs="Times New Roman"/>
          <w:sz w:val="24"/>
          <w:szCs w:val="24"/>
        </w:rPr>
        <w:t>India</w:t>
      </w:r>
      <w:r w:rsidR="000F21BA">
        <w:rPr>
          <w:rFonts w:ascii="Times New Roman" w:hAnsi="Times New Roman" w:cs="Times New Roman"/>
          <w:sz w:val="24"/>
          <w:szCs w:val="24"/>
        </w:rPr>
        <w:t>.</w:t>
      </w:r>
    </w:p>
    <w:p w:rsidR="00F12363" w:rsidRPr="006477DC" w:rsidRDefault="00F12363" w:rsidP="0034772E">
      <w:pPr>
        <w:jc w:val="center"/>
        <w:rPr>
          <w:rFonts w:ascii="Times New Roman" w:hAnsi="Times New Roman" w:cs="Times New Roman"/>
          <w:b/>
          <w:sz w:val="24"/>
          <w:szCs w:val="24"/>
        </w:rPr>
      </w:pPr>
      <w:r w:rsidRPr="006477DC">
        <w:rPr>
          <w:rFonts w:ascii="Times New Roman" w:hAnsi="Times New Roman" w:cs="Times New Roman"/>
          <w:b/>
          <w:sz w:val="24"/>
          <w:szCs w:val="24"/>
        </w:rPr>
        <w:t>Abstract</w:t>
      </w:r>
    </w:p>
    <w:p w:rsidR="007D18B0" w:rsidRDefault="007D18B0" w:rsidP="006477DC">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Algae is a diverse group of photosynthetic organism and its play a crucial role in aquatic ecosystem as primary producer and indicators of environmental health.</w:t>
      </w:r>
      <w:r w:rsidR="00665AA8">
        <w:rPr>
          <w:rFonts w:ascii="Times New Roman" w:hAnsi="Times New Roman" w:cs="Times New Roman"/>
          <w:sz w:val="24"/>
          <w:szCs w:val="24"/>
        </w:rPr>
        <w:t xml:space="preserve"> In this chapter explores the significance of using algae as bioindicators to assess the quality of aquatic environments. Algae respond rapidly to changes in water quality and are sensitive to various environmental stressors, making them valuable tools for monitoring ecosystem health.</w:t>
      </w:r>
      <w:r>
        <w:rPr>
          <w:rFonts w:ascii="Times New Roman" w:hAnsi="Times New Roman" w:cs="Times New Roman"/>
          <w:sz w:val="24"/>
          <w:szCs w:val="24"/>
        </w:rPr>
        <w:t xml:space="preserve"> </w:t>
      </w:r>
      <w:r w:rsidR="008D13C1">
        <w:rPr>
          <w:rFonts w:ascii="Times New Roman" w:hAnsi="Times New Roman" w:cs="Times New Roman"/>
          <w:sz w:val="24"/>
          <w:szCs w:val="24"/>
        </w:rPr>
        <w:t>Algae role as bioindicators stems from their sensitive to factors such as nutrient concentrations, pollutants, temperature,pH,</w:t>
      </w:r>
      <w:r w:rsidR="00665AA8">
        <w:rPr>
          <w:rFonts w:ascii="Times New Roman" w:hAnsi="Times New Roman" w:cs="Times New Roman"/>
          <w:sz w:val="24"/>
          <w:szCs w:val="24"/>
        </w:rPr>
        <w:t xml:space="preserve"> </w:t>
      </w:r>
      <w:r w:rsidR="008D13C1">
        <w:rPr>
          <w:rFonts w:ascii="Times New Roman" w:hAnsi="Times New Roman" w:cs="Times New Roman"/>
          <w:sz w:val="24"/>
          <w:szCs w:val="24"/>
        </w:rPr>
        <w:t>other physicochemical parameters. The a</w:t>
      </w:r>
      <w:r w:rsidR="00665AA8">
        <w:rPr>
          <w:rFonts w:ascii="Times New Roman" w:hAnsi="Times New Roman" w:cs="Times New Roman"/>
          <w:sz w:val="24"/>
          <w:szCs w:val="24"/>
        </w:rPr>
        <w:t>pplication of algae as bioi</w:t>
      </w:r>
      <w:r w:rsidR="008D13C1">
        <w:rPr>
          <w:rFonts w:ascii="Times New Roman" w:hAnsi="Times New Roman" w:cs="Times New Roman"/>
          <w:sz w:val="24"/>
          <w:szCs w:val="24"/>
        </w:rPr>
        <w:t>n</w:t>
      </w:r>
      <w:r w:rsidR="00665AA8">
        <w:rPr>
          <w:rFonts w:ascii="Times New Roman" w:hAnsi="Times New Roman" w:cs="Times New Roman"/>
          <w:sz w:val="24"/>
          <w:szCs w:val="24"/>
        </w:rPr>
        <w:t xml:space="preserve">dicators involves both qualitative and quantitative analysis. </w:t>
      </w:r>
      <w:r w:rsidR="008D13C1">
        <w:rPr>
          <w:rFonts w:ascii="Times New Roman" w:hAnsi="Times New Roman" w:cs="Times New Roman"/>
          <w:sz w:val="24"/>
          <w:szCs w:val="24"/>
        </w:rPr>
        <w:t xml:space="preserve">Qualitative assessments involve identifying indicator species or groups that are indicative of specific environmental conditions. Quantitative measurements such as chlorophyll-a concentration, provide insights into nutrient enrichment and overall productivity. Therefore, the utilization of algae as bioindicators offers valuable insights into the helath and equilibrium of aquatic ecosystems. </w:t>
      </w:r>
      <w:r w:rsidR="006477DC">
        <w:rPr>
          <w:rFonts w:ascii="Times New Roman" w:hAnsi="Times New Roman" w:cs="Times New Roman"/>
          <w:sz w:val="24"/>
          <w:szCs w:val="24"/>
        </w:rPr>
        <w:t xml:space="preserve">So, effective algae based bioindicator programs contribute to informed decision making for sustainable resource management and environmental conservation. </w:t>
      </w:r>
    </w:p>
    <w:p w:rsidR="006477DC" w:rsidRDefault="006477DC" w:rsidP="006477DC">
      <w:pPr>
        <w:spacing w:before="120" w:after="120" w:line="360" w:lineRule="auto"/>
        <w:jc w:val="both"/>
        <w:rPr>
          <w:rFonts w:ascii="Times New Roman" w:hAnsi="Times New Roman" w:cs="Times New Roman"/>
          <w:sz w:val="24"/>
          <w:szCs w:val="24"/>
        </w:rPr>
      </w:pPr>
      <w:r w:rsidRPr="006477DC">
        <w:rPr>
          <w:rFonts w:ascii="Times New Roman" w:hAnsi="Times New Roman" w:cs="Times New Roman"/>
          <w:b/>
          <w:sz w:val="24"/>
          <w:szCs w:val="24"/>
        </w:rPr>
        <w:t>Keywords:-</w:t>
      </w:r>
      <w:r>
        <w:rPr>
          <w:rFonts w:ascii="Times New Roman" w:hAnsi="Times New Roman" w:cs="Times New Roman"/>
          <w:sz w:val="24"/>
          <w:szCs w:val="24"/>
        </w:rPr>
        <w:t xml:space="preserve"> Biondicators, Algae, Aquatic, Qualitative and Quantitative. </w:t>
      </w:r>
    </w:p>
    <w:p w:rsidR="007F3649" w:rsidRPr="00B457E0" w:rsidRDefault="002E4CF9" w:rsidP="007F3649">
      <w:pPr>
        <w:rPr>
          <w:rFonts w:ascii="Times New Roman" w:hAnsi="Times New Roman" w:cs="Times New Roman"/>
          <w:b/>
          <w:bCs/>
          <w:sz w:val="24"/>
          <w:szCs w:val="24"/>
        </w:rPr>
      </w:pPr>
      <w:r>
        <w:rPr>
          <w:rFonts w:ascii="Times New Roman" w:hAnsi="Times New Roman" w:cs="Times New Roman"/>
          <w:b/>
          <w:bCs/>
          <w:sz w:val="24"/>
          <w:szCs w:val="24"/>
        </w:rPr>
        <w:t>1.Introduction:</w:t>
      </w:r>
    </w:p>
    <w:p w:rsidR="007F3649" w:rsidRDefault="007F3649" w:rsidP="001F2027">
      <w:pPr>
        <w:pStyle w:val="text1"/>
      </w:pPr>
      <w:r>
        <w:t xml:space="preserve">Water is the most important </w:t>
      </w:r>
      <w:r w:rsidR="0094294D">
        <w:t>and</w:t>
      </w:r>
      <w:r>
        <w:t xml:space="preserve"> </w:t>
      </w:r>
      <w:r w:rsidR="0094294D">
        <w:t>large</w:t>
      </w:r>
      <w:bookmarkStart w:id="0" w:name="_GoBack"/>
      <w:bookmarkEnd w:id="0"/>
      <w:r w:rsidR="0094294D">
        <w:t xml:space="preserve">ly irreplaceable </w:t>
      </w:r>
      <w:r>
        <w:t>factor for many aspects of life, such as economic growth, environmental stability, biodiversity conservation,</w:t>
      </w:r>
      <w:r w:rsidR="001F2027">
        <w:t xml:space="preserve"> food security, and health care</w:t>
      </w:r>
      <w:r>
        <w:t>. Air, water, land, flora and fauna are the main elements of nature. These element</w:t>
      </w:r>
      <w:r w:rsidR="00176194">
        <w:t>s are interconnected and inter</w:t>
      </w:r>
      <w:r>
        <w:t xml:space="preserve">dependent on each other. Deterioration in one element badly affects the other four elements. Organisms exist where there is </w:t>
      </w:r>
      <w:r w:rsidR="00176194">
        <w:t xml:space="preserve">an </w:t>
      </w:r>
      <w:r>
        <w:t>adequate source of water. All living org</w:t>
      </w:r>
      <w:r w:rsidR="00176194">
        <w:t>anisms are composed of cells</w:t>
      </w:r>
      <w:r>
        <w:t xml:space="preserve"> that contain at least 65 to 75 percent of water. Water is required for many human activities like drinking, cooking, bathing, sanitation, washing, agriculture, industries, recreation, navigation, fisheries etc. Water acquires about seventy percent of the wor</w:t>
      </w:r>
      <w:r w:rsidR="00176194">
        <w:t>l</w:t>
      </w:r>
      <w:r>
        <w:t xml:space="preserve">d’s surface area. However, </w:t>
      </w:r>
      <w:r w:rsidR="001F2027">
        <w:t>a</w:t>
      </w:r>
      <w:r>
        <w:t xml:space="preserve">bout 98 percent of water is present in seas and 1.998 percent water </w:t>
      </w:r>
      <w:r>
        <w:lastRenderedPageBreak/>
        <w:t>is locked up in arctic ice caps, glaciers, mount</w:t>
      </w:r>
      <w:r w:rsidR="001F2027">
        <w:t>ains and clouds (Trivedy, 1995) only 0.00192 percent of the water is available for human use.</w:t>
      </w:r>
    </w:p>
    <w:p w:rsidR="007F3649" w:rsidRDefault="007F3649" w:rsidP="007F3649">
      <w:pPr>
        <w:pStyle w:val="text1"/>
      </w:pPr>
      <w:r>
        <w:t xml:space="preserve">The marine water is with </w:t>
      </w:r>
      <w:r w:rsidR="00176194">
        <w:t xml:space="preserve">a </w:t>
      </w:r>
      <w:r>
        <w:t xml:space="preserve">relatively high percentage of dissolved salts such as sea and ocean. The water flows in the rivers, </w:t>
      </w:r>
      <w:r w:rsidR="007D11D7">
        <w:t>streams,</w:t>
      </w:r>
      <w:r w:rsidR="00176194">
        <w:t xml:space="preserve"> canals </w:t>
      </w:r>
      <w:r w:rsidR="005479BF">
        <w:t>are</w:t>
      </w:r>
      <w:r w:rsidR="00176194">
        <w:t xml:space="preserve"> called lotic water whereas</w:t>
      </w:r>
      <w:r>
        <w:t xml:space="preserve"> lentic water bodies are ponds, lakes, dams and other reservoirs.  The Indian subcontinent is very rich in fresh water resources. Increasing developmental activities is affecting the quality of freshwater. A survey by NEERI shows that 70 percent of India’s fresh water is polluted by conventional standards. </w:t>
      </w:r>
      <w:r w:rsidR="004827D1">
        <w:t xml:space="preserve">Peoples </w:t>
      </w:r>
      <w:r w:rsidR="00C23F54">
        <w:t>commonly</w:t>
      </w:r>
      <w:r w:rsidR="004827D1">
        <w:t xml:space="preserve"> used fresh water for various </w:t>
      </w:r>
      <w:r w:rsidR="00B6647C">
        <w:t>agriculture and daily practises</w:t>
      </w:r>
      <w:r w:rsidR="004827D1">
        <w:t xml:space="preserve"> from lakes, ponds, pools, puddles, and manmade reservoirs. </w:t>
      </w:r>
    </w:p>
    <w:p w:rsidR="007F3649" w:rsidRDefault="00BC1AA9" w:rsidP="00B457E0">
      <w:pPr>
        <w:pStyle w:val="text1"/>
      </w:pPr>
      <w:r>
        <w:t>In the reservoir, t</w:t>
      </w:r>
      <w:r w:rsidR="007F3649">
        <w:t xml:space="preserve">he </w:t>
      </w:r>
      <w:r>
        <w:t xml:space="preserve">quality of water </w:t>
      </w:r>
      <w:r w:rsidR="00A9593C">
        <w:t>depends</w:t>
      </w:r>
      <w:r>
        <w:t xml:space="preserve"> on the </w:t>
      </w:r>
      <w:r w:rsidR="007F3649">
        <w:t>density and diversity</w:t>
      </w:r>
      <w:r>
        <w:t xml:space="preserve"> of phytoplankton (microphytes). </w:t>
      </w:r>
      <w:r w:rsidR="00A9593C">
        <w:t xml:space="preserve">Phytoplanktons </w:t>
      </w:r>
      <w:r w:rsidR="007F3649">
        <w:t>are microscopic, free floating algae. In stagnant water phytoplankton are dominant (Anand</w:t>
      </w:r>
      <w:r w:rsidR="0001532A">
        <w:t>,</w:t>
      </w:r>
      <w:r w:rsidR="007F3649">
        <w:t xml:space="preserve"> 1975). The distribution and periodicity of phytoplankton is governed due to seasonal changes. The production of algae, in an aquatic ecosystem, tends to vary with variation in </w:t>
      </w:r>
      <w:r w:rsidR="0044675E">
        <w:t xml:space="preserve">various </w:t>
      </w:r>
      <w:r w:rsidR="00C30068">
        <w:t>physical factors</w:t>
      </w:r>
      <w:r w:rsidR="0001532A">
        <w:t>. The M</w:t>
      </w:r>
      <w:r w:rsidR="007F3649">
        <w:t>acrophytes</w:t>
      </w:r>
      <w:r w:rsidR="007A6F57">
        <w:t xml:space="preserve"> </w:t>
      </w:r>
      <w:r w:rsidR="007F3649">
        <w:t xml:space="preserve">play </w:t>
      </w:r>
      <w:r w:rsidR="007A6F57">
        <w:t>significant role</w:t>
      </w:r>
      <w:r w:rsidR="007F3649">
        <w:t xml:space="preserve"> </w:t>
      </w:r>
      <w:r w:rsidR="007A6F57">
        <w:t xml:space="preserve">like </w:t>
      </w:r>
      <w:r w:rsidR="007F3649">
        <w:t>bio</w:t>
      </w:r>
      <w:r w:rsidR="0001532A">
        <w:t>-</w:t>
      </w:r>
      <w:r w:rsidR="007F3649">
        <w:t xml:space="preserve">indicators </w:t>
      </w:r>
      <w:r w:rsidR="007A6F57">
        <w:t xml:space="preserve">to improve </w:t>
      </w:r>
      <w:r w:rsidR="007F3649">
        <w:t>water quality. It is an important characteristic of certain algae that they grow in specific quality of water.</w:t>
      </w:r>
      <w:r w:rsidR="00B457E0">
        <w:t xml:space="preserve"> </w:t>
      </w:r>
      <w:r w:rsidR="007F3649" w:rsidRPr="00B457E0">
        <w:t xml:space="preserve">The functional integrity of aquatic organisms is characterized by aquatic algae, and the aquatic pollution index is analyzed by the biodiversity index, which is </w:t>
      </w:r>
      <w:r w:rsidR="00F35476">
        <w:t>depend on the</w:t>
      </w:r>
      <w:r w:rsidR="007F3649" w:rsidRPr="00B457E0">
        <w:t xml:space="preserve"> algae </w:t>
      </w:r>
      <w:r w:rsidR="00F35476">
        <w:t>and its</w:t>
      </w:r>
      <w:r w:rsidR="007F3649" w:rsidRPr="00B457E0">
        <w:t xml:space="preserve"> number.</w:t>
      </w:r>
    </w:p>
    <w:p w:rsidR="007F3649" w:rsidRDefault="008D4F61" w:rsidP="007F3649">
      <w:pPr>
        <w:pStyle w:val="text1"/>
      </w:pPr>
      <w:r>
        <w:t xml:space="preserve">Various water reservoirs are important and its </w:t>
      </w:r>
      <w:r w:rsidR="007F3649">
        <w:t>water quality vary significantly due to different environmental conditions. High populations of micro-organisms present in water causes health hazard</w:t>
      </w:r>
      <w:r w:rsidR="00176194">
        <w:t>s</w:t>
      </w:r>
      <w:r w:rsidR="007F3649">
        <w:t xml:space="preserve">. </w:t>
      </w:r>
      <w:r w:rsidR="00755F2D">
        <w:t xml:space="preserve">Different </w:t>
      </w:r>
      <w:r w:rsidR="00C33728">
        <w:t>manmade</w:t>
      </w:r>
      <w:r w:rsidR="00755F2D">
        <w:t xml:space="preserve"> activities are responsible</w:t>
      </w:r>
      <w:r w:rsidR="007F3649">
        <w:t xml:space="preserve"> for deterioration of water quality.  </w:t>
      </w:r>
      <w:r w:rsidR="00B457E0">
        <w:t xml:space="preserve"> </w:t>
      </w:r>
      <w:r w:rsidR="00C33728">
        <w:t xml:space="preserve">Physical, chemical, </w:t>
      </w:r>
      <w:r w:rsidR="007F3649">
        <w:t xml:space="preserve">biological studies of the reservoirs are some aspects of hydrobiology. </w:t>
      </w:r>
      <w:r w:rsidR="00B457E0">
        <w:t xml:space="preserve"> </w:t>
      </w:r>
      <w:r w:rsidR="007F3649">
        <w:t xml:space="preserve">A number of hydrobiological studies are carried out on freshwater reservoirs in Maharashtra and India by Trivedy (1995), Goel </w:t>
      </w:r>
      <w:r w:rsidR="007F3649" w:rsidRPr="0001532A">
        <w:rPr>
          <w:i/>
        </w:rPr>
        <w:t>et al</w:t>
      </w:r>
      <w:r w:rsidR="0001532A">
        <w:t>.,(1985) and</w:t>
      </w:r>
      <w:r w:rsidR="007F3649">
        <w:t xml:space="preserve"> </w:t>
      </w:r>
      <w:r w:rsidR="0001532A">
        <w:t>More and Nandan, (2001).</w:t>
      </w:r>
    </w:p>
    <w:p w:rsidR="00C207FB" w:rsidRDefault="007F3649" w:rsidP="00B457E0">
      <w:pPr>
        <w:pStyle w:val="text1"/>
        <w:rPr>
          <w:color w:val="231F20"/>
        </w:rPr>
      </w:pPr>
      <w:r>
        <w:t xml:space="preserve">Aquatic plants are good indicators about the water quality. </w:t>
      </w:r>
      <w:r w:rsidR="00C33728">
        <w:t>There is some report</w:t>
      </w:r>
      <w:r w:rsidR="0074700A">
        <w:t xml:space="preserve"> on the </w:t>
      </w:r>
      <w:r>
        <w:t>quality</w:t>
      </w:r>
      <w:r w:rsidR="00ED117E">
        <w:t xml:space="preserve"> of water</w:t>
      </w:r>
      <w:r>
        <w:t xml:space="preserve"> and pollution status of various water reservoirs, Robert </w:t>
      </w:r>
      <w:r>
        <w:rPr>
          <w:i/>
          <w:iCs/>
        </w:rPr>
        <w:t>et al.,</w:t>
      </w:r>
      <w:r>
        <w:t xml:space="preserve"> (</w:t>
      </w:r>
      <w:r w:rsidR="00DF7376">
        <w:t xml:space="preserve">1974); Nandan and More, (2000) </w:t>
      </w:r>
      <w:r>
        <w:t>and Bhatt and Patak (1992).</w:t>
      </w:r>
      <w:r w:rsidR="00B457E0">
        <w:t xml:space="preserve"> </w:t>
      </w:r>
      <w:r>
        <w:t xml:space="preserve">The pollutants </w:t>
      </w:r>
      <w:r w:rsidR="0074700A">
        <w:t xml:space="preserve">responsible for </w:t>
      </w:r>
      <w:r>
        <w:t xml:space="preserve">contamination </w:t>
      </w:r>
      <w:r w:rsidR="00CE0EF1">
        <w:t>aquatic</w:t>
      </w:r>
      <w:r>
        <w:t xml:space="preserve"> bodies when the polluting components are directly or indirectly released into them. The entire biodiversity of living beings </w:t>
      </w:r>
      <w:r w:rsidR="005A798B">
        <w:t xml:space="preserve">as </w:t>
      </w:r>
      <w:r>
        <w:t xml:space="preserve">affected due to pollution of water </w:t>
      </w:r>
      <w:r w:rsidR="003865F7">
        <w:t>resources</w:t>
      </w:r>
      <w:r>
        <w:t xml:space="preserve">. </w:t>
      </w:r>
      <w:r w:rsidR="003865F7">
        <w:rPr>
          <w:color w:val="231F20"/>
        </w:rPr>
        <w:t xml:space="preserve">Mostly </w:t>
      </w:r>
      <w:r w:rsidR="009E5CF0">
        <w:rPr>
          <w:color w:val="231F20"/>
        </w:rPr>
        <w:t xml:space="preserve">pollution harmful </w:t>
      </w:r>
      <w:r w:rsidRPr="00DB7263">
        <w:rPr>
          <w:color w:val="231F20"/>
        </w:rPr>
        <w:t>effect is not only</w:t>
      </w:r>
      <w:r w:rsidR="00B457E0">
        <w:rPr>
          <w:color w:val="231F20"/>
        </w:rPr>
        <w:t xml:space="preserve"> </w:t>
      </w:r>
      <w:r w:rsidRPr="00DB7263">
        <w:rPr>
          <w:color w:val="231F20"/>
        </w:rPr>
        <w:t>to individual</w:t>
      </w:r>
      <w:r w:rsidRPr="00C64F2D">
        <w:rPr>
          <w:color w:val="231F20"/>
        </w:rPr>
        <w:t xml:space="preserve"> </w:t>
      </w:r>
      <w:r w:rsidRPr="00DB7263">
        <w:rPr>
          <w:color w:val="231F20"/>
        </w:rPr>
        <w:t>species</w:t>
      </w:r>
      <w:r w:rsidRPr="00C64F2D">
        <w:rPr>
          <w:color w:val="231F20"/>
        </w:rPr>
        <w:t xml:space="preserve"> </w:t>
      </w:r>
      <w:r w:rsidRPr="00DB7263">
        <w:rPr>
          <w:color w:val="231F20"/>
        </w:rPr>
        <w:t>and population, but also to the natural</w:t>
      </w:r>
      <w:r w:rsidRPr="00C64F2D">
        <w:rPr>
          <w:rFonts w:eastAsia="MingLiU_HKSCS"/>
          <w:color w:val="231F20"/>
        </w:rPr>
        <w:t xml:space="preserve"> </w:t>
      </w:r>
      <w:r w:rsidRPr="00DB7263">
        <w:rPr>
          <w:color w:val="231F20"/>
        </w:rPr>
        <w:t>biological communities.</w:t>
      </w:r>
      <w:r w:rsidR="0001532A">
        <w:rPr>
          <w:color w:val="231F20"/>
        </w:rPr>
        <w:t xml:space="preserve"> </w:t>
      </w:r>
      <w:r w:rsidR="0015086A">
        <w:rPr>
          <w:color w:val="231F20"/>
        </w:rPr>
        <w:t xml:space="preserve">In eutrophication process there is increase in algal bloom because presence of nitrate and phosphate in the water. </w:t>
      </w:r>
      <w:r w:rsidRPr="00DB7263">
        <w:rPr>
          <w:color w:val="231F20"/>
        </w:rPr>
        <w:t xml:space="preserve">As a </w:t>
      </w:r>
      <w:r w:rsidR="00C207FB">
        <w:rPr>
          <w:color w:val="231F20"/>
        </w:rPr>
        <w:t>result,</w:t>
      </w:r>
      <w:r w:rsidR="00100017">
        <w:rPr>
          <w:color w:val="231F20"/>
        </w:rPr>
        <w:t xml:space="preserve"> increase in algae and reduce other aquatic plants. On other hand reduced amount of sunlight to the bottom plants it leading to death.</w:t>
      </w:r>
      <w:r w:rsidRPr="00DB7263">
        <w:rPr>
          <w:color w:val="231F20"/>
        </w:rPr>
        <w:t xml:space="preserve"> </w:t>
      </w:r>
      <w:r w:rsidR="00536873">
        <w:rPr>
          <w:color w:val="231F20"/>
        </w:rPr>
        <w:t xml:space="preserve">The Mass multiplication </w:t>
      </w:r>
      <w:r w:rsidR="00536873">
        <w:rPr>
          <w:color w:val="231F20"/>
        </w:rPr>
        <w:lastRenderedPageBreak/>
        <w:t xml:space="preserve">of algae and reduce sunlight some algae die and its degradation carried out by the bacteria. The oxygen released after degradation is taken by the algae so other aquatic organisms was dead. </w:t>
      </w:r>
    </w:p>
    <w:p w:rsidR="007F3649" w:rsidRPr="00DB7263" w:rsidRDefault="00BD0AF7" w:rsidP="00B457E0">
      <w:pPr>
        <w:pStyle w:val="text1"/>
        <w:rPr>
          <w:color w:val="231F20"/>
        </w:rPr>
      </w:pPr>
      <w:r>
        <w:rPr>
          <w:color w:val="231F20"/>
        </w:rPr>
        <w:t xml:space="preserve">Presently the scientist tries to </w:t>
      </w:r>
      <w:r w:rsidR="004D665B">
        <w:rPr>
          <w:color w:val="231F20"/>
        </w:rPr>
        <w:t>monitoring water potential eco environmentally by chemical parameters and biological indicators.</w:t>
      </w:r>
      <w:r w:rsidR="00C0738D">
        <w:rPr>
          <w:color w:val="231F20"/>
        </w:rPr>
        <w:t>so. it is very difficult to conclude the situation about the water quality without more assessment.</w:t>
      </w:r>
    </w:p>
    <w:p w:rsidR="007F3649" w:rsidRDefault="002E4CF9" w:rsidP="007F3649">
      <w:pPr>
        <w:rPr>
          <w:rFonts w:ascii="Times New Roman" w:hAnsi="Times New Roman" w:cs="Times New Roman"/>
          <w:b/>
          <w:bCs/>
          <w:sz w:val="24"/>
          <w:szCs w:val="24"/>
        </w:rPr>
      </w:pPr>
      <w:r>
        <w:rPr>
          <w:rFonts w:ascii="Times New Roman" w:hAnsi="Times New Roman" w:cs="Times New Roman"/>
          <w:b/>
          <w:bCs/>
          <w:sz w:val="24"/>
          <w:szCs w:val="24"/>
        </w:rPr>
        <w:t>2.</w:t>
      </w:r>
      <w:r w:rsidR="00B457E0">
        <w:rPr>
          <w:rFonts w:ascii="Times New Roman" w:hAnsi="Times New Roman" w:cs="Times New Roman"/>
          <w:b/>
          <w:bCs/>
          <w:sz w:val="24"/>
          <w:szCs w:val="24"/>
        </w:rPr>
        <w:t>Aquatic Water B</w:t>
      </w:r>
      <w:r w:rsidR="007F3649" w:rsidRPr="000658A0">
        <w:rPr>
          <w:rFonts w:ascii="Times New Roman" w:hAnsi="Times New Roman" w:cs="Times New Roman"/>
          <w:b/>
          <w:bCs/>
          <w:sz w:val="24"/>
          <w:szCs w:val="24"/>
        </w:rPr>
        <w:t>odies</w:t>
      </w:r>
      <w:r>
        <w:rPr>
          <w:rFonts w:ascii="Times New Roman" w:hAnsi="Times New Roman" w:cs="Times New Roman"/>
          <w:b/>
          <w:bCs/>
          <w:sz w:val="24"/>
          <w:szCs w:val="24"/>
        </w:rPr>
        <w:t>:</w:t>
      </w:r>
    </w:p>
    <w:p w:rsidR="002E59CC" w:rsidRDefault="00FD11F4" w:rsidP="004C5D08">
      <w:pPr>
        <w:spacing w:before="120" w:after="120" w:line="360" w:lineRule="auto"/>
        <w:ind w:firstLine="9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w:t>
      </w:r>
      <w:r w:rsidR="00175AA6" w:rsidRPr="004C5D08">
        <w:rPr>
          <w:rFonts w:ascii="Times New Roman" w:eastAsia="Times New Roman" w:hAnsi="Times New Roman" w:cs="Times New Roman"/>
          <w:color w:val="231F20"/>
          <w:sz w:val="24"/>
          <w:szCs w:val="24"/>
        </w:rPr>
        <w:t xml:space="preserve"> water </w:t>
      </w:r>
      <w:r>
        <w:rPr>
          <w:rFonts w:ascii="Times New Roman" w:eastAsia="Times New Roman" w:hAnsi="Times New Roman" w:cs="Times New Roman"/>
          <w:color w:val="231F20"/>
          <w:sz w:val="24"/>
          <w:szCs w:val="24"/>
        </w:rPr>
        <w:t>with</w:t>
      </w:r>
      <w:r w:rsidR="00B74A33">
        <w:rPr>
          <w:rFonts w:ascii="Times New Roman" w:eastAsia="Times New Roman" w:hAnsi="Times New Roman" w:cs="Times New Roman"/>
          <w:color w:val="231F20"/>
          <w:sz w:val="24"/>
          <w:szCs w:val="24"/>
        </w:rPr>
        <w:t xml:space="preserve"> surrounding terrestrial </w:t>
      </w:r>
      <w:r w:rsidR="005A798B">
        <w:rPr>
          <w:rFonts w:ascii="Times New Roman" w:eastAsia="Times New Roman" w:hAnsi="Times New Roman" w:cs="Times New Roman"/>
          <w:color w:val="231F20"/>
          <w:sz w:val="24"/>
          <w:szCs w:val="24"/>
        </w:rPr>
        <w:t>systems</w:t>
      </w:r>
      <w:r>
        <w:rPr>
          <w:rFonts w:ascii="Times New Roman" w:eastAsia="Times New Roman" w:hAnsi="Times New Roman" w:cs="Times New Roman"/>
          <w:color w:val="231F20"/>
          <w:sz w:val="24"/>
          <w:szCs w:val="24"/>
        </w:rPr>
        <w:t xml:space="preserve"> formed </w:t>
      </w:r>
      <w:r w:rsidRPr="004C5D08">
        <w:rPr>
          <w:rFonts w:ascii="Times New Roman" w:eastAsia="Times New Roman" w:hAnsi="Times New Roman" w:cs="Times New Roman"/>
          <w:color w:val="231F20"/>
          <w:sz w:val="24"/>
          <w:szCs w:val="24"/>
        </w:rPr>
        <w:t>aquatic ecos</w:t>
      </w:r>
      <w:r>
        <w:rPr>
          <w:rFonts w:ascii="Times New Roman" w:eastAsia="Times New Roman" w:hAnsi="Times New Roman" w:cs="Times New Roman"/>
          <w:color w:val="231F20"/>
          <w:sz w:val="24"/>
          <w:szCs w:val="24"/>
        </w:rPr>
        <w:t>ystem.</w:t>
      </w:r>
      <w:r w:rsidR="005A798B">
        <w:rPr>
          <w:rFonts w:ascii="Times New Roman" w:eastAsia="Times New Roman" w:hAnsi="Times New Roman" w:cs="Times New Roman"/>
          <w:color w:val="231F20"/>
          <w:sz w:val="24"/>
          <w:szCs w:val="24"/>
        </w:rPr>
        <w:t xml:space="preserve"> </w:t>
      </w:r>
      <w:r w:rsidR="002E59CC">
        <w:rPr>
          <w:rFonts w:ascii="Times New Roman" w:eastAsia="Times New Roman" w:hAnsi="Times New Roman" w:cs="Times New Roman"/>
          <w:color w:val="231F20"/>
          <w:sz w:val="24"/>
          <w:szCs w:val="24"/>
        </w:rPr>
        <w:t xml:space="preserve"> </w:t>
      </w:r>
      <w:r w:rsidR="002E59CC" w:rsidRPr="004C5D08">
        <w:rPr>
          <w:rFonts w:ascii="Times New Roman" w:eastAsia="Times New Roman" w:hAnsi="Times New Roman" w:cs="Times New Roman"/>
          <w:color w:val="231F20"/>
          <w:sz w:val="24"/>
          <w:szCs w:val="24"/>
        </w:rPr>
        <w:t>Marine</w:t>
      </w:r>
      <w:r w:rsidR="002E59CC">
        <w:rPr>
          <w:rFonts w:ascii="Times New Roman" w:eastAsia="Times New Roman" w:hAnsi="Times New Roman" w:cs="Times New Roman"/>
          <w:color w:val="231F20"/>
          <w:sz w:val="24"/>
          <w:szCs w:val="24"/>
        </w:rPr>
        <w:t xml:space="preserve">, </w:t>
      </w:r>
      <w:r w:rsidR="002E59CC" w:rsidRPr="004C5D08">
        <w:rPr>
          <w:rFonts w:ascii="Times New Roman" w:eastAsia="Times New Roman" w:hAnsi="Times New Roman" w:cs="Times New Roman"/>
          <w:color w:val="231F20"/>
          <w:sz w:val="24"/>
          <w:szCs w:val="24"/>
        </w:rPr>
        <w:t>freshwater</w:t>
      </w:r>
      <w:r w:rsidR="002E59CC">
        <w:rPr>
          <w:rFonts w:ascii="Times New Roman" w:eastAsia="Times New Roman" w:hAnsi="Times New Roman" w:cs="Times New Roman"/>
          <w:color w:val="231F20"/>
          <w:sz w:val="24"/>
          <w:szCs w:val="24"/>
        </w:rPr>
        <w:t xml:space="preserve"> and </w:t>
      </w:r>
      <w:r w:rsidR="002E59CC" w:rsidRPr="004C5D08">
        <w:rPr>
          <w:rFonts w:ascii="Times New Roman" w:eastAsia="Times New Roman" w:hAnsi="Times New Roman" w:cs="Times New Roman"/>
          <w:color w:val="231F20"/>
          <w:sz w:val="24"/>
          <w:szCs w:val="24"/>
        </w:rPr>
        <w:t>estuarine</w:t>
      </w:r>
      <w:r w:rsidR="002E59CC">
        <w:rPr>
          <w:rFonts w:ascii="Times New Roman" w:eastAsia="Times New Roman" w:hAnsi="Times New Roman" w:cs="Times New Roman"/>
          <w:color w:val="231F20"/>
          <w:sz w:val="24"/>
          <w:szCs w:val="24"/>
        </w:rPr>
        <w:t xml:space="preserve"> are three main types of ecosystem, which are </w:t>
      </w:r>
      <w:r w:rsidR="00B74A33">
        <w:rPr>
          <w:rFonts w:ascii="Times New Roman" w:eastAsia="Times New Roman" w:hAnsi="Times New Roman" w:cs="Times New Roman"/>
          <w:color w:val="231F20"/>
          <w:sz w:val="24"/>
          <w:szCs w:val="24"/>
        </w:rPr>
        <w:t xml:space="preserve">symbiotic relationship with the </w:t>
      </w:r>
      <w:r w:rsidR="002E59CC">
        <w:rPr>
          <w:rFonts w:ascii="Times New Roman" w:eastAsia="Times New Roman" w:hAnsi="Times New Roman" w:cs="Times New Roman"/>
          <w:color w:val="231F20"/>
          <w:sz w:val="24"/>
          <w:szCs w:val="24"/>
        </w:rPr>
        <w:t>environment</w:t>
      </w:r>
      <w:r w:rsidR="00B74A33">
        <w:rPr>
          <w:rFonts w:ascii="Times New Roman" w:eastAsia="Times New Roman" w:hAnsi="Times New Roman" w:cs="Times New Roman"/>
          <w:color w:val="231F20"/>
          <w:sz w:val="24"/>
          <w:szCs w:val="24"/>
        </w:rPr>
        <w:t>.</w:t>
      </w:r>
      <w:r w:rsidR="00175AA6" w:rsidRPr="004C5D08">
        <w:rPr>
          <w:rFonts w:ascii="Times New Roman" w:eastAsia="Times New Roman" w:hAnsi="Times New Roman" w:cs="Times New Roman"/>
          <w:color w:val="231F20"/>
          <w:sz w:val="24"/>
          <w:szCs w:val="24"/>
        </w:rPr>
        <w:t xml:space="preserve"> </w:t>
      </w:r>
    </w:p>
    <w:p w:rsidR="004C5D08" w:rsidRDefault="004C5D08" w:rsidP="004C5D08">
      <w:pPr>
        <w:pStyle w:val="ListParagraph"/>
        <w:numPr>
          <w:ilvl w:val="0"/>
          <w:numId w:val="22"/>
        </w:numPr>
        <w:spacing w:before="120" w:after="120" w:line="360" w:lineRule="auto"/>
        <w:ind w:left="900" w:hanging="45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Fresh water </w:t>
      </w:r>
      <w:r w:rsidR="00A30532">
        <w:rPr>
          <w:rFonts w:ascii="Times New Roman" w:eastAsia="Times New Roman" w:hAnsi="Times New Roman" w:cs="Times New Roman"/>
          <w:color w:val="231F20"/>
          <w:sz w:val="24"/>
          <w:szCs w:val="24"/>
        </w:rPr>
        <w:t>system: -</w:t>
      </w:r>
      <w:r>
        <w:rPr>
          <w:rFonts w:ascii="Times New Roman" w:eastAsia="Times New Roman" w:hAnsi="Times New Roman" w:cs="Times New Roman"/>
          <w:color w:val="231F20"/>
          <w:sz w:val="24"/>
          <w:szCs w:val="24"/>
        </w:rPr>
        <w:t xml:space="preserve"> The freshwater may be lentic, lotic and wetlands. </w:t>
      </w:r>
    </w:p>
    <w:p w:rsidR="004C5D08" w:rsidRDefault="004C5D08" w:rsidP="004C5D08">
      <w:pPr>
        <w:pStyle w:val="ListParagraph"/>
        <w:numPr>
          <w:ilvl w:val="0"/>
          <w:numId w:val="22"/>
        </w:numPr>
        <w:spacing w:before="120" w:after="120" w:line="360" w:lineRule="auto"/>
        <w:ind w:left="900" w:hanging="45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Marine Water </w:t>
      </w:r>
      <w:r w:rsidR="00A30532">
        <w:rPr>
          <w:rFonts w:ascii="Times New Roman" w:eastAsia="Times New Roman" w:hAnsi="Times New Roman" w:cs="Times New Roman"/>
          <w:color w:val="231F20"/>
          <w:sz w:val="24"/>
          <w:szCs w:val="24"/>
        </w:rPr>
        <w:t>System: -</w:t>
      </w:r>
      <w:r>
        <w:rPr>
          <w:rFonts w:ascii="Times New Roman" w:eastAsia="Times New Roman" w:hAnsi="Times New Roman" w:cs="Times New Roman"/>
          <w:color w:val="231F20"/>
          <w:sz w:val="24"/>
          <w:szCs w:val="24"/>
        </w:rPr>
        <w:t xml:space="preserve"> The marine water system includes </w:t>
      </w:r>
      <w:r w:rsidR="00A30532">
        <w:rPr>
          <w:rFonts w:ascii="Times New Roman" w:eastAsia="Times New Roman" w:hAnsi="Times New Roman" w:cs="Times New Roman"/>
          <w:color w:val="231F20"/>
          <w:sz w:val="24"/>
          <w:szCs w:val="24"/>
        </w:rPr>
        <w:t>oceans;</w:t>
      </w:r>
      <w:r>
        <w:rPr>
          <w:rFonts w:ascii="Times New Roman" w:eastAsia="Times New Roman" w:hAnsi="Times New Roman" w:cs="Times New Roman"/>
          <w:color w:val="231F20"/>
          <w:sz w:val="24"/>
          <w:szCs w:val="24"/>
        </w:rPr>
        <w:t xml:space="preserve"> seas are the largest reservoirs. Which includes four types of ecosystems. </w:t>
      </w:r>
    </w:p>
    <w:p w:rsidR="004C5D08" w:rsidRDefault="004C5D08" w:rsidP="004C5D08">
      <w:pPr>
        <w:pStyle w:val="ListParagraph"/>
        <w:numPr>
          <w:ilvl w:val="0"/>
          <w:numId w:val="22"/>
        </w:numPr>
        <w:spacing w:before="120" w:after="120" w:line="360" w:lineRule="auto"/>
        <w:ind w:left="900" w:hanging="45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Estuary is a </w:t>
      </w:r>
      <w:r w:rsidR="003A65A6">
        <w:rPr>
          <w:rFonts w:ascii="Times New Roman" w:eastAsia="Times New Roman" w:hAnsi="Times New Roman" w:cs="Times New Roman"/>
          <w:color w:val="231F20"/>
          <w:sz w:val="24"/>
          <w:szCs w:val="24"/>
        </w:rPr>
        <w:t xml:space="preserve">coastal </w:t>
      </w:r>
      <w:r>
        <w:rPr>
          <w:rFonts w:ascii="Times New Roman" w:eastAsia="Times New Roman" w:hAnsi="Times New Roman" w:cs="Times New Roman"/>
          <w:color w:val="231F20"/>
          <w:sz w:val="24"/>
          <w:szCs w:val="24"/>
        </w:rPr>
        <w:t xml:space="preserve">water </w:t>
      </w:r>
      <w:r w:rsidR="00DF2245">
        <w:rPr>
          <w:rFonts w:ascii="Times New Roman" w:eastAsia="Times New Roman" w:hAnsi="Times New Roman" w:cs="Times New Roman"/>
          <w:color w:val="231F20"/>
          <w:sz w:val="24"/>
          <w:szCs w:val="24"/>
        </w:rPr>
        <w:t xml:space="preserve">body </w:t>
      </w:r>
      <w:r>
        <w:rPr>
          <w:rFonts w:ascii="Times New Roman" w:eastAsia="Times New Roman" w:hAnsi="Times New Roman" w:cs="Times New Roman"/>
          <w:color w:val="231F20"/>
          <w:sz w:val="24"/>
          <w:szCs w:val="24"/>
        </w:rPr>
        <w:t>where</w:t>
      </w:r>
      <w:r w:rsidR="003A65A6">
        <w:rPr>
          <w:rFonts w:ascii="Times New Roman" w:eastAsia="Times New Roman" w:hAnsi="Times New Roman" w:cs="Times New Roman"/>
          <w:color w:val="231F20"/>
          <w:sz w:val="24"/>
          <w:szCs w:val="24"/>
        </w:rPr>
        <w:t xml:space="preserve"> combination of </w:t>
      </w:r>
      <w:r>
        <w:rPr>
          <w:rFonts w:ascii="Times New Roman" w:eastAsia="Times New Roman" w:hAnsi="Times New Roman" w:cs="Times New Roman"/>
          <w:color w:val="231F20"/>
          <w:sz w:val="24"/>
          <w:szCs w:val="24"/>
        </w:rPr>
        <w:t>fresh</w:t>
      </w:r>
      <w:r w:rsidR="003A65A6">
        <w:rPr>
          <w:rFonts w:ascii="Times New Roman" w:eastAsia="Times New Roman" w:hAnsi="Times New Roman" w:cs="Times New Roman"/>
          <w:color w:val="231F20"/>
          <w:sz w:val="24"/>
          <w:szCs w:val="24"/>
        </w:rPr>
        <w:t xml:space="preserve"> and marine water together.</w:t>
      </w:r>
    </w:p>
    <w:p w:rsidR="003E5ADB" w:rsidRPr="003E5ADB" w:rsidRDefault="003E5ADB" w:rsidP="003E5ADB">
      <w:pPr>
        <w:spacing w:before="120" w:after="120" w:line="360" w:lineRule="auto"/>
        <w:jc w:val="both"/>
        <w:rPr>
          <w:rFonts w:ascii="Times New Roman" w:eastAsia="Times New Roman" w:hAnsi="Times New Roman" w:cs="Times New Roman"/>
          <w:color w:val="231F20"/>
          <w:sz w:val="24"/>
          <w:szCs w:val="24"/>
        </w:rPr>
      </w:pPr>
    </w:p>
    <w:p w:rsidR="007F3649" w:rsidRPr="004C5D08" w:rsidRDefault="007F3649" w:rsidP="007F3649">
      <w:pPr>
        <w:jc w:val="both"/>
        <w:rPr>
          <w:rFonts w:ascii="Times New Roman" w:hAnsi="Times New Roman" w:cs="Times New Roman"/>
          <w:b/>
          <w:bCs/>
          <w:sz w:val="24"/>
          <w:szCs w:val="24"/>
        </w:rPr>
      </w:pPr>
      <w:r w:rsidRPr="004C5D08">
        <w:rPr>
          <w:rFonts w:ascii="Times New Roman" w:hAnsi="Times New Roman" w:cs="Times New Roman"/>
          <w:color w:val="000000" w:themeColor="text1"/>
          <w:sz w:val="24"/>
          <w:szCs w:val="24"/>
          <w:shd w:val="clear" w:color="auto" w:fill="FFFFFF"/>
        </w:rPr>
        <w:t xml:space="preserve">  </w:t>
      </w:r>
      <w:r w:rsidR="002E4CF9">
        <w:rPr>
          <w:rFonts w:ascii="Times New Roman" w:hAnsi="Times New Roman" w:cs="Times New Roman"/>
          <w:color w:val="000000" w:themeColor="text1"/>
          <w:sz w:val="24"/>
          <w:szCs w:val="24"/>
          <w:shd w:val="clear" w:color="auto" w:fill="FFFFFF"/>
        </w:rPr>
        <w:t>3.</w:t>
      </w:r>
      <w:r w:rsidR="0001532A">
        <w:rPr>
          <w:rFonts w:ascii="Times New Roman" w:hAnsi="Times New Roman" w:cs="Times New Roman"/>
          <w:b/>
          <w:bCs/>
          <w:sz w:val="24"/>
          <w:szCs w:val="24"/>
        </w:rPr>
        <w:t>Water P</w:t>
      </w:r>
      <w:r w:rsidR="002E4CF9">
        <w:rPr>
          <w:rFonts w:ascii="Times New Roman" w:hAnsi="Times New Roman" w:cs="Times New Roman"/>
          <w:b/>
          <w:bCs/>
          <w:sz w:val="24"/>
          <w:szCs w:val="24"/>
        </w:rPr>
        <w:t>ollution:</w:t>
      </w:r>
    </w:p>
    <w:p w:rsidR="007F3649" w:rsidRDefault="004576B7" w:rsidP="004C5D08">
      <w:pPr>
        <w:pStyle w:val="text1"/>
        <w:spacing w:before="120" w:after="120"/>
      </w:pPr>
      <w:r>
        <w:t>Generally,</w:t>
      </w:r>
      <w:r w:rsidR="003E5ADB">
        <w:t xml:space="preserve"> quality of water </w:t>
      </w:r>
      <w:r>
        <w:t>depends</w:t>
      </w:r>
      <w:r w:rsidR="003E5ADB">
        <w:t xml:space="preserve"> on the local geology, ecosystem and </w:t>
      </w:r>
      <w:r w:rsidR="007F3649">
        <w:t xml:space="preserve">human </w:t>
      </w:r>
      <w:r w:rsidR="003E5ADB">
        <w:t>activities like</w:t>
      </w:r>
      <w:r w:rsidR="007F3649">
        <w:t xml:space="preserve"> sewage dispersion, industrial pollution etc</w:t>
      </w:r>
      <w:r w:rsidR="0001532A">
        <w:t>.</w:t>
      </w:r>
      <w:r w:rsidR="004C5D08">
        <w:t xml:space="preserve"> </w:t>
      </w:r>
      <w:r w:rsidR="007F3649">
        <w:t>Various aspects of algae as indicators of water pollution, limnological studies of lakes and usage of algae in classifying water bodies were do</w:t>
      </w:r>
      <w:r w:rsidR="0001532A">
        <w:t>ne by Hosmani and Bharati (</w:t>
      </w:r>
      <w:r w:rsidR="007F3649">
        <w:t>1982). Deore (1978) has worked</w:t>
      </w:r>
      <w:r w:rsidR="005A798B">
        <w:t xml:space="preserve"> </w:t>
      </w:r>
      <w:r>
        <w:t>on fresh</w:t>
      </w:r>
      <w:r w:rsidR="007F3649">
        <w:t xml:space="preserve"> water algae of Maharashtra. Deshmukh and Pawar (2000) studied </w:t>
      </w:r>
      <w:r w:rsidR="005A798B">
        <w:t xml:space="preserve">the </w:t>
      </w:r>
      <w:r w:rsidR="007F3649">
        <w:t xml:space="preserve">impact of irrigation on environmental geochemistry of ground water from Sangamner area. Pingle (1981) has studied algae of impoundment and streams. </w:t>
      </w:r>
      <w:r w:rsidR="007F3649">
        <w:rPr>
          <w:iCs/>
        </w:rPr>
        <w:t>Various</w:t>
      </w:r>
      <w:r w:rsidR="007F3649">
        <w:t xml:space="preserve"> aspects of algae of Khadakwasla lake; rare members of </w:t>
      </w:r>
      <w:r w:rsidR="007F3649">
        <w:rPr>
          <w:i/>
        </w:rPr>
        <w:t>Chaetophorales</w:t>
      </w:r>
      <w:r w:rsidR="007F3649">
        <w:t xml:space="preserve"> and interesting </w:t>
      </w:r>
      <w:r w:rsidR="007F3649">
        <w:rPr>
          <w:i/>
        </w:rPr>
        <w:t>Tetrasporales</w:t>
      </w:r>
      <w:r w:rsidR="00A16A3F">
        <w:t xml:space="preserve"> were studied by Pingle (1988</w:t>
      </w:r>
      <w:r w:rsidR="007F3649">
        <w:t>).</w:t>
      </w:r>
    </w:p>
    <w:p w:rsidR="00A16A3F" w:rsidRDefault="007F3649" w:rsidP="00A16A3F">
      <w:pPr>
        <w:pStyle w:val="text1"/>
      </w:pPr>
      <w:r>
        <w:t>Plants which stand in water and grow either floating or submerged are considered as aquatic plants. Water reservoirs like drains, ponds, ditches, pits, marshes, puddles are rich sources of aquatic flora.</w:t>
      </w:r>
      <w:r w:rsidR="00A16A3F">
        <w:t xml:space="preserve"> </w:t>
      </w:r>
      <w:r>
        <w:t>Aquatic macrophytes are of considerable ecological and economical importance. They contribute significantly to</w:t>
      </w:r>
      <w:r w:rsidR="005A798B">
        <w:t xml:space="preserve"> </w:t>
      </w:r>
      <w:r w:rsidR="004576B7">
        <w:t>the productivity</w:t>
      </w:r>
      <w:r>
        <w:t xml:space="preserve"> of water bodies.</w:t>
      </w:r>
      <w:r w:rsidR="00A16A3F">
        <w:t xml:space="preserve"> </w:t>
      </w:r>
      <w:r>
        <w:t>They mobilize mineral elements, and provide shelter to aquatic invertebrates, fishes an</w:t>
      </w:r>
      <w:r w:rsidR="00DE3367">
        <w:t>d phytoplankton. They also play an</w:t>
      </w:r>
      <w:r>
        <w:t xml:space="preserve"> important role in water quality. They are indicators of water pollution.</w:t>
      </w:r>
      <w:r w:rsidR="00A16A3F">
        <w:t xml:space="preserve"> </w:t>
      </w:r>
      <w:r>
        <w:t xml:space="preserve">Certain macrophytes are responsible for purification of waste water and minimize the water pollution. Aquatic macrophytes adversely affect water quality. Variation in dissolved oxygen during different seasons revealed that </w:t>
      </w:r>
      <w:r>
        <w:lastRenderedPageBreak/>
        <w:t xml:space="preserve">maximum values occur during winter and minimum during summer. Srivastava </w:t>
      </w:r>
      <w:r>
        <w:rPr>
          <w:i/>
          <w:iCs/>
        </w:rPr>
        <w:t xml:space="preserve">et al., </w:t>
      </w:r>
      <w:r w:rsidR="00DE3367">
        <w:t xml:space="preserve">(1996) has reported that </w:t>
      </w:r>
      <w:r>
        <w:t>members of Chlorophyceae grow in warmer temperature and lotic water bodies. The planktonic density and abundance of fresh water ecosystem</w:t>
      </w:r>
      <w:r w:rsidR="00DE3367">
        <w:t>s has been studied by</w:t>
      </w:r>
      <w:r>
        <w:t xml:space="preserve"> Hosmani and Bharati (1982)</w:t>
      </w:r>
      <w:r w:rsidR="0001532A">
        <w:t>, Hegade (1989) and Sharma (1988).</w:t>
      </w:r>
    </w:p>
    <w:p w:rsidR="00C121FF" w:rsidRDefault="007F3649" w:rsidP="00DE3367">
      <w:pPr>
        <w:pStyle w:val="text1"/>
        <w:rPr>
          <w:color w:val="000000" w:themeColor="text1"/>
        </w:rPr>
      </w:pPr>
      <w:r>
        <w:t xml:space="preserve">Phytoplanktons and </w:t>
      </w:r>
      <w:r w:rsidR="0001532A">
        <w:t>physiochemical</w:t>
      </w:r>
      <w:r>
        <w:t xml:space="preserve"> parameters are used as indicators of eutrophication and pollution, studies of reservoirs. Habib and Chaturvedi (1993), studied density and productivity of phytoplanktons and their relationships with the water quality. Gunale (1991) suggested the relationship of algal communities as indicators of water quality.</w:t>
      </w:r>
      <w:r w:rsidR="0001532A">
        <w:t xml:space="preserve"> </w:t>
      </w:r>
      <w:r>
        <w:t>When a water body receives pollutant</w:t>
      </w:r>
      <w:r w:rsidR="00DE3367">
        <w:t>s</w:t>
      </w:r>
      <w:r>
        <w:t>, its physicochemical structure varies causing change in biota. Some organisms in water are sensitive to pollution, while others are tolerant. Sensitive organisms</w:t>
      </w:r>
      <w:r w:rsidR="00304310">
        <w:t>.</w:t>
      </w:r>
      <w:r>
        <w:t xml:space="preserve"> </w:t>
      </w:r>
      <w:r w:rsidR="00304310" w:rsidRPr="007D4D1B">
        <w:rPr>
          <w:color w:val="000000" w:themeColor="text1"/>
        </w:rPr>
        <w:t>P</w:t>
      </w:r>
      <w:r w:rsidR="00D71942" w:rsidRPr="007D4D1B">
        <w:rPr>
          <w:color w:val="000000" w:themeColor="text1"/>
        </w:rPr>
        <w:t>hysico-chemical and biological parameters</w:t>
      </w:r>
      <w:r w:rsidR="00304310" w:rsidRPr="007D4D1B">
        <w:rPr>
          <w:color w:val="000000" w:themeColor="text1"/>
        </w:rPr>
        <w:t xml:space="preserve"> was help to check water quality and help to </w:t>
      </w:r>
      <w:r w:rsidR="00D71942" w:rsidRPr="007D4D1B">
        <w:rPr>
          <w:color w:val="000000" w:themeColor="text1"/>
        </w:rPr>
        <w:t>restoration maintenance and se</w:t>
      </w:r>
      <w:r w:rsidR="00DF7376" w:rsidRPr="007D4D1B">
        <w:rPr>
          <w:color w:val="000000" w:themeColor="text1"/>
        </w:rPr>
        <w:t xml:space="preserve">lf-regulation of water quality </w:t>
      </w:r>
      <w:r w:rsidR="00D71942" w:rsidRPr="007D4D1B">
        <w:rPr>
          <w:color w:val="000000" w:themeColor="text1"/>
        </w:rPr>
        <w:t xml:space="preserve">Singh </w:t>
      </w:r>
      <w:r w:rsidR="00D71942" w:rsidRPr="007D4D1B">
        <w:rPr>
          <w:i/>
          <w:color w:val="000000" w:themeColor="text1"/>
        </w:rPr>
        <w:t>et al</w:t>
      </w:r>
      <w:r w:rsidR="00D71942" w:rsidRPr="007D4D1B">
        <w:rPr>
          <w:color w:val="000000" w:themeColor="text1"/>
        </w:rPr>
        <w:t>.</w:t>
      </w:r>
      <w:r w:rsidR="00DF7376" w:rsidRPr="007D4D1B">
        <w:rPr>
          <w:color w:val="000000" w:themeColor="text1"/>
        </w:rPr>
        <w:t>,</w:t>
      </w:r>
      <w:r w:rsidR="00D71942" w:rsidRPr="007D4D1B">
        <w:rPr>
          <w:color w:val="000000" w:themeColor="text1"/>
        </w:rPr>
        <w:t xml:space="preserve"> </w:t>
      </w:r>
      <w:r w:rsidR="00DF7376" w:rsidRPr="007D4D1B">
        <w:rPr>
          <w:color w:val="000000" w:themeColor="text1"/>
        </w:rPr>
        <w:t>(</w:t>
      </w:r>
      <w:r w:rsidR="00D71942" w:rsidRPr="007D4D1B">
        <w:rPr>
          <w:color w:val="000000" w:themeColor="text1"/>
        </w:rPr>
        <w:t xml:space="preserve">2004). </w:t>
      </w:r>
      <w:r w:rsidR="007D4D1B" w:rsidRPr="007D4D1B">
        <w:rPr>
          <w:color w:val="000000" w:themeColor="text1"/>
        </w:rPr>
        <w:t>These parameters also affe</w:t>
      </w:r>
      <w:r w:rsidR="0030319F">
        <w:rPr>
          <w:color w:val="000000" w:themeColor="text1"/>
        </w:rPr>
        <w:t>cted on flora</w:t>
      </w:r>
      <w:r w:rsidR="007D4D1B" w:rsidRPr="007D4D1B">
        <w:rPr>
          <w:color w:val="000000" w:themeColor="text1"/>
        </w:rPr>
        <w:t xml:space="preserve"> and fauna in aquatic system.</w:t>
      </w:r>
      <w:r w:rsidR="00D71942" w:rsidRPr="007D4D1B">
        <w:rPr>
          <w:color w:val="000000" w:themeColor="text1"/>
        </w:rPr>
        <w:t xml:space="preserve"> (Anbarasu and Anbuselvan, 2017).</w:t>
      </w:r>
    </w:p>
    <w:p w:rsidR="007D4D1B" w:rsidRDefault="007D4D1B" w:rsidP="00DE3367">
      <w:pPr>
        <w:pStyle w:val="text1"/>
        <w:rPr>
          <w:color w:val="000000" w:themeColor="text1"/>
        </w:rPr>
      </w:pPr>
    </w:p>
    <w:p w:rsidR="007D4D1B" w:rsidRPr="007D4D1B" w:rsidRDefault="007D4D1B" w:rsidP="00DE3367">
      <w:pPr>
        <w:pStyle w:val="text1"/>
        <w:rPr>
          <w:color w:val="000000" w:themeColor="text1"/>
        </w:rPr>
      </w:pPr>
    </w:p>
    <w:p w:rsidR="0024427D" w:rsidRDefault="002E4CF9">
      <w:pPr>
        <w:rPr>
          <w:rFonts w:ascii="Times New Roman" w:hAnsi="Times New Roman" w:cs="Times New Roman"/>
          <w:b/>
          <w:sz w:val="24"/>
          <w:szCs w:val="24"/>
        </w:rPr>
      </w:pPr>
      <w:r>
        <w:rPr>
          <w:rFonts w:ascii="Times New Roman" w:hAnsi="Times New Roman" w:cs="Times New Roman"/>
          <w:b/>
          <w:sz w:val="24"/>
          <w:szCs w:val="24"/>
        </w:rPr>
        <w:t>4.</w:t>
      </w:r>
      <w:r w:rsidR="00604D97">
        <w:rPr>
          <w:rFonts w:ascii="Times New Roman" w:hAnsi="Times New Roman" w:cs="Times New Roman"/>
          <w:b/>
          <w:sz w:val="24"/>
          <w:szCs w:val="24"/>
        </w:rPr>
        <w:t>Biological Indicators</w:t>
      </w:r>
      <w:r>
        <w:rPr>
          <w:rFonts w:ascii="Times New Roman" w:hAnsi="Times New Roman" w:cs="Times New Roman"/>
          <w:b/>
          <w:sz w:val="24"/>
          <w:szCs w:val="24"/>
        </w:rPr>
        <w:t>:</w:t>
      </w:r>
    </w:p>
    <w:p w:rsidR="000643F1" w:rsidRDefault="00B90EE7" w:rsidP="000643F1">
      <w:pPr>
        <w:spacing w:before="120" w:after="120" w:line="360" w:lineRule="auto"/>
        <w:ind w:firstLine="720"/>
        <w:jc w:val="both"/>
        <w:rPr>
          <w:rFonts w:ascii="Times New Roman" w:hAnsi="Times New Roman" w:cs="Times New Roman"/>
          <w:sz w:val="24"/>
          <w:szCs w:val="24"/>
        </w:rPr>
      </w:pPr>
      <w:r w:rsidRPr="00B90EE7">
        <w:rPr>
          <w:rFonts w:ascii="Times New Roman" w:hAnsi="Times New Roman" w:cs="Times New Roman"/>
          <w:sz w:val="24"/>
          <w:szCs w:val="24"/>
        </w:rPr>
        <w:t xml:space="preserve">Biological indicators is a biological processes of any </w:t>
      </w:r>
      <w:r w:rsidR="00C57407">
        <w:rPr>
          <w:rFonts w:ascii="Times New Roman" w:hAnsi="Times New Roman" w:cs="Times New Roman"/>
          <w:sz w:val="24"/>
          <w:szCs w:val="24"/>
        </w:rPr>
        <w:t xml:space="preserve">individual </w:t>
      </w:r>
      <w:r w:rsidRPr="00B90EE7">
        <w:rPr>
          <w:rFonts w:ascii="Times New Roman" w:hAnsi="Times New Roman" w:cs="Times New Roman"/>
          <w:sz w:val="24"/>
          <w:szCs w:val="24"/>
        </w:rPr>
        <w:t xml:space="preserve">species or group are used to </w:t>
      </w:r>
      <w:r w:rsidR="00C57407" w:rsidRPr="00B90EE7">
        <w:rPr>
          <w:rFonts w:ascii="Times New Roman" w:hAnsi="Times New Roman" w:cs="Times New Roman"/>
          <w:sz w:val="24"/>
          <w:szCs w:val="24"/>
        </w:rPr>
        <w:t>measure</w:t>
      </w:r>
      <w:r w:rsidRPr="00B90EE7">
        <w:rPr>
          <w:rFonts w:ascii="Times New Roman" w:hAnsi="Times New Roman" w:cs="Times New Roman"/>
          <w:sz w:val="24"/>
          <w:szCs w:val="24"/>
        </w:rPr>
        <w:t xml:space="preserve"> the quality of the environment</w:t>
      </w:r>
      <w:r>
        <w:rPr>
          <w:rFonts w:ascii="Times New Roman" w:hAnsi="Times New Roman" w:cs="Times New Roman"/>
          <w:sz w:val="24"/>
          <w:szCs w:val="24"/>
        </w:rPr>
        <w:t xml:space="preserve">. It is directly measures of health of </w:t>
      </w:r>
      <w:r w:rsidR="006C4DF4">
        <w:rPr>
          <w:rFonts w:ascii="Times New Roman" w:hAnsi="Times New Roman" w:cs="Times New Roman"/>
          <w:sz w:val="24"/>
          <w:szCs w:val="24"/>
        </w:rPr>
        <w:t xml:space="preserve">the animals and plant in the waterways. Fresh water is commonly used as a biological indicators including </w:t>
      </w:r>
      <w:r w:rsidR="00076C16">
        <w:rPr>
          <w:rFonts w:ascii="Times New Roman" w:hAnsi="Times New Roman" w:cs="Times New Roman"/>
          <w:sz w:val="24"/>
          <w:szCs w:val="24"/>
        </w:rPr>
        <w:t>several</w:t>
      </w:r>
      <w:r w:rsidR="006C4DF4">
        <w:rPr>
          <w:rFonts w:ascii="Times New Roman" w:hAnsi="Times New Roman" w:cs="Times New Roman"/>
          <w:sz w:val="24"/>
          <w:szCs w:val="24"/>
        </w:rPr>
        <w:t xml:space="preserve"> of algal diversity, micro</w:t>
      </w:r>
      <w:r w:rsidR="00076C16">
        <w:rPr>
          <w:rFonts w:ascii="Times New Roman" w:hAnsi="Times New Roman" w:cs="Times New Roman"/>
          <w:sz w:val="24"/>
          <w:szCs w:val="24"/>
        </w:rPr>
        <w:t>-</w:t>
      </w:r>
      <w:r w:rsidR="006C4DF4">
        <w:rPr>
          <w:rFonts w:ascii="Times New Roman" w:hAnsi="Times New Roman" w:cs="Times New Roman"/>
          <w:sz w:val="24"/>
          <w:szCs w:val="24"/>
        </w:rPr>
        <w:t>organism d</w:t>
      </w:r>
      <w:r w:rsidR="00076C16">
        <w:rPr>
          <w:rFonts w:ascii="Times New Roman" w:hAnsi="Times New Roman" w:cs="Times New Roman"/>
          <w:sz w:val="24"/>
          <w:szCs w:val="24"/>
        </w:rPr>
        <w:t>iversity, fish diversity and insects’ diversity etc.</w:t>
      </w:r>
      <w:r w:rsidR="001E08C6">
        <w:rPr>
          <w:rFonts w:ascii="Times New Roman" w:hAnsi="Times New Roman" w:cs="Times New Roman"/>
          <w:sz w:val="24"/>
          <w:szCs w:val="24"/>
        </w:rPr>
        <w:t xml:space="preserve">  </w:t>
      </w:r>
      <w:r w:rsidR="00A44745">
        <w:rPr>
          <w:rFonts w:ascii="Times New Roman" w:hAnsi="Times New Roman" w:cs="Times New Roman"/>
          <w:sz w:val="24"/>
          <w:szCs w:val="24"/>
        </w:rPr>
        <w:t xml:space="preserve">In 2010, </w:t>
      </w:r>
      <w:r w:rsidR="00D41BC4" w:rsidRPr="00D41BC4">
        <w:rPr>
          <w:rFonts w:ascii="Times New Roman" w:hAnsi="Times New Roman" w:cs="Times New Roman"/>
          <w:sz w:val="24"/>
          <w:szCs w:val="24"/>
        </w:rPr>
        <w:t>Akanksha Jain</w:t>
      </w:r>
      <w:r w:rsidR="00D41BC4">
        <w:rPr>
          <w:rFonts w:ascii="Times New Roman" w:hAnsi="Times New Roman" w:cs="Times New Roman"/>
          <w:sz w:val="24"/>
          <w:szCs w:val="24"/>
        </w:rPr>
        <w:t xml:space="preserve"> </w:t>
      </w:r>
      <w:r w:rsidR="00D41BC4" w:rsidRPr="00D41BC4">
        <w:rPr>
          <w:rFonts w:ascii="Times New Roman" w:hAnsi="Times New Roman" w:cs="Times New Roman"/>
          <w:i/>
          <w:sz w:val="24"/>
          <w:szCs w:val="24"/>
        </w:rPr>
        <w:t>et al</w:t>
      </w:r>
      <w:r w:rsidR="00A44745">
        <w:rPr>
          <w:rFonts w:ascii="Times New Roman" w:hAnsi="Times New Roman" w:cs="Times New Roman"/>
          <w:sz w:val="24"/>
          <w:szCs w:val="24"/>
        </w:rPr>
        <w:t xml:space="preserve">., reported </w:t>
      </w:r>
      <w:r w:rsidR="00D41BC4">
        <w:rPr>
          <w:rFonts w:ascii="Times New Roman" w:hAnsi="Times New Roman" w:cs="Times New Roman"/>
          <w:sz w:val="24"/>
          <w:szCs w:val="24"/>
        </w:rPr>
        <w:t>two types of biological indicators. I)</w:t>
      </w:r>
      <w:r w:rsidR="003470F9">
        <w:rPr>
          <w:rFonts w:ascii="Times New Roman" w:hAnsi="Times New Roman" w:cs="Times New Roman"/>
          <w:sz w:val="24"/>
          <w:szCs w:val="24"/>
        </w:rPr>
        <w:t xml:space="preserve"> </w:t>
      </w:r>
      <w:r w:rsidR="00D41BC4">
        <w:rPr>
          <w:rFonts w:ascii="Times New Roman" w:hAnsi="Times New Roman" w:cs="Times New Roman"/>
          <w:sz w:val="24"/>
          <w:szCs w:val="24"/>
        </w:rPr>
        <w:t>Accumulation bio</w:t>
      </w:r>
      <w:r w:rsidR="00DE3367">
        <w:rPr>
          <w:rFonts w:ascii="Times New Roman" w:hAnsi="Times New Roman" w:cs="Times New Roman"/>
          <w:sz w:val="24"/>
          <w:szCs w:val="24"/>
        </w:rPr>
        <w:t>-</w:t>
      </w:r>
      <w:r w:rsidR="00D41BC4">
        <w:rPr>
          <w:rFonts w:ascii="Times New Roman" w:hAnsi="Times New Roman" w:cs="Times New Roman"/>
          <w:sz w:val="24"/>
          <w:szCs w:val="24"/>
        </w:rPr>
        <w:t xml:space="preserve">indicator means to store pollutants without any evident changes </w:t>
      </w:r>
      <w:r w:rsidR="003470F9">
        <w:rPr>
          <w:rFonts w:ascii="Times New Roman" w:hAnsi="Times New Roman" w:cs="Times New Roman"/>
          <w:sz w:val="24"/>
          <w:szCs w:val="24"/>
        </w:rPr>
        <w:t>in their metabolisms; II) Response bio</w:t>
      </w:r>
      <w:r w:rsidR="00DE3367">
        <w:rPr>
          <w:rFonts w:ascii="Times New Roman" w:hAnsi="Times New Roman" w:cs="Times New Roman"/>
          <w:sz w:val="24"/>
          <w:szCs w:val="24"/>
        </w:rPr>
        <w:t>-</w:t>
      </w:r>
      <w:r w:rsidR="003470F9">
        <w:rPr>
          <w:rFonts w:ascii="Times New Roman" w:hAnsi="Times New Roman" w:cs="Times New Roman"/>
          <w:sz w:val="24"/>
          <w:szCs w:val="24"/>
        </w:rPr>
        <w:t xml:space="preserve">indicator means to react with cell changes or visible symptoms of damage when taking up even small quantity of harmful substances.  </w:t>
      </w:r>
      <w:r w:rsidR="004F5E9C">
        <w:rPr>
          <w:rFonts w:ascii="Times New Roman" w:hAnsi="Times New Roman" w:cs="Times New Roman"/>
          <w:sz w:val="24"/>
          <w:szCs w:val="24"/>
        </w:rPr>
        <w:t xml:space="preserve">The responses </w:t>
      </w:r>
      <w:r w:rsidR="00DE3367">
        <w:rPr>
          <w:rFonts w:ascii="Times New Roman" w:hAnsi="Times New Roman" w:cs="Times New Roman"/>
          <w:sz w:val="24"/>
          <w:szCs w:val="24"/>
        </w:rPr>
        <w:t>bio-indicators</w:t>
      </w:r>
      <w:r w:rsidR="004F5E9C">
        <w:rPr>
          <w:rFonts w:ascii="Times New Roman" w:hAnsi="Times New Roman" w:cs="Times New Roman"/>
          <w:sz w:val="24"/>
          <w:szCs w:val="24"/>
        </w:rPr>
        <w:t xml:space="preserve"> again divided</w:t>
      </w:r>
      <w:r w:rsidR="008F52CA">
        <w:rPr>
          <w:rFonts w:ascii="Times New Roman" w:hAnsi="Times New Roman" w:cs="Times New Roman"/>
          <w:sz w:val="24"/>
          <w:szCs w:val="24"/>
        </w:rPr>
        <w:t xml:space="preserve"> three</w:t>
      </w:r>
      <w:r w:rsidR="004F5E9C">
        <w:rPr>
          <w:rFonts w:ascii="Times New Roman" w:hAnsi="Times New Roman" w:cs="Times New Roman"/>
          <w:sz w:val="24"/>
          <w:szCs w:val="24"/>
        </w:rPr>
        <w:t xml:space="preserve"> </w:t>
      </w:r>
      <w:r w:rsidR="005A70F1">
        <w:rPr>
          <w:rFonts w:ascii="Times New Roman" w:hAnsi="Times New Roman" w:cs="Times New Roman"/>
          <w:sz w:val="24"/>
          <w:szCs w:val="24"/>
        </w:rPr>
        <w:t>type</w:t>
      </w:r>
      <w:r w:rsidR="004F5E9C">
        <w:rPr>
          <w:rFonts w:ascii="Times New Roman" w:hAnsi="Times New Roman" w:cs="Times New Roman"/>
          <w:sz w:val="24"/>
          <w:szCs w:val="24"/>
        </w:rPr>
        <w:t xml:space="preserve"> </w:t>
      </w:r>
      <w:r w:rsidR="008F52CA">
        <w:rPr>
          <w:rFonts w:ascii="Times New Roman" w:hAnsi="Times New Roman" w:cs="Times New Roman"/>
          <w:sz w:val="24"/>
          <w:szCs w:val="24"/>
        </w:rPr>
        <w:t>ecological,</w:t>
      </w:r>
      <w:r w:rsidR="004F5E9C">
        <w:rPr>
          <w:rFonts w:ascii="Times New Roman" w:hAnsi="Times New Roman" w:cs="Times New Roman"/>
          <w:sz w:val="24"/>
          <w:szCs w:val="24"/>
        </w:rPr>
        <w:t xml:space="preserve"> </w:t>
      </w:r>
      <w:r w:rsidR="008F52CA">
        <w:rPr>
          <w:rFonts w:ascii="Times New Roman" w:hAnsi="Times New Roman" w:cs="Times New Roman"/>
          <w:sz w:val="24"/>
          <w:szCs w:val="24"/>
        </w:rPr>
        <w:t xml:space="preserve">behavioral and physiological </w:t>
      </w:r>
      <w:r w:rsidR="004F5E9C">
        <w:rPr>
          <w:rFonts w:ascii="Times New Roman" w:hAnsi="Times New Roman" w:cs="Times New Roman"/>
          <w:sz w:val="24"/>
          <w:szCs w:val="24"/>
        </w:rPr>
        <w:t>changes. The changes in</w:t>
      </w:r>
      <w:r w:rsidR="009361F2">
        <w:rPr>
          <w:rFonts w:ascii="Times New Roman" w:hAnsi="Times New Roman" w:cs="Times New Roman"/>
          <w:sz w:val="24"/>
          <w:szCs w:val="24"/>
        </w:rPr>
        <w:t xml:space="preserve"> the </w:t>
      </w:r>
      <w:r w:rsidR="004F5E9C">
        <w:rPr>
          <w:rFonts w:ascii="Times New Roman" w:hAnsi="Times New Roman" w:cs="Times New Roman"/>
          <w:sz w:val="24"/>
          <w:szCs w:val="24"/>
        </w:rPr>
        <w:t xml:space="preserve">population density </w:t>
      </w:r>
      <w:r w:rsidR="009361F2">
        <w:rPr>
          <w:rFonts w:ascii="Times New Roman" w:hAnsi="Times New Roman" w:cs="Times New Roman"/>
          <w:sz w:val="24"/>
          <w:szCs w:val="24"/>
        </w:rPr>
        <w:t xml:space="preserve">of species and its </w:t>
      </w:r>
      <w:r w:rsidR="004F5E9C">
        <w:rPr>
          <w:rFonts w:ascii="Times New Roman" w:hAnsi="Times New Roman" w:cs="Times New Roman"/>
          <w:sz w:val="24"/>
          <w:szCs w:val="24"/>
        </w:rPr>
        <w:t xml:space="preserve">diversity </w:t>
      </w:r>
      <w:r w:rsidR="008F52CA">
        <w:rPr>
          <w:rFonts w:ascii="Times New Roman" w:hAnsi="Times New Roman" w:cs="Times New Roman"/>
          <w:sz w:val="24"/>
          <w:szCs w:val="24"/>
        </w:rPr>
        <w:t xml:space="preserve">is called ecological changes. Behavioral changes </w:t>
      </w:r>
      <w:r w:rsidR="00A44745">
        <w:rPr>
          <w:rFonts w:ascii="Times New Roman" w:hAnsi="Times New Roman" w:cs="Times New Roman"/>
          <w:sz w:val="24"/>
          <w:szCs w:val="24"/>
        </w:rPr>
        <w:t>mean</w:t>
      </w:r>
      <w:r w:rsidR="008F52CA">
        <w:rPr>
          <w:rFonts w:ascii="Times New Roman" w:hAnsi="Times New Roman" w:cs="Times New Roman"/>
          <w:sz w:val="24"/>
          <w:szCs w:val="24"/>
        </w:rPr>
        <w:t xml:space="preserve"> changes in feeding activities, bacterial mobility or web spinning. Physiological changes </w:t>
      </w:r>
      <w:r w:rsidR="00A44745">
        <w:rPr>
          <w:rFonts w:ascii="Times New Roman" w:hAnsi="Times New Roman" w:cs="Times New Roman"/>
          <w:sz w:val="24"/>
          <w:szCs w:val="24"/>
        </w:rPr>
        <w:t>are</w:t>
      </w:r>
      <w:r w:rsidR="008F52CA">
        <w:rPr>
          <w:rFonts w:ascii="Times New Roman" w:hAnsi="Times New Roman" w:cs="Times New Roman"/>
          <w:sz w:val="24"/>
          <w:szCs w:val="24"/>
        </w:rPr>
        <w:t xml:space="preserve"> called as an accumulation of heavy metal, CO2 production, BOD and microbial activity.</w:t>
      </w:r>
    </w:p>
    <w:p w:rsidR="00D41BC4" w:rsidRPr="00606C6C" w:rsidRDefault="00116130" w:rsidP="000643F1">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Bio</w:t>
      </w:r>
      <w:r w:rsidR="000643F1">
        <w:rPr>
          <w:rFonts w:ascii="Times New Roman" w:hAnsi="Times New Roman" w:cs="Times New Roman"/>
          <w:sz w:val="24"/>
          <w:szCs w:val="24"/>
        </w:rPr>
        <w:t>-</w:t>
      </w:r>
      <w:r>
        <w:rPr>
          <w:rFonts w:ascii="Times New Roman" w:hAnsi="Times New Roman" w:cs="Times New Roman"/>
          <w:sz w:val="24"/>
          <w:szCs w:val="24"/>
        </w:rPr>
        <w:t xml:space="preserve">indicators is </w:t>
      </w:r>
      <w:r w:rsidR="00EA7718">
        <w:rPr>
          <w:rFonts w:ascii="Times New Roman" w:hAnsi="Times New Roman" w:cs="Times New Roman"/>
          <w:sz w:val="24"/>
          <w:szCs w:val="24"/>
        </w:rPr>
        <w:t xml:space="preserve">used as </w:t>
      </w:r>
      <w:r w:rsidR="009361F2">
        <w:rPr>
          <w:rFonts w:ascii="Times New Roman" w:hAnsi="Times New Roman" w:cs="Times New Roman"/>
          <w:sz w:val="24"/>
          <w:szCs w:val="24"/>
        </w:rPr>
        <w:t>a</w:t>
      </w:r>
      <w:r w:rsidR="00EA7718">
        <w:rPr>
          <w:rFonts w:ascii="Times New Roman" w:hAnsi="Times New Roman" w:cs="Times New Roman"/>
          <w:sz w:val="24"/>
          <w:szCs w:val="24"/>
        </w:rPr>
        <w:t xml:space="preserve"> </w:t>
      </w:r>
      <w:r w:rsidR="009361F2">
        <w:rPr>
          <w:rFonts w:ascii="Times New Roman" w:hAnsi="Times New Roman" w:cs="Times New Roman"/>
          <w:sz w:val="24"/>
          <w:szCs w:val="24"/>
        </w:rPr>
        <w:t>collective</w:t>
      </w:r>
      <w:r w:rsidR="00EA7718">
        <w:rPr>
          <w:rFonts w:ascii="Times New Roman" w:hAnsi="Times New Roman" w:cs="Times New Roman"/>
          <w:sz w:val="24"/>
          <w:szCs w:val="24"/>
        </w:rPr>
        <w:t xml:space="preserve"> </w:t>
      </w:r>
      <w:r w:rsidR="009361F2">
        <w:rPr>
          <w:rFonts w:ascii="Times New Roman" w:hAnsi="Times New Roman" w:cs="Times New Roman"/>
          <w:sz w:val="24"/>
          <w:szCs w:val="24"/>
        </w:rPr>
        <w:t>type</w:t>
      </w:r>
      <w:r w:rsidR="00EA7718">
        <w:rPr>
          <w:rFonts w:ascii="Times New Roman" w:hAnsi="Times New Roman" w:cs="Times New Roman"/>
          <w:sz w:val="24"/>
          <w:szCs w:val="24"/>
        </w:rPr>
        <w:t xml:space="preserve"> to referring all </w:t>
      </w:r>
      <w:r>
        <w:rPr>
          <w:rFonts w:ascii="Times New Roman" w:hAnsi="Times New Roman" w:cs="Times New Roman"/>
          <w:sz w:val="24"/>
          <w:szCs w:val="24"/>
        </w:rPr>
        <w:t xml:space="preserve">sources of biotic and abiotic </w:t>
      </w:r>
      <w:r w:rsidR="00EA7718">
        <w:rPr>
          <w:rFonts w:ascii="Times New Roman" w:hAnsi="Times New Roman" w:cs="Times New Roman"/>
          <w:sz w:val="24"/>
          <w:szCs w:val="24"/>
        </w:rPr>
        <w:t xml:space="preserve">reaction ecosystems changes. The natural change of taxa are directly effects of </w:t>
      </w:r>
      <w:r w:rsidR="001C4675">
        <w:rPr>
          <w:rFonts w:ascii="Times New Roman" w:hAnsi="Times New Roman" w:cs="Times New Roman"/>
          <w:sz w:val="24"/>
          <w:szCs w:val="24"/>
        </w:rPr>
        <w:t>environmental surrounding</w:t>
      </w:r>
      <w:r w:rsidR="00EA7718">
        <w:rPr>
          <w:rFonts w:ascii="Times New Roman" w:hAnsi="Times New Roman" w:cs="Times New Roman"/>
          <w:sz w:val="24"/>
          <w:szCs w:val="24"/>
        </w:rPr>
        <w:t xml:space="preserve"> changes. It is used to detect changes in natural surroundings </w:t>
      </w:r>
      <w:r w:rsidR="009361F2">
        <w:rPr>
          <w:rFonts w:ascii="Times New Roman" w:hAnsi="Times New Roman" w:cs="Times New Roman"/>
          <w:sz w:val="24"/>
          <w:szCs w:val="24"/>
        </w:rPr>
        <w:t xml:space="preserve">and its </w:t>
      </w:r>
      <w:r w:rsidR="001C4675">
        <w:rPr>
          <w:rFonts w:ascii="Times New Roman" w:hAnsi="Times New Roman" w:cs="Times New Roman"/>
          <w:sz w:val="24"/>
          <w:szCs w:val="24"/>
        </w:rPr>
        <w:t>negative</w:t>
      </w:r>
      <w:r w:rsidR="00EA7718">
        <w:rPr>
          <w:rFonts w:ascii="Times New Roman" w:hAnsi="Times New Roman" w:cs="Times New Roman"/>
          <w:sz w:val="24"/>
          <w:szCs w:val="24"/>
        </w:rPr>
        <w:t xml:space="preserve"> or positive impacts</w:t>
      </w:r>
      <w:r w:rsidR="0081221D">
        <w:rPr>
          <w:rFonts w:ascii="Times New Roman" w:hAnsi="Times New Roman" w:cs="Times New Roman"/>
          <w:sz w:val="24"/>
          <w:szCs w:val="24"/>
        </w:rPr>
        <w:t xml:space="preserve"> referred by </w:t>
      </w:r>
      <w:r w:rsidR="0081221D" w:rsidRPr="000643F1">
        <w:rPr>
          <w:rFonts w:ascii="Times New Roman" w:hAnsi="Times New Roman" w:cs="Times New Roman"/>
          <w:sz w:val="24"/>
          <w:szCs w:val="24"/>
        </w:rPr>
        <w:t xml:space="preserve">Trishala </w:t>
      </w:r>
      <w:r w:rsidR="0081221D" w:rsidRPr="000643F1">
        <w:rPr>
          <w:rFonts w:ascii="Times New Roman" w:hAnsi="Times New Roman" w:cs="Times New Roman"/>
          <w:i/>
          <w:sz w:val="24"/>
          <w:szCs w:val="24"/>
        </w:rPr>
        <w:t>et al</w:t>
      </w:r>
      <w:r w:rsidR="0081221D" w:rsidRPr="000643F1">
        <w:rPr>
          <w:rFonts w:ascii="Times New Roman" w:hAnsi="Times New Roman" w:cs="Times New Roman"/>
          <w:sz w:val="24"/>
          <w:szCs w:val="24"/>
        </w:rPr>
        <w:t xml:space="preserve">., (2016). </w:t>
      </w:r>
      <w:r w:rsidR="00EA7718" w:rsidRPr="000643F1">
        <w:rPr>
          <w:rFonts w:ascii="Times New Roman" w:hAnsi="Times New Roman" w:cs="Times New Roman"/>
          <w:sz w:val="24"/>
          <w:szCs w:val="24"/>
        </w:rPr>
        <w:t xml:space="preserve"> </w:t>
      </w:r>
      <w:r w:rsidR="0081221D" w:rsidRPr="000643F1">
        <w:rPr>
          <w:rFonts w:ascii="Times New Roman" w:hAnsi="Times New Roman" w:cs="Times New Roman"/>
          <w:sz w:val="24"/>
          <w:szCs w:val="24"/>
        </w:rPr>
        <w:t>Holt and Miller (2011</w:t>
      </w:r>
      <w:r w:rsidR="0081221D">
        <w:rPr>
          <w:rFonts w:ascii="Times New Roman" w:hAnsi="Times New Roman" w:cs="Times New Roman"/>
          <w:sz w:val="24"/>
          <w:szCs w:val="24"/>
        </w:rPr>
        <w:t xml:space="preserve">) </w:t>
      </w:r>
      <w:r w:rsidR="0098270E">
        <w:rPr>
          <w:rFonts w:ascii="Times New Roman" w:hAnsi="Times New Roman" w:cs="Times New Roman"/>
          <w:sz w:val="24"/>
          <w:szCs w:val="24"/>
        </w:rPr>
        <w:t xml:space="preserve">reported that presence </w:t>
      </w:r>
      <w:r w:rsidR="0098270E">
        <w:rPr>
          <w:rFonts w:ascii="Times New Roman" w:hAnsi="Times New Roman" w:cs="Times New Roman"/>
          <w:sz w:val="24"/>
          <w:szCs w:val="24"/>
        </w:rPr>
        <w:lastRenderedPageBreak/>
        <w:t xml:space="preserve">of pollutant in the environment was directly effect on the biodiversity. </w:t>
      </w:r>
      <w:r w:rsidR="002A5942">
        <w:rPr>
          <w:rFonts w:ascii="Times New Roman" w:hAnsi="Times New Roman" w:cs="Times New Roman"/>
          <w:sz w:val="24"/>
          <w:szCs w:val="24"/>
        </w:rPr>
        <w:t xml:space="preserve">So, overall use of Bio-indicator </w:t>
      </w:r>
      <w:r w:rsidR="0098270E">
        <w:rPr>
          <w:rFonts w:ascii="Times New Roman" w:hAnsi="Times New Roman" w:cs="Times New Roman"/>
          <w:sz w:val="24"/>
          <w:szCs w:val="24"/>
        </w:rPr>
        <w:t xml:space="preserve">will help to regulate environment condition. </w:t>
      </w:r>
      <w:r w:rsidR="009734B4">
        <w:rPr>
          <w:rFonts w:ascii="Times New Roman" w:hAnsi="Times New Roman" w:cs="Times New Roman"/>
          <w:sz w:val="24"/>
          <w:szCs w:val="24"/>
        </w:rPr>
        <w:t xml:space="preserve">Nkwoji </w:t>
      </w:r>
      <w:r w:rsidR="009734B4" w:rsidRPr="000643F1">
        <w:rPr>
          <w:rFonts w:ascii="Times New Roman" w:hAnsi="Times New Roman" w:cs="Times New Roman"/>
          <w:i/>
          <w:sz w:val="24"/>
          <w:szCs w:val="24"/>
        </w:rPr>
        <w:t>et al</w:t>
      </w:r>
      <w:r w:rsidR="009734B4">
        <w:rPr>
          <w:rFonts w:ascii="Times New Roman" w:hAnsi="Times New Roman" w:cs="Times New Roman"/>
          <w:sz w:val="24"/>
          <w:szCs w:val="24"/>
        </w:rPr>
        <w:t>., (2010) was also mentioned that biological indicators continuously integrate knowledge from the ecosystem</w:t>
      </w:r>
      <w:r w:rsidR="00EE4B91">
        <w:rPr>
          <w:rFonts w:ascii="Times New Roman" w:hAnsi="Times New Roman" w:cs="Times New Roman"/>
          <w:sz w:val="24"/>
          <w:szCs w:val="24"/>
        </w:rPr>
        <w:t xml:space="preserve">. </w:t>
      </w:r>
      <w:r w:rsidR="00606C6C">
        <w:rPr>
          <w:rFonts w:ascii="Times New Roman" w:hAnsi="Times New Roman" w:cs="Times New Roman"/>
          <w:sz w:val="24"/>
          <w:szCs w:val="24"/>
        </w:rPr>
        <w:t xml:space="preserve">The macrophytes </w:t>
      </w:r>
      <w:r w:rsidR="00EE4B91">
        <w:rPr>
          <w:rFonts w:ascii="Times New Roman" w:hAnsi="Times New Roman" w:cs="Times New Roman"/>
          <w:sz w:val="24"/>
          <w:szCs w:val="24"/>
        </w:rPr>
        <w:t>have</w:t>
      </w:r>
      <w:r w:rsidR="00606C6C">
        <w:rPr>
          <w:rFonts w:ascii="Times New Roman" w:hAnsi="Times New Roman" w:cs="Times New Roman"/>
          <w:sz w:val="24"/>
          <w:szCs w:val="24"/>
        </w:rPr>
        <w:t xml:space="preserve"> their great potential to indicate quality of water</w:t>
      </w:r>
      <w:r w:rsidR="00EE4B91">
        <w:rPr>
          <w:rFonts w:ascii="Times New Roman" w:hAnsi="Times New Roman" w:cs="Times New Roman"/>
          <w:sz w:val="24"/>
          <w:szCs w:val="24"/>
        </w:rPr>
        <w:t xml:space="preserve"> as well as</w:t>
      </w:r>
      <w:r w:rsidR="00606C6C" w:rsidRPr="00606C6C">
        <w:rPr>
          <w:rFonts w:ascii="Times New Roman" w:hAnsi="Times New Roman" w:cs="Times New Roman"/>
          <w:sz w:val="24"/>
          <w:szCs w:val="24"/>
        </w:rPr>
        <w:t xml:space="preserve"> tolerate and accumulate high concentration of toxic substances</w:t>
      </w:r>
      <w:r w:rsidR="00C60602">
        <w:rPr>
          <w:rFonts w:ascii="Times New Roman" w:hAnsi="Times New Roman" w:cs="Times New Roman"/>
          <w:sz w:val="24"/>
          <w:szCs w:val="24"/>
        </w:rPr>
        <w:t>.</w:t>
      </w:r>
      <w:r w:rsidR="00606C6C" w:rsidRPr="00606C6C">
        <w:rPr>
          <w:rFonts w:ascii="Times New Roman" w:hAnsi="Times New Roman" w:cs="Times New Roman"/>
          <w:sz w:val="24"/>
          <w:szCs w:val="24"/>
        </w:rPr>
        <w:t xml:space="preserve"> (Caffrey </w:t>
      </w:r>
      <w:r w:rsidR="00606C6C" w:rsidRPr="000643F1">
        <w:rPr>
          <w:rFonts w:ascii="Times New Roman" w:hAnsi="Times New Roman" w:cs="Times New Roman"/>
          <w:i/>
          <w:sz w:val="24"/>
          <w:szCs w:val="24"/>
        </w:rPr>
        <w:t>et al</w:t>
      </w:r>
      <w:r w:rsidR="00606C6C" w:rsidRPr="00606C6C">
        <w:rPr>
          <w:rFonts w:ascii="Times New Roman" w:hAnsi="Times New Roman" w:cs="Times New Roman"/>
          <w:sz w:val="24"/>
          <w:szCs w:val="24"/>
        </w:rPr>
        <w:t>., 2006).</w:t>
      </w:r>
      <w:r w:rsidR="00606C6C">
        <w:rPr>
          <w:rFonts w:ascii="Times New Roman" w:hAnsi="Times New Roman" w:cs="Times New Roman"/>
          <w:sz w:val="24"/>
          <w:szCs w:val="24"/>
        </w:rPr>
        <w:t xml:space="preserve"> Chandra and Sinha, (2000) was reported </w:t>
      </w:r>
      <w:r w:rsidR="00657335">
        <w:rPr>
          <w:rFonts w:ascii="Times New Roman" w:hAnsi="Times New Roman" w:cs="Times New Roman"/>
          <w:sz w:val="24"/>
          <w:szCs w:val="24"/>
        </w:rPr>
        <w:t>in some susceptible species</w:t>
      </w:r>
      <w:r w:rsidR="00657335" w:rsidRPr="00606C6C">
        <w:rPr>
          <w:rFonts w:ascii="Times New Roman" w:hAnsi="Times New Roman" w:cs="Times New Roman"/>
          <w:sz w:val="24"/>
          <w:szCs w:val="24"/>
        </w:rPr>
        <w:t xml:space="preserve"> </w:t>
      </w:r>
      <w:r w:rsidR="00657335">
        <w:rPr>
          <w:rFonts w:ascii="Times New Roman" w:hAnsi="Times New Roman" w:cs="Times New Roman"/>
          <w:sz w:val="24"/>
          <w:szCs w:val="24"/>
        </w:rPr>
        <w:t xml:space="preserve">of aquatic plants </w:t>
      </w:r>
      <w:r w:rsidR="00C60602" w:rsidRPr="00606C6C">
        <w:rPr>
          <w:rFonts w:ascii="Times New Roman" w:hAnsi="Times New Roman" w:cs="Times New Roman"/>
          <w:sz w:val="24"/>
          <w:szCs w:val="24"/>
        </w:rPr>
        <w:t>metals</w:t>
      </w:r>
      <w:r w:rsidR="00C60602">
        <w:rPr>
          <w:rFonts w:ascii="Times New Roman" w:hAnsi="Times New Roman" w:cs="Times New Roman"/>
          <w:sz w:val="24"/>
          <w:szCs w:val="24"/>
        </w:rPr>
        <w:t xml:space="preserve"> responsible for the </w:t>
      </w:r>
      <w:r w:rsidR="00606C6C" w:rsidRPr="00606C6C">
        <w:rPr>
          <w:rFonts w:ascii="Times New Roman" w:hAnsi="Times New Roman" w:cs="Times New Roman"/>
          <w:sz w:val="24"/>
          <w:szCs w:val="24"/>
        </w:rPr>
        <w:t xml:space="preserve">morphological and structural changes. </w:t>
      </w:r>
    </w:p>
    <w:p w:rsidR="00C121FF" w:rsidRPr="00B6137E" w:rsidRDefault="002E4CF9" w:rsidP="00B6137E">
      <w:pPr>
        <w:jc w:val="both"/>
        <w:rPr>
          <w:rFonts w:ascii="Times New Roman" w:hAnsi="Times New Roman" w:cs="Times New Roman"/>
          <w:b/>
          <w:sz w:val="24"/>
          <w:szCs w:val="24"/>
        </w:rPr>
      </w:pPr>
      <w:r>
        <w:rPr>
          <w:rFonts w:ascii="Times New Roman" w:hAnsi="Times New Roman" w:cs="Times New Roman"/>
          <w:b/>
          <w:sz w:val="24"/>
          <w:szCs w:val="24"/>
        </w:rPr>
        <w:t>5.</w:t>
      </w:r>
      <w:r w:rsidR="00DE3367" w:rsidRPr="00B6137E">
        <w:rPr>
          <w:rFonts w:ascii="Times New Roman" w:hAnsi="Times New Roman" w:cs="Times New Roman"/>
          <w:b/>
          <w:sz w:val="24"/>
          <w:szCs w:val="24"/>
        </w:rPr>
        <w:t>Algae</w:t>
      </w:r>
      <w:r w:rsidR="00C121FF" w:rsidRPr="00B6137E">
        <w:rPr>
          <w:rFonts w:ascii="Times New Roman" w:hAnsi="Times New Roman" w:cs="Times New Roman"/>
          <w:b/>
          <w:sz w:val="24"/>
          <w:szCs w:val="24"/>
        </w:rPr>
        <w:t xml:space="preserve"> as </w:t>
      </w:r>
      <w:r w:rsidR="007F7648" w:rsidRPr="00B6137E">
        <w:rPr>
          <w:rFonts w:ascii="Times New Roman" w:hAnsi="Times New Roman" w:cs="Times New Roman"/>
          <w:b/>
          <w:sz w:val="24"/>
          <w:szCs w:val="24"/>
        </w:rPr>
        <w:t>b</w:t>
      </w:r>
      <w:r w:rsidR="00B6137E">
        <w:rPr>
          <w:rFonts w:ascii="Times New Roman" w:hAnsi="Times New Roman" w:cs="Times New Roman"/>
          <w:b/>
          <w:sz w:val="24"/>
          <w:szCs w:val="24"/>
        </w:rPr>
        <w:t>i</w:t>
      </w:r>
      <w:r w:rsidR="007F7648" w:rsidRPr="00B6137E">
        <w:rPr>
          <w:rFonts w:ascii="Times New Roman" w:hAnsi="Times New Roman" w:cs="Times New Roman"/>
          <w:b/>
          <w:sz w:val="24"/>
          <w:szCs w:val="24"/>
        </w:rPr>
        <w:t>o</w:t>
      </w:r>
      <w:r w:rsidR="00B6137E">
        <w:rPr>
          <w:rFonts w:ascii="Times New Roman" w:hAnsi="Times New Roman" w:cs="Times New Roman"/>
          <w:b/>
          <w:sz w:val="24"/>
          <w:szCs w:val="24"/>
        </w:rPr>
        <w:t>-</w:t>
      </w:r>
      <w:r w:rsidR="007F7648" w:rsidRPr="00B6137E">
        <w:rPr>
          <w:rFonts w:ascii="Times New Roman" w:hAnsi="Times New Roman" w:cs="Times New Roman"/>
          <w:b/>
          <w:sz w:val="24"/>
          <w:szCs w:val="24"/>
        </w:rPr>
        <w:t>indicators</w:t>
      </w:r>
      <w:r>
        <w:rPr>
          <w:rFonts w:ascii="Times New Roman" w:hAnsi="Times New Roman" w:cs="Times New Roman"/>
          <w:b/>
          <w:sz w:val="24"/>
          <w:szCs w:val="24"/>
        </w:rPr>
        <w:t>:</w:t>
      </w:r>
    </w:p>
    <w:p w:rsidR="00B6137E" w:rsidRDefault="005B1D1D" w:rsidP="00B6137E">
      <w:pPr>
        <w:spacing w:before="120" w:after="120" w:line="360" w:lineRule="auto"/>
        <w:ind w:firstLine="900"/>
        <w:jc w:val="both"/>
        <w:rPr>
          <w:rFonts w:ascii="Times New Roman" w:hAnsi="Times New Roman" w:cs="Times New Roman"/>
          <w:sz w:val="24"/>
          <w:szCs w:val="24"/>
        </w:rPr>
      </w:pPr>
      <w:r>
        <w:rPr>
          <w:rFonts w:ascii="Times New Roman" w:hAnsi="Times New Roman" w:cs="Times New Roman"/>
          <w:sz w:val="24"/>
          <w:szCs w:val="24"/>
        </w:rPr>
        <w:t>Bio</w:t>
      </w:r>
      <w:r w:rsidR="00B6137E">
        <w:rPr>
          <w:rFonts w:ascii="Times New Roman" w:hAnsi="Times New Roman" w:cs="Times New Roman"/>
          <w:sz w:val="24"/>
          <w:szCs w:val="24"/>
        </w:rPr>
        <w:t>-</w:t>
      </w:r>
      <w:r>
        <w:rPr>
          <w:rFonts w:ascii="Times New Roman" w:hAnsi="Times New Roman" w:cs="Times New Roman"/>
          <w:sz w:val="24"/>
          <w:szCs w:val="24"/>
        </w:rPr>
        <w:t>indicator species are useful in revealing information about their habitats</w:t>
      </w:r>
      <w:r w:rsidR="00657335">
        <w:rPr>
          <w:rFonts w:ascii="Times New Roman" w:hAnsi="Times New Roman" w:cs="Times New Roman"/>
          <w:sz w:val="24"/>
          <w:szCs w:val="24"/>
        </w:rPr>
        <w:t xml:space="preserve"> and</w:t>
      </w:r>
      <w:r>
        <w:rPr>
          <w:rFonts w:ascii="Times New Roman" w:hAnsi="Times New Roman" w:cs="Times New Roman"/>
          <w:sz w:val="24"/>
          <w:szCs w:val="24"/>
        </w:rPr>
        <w:t xml:space="preserve"> explain the characteristic of habitat through their population abundance of particular responses to the ecosystem. The utilization of bio</w:t>
      </w:r>
      <w:r w:rsidR="00DE3367">
        <w:rPr>
          <w:rFonts w:ascii="Times New Roman" w:hAnsi="Times New Roman" w:cs="Times New Roman"/>
          <w:sz w:val="24"/>
          <w:szCs w:val="24"/>
        </w:rPr>
        <w:t>-</w:t>
      </w:r>
      <w:r>
        <w:rPr>
          <w:rFonts w:ascii="Times New Roman" w:hAnsi="Times New Roman" w:cs="Times New Roman"/>
          <w:sz w:val="24"/>
          <w:szCs w:val="24"/>
        </w:rPr>
        <w:t>indicators is not just restricted to a single species with</w:t>
      </w:r>
      <w:r w:rsidR="00273E6A">
        <w:rPr>
          <w:rFonts w:ascii="Times New Roman" w:hAnsi="Times New Roman" w:cs="Times New Roman"/>
          <w:sz w:val="24"/>
          <w:szCs w:val="24"/>
        </w:rPr>
        <w:t xml:space="preserve"> a limited ecological tolerance </w:t>
      </w:r>
      <w:r w:rsidR="00273E6A" w:rsidRPr="002E4CF9">
        <w:rPr>
          <w:rFonts w:ascii="Times New Roman" w:hAnsi="Times New Roman" w:cs="Times New Roman"/>
          <w:sz w:val="24"/>
          <w:szCs w:val="24"/>
        </w:rPr>
        <w:t>Didem Gokce, (2016).</w:t>
      </w:r>
      <w:r>
        <w:rPr>
          <w:rFonts w:ascii="Times New Roman" w:hAnsi="Times New Roman" w:cs="Times New Roman"/>
          <w:sz w:val="24"/>
          <w:szCs w:val="24"/>
        </w:rPr>
        <w:t xml:space="preserve"> </w:t>
      </w:r>
      <w:r w:rsidR="008F272A" w:rsidRPr="008F272A">
        <w:rPr>
          <w:rFonts w:ascii="Times New Roman" w:hAnsi="Times New Roman" w:cs="Times New Roman"/>
          <w:sz w:val="24"/>
          <w:szCs w:val="24"/>
        </w:rPr>
        <w:t xml:space="preserve">Algae is one of the important </w:t>
      </w:r>
      <w:r w:rsidR="00A8536A">
        <w:rPr>
          <w:rFonts w:ascii="Times New Roman" w:hAnsi="Times New Roman" w:cs="Times New Roman"/>
          <w:sz w:val="24"/>
          <w:szCs w:val="24"/>
        </w:rPr>
        <w:t xml:space="preserve">bio-indicators to </w:t>
      </w:r>
      <w:r w:rsidR="008F272A" w:rsidRPr="008F272A">
        <w:rPr>
          <w:rFonts w:ascii="Times New Roman" w:hAnsi="Times New Roman" w:cs="Times New Roman"/>
          <w:sz w:val="24"/>
          <w:szCs w:val="24"/>
        </w:rPr>
        <w:t xml:space="preserve">monitoring programs for evaluation of water quality. </w:t>
      </w:r>
      <w:r w:rsidR="008E2226">
        <w:rPr>
          <w:rFonts w:ascii="Times New Roman" w:hAnsi="Times New Roman" w:cs="Times New Roman"/>
          <w:sz w:val="24"/>
          <w:szCs w:val="24"/>
        </w:rPr>
        <w:t xml:space="preserve">due to their </w:t>
      </w:r>
      <w:r w:rsidR="00CB10F2">
        <w:rPr>
          <w:rFonts w:ascii="Times New Roman" w:hAnsi="Times New Roman" w:cs="Times New Roman"/>
          <w:sz w:val="24"/>
          <w:szCs w:val="24"/>
        </w:rPr>
        <w:t>different characte</w:t>
      </w:r>
      <w:r w:rsidR="00543CA1">
        <w:rPr>
          <w:rFonts w:ascii="Times New Roman" w:hAnsi="Times New Roman" w:cs="Times New Roman"/>
          <w:sz w:val="24"/>
          <w:szCs w:val="24"/>
        </w:rPr>
        <w:t>ristics</w:t>
      </w:r>
      <w:r w:rsidR="008E2226">
        <w:rPr>
          <w:rFonts w:ascii="Times New Roman" w:hAnsi="Times New Roman" w:cs="Times New Roman"/>
          <w:sz w:val="24"/>
          <w:szCs w:val="24"/>
        </w:rPr>
        <w:t xml:space="preserve">. </w:t>
      </w:r>
    </w:p>
    <w:p w:rsidR="00B6137E" w:rsidRDefault="00A569E2" w:rsidP="00B6137E">
      <w:pPr>
        <w:spacing w:before="120" w:after="120"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Algae </w:t>
      </w:r>
      <w:r w:rsidR="00EA4CFA">
        <w:rPr>
          <w:rFonts w:ascii="Times New Roman" w:hAnsi="Times New Roman" w:cs="Times New Roman"/>
          <w:sz w:val="24"/>
          <w:szCs w:val="24"/>
        </w:rPr>
        <w:t>is</w:t>
      </w:r>
      <w:r>
        <w:rPr>
          <w:rFonts w:ascii="Times New Roman" w:hAnsi="Times New Roman" w:cs="Times New Roman"/>
          <w:sz w:val="24"/>
          <w:szCs w:val="24"/>
        </w:rPr>
        <w:t xml:space="preserve"> very </w:t>
      </w:r>
      <w:r w:rsidR="00EA4CFA">
        <w:rPr>
          <w:rFonts w:ascii="Times New Roman" w:hAnsi="Times New Roman" w:cs="Times New Roman"/>
          <w:sz w:val="24"/>
          <w:szCs w:val="24"/>
        </w:rPr>
        <w:t>good environment</w:t>
      </w:r>
      <w:r>
        <w:rPr>
          <w:rFonts w:ascii="Times New Roman" w:hAnsi="Times New Roman" w:cs="Times New Roman"/>
          <w:sz w:val="24"/>
          <w:szCs w:val="24"/>
        </w:rPr>
        <w:t xml:space="preserve"> indicators </w:t>
      </w:r>
      <w:r w:rsidR="00EA4CFA">
        <w:rPr>
          <w:rFonts w:ascii="Times New Roman" w:hAnsi="Times New Roman" w:cs="Times New Roman"/>
          <w:sz w:val="24"/>
          <w:szCs w:val="24"/>
        </w:rPr>
        <w:t xml:space="preserve">which is </w:t>
      </w:r>
      <w:r>
        <w:rPr>
          <w:rFonts w:ascii="Times New Roman" w:hAnsi="Times New Roman" w:cs="Times New Roman"/>
          <w:sz w:val="24"/>
          <w:szCs w:val="24"/>
        </w:rPr>
        <w:t xml:space="preserve">directly effects </w:t>
      </w:r>
      <w:r w:rsidR="00855C4D">
        <w:rPr>
          <w:rFonts w:ascii="Times New Roman" w:hAnsi="Times New Roman" w:cs="Times New Roman"/>
          <w:sz w:val="24"/>
          <w:szCs w:val="24"/>
        </w:rPr>
        <w:t>on</w:t>
      </w:r>
      <w:r>
        <w:rPr>
          <w:rFonts w:ascii="Times New Roman" w:hAnsi="Times New Roman" w:cs="Times New Roman"/>
          <w:sz w:val="24"/>
          <w:szCs w:val="24"/>
        </w:rPr>
        <w:t xml:space="preserve"> both qualitative and quantitative</w:t>
      </w:r>
      <w:r w:rsidR="00855C4D">
        <w:rPr>
          <w:rFonts w:ascii="Times New Roman" w:hAnsi="Times New Roman" w:cs="Times New Roman"/>
          <w:sz w:val="24"/>
          <w:szCs w:val="24"/>
        </w:rPr>
        <w:t>. C</w:t>
      </w:r>
      <w:r>
        <w:rPr>
          <w:rFonts w:ascii="Times New Roman" w:hAnsi="Times New Roman" w:cs="Times New Roman"/>
          <w:sz w:val="24"/>
          <w:szCs w:val="24"/>
        </w:rPr>
        <w:t xml:space="preserve">omposition of various species </w:t>
      </w:r>
      <w:r w:rsidR="008C1CE2">
        <w:rPr>
          <w:rFonts w:ascii="Times New Roman" w:hAnsi="Times New Roman" w:cs="Times New Roman"/>
          <w:sz w:val="24"/>
          <w:szCs w:val="24"/>
        </w:rPr>
        <w:t xml:space="preserve">in a wide range of water situations is depends such as increases in water pollution due to involved in wastes of industrial and tolerate </w:t>
      </w:r>
      <w:r w:rsidR="007F7648">
        <w:rPr>
          <w:rFonts w:ascii="Times New Roman" w:hAnsi="Times New Roman" w:cs="Times New Roman"/>
          <w:sz w:val="24"/>
          <w:szCs w:val="24"/>
        </w:rPr>
        <w:t>effect</w:t>
      </w:r>
      <w:r w:rsidR="008C1CE2">
        <w:rPr>
          <w:rFonts w:ascii="Times New Roman" w:hAnsi="Times New Roman" w:cs="Times New Roman"/>
          <w:sz w:val="24"/>
          <w:szCs w:val="24"/>
        </w:rPr>
        <w:t xml:space="preserve"> of the composition of genera.</w:t>
      </w:r>
      <w:r w:rsidR="00B6137E">
        <w:rPr>
          <w:rFonts w:ascii="Times New Roman" w:hAnsi="Times New Roman" w:cs="Times New Roman"/>
          <w:sz w:val="24"/>
          <w:szCs w:val="24"/>
        </w:rPr>
        <w:t xml:space="preserve"> </w:t>
      </w:r>
      <w:r w:rsidR="0026048F">
        <w:rPr>
          <w:rFonts w:ascii="Times New Roman" w:hAnsi="Times New Roman" w:cs="Times New Roman"/>
          <w:sz w:val="24"/>
          <w:szCs w:val="24"/>
        </w:rPr>
        <w:t xml:space="preserve">There are many </w:t>
      </w:r>
      <w:r w:rsidR="006A34E4">
        <w:rPr>
          <w:rFonts w:ascii="Times New Roman" w:hAnsi="Times New Roman" w:cs="Times New Roman"/>
          <w:sz w:val="24"/>
          <w:szCs w:val="24"/>
        </w:rPr>
        <w:t>algal species</w:t>
      </w:r>
      <w:r w:rsidR="0026048F">
        <w:rPr>
          <w:rFonts w:ascii="Times New Roman" w:hAnsi="Times New Roman" w:cs="Times New Roman"/>
          <w:sz w:val="24"/>
          <w:szCs w:val="24"/>
        </w:rPr>
        <w:t xml:space="preserve"> </w:t>
      </w:r>
      <w:r w:rsidR="00D119FE">
        <w:rPr>
          <w:rFonts w:ascii="Times New Roman" w:hAnsi="Times New Roman" w:cs="Times New Roman"/>
          <w:sz w:val="24"/>
          <w:szCs w:val="24"/>
        </w:rPr>
        <w:t xml:space="preserve">were successfully used by to indicate pollutant in aquatic ecosystems Hosmani (2013). </w:t>
      </w:r>
    </w:p>
    <w:p w:rsidR="0026048F" w:rsidRDefault="0057148F" w:rsidP="00B6137E">
      <w:pPr>
        <w:spacing w:before="120" w:after="120" w:line="360" w:lineRule="auto"/>
        <w:ind w:firstLine="900"/>
        <w:jc w:val="both"/>
        <w:rPr>
          <w:rFonts w:ascii="Times New Roman" w:hAnsi="Times New Roman" w:cs="Times New Roman"/>
          <w:sz w:val="24"/>
          <w:szCs w:val="24"/>
        </w:rPr>
      </w:pPr>
      <w:r>
        <w:rPr>
          <w:rFonts w:ascii="Times New Roman" w:hAnsi="Times New Roman" w:cs="Times New Roman"/>
          <w:sz w:val="24"/>
          <w:szCs w:val="24"/>
        </w:rPr>
        <w:t xml:space="preserve">Planktonic algae have been used as bio-indicators to monitor aquatic ecosystems and their integrity. </w:t>
      </w:r>
      <w:r w:rsidR="00F76030">
        <w:rPr>
          <w:rFonts w:ascii="Times New Roman" w:hAnsi="Times New Roman" w:cs="Times New Roman"/>
          <w:sz w:val="24"/>
          <w:szCs w:val="24"/>
        </w:rPr>
        <w:t>Dokulil (2003)</w:t>
      </w:r>
      <w:r w:rsidR="00E12EAD">
        <w:rPr>
          <w:rFonts w:ascii="Times New Roman" w:hAnsi="Times New Roman" w:cs="Times New Roman"/>
          <w:sz w:val="24"/>
          <w:szCs w:val="24"/>
        </w:rPr>
        <w:t xml:space="preserve"> and J</w:t>
      </w:r>
      <w:r>
        <w:rPr>
          <w:rFonts w:ascii="Times New Roman" w:hAnsi="Times New Roman" w:cs="Times New Roman"/>
          <w:sz w:val="24"/>
          <w:szCs w:val="24"/>
        </w:rPr>
        <w:t xml:space="preserve">ain et al (2010) </w:t>
      </w:r>
      <w:r w:rsidR="00F76030">
        <w:rPr>
          <w:rFonts w:ascii="Times New Roman" w:hAnsi="Times New Roman" w:cs="Times New Roman"/>
          <w:sz w:val="24"/>
          <w:szCs w:val="24"/>
        </w:rPr>
        <w:t xml:space="preserve">reported that </w:t>
      </w:r>
      <w:r>
        <w:rPr>
          <w:rFonts w:ascii="Times New Roman" w:hAnsi="Times New Roman" w:cs="Times New Roman"/>
          <w:sz w:val="24"/>
          <w:szCs w:val="24"/>
        </w:rPr>
        <w:t xml:space="preserve">some fresh water blue green algae and marine algae </w:t>
      </w:r>
      <w:r w:rsidR="00F76030">
        <w:rPr>
          <w:rFonts w:ascii="Times New Roman" w:hAnsi="Times New Roman" w:cs="Times New Roman"/>
          <w:sz w:val="24"/>
          <w:szCs w:val="24"/>
        </w:rPr>
        <w:t xml:space="preserve">was also used as biological indicators for perceiving the changes in pH value in various </w:t>
      </w:r>
      <w:r>
        <w:rPr>
          <w:rFonts w:ascii="Times New Roman" w:hAnsi="Times New Roman" w:cs="Times New Roman"/>
          <w:sz w:val="24"/>
          <w:szCs w:val="24"/>
        </w:rPr>
        <w:t xml:space="preserve">ecosystems. </w:t>
      </w:r>
      <w:r w:rsidR="00882031">
        <w:rPr>
          <w:rFonts w:ascii="Times New Roman" w:hAnsi="Times New Roman" w:cs="Times New Roman"/>
          <w:sz w:val="24"/>
          <w:szCs w:val="24"/>
        </w:rPr>
        <w:t xml:space="preserve">They are considered to be at the bottom of the food chain in aquatic </w:t>
      </w:r>
      <w:r>
        <w:rPr>
          <w:rFonts w:ascii="Times New Roman" w:hAnsi="Times New Roman" w:cs="Times New Roman"/>
          <w:sz w:val="24"/>
          <w:szCs w:val="24"/>
        </w:rPr>
        <w:t>ecosystems</w:t>
      </w:r>
      <w:r w:rsidR="00882031">
        <w:rPr>
          <w:rFonts w:ascii="Times New Roman" w:hAnsi="Times New Roman" w:cs="Times New Roman"/>
          <w:sz w:val="24"/>
          <w:szCs w:val="24"/>
        </w:rPr>
        <w:t xml:space="preserve">, alterations to their numbers and diversity will affect the entire food web Beaugrand </w:t>
      </w:r>
      <w:r w:rsidR="00882031" w:rsidRPr="000643F1">
        <w:rPr>
          <w:rFonts w:ascii="Times New Roman" w:hAnsi="Times New Roman" w:cs="Times New Roman"/>
          <w:i/>
          <w:sz w:val="24"/>
          <w:szCs w:val="24"/>
        </w:rPr>
        <w:t>et al</w:t>
      </w:r>
      <w:r w:rsidR="00882031">
        <w:rPr>
          <w:rFonts w:ascii="Times New Roman" w:hAnsi="Times New Roman" w:cs="Times New Roman"/>
          <w:sz w:val="24"/>
          <w:szCs w:val="24"/>
        </w:rPr>
        <w:t>.,</w:t>
      </w:r>
      <w:r>
        <w:rPr>
          <w:rFonts w:ascii="Times New Roman" w:hAnsi="Times New Roman" w:cs="Times New Roman"/>
          <w:sz w:val="24"/>
          <w:szCs w:val="24"/>
        </w:rPr>
        <w:t xml:space="preserve"> </w:t>
      </w:r>
      <w:r w:rsidR="00882031">
        <w:rPr>
          <w:rFonts w:ascii="Times New Roman" w:hAnsi="Times New Roman" w:cs="Times New Roman"/>
          <w:sz w:val="24"/>
          <w:szCs w:val="24"/>
        </w:rPr>
        <w:t xml:space="preserve">(2000). </w:t>
      </w:r>
      <w:r w:rsidR="00E04C41">
        <w:rPr>
          <w:rFonts w:ascii="Times New Roman" w:hAnsi="Times New Roman" w:cs="Times New Roman"/>
          <w:sz w:val="24"/>
          <w:szCs w:val="24"/>
        </w:rPr>
        <w:t xml:space="preserve">Biological and physicochemical factors such as substrate, light, temperature competition vary among habitats. With time populations develop strategies to maximize growth and reproduction within a specific range of habitat conditions Devlin </w:t>
      </w:r>
      <w:r w:rsidR="00E04C41" w:rsidRPr="00B6137E">
        <w:rPr>
          <w:rFonts w:ascii="Times New Roman" w:hAnsi="Times New Roman" w:cs="Times New Roman"/>
          <w:i/>
          <w:sz w:val="24"/>
          <w:szCs w:val="24"/>
        </w:rPr>
        <w:t>et al</w:t>
      </w:r>
      <w:r w:rsidR="00E04C41">
        <w:rPr>
          <w:rFonts w:ascii="Times New Roman" w:hAnsi="Times New Roman" w:cs="Times New Roman"/>
          <w:sz w:val="24"/>
          <w:szCs w:val="24"/>
        </w:rPr>
        <w:t>.,</w:t>
      </w:r>
      <w:r w:rsidR="0089048D">
        <w:rPr>
          <w:rFonts w:ascii="Times New Roman" w:hAnsi="Times New Roman" w:cs="Times New Roman"/>
          <w:sz w:val="24"/>
          <w:szCs w:val="24"/>
        </w:rPr>
        <w:t xml:space="preserve"> </w:t>
      </w:r>
      <w:r w:rsidR="00E04C41">
        <w:rPr>
          <w:rFonts w:ascii="Times New Roman" w:hAnsi="Times New Roman" w:cs="Times New Roman"/>
          <w:sz w:val="24"/>
          <w:szCs w:val="24"/>
        </w:rPr>
        <w:t xml:space="preserve">(2011). </w:t>
      </w:r>
    </w:p>
    <w:p w:rsidR="00B6137E" w:rsidRPr="000643F1" w:rsidRDefault="002E4CF9" w:rsidP="00B6137E">
      <w:pPr>
        <w:rPr>
          <w:rFonts w:ascii="Times New Roman" w:hAnsi="Times New Roman" w:cs="Times New Roman"/>
          <w:b/>
          <w:sz w:val="24"/>
          <w:szCs w:val="24"/>
        </w:rPr>
      </w:pPr>
      <w:r>
        <w:rPr>
          <w:rFonts w:ascii="Times New Roman" w:hAnsi="Times New Roman" w:cs="Times New Roman"/>
          <w:b/>
          <w:sz w:val="24"/>
          <w:szCs w:val="24"/>
        </w:rPr>
        <w:t>6.</w:t>
      </w:r>
      <w:r w:rsidR="00B6137E" w:rsidRPr="000643F1">
        <w:rPr>
          <w:rFonts w:ascii="Times New Roman" w:hAnsi="Times New Roman" w:cs="Times New Roman"/>
          <w:b/>
          <w:sz w:val="24"/>
          <w:szCs w:val="24"/>
        </w:rPr>
        <w:t>Macrophytes</w:t>
      </w:r>
      <w:r w:rsidR="00B457E0" w:rsidRPr="000643F1">
        <w:rPr>
          <w:rFonts w:ascii="Times New Roman" w:hAnsi="Times New Roman" w:cs="Times New Roman"/>
          <w:b/>
          <w:sz w:val="24"/>
          <w:szCs w:val="24"/>
        </w:rPr>
        <w:t xml:space="preserve"> and Diatoms</w:t>
      </w:r>
      <w:r w:rsidR="00DE3367">
        <w:rPr>
          <w:rFonts w:ascii="Times New Roman" w:hAnsi="Times New Roman" w:cs="Times New Roman"/>
          <w:b/>
          <w:sz w:val="24"/>
          <w:szCs w:val="24"/>
        </w:rPr>
        <w:t xml:space="preserve"> as a B</w:t>
      </w:r>
      <w:r w:rsidR="00B6137E" w:rsidRPr="000643F1">
        <w:rPr>
          <w:rFonts w:ascii="Times New Roman" w:hAnsi="Times New Roman" w:cs="Times New Roman"/>
          <w:b/>
          <w:sz w:val="24"/>
          <w:szCs w:val="24"/>
        </w:rPr>
        <w:t>io</w:t>
      </w:r>
      <w:r w:rsidR="00DE3367">
        <w:rPr>
          <w:rFonts w:ascii="Times New Roman" w:hAnsi="Times New Roman" w:cs="Times New Roman"/>
          <w:b/>
          <w:sz w:val="24"/>
          <w:szCs w:val="24"/>
        </w:rPr>
        <w:t>-</w:t>
      </w:r>
      <w:r w:rsidR="00B6137E" w:rsidRPr="000643F1">
        <w:rPr>
          <w:rFonts w:ascii="Times New Roman" w:hAnsi="Times New Roman" w:cs="Times New Roman"/>
          <w:b/>
          <w:sz w:val="24"/>
          <w:szCs w:val="24"/>
        </w:rPr>
        <w:t>indicators:-</w:t>
      </w:r>
    </w:p>
    <w:p w:rsidR="009B521B" w:rsidRDefault="0089048D" w:rsidP="009B521B">
      <w:pPr>
        <w:spacing w:before="120" w:after="120" w:line="360" w:lineRule="auto"/>
        <w:ind w:firstLine="990"/>
        <w:jc w:val="both"/>
        <w:rPr>
          <w:rFonts w:ascii="Times New Roman" w:hAnsi="Times New Roman" w:cs="Times New Roman"/>
          <w:sz w:val="24"/>
          <w:szCs w:val="24"/>
        </w:rPr>
      </w:pPr>
      <w:r>
        <w:rPr>
          <w:rFonts w:ascii="Times New Roman" w:hAnsi="Times New Roman" w:cs="Times New Roman"/>
          <w:sz w:val="24"/>
          <w:szCs w:val="24"/>
        </w:rPr>
        <w:t xml:space="preserve">All over the world water is essential and important </w:t>
      </w:r>
      <w:r w:rsidR="007C755A" w:rsidRPr="0048097B">
        <w:rPr>
          <w:rFonts w:ascii="Times New Roman" w:hAnsi="Times New Roman" w:cs="Times New Roman"/>
          <w:sz w:val="24"/>
          <w:szCs w:val="24"/>
        </w:rPr>
        <w:t xml:space="preserve">for survival and growth </w:t>
      </w:r>
      <w:r w:rsidR="00333748">
        <w:rPr>
          <w:rFonts w:ascii="Times New Roman" w:hAnsi="Times New Roman" w:cs="Times New Roman"/>
          <w:sz w:val="24"/>
          <w:szCs w:val="24"/>
        </w:rPr>
        <w:t>of</w:t>
      </w:r>
      <w:r w:rsidR="007C755A" w:rsidRPr="0048097B">
        <w:rPr>
          <w:rFonts w:ascii="Times New Roman" w:hAnsi="Times New Roman" w:cs="Times New Roman"/>
          <w:sz w:val="24"/>
          <w:szCs w:val="24"/>
        </w:rPr>
        <w:t xml:space="preserve"> plants and animals. </w:t>
      </w:r>
      <w:r w:rsidR="0048097B">
        <w:rPr>
          <w:rFonts w:ascii="Times New Roman" w:hAnsi="Times New Roman" w:cs="Times New Roman"/>
          <w:sz w:val="24"/>
          <w:szCs w:val="24"/>
        </w:rPr>
        <w:t xml:space="preserve">Water is essential components in all living organism, those grow in water or terrestrial, without water not survival for any living organism.  </w:t>
      </w:r>
      <w:r w:rsidR="00FC3C57">
        <w:rPr>
          <w:rFonts w:ascii="Times New Roman" w:hAnsi="Times New Roman" w:cs="Times New Roman"/>
          <w:sz w:val="24"/>
          <w:szCs w:val="24"/>
        </w:rPr>
        <w:t xml:space="preserve">But, now days the presence of pollutants in the environment is usually linked to wastes from anthropogenic activities, oceans, rivers and lakes. </w:t>
      </w:r>
      <w:r w:rsidR="00FC3C57">
        <w:rPr>
          <w:rFonts w:ascii="Times New Roman" w:hAnsi="Times New Roman" w:cs="Times New Roman"/>
          <w:sz w:val="24"/>
          <w:szCs w:val="24"/>
        </w:rPr>
        <w:lastRenderedPageBreak/>
        <w:t xml:space="preserve">The most common contaminants </w:t>
      </w:r>
      <w:r w:rsidR="00A30532">
        <w:rPr>
          <w:rFonts w:ascii="Times New Roman" w:hAnsi="Times New Roman" w:cs="Times New Roman"/>
          <w:sz w:val="24"/>
          <w:szCs w:val="24"/>
        </w:rPr>
        <w:t>are</w:t>
      </w:r>
      <w:r w:rsidR="00FC3C57">
        <w:rPr>
          <w:rFonts w:ascii="Times New Roman" w:hAnsi="Times New Roman" w:cs="Times New Roman"/>
          <w:sz w:val="24"/>
          <w:szCs w:val="24"/>
        </w:rPr>
        <w:t xml:space="preserve"> heavy metals, because it is easily present in the Earth’s crust, manuf</w:t>
      </w:r>
      <w:r w:rsidR="00762FD1">
        <w:rPr>
          <w:rFonts w:ascii="Times New Roman" w:hAnsi="Times New Roman" w:cs="Times New Roman"/>
          <w:sz w:val="24"/>
          <w:szCs w:val="24"/>
        </w:rPr>
        <w:t>actured products and industrial wastes</w:t>
      </w:r>
      <w:r w:rsidR="00FC3C57">
        <w:rPr>
          <w:rFonts w:ascii="Times New Roman" w:hAnsi="Times New Roman" w:cs="Times New Roman"/>
          <w:sz w:val="24"/>
          <w:szCs w:val="24"/>
        </w:rPr>
        <w:t xml:space="preserve"> (Vareda </w:t>
      </w:r>
      <w:r w:rsidR="00FC3C57" w:rsidRPr="00762FD1">
        <w:rPr>
          <w:rFonts w:ascii="Times New Roman" w:hAnsi="Times New Roman" w:cs="Times New Roman"/>
          <w:i/>
          <w:sz w:val="24"/>
          <w:szCs w:val="24"/>
        </w:rPr>
        <w:t>et al</w:t>
      </w:r>
      <w:r w:rsidR="00FC3C57">
        <w:rPr>
          <w:rFonts w:ascii="Times New Roman" w:hAnsi="Times New Roman" w:cs="Times New Roman"/>
          <w:sz w:val="24"/>
          <w:szCs w:val="24"/>
        </w:rPr>
        <w:t xml:space="preserve">.,2019). </w:t>
      </w:r>
      <w:r w:rsidR="00762FD1">
        <w:rPr>
          <w:rFonts w:ascii="Times New Roman" w:hAnsi="Times New Roman" w:cs="Times New Roman"/>
          <w:sz w:val="24"/>
          <w:szCs w:val="24"/>
        </w:rPr>
        <w:t xml:space="preserve"> Menna </w:t>
      </w:r>
      <w:r w:rsidR="00762FD1" w:rsidRPr="00A31023">
        <w:rPr>
          <w:rFonts w:ascii="Times New Roman" w:hAnsi="Times New Roman" w:cs="Times New Roman"/>
          <w:i/>
          <w:sz w:val="24"/>
          <w:szCs w:val="24"/>
        </w:rPr>
        <w:t>et al</w:t>
      </w:r>
      <w:r w:rsidR="00762FD1">
        <w:rPr>
          <w:rFonts w:ascii="Times New Roman" w:hAnsi="Times New Roman" w:cs="Times New Roman"/>
          <w:sz w:val="24"/>
          <w:szCs w:val="24"/>
        </w:rPr>
        <w:t xml:space="preserve">., (2017) is reported that all these elements have directly </w:t>
      </w:r>
      <w:r w:rsidR="00064BA6">
        <w:rPr>
          <w:rFonts w:ascii="Times New Roman" w:hAnsi="Times New Roman" w:cs="Times New Roman"/>
          <w:sz w:val="24"/>
          <w:szCs w:val="24"/>
        </w:rPr>
        <w:t xml:space="preserve">impact on </w:t>
      </w:r>
      <w:r w:rsidR="00762FD1">
        <w:rPr>
          <w:rFonts w:ascii="Times New Roman" w:hAnsi="Times New Roman" w:cs="Times New Roman"/>
          <w:sz w:val="24"/>
          <w:szCs w:val="24"/>
        </w:rPr>
        <w:t>the environment and water bodies</w:t>
      </w:r>
      <w:r w:rsidR="00064BA6">
        <w:rPr>
          <w:rFonts w:ascii="Times New Roman" w:hAnsi="Times New Roman" w:cs="Times New Roman"/>
          <w:sz w:val="24"/>
          <w:szCs w:val="24"/>
        </w:rPr>
        <w:t xml:space="preserve"> like reservoirs, lacks, rivers etc. For that reason, there is number of components, </w:t>
      </w:r>
      <w:r w:rsidR="0014322E">
        <w:rPr>
          <w:rFonts w:ascii="Times New Roman" w:hAnsi="Times New Roman" w:cs="Times New Roman"/>
          <w:sz w:val="24"/>
          <w:szCs w:val="24"/>
        </w:rPr>
        <w:t>used to study quality of water.</w:t>
      </w:r>
    </w:p>
    <w:p w:rsidR="00B457E0" w:rsidRDefault="00064BA6" w:rsidP="00B457E0">
      <w:pPr>
        <w:spacing w:before="120" w:after="120" w:line="360" w:lineRule="auto"/>
        <w:ind w:firstLine="990"/>
        <w:jc w:val="both"/>
        <w:rPr>
          <w:rFonts w:ascii="Times New Roman" w:hAnsi="Times New Roman" w:cs="Times New Roman"/>
          <w:sz w:val="24"/>
          <w:szCs w:val="24"/>
        </w:rPr>
      </w:pPr>
      <w:r>
        <w:rPr>
          <w:rFonts w:ascii="Times New Roman" w:hAnsi="Times New Roman" w:cs="Times New Roman"/>
          <w:sz w:val="24"/>
          <w:szCs w:val="24"/>
        </w:rPr>
        <w:t xml:space="preserve">The presence of aquatic macrophytes is </w:t>
      </w:r>
      <w:r w:rsidR="00DC1CE7">
        <w:rPr>
          <w:rFonts w:ascii="Times New Roman" w:hAnsi="Times New Roman" w:cs="Times New Roman"/>
          <w:sz w:val="24"/>
          <w:szCs w:val="24"/>
        </w:rPr>
        <w:t xml:space="preserve">main plants communities used as indicators for identification of water quality (Robach </w:t>
      </w:r>
      <w:r w:rsidR="00DC1CE7" w:rsidRPr="00DC1CE7">
        <w:rPr>
          <w:rFonts w:ascii="Times New Roman" w:hAnsi="Times New Roman" w:cs="Times New Roman"/>
          <w:i/>
          <w:sz w:val="24"/>
          <w:szCs w:val="24"/>
        </w:rPr>
        <w:t>et al</w:t>
      </w:r>
      <w:r w:rsidR="00DC1CE7">
        <w:rPr>
          <w:rFonts w:ascii="Times New Roman" w:hAnsi="Times New Roman" w:cs="Times New Roman"/>
          <w:sz w:val="24"/>
          <w:szCs w:val="24"/>
        </w:rPr>
        <w:t xml:space="preserve">.,1996).  </w:t>
      </w:r>
      <w:r w:rsidR="00F92B97">
        <w:rPr>
          <w:rFonts w:ascii="Times New Roman" w:hAnsi="Times New Roman" w:cs="Times New Roman"/>
          <w:sz w:val="24"/>
          <w:szCs w:val="24"/>
        </w:rPr>
        <w:t>M</w:t>
      </w:r>
      <w:r w:rsidR="0087520D">
        <w:rPr>
          <w:rFonts w:ascii="Times New Roman" w:hAnsi="Times New Roman" w:cs="Times New Roman"/>
          <w:sz w:val="24"/>
          <w:szCs w:val="24"/>
        </w:rPr>
        <w:t xml:space="preserve">acrophytes are non-motile organisms </w:t>
      </w:r>
      <w:r w:rsidR="00A944A6">
        <w:rPr>
          <w:rFonts w:ascii="Times New Roman" w:hAnsi="Times New Roman" w:cs="Times New Roman"/>
          <w:sz w:val="24"/>
          <w:szCs w:val="24"/>
        </w:rPr>
        <w:t>effects on</w:t>
      </w:r>
      <w:r w:rsidR="00A45A06">
        <w:rPr>
          <w:rFonts w:ascii="Times New Roman" w:hAnsi="Times New Roman" w:cs="Times New Roman"/>
          <w:sz w:val="24"/>
          <w:szCs w:val="24"/>
        </w:rPr>
        <w:t xml:space="preserve"> growth </w:t>
      </w:r>
      <w:r w:rsidR="00DE3367">
        <w:rPr>
          <w:rFonts w:ascii="Times New Roman" w:hAnsi="Times New Roman" w:cs="Times New Roman"/>
          <w:sz w:val="24"/>
          <w:szCs w:val="24"/>
        </w:rPr>
        <w:t>of aquatic</w:t>
      </w:r>
      <w:r w:rsidR="00A45A06">
        <w:rPr>
          <w:rFonts w:ascii="Times New Roman" w:hAnsi="Times New Roman" w:cs="Times New Roman"/>
          <w:sz w:val="24"/>
          <w:szCs w:val="24"/>
        </w:rPr>
        <w:t xml:space="preserve"> system. </w:t>
      </w:r>
      <w:r w:rsidR="008F78D5">
        <w:rPr>
          <w:rFonts w:ascii="Times New Roman" w:hAnsi="Times New Roman" w:cs="Times New Roman"/>
          <w:sz w:val="24"/>
          <w:szCs w:val="24"/>
        </w:rPr>
        <w:t xml:space="preserve">Macrophytes are one of the four basic </w:t>
      </w:r>
      <w:r w:rsidR="002B72ED">
        <w:rPr>
          <w:rFonts w:ascii="Times New Roman" w:hAnsi="Times New Roman" w:cs="Times New Roman"/>
          <w:sz w:val="24"/>
          <w:szCs w:val="24"/>
        </w:rPr>
        <w:t>elements</w:t>
      </w:r>
      <w:r w:rsidR="008F78D5">
        <w:rPr>
          <w:rFonts w:ascii="Times New Roman" w:hAnsi="Times New Roman" w:cs="Times New Roman"/>
          <w:sz w:val="24"/>
          <w:szCs w:val="24"/>
        </w:rPr>
        <w:t xml:space="preserve"> in the assessment of the ecological condition of rivers in addition to phytoplankton, macroinvertebrates and fish fauna (Gebler </w:t>
      </w:r>
      <w:r w:rsidR="008F78D5" w:rsidRPr="008F78D5">
        <w:rPr>
          <w:rFonts w:ascii="Times New Roman" w:hAnsi="Times New Roman" w:cs="Times New Roman"/>
          <w:i/>
          <w:sz w:val="24"/>
          <w:szCs w:val="24"/>
        </w:rPr>
        <w:t>et al</w:t>
      </w:r>
      <w:r w:rsidR="008F78D5">
        <w:rPr>
          <w:rFonts w:ascii="Times New Roman" w:hAnsi="Times New Roman" w:cs="Times New Roman"/>
          <w:sz w:val="24"/>
          <w:szCs w:val="24"/>
        </w:rPr>
        <w:t xml:space="preserve">.,2014). </w:t>
      </w:r>
      <w:r w:rsidR="009B521B">
        <w:rPr>
          <w:rFonts w:ascii="Times New Roman" w:hAnsi="Times New Roman" w:cs="Times New Roman"/>
          <w:sz w:val="24"/>
          <w:szCs w:val="24"/>
        </w:rPr>
        <w:t xml:space="preserve">The presence of plants like Eichhornia crassipes and Lemna minor have properties that make them potential bioindicators of heavy metals. It can accumulate and tolerate some metals (Bonanno </w:t>
      </w:r>
      <w:r w:rsidR="009B521B" w:rsidRPr="00DE3367">
        <w:rPr>
          <w:rFonts w:ascii="Times New Roman" w:hAnsi="Times New Roman" w:cs="Times New Roman"/>
          <w:i/>
          <w:sz w:val="24"/>
          <w:szCs w:val="24"/>
        </w:rPr>
        <w:t>et al</w:t>
      </w:r>
      <w:r w:rsidR="009B521B">
        <w:rPr>
          <w:rFonts w:ascii="Times New Roman" w:hAnsi="Times New Roman" w:cs="Times New Roman"/>
          <w:sz w:val="24"/>
          <w:szCs w:val="24"/>
        </w:rPr>
        <w:t xml:space="preserve">.,2018). </w:t>
      </w:r>
      <w:r w:rsidR="001700B0">
        <w:rPr>
          <w:rFonts w:ascii="Times New Roman" w:hAnsi="Times New Roman" w:cs="Times New Roman"/>
          <w:sz w:val="24"/>
          <w:szCs w:val="24"/>
        </w:rPr>
        <w:t xml:space="preserve">Bhatta and Patra (2020) mentioned that emergent macrophytes such as </w:t>
      </w:r>
      <w:r w:rsidR="001700B0" w:rsidRPr="00DE3367">
        <w:rPr>
          <w:rFonts w:ascii="Times New Roman" w:hAnsi="Times New Roman" w:cs="Times New Roman"/>
          <w:i/>
          <w:sz w:val="24"/>
          <w:szCs w:val="24"/>
        </w:rPr>
        <w:t>Typha angustifolia</w:t>
      </w:r>
      <w:r w:rsidR="001700B0">
        <w:rPr>
          <w:rFonts w:ascii="Times New Roman" w:hAnsi="Times New Roman" w:cs="Times New Roman"/>
          <w:sz w:val="24"/>
          <w:szCs w:val="24"/>
        </w:rPr>
        <w:t xml:space="preserve"> and </w:t>
      </w:r>
      <w:r w:rsidR="001700B0" w:rsidRPr="00DE3367">
        <w:rPr>
          <w:rFonts w:ascii="Times New Roman" w:hAnsi="Times New Roman" w:cs="Times New Roman"/>
          <w:i/>
          <w:sz w:val="24"/>
          <w:szCs w:val="24"/>
        </w:rPr>
        <w:t xml:space="preserve">Typha </w:t>
      </w:r>
      <w:r w:rsidR="00DE3367" w:rsidRPr="00DE3367">
        <w:rPr>
          <w:rFonts w:ascii="Times New Roman" w:hAnsi="Times New Roman" w:cs="Times New Roman"/>
          <w:i/>
          <w:sz w:val="24"/>
          <w:szCs w:val="24"/>
        </w:rPr>
        <w:t>latifolia</w:t>
      </w:r>
      <w:r w:rsidR="00DE3367">
        <w:rPr>
          <w:rFonts w:ascii="Times New Roman" w:hAnsi="Times New Roman" w:cs="Times New Roman"/>
          <w:sz w:val="24"/>
          <w:szCs w:val="24"/>
        </w:rPr>
        <w:t xml:space="preserve"> were</w:t>
      </w:r>
      <w:r w:rsidR="001700B0">
        <w:rPr>
          <w:rFonts w:ascii="Times New Roman" w:hAnsi="Times New Roman" w:cs="Times New Roman"/>
          <w:sz w:val="24"/>
          <w:szCs w:val="24"/>
        </w:rPr>
        <w:t xml:space="preserve"> observed in acidic waters. Pharagmites australis was observed in water of indifferent pH and </w:t>
      </w:r>
      <w:r w:rsidR="001700B0" w:rsidRPr="00DE3367">
        <w:rPr>
          <w:rFonts w:ascii="Times New Roman" w:hAnsi="Times New Roman" w:cs="Times New Roman"/>
          <w:i/>
          <w:sz w:val="24"/>
          <w:szCs w:val="24"/>
        </w:rPr>
        <w:t>Cyperus alopecuroides</w:t>
      </w:r>
      <w:r w:rsidR="001700B0">
        <w:rPr>
          <w:rFonts w:ascii="Times New Roman" w:hAnsi="Times New Roman" w:cs="Times New Roman"/>
          <w:sz w:val="24"/>
          <w:szCs w:val="24"/>
        </w:rPr>
        <w:t xml:space="preserve"> was also observed in the alkaline water. Some emergent species like </w:t>
      </w:r>
      <w:r w:rsidR="001700B0" w:rsidRPr="00DE3367">
        <w:rPr>
          <w:rFonts w:ascii="Times New Roman" w:hAnsi="Times New Roman" w:cs="Times New Roman"/>
          <w:i/>
          <w:sz w:val="24"/>
          <w:szCs w:val="24"/>
        </w:rPr>
        <w:t>Carex riparia, Scripus lacustris</w:t>
      </w:r>
      <w:r w:rsidR="001700B0">
        <w:rPr>
          <w:rFonts w:ascii="Times New Roman" w:hAnsi="Times New Roman" w:cs="Times New Roman"/>
          <w:sz w:val="24"/>
          <w:szCs w:val="24"/>
        </w:rPr>
        <w:t xml:space="preserve"> and </w:t>
      </w:r>
      <w:r w:rsidR="001700B0" w:rsidRPr="00DE3367">
        <w:rPr>
          <w:rFonts w:ascii="Times New Roman" w:hAnsi="Times New Roman" w:cs="Times New Roman"/>
          <w:i/>
          <w:sz w:val="24"/>
          <w:szCs w:val="24"/>
        </w:rPr>
        <w:t>Pharagmites australis</w:t>
      </w:r>
      <w:r w:rsidR="001700B0">
        <w:rPr>
          <w:rFonts w:ascii="Times New Roman" w:hAnsi="Times New Roman" w:cs="Times New Roman"/>
          <w:sz w:val="24"/>
          <w:szCs w:val="24"/>
        </w:rPr>
        <w:t xml:space="preserve"> were observed in rich </w:t>
      </w:r>
      <w:r w:rsidR="00E919C6">
        <w:rPr>
          <w:rFonts w:ascii="Times New Roman" w:hAnsi="Times New Roman" w:cs="Times New Roman"/>
          <w:sz w:val="24"/>
          <w:szCs w:val="24"/>
        </w:rPr>
        <w:t xml:space="preserve">NO3 and PO4 concentrations. </w:t>
      </w:r>
      <w:r w:rsidR="00E919C6" w:rsidRPr="00DE3367">
        <w:rPr>
          <w:rFonts w:ascii="Times New Roman" w:hAnsi="Times New Roman" w:cs="Times New Roman"/>
          <w:i/>
          <w:sz w:val="24"/>
          <w:szCs w:val="24"/>
        </w:rPr>
        <w:t>Ludwigia stolonifera</w:t>
      </w:r>
      <w:r w:rsidR="00E919C6">
        <w:rPr>
          <w:rFonts w:ascii="Times New Roman" w:hAnsi="Times New Roman" w:cs="Times New Roman"/>
          <w:sz w:val="24"/>
          <w:szCs w:val="24"/>
        </w:rPr>
        <w:t xml:space="preserve"> were found in alkaline, rich NO3 and moderate PO4 concentrations. </w:t>
      </w:r>
      <w:r w:rsidR="00A31023">
        <w:rPr>
          <w:rFonts w:ascii="Times New Roman" w:hAnsi="Times New Roman" w:cs="Times New Roman"/>
          <w:sz w:val="24"/>
          <w:szCs w:val="24"/>
        </w:rPr>
        <w:t>Mac</w:t>
      </w:r>
      <w:r w:rsidR="002B72ED">
        <w:rPr>
          <w:rFonts w:ascii="Times New Roman" w:hAnsi="Times New Roman" w:cs="Times New Roman"/>
          <w:sz w:val="24"/>
          <w:szCs w:val="24"/>
        </w:rPr>
        <w:t xml:space="preserve">rophytes function as </w:t>
      </w:r>
      <w:r w:rsidR="00A31023">
        <w:rPr>
          <w:rFonts w:ascii="Times New Roman" w:hAnsi="Times New Roman" w:cs="Times New Roman"/>
          <w:sz w:val="24"/>
          <w:szCs w:val="24"/>
        </w:rPr>
        <w:t>long-term indicators with high spatial resolution (Drake and Heaney,1987).</w:t>
      </w:r>
      <w:r w:rsidR="00B457E0">
        <w:rPr>
          <w:rFonts w:ascii="Times New Roman" w:hAnsi="Times New Roman" w:cs="Times New Roman"/>
          <w:sz w:val="24"/>
          <w:szCs w:val="24"/>
        </w:rPr>
        <w:t xml:space="preserve"> </w:t>
      </w:r>
    </w:p>
    <w:p w:rsidR="00B457E0" w:rsidRPr="00A867B2" w:rsidRDefault="00B457E0" w:rsidP="00B457E0">
      <w:pPr>
        <w:spacing w:before="120" w:after="120" w:line="360" w:lineRule="auto"/>
        <w:ind w:firstLine="990"/>
        <w:jc w:val="both"/>
        <w:rPr>
          <w:rFonts w:ascii="Times New Roman" w:hAnsi="Times New Roman" w:cs="Times New Roman"/>
          <w:color w:val="000000" w:themeColor="text1"/>
          <w:sz w:val="24"/>
          <w:szCs w:val="24"/>
        </w:rPr>
      </w:pPr>
      <w:r>
        <w:rPr>
          <w:rFonts w:ascii="Times New Roman" w:hAnsi="Times New Roman" w:cs="Times New Roman"/>
          <w:sz w:val="24"/>
          <w:szCs w:val="24"/>
        </w:rPr>
        <w:t>Memon and Schroder, (2009) reported that, the m</w:t>
      </w:r>
      <w:r w:rsidR="00FC4F75" w:rsidRPr="00B457E0">
        <w:rPr>
          <w:rFonts w:ascii="Times New Roman" w:hAnsi="Times New Roman" w:cs="Times New Roman"/>
          <w:sz w:val="24"/>
          <w:szCs w:val="24"/>
        </w:rPr>
        <w:t>acrophytes of some plant species more successful bio</w:t>
      </w:r>
      <w:r>
        <w:rPr>
          <w:rFonts w:ascii="Times New Roman" w:hAnsi="Times New Roman" w:cs="Times New Roman"/>
          <w:sz w:val="24"/>
          <w:szCs w:val="24"/>
        </w:rPr>
        <w:t>-</w:t>
      </w:r>
      <w:r w:rsidR="00FC4F75" w:rsidRPr="00B457E0">
        <w:rPr>
          <w:rFonts w:ascii="Times New Roman" w:hAnsi="Times New Roman" w:cs="Times New Roman"/>
          <w:sz w:val="24"/>
          <w:szCs w:val="24"/>
        </w:rPr>
        <w:t xml:space="preserve">accumlators for various elements and for this high potential in possible use as environment phytoremediators. Many researches recorded that macrophytes </w:t>
      </w:r>
      <w:r w:rsidR="00FC4F75" w:rsidRPr="00B457E0">
        <w:rPr>
          <w:rFonts w:ascii="Times New Roman" w:hAnsi="Times New Roman" w:cs="Times New Roman"/>
          <w:i/>
          <w:sz w:val="24"/>
          <w:szCs w:val="24"/>
        </w:rPr>
        <w:t>Ranuculus</w:t>
      </w:r>
      <w:r w:rsidR="00FC4F75" w:rsidRPr="00B457E0">
        <w:rPr>
          <w:rFonts w:ascii="Times New Roman" w:hAnsi="Times New Roman" w:cs="Times New Roman"/>
          <w:sz w:val="24"/>
          <w:szCs w:val="24"/>
        </w:rPr>
        <w:t xml:space="preserve"> sp.., </w:t>
      </w:r>
      <w:r w:rsidR="00FC4F75" w:rsidRPr="00B457E0">
        <w:rPr>
          <w:rFonts w:ascii="Times New Roman" w:hAnsi="Times New Roman" w:cs="Times New Roman"/>
          <w:i/>
          <w:sz w:val="24"/>
          <w:szCs w:val="24"/>
        </w:rPr>
        <w:t>Menta</w:t>
      </w:r>
      <w:r w:rsidR="00FC4F75" w:rsidRPr="00B457E0">
        <w:rPr>
          <w:rFonts w:ascii="Times New Roman" w:hAnsi="Times New Roman" w:cs="Times New Roman"/>
          <w:sz w:val="24"/>
          <w:szCs w:val="24"/>
        </w:rPr>
        <w:t xml:space="preserve"> sp., and </w:t>
      </w:r>
      <w:r w:rsidR="00FC4F75" w:rsidRPr="00B457E0">
        <w:rPr>
          <w:rFonts w:ascii="Times New Roman" w:hAnsi="Times New Roman" w:cs="Times New Roman"/>
          <w:i/>
          <w:sz w:val="24"/>
          <w:szCs w:val="24"/>
        </w:rPr>
        <w:t>Rumex</w:t>
      </w:r>
      <w:r w:rsidR="00FC4F75" w:rsidRPr="00B457E0">
        <w:rPr>
          <w:rFonts w:ascii="Times New Roman" w:hAnsi="Times New Roman" w:cs="Times New Roman"/>
          <w:sz w:val="24"/>
          <w:szCs w:val="24"/>
        </w:rPr>
        <w:t xml:space="preserve"> sp. was potential for</w:t>
      </w:r>
      <w:r>
        <w:rPr>
          <w:rFonts w:ascii="Times New Roman" w:hAnsi="Times New Roman" w:cs="Times New Roman"/>
          <w:sz w:val="24"/>
          <w:szCs w:val="24"/>
        </w:rPr>
        <w:t xml:space="preserve"> heavy metal removal</w:t>
      </w:r>
      <w:r w:rsidR="00B12478" w:rsidRPr="00B457E0">
        <w:rPr>
          <w:rFonts w:ascii="Times New Roman" w:hAnsi="Times New Roman" w:cs="Times New Roman"/>
          <w:sz w:val="24"/>
          <w:szCs w:val="24"/>
        </w:rPr>
        <w:t xml:space="preserve">. So, as per overall observation, it was observed that macrophytes and microphytes impact in heavy metals accumulation in aquatic ecosystems. </w:t>
      </w:r>
      <w:r w:rsidR="00B12478" w:rsidRPr="00A30532">
        <w:rPr>
          <w:rFonts w:ascii="Times New Roman" w:hAnsi="Times New Roman" w:cs="Times New Roman"/>
          <w:color w:val="000000" w:themeColor="text1"/>
          <w:sz w:val="24"/>
          <w:szCs w:val="24"/>
        </w:rPr>
        <w:t xml:space="preserve">There are many effective using </w:t>
      </w:r>
      <w:r w:rsidR="00F13FCF">
        <w:rPr>
          <w:rFonts w:ascii="Times New Roman" w:hAnsi="Times New Roman" w:cs="Times New Roman"/>
          <w:color w:val="000000" w:themeColor="text1"/>
          <w:sz w:val="24"/>
          <w:szCs w:val="24"/>
        </w:rPr>
        <w:t xml:space="preserve">of </w:t>
      </w:r>
      <w:r w:rsidR="00B12478" w:rsidRPr="00A867B2">
        <w:rPr>
          <w:rFonts w:ascii="Times New Roman" w:hAnsi="Times New Roman" w:cs="Times New Roman"/>
          <w:color w:val="000000" w:themeColor="text1"/>
          <w:sz w:val="24"/>
          <w:szCs w:val="24"/>
        </w:rPr>
        <w:t xml:space="preserve">macrophytes as </w:t>
      </w:r>
      <w:r w:rsidR="00DE3367" w:rsidRPr="00A867B2">
        <w:rPr>
          <w:rFonts w:ascii="Times New Roman" w:hAnsi="Times New Roman" w:cs="Times New Roman"/>
          <w:color w:val="000000" w:themeColor="text1"/>
          <w:sz w:val="24"/>
          <w:szCs w:val="24"/>
        </w:rPr>
        <w:t>bioindication</w:t>
      </w:r>
      <w:r w:rsidR="00B12478" w:rsidRPr="00A867B2">
        <w:rPr>
          <w:rFonts w:ascii="Times New Roman" w:hAnsi="Times New Roman" w:cs="Times New Roman"/>
          <w:color w:val="000000" w:themeColor="text1"/>
          <w:sz w:val="24"/>
          <w:szCs w:val="24"/>
        </w:rPr>
        <w:t xml:space="preserve"> or biomonitoring</w:t>
      </w:r>
      <w:r w:rsidR="00031316" w:rsidRPr="00A867B2">
        <w:rPr>
          <w:rFonts w:ascii="Times New Roman" w:hAnsi="Times New Roman" w:cs="Times New Roman"/>
          <w:color w:val="000000" w:themeColor="text1"/>
          <w:sz w:val="24"/>
          <w:szCs w:val="24"/>
        </w:rPr>
        <w:t xml:space="preserve"> with several advantages</w:t>
      </w:r>
      <w:r w:rsidR="00F13FCF" w:rsidRPr="00A867B2">
        <w:rPr>
          <w:rFonts w:ascii="Times New Roman" w:hAnsi="Times New Roman" w:cs="Times New Roman"/>
          <w:color w:val="000000" w:themeColor="text1"/>
          <w:sz w:val="24"/>
          <w:szCs w:val="24"/>
        </w:rPr>
        <w:t>.</w:t>
      </w:r>
      <w:r w:rsidR="00B12478" w:rsidRPr="00A867B2">
        <w:rPr>
          <w:rFonts w:ascii="Times New Roman" w:hAnsi="Times New Roman" w:cs="Times New Roman"/>
          <w:color w:val="000000" w:themeColor="text1"/>
          <w:sz w:val="24"/>
          <w:szCs w:val="24"/>
        </w:rPr>
        <w:t xml:space="preserve"> </w:t>
      </w:r>
      <w:r w:rsidR="00A45A06" w:rsidRPr="00A867B2">
        <w:rPr>
          <w:rFonts w:ascii="Times New Roman" w:hAnsi="Times New Roman" w:cs="Times New Roman"/>
          <w:color w:val="000000" w:themeColor="text1"/>
          <w:sz w:val="24"/>
          <w:szCs w:val="24"/>
        </w:rPr>
        <w:t>macrophytes are stationary</w:t>
      </w:r>
      <w:r w:rsidR="00A867B2" w:rsidRPr="00A867B2">
        <w:rPr>
          <w:rFonts w:ascii="Times New Roman" w:hAnsi="Times New Roman" w:cs="Times New Roman"/>
          <w:color w:val="000000" w:themeColor="text1"/>
          <w:sz w:val="24"/>
          <w:szCs w:val="24"/>
        </w:rPr>
        <w:t xml:space="preserve"> and </w:t>
      </w:r>
      <w:r w:rsidR="00A45A06" w:rsidRPr="00A867B2">
        <w:rPr>
          <w:rFonts w:ascii="Times New Roman" w:hAnsi="Times New Roman" w:cs="Times New Roman"/>
          <w:color w:val="000000" w:themeColor="text1"/>
          <w:sz w:val="24"/>
          <w:szCs w:val="24"/>
        </w:rPr>
        <w:t xml:space="preserve">relatively long-living and therefore can integrate seasonal or disturbance factors (Carbiener </w:t>
      </w:r>
      <w:r w:rsidR="00A45A06" w:rsidRPr="00A867B2">
        <w:rPr>
          <w:rFonts w:ascii="Times New Roman" w:hAnsi="Times New Roman" w:cs="Times New Roman"/>
          <w:i/>
          <w:color w:val="000000" w:themeColor="text1"/>
          <w:sz w:val="24"/>
          <w:szCs w:val="24"/>
        </w:rPr>
        <w:t>et al</w:t>
      </w:r>
      <w:r w:rsidR="00A45A06" w:rsidRPr="00A867B2">
        <w:rPr>
          <w:rFonts w:ascii="Times New Roman" w:hAnsi="Times New Roman" w:cs="Times New Roman"/>
          <w:color w:val="000000" w:themeColor="text1"/>
          <w:sz w:val="24"/>
          <w:szCs w:val="24"/>
        </w:rPr>
        <w:t xml:space="preserve">., 1990); monitoring is rapid and requires little or no subsequent laboratory identification; and tissue samples can be easily dried and stored for future reference. </w:t>
      </w:r>
    </w:p>
    <w:p w:rsidR="0096680B" w:rsidRPr="00B457E0" w:rsidRDefault="00505EF4" w:rsidP="000643F1">
      <w:pPr>
        <w:spacing w:before="120" w:after="120" w:line="360" w:lineRule="auto"/>
        <w:ind w:firstLine="990"/>
        <w:jc w:val="both"/>
        <w:rPr>
          <w:rFonts w:ascii="Times New Roman" w:hAnsi="Times New Roman" w:cs="Times New Roman"/>
          <w:sz w:val="24"/>
          <w:szCs w:val="24"/>
        </w:rPr>
      </w:pPr>
      <w:r>
        <w:rPr>
          <w:rFonts w:ascii="Times New Roman" w:hAnsi="Times New Roman" w:cs="Times New Roman"/>
          <w:sz w:val="24"/>
          <w:szCs w:val="24"/>
        </w:rPr>
        <w:t xml:space="preserve">Diatom is </w:t>
      </w:r>
      <w:r w:rsidR="00A867B2">
        <w:rPr>
          <w:rFonts w:ascii="Times New Roman" w:hAnsi="Times New Roman" w:cs="Times New Roman"/>
          <w:sz w:val="24"/>
          <w:szCs w:val="24"/>
        </w:rPr>
        <w:t>belonging to</w:t>
      </w:r>
      <w:r>
        <w:rPr>
          <w:rFonts w:ascii="Times New Roman" w:hAnsi="Times New Roman" w:cs="Times New Roman"/>
          <w:sz w:val="24"/>
          <w:szCs w:val="24"/>
        </w:rPr>
        <w:t xml:space="preserve"> class Bacillariophyceae and division Chromophyta. </w:t>
      </w:r>
      <w:r w:rsidR="00332A1F">
        <w:rPr>
          <w:rFonts w:ascii="Times New Roman" w:hAnsi="Times New Roman" w:cs="Times New Roman"/>
          <w:sz w:val="24"/>
          <w:szCs w:val="24"/>
        </w:rPr>
        <w:t>Nearly</w:t>
      </w:r>
      <w:r>
        <w:rPr>
          <w:rFonts w:ascii="Times New Roman" w:hAnsi="Times New Roman" w:cs="Times New Roman"/>
          <w:sz w:val="24"/>
          <w:szCs w:val="24"/>
        </w:rPr>
        <w:t xml:space="preserve"> 16000 species found in all over the water of Earth.  Diatoms are single celled organisms and microscopical algae. </w:t>
      </w:r>
      <w:r w:rsidR="008522B6">
        <w:rPr>
          <w:rFonts w:ascii="Times New Roman" w:hAnsi="Times New Roman" w:cs="Times New Roman"/>
          <w:sz w:val="24"/>
          <w:szCs w:val="24"/>
        </w:rPr>
        <w:t xml:space="preserve">Diatoms </w:t>
      </w:r>
      <w:r w:rsidR="009D2D26">
        <w:rPr>
          <w:rFonts w:ascii="Times New Roman" w:hAnsi="Times New Roman" w:cs="Times New Roman"/>
          <w:sz w:val="24"/>
          <w:szCs w:val="24"/>
        </w:rPr>
        <w:t>sometimes</w:t>
      </w:r>
      <w:r w:rsidR="008522B6">
        <w:rPr>
          <w:rFonts w:ascii="Times New Roman" w:hAnsi="Times New Roman" w:cs="Times New Roman"/>
          <w:sz w:val="24"/>
          <w:szCs w:val="24"/>
        </w:rPr>
        <w:t xml:space="preserve"> used to </w:t>
      </w:r>
      <w:r w:rsidR="00B457E0">
        <w:rPr>
          <w:rFonts w:ascii="Times New Roman" w:hAnsi="Times New Roman" w:cs="Times New Roman"/>
          <w:sz w:val="24"/>
          <w:szCs w:val="24"/>
        </w:rPr>
        <w:t>identify</w:t>
      </w:r>
      <w:r w:rsidR="008522B6">
        <w:rPr>
          <w:rFonts w:ascii="Times New Roman" w:hAnsi="Times New Roman" w:cs="Times New Roman"/>
          <w:sz w:val="24"/>
          <w:szCs w:val="24"/>
        </w:rPr>
        <w:t xml:space="preserve"> </w:t>
      </w:r>
      <w:r w:rsidR="009D2D26">
        <w:rPr>
          <w:rFonts w:ascii="Times New Roman" w:hAnsi="Times New Roman" w:cs="Times New Roman"/>
          <w:sz w:val="24"/>
          <w:szCs w:val="24"/>
        </w:rPr>
        <w:t xml:space="preserve">changes in water quality depending on the ecological conditions. Diatoms is a small water bodies used as bio-indicators in the assessment of water quality. </w:t>
      </w:r>
      <w:r w:rsidR="00C55174">
        <w:rPr>
          <w:rFonts w:ascii="Times New Roman" w:hAnsi="Times New Roman" w:cs="Times New Roman"/>
          <w:sz w:val="24"/>
          <w:szCs w:val="24"/>
        </w:rPr>
        <w:t xml:space="preserve">Diatoms are one of the most diverse groups, where used as the assessment of the </w:t>
      </w:r>
      <w:r w:rsidR="00C55174">
        <w:rPr>
          <w:rFonts w:ascii="Times New Roman" w:hAnsi="Times New Roman" w:cs="Times New Roman"/>
          <w:sz w:val="24"/>
          <w:szCs w:val="24"/>
        </w:rPr>
        <w:lastRenderedPageBreak/>
        <w:t xml:space="preserve">ecological state of water bodies (Poikane </w:t>
      </w:r>
      <w:r w:rsidR="00C55174" w:rsidRPr="00C55174">
        <w:rPr>
          <w:rFonts w:ascii="Times New Roman" w:hAnsi="Times New Roman" w:cs="Times New Roman"/>
          <w:i/>
          <w:sz w:val="24"/>
          <w:szCs w:val="24"/>
        </w:rPr>
        <w:t>et al</w:t>
      </w:r>
      <w:r w:rsidR="00C55174">
        <w:rPr>
          <w:rFonts w:ascii="Times New Roman" w:hAnsi="Times New Roman" w:cs="Times New Roman"/>
          <w:sz w:val="24"/>
          <w:szCs w:val="24"/>
        </w:rPr>
        <w:t>.,2016).</w:t>
      </w:r>
      <w:r w:rsidR="00C66002">
        <w:rPr>
          <w:rFonts w:ascii="Times New Roman" w:hAnsi="Times New Roman" w:cs="Times New Roman"/>
          <w:sz w:val="24"/>
          <w:szCs w:val="24"/>
        </w:rPr>
        <w:t xml:space="preserve">  Diatoms </w:t>
      </w:r>
      <w:r w:rsidR="00F23386">
        <w:rPr>
          <w:rFonts w:ascii="Times New Roman" w:hAnsi="Times New Roman" w:cs="Times New Roman"/>
          <w:sz w:val="24"/>
          <w:szCs w:val="24"/>
        </w:rPr>
        <w:t xml:space="preserve">mostly found all types of superficial water. Diatoms are found in </w:t>
      </w:r>
      <w:r w:rsidR="008B11FA">
        <w:rPr>
          <w:rFonts w:ascii="Times New Roman" w:hAnsi="Times New Roman" w:cs="Times New Roman"/>
          <w:sz w:val="24"/>
          <w:szCs w:val="24"/>
        </w:rPr>
        <w:t>either planktonic or</w:t>
      </w:r>
      <w:r w:rsidR="00F23386">
        <w:rPr>
          <w:rFonts w:ascii="Times New Roman" w:hAnsi="Times New Roman" w:cs="Times New Roman"/>
          <w:sz w:val="24"/>
          <w:szCs w:val="24"/>
        </w:rPr>
        <w:t xml:space="preserve"> benthic or </w:t>
      </w:r>
      <w:r w:rsidR="008B11FA">
        <w:rPr>
          <w:rFonts w:ascii="Times New Roman" w:hAnsi="Times New Roman" w:cs="Times New Roman"/>
          <w:sz w:val="24"/>
          <w:szCs w:val="24"/>
        </w:rPr>
        <w:t>both depending</w:t>
      </w:r>
      <w:r w:rsidR="00F23386">
        <w:rPr>
          <w:rFonts w:ascii="Times New Roman" w:hAnsi="Times New Roman" w:cs="Times New Roman"/>
          <w:sz w:val="24"/>
          <w:szCs w:val="24"/>
        </w:rPr>
        <w:t xml:space="preserve"> on their habitats.</w:t>
      </w:r>
      <w:r w:rsidR="000643F1">
        <w:rPr>
          <w:rFonts w:ascii="Times New Roman" w:hAnsi="Times New Roman" w:cs="Times New Roman"/>
          <w:sz w:val="24"/>
          <w:szCs w:val="24"/>
        </w:rPr>
        <w:t xml:space="preserve"> </w:t>
      </w:r>
      <w:r w:rsidR="008B11FA">
        <w:rPr>
          <w:rFonts w:ascii="Times New Roman" w:hAnsi="Times New Roman" w:cs="Times New Roman"/>
          <w:color w:val="000000"/>
          <w:sz w:val="24"/>
          <w:szCs w:val="24"/>
          <w:shd w:val="clear" w:color="auto" w:fill="FFFFFF"/>
        </w:rPr>
        <w:t>Gonzalo</w:t>
      </w:r>
      <w:r w:rsidR="00C66002" w:rsidRPr="00C66002">
        <w:rPr>
          <w:rFonts w:ascii="Times New Roman" w:hAnsi="Times New Roman" w:cs="Times New Roman"/>
          <w:color w:val="000000"/>
          <w:sz w:val="24"/>
          <w:szCs w:val="24"/>
          <w:shd w:val="clear" w:color="auto" w:fill="FFFFFF"/>
        </w:rPr>
        <w:t xml:space="preserve"> and </w:t>
      </w:r>
      <w:r w:rsidR="008B11FA">
        <w:rPr>
          <w:rFonts w:ascii="Times New Roman" w:hAnsi="Times New Roman" w:cs="Times New Roman"/>
          <w:color w:val="000000"/>
          <w:sz w:val="24"/>
          <w:szCs w:val="24"/>
          <w:shd w:val="clear" w:color="auto" w:fill="FFFFFF"/>
        </w:rPr>
        <w:t>Fernandez (</w:t>
      </w:r>
      <w:r w:rsidR="00C66002" w:rsidRPr="00C66002">
        <w:rPr>
          <w:rFonts w:ascii="Times New Roman" w:hAnsi="Times New Roman" w:cs="Times New Roman"/>
          <w:color w:val="000000"/>
          <w:sz w:val="24"/>
          <w:szCs w:val="24"/>
          <w:shd w:val="clear" w:color="auto" w:fill="FFFFFF"/>
        </w:rPr>
        <w:t>2012</w:t>
      </w:r>
      <w:r w:rsidR="008B11FA">
        <w:rPr>
          <w:rFonts w:ascii="Times New Roman" w:hAnsi="Times New Roman" w:cs="Times New Roman"/>
          <w:color w:val="000000"/>
          <w:sz w:val="24"/>
          <w:szCs w:val="24"/>
          <w:shd w:val="clear" w:color="auto" w:fill="FFFFFF"/>
        </w:rPr>
        <w:t xml:space="preserve">) mentioned that, the algal species that develop in an area depend on various environmental factors like salinity, </w:t>
      </w:r>
      <w:r w:rsidR="00332A1F">
        <w:rPr>
          <w:rFonts w:ascii="Times New Roman" w:hAnsi="Times New Roman" w:cs="Times New Roman"/>
          <w:color w:val="000000"/>
          <w:sz w:val="24"/>
          <w:szCs w:val="24"/>
          <w:shd w:val="clear" w:color="auto" w:fill="FFFFFF"/>
        </w:rPr>
        <w:t>water chemistry, etc</w:t>
      </w:r>
      <w:r w:rsidR="00584E90">
        <w:rPr>
          <w:rFonts w:ascii="Times New Roman" w:hAnsi="Times New Roman" w:cs="Times New Roman"/>
          <w:color w:val="000000"/>
          <w:sz w:val="24"/>
          <w:szCs w:val="24"/>
          <w:shd w:val="clear" w:color="auto" w:fill="FFFFFF"/>
        </w:rPr>
        <w:t xml:space="preserve">. </w:t>
      </w:r>
      <w:r w:rsidR="00A40D87">
        <w:rPr>
          <w:rFonts w:ascii="Times New Roman" w:hAnsi="Times New Roman" w:cs="Times New Roman"/>
          <w:color w:val="000000"/>
          <w:sz w:val="24"/>
          <w:szCs w:val="24"/>
          <w:shd w:val="clear" w:color="auto" w:fill="FFFFFF"/>
        </w:rPr>
        <w:t>I</w:t>
      </w:r>
      <w:r w:rsidR="00EF3646">
        <w:rPr>
          <w:rFonts w:ascii="Times New Roman" w:hAnsi="Times New Roman" w:cs="Times New Roman"/>
          <w:color w:val="000000"/>
          <w:sz w:val="24"/>
          <w:szCs w:val="24"/>
          <w:shd w:val="clear" w:color="auto" w:fill="FFFFFF"/>
        </w:rPr>
        <w:t xml:space="preserve">t </w:t>
      </w:r>
      <w:r w:rsidR="00A40D87">
        <w:rPr>
          <w:rFonts w:ascii="Times New Roman" w:hAnsi="Times New Roman" w:cs="Times New Roman"/>
          <w:color w:val="000000"/>
          <w:sz w:val="24"/>
          <w:szCs w:val="24"/>
          <w:shd w:val="clear" w:color="auto" w:fill="FFFFFF"/>
        </w:rPr>
        <w:t>constitutes</w:t>
      </w:r>
      <w:r w:rsidR="00EF3646">
        <w:rPr>
          <w:rFonts w:ascii="Times New Roman" w:hAnsi="Times New Roman" w:cs="Times New Roman"/>
          <w:color w:val="000000"/>
          <w:sz w:val="24"/>
          <w:szCs w:val="24"/>
          <w:shd w:val="clear" w:color="auto" w:fill="FFFFFF"/>
        </w:rPr>
        <w:t xml:space="preserve"> 40% of oxygen in water </w:t>
      </w:r>
      <w:r w:rsidR="00167558">
        <w:rPr>
          <w:rFonts w:ascii="Times New Roman" w:hAnsi="Times New Roman" w:cs="Times New Roman"/>
          <w:color w:val="000000"/>
          <w:sz w:val="24"/>
          <w:szCs w:val="24"/>
          <w:shd w:val="clear" w:color="auto" w:fill="FFFFFF"/>
        </w:rPr>
        <w:t>to</w:t>
      </w:r>
      <w:r w:rsidR="00EF3646">
        <w:rPr>
          <w:rFonts w:ascii="Times New Roman" w:hAnsi="Times New Roman" w:cs="Times New Roman"/>
          <w:color w:val="000000"/>
          <w:sz w:val="24"/>
          <w:szCs w:val="24"/>
          <w:shd w:val="clear" w:color="auto" w:fill="FFFFFF"/>
        </w:rPr>
        <w:t xml:space="preserve"> fix excessive chemical compounds and inorganic nutrients in the water such as carbon, phosphorous silica etc., (Yi </w:t>
      </w:r>
      <w:r w:rsidR="00EF3646" w:rsidRPr="00AC5951">
        <w:rPr>
          <w:rFonts w:ascii="Times New Roman" w:hAnsi="Times New Roman" w:cs="Times New Roman"/>
          <w:i/>
          <w:color w:val="000000"/>
          <w:sz w:val="24"/>
          <w:szCs w:val="24"/>
          <w:shd w:val="clear" w:color="auto" w:fill="FFFFFF"/>
        </w:rPr>
        <w:t>et al</w:t>
      </w:r>
      <w:r w:rsidR="00EF3646">
        <w:rPr>
          <w:rFonts w:ascii="Times New Roman" w:hAnsi="Times New Roman" w:cs="Times New Roman"/>
          <w:color w:val="000000"/>
          <w:sz w:val="24"/>
          <w:szCs w:val="24"/>
          <w:shd w:val="clear" w:color="auto" w:fill="FFFFFF"/>
        </w:rPr>
        <w:t xml:space="preserve">.,2017). </w:t>
      </w:r>
      <w:r w:rsidR="00584E90">
        <w:rPr>
          <w:rFonts w:ascii="Times New Roman" w:hAnsi="Times New Roman" w:cs="Times New Roman"/>
          <w:color w:val="000000"/>
          <w:sz w:val="24"/>
          <w:szCs w:val="24"/>
          <w:shd w:val="clear" w:color="auto" w:fill="FFFFFF"/>
        </w:rPr>
        <w:t xml:space="preserve">Diatoms </w:t>
      </w:r>
      <w:r w:rsidR="00332A1F">
        <w:rPr>
          <w:rFonts w:ascii="Times New Roman" w:hAnsi="Times New Roman" w:cs="Times New Roman"/>
          <w:color w:val="000000"/>
          <w:sz w:val="24"/>
          <w:szCs w:val="24"/>
          <w:shd w:val="clear" w:color="auto" w:fill="FFFFFF"/>
        </w:rPr>
        <w:t>contains</w:t>
      </w:r>
      <w:r w:rsidR="00584E90">
        <w:rPr>
          <w:rFonts w:ascii="Times New Roman" w:hAnsi="Times New Roman" w:cs="Times New Roman"/>
          <w:color w:val="000000"/>
          <w:sz w:val="24"/>
          <w:szCs w:val="24"/>
          <w:shd w:val="clear" w:color="auto" w:fill="FFFFFF"/>
        </w:rPr>
        <w:t xml:space="preserve"> eicosapentaenoic acid, docosahexaenoic acid and </w:t>
      </w:r>
      <w:r w:rsidR="00332A1F">
        <w:rPr>
          <w:rFonts w:ascii="Times New Roman" w:hAnsi="Times New Roman" w:cs="Times New Roman"/>
          <w:color w:val="000000"/>
          <w:sz w:val="24"/>
          <w:szCs w:val="24"/>
          <w:shd w:val="clear" w:color="auto" w:fill="FFFFFF"/>
        </w:rPr>
        <w:t xml:space="preserve">other nutritional compounds. So it </w:t>
      </w:r>
      <w:r w:rsidR="00584E90">
        <w:rPr>
          <w:rFonts w:ascii="Times New Roman" w:hAnsi="Times New Roman" w:cs="Times New Roman"/>
          <w:color w:val="000000"/>
          <w:sz w:val="24"/>
          <w:szCs w:val="24"/>
          <w:shd w:val="clear" w:color="auto" w:fill="FFFFFF"/>
        </w:rPr>
        <w:t>can be used as a food source</w:t>
      </w:r>
      <w:r w:rsidR="00332A1F">
        <w:rPr>
          <w:rFonts w:ascii="Times New Roman" w:hAnsi="Times New Roman" w:cs="Times New Roman"/>
          <w:color w:val="000000"/>
          <w:sz w:val="24"/>
          <w:szCs w:val="24"/>
          <w:shd w:val="clear" w:color="auto" w:fill="FFFFFF"/>
        </w:rPr>
        <w:t xml:space="preserve"> to every aquatic organism. </w:t>
      </w:r>
      <w:r w:rsidR="00584E90">
        <w:rPr>
          <w:rFonts w:ascii="Times New Roman" w:hAnsi="Times New Roman" w:cs="Times New Roman"/>
          <w:color w:val="000000"/>
          <w:sz w:val="24"/>
          <w:szCs w:val="24"/>
          <w:shd w:val="clear" w:color="auto" w:fill="FFFFFF"/>
        </w:rPr>
        <w:t xml:space="preserve">They </w:t>
      </w:r>
    </w:p>
    <w:p w:rsidR="00584E90" w:rsidRDefault="002E4CF9" w:rsidP="008E2226">
      <w:pPr>
        <w:spacing w:before="120" w:after="12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7.</w:t>
      </w:r>
      <w:r w:rsidR="000643F1" w:rsidRPr="0079645B">
        <w:rPr>
          <w:rFonts w:ascii="Times New Roman" w:hAnsi="Times New Roman" w:cs="Times New Roman"/>
          <w:b/>
          <w:color w:val="000000"/>
          <w:sz w:val="24"/>
          <w:szCs w:val="24"/>
          <w:shd w:val="clear" w:color="auto" w:fill="FFFFFF"/>
        </w:rPr>
        <w:t>Agric</w:t>
      </w:r>
      <w:r w:rsidR="0079645B" w:rsidRPr="0079645B">
        <w:rPr>
          <w:rFonts w:ascii="Times New Roman" w:hAnsi="Times New Roman" w:cs="Times New Roman"/>
          <w:b/>
          <w:color w:val="000000"/>
          <w:sz w:val="24"/>
          <w:szCs w:val="24"/>
          <w:shd w:val="clear" w:color="auto" w:fill="FFFFFF"/>
        </w:rPr>
        <w:t>ult</w:t>
      </w:r>
      <w:r w:rsidR="000643F1" w:rsidRPr="0079645B">
        <w:rPr>
          <w:rFonts w:ascii="Times New Roman" w:hAnsi="Times New Roman" w:cs="Times New Roman"/>
          <w:b/>
          <w:color w:val="000000"/>
          <w:sz w:val="24"/>
          <w:szCs w:val="24"/>
          <w:shd w:val="clear" w:color="auto" w:fill="FFFFFF"/>
        </w:rPr>
        <w:t xml:space="preserve">ural </w:t>
      </w:r>
      <w:r w:rsidR="0079645B" w:rsidRPr="0079645B">
        <w:rPr>
          <w:rFonts w:ascii="Times New Roman" w:hAnsi="Times New Roman" w:cs="Times New Roman"/>
          <w:b/>
          <w:color w:val="000000"/>
          <w:sz w:val="24"/>
          <w:szCs w:val="24"/>
          <w:shd w:val="clear" w:color="auto" w:fill="FFFFFF"/>
        </w:rPr>
        <w:t>I</w:t>
      </w:r>
      <w:r w:rsidR="000643F1" w:rsidRPr="0079645B">
        <w:rPr>
          <w:rFonts w:ascii="Times New Roman" w:hAnsi="Times New Roman" w:cs="Times New Roman"/>
          <w:b/>
          <w:color w:val="000000"/>
          <w:sz w:val="24"/>
          <w:szCs w:val="24"/>
          <w:shd w:val="clear" w:color="auto" w:fill="FFFFFF"/>
        </w:rPr>
        <w:t xml:space="preserve">mportance of Algae: </w:t>
      </w:r>
      <w:r w:rsidR="0079645B">
        <w:rPr>
          <w:rFonts w:ascii="Times New Roman" w:hAnsi="Times New Roman" w:cs="Times New Roman"/>
          <w:b/>
          <w:color w:val="000000"/>
          <w:sz w:val="24"/>
          <w:szCs w:val="24"/>
          <w:shd w:val="clear" w:color="auto" w:fill="FFFFFF"/>
        </w:rPr>
        <w:t>-</w:t>
      </w:r>
    </w:p>
    <w:p w:rsidR="003A5F4F" w:rsidRDefault="003C685C" w:rsidP="003A5F4F">
      <w:pPr>
        <w:spacing w:before="120" w:after="120" w:line="360" w:lineRule="auto"/>
        <w:ind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Algae </w:t>
      </w:r>
      <w:r w:rsidR="006F6EE8">
        <w:rPr>
          <w:rFonts w:ascii="Times New Roman" w:hAnsi="Times New Roman" w:cs="Times New Roman"/>
          <w:color w:val="000000"/>
          <w:sz w:val="24"/>
          <w:szCs w:val="24"/>
          <w:shd w:val="clear" w:color="auto" w:fill="FFFFFF"/>
        </w:rPr>
        <w:t xml:space="preserve">is </w:t>
      </w:r>
      <w:r>
        <w:rPr>
          <w:rFonts w:ascii="Times New Roman" w:hAnsi="Times New Roman" w:cs="Times New Roman"/>
          <w:color w:val="000000"/>
          <w:sz w:val="24"/>
          <w:szCs w:val="24"/>
          <w:shd w:val="clear" w:color="auto" w:fill="FFFFFF"/>
        </w:rPr>
        <w:t xml:space="preserve">the important part of the food chain of aquatic life. They are </w:t>
      </w:r>
      <w:r w:rsidR="006F6EE8">
        <w:rPr>
          <w:rFonts w:ascii="Times New Roman" w:hAnsi="Times New Roman" w:cs="Times New Roman"/>
          <w:color w:val="000000"/>
          <w:sz w:val="24"/>
          <w:szCs w:val="24"/>
          <w:shd w:val="clear" w:color="auto" w:fill="FFFFFF"/>
        </w:rPr>
        <w:t xml:space="preserve">food </w:t>
      </w:r>
      <w:r>
        <w:rPr>
          <w:rFonts w:ascii="Times New Roman" w:hAnsi="Times New Roman" w:cs="Times New Roman"/>
          <w:color w:val="000000"/>
          <w:sz w:val="24"/>
          <w:szCs w:val="24"/>
          <w:shd w:val="clear" w:color="auto" w:fill="FFFFFF"/>
        </w:rPr>
        <w:t xml:space="preserve">producer </w:t>
      </w:r>
      <w:r w:rsidR="00E026B7">
        <w:rPr>
          <w:rFonts w:ascii="Times New Roman" w:hAnsi="Times New Roman" w:cs="Times New Roman"/>
          <w:color w:val="000000"/>
          <w:sz w:val="24"/>
          <w:szCs w:val="24"/>
          <w:shd w:val="clear" w:color="auto" w:fill="FFFFFF"/>
        </w:rPr>
        <w:t>for many aquatic animals</w:t>
      </w:r>
      <w:r>
        <w:rPr>
          <w:rFonts w:ascii="Times New Roman" w:hAnsi="Times New Roman" w:cs="Times New Roman"/>
          <w:color w:val="000000"/>
          <w:sz w:val="24"/>
          <w:szCs w:val="24"/>
          <w:shd w:val="clear" w:color="auto" w:fill="FFFFFF"/>
        </w:rPr>
        <w:t xml:space="preserve">. </w:t>
      </w:r>
      <w:r w:rsidR="004F2E7B">
        <w:rPr>
          <w:rFonts w:ascii="Times New Roman" w:hAnsi="Times New Roman" w:cs="Times New Roman"/>
          <w:color w:val="000000"/>
          <w:sz w:val="24"/>
          <w:szCs w:val="24"/>
          <w:shd w:val="clear" w:color="auto" w:fill="FFFFFF"/>
        </w:rPr>
        <w:t>As the algal growth and composition alters, i</w:t>
      </w:r>
      <w:r>
        <w:rPr>
          <w:rFonts w:ascii="Times New Roman" w:hAnsi="Times New Roman" w:cs="Times New Roman"/>
          <w:color w:val="000000"/>
          <w:sz w:val="24"/>
          <w:szCs w:val="24"/>
          <w:shd w:val="clear" w:color="auto" w:fill="FFFFFF"/>
        </w:rPr>
        <w:t xml:space="preserve">t affects the food </w:t>
      </w:r>
      <w:r w:rsidR="004F2E7B">
        <w:rPr>
          <w:rFonts w:ascii="Times New Roman" w:hAnsi="Times New Roman" w:cs="Times New Roman"/>
          <w:color w:val="000000"/>
          <w:sz w:val="24"/>
          <w:szCs w:val="24"/>
          <w:shd w:val="clear" w:color="auto" w:fill="FFFFFF"/>
        </w:rPr>
        <w:t xml:space="preserve">chain and web of aquatic ecosystem. These basic food chain source also produce the oxygen necessary for the metabolism of the consumer organisms. Algae </w:t>
      </w:r>
      <w:r w:rsidR="00E026B7">
        <w:rPr>
          <w:rFonts w:ascii="Times New Roman" w:hAnsi="Times New Roman" w:cs="Times New Roman"/>
          <w:color w:val="000000"/>
          <w:sz w:val="24"/>
          <w:szCs w:val="24"/>
          <w:shd w:val="clear" w:color="auto" w:fill="FFFFFF"/>
        </w:rPr>
        <w:t>help to improve</w:t>
      </w:r>
      <w:r w:rsidR="007809F2">
        <w:rPr>
          <w:rFonts w:ascii="Times New Roman" w:hAnsi="Times New Roman" w:cs="Times New Roman"/>
          <w:color w:val="000000"/>
          <w:sz w:val="24"/>
          <w:szCs w:val="24"/>
          <w:shd w:val="clear" w:color="auto" w:fill="FFFFFF"/>
        </w:rPr>
        <w:t xml:space="preserve"> the </w:t>
      </w:r>
      <w:r w:rsidR="004F2E7B">
        <w:rPr>
          <w:rFonts w:ascii="Times New Roman" w:hAnsi="Times New Roman" w:cs="Times New Roman"/>
          <w:color w:val="000000"/>
          <w:sz w:val="24"/>
          <w:szCs w:val="24"/>
          <w:shd w:val="clear" w:color="auto" w:fill="FFFFFF"/>
        </w:rPr>
        <w:t>soil fertility</w:t>
      </w:r>
      <w:r w:rsidR="00964771">
        <w:rPr>
          <w:rFonts w:ascii="Times New Roman" w:hAnsi="Times New Roman" w:cs="Times New Roman"/>
          <w:color w:val="000000"/>
          <w:sz w:val="24"/>
          <w:szCs w:val="24"/>
          <w:shd w:val="clear" w:color="auto" w:fill="FFFFFF"/>
        </w:rPr>
        <w:t>,</w:t>
      </w:r>
      <w:r w:rsidR="004F2E7B">
        <w:rPr>
          <w:rFonts w:ascii="Times New Roman" w:hAnsi="Times New Roman" w:cs="Times New Roman"/>
          <w:color w:val="000000"/>
          <w:sz w:val="24"/>
          <w:szCs w:val="24"/>
          <w:shd w:val="clear" w:color="auto" w:fill="FFFFFF"/>
        </w:rPr>
        <w:t xml:space="preserve"> soil reclamation, bio-co</w:t>
      </w:r>
      <w:r w:rsidR="00725305">
        <w:rPr>
          <w:rFonts w:ascii="Times New Roman" w:hAnsi="Times New Roman" w:cs="Times New Roman"/>
          <w:color w:val="000000"/>
          <w:sz w:val="24"/>
          <w:szCs w:val="24"/>
          <w:shd w:val="clear" w:color="auto" w:fill="FFFFFF"/>
        </w:rPr>
        <w:t>ntrolling of agricultural pests</w:t>
      </w:r>
      <w:r w:rsidR="004F2E7B">
        <w:rPr>
          <w:rFonts w:ascii="Times New Roman" w:hAnsi="Times New Roman" w:cs="Times New Roman"/>
          <w:color w:val="000000"/>
          <w:sz w:val="24"/>
          <w:szCs w:val="24"/>
          <w:shd w:val="clear" w:color="auto" w:fill="FFFFFF"/>
        </w:rPr>
        <w:t xml:space="preserve"> </w:t>
      </w:r>
      <w:r w:rsidR="00725305">
        <w:rPr>
          <w:rFonts w:ascii="Times New Roman" w:hAnsi="Times New Roman" w:cs="Times New Roman"/>
          <w:color w:val="000000"/>
          <w:sz w:val="24"/>
          <w:szCs w:val="24"/>
          <w:shd w:val="clear" w:color="auto" w:fill="FFFFFF"/>
        </w:rPr>
        <w:t>etc</w:t>
      </w:r>
      <w:r w:rsidR="004F2E7B">
        <w:rPr>
          <w:rFonts w:ascii="Times New Roman" w:hAnsi="Times New Roman" w:cs="Times New Roman"/>
          <w:color w:val="000000"/>
          <w:sz w:val="24"/>
          <w:szCs w:val="24"/>
          <w:shd w:val="clear" w:color="auto" w:fill="FFFFFF"/>
        </w:rPr>
        <w:t xml:space="preserve">. </w:t>
      </w:r>
      <w:r w:rsidR="00FC483F">
        <w:rPr>
          <w:rFonts w:ascii="Times New Roman" w:hAnsi="Times New Roman" w:cs="Times New Roman"/>
          <w:color w:val="000000"/>
          <w:sz w:val="24"/>
          <w:szCs w:val="24"/>
          <w:shd w:val="clear" w:color="auto" w:fill="FFFFFF"/>
        </w:rPr>
        <w:t>Soil fertility and nitrogen fixation is interrelations</w:t>
      </w:r>
      <w:r w:rsidR="00A871F3">
        <w:rPr>
          <w:rFonts w:ascii="Times New Roman" w:hAnsi="Times New Roman" w:cs="Times New Roman"/>
          <w:color w:val="000000"/>
          <w:sz w:val="24"/>
          <w:szCs w:val="24"/>
          <w:shd w:val="clear" w:color="auto" w:fill="FFFFFF"/>
        </w:rPr>
        <w:t xml:space="preserve">hip with each other. </w:t>
      </w:r>
      <w:r w:rsidR="00FC483F">
        <w:rPr>
          <w:rFonts w:ascii="Times New Roman" w:hAnsi="Times New Roman" w:cs="Times New Roman"/>
          <w:color w:val="000000"/>
          <w:sz w:val="24"/>
          <w:szCs w:val="24"/>
          <w:shd w:val="clear" w:color="auto" w:fill="FFFFFF"/>
        </w:rPr>
        <w:t xml:space="preserve">Soil fertility is </w:t>
      </w:r>
      <w:r w:rsidR="00A871F3">
        <w:rPr>
          <w:rFonts w:ascii="Times New Roman" w:hAnsi="Times New Roman" w:cs="Times New Roman"/>
          <w:color w:val="000000"/>
          <w:sz w:val="24"/>
          <w:szCs w:val="24"/>
          <w:shd w:val="clear" w:color="auto" w:fill="FFFFFF"/>
        </w:rPr>
        <w:t>maintaining</w:t>
      </w:r>
      <w:r w:rsidR="00FC483F">
        <w:rPr>
          <w:rFonts w:ascii="Times New Roman" w:hAnsi="Times New Roman" w:cs="Times New Roman"/>
          <w:color w:val="000000"/>
          <w:sz w:val="24"/>
          <w:szCs w:val="24"/>
          <w:shd w:val="clear" w:color="auto" w:fill="FFFFFF"/>
        </w:rPr>
        <w:t xml:space="preserve"> for algae species and they are directly effects on </w:t>
      </w:r>
      <w:r w:rsidR="00A871F3">
        <w:rPr>
          <w:rFonts w:ascii="Times New Roman" w:hAnsi="Times New Roman" w:cs="Times New Roman"/>
          <w:color w:val="000000"/>
          <w:sz w:val="24"/>
          <w:szCs w:val="24"/>
          <w:shd w:val="clear" w:color="auto" w:fill="FFFFFF"/>
        </w:rPr>
        <w:t>nitrogen fixation in the soil</w:t>
      </w:r>
      <w:r w:rsidR="003A5F4F">
        <w:rPr>
          <w:rFonts w:ascii="Times New Roman" w:hAnsi="Times New Roman" w:cs="Times New Roman"/>
          <w:color w:val="000000"/>
          <w:sz w:val="24"/>
          <w:szCs w:val="24"/>
          <w:shd w:val="clear" w:color="auto" w:fill="FFFFFF"/>
        </w:rPr>
        <w:t xml:space="preserve">. Algae are used as human food with high amount protein contain present in there. Mostly spirogyra algal species highly used for food consumption for human being. Algae are used as medicine, textile, paper and paint industries, chemical extracts from larger marine algae. </w:t>
      </w:r>
    </w:p>
    <w:p w:rsidR="0079645B" w:rsidRDefault="0079645B" w:rsidP="003A5F4F">
      <w:pPr>
        <w:spacing w:before="120" w:after="120" w:line="360" w:lineRule="auto"/>
        <w:ind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Seaweeds is important microorganisms</w:t>
      </w:r>
      <w:r w:rsidR="00725305">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and it main agriculture biofertilizer and soil stabilizers for a long time. </w:t>
      </w:r>
      <w:r w:rsidR="00BB72D8">
        <w:rPr>
          <w:rFonts w:ascii="Times New Roman" w:hAnsi="Times New Roman" w:cs="Times New Roman"/>
          <w:color w:val="000000"/>
          <w:sz w:val="24"/>
          <w:szCs w:val="24"/>
          <w:shd w:val="clear" w:color="auto" w:fill="FFFFFF"/>
        </w:rPr>
        <w:t xml:space="preserve">Craigie (2011) reported that Romans Columella and Palladius was used algal manure for the cultivation of </w:t>
      </w:r>
      <w:r w:rsidR="00F5793E">
        <w:rPr>
          <w:rFonts w:ascii="Times New Roman" w:hAnsi="Times New Roman" w:cs="Times New Roman"/>
          <w:color w:val="000000"/>
          <w:sz w:val="24"/>
          <w:szCs w:val="24"/>
          <w:shd w:val="clear" w:color="auto" w:fill="FFFFFF"/>
        </w:rPr>
        <w:t>vegetables and fruit plants</w:t>
      </w:r>
      <w:r w:rsidR="00BB72D8">
        <w:rPr>
          <w:rFonts w:ascii="Times New Roman" w:hAnsi="Times New Roman" w:cs="Times New Roman"/>
          <w:color w:val="000000"/>
          <w:sz w:val="24"/>
          <w:szCs w:val="24"/>
          <w:shd w:val="clear" w:color="auto" w:fill="FFFFFF"/>
        </w:rPr>
        <w:t xml:space="preserve">. Sauvsarsu </w:t>
      </w:r>
      <w:r w:rsidR="00BB72D8" w:rsidRPr="00BB72D8">
        <w:rPr>
          <w:rFonts w:ascii="Times New Roman" w:hAnsi="Times New Roman" w:cs="Times New Roman"/>
          <w:i/>
          <w:color w:val="000000"/>
          <w:sz w:val="24"/>
          <w:szCs w:val="24"/>
          <w:shd w:val="clear" w:color="auto" w:fill="FFFFFF"/>
        </w:rPr>
        <w:t>et al</w:t>
      </w:r>
      <w:r w:rsidR="00BB72D8">
        <w:rPr>
          <w:rFonts w:ascii="Times New Roman" w:hAnsi="Times New Roman" w:cs="Times New Roman"/>
          <w:color w:val="000000"/>
          <w:sz w:val="24"/>
          <w:szCs w:val="24"/>
          <w:shd w:val="clear" w:color="auto" w:fill="FFFFFF"/>
        </w:rPr>
        <w:t>.,</w:t>
      </w:r>
      <w:r w:rsidR="006C30C7">
        <w:rPr>
          <w:rFonts w:ascii="Times New Roman" w:hAnsi="Times New Roman" w:cs="Times New Roman"/>
          <w:color w:val="000000"/>
          <w:sz w:val="24"/>
          <w:szCs w:val="24"/>
          <w:shd w:val="clear" w:color="auto" w:fill="FFFFFF"/>
        </w:rPr>
        <w:t xml:space="preserve"> </w:t>
      </w:r>
      <w:r w:rsidR="00BB72D8">
        <w:rPr>
          <w:rFonts w:ascii="Times New Roman" w:hAnsi="Times New Roman" w:cs="Times New Roman"/>
          <w:color w:val="000000"/>
          <w:sz w:val="24"/>
          <w:szCs w:val="24"/>
          <w:shd w:val="clear" w:color="auto" w:fill="FFFFFF"/>
        </w:rPr>
        <w:t>(1920)</w:t>
      </w:r>
      <w:r w:rsidR="007A1131">
        <w:rPr>
          <w:rFonts w:ascii="Times New Roman" w:hAnsi="Times New Roman" w:cs="Times New Roman"/>
          <w:color w:val="000000"/>
          <w:sz w:val="24"/>
          <w:szCs w:val="24"/>
          <w:shd w:val="clear" w:color="auto" w:fill="FFFFFF"/>
        </w:rPr>
        <w:t xml:space="preserve"> r</w:t>
      </w:r>
      <w:r w:rsidR="006C30C7">
        <w:rPr>
          <w:rFonts w:ascii="Times New Roman" w:hAnsi="Times New Roman" w:cs="Times New Roman"/>
          <w:color w:val="000000"/>
          <w:sz w:val="24"/>
          <w:szCs w:val="24"/>
          <w:shd w:val="clear" w:color="auto" w:fill="FFFFFF"/>
        </w:rPr>
        <w:t xml:space="preserve">eported </w:t>
      </w:r>
      <w:r w:rsidR="00F42EFF">
        <w:rPr>
          <w:rFonts w:ascii="Times New Roman" w:hAnsi="Times New Roman" w:cs="Times New Roman"/>
          <w:color w:val="000000"/>
          <w:sz w:val="24"/>
          <w:szCs w:val="24"/>
          <w:shd w:val="clear" w:color="auto" w:fill="FFFFFF"/>
        </w:rPr>
        <w:t xml:space="preserve">some species are used to prepare the soil. </w:t>
      </w:r>
      <w:r w:rsidR="00BB72D8">
        <w:rPr>
          <w:rFonts w:ascii="Times New Roman" w:hAnsi="Times New Roman" w:cs="Times New Roman"/>
          <w:color w:val="000000"/>
          <w:sz w:val="24"/>
          <w:szCs w:val="24"/>
          <w:shd w:val="clear" w:color="auto" w:fill="FFFFFF"/>
        </w:rPr>
        <w:t xml:space="preserve">Algae also used to feed for animals. </w:t>
      </w:r>
      <w:r w:rsidR="005D14A8" w:rsidRPr="005D14A8">
        <w:rPr>
          <w:rFonts w:ascii="Times New Roman" w:hAnsi="Times New Roman" w:cs="Times New Roman"/>
          <w:i/>
          <w:color w:val="000000"/>
          <w:sz w:val="24"/>
          <w:szCs w:val="24"/>
          <w:shd w:val="clear" w:color="auto" w:fill="FFFFFF"/>
        </w:rPr>
        <w:t xml:space="preserve">Alaria esculenta </w:t>
      </w:r>
      <w:r w:rsidR="005D14A8">
        <w:rPr>
          <w:rFonts w:ascii="Times New Roman" w:hAnsi="Times New Roman" w:cs="Times New Roman"/>
          <w:color w:val="000000"/>
          <w:sz w:val="24"/>
          <w:szCs w:val="24"/>
          <w:shd w:val="clear" w:color="auto" w:fill="FFFFFF"/>
        </w:rPr>
        <w:t xml:space="preserve">and </w:t>
      </w:r>
      <w:r w:rsidR="005D14A8" w:rsidRPr="005D14A8">
        <w:rPr>
          <w:rFonts w:ascii="Times New Roman" w:hAnsi="Times New Roman" w:cs="Times New Roman"/>
          <w:i/>
          <w:color w:val="000000"/>
          <w:sz w:val="24"/>
          <w:szCs w:val="24"/>
          <w:shd w:val="clear" w:color="auto" w:fill="FFFFFF"/>
        </w:rPr>
        <w:t>Ascophyllum nodosum</w:t>
      </w:r>
      <w:r w:rsidR="00F42EFF">
        <w:rPr>
          <w:rFonts w:ascii="Times New Roman" w:hAnsi="Times New Roman" w:cs="Times New Roman"/>
          <w:color w:val="000000"/>
          <w:sz w:val="24"/>
          <w:szCs w:val="24"/>
          <w:shd w:val="clear" w:color="auto" w:fill="FFFFFF"/>
        </w:rPr>
        <w:t xml:space="preserve"> </w:t>
      </w:r>
      <w:r w:rsidR="005D14A8">
        <w:rPr>
          <w:rFonts w:ascii="Times New Roman" w:hAnsi="Times New Roman" w:cs="Times New Roman"/>
          <w:color w:val="000000"/>
          <w:sz w:val="24"/>
          <w:szCs w:val="24"/>
          <w:shd w:val="clear" w:color="auto" w:fill="FFFFFF"/>
        </w:rPr>
        <w:t xml:space="preserve">species mostly called as cow algae and pig algae, respectively Sauvsarsu </w:t>
      </w:r>
      <w:r w:rsidR="005D14A8" w:rsidRPr="00BB72D8">
        <w:rPr>
          <w:rFonts w:ascii="Times New Roman" w:hAnsi="Times New Roman" w:cs="Times New Roman"/>
          <w:i/>
          <w:color w:val="000000"/>
          <w:sz w:val="24"/>
          <w:szCs w:val="24"/>
          <w:shd w:val="clear" w:color="auto" w:fill="FFFFFF"/>
        </w:rPr>
        <w:t>et al</w:t>
      </w:r>
      <w:r w:rsidR="005D14A8">
        <w:rPr>
          <w:rFonts w:ascii="Times New Roman" w:hAnsi="Times New Roman" w:cs="Times New Roman"/>
          <w:color w:val="000000"/>
          <w:sz w:val="24"/>
          <w:szCs w:val="24"/>
          <w:shd w:val="clear" w:color="auto" w:fill="FFFFFF"/>
        </w:rPr>
        <w:t>.,</w:t>
      </w:r>
      <w:r w:rsidR="00F13FCF">
        <w:rPr>
          <w:rFonts w:ascii="Times New Roman" w:hAnsi="Times New Roman" w:cs="Times New Roman"/>
          <w:color w:val="000000"/>
          <w:sz w:val="24"/>
          <w:szCs w:val="24"/>
          <w:shd w:val="clear" w:color="auto" w:fill="FFFFFF"/>
        </w:rPr>
        <w:t xml:space="preserve"> </w:t>
      </w:r>
      <w:r w:rsidR="005D14A8">
        <w:rPr>
          <w:rFonts w:ascii="Times New Roman" w:hAnsi="Times New Roman" w:cs="Times New Roman"/>
          <w:color w:val="000000"/>
          <w:sz w:val="24"/>
          <w:szCs w:val="24"/>
          <w:shd w:val="clear" w:color="auto" w:fill="FFFFFF"/>
        </w:rPr>
        <w:t xml:space="preserve">(1920). </w:t>
      </w:r>
      <w:r w:rsidR="00FC6CF1">
        <w:rPr>
          <w:rFonts w:ascii="Times New Roman" w:hAnsi="Times New Roman" w:cs="Times New Roman"/>
          <w:color w:val="000000"/>
          <w:sz w:val="24"/>
          <w:szCs w:val="24"/>
          <w:shd w:val="clear" w:color="auto" w:fill="FFFFFF"/>
        </w:rPr>
        <w:t xml:space="preserve">Recently, Fleurence, (2022) mentioned that </w:t>
      </w:r>
      <w:r w:rsidR="00A33534">
        <w:rPr>
          <w:rFonts w:ascii="Times New Roman" w:hAnsi="Times New Roman" w:cs="Times New Roman"/>
          <w:color w:val="000000"/>
          <w:sz w:val="24"/>
          <w:szCs w:val="24"/>
          <w:shd w:val="clear" w:color="auto" w:fill="FFFFFF"/>
        </w:rPr>
        <w:t xml:space="preserve">number of aquatic </w:t>
      </w:r>
      <w:r w:rsidR="00FC6CF1">
        <w:rPr>
          <w:rFonts w:ascii="Times New Roman" w:hAnsi="Times New Roman" w:cs="Times New Roman"/>
          <w:color w:val="000000"/>
          <w:sz w:val="24"/>
          <w:szCs w:val="24"/>
          <w:shd w:val="clear" w:color="auto" w:fill="FFFFFF"/>
        </w:rPr>
        <w:t>algae</w:t>
      </w:r>
      <w:r w:rsidR="00A33534">
        <w:rPr>
          <w:rFonts w:ascii="Times New Roman" w:hAnsi="Times New Roman" w:cs="Times New Roman"/>
          <w:color w:val="000000"/>
          <w:sz w:val="24"/>
          <w:szCs w:val="24"/>
          <w:shd w:val="clear" w:color="auto" w:fill="FFFFFF"/>
        </w:rPr>
        <w:t xml:space="preserve"> are</w:t>
      </w:r>
      <w:r w:rsidR="00FC6CF1">
        <w:rPr>
          <w:rFonts w:ascii="Times New Roman" w:hAnsi="Times New Roman" w:cs="Times New Roman"/>
          <w:color w:val="000000"/>
          <w:sz w:val="24"/>
          <w:szCs w:val="24"/>
          <w:shd w:val="clear" w:color="auto" w:fill="FFFFFF"/>
        </w:rPr>
        <w:t xml:space="preserve"> </w:t>
      </w:r>
      <w:r w:rsidR="00A33534">
        <w:rPr>
          <w:rFonts w:ascii="Times New Roman" w:hAnsi="Times New Roman" w:cs="Times New Roman"/>
          <w:color w:val="000000"/>
          <w:sz w:val="24"/>
          <w:szCs w:val="24"/>
          <w:shd w:val="clear" w:color="auto" w:fill="FFFFFF"/>
        </w:rPr>
        <w:t xml:space="preserve">used in agriculture for soil preparation or biostimulants. This biostimulants are considered to be different from fertilizers and it also used for induce plant growth in very small quantities. </w:t>
      </w:r>
      <w:r w:rsidR="005F0CFE">
        <w:rPr>
          <w:rFonts w:ascii="Times New Roman" w:hAnsi="Times New Roman" w:cs="Times New Roman"/>
          <w:color w:val="000000"/>
          <w:sz w:val="24"/>
          <w:szCs w:val="24"/>
          <w:shd w:val="clear" w:color="auto" w:fill="FFFFFF"/>
        </w:rPr>
        <w:t xml:space="preserve">Algae is also promote seed germination and the growth of plants in vegetable. </w:t>
      </w:r>
    </w:p>
    <w:p w:rsidR="008D7E90" w:rsidRPr="004E27E1" w:rsidRDefault="002E4CF9" w:rsidP="004E27E1">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4E27E1">
        <w:rPr>
          <w:rFonts w:ascii="Times New Roman" w:hAnsi="Times New Roman" w:cs="Times New Roman"/>
          <w:b/>
          <w:sz w:val="24"/>
          <w:szCs w:val="24"/>
        </w:rPr>
        <w:t>Methods of Analysis of Water Q</w:t>
      </w:r>
      <w:r w:rsidR="008D7E90" w:rsidRPr="004E27E1">
        <w:rPr>
          <w:rFonts w:ascii="Times New Roman" w:hAnsi="Times New Roman" w:cs="Times New Roman"/>
          <w:b/>
          <w:sz w:val="24"/>
          <w:szCs w:val="24"/>
        </w:rPr>
        <w:t>uality</w:t>
      </w:r>
      <w:r>
        <w:rPr>
          <w:rFonts w:ascii="Times New Roman" w:hAnsi="Times New Roman" w:cs="Times New Roman"/>
          <w:b/>
          <w:sz w:val="24"/>
          <w:szCs w:val="24"/>
        </w:rPr>
        <w:t>:</w:t>
      </w:r>
    </w:p>
    <w:p w:rsidR="008D7E90" w:rsidRDefault="008D7E90" w:rsidP="004E27E1">
      <w:pPr>
        <w:pStyle w:val="text1"/>
      </w:pPr>
      <w:r>
        <w:t>Water is considered as life for living matter. Water contains variable quantities of dissolved solids, gases and suspended organic and inorganic materials.</w:t>
      </w:r>
      <w:r w:rsidR="004E27E1">
        <w:t xml:space="preserve"> </w:t>
      </w:r>
      <w:r>
        <w:t xml:space="preserve">The quality of water decides soil </w:t>
      </w:r>
      <w:r>
        <w:lastRenderedPageBreak/>
        <w:t>health, crop condition and ultimately the human health. Water is classified as hard or soft, according to concentration of calcium and magnesium. Water is also called as carbonated, sulphated depending up on the concentrations.</w:t>
      </w:r>
      <w:r w:rsidR="004E27E1">
        <w:t xml:space="preserve"> </w:t>
      </w:r>
      <w:r>
        <w:t xml:space="preserve">The quality of reservoir is governed by source of water, type of soil, topography of catchment area, flow of factory effluents and human interventions. In view of this, present </w:t>
      </w:r>
      <w:r w:rsidR="004E27E1">
        <w:t>chapter have</w:t>
      </w:r>
      <w:r>
        <w:t xml:space="preserve"> </w:t>
      </w:r>
      <w:r w:rsidR="004E27E1">
        <w:t xml:space="preserve">to </w:t>
      </w:r>
      <w:r>
        <w:t xml:space="preserve">planned </w:t>
      </w:r>
      <w:r w:rsidR="004E27E1">
        <w:t>out that details about the procedure for collection of sample and methods of analysis water quality is a below.</w:t>
      </w:r>
    </w:p>
    <w:p w:rsidR="004E27E1" w:rsidRPr="00390C06" w:rsidRDefault="002E4CF9" w:rsidP="004E27E1">
      <w:pPr>
        <w:pStyle w:val="text1"/>
        <w:ind w:firstLine="0"/>
        <w:rPr>
          <w:b/>
        </w:rPr>
      </w:pPr>
      <w:r>
        <w:rPr>
          <w:b/>
        </w:rPr>
        <w:t>8.1.</w:t>
      </w:r>
      <w:r w:rsidR="004E27E1" w:rsidRPr="00390C06">
        <w:rPr>
          <w:b/>
        </w:rPr>
        <w:t>Collection of Water Samples and Analysis:-</w:t>
      </w:r>
    </w:p>
    <w:p w:rsidR="008D7E90" w:rsidRDefault="008D7E90" w:rsidP="003F1571">
      <w:pPr>
        <w:pStyle w:val="BodyText"/>
        <w:rPr>
          <w:rFonts w:ascii="Times New Roman" w:hAnsi="Times New Roman" w:cs="Times New Roman"/>
        </w:rPr>
      </w:pPr>
      <w:r>
        <w:rPr>
          <w:rFonts w:ascii="Times New Roman" w:hAnsi="Times New Roman" w:cs="Times New Roman"/>
        </w:rPr>
        <w:tab/>
      </w:r>
      <w:r w:rsidR="0077460A">
        <w:rPr>
          <w:rFonts w:ascii="Times New Roman" w:hAnsi="Times New Roman" w:cs="Times New Roman"/>
        </w:rPr>
        <w:t>Study s</w:t>
      </w:r>
      <w:r>
        <w:rPr>
          <w:rFonts w:ascii="Times New Roman" w:hAnsi="Times New Roman" w:cs="Times New Roman"/>
        </w:rPr>
        <w:t>amples</w:t>
      </w:r>
      <w:r w:rsidR="004E27E1">
        <w:rPr>
          <w:rFonts w:ascii="Times New Roman" w:hAnsi="Times New Roman" w:cs="Times New Roman"/>
        </w:rPr>
        <w:t xml:space="preserve"> is mostly </w:t>
      </w:r>
      <w:r>
        <w:rPr>
          <w:rFonts w:ascii="Times New Roman" w:hAnsi="Times New Roman" w:cs="Times New Roman"/>
        </w:rPr>
        <w:t xml:space="preserve">collected periodically in </w:t>
      </w:r>
      <w:r w:rsidR="004E27E1">
        <w:rPr>
          <w:rFonts w:ascii="Times New Roman" w:hAnsi="Times New Roman" w:cs="Times New Roman"/>
        </w:rPr>
        <w:t xml:space="preserve">morning periods. </w:t>
      </w:r>
      <w:r w:rsidR="003F1571">
        <w:rPr>
          <w:rFonts w:ascii="Times New Roman" w:hAnsi="Times New Roman" w:cs="Times New Roman"/>
        </w:rPr>
        <w:t>Due care is</w:t>
      </w:r>
      <w:r>
        <w:rPr>
          <w:rFonts w:ascii="Times New Roman" w:hAnsi="Times New Roman" w:cs="Times New Roman"/>
        </w:rPr>
        <w:t xml:space="preserve"> taken while collecting the water samples</w:t>
      </w:r>
      <w:r w:rsidR="0054494E">
        <w:rPr>
          <w:rFonts w:ascii="Times New Roman" w:hAnsi="Times New Roman" w:cs="Times New Roman"/>
        </w:rPr>
        <w:t>. Samples were collected (1 Liter) from the study location</w:t>
      </w:r>
      <w:r w:rsidR="00C300DA">
        <w:rPr>
          <w:rFonts w:ascii="Times New Roman" w:hAnsi="Times New Roman" w:cs="Times New Roman"/>
        </w:rPr>
        <w:t xml:space="preserve"> and </w:t>
      </w:r>
      <w:r w:rsidR="003F1571">
        <w:rPr>
          <w:rFonts w:ascii="Times New Roman" w:hAnsi="Times New Roman" w:cs="Times New Roman"/>
        </w:rPr>
        <w:t>labelled properly. After, this sample is</w:t>
      </w:r>
      <w:r>
        <w:rPr>
          <w:rFonts w:ascii="Times New Roman" w:hAnsi="Times New Roman" w:cs="Times New Roman"/>
        </w:rPr>
        <w:t xml:space="preserve"> immediately brought for chemical or algal studies.</w:t>
      </w:r>
      <w:r w:rsidR="003F1571">
        <w:rPr>
          <w:rFonts w:ascii="Times New Roman" w:hAnsi="Times New Roman" w:cs="Times New Roman"/>
        </w:rPr>
        <w:t xml:space="preserve"> </w:t>
      </w:r>
      <w:r w:rsidRPr="003F1571">
        <w:rPr>
          <w:rFonts w:ascii="Times New Roman" w:hAnsi="Times New Roman" w:cs="Times New Roman"/>
        </w:rPr>
        <w:t xml:space="preserve">Parameters used </w:t>
      </w:r>
      <w:r w:rsidR="0057774A">
        <w:rPr>
          <w:rFonts w:ascii="Times New Roman" w:hAnsi="Times New Roman" w:cs="Times New Roman"/>
        </w:rPr>
        <w:t xml:space="preserve">to access, quality of water like </w:t>
      </w:r>
      <w:r w:rsidRPr="003F1571">
        <w:rPr>
          <w:rFonts w:ascii="Times New Roman" w:hAnsi="Times New Roman" w:cs="Times New Roman"/>
        </w:rPr>
        <w:t>pH,</w:t>
      </w:r>
      <w:r w:rsidR="0057774A">
        <w:rPr>
          <w:rFonts w:ascii="Times New Roman" w:hAnsi="Times New Roman" w:cs="Times New Roman"/>
        </w:rPr>
        <w:t xml:space="preserve"> total salts,</w:t>
      </w:r>
      <w:r w:rsidRPr="003F1571">
        <w:rPr>
          <w:rFonts w:ascii="Times New Roman" w:hAnsi="Times New Roman" w:cs="Times New Roman"/>
        </w:rPr>
        <w:t xml:space="preserve"> cations, anions and total substances.</w:t>
      </w:r>
    </w:p>
    <w:p w:rsidR="003F1571" w:rsidRPr="00390C06" w:rsidRDefault="002E4CF9" w:rsidP="003F1571">
      <w:pPr>
        <w:pStyle w:val="BodyText"/>
        <w:rPr>
          <w:rFonts w:ascii="Times New Roman" w:hAnsi="Times New Roman" w:cs="Times New Roman"/>
          <w:b/>
        </w:rPr>
      </w:pPr>
      <w:r>
        <w:rPr>
          <w:rFonts w:ascii="Times New Roman" w:hAnsi="Times New Roman" w:cs="Times New Roman"/>
          <w:b/>
        </w:rPr>
        <w:t>8.2.</w:t>
      </w:r>
      <w:r w:rsidR="003F1571" w:rsidRPr="00390C06">
        <w:rPr>
          <w:rFonts w:ascii="Times New Roman" w:hAnsi="Times New Roman" w:cs="Times New Roman"/>
          <w:b/>
        </w:rPr>
        <w:t>Methodology for Physicochemical Analysis:-</w:t>
      </w:r>
    </w:p>
    <w:p w:rsidR="000131F9" w:rsidRPr="003F1571" w:rsidRDefault="000131F9" w:rsidP="003F1571">
      <w:pPr>
        <w:pStyle w:val="BodyText"/>
        <w:rPr>
          <w:rFonts w:ascii="Times New Roman" w:hAnsi="Times New Roman" w:cs="Times New Roman"/>
        </w:rPr>
      </w:pPr>
      <w:r>
        <w:rPr>
          <w:rFonts w:ascii="Times New Roman" w:hAnsi="Times New Roman" w:cs="Times New Roman"/>
        </w:rPr>
        <w:t xml:space="preserve">             The physicochemical studies is involved in various physicochemical parameter and its types. </w:t>
      </w:r>
      <w:r w:rsidR="00F83C9D">
        <w:rPr>
          <w:rFonts w:ascii="Times New Roman" w:hAnsi="Times New Roman" w:cs="Times New Roman"/>
        </w:rPr>
        <w:t>Details about a</w:t>
      </w:r>
      <w:r>
        <w:rPr>
          <w:rFonts w:ascii="Times New Roman" w:hAnsi="Times New Roman" w:cs="Times New Roman"/>
        </w:rPr>
        <w:t xml:space="preserve">ll parameter and </w:t>
      </w:r>
      <w:r w:rsidR="00F83C9D">
        <w:rPr>
          <w:rFonts w:ascii="Times New Roman" w:hAnsi="Times New Roman" w:cs="Times New Roman"/>
        </w:rPr>
        <w:t>its types describe is in below.</w:t>
      </w:r>
    </w:p>
    <w:p w:rsidR="008D7E90" w:rsidRDefault="00390C06" w:rsidP="002E4CF9">
      <w:pPr>
        <w:pStyle w:val="head3"/>
        <w:numPr>
          <w:ilvl w:val="0"/>
          <w:numId w:val="23"/>
        </w:numPr>
      </w:pPr>
      <w:r>
        <w:t>Temperature:-</w:t>
      </w:r>
    </w:p>
    <w:p w:rsidR="008D7E90" w:rsidRDefault="008D7E90" w:rsidP="008D7E90">
      <w:pPr>
        <w:pStyle w:val="text1"/>
      </w:pPr>
      <w:r>
        <w:t xml:space="preserve"> Water temperature was noted on field for each sampling location. Temperature plays important role in various other parameters like alkalinity, pH, D.O, TDS etc. </w:t>
      </w:r>
    </w:p>
    <w:p w:rsidR="008D7E90" w:rsidRDefault="00390C06" w:rsidP="002E4CF9">
      <w:pPr>
        <w:pStyle w:val="head3"/>
        <w:numPr>
          <w:ilvl w:val="0"/>
          <w:numId w:val="23"/>
        </w:numPr>
      </w:pPr>
      <w:r>
        <w:t>pH:-</w:t>
      </w:r>
    </w:p>
    <w:p w:rsidR="008D7E90" w:rsidRDefault="008D7E90" w:rsidP="008D7E90">
      <w:pPr>
        <w:pStyle w:val="text1"/>
      </w:pPr>
      <w:r>
        <w:t>The pH value was noted with the help of pH meter. pH measured by taking 50ml. water sample. Before measurement, pH meter was standardized. The reading was noted from dial of pH meter.</w:t>
      </w:r>
    </w:p>
    <w:p w:rsidR="008D7E90" w:rsidRDefault="00A42FBC" w:rsidP="002E4CF9">
      <w:pPr>
        <w:pStyle w:val="head3"/>
        <w:numPr>
          <w:ilvl w:val="0"/>
          <w:numId w:val="23"/>
        </w:numPr>
      </w:pPr>
      <w:r>
        <w:t>Turbidity: -</w:t>
      </w:r>
    </w:p>
    <w:p w:rsidR="008D7E90" w:rsidRDefault="002E4CF9" w:rsidP="008D7E90">
      <w:pPr>
        <w:pStyle w:val="text1"/>
      </w:pPr>
      <w:r>
        <w:rPr>
          <w:noProof/>
          <w:sz w:val="20"/>
        </w:rPr>
        <mc:AlternateContent>
          <mc:Choice Requires="wps">
            <w:drawing>
              <wp:anchor distT="0" distB="0" distL="114300" distR="114300" simplePos="0" relativeHeight="251675648" behindDoc="1" locked="0" layoutInCell="1" allowOverlap="1" wp14:anchorId="7B54552E" wp14:editId="6D54AE15">
                <wp:simplePos x="0" y="0"/>
                <wp:positionH relativeFrom="column">
                  <wp:posOffset>200025</wp:posOffset>
                </wp:positionH>
                <wp:positionV relativeFrom="paragraph">
                  <wp:posOffset>1557655</wp:posOffset>
                </wp:positionV>
                <wp:extent cx="5353050" cy="457200"/>
                <wp:effectExtent l="0" t="0" r="0" b="0"/>
                <wp:wrapTight wrapText="bothSides">
                  <wp:wrapPolygon edited="0">
                    <wp:start x="0" y="0"/>
                    <wp:lineTo x="0" y="20700"/>
                    <wp:lineTo x="21523" y="20700"/>
                    <wp:lineTo x="21523"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457200"/>
                        </a:xfrm>
                        <a:prstGeom prst="rect">
                          <a:avLst/>
                        </a:prstGeom>
                        <a:solidFill>
                          <a:srgbClr val="FFFFFF"/>
                        </a:solidFill>
                        <a:ln w="9525">
                          <a:noFill/>
                          <a:miter lim="800000"/>
                          <a:headEnd/>
                          <a:tailEnd/>
                        </a:ln>
                      </wps:spPr>
                      <wps:txbx>
                        <w:txbxContent>
                          <w:p w:rsidR="00031316" w:rsidRPr="00390C06" w:rsidRDefault="00031316" w:rsidP="002E4CF9">
                            <w:pPr>
                              <w:shd w:val="clear" w:color="auto" w:fill="FFFFFF" w:themeFill="background1"/>
                              <w:spacing w:before="120"/>
                              <w:rPr>
                                <w:rFonts w:ascii="Arial" w:hAnsi="Arial" w:cs="Arial"/>
                              </w:rPr>
                            </w:pPr>
                            <w:r w:rsidRPr="00390C06">
                              <w:rPr>
                                <w:rFonts w:ascii="Arial" w:hAnsi="Arial" w:cs="Arial"/>
                              </w:rPr>
                              <w:t>Turbidity (NTU) = Nephelometer reading x 0.4 x dilution factor</w:t>
                            </w:r>
                          </w:p>
                          <w:p w:rsidR="00031316" w:rsidRPr="00390C06" w:rsidRDefault="00031316" w:rsidP="002E4CF9">
                            <w:pPr>
                              <w:shd w:val="clear" w:color="auto" w:fill="FFFFFF" w:themeFill="background1"/>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4552E" id="Rectangle 6" o:spid="_x0000_s1026" style="position:absolute;left:0;text-align:left;margin-left:15.75pt;margin-top:122.65pt;width:421.5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" stroked="f">
                <v:textbox>
                  <w:txbxContent>
                    <w:p w:rsidR="00031316" w:rsidRPr="00390C06" w:rsidRDefault="00031316" w:rsidP="002E4CF9">
                      <w:pPr>
                        <w:shd w:val="clear" w:color="auto" w:fill="FFFFFF" w:themeFill="background1"/>
                        <w:spacing w:before="120"/>
                        <w:rPr>
                          <w:rFonts w:ascii="Arial" w:hAnsi="Arial" w:cs="Arial"/>
                        </w:rPr>
                      </w:pPr>
                      <w:r w:rsidRPr="00390C06">
                        <w:rPr>
                          <w:rFonts w:ascii="Arial" w:hAnsi="Arial" w:cs="Arial"/>
                        </w:rPr>
                        <w:t>Turbidity (NTU) = Nephelometer reading x 0.4 x dilution factor</w:t>
                      </w:r>
                    </w:p>
                    <w:p w:rsidR="00031316" w:rsidRPr="00390C06" w:rsidRDefault="00031316" w:rsidP="002E4CF9">
                      <w:pPr>
                        <w:shd w:val="clear" w:color="auto" w:fill="FFFFFF" w:themeFill="background1"/>
                      </w:pPr>
                    </w:p>
                  </w:txbxContent>
                </v:textbox>
                <w10:wrap type="tight"/>
              </v:rect>
            </w:pict>
          </mc:Fallback>
        </mc:AlternateContent>
      </w:r>
      <w:r w:rsidR="008D7E90">
        <w:t>Turbidity is a suspended matter in water. It offers obstruction to light passing through it. The greater the obstruction offered, greater is the turbidity of water.</w:t>
      </w:r>
      <w:r>
        <w:t xml:space="preserve"> </w:t>
      </w:r>
      <w:r w:rsidR="008D7E90">
        <w:t>Turbidity was determined by Nephelomtric turbidemetric method (Trivedy and Goel</w:t>
      </w:r>
      <w:r w:rsidR="00390C06">
        <w:t>,</w:t>
      </w:r>
      <w:r w:rsidR="008D7E90">
        <w:t xml:space="preserve"> 1986). Nephelometer turbidimeter was set to 100 with 40 NTU standard suspension made form Hydraxine sulphate and hexamethylene teramine. Water sample (100 ml) was diluted to 200 ml. with distilled water. The turbidity was calculated as follows.</w:t>
      </w:r>
    </w:p>
    <w:p w:rsidR="008D7E90" w:rsidRPr="007569AF" w:rsidRDefault="008D7E90" w:rsidP="002E4CF9">
      <w:pPr>
        <w:pStyle w:val="text1"/>
        <w:numPr>
          <w:ilvl w:val="0"/>
          <w:numId w:val="23"/>
        </w:numPr>
        <w:rPr>
          <w:b/>
        </w:rPr>
      </w:pPr>
      <w:r w:rsidRPr="007569AF">
        <w:rPr>
          <w:b/>
        </w:rPr>
        <w:t>Dissolv</w:t>
      </w:r>
      <w:r w:rsidR="00095CEA">
        <w:rPr>
          <w:b/>
        </w:rPr>
        <w:t>ed oxygen (Winklers Iodometric</w:t>
      </w:r>
      <w:r w:rsidRPr="007569AF">
        <w:rPr>
          <w:b/>
        </w:rPr>
        <w:t>)</w:t>
      </w:r>
      <w:r w:rsidR="007569AF">
        <w:rPr>
          <w:b/>
        </w:rPr>
        <w:t>:</w:t>
      </w:r>
    </w:p>
    <w:p w:rsidR="00DB00FF" w:rsidRDefault="008D7E90" w:rsidP="00E43814">
      <w:pPr>
        <w:pStyle w:val="text1"/>
      </w:pPr>
      <w:r>
        <w:lastRenderedPageBreak/>
        <w:t>The oxygen present in water oxidizes Mn(OH)</w:t>
      </w:r>
      <w:r>
        <w:rPr>
          <w:vertAlign w:val="subscript"/>
        </w:rPr>
        <w:t>2</w:t>
      </w:r>
      <w:r>
        <w:t xml:space="preserve"> to MnO</w:t>
      </w:r>
      <w:r>
        <w:rPr>
          <w:vertAlign w:val="subscript"/>
        </w:rPr>
        <w:t>2</w:t>
      </w:r>
      <w:r>
        <w:t>.</w:t>
      </w:r>
      <w:r w:rsidR="002E4CF9">
        <w:t xml:space="preserve"> </w:t>
      </w:r>
      <w:r>
        <w:t>The Mn (4</w:t>
      </w:r>
      <w:r>
        <w:rPr>
          <w:vertAlign w:val="superscript"/>
        </w:rPr>
        <w:t>+</w:t>
      </w:r>
      <w:r>
        <w:t>) produced in solution is determined idometrically.</w:t>
      </w:r>
      <w:r w:rsidR="007D36CB">
        <w:t xml:space="preserve"> </w:t>
      </w:r>
      <w:r>
        <w:t>The Mn</w:t>
      </w:r>
      <w:r>
        <w:rPr>
          <w:vertAlign w:val="superscript"/>
        </w:rPr>
        <w:t>2</w:t>
      </w:r>
      <w:r>
        <w:t>+ and alkali added to the water sample was oxidized by dissolved oxygen to MnO</w:t>
      </w:r>
      <w:r>
        <w:rPr>
          <w:vertAlign w:val="subscript"/>
        </w:rPr>
        <w:t>2</w:t>
      </w:r>
      <w:r>
        <w:t xml:space="preserve">. </w:t>
      </w:r>
      <w:r w:rsidR="00E43814">
        <w:t xml:space="preserve">The procedure is the </w:t>
      </w:r>
      <w:r w:rsidR="00DB00FF">
        <w:t xml:space="preserve">help of Pipette </w:t>
      </w:r>
      <w:r w:rsidR="00F72065">
        <w:t>out</w:t>
      </w:r>
      <w:r w:rsidR="00DB00FF">
        <w:t xml:space="preserve"> 100 ml of water sample in 250 ml conical flask. Add 2 ml of MnSO</w:t>
      </w:r>
      <w:r w:rsidR="00DB00FF" w:rsidRPr="007569AF">
        <w:rPr>
          <w:vertAlign w:val="subscript"/>
        </w:rPr>
        <w:t>4</w:t>
      </w:r>
      <w:r w:rsidR="00DB00FF">
        <w:t xml:space="preserve"> soluti</w:t>
      </w:r>
      <w:r w:rsidR="0018269A">
        <w:t>on and 2 ml of alkaline iodide S</w:t>
      </w:r>
      <w:r w:rsidR="00DB00FF">
        <w:t>odium azide solution by immersing pipette below the water surface.</w:t>
      </w:r>
      <w:r w:rsidR="00E43814">
        <w:t xml:space="preserve"> </w:t>
      </w:r>
      <w:r w:rsidR="00DB00FF">
        <w:t>Shake the flask for 30 sec. and allow to precipitate. The precipitate allows to settle and add 2 ml of conc. H</w:t>
      </w:r>
      <w:r w:rsidR="00DB00FF" w:rsidRPr="007569AF">
        <w:rPr>
          <w:vertAlign w:val="subscript"/>
        </w:rPr>
        <w:t>2</w:t>
      </w:r>
      <w:r w:rsidR="00DB00FF">
        <w:t>SO</w:t>
      </w:r>
      <w:r w:rsidR="00DB00FF" w:rsidRPr="007569AF">
        <w:rPr>
          <w:vertAlign w:val="subscript"/>
        </w:rPr>
        <w:t>4</w:t>
      </w:r>
      <w:r w:rsidR="00DB00FF">
        <w:t>. Add 2 ml of starch indic</w:t>
      </w:r>
      <w:r w:rsidR="0018269A">
        <w:t>ator and titrate with 0.4 N standard</w:t>
      </w:r>
      <w:r w:rsidR="00DB00FF">
        <w:t xml:space="preserve"> Sodium thiosulphate solution till </w:t>
      </w:r>
      <w:r w:rsidR="0018269A">
        <w:t>color</w:t>
      </w:r>
      <w:r w:rsidR="00DB00FF">
        <w:t xml:space="preserve"> end to milky white.</w:t>
      </w:r>
    </w:p>
    <w:p w:rsidR="0018269A" w:rsidRPr="0018269A" w:rsidRDefault="0018269A" w:rsidP="007569AF">
      <w:pPr>
        <w:pStyle w:val="head3"/>
        <w:numPr>
          <w:ilvl w:val="0"/>
          <w:numId w:val="23"/>
        </w:numPr>
        <w:spacing w:after="120"/>
        <w:jc w:val="both"/>
      </w:pPr>
      <w:r w:rsidRPr="0018269A">
        <w:t>Determination of cations</w:t>
      </w:r>
    </w:p>
    <w:p w:rsidR="0018269A" w:rsidRPr="00581001" w:rsidRDefault="0018269A" w:rsidP="00581001">
      <w:pPr>
        <w:pStyle w:val="ListParagraph"/>
        <w:numPr>
          <w:ilvl w:val="0"/>
          <w:numId w:val="23"/>
        </w:numPr>
        <w:tabs>
          <w:tab w:val="left" w:pos="1980"/>
        </w:tabs>
        <w:spacing w:before="120" w:after="120" w:line="360" w:lineRule="auto"/>
        <w:jc w:val="both"/>
        <w:rPr>
          <w:rFonts w:ascii="Times New Roman" w:hAnsi="Times New Roman" w:cs="Times New Roman"/>
          <w:b/>
          <w:sz w:val="24"/>
          <w:szCs w:val="24"/>
        </w:rPr>
      </w:pPr>
      <w:r w:rsidRPr="00581001">
        <w:rPr>
          <w:rFonts w:ascii="Times New Roman" w:hAnsi="Times New Roman" w:cs="Times New Roman"/>
          <w:b/>
          <w:bCs/>
          <w:sz w:val="24"/>
          <w:szCs w:val="24"/>
        </w:rPr>
        <w:t>Calcium</w:t>
      </w:r>
      <w:r w:rsidR="00553168" w:rsidRPr="00581001">
        <w:rPr>
          <w:rFonts w:ascii="Times New Roman" w:hAnsi="Times New Roman" w:cs="Times New Roman"/>
          <w:b/>
          <w:bCs/>
          <w:sz w:val="24"/>
          <w:szCs w:val="24"/>
        </w:rPr>
        <w:t xml:space="preserve">:- </w:t>
      </w:r>
      <w:r w:rsidRPr="00581001">
        <w:rPr>
          <w:rFonts w:ascii="Times New Roman" w:hAnsi="Times New Roman" w:cs="Times New Roman"/>
          <w:sz w:val="24"/>
          <w:szCs w:val="24"/>
        </w:rPr>
        <w:t>The di-sodium salt of EDTA forms strong complex with calcium is determined by using calcon indicator. 10% NaOH changes the colour of water from pink to blue. Record the volume of standard EDTA for calculating Ca</w:t>
      </w:r>
      <w:r w:rsidRPr="00581001">
        <w:rPr>
          <w:rFonts w:ascii="Times New Roman" w:hAnsi="Times New Roman" w:cs="Times New Roman"/>
          <w:sz w:val="24"/>
          <w:szCs w:val="24"/>
          <w:vertAlign w:val="superscript"/>
        </w:rPr>
        <w:t>2+</w:t>
      </w:r>
      <w:r w:rsidRPr="00581001">
        <w:rPr>
          <w:rFonts w:ascii="Times New Roman" w:hAnsi="Times New Roman" w:cs="Times New Roman"/>
          <w:sz w:val="24"/>
          <w:szCs w:val="24"/>
        </w:rPr>
        <w:t xml:space="preserve"> in water.</w:t>
      </w:r>
      <w:r w:rsidR="00E43814" w:rsidRPr="00581001">
        <w:rPr>
          <w:rFonts w:ascii="Times New Roman" w:hAnsi="Times New Roman" w:cs="Times New Roman"/>
          <w:sz w:val="24"/>
          <w:szCs w:val="24"/>
        </w:rPr>
        <w:t xml:space="preserve"> The procedure is a </w:t>
      </w:r>
      <w:r w:rsidRPr="00581001">
        <w:rPr>
          <w:rFonts w:ascii="Times New Roman" w:hAnsi="Times New Roman" w:cs="Times New Roman"/>
          <w:sz w:val="24"/>
          <w:szCs w:val="24"/>
        </w:rPr>
        <w:t>Take 10 ml of water sample in 100 ml conical flask. Add 10 drops each of hydroxylamine hydrochloride: potassium ferrocyanide and triethanolamine. Add 10 ml of 10% so</w:t>
      </w:r>
      <w:r w:rsidR="00B74E69" w:rsidRPr="00581001">
        <w:rPr>
          <w:rFonts w:ascii="Times New Roman" w:hAnsi="Times New Roman" w:cs="Times New Roman"/>
          <w:sz w:val="24"/>
          <w:szCs w:val="24"/>
        </w:rPr>
        <w:t>dium hydroxide. Titrate with standard</w:t>
      </w:r>
      <w:r w:rsidRPr="00581001">
        <w:rPr>
          <w:rFonts w:ascii="Times New Roman" w:hAnsi="Times New Roman" w:cs="Times New Roman"/>
          <w:sz w:val="24"/>
          <w:szCs w:val="24"/>
        </w:rPr>
        <w:t xml:space="preserve"> EDTA solution by using 5 drops of calcon indicator, till pink colour changes to blue.</w:t>
      </w:r>
    </w:p>
    <w:p w:rsidR="00B74E69" w:rsidRPr="00581001" w:rsidRDefault="00B74E69" w:rsidP="00581001">
      <w:pPr>
        <w:pStyle w:val="ListParagraph"/>
        <w:numPr>
          <w:ilvl w:val="0"/>
          <w:numId w:val="23"/>
        </w:numPr>
        <w:tabs>
          <w:tab w:val="left" w:pos="1440"/>
        </w:tabs>
        <w:spacing w:before="120" w:after="0" w:line="360" w:lineRule="auto"/>
        <w:jc w:val="both"/>
        <w:rPr>
          <w:rFonts w:ascii="Times New Roman" w:hAnsi="Times New Roman" w:cs="Times New Roman"/>
          <w:sz w:val="24"/>
          <w:szCs w:val="24"/>
        </w:rPr>
      </w:pPr>
      <w:r w:rsidRPr="00581001">
        <w:rPr>
          <w:rFonts w:ascii="Times New Roman" w:hAnsi="Times New Roman" w:cs="Times New Roman"/>
          <w:b/>
          <w:bCs/>
          <w:sz w:val="24"/>
          <w:szCs w:val="24"/>
        </w:rPr>
        <w:t xml:space="preserve">Magnesium:- </w:t>
      </w:r>
      <w:r w:rsidRPr="00581001">
        <w:rPr>
          <w:rFonts w:ascii="Times New Roman" w:hAnsi="Times New Roman" w:cs="Times New Roman"/>
          <w:sz w:val="24"/>
          <w:szCs w:val="24"/>
        </w:rPr>
        <w:t>Calcium and magnesium in water sample is titrated against standard EDTA using Erichrome black T (EBT) as indicator and NH</w:t>
      </w:r>
      <w:r w:rsidRPr="00581001">
        <w:rPr>
          <w:rFonts w:ascii="Times New Roman" w:hAnsi="Times New Roman" w:cs="Times New Roman"/>
          <w:sz w:val="24"/>
          <w:szCs w:val="24"/>
          <w:vertAlign w:val="subscript"/>
        </w:rPr>
        <w:t>4</w:t>
      </w:r>
      <w:r w:rsidRPr="00581001">
        <w:rPr>
          <w:rFonts w:ascii="Times New Roman" w:hAnsi="Times New Roman" w:cs="Times New Roman"/>
          <w:sz w:val="24"/>
          <w:szCs w:val="24"/>
        </w:rPr>
        <w:t>Cl + NH</w:t>
      </w:r>
      <w:r w:rsidRPr="00581001">
        <w:rPr>
          <w:rFonts w:ascii="Times New Roman" w:hAnsi="Times New Roman" w:cs="Times New Roman"/>
          <w:sz w:val="24"/>
          <w:szCs w:val="24"/>
          <w:vertAlign w:val="subscript"/>
        </w:rPr>
        <w:t>4</w:t>
      </w:r>
      <w:r w:rsidRPr="00581001">
        <w:rPr>
          <w:rFonts w:ascii="Times New Roman" w:hAnsi="Times New Roman" w:cs="Times New Roman"/>
          <w:sz w:val="24"/>
          <w:szCs w:val="24"/>
        </w:rPr>
        <w:t>OH as buffer till colour changes from wine red to sky blue.</w:t>
      </w:r>
      <w:r w:rsidR="00581001" w:rsidRPr="00581001">
        <w:rPr>
          <w:rFonts w:ascii="Times New Roman" w:hAnsi="Times New Roman" w:cs="Times New Roman"/>
          <w:sz w:val="24"/>
          <w:szCs w:val="24"/>
        </w:rPr>
        <w:t xml:space="preserve"> The procedure is t</w:t>
      </w:r>
      <w:r w:rsidRPr="00581001">
        <w:rPr>
          <w:rFonts w:ascii="Times New Roman" w:hAnsi="Times New Roman" w:cs="Times New Roman"/>
          <w:sz w:val="24"/>
          <w:szCs w:val="24"/>
        </w:rPr>
        <w:t xml:space="preserve">ake 10 ml of water and add 5 ml of buffer solution. </w:t>
      </w:r>
      <w:r w:rsidR="00581001" w:rsidRPr="00581001">
        <w:rPr>
          <w:rFonts w:ascii="Times New Roman" w:hAnsi="Times New Roman" w:cs="Times New Roman"/>
          <w:sz w:val="24"/>
          <w:szCs w:val="24"/>
        </w:rPr>
        <w:t xml:space="preserve"> </w:t>
      </w:r>
      <w:r w:rsidRPr="00581001">
        <w:rPr>
          <w:rFonts w:ascii="Times New Roman" w:hAnsi="Times New Roman" w:cs="Times New Roman"/>
          <w:sz w:val="24"/>
          <w:szCs w:val="24"/>
        </w:rPr>
        <w:t xml:space="preserve">Add 10 drops each of hydroxylamine hydrochloride, Potassium ferrocyanide, TEA and 4 drops of EBT indicator. </w:t>
      </w:r>
      <w:r w:rsidR="00273CC7" w:rsidRPr="00581001">
        <w:rPr>
          <w:rFonts w:ascii="Times New Roman" w:hAnsi="Times New Roman" w:cs="Times New Roman"/>
          <w:sz w:val="24"/>
          <w:szCs w:val="24"/>
        </w:rPr>
        <w:t>Titrate against standard</w:t>
      </w:r>
      <w:r w:rsidRPr="00581001">
        <w:rPr>
          <w:rFonts w:ascii="Times New Roman" w:hAnsi="Times New Roman" w:cs="Times New Roman"/>
          <w:sz w:val="24"/>
          <w:szCs w:val="24"/>
        </w:rPr>
        <w:t xml:space="preserve"> EDTA till colour changes from wine red to sky blue</w:t>
      </w:r>
      <w:r w:rsidRPr="00B74E69">
        <w:t>.</w:t>
      </w:r>
    </w:p>
    <w:p w:rsidR="00273CC7" w:rsidRPr="00273CC7" w:rsidRDefault="00273CC7" w:rsidP="00AC5951">
      <w:pPr>
        <w:pStyle w:val="ListParagraph"/>
        <w:numPr>
          <w:ilvl w:val="0"/>
          <w:numId w:val="16"/>
        </w:numPr>
        <w:tabs>
          <w:tab w:val="left" w:pos="1980"/>
        </w:tabs>
        <w:spacing w:before="120" w:after="0" w:line="360" w:lineRule="auto"/>
        <w:jc w:val="both"/>
        <w:rPr>
          <w:rFonts w:ascii="Times New Roman" w:hAnsi="Times New Roman" w:cs="Times New Roman"/>
          <w:sz w:val="24"/>
          <w:szCs w:val="24"/>
        </w:rPr>
      </w:pPr>
      <w:r w:rsidRPr="00273CC7">
        <w:rPr>
          <w:rFonts w:ascii="Times New Roman" w:hAnsi="Times New Roman" w:cs="Times New Roman"/>
          <w:b/>
          <w:bCs/>
          <w:sz w:val="24"/>
          <w:szCs w:val="24"/>
        </w:rPr>
        <w:t>Potassium and Sodium (Flame photometric method):-</w:t>
      </w:r>
      <w:r w:rsidRPr="00273CC7">
        <w:rPr>
          <w:rFonts w:ascii="Times New Roman" w:hAnsi="Times New Roman" w:cs="Times New Roman"/>
          <w:sz w:val="24"/>
          <w:szCs w:val="24"/>
        </w:rPr>
        <w:t xml:space="preserve">A sample containing potassium and sodium atomized in flame is burnt in the flame photometer. On burning potassium / sodium change their state of energy from ground state to excited state and again to ground state. While coming to ground state it emits a radiation of characteristic wave length (768nm). These wavelengths pass through filter. Falling on photocell, produce electron or generate electric current, it can be measured on dial of instrument. </w:t>
      </w:r>
    </w:p>
    <w:p w:rsidR="00527D4D" w:rsidRPr="007569AF" w:rsidRDefault="00273CC7" w:rsidP="007569AF">
      <w:pPr>
        <w:pStyle w:val="ListParagraph"/>
        <w:numPr>
          <w:ilvl w:val="0"/>
          <w:numId w:val="16"/>
        </w:numPr>
        <w:tabs>
          <w:tab w:val="left" w:pos="1980"/>
        </w:tabs>
        <w:spacing w:before="120" w:line="360" w:lineRule="auto"/>
        <w:jc w:val="both"/>
        <w:rPr>
          <w:rFonts w:ascii="Times New Roman" w:hAnsi="Times New Roman" w:cs="Times New Roman"/>
          <w:sz w:val="24"/>
          <w:szCs w:val="24"/>
        </w:rPr>
      </w:pPr>
      <w:r w:rsidRPr="00527D4D">
        <w:rPr>
          <w:rFonts w:ascii="Times New Roman" w:hAnsi="Times New Roman" w:cs="Times New Roman"/>
          <w:b/>
          <w:bCs/>
          <w:sz w:val="24"/>
          <w:szCs w:val="24"/>
        </w:rPr>
        <w:t>Preparation of standard curve of potassium</w:t>
      </w:r>
      <w:r w:rsidR="00527D4D" w:rsidRPr="00527D4D">
        <w:rPr>
          <w:rFonts w:ascii="Times New Roman" w:hAnsi="Times New Roman" w:cs="Times New Roman"/>
          <w:b/>
          <w:bCs/>
          <w:sz w:val="24"/>
          <w:szCs w:val="24"/>
        </w:rPr>
        <w:t>:-</w:t>
      </w:r>
      <w:r w:rsidR="00527D4D">
        <w:rPr>
          <w:rFonts w:ascii="Times New Roman" w:hAnsi="Times New Roman" w:cs="Times New Roman"/>
          <w:b/>
          <w:bCs/>
          <w:sz w:val="24"/>
          <w:szCs w:val="24"/>
        </w:rPr>
        <w:t xml:space="preserve"> </w:t>
      </w:r>
      <w:r w:rsidRPr="00527D4D">
        <w:rPr>
          <w:rFonts w:ascii="Times New Roman" w:hAnsi="Times New Roman" w:cs="Times New Roman"/>
          <w:sz w:val="24"/>
          <w:szCs w:val="24"/>
        </w:rPr>
        <w:t xml:space="preserve">From the 100 </w:t>
      </w:r>
      <w:r w:rsidRPr="00527D4D">
        <w:rPr>
          <w:rFonts w:ascii="Times New Roman" w:hAnsi="Times New Roman" w:cs="Times New Roman"/>
          <w:sz w:val="24"/>
          <w:szCs w:val="24"/>
        </w:rPr>
        <w:sym w:font="Symbol" w:char="F06D"/>
      </w:r>
      <w:r w:rsidRPr="00527D4D">
        <w:rPr>
          <w:rFonts w:ascii="Times New Roman" w:hAnsi="Times New Roman" w:cs="Times New Roman"/>
          <w:sz w:val="24"/>
          <w:szCs w:val="24"/>
        </w:rPr>
        <w:t>g mL</w:t>
      </w:r>
      <w:r w:rsidRPr="00527D4D">
        <w:rPr>
          <w:rFonts w:ascii="Times New Roman" w:hAnsi="Times New Roman" w:cs="Times New Roman"/>
          <w:sz w:val="24"/>
          <w:szCs w:val="24"/>
          <w:vertAlign w:val="superscript"/>
        </w:rPr>
        <w:t xml:space="preserve">-1 </w:t>
      </w:r>
      <w:r w:rsidRPr="00527D4D">
        <w:rPr>
          <w:rFonts w:ascii="Times New Roman" w:hAnsi="Times New Roman" w:cs="Times New Roman"/>
          <w:sz w:val="24"/>
          <w:szCs w:val="24"/>
        </w:rPr>
        <w:t xml:space="preserve">Potassium solution, prepare standard solution 0, 2, 4, 6, 8 and 10 </w:t>
      </w:r>
      <w:r w:rsidRPr="00527D4D">
        <w:rPr>
          <w:rFonts w:ascii="Times New Roman" w:hAnsi="Times New Roman" w:cs="Times New Roman"/>
          <w:sz w:val="24"/>
          <w:szCs w:val="24"/>
        </w:rPr>
        <w:sym w:font="Symbol" w:char="F06D"/>
      </w:r>
      <w:r w:rsidRPr="00527D4D">
        <w:rPr>
          <w:rFonts w:ascii="Times New Roman" w:hAnsi="Times New Roman" w:cs="Times New Roman"/>
          <w:sz w:val="24"/>
          <w:szCs w:val="24"/>
        </w:rPr>
        <w:t>g k mL</w:t>
      </w:r>
      <w:r w:rsidRPr="00527D4D">
        <w:rPr>
          <w:rFonts w:ascii="Times New Roman" w:hAnsi="Times New Roman" w:cs="Times New Roman"/>
          <w:sz w:val="24"/>
          <w:szCs w:val="24"/>
          <w:vertAlign w:val="superscript"/>
        </w:rPr>
        <w:t>-1</w:t>
      </w:r>
      <w:r w:rsidRPr="00527D4D">
        <w:rPr>
          <w:rFonts w:ascii="Times New Roman" w:hAnsi="Times New Roman" w:cs="Times New Roman"/>
          <w:sz w:val="24"/>
          <w:szCs w:val="24"/>
        </w:rPr>
        <w:t>. A curve was drawn by plotting flame photometer reading on ‘y’ axis against concentration of potassium on ‘X’ axis.</w:t>
      </w:r>
      <w:r w:rsidR="007569AF">
        <w:rPr>
          <w:rFonts w:ascii="Times New Roman" w:hAnsi="Times New Roman" w:cs="Times New Roman"/>
          <w:sz w:val="24"/>
          <w:szCs w:val="24"/>
        </w:rPr>
        <w:t xml:space="preserve"> </w:t>
      </w:r>
      <w:r w:rsidR="00527D4D" w:rsidRPr="007569AF">
        <w:rPr>
          <w:rFonts w:ascii="Times New Roman" w:hAnsi="Times New Roman" w:cs="Times New Roman"/>
          <w:sz w:val="24"/>
          <w:szCs w:val="24"/>
        </w:rPr>
        <w:t>Atomize the sample, in pre</w:t>
      </w:r>
      <w:r w:rsidRPr="007569AF">
        <w:rPr>
          <w:rFonts w:ascii="Times New Roman" w:hAnsi="Times New Roman" w:cs="Times New Roman"/>
          <w:sz w:val="24"/>
          <w:szCs w:val="24"/>
        </w:rPr>
        <w:t xml:space="preserve">set flame photometer and record flame photometer reading. </w:t>
      </w:r>
      <w:r w:rsidRPr="007569AF">
        <w:rPr>
          <w:rFonts w:ascii="Times New Roman" w:hAnsi="Times New Roman" w:cs="Times New Roman"/>
          <w:sz w:val="24"/>
          <w:szCs w:val="24"/>
        </w:rPr>
        <w:lastRenderedPageBreak/>
        <w:t>Dilute the sample and plot the potassium concentration from graph and multiply by dilution factor whenever necessary.</w:t>
      </w:r>
    </w:p>
    <w:p w:rsidR="00B9447E" w:rsidRDefault="00273CC7" w:rsidP="007569AF">
      <w:pPr>
        <w:pStyle w:val="ListParagraph"/>
        <w:numPr>
          <w:ilvl w:val="0"/>
          <w:numId w:val="16"/>
        </w:numPr>
        <w:tabs>
          <w:tab w:val="left" w:pos="1980"/>
        </w:tabs>
        <w:spacing w:before="120" w:line="360" w:lineRule="auto"/>
        <w:jc w:val="both"/>
        <w:rPr>
          <w:rFonts w:ascii="Times New Roman" w:hAnsi="Times New Roman" w:cs="Times New Roman"/>
          <w:sz w:val="24"/>
          <w:szCs w:val="24"/>
        </w:rPr>
      </w:pPr>
      <w:r w:rsidRPr="007569AF">
        <w:rPr>
          <w:rFonts w:ascii="Times New Roman" w:hAnsi="Times New Roman" w:cs="Times New Roman"/>
          <w:b/>
          <w:sz w:val="24"/>
          <w:szCs w:val="24"/>
        </w:rPr>
        <w:t xml:space="preserve">Sodium </w:t>
      </w:r>
      <w:r w:rsidR="00527D4D" w:rsidRPr="007569AF">
        <w:rPr>
          <w:rFonts w:ascii="Times New Roman" w:hAnsi="Times New Roman" w:cs="Times New Roman"/>
          <w:b/>
          <w:sz w:val="24"/>
          <w:szCs w:val="24"/>
        </w:rPr>
        <w:t>:-</w:t>
      </w:r>
      <w:r w:rsidR="007569AF" w:rsidRPr="007569AF">
        <w:rPr>
          <w:rFonts w:ascii="Times New Roman" w:hAnsi="Times New Roman" w:cs="Times New Roman"/>
          <w:b/>
          <w:sz w:val="24"/>
          <w:szCs w:val="24"/>
        </w:rPr>
        <w:t xml:space="preserve"> </w:t>
      </w:r>
      <w:r w:rsidRPr="007569AF">
        <w:rPr>
          <w:rFonts w:ascii="Times New Roman" w:hAnsi="Times New Roman" w:cs="Times New Roman"/>
          <w:sz w:val="24"/>
          <w:szCs w:val="24"/>
        </w:rPr>
        <w:t>Standard sodium chloride (NaCl</w:t>
      </w:r>
    </w:p>
    <w:p w:rsidR="00273CC7" w:rsidRPr="007569AF" w:rsidRDefault="00273CC7" w:rsidP="007569AF">
      <w:pPr>
        <w:pStyle w:val="ListParagraph"/>
        <w:numPr>
          <w:ilvl w:val="0"/>
          <w:numId w:val="16"/>
        </w:numPr>
        <w:tabs>
          <w:tab w:val="left" w:pos="1980"/>
        </w:tabs>
        <w:spacing w:before="120" w:line="360" w:lineRule="auto"/>
        <w:jc w:val="both"/>
        <w:rPr>
          <w:rFonts w:ascii="Times New Roman" w:hAnsi="Times New Roman" w:cs="Times New Roman"/>
          <w:sz w:val="24"/>
          <w:szCs w:val="24"/>
        </w:rPr>
      </w:pPr>
      <w:r w:rsidRPr="007569AF">
        <w:rPr>
          <w:rFonts w:ascii="Times New Roman" w:hAnsi="Times New Roman" w:cs="Times New Roman"/>
          <w:sz w:val="24"/>
          <w:szCs w:val="24"/>
        </w:rPr>
        <w:t>) solution</w:t>
      </w:r>
      <w:r w:rsidR="00527D4D" w:rsidRPr="007569AF">
        <w:rPr>
          <w:rFonts w:ascii="Times New Roman" w:hAnsi="Times New Roman" w:cs="Times New Roman"/>
          <w:sz w:val="24"/>
          <w:szCs w:val="24"/>
        </w:rPr>
        <w:t xml:space="preserve"> prepared by using</w:t>
      </w:r>
      <w:r w:rsidRPr="007569AF">
        <w:rPr>
          <w:rFonts w:ascii="Times New Roman" w:hAnsi="Times New Roman" w:cs="Times New Roman"/>
          <w:sz w:val="24"/>
          <w:szCs w:val="24"/>
        </w:rPr>
        <w:t xml:space="preserve"> 100 </w:t>
      </w:r>
      <w:r w:rsidRPr="00527D4D">
        <w:sym w:font="Symbol" w:char="F06D"/>
      </w:r>
      <w:r w:rsidRPr="007569AF">
        <w:rPr>
          <w:rFonts w:ascii="Times New Roman" w:hAnsi="Times New Roman" w:cs="Times New Roman"/>
          <w:sz w:val="24"/>
          <w:szCs w:val="24"/>
        </w:rPr>
        <w:t>g m/C</w:t>
      </w:r>
      <w:r w:rsidRPr="007569AF">
        <w:rPr>
          <w:rFonts w:ascii="Times New Roman" w:hAnsi="Times New Roman" w:cs="Times New Roman"/>
          <w:sz w:val="24"/>
          <w:szCs w:val="24"/>
          <w:vertAlign w:val="superscript"/>
        </w:rPr>
        <w:t>–1</w:t>
      </w:r>
      <w:r w:rsidRPr="007569AF">
        <w:rPr>
          <w:rFonts w:ascii="Times New Roman" w:hAnsi="Times New Roman" w:cs="Times New Roman"/>
          <w:sz w:val="24"/>
          <w:szCs w:val="24"/>
        </w:rPr>
        <w:t xml:space="preserve"> Dissolve 5.845 g of sodium chloride (AR) in water and make the final volume 1000 ml.</w:t>
      </w:r>
      <w:r w:rsidR="007569AF" w:rsidRPr="007569AF">
        <w:rPr>
          <w:rFonts w:ascii="Times New Roman" w:hAnsi="Times New Roman" w:cs="Times New Roman"/>
          <w:sz w:val="24"/>
          <w:szCs w:val="24"/>
        </w:rPr>
        <w:t xml:space="preserve"> The </w:t>
      </w:r>
      <w:r w:rsidR="00527D4D" w:rsidRPr="007569AF">
        <w:rPr>
          <w:rFonts w:ascii="Times New Roman" w:hAnsi="Times New Roman" w:cs="Times New Roman"/>
          <w:sz w:val="24"/>
          <w:szCs w:val="24"/>
        </w:rPr>
        <w:t>P</w:t>
      </w:r>
      <w:r w:rsidR="007569AF" w:rsidRPr="007569AF">
        <w:rPr>
          <w:rFonts w:ascii="Times New Roman" w:hAnsi="Times New Roman" w:cs="Times New Roman"/>
          <w:sz w:val="24"/>
          <w:szCs w:val="24"/>
        </w:rPr>
        <w:t>reparation of standard curve</w:t>
      </w:r>
      <w:r w:rsidR="00527D4D" w:rsidRPr="007569AF">
        <w:rPr>
          <w:rFonts w:ascii="Times New Roman" w:hAnsi="Times New Roman" w:cs="Times New Roman"/>
          <w:b/>
          <w:sz w:val="24"/>
          <w:szCs w:val="24"/>
        </w:rPr>
        <w:t xml:space="preserve"> </w:t>
      </w:r>
      <w:r w:rsidR="007569AF">
        <w:rPr>
          <w:rFonts w:ascii="Times New Roman" w:hAnsi="Times New Roman" w:cs="Times New Roman"/>
          <w:sz w:val="24"/>
          <w:szCs w:val="24"/>
        </w:rPr>
        <w:t>f</w:t>
      </w:r>
      <w:r w:rsidRPr="007569AF">
        <w:rPr>
          <w:rFonts w:ascii="Times New Roman" w:hAnsi="Times New Roman" w:cs="Times New Roman"/>
          <w:sz w:val="24"/>
          <w:szCs w:val="24"/>
        </w:rPr>
        <w:t xml:space="preserve">rom the 100 </w:t>
      </w:r>
      <w:r w:rsidRPr="00527D4D">
        <w:rPr>
          <w:rFonts w:ascii="Times New Roman" w:hAnsi="Times New Roman" w:cs="Times New Roman"/>
          <w:sz w:val="24"/>
          <w:szCs w:val="24"/>
        </w:rPr>
        <w:sym w:font="Symbol" w:char="F06D"/>
      </w:r>
      <w:r w:rsidRPr="007569AF">
        <w:rPr>
          <w:rFonts w:ascii="Times New Roman" w:hAnsi="Times New Roman" w:cs="Times New Roman"/>
          <w:sz w:val="24"/>
          <w:szCs w:val="24"/>
        </w:rPr>
        <w:t>g Na mL</w:t>
      </w:r>
      <w:r w:rsidRPr="007569AF">
        <w:rPr>
          <w:rFonts w:ascii="Times New Roman" w:hAnsi="Times New Roman" w:cs="Times New Roman"/>
          <w:sz w:val="24"/>
          <w:szCs w:val="24"/>
          <w:vertAlign w:val="superscript"/>
        </w:rPr>
        <w:t>-1</w:t>
      </w:r>
      <w:r w:rsidRPr="007569AF">
        <w:rPr>
          <w:rFonts w:ascii="Times New Roman" w:hAnsi="Times New Roman" w:cs="Times New Roman"/>
          <w:sz w:val="24"/>
          <w:szCs w:val="24"/>
        </w:rPr>
        <w:t xml:space="preserve"> solution prepare the standard solution of 0, 2, 4, 6, 8 and 10 </w:t>
      </w:r>
      <w:r w:rsidRPr="00527D4D">
        <w:rPr>
          <w:rFonts w:ascii="Times New Roman" w:hAnsi="Times New Roman" w:cs="Times New Roman"/>
          <w:sz w:val="24"/>
          <w:szCs w:val="24"/>
        </w:rPr>
        <w:sym w:font="Symbol" w:char="F06D"/>
      </w:r>
      <w:r w:rsidRPr="007569AF">
        <w:rPr>
          <w:rFonts w:ascii="Times New Roman" w:hAnsi="Times New Roman" w:cs="Times New Roman"/>
          <w:sz w:val="24"/>
          <w:szCs w:val="24"/>
        </w:rPr>
        <w:t>g Na mL</w:t>
      </w:r>
      <w:r w:rsidRPr="007569AF">
        <w:rPr>
          <w:rFonts w:ascii="Times New Roman" w:hAnsi="Times New Roman" w:cs="Times New Roman"/>
          <w:sz w:val="24"/>
          <w:szCs w:val="24"/>
          <w:vertAlign w:val="superscript"/>
        </w:rPr>
        <w:t>-1</w:t>
      </w:r>
      <w:r w:rsidRPr="007569AF">
        <w:rPr>
          <w:rFonts w:ascii="Times New Roman" w:hAnsi="Times New Roman" w:cs="Times New Roman"/>
          <w:sz w:val="24"/>
          <w:szCs w:val="24"/>
        </w:rPr>
        <w:t>. A curve was drawn by plotting flame photometer reading on ‘y’ axis against concentration of sodium on ‘x’ axis.</w:t>
      </w:r>
      <w:r w:rsidR="00527D4D" w:rsidRPr="007569AF">
        <w:rPr>
          <w:rFonts w:ascii="Times New Roman" w:hAnsi="Times New Roman" w:cs="Times New Roman"/>
          <w:sz w:val="24"/>
          <w:szCs w:val="24"/>
        </w:rPr>
        <w:t xml:space="preserve"> </w:t>
      </w:r>
      <w:r w:rsidRPr="007569AF">
        <w:rPr>
          <w:rFonts w:ascii="Times New Roman" w:hAnsi="Times New Roman" w:cs="Times New Roman"/>
          <w:sz w:val="24"/>
          <w:szCs w:val="24"/>
        </w:rPr>
        <w:t xml:space="preserve"> </w:t>
      </w:r>
      <w:r w:rsidR="00527D4D" w:rsidRPr="007569AF">
        <w:rPr>
          <w:rFonts w:ascii="Times New Roman" w:hAnsi="Times New Roman" w:cs="Times New Roman"/>
          <w:sz w:val="24"/>
          <w:szCs w:val="24"/>
        </w:rPr>
        <w:t>Atomize the water sample in pre</w:t>
      </w:r>
      <w:r w:rsidRPr="007569AF">
        <w:rPr>
          <w:rFonts w:ascii="Times New Roman" w:hAnsi="Times New Roman" w:cs="Times New Roman"/>
          <w:sz w:val="24"/>
          <w:szCs w:val="24"/>
        </w:rPr>
        <w:t>set flame photometer and record the reading.</w:t>
      </w:r>
    </w:p>
    <w:p w:rsidR="00527D4D" w:rsidRPr="00527D4D" w:rsidRDefault="00527D4D" w:rsidP="007569AF">
      <w:pPr>
        <w:pStyle w:val="head3"/>
        <w:numPr>
          <w:ilvl w:val="0"/>
          <w:numId w:val="16"/>
        </w:numPr>
        <w:spacing w:after="120"/>
        <w:jc w:val="both"/>
      </w:pPr>
      <w:r w:rsidRPr="00527D4D">
        <w:t>D</w:t>
      </w:r>
      <w:r w:rsidR="007569AF">
        <w:t>etermination of Anions:</w:t>
      </w:r>
    </w:p>
    <w:p w:rsidR="00527D4D" w:rsidRPr="00E43814" w:rsidRDefault="007569AF" w:rsidP="00E43814">
      <w:pPr>
        <w:pStyle w:val="BodyText"/>
        <w:numPr>
          <w:ilvl w:val="0"/>
          <w:numId w:val="16"/>
        </w:numPr>
        <w:tabs>
          <w:tab w:val="left" w:pos="1980"/>
        </w:tabs>
        <w:spacing w:before="120" w:after="120"/>
        <w:rPr>
          <w:rFonts w:ascii="Times New Roman" w:hAnsi="Times New Roman" w:cs="Times New Roman"/>
        </w:rPr>
      </w:pPr>
      <w:r>
        <w:rPr>
          <w:rFonts w:ascii="Times New Roman" w:hAnsi="Times New Roman" w:cs="Times New Roman"/>
          <w:b/>
          <w:bCs/>
        </w:rPr>
        <w:t>Determination of C</w:t>
      </w:r>
      <w:r w:rsidR="00527D4D" w:rsidRPr="00527D4D">
        <w:rPr>
          <w:rFonts w:ascii="Times New Roman" w:hAnsi="Times New Roman" w:cs="Times New Roman"/>
          <w:b/>
          <w:bCs/>
        </w:rPr>
        <w:t>hlorides:-</w:t>
      </w:r>
      <w:r w:rsidR="00527D4D">
        <w:rPr>
          <w:rFonts w:ascii="Times New Roman" w:hAnsi="Times New Roman" w:cs="Times New Roman"/>
          <w:b/>
          <w:bCs/>
        </w:rPr>
        <w:t xml:space="preserve"> </w:t>
      </w:r>
      <w:r w:rsidR="00527D4D" w:rsidRPr="00527D4D">
        <w:rPr>
          <w:rFonts w:ascii="Times New Roman" w:hAnsi="Times New Roman" w:cs="Times New Roman"/>
        </w:rPr>
        <w:t>Chlorides are invariable present in small amounts in all natural waters and their content goes up appreciably with increasing salinity.</w:t>
      </w:r>
      <w:r w:rsidR="00527D4D">
        <w:rPr>
          <w:rFonts w:ascii="Times New Roman" w:hAnsi="Times New Roman" w:cs="Times New Roman"/>
        </w:rPr>
        <w:t xml:space="preserve"> </w:t>
      </w:r>
      <w:r w:rsidR="00527D4D" w:rsidRPr="00527D4D">
        <w:rPr>
          <w:rFonts w:ascii="Times New Roman" w:hAnsi="Times New Roman" w:cs="Times New Roman"/>
        </w:rPr>
        <w:t>Mohr’s titration method is commonly used for chloride estimation. It depends upon the formation of sparingly soluble brick red, silver chromate (Ag</w:t>
      </w:r>
      <w:r w:rsidR="00527D4D" w:rsidRPr="00527D4D">
        <w:rPr>
          <w:rFonts w:ascii="Times New Roman" w:hAnsi="Times New Roman" w:cs="Times New Roman"/>
          <w:vertAlign w:val="subscript"/>
        </w:rPr>
        <w:t>2</w:t>
      </w:r>
      <w:r w:rsidR="00527D4D" w:rsidRPr="00527D4D">
        <w:rPr>
          <w:rFonts w:ascii="Times New Roman" w:hAnsi="Times New Roman" w:cs="Times New Roman"/>
        </w:rPr>
        <w:t>CrO</w:t>
      </w:r>
      <w:r w:rsidR="00527D4D" w:rsidRPr="00527D4D">
        <w:rPr>
          <w:rFonts w:ascii="Times New Roman" w:hAnsi="Times New Roman" w:cs="Times New Roman"/>
          <w:vertAlign w:val="subscript"/>
        </w:rPr>
        <w:t>4</w:t>
      </w:r>
      <w:r w:rsidR="00527D4D" w:rsidRPr="00527D4D">
        <w:rPr>
          <w:rFonts w:ascii="Times New Roman" w:hAnsi="Times New Roman" w:cs="Times New Roman"/>
        </w:rPr>
        <w:t>) precipitation at the end point, Sample is titrated against std. silver nitrate (AgNO</w:t>
      </w:r>
      <w:r w:rsidR="00527D4D" w:rsidRPr="00527D4D">
        <w:rPr>
          <w:rFonts w:ascii="Times New Roman" w:hAnsi="Times New Roman" w:cs="Times New Roman"/>
          <w:vertAlign w:val="subscript"/>
        </w:rPr>
        <w:t>3</w:t>
      </w:r>
      <w:r w:rsidR="00527D4D" w:rsidRPr="00527D4D">
        <w:rPr>
          <w:rFonts w:ascii="Times New Roman" w:hAnsi="Times New Roman" w:cs="Times New Roman"/>
        </w:rPr>
        <w:t>) solution in presence of potassium chromate (K</w:t>
      </w:r>
      <w:r w:rsidR="00527D4D" w:rsidRPr="00527D4D">
        <w:rPr>
          <w:rFonts w:ascii="Times New Roman" w:hAnsi="Times New Roman" w:cs="Times New Roman"/>
          <w:vertAlign w:val="subscript"/>
        </w:rPr>
        <w:t>2</w:t>
      </w:r>
      <w:r w:rsidR="00527D4D" w:rsidRPr="00527D4D">
        <w:rPr>
          <w:rFonts w:ascii="Times New Roman" w:hAnsi="Times New Roman" w:cs="Times New Roman"/>
        </w:rPr>
        <w:t>CrO</w:t>
      </w:r>
      <w:r w:rsidR="00527D4D" w:rsidRPr="00527D4D">
        <w:rPr>
          <w:rFonts w:ascii="Times New Roman" w:hAnsi="Times New Roman" w:cs="Times New Roman"/>
          <w:vertAlign w:val="subscript"/>
        </w:rPr>
        <w:t>4</w:t>
      </w:r>
      <w:r w:rsidR="00527D4D" w:rsidRPr="00527D4D">
        <w:rPr>
          <w:rFonts w:ascii="Times New Roman" w:hAnsi="Times New Roman" w:cs="Times New Roman"/>
        </w:rPr>
        <w:t xml:space="preserve">) as colour indicator. </w:t>
      </w:r>
      <w:r w:rsidR="009F46EE" w:rsidRPr="00527D4D">
        <w:rPr>
          <w:rFonts w:ascii="Times New Roman" w:hAnsi="Times New Roman" w:cs="Times New Roman"/>
        </w:rPr>
        <w:t>Initially the Cl</w:t>
      </w:r>
      <w:r w:rsidR="009F46EE" w:rsidRPr="00527D4D">
        <w:rPr>
          <w:rFonts w:ascii="Times New Roman" w:hAnsi="Times New Roman" w:cs="Times New Roman"/>
          <w:vertAlign w:val="superscript"/>
        </w:rPr>
        <w:t>-</w:t>
      </w:r>
      <w:r w:rsidR="009F46EE" w:rsidRPr="00527D4D">
        <w:rPr>
          <w:rFonts w:ascii="Times New Roman" w:hAnsi="Times New Roman" w:cs="Times New Roman"/>
        </w:rPr>
        <w:t xml:space="preserve"> ions are precipitated as AgCl.</w:t>
      </w:r>
      <w:r w:rsidR="00E43814">
        <w:rPr>
          <w:rFonts w:ascii="Times New Roman" w:hAnsi="Times New Roman" w:cs="Times New Roman"/>
        </w:rPr>
        <w:t xml:space="preserve"> </w:t>
      </w:r>
      <w:r w:rsidR="009F46EE" w:rsidRPr="00527D4D">
        <w:rPr>
          <w:rFonts w:ascii="Times New Roman" w:hAnsi="Times New Roman" w:cs="Times New Roman"/>
        </w:rPr>
        <w:t>dark brick red precipitation of Ag</w:t>
      </w:r>
      <w:r w:rsidR="009F46EE" w:rsidRPr="00527D4D">
        <w:rPr>
          <w:rFonts w:ascii="Times New Roman" w:hAnsi="Times New Roman" w:cs="Times New Roman"/>
          <w:vertAlign w:val="subscript"/>
        </w:rPr>
        <w:t>2</w:t>
      </w:r>
      <w:r w:rsidR="009F46EE" w:rsidRPr="00527D4D">
        <w:rPr>
          <w:rFonts w:ascii="Times New Roman" w:hAnsi="Times New Roman" w:cs="Times New Roman"/>
        </w:rPr>
        <w:t>CrO</w:t>
      </w:r>
      <w:r w:rsidR="009F46EE" w:rsidRPr="00527D4D">
        <w:rPr>
          <w:rFonts w:ascii="Times New Roman" w:hAnsi="Times New Roman" w:cs="Times New Roman"/>
          <w:vertAlign w:val="subscript"/>
        </w:rPr>
        <w:t>4</w:t>
      </w:r>
      <w:r w:rsidR="009F46EE" w:rsidRPr="00527D4D">
        <w:rPr>
          <w:rFonts w:ascii="Times New Roman" w:hAnsi="Times New Roman" w:cs="Times New Roman"/>
        </w:rPr>
        <w:t xml:space="preserve"> forms </w:t>
      </w:r>
      <w:r w:rsidR="009F46EE">
        <w:rPr>
          <w:rFonts w:ascii="Times New Roman" w:hAnsi="Times New Roman" w:cs="Times New Roman"/>
        </w:rPr>
        <w:t xml:space="preserve">after the precipitation of AgCl. </w:t>
      </w:r>
      <w:r w:rsidR="00E43814">
        <w:rPr>
          <w:rFonts w:ascii="Times New Roman" w:hAnsi="Times New Roman" w:cs="Times New Roman"/>
        </w:rPr>
        <w:t>The procedure is the t</w:t>
      </w:r>
      <w:r w:rsidR="00527D4D" w:rsidRPr="00E43814">
        <w:rPr>
          <w:rFonts w:ascii="Times New Roman" w:hAnsi="Times New Roman" w:cs="Times New Roman"/>
        </w:rPr>
        <w:t>ake 10 ml of water sample, add five drops of K</w:t>
      </w:r>
      <w:r w:rsidR="00527D4D" w:rsidRPr="00E43814">
        <w:rPr>
          <w:rFonts w:ascii="Times New Roman" w:hAnsi="Times New Roman" w:cs="Times New Roman"/>
          <w:vertAlign w:val="subscript"/>
        </w:rPr>
        <w:t>2</w:t>
      </w:r>
      <w:r w:rsidR="00527D4D" w:rsidRPr="00E43814">
        <w:rPr>
          <w:rFonts w:ascii="Times New Roman" w:hAnsi="Times New Roman" w:cs="Times New Roman"/>
        </w:rPr>
        <w:t>CrO</w:t>
      </w:r>
      <w:r w:rsidR="00527D4D" w:rsidRPr="00E43814">
        <w:rPr>
          <w:rFonts w:ascii="Times New Roman" w:hAnsi="Times New Roman" w:cs="Times New Roman"/>
          <w:vertAlign w:val="subscript"/>
        </w:rPr>
        <w:t>4</w:t>
      </w:r>
      <w:r w:rsidR="00527D4D" w:rsidRPr="00E43814">
        <w:rPr>
          <w:rFonts w:ascii="Times New Roman" w:hAnsi="Times New Roman" w:cs="Times New Roman"/>
        </w:rPr>
        <w:t xml:space="preserve"> indicator and titrate with standard AgNO</w:t>
      </w:r>
      <w:r w:rsidR="00527D4D" w:rsidRPr="00E43814">
        <w:rPr>
          <w:rFonts w:ascii="Times New Roman" w:hAnsi="Times New Roman" w:cs="Times New Roman"/>
          <w:vertAlign w:val="subscript"/>
        </w:rPr>
        <w:t>3</w:t>
      </w:r>
      <w:r w:rsidR="00527D4D" w:rsidRPr="00E43814">
        <w:rPr>
          <w:rFonts w:ascii="Times New Roman" w:hAnsi="Times New Roman" w:cs="Times New Roman"/>
        </w:rPr>
        <w:t xml:space="preserve"> (0.02N) solution, with continuous stirring till the brick red colour appears. Note the volume of AgNO</w:t>
      </w:r>
      <w:r w:rsidR="00527D4D" w:rsidRPr="00E43814">
        <w:rPr>
          <w:rFonts w:ascii="Times New Roman" w:hAnsi="Times New Roman" w:cs="Times New Roman"/>
          <w:vertAlign w:val="subscript"/>
        </w:rPr>
        <w:t>3</w:t>
      </w:r>
      <w:r w:rsidR="00527D4D" w:rsidRPr="00E43814">
        <w:rPr>
          <w:rFonts w:ascii="Times New Roman" w:hAnsi="Times New Roman" w:cs="Times New Roman"/>
        </w:rPr>
        <w:t xml:space="preserve"> required for titration.</w:t>
      </w:r>
    </w:p>
    <w:p w:rsidR="009F46EE" w:rsidRDefault="00527D4D" w:rsidP="00527D4D">
      <w:pPr>
        <w:numPr>
          <w:ilvl w:val="0"/>
          <w:numId w:val="6"/>
        </w:numPr>
        <w:tabs>
          <w:tab w:val="left" w:pos="1980"/>
        </w:tabs>
        <w:spacing w:before="120" w:after="120" w:line="360" w:lineRule="auto"/>
        <w:jc w:val="both"/>
        <w:rPr>
          <w:rFonts w:ascii="Times New Roman" w:hAnsi="Times New Roman" w:cs="Times New Roman"/>
          <w:sz w:val="24"/>
          <w:szCs w:val="24"/>
        </w:rPr>
      </w:pPr>
      <w:r w:rsidRPr="009F46EE">
        <w:rPr>
          <w:rFonts w:ascii="Times New Roman" w:hAnsi="Times New Roman" w:cs="Times New Roman"/>
          <w:b/>
          <w:bCs/>
          <w:sz w:val="24"/>
          <w:szCs w:val="24"/>
        </w:rPr>
        <w:t>Determination of Sulphate</w:t>
      </w:r>
      <w:r w:rsidR="00E43814">
        <w:rPr>
          <w:rFonts w:ascii="Times New Roman" w:hAnsi="Times New Roman" w:cs="Times New Roman"/>
          <w:b/>
          <w:bCs/>
          <w:sz w:val="24"/>
          <w:szCs w:val="24"/>
        </w:rPr>
        <w:t xml:space="preserve">: </w:t>
      </w:r>
      <w:r w:rsidR="009F46EE">
        <w:rPr>
          <w:rFonts w:ascii="Times New Roman" w:hAnsi="Times New Roman" w:cs="Times New Roman"/>
          <w:b/>
          <w:bCs/>
          <w:sz w:val="24"/>
          <w:szCs w:val="24"/>
        </w:rPr>
        <w:t xml:space="preserve"> </w:t>
      </w:r>
      <w:r w:rsidRPr="00527D4D">
        <w:rPr>
          <w:rFonts w:ascii="Times New Roman" w:hAnsi="Times New Roman" w:cs="Times New Roman"/>
          <w:sz w:val="24"/>
          <w:szCs w:val="24"/>
        </w:rPr>
        <w:t>Trace of sulphate occurs in all natural waters. Its content can be found in most saline waters, showing EC more than 1dSm</w:t>
      </w:r>
      <w:r w:rsidRPr="009F46EE">
        <w:rPr>
          <w:rFonts w:ascii="Times New Roman" w:hAnsi="Times New Roman" w:cs="Times New Roman"/>
          <w:sz w:val="24"/>
          <w:szCs w:val="24"/>
          <w:vertAlign w:val="superscript"/>
        </w:rPr>
        <w:t xml:space="preserve">-1 </w:t>
      </w:r>
      <w:r w:rsidRPr="00527D4D">
        <w:rPr>
          <w:rFonts w:ascii="Times New Roman" w:hAnsi="Times New Roman" w:cs="Times New Roman"/>
          <w:sz w:val="24"/>
          <w:szCs w:val="24"/>
        </w:rPr>
        <w:t>(25</w:t>
      </w:r>
      <w:r w:rsidRPr="009F46EE">
        <w:rPr>
          <w:rFonts w:ascii="Times New Roman" w:hAnsi="Times New Roman" w:cs="Times New Roman"/>
          <w:sz w:val="24"/>
          <w:szCs w:val="24"/>
          <w:vertAlign w:val="superscript"/>
        </w:rPr>
        <w:t>0</w:t>
      </w:r>
      <w:r w:rsidRPr="009F46EE">
        <w:rPr>
          <w:rFonts w:ascii="Times New Roman" w:hAnsi="Times New Roman" w:cs="Times New Roman"/>
          <w:sz w:val="24"/>
          <w:szCs w:val="24"/>
          <w:vertAlign w:val="subscript"/>
        </w:rPr>
        <w:t>C</w:t>
      </w:r>
      <w:r w:rsidRPr="00527D4D">
        <w:rPr>
          <w:rFonts w:ascii="Times New Roman" w:hAnsi="Times New Roman" w:cs="Times New Roman"/>
          <w:sz w:val="24"/>
          <w:szCs w:val="24"/>
        </w:rPr>
        <w:t>). Sulphate ions are precipitated as barium sulphate crystals of uniform size in acid medium. Light absorbed by the precipitate, is measured at 340 nm by spectrophotometer.</w:t>
      </w:r>
    </w:p>
    <w:p w:rsidR="009F46EE" w:rsidRPr="00DD768D" w:rsidRDefault="00527D4D" w:rsidP="00E43814">
      <w:pPr>
        <w:pStyle w:val="ListParagraph"/>
        <w:spacing w:before="120" w:after="120" w:line="360" w:lineRule="auto"/>
        <w:jc w:val="both"/>
        <w:rPr>
          <w:rFonts w:ascii="Times New Roman" w:hAnsi="Times New Roman" w:cs="Times New Roman"/>
          <w:b/>
          <w:sz w:val="24"/>
          <w:szCs w:val="24"/>
        </w:rPr>
      </w:pPr>
      <w:r w:rsidRPr="00DD768D">
        <w:rPr>
          <w:rFonts w:ascii="Times New Roman" w:hAnsi="Times New Roman" w:cs="Times New Roman"/>
          <w:sz w:val="24"/>
          <w:szCs w:val="24"/>
        </w:rPr>
        <w:t>With pipette, take 100 ml of water sample in 250 ml conical flask. Add 5.0 ml conditioning reagent and mix well using magnetize stirrer. While stirring add 0.5 g barium chloride crystals and continue to stirring till one minute. Immediately after a minute, pour some solution, into absorption cell of photometer and measure the optical density at 30 second interval for 4 minutes. Take maximum absorbance. After two min. at 340 nm carry out blank determination.</w:t>
      </w:r>
      <w:r w:rsidR="009F46EE" w:rsidRPr="00DD768D">
        <w:rPr>
          <w:rFonts w:ascii="Times New Roman" w:hAnsi="Times New Roman" w:cs="Times New Roman"/>
          <w:sz w:val="24"/>
          <w:szCs w:val="24"/>
        </w:rPr>
        <w:t xml:space="preserve"> </w:t>
      </w:r>
      <w:r w:rsidRPr="00DD768D">
        <w:rPr>
          <w:rFonts w:ascii="Times New Roman" w:hAnsi="Times New Roman" w:cs="Times New Roman"/>
          <w:sz w:val="24"/>
          <w:szCs w:val="24"/>
        </w:rPr>
        <w:t>Pipette out the 0, 10, 20, 30, 40 and 50 ml Standard solution of 100 µmL</w:t>
      </w:r>
      <w:r w:rsidRPr="00DD768D">
        <w:rPr>
          <w:rFonts w:ascii="Times New Roman" w:hAnsi="Times New Roman" w:cs="Times New Roman"/>
          <w:sz w:val="24"/>
          <w:szCs w:val="24"/>
          <w:vertAlign w:val="superscript"/>
        </w:rPr>
        <w:t>-1</w:t>
      </w:r>
      <w:r w:rsidRPr="00DD768D">
        <w:rPr>
          <w:rFonts w:ascii="Times New Roman" w:hAnsi="Times New Roman" w:cs="Times New Roman"/>
          <w:sz w:val="24"/>
          <w:szCs w:val="24"/>
        </w:rPr>
        <w:t xml:space="preserve"> separately in 100 ml volumetric flask. </w:t>
      </w:r>
      <w:r w:rsidR="00DD768D">
        <w:rPr>
          <w:rFonts w:ascii="Times New Roman" w:hAnsi="Times New Roman" w:cs="Times New Roman"/>
          <w:sz w:val="24"/>
          <w:szCs w:val="24"/>
        </w:rPr>
        <w:t xml:space="preserve"> </w:t>
      </w:r>
      <w:r w:rsidRPr="00DD768D">
        <w:rPr>
          <w:rFonts w:ascii="Times New Roman" w:hAnsi="Times New Roman" w:cs="Times New Roman"/>
          <w:sz w:val="24"/>
          <w:szCs w:val="24"/>
        </w:rPr>
        <w:t xml:space="preserve">Add distill water to make 100 ml proceed as </w:t>
      </w:r>
      <w:r w:rsidRPr="00DD768D">
        <w:rPr>
          <w:rFonts w:ascii="Times New Roman" w:hAnsi="Times New Roman" w:cs="Times New Roman"/>
          <w:sz w:val="24"/>
          <w:szCs w:val="24"/>
        </w:rPr>
        <w:lastRenderedPageBreak/>
        <w:t xml:space="preserve">above for each flask. Prepared standard curve by plotting location on ‘x’ axis and O.D. on ‘y’ axis. </w:t>
      </w:r>
    </w:p>
    <w:p w:rsidR="00527D4D" w:rsidRPr="00DD768D" w:rsidRDefault="00527D4D" w:rsidP="00DD768D">
      <w:pPr>
        <w:pStyle w:val="ListParagraph"/>
        <w:numPr>
          <w:ilvl w:val="0"/>
          <w:numId w:val="28"/>
        </w:numPr>
        <w:spacing w:before="120" w:after="120" w:line="360" w:lineRule="auto"/>
        <w:jc w:val="both"/>
        <w:rPr>
          <w:rFonts w:ascii="Times New Roman" w:hAnsi="Times New Roman" w:cs="Times New Roman"/>
          <w:b/>
          <w:sz w:val="24"/>
          <w:szCs w:val="24"/>
        </w:rPr>
      </w:pPr>
      <w:r w:rsidRPr="00DD768D">
        <w:rPr>
          <w:rFonts w:ascii="Times New Roman" w:hAnsi="Times New Roman" w:cs="Times New Roman"/>
          <w:b/>
          <w:sz w:val="24"/>
          <w:szCs w:val="24"/>
        </w:rPr>
        <w:t>Determination</w:t>
      </w:r>
      <w:r w:rsidR="009F46EE" w:rsidRPr="00DD768D">
        <w:rPr>
          <w:rFonts w:ascii="Times New Roman" w:hAnsi="Times New Roman" w:cs="Times New Roman"/>
          <w:b/>
          <w:sz w:val="24"/>
          <w:szCs w:val="24"/>
        </w:rPr>
        <w:t xml:space="preserve"> of carbonates and bicarbonates:-</w:t>
      </w:r>
      <w:r w:rsidRPr="00DD768D">
        <w:rPr>
          <w:rFonts w:ascii="Times New Roman" w:hAnsi="Times New Roman" w:cs="Times New Roman"/>
          <w:b/>
          <w:sz w:val="24"/>
          <w:szCs w:val="24"/>
        </w:rPr>
        <w:t xml:space="preserve"> </w:t>
      </w:r>
      <w:r w:rsidRPr="00DD768D">
        <w:rPr>
          <w:rFonts w:ascii="Times New Roman" w:hAnsi="Times New Roman" w:cs="Times New Roman"/>
          <w:sz w:val="24"/>
          <w:szCs w:val="24"/>
        </w:rPr>
        <w:t>Carbonates and bicarbonate in the sample can be determined by titrating with standard sulphuric acid by using phenolphthalein and methyl orange as an indicator. Addition of phenolphthalein gives pink red colour in presence of carbonates. Titrated with std. H</w:t>
      </w:r>
      <w:r w:rsidRPr="00DD768D">
        <w:rPr>
          <w:rFonts w:ascii="Times New Roman" w:hAnsi="Times New Roman" w:cs="Times New Roman"/>
          <w:sz w:val="24"/>
          <w:szCs w:val="24"/>
          <w:vertAlign w:val="subscript"/>
        </w:rPr>
        <w:t>2</w:t>
      </w:r>
      <w:r w:rsidRPr="00DD768D">
        <w:rPr>
          <w:rFonts w:ascii="Times New Roman" w:hAnsi="Times New Roman" w:cs="Times New Roman"/>
          <w:sz w:val="24"/>
          <w:szCs w:val="24"/>
        </w:rPr>
        <w:t>SO</w:t>
      </w:r>
      <w:r w:rsidRPr="00DD768D">
        <w:rPr>
          <w:rFonts w:ascii="Times New Roman" w:hAnsi="Times New Roman" w:cs="Times New Roman"/>
          <w:sz w:val="24"/>
          <w:szCs w:val="24"/>
          <w:vertAlign w:val="subscript"/>
        </w:rPr>
        <w:t>4</w:t>
      </w:r>
      <w:r w:rsidRPr="00DD768D">
        <w:rPr>
          <w:rFonts w:ascii="Times New Roman" w:hAnsi="Times New Roman" w:cs="Times New Roman"/>
          <w:sz w:val="24"/>
          <w:szCs w:val="24"/>
        </w:rPr>
        <w:t xml:space="preserve"> to</w:t>
      </w:r>
      <w:r w:rsidRPr="00DD768D">
        <w:rPr>
          <w:rFonts w:ascii="Times New Roman" w:hAnsi="Times New Roman" w:cs="Times New Roman"/>
          <w:sz w:val="24"/>
          <w:szCs w:val="24"/>
          <w:vertAlign w:val="subscript"/>
        </w:rPr>
        <w:t xml:space="preserve"> </w:t>
      </w:r>
      <w:r w:rsidRPr="00DD768D">
        <w:rPr>
          <w:rFonts w:ascii="Times New Roman" w:hAnsi="Times New Roman" w:cs="Times New Roman"/>
          <w:sz w:val="24"/>
          <w:szCs w:val="24"/>
        </w:rPr>
        <w:t>converts CO</w:t>
      </w:r>
      <w:r w:rsidRPr="00DD768D">
        <w:rPr>
          <w:rFonts w:ascii="Times New Roman" w:hAnsi="Times New Roman" w:cs="Times New Roman"/>
          <w:sz w:val="24"/>
          <w:szCs w:val="24"/>
          <w:vertAlign w:val="subscript"/>
        </w:rPr>
        <w:t>3</w:t>
      </w:r>
      <w:r w:rsidRPr="00DD768D">
        <w:rPr>
          <w:rFonts w:ascii="Times New Roman" w:hAnsi="Times New Roman" w:cs="Times New Roman"/>
          <w:sz w:val="24"/>
          <w:szCs w:val="24"/>
          <w:vertAlign w:val="superscript"/>
        </w:rPr>
        <w:t>2-</w:t>
      </w:r>
      <w:r w:rsidRPr="00DD768D">
        <w:rPr>
          <w:rFonts w:ascii="Times New Roman" w:hAnsi="Times New Roman" w:cs="Times New Roman"/>
          <w:sz w:val="24"/>
          <w:szCs w:val="24"/>
        </w:rPr>
        <w:t xml:space="preserve"> into HCO</w:t>
      </w:r>
      <w:r w:rsidRPr="00DD768D">
        <w:rPr>
          <w:rFonts w:ascii="Times New Roman" w:hAnsi="Times New Roman" w:cs="Times New Roman"/>
          <w:sz w:val="24"/>
          <w:szCs w:val="24"/>
          <w:vertAlign w:val="subscript"/>
        </w:rPr>
        <w:t>3</w:t>
      </w:r>
      <w:r w:rsidRPr="00DD768D">
        <w:rPr>
          <w:rFonts w:ascii="Times New Roman" w:hAnsi="Times New Roman" w:cs="Times New Roman"/>
          <w:sz w:val="24"/>
          <w:szCs w:val="24"/>
          <w:vertAlign w:val="superscript"/>
        </w:rPr>
        <w:t>-</w:t>
      </w:r>
      <w:r w:rsidRPr="00DD768D">
        <w:rPr>
          <w:rFonts w:ascii="Times New Roman" w:hAnsi="Times New Roman" w:cs="Times New Roman"/>
          <w:sz w:val="24"/>
          <w:szCs w:val="24"/>
        </w:rPr>
        <w:t xml:space="preserve"> and decolorize the pink red colour.</w:t>
      </w:r>
    </w:p>
    <w:p w:rsidR="00527D4D" w:rsidRPr="00527D4D" w:rsidRDefault="00527D4D" w:rsidP="00527D4D">
      <w:pPr>
        <w:tabs>
          <w:tab w:val="left" w:pos="1980"/>
        </w:tabs>
        <w:spacing w:before="120" w:after="120" w:line="360" w:lineRule="auto"/>
        <w:ind w:firstLine="1440"/>
        <w:jc w:val="both"/>
        <w:rPr>
          <w:rFonts w:ascii="Times New Roman" w:hAnsi="Times New Roman" w:cs="Times New Roman"/>
          <w:sz w:val="24"/>
          <w:szCs w:val="24"/>
        </w:rPr>
      </w:pPr>
      <w:r w:rsidRPr="00527D4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2005330</wp:posOffset>
                </wp:positionH>
                <wp:positionV relativeFrom="paragraph">
                  <wp:posOffset>243205</wp:posOffset>
                </wp:positionV>
                <wp:extent cx="1143000" cy="0"/>
                <wp:effectExtent l="5080" t="52705" r="23495" b="615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B5A44AA"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9.15pt" to="247.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Mw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">
                <v:stroke endarrow="block"/>
              </v:line>
            </w:pict>
          </mc:Fallback>
        </mc:AlternateContent>
      </w:r>
      <w:r w:rsidRPr="00527D4D">
        <w:rPr>
          <w:rFonts w:ascii="Times New Roman" w:hAnsi="Times New Roman" w:cs="Times New Roman"/>
          <w:sz w:val="24"/>
          <w:szCs w:val="24"/>
        </w:rPr>
        <w:t>H</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SO</w:t>
      </w:r>
      <w:r w:rsidRPr="00527D4D">
        <w:rPr>
          <w:rFonts w:ascii="Times New Roman" w:hAnsi="Times New Roman" w:cs="Times New Roman"/>
          <w:sz w:val="24"/>
          <w:szCs w:val="24"/>
          <w:vertAlign w:val="subscript"/>
        </w:rPr>
        <w:t>4</w:t>
      </w:r>
      <w:r w:rsidRPr="00527D4D">
        <w:rPr>
          <w:rFonts w:ascii="Times New Roman" w:hAnsi="Times New Roman" w:cs="Times New Roman"/>
          <w:sz w:val="24"/>
          <w:szCs w:val="24"/>
        </w:rPr>
        <w:t xml:space="preserve"> + 2CO</w:t>
      </w:r>
      <w:r w:rsidRPr="00527D4D">
        <w:rPr>
          <w:rFonts w:ascii="Times New Roman" w:hAnsi="Times New Roman" w:cs="Times New Roman"/>
          <w:sz w:val="24"/>
          <w:szCs w:val="24"/>
          <w:vertAlign w:val="subscript"/>
        </w:rPr>
        <w:t>3</w:t>
      </w:r>
      <w:r w:rsidRPr="00527D4D">
        <w:rPr>
          <w:rFonts w:ascii="Times New Roman" w:hAnsi="Times New Roman" w:cs="Times New Roman"/>
          <w:sz w:val="24"/>
          <w:szCs w:val="24"/>
          <w:vertAlign w:val="superscript"/>
        </w:rPr>
        <w:t>2-</w:t>
      </w:r>
      <w:r w:rsidRPr="00527D4D">
        <w:rPr>
          <w:rFonts w:ascii="Times New Roman" w:hAnsi="Times New Roman" w:cs="Times New Roman"/>
          <w:sz w:val="24"/>
          <w:szCs w:val="24"/>
        </w:rPr>
        <w:tab/>
      </w:r>
      <w:r w:rsidRPr="00527D4D">
        <w:rPr>
          <w:rFonts w:ascii="Times New Roman" w:hAnsi="Times New Roman" w:cs="Times New Roman"/>
          <w:sz w:val="24"/>
          <w:szCs w:val="24"/>
        </w:rPr>
        <w:tab/>
      </w:r>
      <w:r w:rsidRPr="00527D4D">
        <w:rPr>
          <w:rFonts w:ascii="Times New Roman" w:hAnsi="Times New Roman" w:cs="Times New Roman"/>
          <w:sz w:val="24"/>
          <w:szCs w:val="24"/>
        </w:rPr>
        <w:tab/>
        <w:t xml:space="preserve"> 2HCO</w:t>
      </w:r>
      <w:r w:rsidRPr="00527D4D">
        <w:rPr>
          <w:rFonts w:ascii="Times New Roman" w:hAnsi="Times New Roman" w:cs="Times New Roman"/>
          <w:sz w:val="24"/>
          <w:szCs w:val="24"/>
          <w:vertAlign w:val="subscript"/>
        </w:rPr>
        <w:t>3</w:t>
      </w:r>
      <w:r w:rsidRPr="00527D4D">
        <w:rPr>
          <w:rFonts w:ascii="Times New Roman" w:hAnsi="Times New Roman" w:cs="Times New Roman"/>
          <w:sz w:val="24"/>
          <w:szCs w:val="24"/>
          <w:vertAlign w:val="superscript"/>
        </w:rPr>
        <w:t>-</w:t>
      </w:r>
      <w:r w:rsidRPr="00527D4D">
        <w:rPr>
          <w:rFonts w:ascii="Times New Roman" w:hAnsi="Times New Roman" w:cs="Times New Roman"/>
          <w:sz w:val="24"/>
          <w:szCs w:val="24"/>
        </w:rPr>
        <w:t xml:space="preserve"> + SO</w:t>
      </w:r>
      <w:r w:rsidRPr="00527D4D">
        <w:rPr>
          <w:rFonts w:ascii="Times New Roman" w:hAnsi="Times New Roman" w:cs="Times New Roman"/>
          <w:sz w:val="24"/>
          <w:szCs w:val="24"/>
          <w:vertAlign w:val="subscript"/>
        </w:rPr>
        <w:t>4</w:t>
      </w:r>
      <w:r w:rsidRPr="00527D4D">
        <w:rPr>
          <w:rFonts w:ascii="Times New Roman" w:hAnsi="Times New Roman" w:cs="Times New Roman"/>
          <w:sz w:val="24"/>
          <w:szCs w:val="24"/>
          <w:vertAlign w:val="superscript"/>
        </w:rPr>
        <w:t>2-</w:t>
      </w:r>
    </w:p>
    <w:p w:rsidR="00527D4D" w:rsidRPr="00527D4D" w:rsidRDefault="00527D4D" w:rsidP="009F46EE">
      <w:pPr>
        <w:pStyle w:val="text1"/>
        <w:spacing w:before="120" w:after="120"/>
        <w:ind w:left="720"/>
      </w:pPr>
      <w:r w:rsidRPr="00527D4D">
        <w:t>Methyl orange indicator was added to solution which gives yellow colour. Further, titrated with H</w:t>
      </w:r>
      <w:r w:rsidRPr="00527D4D">
        <w:rPr>
          <w:vertAlign w:val="subscript"/>
        </w:rPr>
        <w:t>2</w:t>
      </w:r>
      <w:r w:rsidRPr="00527D4D">
        <w:t>SO</w:t>
      </w:r>
      <w:r w:rsidRPr="00527D4D">
        <w:rPr>
          <w:vertAlign w:val="subscript"/>
        </w:rPr>
        <w:t>4</w:t>
      </w:r>
      <w:r w:rsidRPr="00527D4D">
        <w:t xml:space="preserve"> to neutralize all HCO</w:t>
      </w:r>
      <w:r w:rsidRPr="00527D4D">
        <w:rPr>
          <w:vertAlign w:val="subscript"/>
        </w:rPr>
        <w:t>3</w:t>
      </w:r>
      <w:r w:rsidRPr="00527D4D">
        <w:rPr>
          <w:vertAlign w:val="superscript"/>
        </w:rPr>
        <w:t>-</w:t>
      </w:r>
      <w:r w:rsidRPr="00527D4D">
        <w:t xml:space="preserve"> in to H</w:t>
      </w:r>
      <w:r w:rsidRPr="00527D4D">
        <w:rPr>
          <w:vertAlign w:val="subscript"/>
        </w:rPr>
        <w:t>2</w:t>
      </w:r>
      <w:r w:rsidRPr="00527D4D">
        <w:t>O + CO</w:t>
      </w:r>
      <w:r w:rsidRPr="00527D4D">
        <w:rPr>
          <w:vertAlign w:val="subscript"/>
        </w:rPr>
        <w:t xml:space="preserve">2. </w:t>
      </w:r>
      <w:r w:rsidRPr="00527D4D">
        <w:rPr>
          <w:iCs/>
        </w:rPr>
        <w:t>Colour</w:t>
      </w:r>
      <w:r w:rsidRPr="00527D4D">
        <w:t xml:space="preserve"> changes from yellow to rosy red.</w:t>
      </w:r>
    </w:p>
    <w:p w:rsidR="00150614" w:rsidRPr="00150614" w:rsidRDefault="00527D4D" w:rsidP="00150614">
      <w:pPr>
        <w:tabs>
          <w:tab w:val="left" w:pos="1980"/>
        </w:tabs>
        <w:spacing w:before="120" w:after="120" w:line="360" w:lineRule="auto"/>
        <w:jc w:val="both"/>
        <w:rPr>
          <w:rFonts w:ascii="Times New Roman" w:hAnsi="Times New Roman" w:cs="Times New Roman"/>
          <w:sz w:val="24"/>
          <w:szCs w:val="24"/>
          <w:vertAlign w:val="superscript"/>
        </w:rPr>
      </w:pPr>
      <w:r w:rsidRPr="00527D4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2482850</wp:posOffset>
                </wp:positionH>
                <wp:positionV relativeFrom="paragraph">
                  <wp:posOffset>255905</wp:posOffset>
                </wp:positionV>
                <wp:extent cx="1143000" cy="0"/>
                <wp:effectExtent l="6350" t="59690" r="22225" b="546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D1FC12B"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20.15pt" to="28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RyNAIAAFo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">
                <v:stroke endarrow="block"/>
              </v:line>
            </w:pict>
          </mc:Fallback>
        </mc:AlternateContent>
      </w:r>
      <w:r w:rsidRPr="00527D4D">
        <w:rPr>
          <w:rFonts w:ascii="Times New Roman" w:hAnsi="Times New Roman" w:cs="Times New Roman"/>
          <w:sz w:val="24"/>
          <w:szCs w:val="24"/>
        </w:rPr>
        <w:tab/>
      </w:r>
      <w:r w:rsidRPr="00527D4D">
        <w:rPr>
          <w:rFonts w:ascii="Times New Roman" w:hAnsi="Times New Roman" w:cs="Times New Roman"/>
          <w:sz w:val="24"/>
          <w:szCs w:val="24"/>
        </w:rPr>
        <w:tab/>
        <w:t>2HCO</w:t>
      </w:r>
      <w:r w:rsidRPr="00527D4D">
        <w:rPr>
          <w:rFonts w:ascii="Times New Roman" w:hAnsi="Times New Roman" w:cs="Times New Roman"/>
          <w:sz w:val="24"/>
          <w:szCs w:val="24"/>
          <w:vertAlign w:val="subscript"/>
        </w:rPr>
        <w:t>3</w:t>
      </w:r>
      <w:r w:rsidRPr="00527D4D">
        <w:rPr>
          <w:rFonts w:ascii="Times New Roman" w:hAnsi="Times New Roman" w:cs="Times New Roman"/>
          <w:sz w:val="24"/>
          <w:szCs w:val="24"/>
        </w:rPr>
        <w:t xml:space="preserve"> + H</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SO</w:t>
      </w:r>
      <w:r w:rsidRPr="00527D4D">
        <w:rPr>
          <w:rFonts w:ascii="Times New Roman" w:hAnsi="Times New Roman" w:cs="Times New Roman"/>
          <w:sz w:val="24"/>
          <w:szCs w:val="24"/>
          <w:vertAlign w:val="subscript"/>
        </w:rPr>
        <w:t>4</w:t>
      </w:r>
      <w:r w:rsidRPr="00527D4D">
        <w:rPr>
          <w:rFonts w:ascii="Times New Roman" w:hAnsi="Times New Roman" w:cs="Times New Roman"/>
          <w:sz w:val="24"/>
          <w:szCs w:val="24"/>
        </w:rPr>
        <w:t xml:space="preserve"> </w:t>
      </w:r>
      <w:r w:rsidRPr="00527D4D">
        <w:rPr>
          <w:rFonts w:ascii="Times New Roman" w:hAnsi="Times New Roman" w:cs="Times New Roman"/>
          <w:sz w:val="24"/>
          <w:szCs w:val="24"/>
        </w:rPr>
        <w:tab/>
      </w:r>
      <w:r w:rsidRPr="00527D4D">
        <w:rPr>
          <w:rFonts w:ascii="Times New Roman" w:hAnsi="Times New Roman" w:cs="Times New Roman"/>
          <w:sz w:val="24"/>
          <w:szCs w:val="24"/>
        </w:rPr>
        <w:tab/>
      </w:r>
      <w:r w:rsidRPr="00527D4D">
        <w:rPr>
          <w:rFonts w:ascii="Times New Roman" w:hAnsi="Times New Roman" w:cs="Times New Roman"/>
          <w:sz w:val="24"/>
          <w:szCs w:val="24"/>
        </w:rPr>
        <w:tab/>
        <w:t xml:space="preserve"> 2H</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O + CO</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 xml:space="preserve"> + SO</w:t>
      </w:r>
      <w:r w:rsidRPr="00527D4D">
        <w:rPr>
          <w:rFonts w:ascii="Times New Roman" w:hAnsi="Times New Roman" w:cs="Times New Roman"/>
          <w:sz w:val="24"/>
          <w:szCs w:val="24"/>
          <w:vertAlign w:val="subscript"/>
        </w:rPr>
        <w:t>4</w:t>
      </w:r>
      <w:r w:rsidR="00150614">
        <w:rPr>
          <w:rFonts w:ascii="Times New Roman" w:hAnsi="Times New Roman" w:cs="Times New Roman"/>
          <w:sz w:val="24"/>
          <w:szCs w:val="24"/>
          <w:vertAlign w:val="superscript"/>
        </w:rPr>
        <w:t>2-</w:t>
      </w:r>
    </w:p>
    <w:p w:rsidR="00150614" w:rsidRDefault="00150614" w:rsidP="00E43814">
      <w:pPr>
        <w:pStyle w:val="ListParagraph"/>
        <w:tabs>
          <w:tab w:val="left" w:pos="1980"/>
        </w:tabs>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27D4D" w:rsidRPr="00527D4D">
        <w:rPr>
          <w:rFonts w:ascii="Times New Roman" w:hAnsi="Times New Roman" w:cs="Times New Roman"/>
          <w:sz w:val="24"/>
          <w:szCs w:val="24"/>
        </w:rPr>
        <w:t>Take 10 ml of sample in 100 ml conical flask. Add 3 drops of phenolphthalein, pink colour appears. Titrate against standard H</w:t>
      </w:r>
      <w:r w:rsidR="00527D4D" w:rsidRPr="00150614">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SO</w:t>
      </w:r>
      <w:r w:rsidR="00527D4D" w:rsidRPr="00150614">
        <w:rPr>
          <w:rFonts w:ascii="Times New Roman" w:hAnsi="Times New Roman" w:cs="Times New Roman"/>
          <w:sz w:val="24"/>
          <w:szCs w:val="24"/>
          <w:vertAlign w:val="subscript"/>
        </w:rPr>
        <w:t>4</w:t>
      </w:r>
      <w:r w:rsidR="00527D4D" w:rsidRPr="00527D4D">
        <w:rPr>
          <w:rFonts w:ascii="Times New Roman" w:hAnsi="Times New Roman" w:cs="Times New Roman"/>
          <w:sz w:val="24"/>
          <w:szCs w:val="24"/>
        </w:rPr>
        <w:t xml:space="preserve"> till colour disappeare. Burette reading is designated as ‘Y’ ml to this add 3 drops of methyl orange. Again titrate with standard H</w:t>
      </w:r>
      <w:r w:rsidR="00527D4D" w:rsidRPr="00150614">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SO</w:t>
      </w:r>
      <w:r w:rsidR="00527D4D" w:rsidRPr="00150614">
        <w:rPr>
          <w:rFonts w:ascii="Times New Roman" w:hAnsi="Times New Roman" w:cs="Times New Roman"/>
          <w:sz w:val="24"/>
          <w:szCs w:val="24"/>
          <w:vertAlign w:val="subscript"/>
        </w:rPr>
        <w:t>4</w:t>
      </w:r>
      <w:r w:rsidR="00527D4D" w:rsidRPr="00527D4D">
        <w:rPr>
          <w:rFonts w:ascii="Times New Roman" w:hAnsi="Times New Roman" w:cs="Times New Roman"/>
          <w:sz w:val="24"/>
          <w:szCs w:val="24"/>
        </w:rPr>
        <w:t xml:space="preserve"> till colour charges from yellow to orange red. Record the reading of standard H</w:t>
      </w:r>
      <w:r w:rsidR="00527D4D" w:rsidRPr="00150614">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SO</w:t>
      </w:r>
      <w:r w:rsidR="00527D4D" w:rsidRPr="00150614">
        <w:rPr>
          <w:rFonts w:ascii="Times New Roman" w:hAnsi="Times New Roman" w:cs="Times New Roman"/>
          <w:sz w:val="24"/>
          <w:szCs w:val="24"/>
          <w:vertAlign w:val="subscript"/>
        </w:rPr>
        <w:t>4</w:t>
      </w:r>
      <w:r w:rsidR="00527D4D" w:rsidRPr="00527D4D">
        <w:rPr>
          <w:rFonts w:ascii="Times New Roman" w:hAnsi="Times New Roman" w:cs="Times New Roman"/>
          <w:sz w:val="24"/>
          <w:szCs w:val="24"/>
        </w:rPr>
        <w:t xml:space="preserve"> as ‘Z’ ml.</w:t>
      </w:r>
    </w:p>
    <w:p w:rsidR="00527D4D" w:rsidRPr="00527D4D" w:rsidRDefault="00150614" w:rsidP="00DD768D">
      <w:pPr>
        <w:pStyle w:val="ListParagraph"/>
        <w:numPr>
          <w:ilvl w:val="0"/>
          <w:numId w:val="28"/>
        </w:numPr>
        <w:tabs>
          <w:tab w:val="left" w:pos="1980"/>
        </w:tabs>
        <w:spacing w:before="120" w:after="120" w:line="360" w:lineRule="auto"/>
        <w:ind w:left="630" w:hanging="450"/>
        <w:jc w:val="both"/>
        <w:rPr>
          <w:rFonts w:ascii="Times New Roman" w:hAnsi="Times New Roman" w:cs="Times New Roman"/>
          <w:sz w:val="24"/>
          <w:szCs w:val="24"/>
        </w:rPr>
      </w:pPr>
      <w:r w:rsidRPr="00150614">
        <w:rPr>
          <w:rFonts w:ascii="Times New Roman" w:hAnsi="Times New Roman" w:cs="Times New Roman"/>
          <w:b/>
          <w:sz w:val="24"/>
          <w:szCs w:val="24"/>
        </w:rPr>
        <w:t>Nitrates:-</w:t>
      </w:r>
      <w:r>
        <w:rPr>
          <w:rFonts w:ascii="Times New Roman" w:hAnsi="Times New Roman" w:cs="Times New Roman"/>
          <w:b/>
          <w:sz w:val="24"/>
          <w:szCs w:val="24"/>
        </w:rPr>
        <w:t xml:space="preserve"> </w:t>
      </w:r>
      <w:r w:rsidR="00527D4D" w:rsidRPr="00527D4D">
        <w:rPr>
          <w:rFonts w:ascii="Times New Roman" w:hAnsi="Times New Roman" w:cs="Times New Roman"/>
          <w:sz w:val="24"/>
          <w:szCs w:val="24"/>
        </w:rPr>
        <w:t>Nitrate was estimated by phenol disulphonic acid method (Trivedy and Goel 1986). For estimation, 50 ml sample is evaporate to dryness and extract with phenol disulphonic acid. After adding ammonium hydroxide, sample was made to 50 ml simultaneously standards were made by using NaNO</w:t>
      </w:r>
      <w:r w:rsidR="00527D4D" w:rsidRPr="00150614">
        <w:rPr>
          <w:rFonts w:ascii="Times New Roman" w:hAnsi="Times New Roman" w:cs="Times New Roman"/>
          <w:sz w:val="24"/>
          <w:szCs w:val="24"/>
          <w:vertAlign w:val="subscript"/>
        </w:rPr>
        <w:t>3</w:t>
      </w:r>
      <w:r w:rsidR="00527D4D" w:rsidRPr="00527D4D">
        <w:rPr>
          <w:rFonts w:ascii="Times New Roman" w:hAnsi="Times New Roman" w:cs="Times New Roman"/>
          <w:sz w:val="24"/>
          <w:szCs w:val="24"/>
        </w:rPr>
        <w:t xml:space="preserve"> and colour was compared in Nasser cylinders.</w:t>
      </w:r>
    </w:p>
    <w:p w:rsidR="00527D4D" w:rsidRPr="007F631B" w:rsidRDefault="00527D4D" w:rsidP="00DD768D">
      <w:pPr>
        <w:pStyle w:val="head3"/>
        <w:numPr>
          <w:ilvl w:val="0"/>
          <w:numId w:val="28"/>
        </w:numPr>
        <w:spacing w:after="120"/>
        <w:ind w:left="630" w:hanging="450"/>
        <w:jc w:val="both"/>
        <w:rPr>
          <w:b w:val="0"/>
        </w:rPr>
      </w:pPr>
      <w:r w:rsidRPr="00527D4D">
        <w:t>Electrical conductivity (total salts)</w:t>
      </w:r>
      <w:r w:rsidR="007F631B">
        <w:t xml:space="preserve">:- </w:t>
      </w:r>
      <w:r w:rsidRPr="007F631B">
        <w:rPr>
          <w:b w:val="0"/>
        </w:rPr>
        <w:t>Electrical conductivity is directly proportional to its dissolved mineral matter content. Take 100 ml sample for the determination of electrical conductivity. The electrode of electrical conductivity meter was immersed in water. The conductivity was read on dial of instrument. The unit for electrical conductivity is dSm</w:t>
      </w:r>
      <w:r w:rsidRPr="007F631B">
        <w:rPr>
          <w:b w:val="0"/>
          <w:vertAlign w:val="superscript"/>
        </w:rPr>
        <w:t>-1</w:t>
      </w:r>
    </w:p>
    <w:p w:rsidR="00527D4D" w:rsidRPr="007F631B" w:rsidRDefault="007F631B" w:rsidP="00DD768D">
      <w:pPr>
        <w:pStyle w:val="head3"/>
        <w:numPr>
          <w:ilvl w:val="0"/>
          <w:numId w:val="28"/>
        </w:numPr>
        <w:spacing w:after="120"/>
        <w:ind w:left="540"/>
        <w:jc w:val="both"/>
      </w:pPr>
      <w:r>
        <w:t xml:space="preserve">Free carbon dioxide:- </w:t>
      </w:r>
      <w:r w:rsidR="00527D4D" w:rsidRPr="007F631B">
        <w:rPr>
          <w:b w:val="0"/>
        </w:rPr>
        <w:t>Treat carbonized water with sodium hydroxide to from sodium carbonate. Sodium carbonate titrated with standard NaOH by using phenolphthalein indicator till water turns to pink.</w:t>
      </w:r>
      <w:r w:rsidR="00527D4D" w:rsidRPr="00527D4D">
        <w:t xml:space="preserve"> </w:t>
      </w:r>
      <w:r w:rsidR="00527D4D" w:rsidRPr="00DD768D">
        <w:rPr>
          <w:b w:val="0"/>
        </w:rPr>
        <w:t>Take 100 ml of sample in 250 ml conical flask and titrate with standard NaOH by using phenolphthalein indicator. Till colour changes to pink</w:t>
      </w:r>
      <w:r w:rsidR="00527D4D" w:rsidRPr="00527D4D">
        <w:t>.</w:t>
      </w:r>
    </w:p>
    <w:p w:rsidR="00527D4D" w:rsidRPr="007F631B" w:rsidRDefault="007F631B" w:rsidP="00AC5951">
      <w:pPr>
        <w:pStyle w:val="head3"/>
        <w:numPr>
          <w:ilvl w:val="0"/>
          <w:numId w:val="19"/>
        </w:numPr>
        <w:spacing w:after="120"/>
        <w:ind w:left="810"/>
        <w:jc w:val="both"/>
        <w:rPr>
          <w:b w:val="0"/>
          <w:noProof/>
        </w:rPr>
      </w:pPr>
      <w:r>
        <w:t xml:space="preserve">Total Alkalinity:- </w:t>
      </w:r>
      <w:r w:rsidR="00527D4D" w:rsidRPr="007F631B">
        <w:rPr>
          <w:b w:val="0"/>
        </w:rPr>
        <w:t>The alkalinity of water is neutralized by titrating with the Std. HCl by using phenolphthalein as indicator till colour changes from pink to colourless.</w:t>
      </w:r>
      <w:r w:rsidR="00527D4D" w:rsidRPr="007F631B">
        <w:rPr>
          <w:b w:val="0"/>
          <w:noProof/>
        </w:rPr>
        <w:t xml:space="preserve"> </w:t>
      </w:r>
    </w:p>
    <w:p w:rsidR="007F631B" w:rsidRDefault="00527D4D" w:rsidP="007F631B">
      <w:pPr>
        <w:spacing w:before="120" w:after="120" w:line="360" w:lineRule="auto"/>
        <w:ind w:firstLine="720"/>
        <w:jc w:val="both"/>
        <w:rPr>
          <w:rFonts w:ascii="Times New Roman" w:hAnsi="Times New Roman" w:cs="Times New Roman"/>
          <w:noProof/>
          <w:sz w:val="24"/>
          <w:szCs w:val="24"/>
          <w:vertAlign w:val="subscript"/>
        </w:rPr>
      </w:pPr>
      <w:r w:rsidRPr="00527D4D">
        <w:rPr>
          <w:rFonts w:ascii="Times New Roman" w:hAnsi="Times New Roman" w:cs="Times New Roman"/>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1370965</wp:posOffset>
                </wp:positionH>
                <wp:positionV relativeFrom="paragraph">
                  <wp:posOffset>95250</wp:posOffset>
                </wp:positionV>
                <wp:extent cx="800100" cy="0"/>
                <wp:effectExtent l="8890" t="54610" r="19685" b="596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1751EB47"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7.5pt" to="17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">
                <v:stroke endarrow="block"/>
              </v:line>
            </w:pict>
          </mc:Fallback>
        </mc:AlternateContent>
      </w:r>
      <w:r w:rsidRPr="00527D4D">
        <w:rPr>
          <w:rFonts w:ascii="Times New Roman" w:hAnsi="Times New Roman" w:cs="Times New Roman"/>
          <w:noProof/>
          <w:sz w:val="24"/>
          <w:szCs w:val="24"/>
        </w:rPr>
        <w:t>CaCO</w:t>
      </w:r>
      <w:r w:rsidRPr="00527D4D">
        <w:rPr>
          <w:rFonts w:ascii="Times New Roman" w:hAnsi="Times New Roman" w:cs="Times New Roman"/>
          <w:noProof/>
          <w:sz w:val="24"/>
          <w:szCs w:val="24"/>
          <w:vertAlign w:val="subscript"/>
        </w:rPr>
        <w:t>3</w:t>
      </w:r>
      <w:r w:rsidRPr="00527D4D">
        <w:rPr>
          <w:rFonts w:ascii="Times New Roman" w:hAnsi="Times New Roman" w:cs="Times New Roman"/>
          <w:noProof/>
          <w:sz w:val="24"/>
          <w:szCs w:val="24"/>
        </w:rPr>
        <w:t xml:space="preserve"> +2HCl</w:t>
      </w:r>
      <w:r w:rsidRPr="00527D4D">
        <w:rPr>
          <w:rFonts w:ascii="Times New Roman" w:hAnsi="Times New Roman" w:cs="Times New Roman"/>
          <w:noProof/>
          <w:sz w:val="24"/>
          <w:szCs w:val="24"/>
        </w:rPr>
        <w:tab/>
      </w:r>
      <w:r w:rsidRPr="00527D4D">
        <w:rPr>
          <w:rFonts w:ascii="Times New Roman" w:hAnsi="Times New Roman" w:cs="Times New Roman"/>
          <w:noProof/>
          <w:sz w:val="24"/>
          <w:szCs w:val="24"/>
        </w:rPr>
        <w:tab/>
      </w:r>
      <w:r w:rsidRPr="00527D4D">
        <w:rPr>
          <w:rFonts w:ascii="Times New Roman" w:hAnsi="Times New Roman" w:cs="Times New Roman"/>
          <w:noProof/>
          <w:sz w:val="24"/>
          <w:szCs w:val="24"/>
        </w:rPr>
        <w:tab/>
        <w:t>CaCl</w:t>
      </w:r>
      <w:r w:rsidRPr="00527D4D">
        <w:rPr>
          <w:rFonts w:ascii="Times New Roman" w:hAnsi="Times New Roman" w:cs="Times New Roman"/>
          <w:noProof/>
          <w:sz w:val="24"/>
          <w:szCs w:val="24"/>
          <w:vertAlign w:val="subscript"/>
        </w:rPr>
        <w:t>2</w:t>
      </w:r>
      <w:r w:rsidRPr="00527D4D">
        <w:rPr>
          <w:rFonts w:ascii="Times New Roman" w:hAnsi="Times New Roman" w:cs="Times New Roman"/>
          <w:noProof/>
          <w:sz w:val="24"/>
          <w:szCs w:val="24"/>
        </w:rPr>
        <w:t xml:space="preserve"> + H</w:t>
      </w:r>
      <w:r w:rsidRPr="00527D4D">
        <w:rPr>
          <w:rFonts w:ascii="Times New Roman" w:hAnsi="Times New Roman" w:cs="Times New Roman"/>
          <w:noProof/>
          <w:sz w:val="24"/>
          <w:szCs w:val="24"/>
          <w:vertAlign w:val="subscript"/>
        </w:rPr>
        <w:t>2</w:t>
      </w:r>
      <w:r w:rsidRPr="00527D4D">
        <w:rPr>
          <w:rFonts w:ascii="Times New Roman" w:hAnsi="Times New Roman" w:cs="Times New Roman"/>
          <w:noProof/>
          <w:sz w:val="24"/>
          <w:szCs w:val="24"/>
        </w:rPr>
        <w:t>CO</w:t>
      </w:r>
      <w:r w:rsidRPr="00527D4D">
        <w:rPr>
          <w:rFonts w:ascii="Times New Roman" w:hAnsi="Times New Roman" w:cs="Times New Roman"/>
          <w:noProof/>
          <w:sz w:val="24"/>
          <w:szCs w:val="24"/>
          <w:vertAlign w:val="subscript"/>
        </w:rPr>
        <w:t>3</w:t>
      </w:r>
    </w:p>
    <w:p w:rsidR="00527D4D" w:rsidRPr="00527D4D" w:rsidRDefault="00527D4D" w:rsidP="00DD768D">
      <w:pPr>
        <w:pStyle w:val="ListParagraph"/>
        <w:spacing w:before="120" w:after="120" w:line="360" w:lineRule="auto"/>
        <w:jc w:val="both"/>
        <w:rPr>
          <w:rFonts w:ascii="Times New Roman" w:hAnsi="Times New Roman" w:cs="Times New Roman"/>
          <w:noProof/>
          <w:sz w:val="24"/>
          <w:szCs w:val="24"/>
        </w:rPr>
      </w:pPr>
      <w:r w:rsidRPr="00527D4D">
        <w:rPr>
          <w:rFonts w:ascii="Times New Roman" w:hAnsi="Times New Roman" w:cs="Times New Roman"/>
          <w:noProof/>
          <w:sz w:val="24"/>
          <w:szCs w:val="24"/>
        </w:rPr>
        <w:t xml:space="preserve"> Take 50 ml of water sample in 250 ml conical flask. Titrate  with std. HCl by using </w:t>
      </w:r>
      <w:r w:rsidRPr="00527D4D">
        <w:rPr>
          <w:rFonts w:ascii="Times New Roman" w:hAnsi="Times New Roman" w:cs="Times New Roman"/>
          <w:sz w:val="24"/>
          <w:szCs w:val="24"/>
        </w:rPr>
        <w:t>phenolphthalein</w:t>
      </w:r>
      <w:r w:rsidRPr="00527D4D">
        <w:rPr>
          <w:rFonts w:ascii="Times New Roman" w:hAnsi="Times New Roman" w:cs="Times New Roman"/>
          <w:noProof/>
          <w:sz w:val="24"/>
          <w:szCs w:val="24"/>
        </w:rPr>
        <w:t xml:space="preserve"> indicator till colour changes from pink to colourless. Record the volume of HCl  required for titration.</w:t>
      </w:r>
    </w:p>
    <w:p w:rsidR="007F631B" w:rsidRDefault="00527D4D" w:rsidP="00527D4D">
      <w:pPr>
        <w:pStyle w:val="head3"/>
        <w:numPr>
          <w:ilvl w:val="0"/>
          <w:numId w:val="20"/>
        </w:numPr>
        <w:spacing w:after="120"/>
        <w:ind w:left="720" w:hanging="270"/>
        <w:jc w:val="both"/>
        <w:rPr>
          <w:b w:val="0"/>
        </w:rPr>
      </w:pPr>
      <w:r w:rsidRPr="00527D4D">
        <w:t>Total dissolved solids (TDS)</w:t>
      </w:r>
      <w:r w:rsidR="007F631B">
        <w:t xml:space="preserve">:- </w:t>
      </w:r>
      <w:r w:rsidRPr="007F631B">
        <w:rPr>
          <w:b w:val="0"/>
        </w:rPr>
        <w:t>TDS was determined by evaporation method (APHA 1985). For TDS assessment, filter the 50 ml of water sample through Whatman No. 1 filter paper. The residue on filter paper was dried in oven at 180</w:t>
      </w:r>
      <w:r w:rsidRPr="007F631B">
        <w:rPr>
          <w:b w:val="0"/>
          <w:vertAlign w:val="superscript"/>
        </w:rPr>
        <w:t>0</w:t>
      </w:r>
      <w:r w:rsidRPr="007F631B">
        <w:rPr>
          <w:b w:val="0"/>
        </w:rPr>
        <w:t>C. The increase in weight over the empty dish gives total dissolved solids.</w:t>
      </w:r>
    </w:p>
    <w:p w:rsidR="00C14320" w:rsidRPr="00581001" w:rsidRDefault="007F631B" w:rsidP="00581001">
      <w:pPr>
        <w:pStyle w:val="head3"/>
        <w:numPr>
          <w:ilvl w:val="0"/>
          <w:numId w:val="20"/>
        </w:numPr>
        <w:spacing w:after="120"/>
        <w:ind w:left="720" w:hanging="270"/>
        <w:jc w:val="both"/>
        <w:rPr>
          <w:b w:val="0"/>
        </w:rPr>
      </w:pPr>
      <w:r>
        <w:t>Biological oxygen demand (BOD):</w:t>
      </w:r>
      <w:r w:rsidRPr="00C14320">
        <w:t>-</w:t>
      </w:r>
      <w:r w:rsidR="00C14320">
        <w:t xml:space="preserve"> </w:t>
      </w:r>
      <w:r w:rsidR="00527D4D" w:rsidRPr="00C14320">
        <w:rPr>
          <w:b w:val="0"/>
        </w:rPr>
        <w:t>The biological oxygen demand (BOD) is the amount of oxygen required by bacteria, algae and other microorganisms for stabilization of decomposable organic matter under aerobic conditions. The quality of oxygen required for the stabilization is taken as a measure of decomposable organic matter.</w:t>
      </w:r>
      <w:r w:rsidR="00C14320" w:rsidRPr="00C14320">
        <w:rPr>
          <w:b w:val="0"/>
        </w:rPr>
        <w:t xml:space="preserve"> </w:t>
      </w:r>
      <w:r w:rsidR="00527D4D" w:rsidRPr="00C14320">
        <w:rPr>
          <w:b w:val="0"/>
        </w:rPr>
        <w:t>The sample of water or an appropriate dilution is incubated for 5 days at 20</w:t>
      </w:r>
      <w:r w:rsidR="00527D4D" w:rsidRPr="00C14320">
        <w:rPr>
          <w:b w:val="0"/>
          <w:vertAlign w:val="superscript"/>
        </w:rPr>
        <w:t>0</w:t>
      </w:r>
      <w:r w:rsidR="00527D4D" w:rsidRPr="00C14320">
        <w:rPr>
          <w:b w:val="0"/>
        </w:rPr>
        <w:t>C in the dark. The reduction in dissolved oxygen concentration during the incubation period yields a measure of the biological demand.</w:t>
      </w:r>
      <w:r w:rsidR="00581001">
        <w:rPr>
          <w:b w:val="0"/>
        </w:rPr>
        <w:t xml:space="preserve"> For BOD practical implementation with used </w:t>
      </w:r>
      <w:r w:rsidR="00581001" w:rsidRPr="00581001">
        <w:rPr>
          <w:b w:val="0"/>
        </w:rPr>
        <w:t>Phosphate buffer Manganese sulphate solution, Magnessium sulphate, Alkali Iodide azide solution, Ferric Chloride solution,</w:t>
      </w:r>
      <w:r w:rsidR="00527D4D" w:rsidRPr="00581001">
        <w:rPr>
          <w:b w:val="0"/>
        </w:rPr>
        <w:t>Conc. H</w:t>
      </w:r>
      <w:r w:rsidR="00527D4D" w:rsidRPr="00581001">
        <w:rPr>
          <w:b w:val="0"/>
          <w:vertAlign w:val="subscript"/>
        </w:rPr>
        <w:t>2</w:t>
      </w:r>
      <w:r w:rsidR="00527D4D" w:rsidRPr="00581001">
        <w:rPr>
          <w:b w:val="0"/>
        </w:rPr>
        <w:t>SO</w:t>
      </w:r>
      <w:r w:rsidR="00527D4D" w:rsidRPr="00581001">
        <w:rPr>
          <w:b w:val="0"/>
          <w:vertAlign w:val="subscript"/>
        </w:rPr>
        <w:t>4</w:t>
      </w:r>
      <w:r w:rsidR="00581001" w:rsidRPr="00581001">
        <w:rPr>
          <w:b w:val="0"/>
          <w:vertAlign w:val="subscript"/>
        </w:rPr>
        <w:t xml:space="preserve">, </w:t>
      </w:r>
      <w:r w:rsidR="00581001" w:rsidRPr="00581001">
        <w:rPr>
          <w:b w:val="0"/>
        </w:rPr>
        <w:t xml:space="preserve">Calcium chloride solution, </w:t>
      </w:r>
      <w:r w:rsidR="00527D4D" w:rsidRPr="00581001">
        <w:rPr>
          <w:b w:val="0"/>
        </w:rPr>
        <w:t>Sodium thiosulphate (0.025N)</w:t>
      </w:r>
      <w:r w:rsidR="00581001" w:rsidRPr="00581001">
        <w:rPr>
          <w:b w:val="0"/>
        </w:rPr>
        <w:t xml:space="preserve"> and Starch indicator this are reagents.</w:t>
      </w:r>
      <w:r w:rsidR="00581001">
        <w:t xml:space="preserve"> </w:t>
      </w:r>
    </w:p>
    <w:p w:rsidR="00C14320" w:rsidRDefault="00581001" w:rsidP="00C14320">
      <w:pPr>
        <w:pStyle w:val="ListParagraph"/>
        <w:spacing w:before="120" w:after="120" w:line="360" w:lineRule="auto"/>
        <w:ind w:left="630" w:firstLine="720"/>
        <w:jc w:val="both"/>
        <w:rPr>
          <w:rFonts w:ascii="Times New Roman" w:hAnsi="Times New Roman" w:cs="Times New Roman"/>
          <w:sz w:val="24"/>
          <w:szCs w:val="24"/>
        </w:rPr>
      </w:pPr>
      <w:r>
        <w:rPr>
          <w:rFonts w:ascii="Times New Roman" w:hAnsi="Times New Roman" w:cs="Times New Roman"/>
          <w:sz w:val="24"/>
          <w:szCs w:val="24"/>
        </w:rPr>
        <w:t xml:space="preserve">The practical completion there is used various process and method </w:t>
      </w:r>
      <w:r w:rsidR="008601E7">
        <w:rPr>
          <w:rFonts w:ascii="Times New Roman" w:hAnsi="Times New Roman" w:cs="Times New Roman"/>
          <w:sz w:val="24"/>
          <w:szCs w:val="24"/>
        </w:rPr>
        <w:t xml:space="preserve">all detailed are </w:t>
      </w:r>
      <w:r>
        <w:rPr>
          <w:rFonts w:ascii="Times New Roman" w:hAnsi="Times New Roman" w:cs="Times New Roman"/>
          <w:sz w:val="24"/>
          <w:szCs w:val="24"/>
        </w:rPr>
        <w:t xml:space="preserve">the following. </w:t>
      </w:r>
      <w:r w:rsidR="00527D4D" w:rsidRPr="00527D4D">
        <w:rPr>
          <w:rFonts w:ascii="Times New Roman" w:hAnsi="Times New Roman" w:cs="Times New Roman"/>
          <w:sz w:val="24"/>
          <w:szCs w:val="24"/>
        </w:rPr>
        <w:t xml:space="preserve">Distilled water sample is aerated with supply of clean compressed air, for 20-30 min. Add 1 ml each of phosphate buffer, ferric chloride, calcium chloride and magnesium sulphate solution to 1 lit of distilled water as micronutrients for bacteria. </w:t>
      </w:r>
    </w:p>
    <w:p w:rsidR="00527D4D" w:rsidRPr="00C14320" w:rsidRDefault="00527D4D" w:rsidP="00C14320">
      <w:pPr>
        <w:pStyle w:val="ListParagraph"/>
        <w:spacing w:before="120" w:after="120" w:line="360" w:lineRule="auto"/>
        <w:ind w:left="630" w:firstLine="720"/>
        <w:jc w:val="both"/>
        <w:rPr>
          <w:rFonts w:ascii="Times New Roman" w:hAnsi="Times New Roman" w:cs="Times New Roman"/>
          <w:b/>
          <w:sz w:val="24"/>
          <w:szCs w:val="24"/>
        </w:rPr>
      </w:pPr>
      <w:r w:rsidRPr="00C14320">
        <w:rPr>
          <w:rFonts w:ascii="Times New Roman" w:hAnsi="Times New Roman" w:cs="Times New Roman"/>
          <w:sz w:val="24"/>
          <w:szCs w:val="24"/>
        </w:rPr>
        <w:t>The following dilutions were made (i) 0.1 to 10 % for strong treated sample (ii) 1 to 5 % for raw sample (iii) 5 to 25 % for oxidized sample (iv) 25 to 100 % for polluted river waters. Prepare the desired dilutions by adding sample in the distilled water. Fill up one 300 ml BOD bottle with mixture and other with dilution water (blank) in two sets. Keep one set in BOD incubator for 5 days incubation at 20</w:t>
      </w:r>
      <w:r w:rsidRPr="00C14320">
        <w:rPr>
          <w:rFonts w:ascii="Times New Roman" w:hAnsi="Times New Roman" w:cs="Times New Roman"/>
          <w:sz w:val="24"/>
          <w:szCs w:val="24"/>
          <w:vertAlign w:val="superscript"/>
        </w:rPr>
        <w:t>0</w:t>
      </w:r>
      <w:r w:rsidRPr="00C14320">
        <w:rPr>
          <w:rFonts w:ascii="Times New Roman" w:hAnsi="Times New Roman" w:cs="Times New Roman"/>
          <w:sz w:val="24"/>
          <w:szCs w:val="24"/>
        </w:rPr>
        <w:t>C and find out immediately dissolved oxygen of blank and sample bottle. Find out Dissolved oxygen in both the bottles incubation of 5 days.</w:t>
      </w:r>
    </w:p>
    <w:p w:rsidR="00527D4D" w:rsidRPr="00527D4D" w:rsidRDefault="005150AD" w:rsidP="00527D4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D4D" w:rsidRPr="00527D4D">
        <w:rPr>
          <w:rFonts w:ascii="Times New Roman" w:hAnsi="Times New Roman" w:cs="Times New Roman"/>
          <w:sz w:val="24"/>
          <w:szCs w:val="24"/>
        </w:rPr>
        <w:t>BOD mg/L = (D</w:t>
      </w:r>
      <w:r w:rsidR="00527D4D" w:rsidRPr="00527D4D">
        <w:rPr>
          <w:rFonts w:ascii="Times New Roman" w:hAnsi="Times New Roman" w:cs="Times New Roman"/>
          <w:sz w:val="24"/>
          <w:szCs w:val="24"/>
          <w:vertAlign w:val="subscript"/>
        </w:rPr>
        <w:t>1</w:t>
      </w:r>
      <w:r w:rsidR="00527D4D" w:rsidRPr="00527D4D">
        <w:rPr>
          <w:rFonts w:ascii="Times New Roman" w:hAnsi="Times New Roman" w:cs="Times New Roman"/>
          <w:sz w:val="24"/>
          <w:szCs w:val="24"/>
        </w:rPr>
        <w:t>-D</w:t>
      </w:r>
      <w:r w:rsidR="00527D4D" w:rsidRPr="00527D4D">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 – (B</w:t>
      </w:r>
      <w:r w:rsidR="00527D4D" w:rsidRPr="00527D4D">
        <w:rPr>
          <w:rFonts w:ascii="Times New Roman" w:hAnsi="Times New Roman" w:cs="Times New Roman"/>
          <w:sz w:val="24"/>
          <w:szCs w:val="24"/>
          <w:vertAlign w:val="subscript"/>
        </w:rPr>
        <w:t>1</w:t>
      </w:r>
      <w:r w:rsidR="00527D4D" w:rsidRPr="00527D4D">
        <w:rPr>
          <w:rFonts w:ascii="Times New Roman" w:hAnsi="Times New Roman" w:cs="Times New Roman"/>
          <w:sz w:val="24"/>
          <w:szCs w:val="24"/>
        </w:rPr>
        <w:t>-B</w:t>
      </w:r>
      <w:r w:rsidR="00527D4D" w:rsidRPr="00527D4D">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 X dilution factor.</w:t>
      </w:r>
    </w:p>
    <w:p w:rsidR="00527D4D" w:rsidRPr="00527D4D" w:rsidRDefault="00527D4D" w:rsidP="005150AD">
      <w:pPr>
        <w:spacing w:before="120" w:after="120" w:line="360" w:lineRule="auto"/>
        <w:ind w:left="1080"/>
        <w:jc w:val="both"/>
        <w:rPr>
          <w:rFonts w:ascii="Times New Roman" w:hAnsi="Times New Roman" w:cs="Times New Roman"/>
          <w:sz w:val="24"/>
          <w:szCs w:val="24"/>
        </w:rPr>
      </w:pPr>
      <w:r w:rsidRPr="00527D4D">
        <w:rPr>
          <w:rFonts w:ascii="Times New Roman" w:hAnsi="Times New Roman" w:cs="Times New Roman"/>
          <w:sz w:val="24"/>
          <w:szCs w:val="24"/>
        </w:rPr>
        <w:t>Where,</w:t>
      </w:r>
    </w:p>
    <w:p w:rsidR="00527D4D" w:rsidRPr="00527D4D" w:rsidRDefault="00527D4D" w:rsidP="005150AD">
      <w:pPr>
        <w:spacing w:before="120" w:after="120" w:line="360" w:lineRule="auto"/>
        <w:ind w:left="1080"/>
        <w:jc w:val="both"/>
        <w:rPr>
          <w:rFonts w:ascii="Times New Roman" w:hAnsi="Times New Roman" w:cs="Times New Roman"/>
          <w:sz w:val="24"/>
          <w:szCs w:val="24"/>
        </w:rPr>
      </w:pPr>
      <w:r w:rsidRPr="00527D4D">
        <w:rPr>
          <w:rFonts w:ascii="Times New Roman" w:hAnsi="Times New Roman" w:cs="Times New Roman"/>
          <w:sz w:val="24"/>
          <w:szCs w:val="24"/>
        </w:rPr>
        <w:lastRenderedPageBreak/>
        <w:t>B</w:t>
      </w:r>
      <w:r w:rsidRPr="00527D4D">
        <w:rPr>
          <w:rFonts w:ascii="Times New Roman" w:hAnsi="Times New Roman" w:cs="Times New Roman"/>
          <w:sz w:val="24"/>
          <w:szCs w:val="24"/>
          <w:vertAlign w:val="subscript"/>
        </w:rPr>
        <w:t>1</w:t>
      </w:r>
      <w:r w:rsidRPr="00527D4D">
        <w:rPr>
          <w:rFonts w:ascii="Times New Roman" w:hAnsi="Times New Roman" w:cs="Times New Roman"/>
          <w:sz w:val="24"/>
          <w:szCs w:val="24"/>
        </w:rPr>
        <w:t xml:space="preserve"> = D.O. of blank before incubation (1 day)  </w:t>
      </w:r>
    </w:p>
    <w:p w:rsidR="00527D4D" w:rsidRPr="00527D4D" w:rsidRDefault="00527D4D" w:rsidP="005150AD">
      <w:pPr>
        <w:spacing w:before="120" w:after="120" w:line="360" w:lineRule="auto"/>
        <w:ind w:left="1080"/>
        <w:jc w:val="both"/>
        <w:rPr>
          <w:rFonts w:ascii="Times New Roman" w:hAnsi="Times New Roman" w:cs="Times New Roman"/>
          <w:sz w:val="24"/>
          <w:szCs w:val="24"/>
        </w:rPr>
      </w:pPr>
      <w:r w:rsidRPr="00527D4D">
        <w:rPr>
          <w:rFonts w:ascii="Times New Roman" w:hAnsi="Times New Roman" w:cs="Times New Roman"/>
          <w:sz w:val="24"/>
          <w:szCs w:val="24"/>
        </w:rPr>
        <w:t>B2 = D.O. of blank before incubation (5 days)</w:t>
      </w:r>
    </w:p>
    <w:p w:rsidR="00527D4D" w:rsidRPr="00527D4D" w:rsidRDefault="00527D4D" w:rsidP="005150AD">
      <w:pPr>
        <w:spacing w:before="120" w:after="120" w:line="360" w:lineRule="auto"/>
        <w:ind w:left="1080"/>
        <w:jc w:val="both"/>
        <w:rPr>
          <w:rFonts w:ascii="Times New Roman" w:hAnsi="Times New Roman" w:cs="Times New Roman"/>
          <w:sz w:val="24"/>
          <w:szCs w:val="24"/>
        </w:rPr>
      </w:pPr>
      <w:r w:rsidRPr="00527D4D">
        <w:rPr>
          <w:rFonts w:ascii="Times New Roman" w:hAnsi="Times New Roman" w:cs="Times New Roman"/>
          <w:sz w:val="24"/>
          <w:szCs w:val="24"/>
        </w:rPr>
        <w:t>D</w:t>
      </w:r>
      <w:r w:rsidRPr="00527D4D">
        <w:rPr>
          <w:rFonts w:ascii="Times New Roman" w:hAnsi="Times New Roman" w:cs="Times New Roman"/>
          <w:sz w:val="24"/>
          <w:szCs w:val="24"/>
          <w:vertAlign w:val="subscript"/>
        </w:rPr>
        <w:t>1</w:t>
      </w:r>
      <w:r w:rsidRPr="00527D4D">
        <w:rPr>
          <w:rFonts w:ascii="Times New Roman" w:hAnsi="Times New Roman" w:cs="Times New Roman"/>
          <w:sz w:val="24"/>
          <w:szCs w:val="24"/>
        </w:rPr>
        <w:t xml:space="preserve"> = D.O. of diluted sample before incubation (1 day)   </w:t>
      </w:r>
    </w:p>
    <w:p w:rsidR="00527D4D" w:rsidRDefault="00527D4D" w:rsidP="005150AD">
      <w:pPr>
        <w:spacing w:before="120" w:after="120" w:line="360" w:lineRule="auto"/>
        <w:ind w:left="1080"/>
        <w:jc w:val="both"/>
        <w:rPr>
          <w:rFonts w:ascii="Times New Roman" w:hAnsi="Times New Roman" w:cs="Times New Roman"/>
          <w:sz w:val="24"/>
          <w:szCs w:val="24"/>
        </w:rPr>
      </w:pPr>
      <w:r w:rsidRPr="00527D4D">
        <w:rPr>
          <w:rFonts w:ascii="Times New Roman" w:hAnsi="Times New Roman" w:cs="Times New Roman"/>
          <w:sz w:val="24"/>
          <w:szCs w:val="24"/>
        </w:rPr>
        <w:t>D</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 xml:space="preserve"> = D.O. of diluted sample before incubation (5 days)   </w:t>
      </w:r>
    </w:p>
    <w:p w:rsidR="005150AD" w:rsidRDefault="000A392E" w:rsidP="005150AD">
      <w:pPr>
        <w:pStyle w:val="Head2"/>
        <w:numPr>
          <w:ilvl w:val="0"/>
          <w:numId w:val="21"/>
        </w:numPr>
        <w:spacing w:after="120"/>
        <w:ind w:left="540" w:hanging="270"/>
        <w:jc w:val="both"/>
      </w:pPr>
      <w:r>
        <w:rPr>
          <w:caps w:val="0"/>
        </w:rPr>
        <w:t>Biological Studies:</w:t>
      </w:r>
    </w:p>
    <w:p w:rsidR="005150AD" w:rsidRDefault="005150AD" w:rsidP="00261F06">
      <w:pPr>
        <w:pStyle w:val="text1"/>
        <w:spacing w:before="120" w:after="120"/>
        <w:ind w:left="180" w:firstLine="900"/>
      </w:pPr>
      <w:r>
        <w:t>The reservoirs were screened for different forms of algae. Monthly collection of algal samples has been done from three different sampling locations of both the reservoirs. The samples were observed on the spot in natural conditions. Part of the sample was preserved in 4% formalin solution and Lugol’s solution for detail studies in the laboratory. Samples were collected using plankton net, of mesh size 20. The macroscopic algae were collected in bottles and polythene bags.</w:t>
      </w:r>
      <w:r w:rsidR="00261F06">
        <w:t xml:space="preserve"> </w:t>
      </w:r>
      <w:r>
        <w:t xml:space="preserve">Fresh as well as preserved algal forms were observed under research microscope and identified with the help of standard literature and monographs </w:t>
      </w:r>
      <w:r w:rsidR="00D11831">
        <w:t xml:space="preserve">Sarode and Kamat (1984) and </w:t>
      </w:r>
      <w:r>
        <w:t xml:space="preserve"> Pal (1990</w:t>
      </w:r>
      <w:r w:rsidR="00D11831">
        <w:t>).</w:t>
      </w:r>
      <w:r>
        <w:t xml:space="preserve"> </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a. Al</w:t>
      </w:r>
      <w:r w:rsidR="00F53D12">
        <w:rPr>
          <w:rFonts w:ascii="Times New Roman" w:hAnsi="Times New Roman" w:cs="Times New Roman"/>
          <w:b/>
          <w:sz w:val="24"/>
          <w:szCs w:val="24"/>
        </w:rPr>
        <w:t>gal A</w:t>
      </w:r>
      <w:r w:rsidRPr="00261F06">
        <w:rPr>
          <w:rFonts w:ascii="Times New Roman" w:hAnsi="Times New Roman" w:cs="Times New Roman"/>
          <w:b/>
          <w:sz w:val="24"/>
          <w:szCs w:val="24"/>
        </w:rPr>
        <w:t>nalysis</w:t>
      </w:r>
      <w:r w:rsidR="00261F06">
        <w:rPr>
          <w:rFonts w:ascii="Times New Roman" w:hAnsi="Times New Roman" w:cs="Times New Roman"/>
          <w:b/>
          <w:sz w:val="24"/>
          <w:szCs w:val="24"/>
        </w:rPr>
        <w:t xml:space="preserve">:- </w:t>
      </w:r>
      <w:r w:rsidRPr="00261F06">
        <w:rPr>
          <w:rFonts w:ascii="Times New Roman" w:hAnsi="Times New Roman" w:cs="Times New Roman"/>
          <w:sz w:val="24"/>
          <w:szCs w:val="24"/>
        </w:rPr>
        <w:t>The reservoirs were studied for different forms of algae. Periodical collection has been done from sampling locations. The fresh as well as preserved algal forms were observed under research microscope. They were identified with the help of standard literature and monographs.</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b. Macrophytes</w:t>
      </w:r>
      <w:r w:rsidR="00261F06">
        <w:rPr>
          <w:rFonts w:ascii="Times New Roman" w:hAnsi="Times New Roman" w:cs="Times New Roman"/>
          <w:b/>
          <w:sz w:val="24"/>
          <w:szCs w:val="24"/>
        </w:rPr>
        <w:t xml:space="preserve">:- </w:t>
      </w:r>
      <w:r w:rsidRPr="00261F06">
        <w:rPr>
          <w:rFonts w:ascii="Times New Roman" w:hAnsi="Times New Roman" w:cs="Times New Roman"/>
          <w:sz w:val="24"/>
          <w:szCs w:val="24"/>
        </w:rPr>
        <w:t>Macrophytes, aquatic, were collected and photographed around study sites. They are identified with the help of Cooke’s flora (1967). Some macrophytes were noted as possible indicators of water quality.</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c</w:t>
      </w:r>
      <w:r w:rsidR="00F53D12">
        <w:rPr>
          <w:rFonts w:ascii="Times New Roman" w:hAnsi="Times New Roman" w:cs="Times New Roman"/>
          <w:b/>
          <w:sz w:val="24"/>
          <w:szCs w:val="24"/>
        </w:rPr>
        <w:t>. Statistical A</w:t>
      </w:r>
      <w:r w:rsidRPr="00261F06">
        <w:rPr>
          <w:rFonts w:ascii="Times New Roman" w:hAnsi="Times New Roman" w:cs="Times New Roman"/>
          <w:b/>
          <w:sz w:val="24"/>
          <w:szCs w:val="24"/>
        </w:rPr>
        <w:t>nalysis</w:t>
      </w:r>
      <w:r w:rsidR="00261F06">
        <w:rPr>
          <w:rFonts w:ascii="Times New Roman" w:hAnsi="Times New Roman" w:cs="Times New Roman"/>
          <w:b/>
          <w:sz w:val="24"/>
          <w:szCs w:val="24"/>
        </w:rPr>
        <w:t>:-</w:t>
      </w:r>
      <w:r w:rsidRPr="00261F06">
        <w:rPr>
          <w:rFonts w:ascii="Times New Roman" w:hAnsi="Times New Roman" w:cs="Times New Roman"/>
          <w:sz w:val="24"/>
          <w:szCs w:val="24"/>
        </w:rPr>
        <w:t>Statistical analysis has been done, by correlation between physico-chemical parameters and phytoplankton of groups.</w:t>
      </w:r>
      <w:r w:rsidR="00261F06">
        <w:rPr>
          <w:rFonts w:ascii="Times New Roman" w:hAnsi="Times New Roman" w:cs="Times New Roman"/>
          <w:sz w:val="24"/>
          <w:szCs w:val="24"/>
        </w:rPr>
        <w:t xml:space="preserve"> </w:t>
      </w:r>
      <w:r w:rsidRPr="00261F06">
        <w:rPr>
          <w:rFonts w:ascii="Times New Roman" w:hAnsi="Times New Roman" w:cs="Times New Roman"/>
          <w:sz w:val="24"/>
          <w:szCs w:val="24"/>
        </w:rPr>
        <w:t>Chlorophyceae, Cyanophyceae, Bacillariophyceae, and Euglenophyceae, (Pansey and Sukhatme 1967). The correlation coefficient values were found as, no correlation (0), negative correlation (-ve), low correlation (upto 0.3), medium correlation (upto 0.5) and high correlation (upto 1).</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 xml:space="preserve"> d. Pollution studies</w:t>
      </w:r>
      <w:r w:rsidR="00261F06">
        <w:rPr>
          <w:rFonts w:ascii="Times New Roman" w:hAnsi="Times New Roman" w:cs="Times New Roman"/>
          <w:b/>
          <w:sz w:val="24"/>
          <w:szCs w:val="24"/>
        </w:rPr>
        <w:t>:-</w:t>
      </w:r>
      <w:r w:rsidRPr="00261F06">
        <w:rPr>
          <w:rFonts w:ascii="Times New Roman" w:hAnsi="Times New Roman" w:cs="Times New Roman"/>
          <w:sz w:val="24"/>
          <w:szCs w:val="24"/>
        </w:rPr>
        <w:t>Pollution studies of the reservoirs, has been made with the help of pollution index studies, i.e. Palmer (1969) pollution index and trophic state indices (Nygaard’s</w:t>
      </w:r>
      <w:r w:rsidR="00F53D12">
        <w:rPr>
          <w:rFonts w:ascii="Times New Roman" w:hAnsi="Times New Roman" w:cs="Times New Roman"/>
          <w:sz w:val="24"/>
          <w:szCs w:val="24"/>
        </w:rPr>
        <w:t>,</w:t>
      </w:r>
      <w:r w:rsidRPr="00261F06">
        <w:rPr>
          <w:rFonts w:ascii="Times New Roman" w:hAnsi="Times New Roman" w:cs="Times New Roman"/>
          <w:sz w:val="24"/>
          <w:szCs w:val="24"/>
        </w:rPr>
        <w:t xml:space="preserve"> 1949).</w:t>
      </w:r>
    </w:p>
    <w:p w:rsidR="005150AD" w:rsidRPr="00261F06" w:rsidRDefault="00F53D12" w:rsidP="005150AD">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t>1. Palmer’s Pollution I</w:t>
      </w:r>
      <w:r w:rsidR="005150AD" w:rsidRPr="00261F06">
        <w:rPr>
          <w:rFonts w:ascii="Times New Roman" w:hAnsi="Times New Roman" w:cs="Times New Roman"/>
          <w:b/>
          <w:sz w:val="24"/>
          <w:szCs w:val="24"/>
        </w:rPr>
        <w:t>ndex</w:t>
      </w:r>
      <w:r w:rsidR="00261F06">
        <w:rPr>
          <w:rFonts w:ascii="Times New Roman" w:hAnsi="Times New Roman" w:cs="Times New Roman"/>
          <w:b/>
          <w:sz w:val="24"/>
          <w:szCs w:val="24"/>
        </w:rPr>
        <w:t>:-</w:t>
      </w:r>
    </w:p>
    <w:p w:rsidR="005150AD" w:rsidRPr="00261F06" w:rsidRDefault="005150AD" w:rsidP="00F53D12">
      <w:pPr>
        <w:pStyle w:val="text1"/>
        <w:spacing w:before="120"/>
      </w:pPr>
      <w:r w:rsidRPr="00261F06">
        <w:lastRenderedPageBreak/>
        <w:t>Palmer (1969) has developed, algal pollution indices based on genus and species rating of water samples. It includes pollution tolerant genera and species of algae. Most frequent 20 genera were considered. The pollution index was calculated for all sampling locations. The numerical values for individuals are as follows.</w:t>
      </w:r>
      <w:r w:rsidR="00F53D12">
        <w:t xml:space="preserve"> 0-10: Lack of Pollution,10-15: Moderate pollution,</w:t>
      </w:r>
      <w:r w:rsidRPr="00261F06">
        <w:t>15-20: Probable evidence of high organic pollution</w:t>
      </w:r>
      <w:r w:rsidR="00F53D12">
        <w:t>,</w:t>
      </w:r>
      <w:r w:rsidRPr="00261F06">
        <w:t>20 or more: High organic pollution.</w:t>
      </w:r>
    </w:p>
    <w:p w:rsidR="005150AD" w:rsidRPr="00261F06" w:rsidRDefault="005150AD" w:rsidP="005150AD">
      <w:pPr>
        <w:spacing w:before="120" w:line="360" w:lineRule="auto"/>
        <w:jc w:val="both"/>
        <w:rPr>
          <w:rFonts w:ascii="Times New Roman" w:hAnsi="Times New Roman" w:cs="Times New Roman"/>
          <w:b/>
          <w:sz w:val="24"/>
          <w:szCs w:val="24"/>
        </w:rPr>
      </w:pPr>
      <w:r w:rsidRPr="00261F06">
        <w:rPr>
          <w:rFonts w:ascii="Times New Roman" w:hAnsi="Times New Roman" w:cs="Times New Roman"/>
          <w:b/>
          <w:sz w:val="24"/>
          <w:szCs w:val="24"/>
        </w:rPr>
        <w:t>2</w:t>
      </w:r>
      <w:r w:rsidR="00F53D12">
        <w:rPr>
          <w:rFonts w:ascii="Times New Roman" w:hAnsi="Times New Roman" w:cs="Times New Roman"/>
          <w:b/>
          <w:sz w:val="24"/>
          <w:szCs w:val="24"/>
        </w:rPr>
        <w:t>. Nygaard’s Algal I</w:t>
      </w:r>
      <w:r w:rsidRPr="00261F06">
        <w:rPr>
          <w:rFonts w:ascii="Times New Roman" w:hAnsi="Times New Roman" w:cs="Times New Roman"/>
          <w:b/>
          <w:sz w:val="24"/>
          <w:szCs w:val="24"/>
        </w:rPr>
        <w:t>ndices</w:t>
      </w:r>
    </w:p>
    <w:p w:rsidR="005150AD" w:rsidRPr="00261F06" w:rsidRDefault="005150AD" w:rsidP="005150AD">
      <w:pPr>
        <w:pStyle w:val="text1"/>
        <w:spacing w:before="120"/>
      </w:pPr>
      <w:r w:rsidRPr="00261F06">
        <w:t>Nygaard’s (1949) algal indices were used to determine trophic states of all sampling locations. These indices are used to determine the water quality of water. These values are used to categories of algae for oligotrophic and eutrophic condition followed according to Niggard (1949).</w:t>
      </w:r>
    </w:p>
    <w:p w:rsidR="007D36CB" w:rsidRDefault="008601E7" w:rsidP="00076C16">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A2342F" w:rsidRDefault="00A2342F" w:rsidP="00076C1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Algae</w:t>
      </w:r>
      <w:r w:rsidRPr="00A2342F">
        <w:rPr>
          <w:rFonts w:ascii="Times New Roman" w:hAnsi="Times New Roman" w:cs="Times New Roman"/>
          <w:sz w:val="24"/>
          <w:szCs w:val="24"/>
        </w:rPr>
        <w:t xml:space="preserve"> is one of the important plant organism present in semi and semiarid region.  </w:t>
      </w:r>
      <w:r>
        <w:rPr>
          <w:rFonts w:ascii="Times New Roman" w:hAnsi="Times New Roman" w:cs="Times New Roman"/>
          <w:sz w:val="24"/>
          <w:szCs w:val="24"/>
        </w:rPr>
        <w:t xml:space="preserve">Algae is mainly divided into two major </w:t>
      </w:r>
      <w:r w:rsidR="008A4026">
        <w:rPr>
          <w:rFonts w:ascii="Times New Roman" w:hAnsi="Times New Roman" w:cs="Times New Roman"/>
          <w:sz w:val="24"/>
          <w:szCs w:val="24"/>
        </w:rPr>
        <w:t>types of</w:t>
      </w:r>
      <w:r>
        <w:rPr>
          <w:rFonts w:ascii="Times New Roman" w:hAnsi="Times New Roman" w:cs="Times New Roman"/>
          <w:sz w:val="24"/>
          <w:szCs w:val="24"/>
        </w:rPr>
        <w:t xml:space="preserve"> </w:t>
      </w:r>
      <w:r w:rsidR="008A4026">
        <w:rPr>
          <w:rFonts w:ascii="Times New Roman" w:hAnsi="Times New Roman" w:cs="Times New Roman"/>
          <w:sz w:val="24"/>
          <w:szCs w:val="24"/>
        </w:rPr>
        <w:t xml:space="preserve">macroalgae (seaweeds) and microalgae. It is distributed throughout the fresh water and marine water grown as phytoplankton. Number of types of colours algae  observed in all over the word like.green, red, brown and yellow , due to different environmental condition and huge number of pigmented algae cell. </w:t>
      </w:r>
      <w:r w:rsidR="00D82EAF">
        <w:rPr>
          <w:rFonts w:ascii="Times New Roman" w:hAnsi="Times New Roman" w:cs="Times New Roman"/>
          <w:sz w:val="24"/>
          <w:szCs w:val="24"/>
        </w:rPr>
        <w:t xml:space="preserve">Algae is main aquatic food chain in these ecosystems on the base of phytoplankton. It also play an important role in organic carbon production and nutrient cycle. Algae </w:t>
      </w:r>
      <w:r w:rsidR="00BC621C">
        <w:rPr>
          <w:rFonts w:ascii="Times New Roman" w:hAnsi="Times New Roman" w:cs="Times New Roman"/>
          <w:sz w:val="24"/>
          <w:szCs w:val="24"/>
        </w:rPr>
        <w:t xml:space="preserve">are also used as for bio-indicator </w:t>
      </w:r>
      <w:r w:rsidR="00D82EAF">
        <w:rPr>
          <w:rFonts w:ascii="Times New Roman" w:hAnsi="Times New Roman" w:cs="Times New Roman"/>
          <w:sz w:val="24"/>
          <w:szCs w:val="24"/>
        </w:rPr>
        <w:t xml:space="preserve"> </w:t>
      </w:r>
      <w:r w:rsidR="00BC621C">
        <w:rPr>
          <w:rFonts w:ascii="Times New Roman" w:hAnsi="Times New Roman" w:cs="Times New Roman"/>
          <w:sz w:val="24"/>
          <w:szCs w:val="24"/>
        </w:rPr>
        <w:t xml:space="preserve">for water quality identification and assessment. There is number of algal blooms species indicators to identify, clary known about quality of water. Algae is also used for agriculture system. Number of Bio-fertilizers were prepared by using various algae species.  Soil fertility and to control the water pollution </w:t>
      </w:r>
      <w:r w:rsidR="000A392E">
        <w:rPr>
          <w:rFonts w:ascii="Times New Roman" w:hAnsi="Times New Roman" w:cs="Times New Roman"/>
          <w:sz w:val="24"/>
          <w:szCs w:val="24"/>
        </w:rPr>
        <w:t xml:space="preserve">thought out the year in the all over world and its beneficial for living organism. We suggest  that future studies should focus for cultivation algal farming and awareness about algal importance for living organism. </w:t>
      </w:r>
    </w:p>
    <w:p w:rsidR="00D41BC4" w:rsidRPr="00924947" w:rsidRDefault="00924947" w:rsidP="00076C16">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924947" w:rsidRDefault="00924947" w:rsidP="0030312C">
      <w:pPr>
        <w:spacing w:before="120" w:after="120" w:line="360" w:lineRule="auto"/>
        <w:ind w:left="720" w:hanging="720"/>
        <w:jc w:val="both"/>
        <w:rPr>
          <w:rFonts w:ascii="Times New Roman" w:hAnsi="Times New Roman" w:cs="Times New Roman"/>
          <w:sz w:val="24"/>
          <w:szCs w:val="24"/>
        </w:rPr>
      </w:pPr>
      <w:r w:rsidRPr="00F53D12">
        <w:rPr>
          <w:rFonts w:ascii="Times New Roman" w:hAnsi="Times New Roman" w:cs="Times New Roman"/>
          <w:sz w:val="24"/>
          <w:szCs w:val="24"/>
        </w:rPr>
        <w:t>Akanksha Jain, Brahma N.Singh, S.P.Singh, H.B.Singh and S.Singh.2010.Exploring biodiversity as Bio indicators for water pollution. National Conference on Biodiversity, Development and Poverty Alleviation.50-56.</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Anand, V.K. 1975. A checklist of planktonic algae from Mansan Lake Jammu Phykos, 14 (1&amp;2): 77-79.</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lastRenderedPageBreak/>
        <w:t>Beaugrand</w:t>
      </w:r>
      <w:r>
        <w:rPr>
          <w:rFonts w:ascii="Times New Roman" w:hAnsi="Times New Roman" w:cs="Times New Roman"/>
          <w:sz w:val="24"/>
          <w:szCs w:val="24"/>
        </w:rPr>
        <w:t>,</w:t>
      </w:r>
      <w:r w:rsidRPr="0030312C">
        <w:rPr>
          <w:rFonts w:ascii="Times New Roman" w:hAnsi="Times New Roman" w:cs="Times New Roman"/>
          <w:sz w:val="24"/>
          <w:szCs w:val="24"/>
        </w:rPr>
        <w:t xml:space="preserve"> G</w:t>
      </w:r>
      <w:r>
        <w:rPr>
          <w:rFonts w:ascii="Times New Roman" w:hAnsi="Times New Roman" w:cs="Times New Roman"/>
          <w:sz w:val="24"/>
          <w:szCs w:val="24"/>
        </w:rPr>
        <w:t>.</w:t>
      </w:r>
      <w:r w:rsidRPr="0030312C">
        <w:rPr>
          <w:rFonts w:ascii="Times New Roman" w:hAnsi="Times New Roman" w:cs="Times New Roman"/>
          <w:sz w:val="24"/>
          <w:szCs w:val="24"/>
        </w:rPr>
        <w:t>, Ibanez</w:t>
      </w:r>
      <w:r>
        <w:rPr>
          <w:rFonts w:ascii="Times New Roman" w:hAnsi="Times New Roman" w:cs="Times New Roman"/>
          <w:sz w:val="24"/>
          <w:szCs w:val="24"/>
        </w:rPr>
        <w:t>, F and P.C.</w:t>
      </w:r>
      <w:r w:rsidRPr="0030312C">
        <w:rPr>
          <w:rFonts w:ascii="Times New Roman" w:hAnsi="Times New Roman" w:cs="Times New Roman"/>
          <w:sz w:val="24"/>
          <w:szCs w:val="24"/>
        </w:rPr>
        <w:t xml:space="preserve"> Reid. 2000. Spatial, seasonal and long-term fluctuations of plankton in relation to hydroclimatic features in the English Channel, Celtic Sea and Bay of Biscay. 200:93-102.</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Bhatt, S.D. and </w:t>
      </w:r>
      <w:r>
        <w:rPr>
          <w:rFonts w:ascii="Times New Roman" w:hAnsi="Times New Roman" w:cs="Times New Roman"/>
          <w:sz w:val="24"/>
          <w:szCs w:val="24"/>
        </w:rPr>
        <w:t>J.K.Pathak</w:t>
      </w:r>
      <w:r w:rsidRPr="00447601">
        <w:rPr>
          <w:rFonts w:ascii="Times New Roman" w:hAnsi="Times New Roman" w:cs="Times New Roman"/>
          <w:sz w:val="24"/>
          <w:szCs w:val="24"/>
        </w:rPr>
        <w:t>. 1992. Assessment of water quality and aspects of pollution in a stretch of river Gosti. J. Environ. Bio. 13(</w:t>
      </w:r>
      <w:r w:rsidRPr="00447601">
        <w:rPr>
          <w:rFonts w:ascii="Times New Roman" w:hAnsi="Times New Roman" w:cs="Times New Roman"/>
          <w:b/>
          <w:sz w:val="24"/>
          <w:szCs w:val="24"/>
        </w:rPr>
        <w:t>2</w:t>
      </w:r>
      <w:r w:rsidRPr="00447601">
        <w:rPr>
          <w:rFonts w:ascii="Times New Roman" w:hAnsi="Times New Roman" w:cs="Times New Roman"/>
          <w:sz w:val="24"/>
          <w:szCs w:val="24"/>
        </w:rPr>
        <w:t>): 113-120.</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Bhatta Kalpita and Hemant Kumar Patra.2020. A review on aquatic macrophytes as bio indicators of water quality of lakes.Eco.Env.&amp;Cons.26(3):1158-1161.</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Bonanno G., Vymazal</w:t>
      </w:r>
      <w:r>
        <w:rPr>
          <w:rFonts w:ascii="Times New Roman" w:hAnsi="Times New Roman" w:cs="Times New Roman"/>
          <w:sz w:val="24"/>
          <w:szCs w:val="24"/>
        </w:rPr>
        <w:t>,</w:t>
      </w:r>
      <w:r w:rsidRPr="00C1741F">
        <w:rPr>
          <w:rFonts w:ascii="Times New Roman" w:hAnsi="Times New Roman" w:cs="Times New Roman"/>
          <w:sz w:val="24"/>
          <w:szCs w:val="24"/>
        </w:rPr>
        <w:t xml:space="preserve"> J. and </w:t>
      </w:r>
      <w:r>
        <w:rPr>
          <w:rFonts w:ascii="Times New Roman" w:hAnsi="Times New Roman" w:cs="Times New Roman"/>
          <w:sz w:val="24"/>
          <w:szCs w:val="24"/>
        </w:rPr>
        <w:t>G.L.Cirelli.</w:t>
      </w:r>
      <w:r w:rsidRPr="00C1741F">
        <w:rPr>
          <w:rFonts w:ascii="Times New Roman" w:hAnsi="Times New Roman" w:cs="Times New Roman"/>
          <w:sz w:val="24"/>
          <w:szCs w:val="24"/>
        </w:rPr>
        <w:t>2018. Translocation, accumulation and bioindication of trace elements in wetland plants. Science o</w:t>
      </w:r>
      <w:r>
        <w:rPr>
          <w:rFonts w:ascii="Times New Roman" w:hAnsi="Times New Roman" w:cs="Times New Roman"/>
          <w:sz w:val="24"/>
          <w:szCs w:val="24"/>
        </w:rPr>
        <w:t>f the Total Environment 631-632</w:t>
      </w:r>
      <w:r w:rsidRPr="00C1741F">
        <w:rPr>
          <w:rFonts w:ascii="Times New Roman" w:hAnsi="Times New Roman" w:cs="Times New Roman"/>
          <w:sz w:val="24"/>
          <w:szCs w:val="24"/>
        </w:rPr>
        <w:t>.</w:t>
      </w:r>
    </w:p>
    <w:p w:rsidR="00924947" w:rsidRDefault="00924947" w:rsidP="0030312C">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 xml:space="preserve">Caffrey, J.M., Dutartre, A., Haury, J., Murphy, K.M. and </w:t>
      </w:r>
      <w:r>
        <w:rPr>
          <w:rFonts w:ascii="Times New Roman" w:hAnsi="Times New Roman" w:cs="Times New Roman"/>
          <w:sz w:val="24"/>
          <w:szCs w:val="24"/>
        </w:rPr>
        <w:t>P.M.</w:t>
      </w:r>
      <w:r w:rsidRPr="0030312C">
        <w:rPr>
          <w:rFonts w:ascii="Times New Roman" w:hAnsi="Times New Roman" w:cs="Times New Roman"/>
          <w:sz w:val="24"/>
          <w:szCs w:val="24"/>
        </w:rPr>
        <w:t>Wade.2006</w:t>
      </w:r>
      <w:r>
        <w:rPr>
          <w:rFonts w:ascii="Times New Roman" w:hAnsi="Times New Roman" w:cs="Times New Roman"/>
          <w:sz w:val="24"/>
          <w:szCs w:val="24"/>
        </w:rPr>
        <w:t>.</w:t>
      </w:r>
      <w:r w:rsidRPr="0030312C">
        <w:rPr>
          <w:rFonts w:ascii="Times New Roman" w:hAnsi="Times New Roman" w:cs="Times New Roman"/>
          <w:sz w:val="24"/>
          <w:szCs w:val="24"/>
        </w:rPr>
        <w:t xml:space="preserve"> Macrophytes in Aquatic Ecosystems: From Biology to Management, Developments in Hydrobiology. Springer, New York, USA, pp. 263.</w:t>
      </w:r>
    </w:p>
    <w:p w:rsidR="00924947" w:rsidRDefault="00924947" w:rsidP="0046732C">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 xml:space="preserve">Chandra, P. and </w:t>
      </w:r>
      <w:r>
        <w:rPr>
          <w:rFonts w:ascii="Times New Roman" w:hAnsi="Times New Roman" w:cs="Times New Roman"/>
          <w:sz w:val="24"/>
          <w:szCs w:val="24"/>
        </w:rPr>
        <w:t>S.Sinha.</w:t>
      </w:r>
      <w:r w:rsidRPr="0030312C">
        <w:rPr>
          <w:rFonts w:ascii="Times New Roman" w:hAnsi="Times New Roman" w:cs="Times New Roman"/>
          <w:sz w:val="24"/>
          <w:szCs w:val="24"/>
        </w:rPr>
        <w:t>2000</w:t>
      </w:r>
      <w:r>
        <w:rPr>
          <w:rFonts w:ascii="Times New Roman" w:hAnsi="Times New Roman" w:cs="Times New Roman"/>
          <w:sz w:val="24"/>
          <w:szCs w:val="24"/>
        </w:rPr>
        <w:t>.</w:t>
      </w:r>
      <w:r w:rsidRPr="0030312C">
        <w:rPr>
          <w:rFonts w:ascii="Times New Roman" w:hAnsi="Times New Roman" w:cs="Times New Roman"/>
          <w:sz w:val="24"/>
          <w:szCs w:val="24"/>
        </w:rPr>
        <w:t xml:space="preserve"> Plant bioindicators of aquatic enviro</w:t>
      </w:r>
      <w:r>
        <w:rPr>
          <w:rFonts w:ascii="Times New Roman" w:hAnsi="Times New Roman" w:cs="Times New Roman"/>
          <w:sz w:val="24"/>
          <w:szCs w:val="24"/>
        </w:rPr>
        <w:t>nment. EnviroNews Archives 6(1).</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Craigie, J.S.</w:t>
      </w:r>
      <w:r>
        <w:rPr>
          <w:rFonts w:ascii="Times New Roman" w:hAnsi="Times New Roman" w:cs="Times New Roman"/>
          <w:sz w:val="24"/>
          <w:szCs w:val="24"/>
        </w:rPr>
        <w:t>2011.</w:t>
      </w:r>
      <w:r w:rsidRPr="00C1741F">
        <w:rPr>
          <w:rFonts w:ascii="Times New Roman" w:hAnsi="Times New Roman" w:cs="Times New Roman"/>
          <w:sz w:val="24"/>
          <w:szCs w:val="24"/>
        </w:rPr>
        <w:t xml:space="preserve"> Seaweed extract stimuli in plant science and agriculture. J. Appl. Phycol. </w:t>
      </w:r>
      <w:r>
        <w:rPr>
          <w:rFonts w:ascii="Times New Roman" w:hAnsi="Times New Roman" w:cs="Times New Roman"/>
          <w:sz w:val="24"/>
          <w:szCs w:val="24"/>
        </w:rPr>
        <w:t xml:space="preserve"> 23:</w:t>
      </w:r>
      <w:r w:rsidRPr="00C1741F">
        <w:rPr>
          <w:rFonts w:ascii="Times New Roman" w:hAnsi="Times New Roman" w:cs="Times New Roman"/>
          <w:sz w:val="24"/>
          <w:szCs w:val="24"/>
        </w:rPr>
        <w:t>371–393</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Deore, L.T. 1978. Studies on the fresh water algae of </w:t>
      </w:r>
      <w:smartTag w:uri="urn:schemas-microsoft-com:office:smarttags" w:element="place">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xml:space="preserve">, Ph.D. Thesis submitted to the </w:t>
      </w:r>
      <w:smartTag w:uri="urn:schemas-microsoft-com:office:smarttags" w:element="place">
        <w:smartTag w:uri="urn:schemas-microsoft-com:office:smarttags" w:element="PlaceType">
          <w:r w:rsidRPr="00447601">
            <w:rPr>
              <w:rFonts w:ascii="Times New Roman" w:hAnsi="Times New Roman" w:cs="Times New Roman"/>
              <w:sz w:val="24"/>
              <w:szCs w:val="24"/>
            </w:rPr>
            <w:t>University</w:t>
          </w:r>
        </w:smartTag>
        <w:r w:rsidRPr="00447601">
          <w:rPr>
            <w:rFonts w:ascii="Times New Roman" w:hAnsi="Times New Roman" w:cs="Times New Roman"/>
            <w:sz w:val="24"/>
            <w:szCs w:val="24"/>
          </w:rPr>
          <w:t xml:space="preserve"> of </w:t>
        </w:r>
        <w:smartTag w:uri="urn:schemas-microsoft-com:office:smarttags" w:element="PlaceName">
          <w:r w:rsidRPr="00447601">
            <w:rPr>
              <w:rFonts w:ascii="Times New Roman" w:hAnsi="Times New Roman" w:cs="Times New Roman"/>
              <w:sz w:val="24"/>
              <w:szCs w:val="24"/>
            </w:rPr>
            <w:t>Pune</w:t>
          </w:r>
        </w:smartTag>
      </w:smartTag>
      <w:r w:rsidRPr="00447601">
        <w:rPr>
          <w:rFonts w:ascii="Times New Roman" w:hAnsi="Times New Roman" w:cs="Times New Roman"/>
          <w:sz w:val="24"/>
          <w:szCs w:val="24"/>
        </w:rPr>
        <w:t>.</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Deshmukh, K.K. and </w:t>
      </w:r>
      <w:r>
        <w:rPr>
          <w:rFonts w:ascii="Times New Roman" w:hAnsi="Times New Roman" w:cs="Times New Roman"/>
          <w:sz w:val="24"/>
          <w:szCs w:val="24"/>
        </w:rPr>
        <w:t>N.J.Pawar</w:t>
      </w:r>
      <w:r w:rsidRPr="00447601">
        <w:rPr>
          <w:rFonts w:ascii="Times New Roman" w:hAnsi="Times New Roman" w:cs="Times New Roman"/>
          <w:sz w:val="24"/>
          <w:szCs w:val="24"/>
        </w:rPr>
        <w:t xml:space="preserve">. 2000. Impact of irrigation on the environmental geochemistry of ground water from Sangamner area, Ahmendnagar district, </w:t>
      </w:r>
      <w:smartTag w:uri="urn:schemas-microsoft-com:office:smarttags" w:element="place">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xml:space="preserve">. Proc. Int. Nal. Con. </w:t>
      </w:r>
      <w:smartTag w:uri="urn:schemas-microsoft-com:office:smarttags" w:element="City">
        <w:smartTag w:uri="urn:schemas-microsoft-com:office:smarttags" w:element="place">
          <w:r w:rsidRPr="00447601">
            <w:rPr>
              <w:rFonts w:ascii="Times New Roman" w:hAnsi="Times New Roman" w:cs="Times New Roman"/>
              <w:sz w:val="24"/>
              <w:szCs w:val="24"/>
            </w:rPr>
            <w:t>New Delhi</w:t>
          </w:r>
        </w:smartTag>
      </w:smartTag>
      <w:r w:rsidRPr="00447601">
        <w:rPr>
          <w:rFonts w:ascii="Times New Roman" w:hAnsi="Times New Roman" w:cs="Times New Roman"/>
          <w:sz w:val="24"/>
          <w:szCs w:val="24"/>
        </w:rPr>
        <w:t>. pp - 519-531.</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Devlin</w:t>
      </w:r>
      <w:r>
        <w:rPr>
          <w:rFonts w:ascii="Times New Roman" w:hAnsi="Times New Roman" w:cs="Times New Roman"/>
          <w:sz w:val="24"/>
          <w:szCs w:val="24"/>
        </w:rPr>
        <w:t>,</w:t>
      </w:r>
      <w:r w:rsidRPr="0030312C">
        <w:rPr>
          <w:rFonts w:ascii="Times New Roman" w:hAnsi="Times New Roman" w:cs="Times New Roman"/>
          <w:sz w:val="24"/>
          <w:szCs w:val="24"/>
        </w:rPr>
        <w:t xml:space="preserve"> M</w:t>
      </w:r>
      <w:r>
        <w:rPr>
          <w:rFonts w:ascii="Times New Roman" w:hAnsi="Times New Roman" w:cs="Times New Roman"/>
          <w:sz w:val="24"/>
          <w:szCs w:val="24"/>
        </w:rPr>
        <w:t>.</w:t>
      </w:r>
      <w:r w:rsidRPr="0030312C">
        <w:rPr>
          <w:rFonts w:ascii="Times New Roman" w:hAnsi="Times New Roman" w:cs="Times New Roman"/>
          <w:sz w:val="24"/>
          <w:szCs w:val="24"/>
        </w:rPr>
        <w:t>, Bricker</w:t>
      </w:r>
      <w:r>
        <w:rPr>
          <w:rFonts w:ascii="Times New Roman" w:hAnsi="Times New Roman" w:cs="Times New Roman"/>
          <w:sz w:val="24"/>
          <w:szCs w:val="24"/>
        </w:rPr>
        <w:t>, S and S. Painting</w:t>
      </w:r>
      <w:r w:rsidRPr="0030312C">
        <w:rPr>
          <w:rFonts w:ascii="Times New Roman" w:hAnsi="Times New Roman" w:cs="Times New Roman"/>
          <w:sz w:val="24"/>
          <w:szCs w:val="24"/>
        </w:rPr>
        <w:t>. 2011. Comparison of five methods for assessing impacts of nutrient enrichement using estuarine case studies. Biogeochemistry.106:177-205.</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Didem Gokce.2016.Alage as an Indicator of water quality. Intech open.</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Dokulil</w:t>
      </w:r>
      <w:r>
        <w:rPr>
          <w:rFonts w:ascii="Times New Roman" w:hAnsi="Times New Roman" w:cs="Times New Roman"/>
          <w:sz w:val="24"/>
          <w:szCs w:val="24"/>
        </w:rPr>
        <w:t>,</w:t>
      </w:r>
      <w:r w:rsidRPr="0030312C">
        <w:rPr>
          <w:rFonts w:ascii="Times New Roman" w:hAnsi="Times New Roman" w:cs="Times New Roman"/>
          <w:sz w:val="24"/>
          <w:szCs w:val="24"/>
        </w:rPr>
        <w:t xml:space="preserve"> M</w:t>
      </w:r>
      <w:r>
        <w:rPr>
          <w:rFonts w:ascii="Times New Roman" w:hAnsi="Times New Roman" w:cs="Times New Roman"/>
          <w:sz w:val="24"/>
          <w:szCs w:val="24"/>
        </w:rPr>
        <w:t>.</w:t>
      </w:r>
      <w:r w:rsidRPr="0030312C">
        <w:rPr>
          <w:rFonts w:ascii="Times New Roman" w:hAnsi="Times New Roman" w:cs="Times New Roman"/>
          <w:sz w:val="24"/>
          <w:szCs w:val="24"/>
        </w:rPr>
        <w:t>T</w:t>
      </w:r>
      <w:r>
        <w:rPr>
          <w:rFonts w:ascii="Times New Roman" w:hAnsi="Times New Roman" w:cs="Times New Roman"/>
          <w:sz w:val="24"/>
          <w:szCs w:val="24"/>
        </w:rPr>
        <w:t>.</w:t>
      </w:r>
      <w:r w:rsidRPr="0030312C">
        <w:rPr>
          <w:rFonts w:ascii="Times New Roman" w:hAnsi="Times New Roman" w:cs="Times New Roman"/>
          <w:sz w:val="24"/>
          <w:szCs w:val="24"/>
        </w:rPr>
        <w:t>2003. Algae as biological bioindicator. Bioindicators and Biomonitors, Markert BA, Breure AM, and Zechmeister HG, Editors. Elsevier Sci. LTD.</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Drake J</w:t>
      </w:r>
      <w:r>
        <w:rPr>
          <w:rFonts w:ascii="Times New Roman" w:hAnsi="Times New Roman" w:cs="Times New Roman"/>
          <w:sz w:val="24"/>
          <w:szCs w:val="24"/>
        </w:rPr>
        <w:t>.C and S.L.Heaney.</w:t>
      </w:r>
      <w:r w:rsidRPr="00C1741F">
        <w:rPr>
          <w:rFonts w:ascii="Times New Roman" w:hAnsi="Times New Roman" w:cs="Times New Roman"/>
          <w:sz w:val="24"/>
          <w:szCs w:val="24"/>
        </w:rPr>
        <w:t>1987. Occurrence of phosphorus and its potential remohilization in the littoral sediments of a productive English lake. Freshwater Biol. 17(3):513–523.</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lastRenderedPageBreak/>
        <w:t>Fleurence, J.</w:t>
      </w:r>
      <w:r>
        <w:rPr>
          <w:rFonts w:ascii="Times New Roman" w:hAnsi="Times New Roman" w:cs="Times New Roman"/>
          <w:sz w:val="24"/>
          <w:szCs w:val="24"/>
        </w:rPr>
        <w:t>2022.</w:t>
      </w:r>
      <w:r w:rsidRPr="00C1741F">
        <w:rPr>
          <w:rFonts w:ascii="Times New Roman" w:hAnsi="Times New Roman" w:cs="Times New Roman"/>
          <w:sz w:val="24"/>
          <w:szCs w:val="24"/>
        </w:rPr>
        <w:t xml:space="preserve"> Biostimulant Potential of Seaweed Extracts Derived from Laminaria and Ascophyllum nodosum. In Biostimulants: Exploring Sources and Applications; Ramawat, N., Bhardwaj, V., Ed</w:t>
      </w:r>
      <w:r>
        <w:rPr>
          <w:rFonts w:ascii="Times New Roman" w:hAnsi="Times New Roman" w:cs="Times New Roman"/>
          <w:sz w:val="24"/>
          <w:szCs w:val="24"/>
        </w:rPr>
        <w:t>s.; Springer Nature: Singapore,</w:t>
      </w:r>
      <w:r w:rsidRPr="00C1741F">
        <w:rPr>
          <w:rFonts w:ascii="Times New Roman" w:hAnsi="Times New Roman" w:cs="Times New Roman"/>
          <w:sz w:val="24"/>
          <w:szCs w:val="24"/>
        </w:rPr>
        <w:t xml:space="preserve"> in press.</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Gebler</w:t>
      </w:r>
      <w:r>
        <w:rPr>
          <w:rFonts w:ascii="Times New Roman" w:hAnsi="Times New Roman" w:cs="Times New Roman"/>
          <w:sz w:val="24"/>
          <w:szCs w:val="24"/>
        </w:rPr>
        <w:t>,</w:t>
      </w:r>
      <w:r w:rsidRPr="00C1741F">
        <w:rPr>
          <w:rFonts w:ascii="Times New Roman" w:hAnsi="Times New Roman" w:cs="Times New Roman"/>
          <w:sz w:val="24"/>
          <w:szCs w:val="24"/>
        </w:rPr>
        <w:t xml:space="preserve"> D</w:t>
      </w:r>
      <w:r>
        <w:rPr>
          <w:rFonts w:ascii="Times New Roman" w:hAnsi="Times New Roman" w:cs="Times New Roman"/>
          <w:sz w:val="24"/>
          <w:szCs w:val="24"/>
        </w:rPr>
        <w:t>.</w:t>
      </w:r>
      <w:r w:rsidRPr="00C1741F">
        <w:rPr>
          <w:rFonts w:ascii="Times New Roman" w:hAnsi="Times New Roman" w:cs="Times New Roman"/>
          <w:sz w:val="24"/>
          <w:szCs w:val="24"/>
        </w:rPr>
        <w:t>, Kayzer</w:t>
      </w:r>
      <w:r>
        <w:rPr>
          <w:rFonts w:ascii="Times New Roman" w:hAnsi="Times New Roman" w:cs="Times New Roman"/>
          <w:sz w:val="24"/>
          <w:szCs w:val="24"/>
        </w:rPr>
        <w:t>,</w:t>
      </w:r>
      <w:r w:rsidRPr="00C1741F">
        <w:rPr>
          <w:rFonts w:ascii="Times New Roman" w:hAnsi="Times New Roman" w:cs="Times New Roman"/>
          <w:sz w:val="24"/>
          <w:szCs w:val="24"/>
        </w:rPr>
        <w:t xml:space="preserve"> D</w:t>
      </w:r>
      <w:r>
        <w:rPr>
          <w:rFonts w:ascii="Times New Roman" w:hAnsi="Times New Roman" w:cs="Times New Roman"/>
          <w:sz w:val="24"/>
          <w:szCs w:val="24"/>
        </w:rPr>
        <w:t>.</w:t>
      </w:r>
      <w:r w:rsidRPr="00C1741F">
        <w:rPr>
          <w:rFonts w:ascii="Times New Roman" w:hAnsi="Times New Roman" w:cs="Times New Roman"/>
          <w:sz w:val="24"/>
          <w:szCs w:val="24"/>
        </w:rPr>
        <w:t>, Szoszkiewicz</w:t>
      </w:r>
      <w:r>
        <w:rPr>
          <w:rFonts w:ascii="Times New Roman" w:hAnsi="Times New Roman" w:cs="Times New Roman"/>
          <w:sz w:val="24"/>
          <w:szCs w:val="24"/>
        </w:rPr>
        <w:t>, K and</w:t>
      </w:r>
      <w:r w:rsidRPr="00C1741F">
        <w:rPr>
          <w:rFonts w:ascii="Times New Roman" w:hAnsi="Times New Roman" w:cs="Times New Roman"/>
          <w:sz w:val="24"/>
          <w:szCs w:val="24"/>
        </w:rPr>
        <w:t xml:space="preserve"> </w:t>
      </w:r>
      <w:r>
        <w:rPr>
          <w:rFonts w:ascii="Times New Roman" w:hAnsi="Times New Roman" w:cs="Times New Roman"/>
          <w:sz w:val="24"/>
          <w:szCs w:val="24"/>
        </w:rPr>
        <w:t>A.Budka</w:t>
      </w:r>
      <w:r w:rsidRPr="00C1741F">
        <w:rPr>
          <w:rFonts w:ascii="Times New Roman" w:hAnsi="Times New Roman" w:cs="Times New Roman"/>
          <w:sz w:val="24"/>
          <w:szCs w:val="24"/>
        </w:rPr>
        <w:t>. 2014. Artificial neural network modelling of macrophyte indices based on physico-chemical characteristics of water. Hydrobiologia. 737(1):215–224.</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Goel, P.K. Trivedy, R.K. and </w:t>
      </w:r>
      <w:r>
        <w:rPr>
          <w:rFonts w:ascii="Times New Roman" w:hAnsi="Times New Roman" w:cs="Times New Roman"/>
          <w:sz w:val="24"/>
          <w:szCs w:val="24"/>
        </w:rPr>
        <w:t>S.V.Bhave</w:t>
      </w:r>
      <w:r w:rsidRPr="00447601">
        <w:rPr>
          <w:rFonts w:ascii="Times New Roman" w:hAnsi="Times New Roman" w:cs="Times New Roman"/>
          <w:sz w:val="24"/>
          <w:szCs w:val="24"/>
        </w:rPr>
        <w:t xml:space="preserve">. 1985. Studies on limnology of few fresh water bodies in southwestern </w:t>
      </w:r>
      <w:smartTag w:uri="urn:schemas-microsoft-com:office:smarttags" w:element="place">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Indian J.Env. Prot. 5(</w:t>
      </w:r>
      <w:r w:rsidRPr="00447601">
        <w:rPr>
          <w:rFonts w:ascii="Times New Roman" w:hAnsi="Times New Roman" w:cs="Times New Roman"/>
          <w:b/>
          <w:sz w:val="24"/>
          <w:szCs w:val="24"/>
        </w:rPr>
        <w:t>1</w:t>
      </w:r>
      <w:r w:rsidRPr="00447601">
        <w:rPr>
          <w:rFonts w:ascii="Times New Roman" w:hAnsi="Times New Roman" w:cs="Times New Roman"/>
          <w:sz w:val="24"/>
          <w:szCs w:val="24"/>
        </w:rPr>
        <w:t>):19-25.</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Gonzalo Martin and Maria Fernandez.2012. Diatoms as Indicators of Water Quality and Ecological Status: Sampling, Analysis and Some Ecological Remarks, Ecological Water Quality - Water Treatment and Reuse.</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Gunale, V.R. 1991. Algal communities as indicators of pollution. J. Env. Biol. 10: 223-232.</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Habib, Iqbal and </w:t>
      </w:r>
      <w:r>
        <w:rPr>
          <w:rFonts w:ascii="Times New Roman" w:hAnsi="Times New Roman" w:cs="Times New Roman"/>
          <w:sz w:val="24"/>
          <w:szCs w:val="24"/>
        </w:rPr>
        <w:t>U.K.Chaturvedi</w:t>
      </w:r>
      <w:r w:rsidRPr="00447601">
        <w:rPr>
          <w:rFonts w:ascii="Times New Roman" w:hAnsi="Times New Roman" w:cs="Times New Roman"/>
          <w:sz w:val="24"/>
          <w:szCs w:val="24"/>
        </w:rPr>
        <w:t>. 1993</w:t>
      </w:r>
      <w:r>
        <w:rPr>
          <w:rFonts w:ascii="Times New Roman" w:hAnsi="Times New Roman" w:cs="Times New Roman"/>
          <w:sz w:val="24"/>
          <w:szCs w:val="24"/>
        </w:rPr>
        <w:t>.</w:t>
      </w:r>
      <w:r w:rsidRPr="00447601">
        <w:rPr>
          <w:rFonts w:ascii="Times New Roman" w:hAnsi="Times New Roman" w:cs="Times New Roman"/>
          <w:sz w:val="24"/>
          <w:szCs w:val="24"/>
        </w:rPr>
        <w:t>. Periodicity, Density and Productivity of phytoplankton of Shankha river, Barelly. Adv. Plant Sci. 6(</w:t>
      </w:r>
      <w:r w:rsidRPr="00447601">
        <w:rPr>
          <w:rFonts w:ascii="Times New Roman" w:hAnsi="Times New Roman" w:cs="Times New Roman"/>
          <w:b/>
          <w:sz w:val="24"/>
          <w:szCs w:val="24"/>
        </w:rPr>
        <w:t>1</w:t>
      </w:r>
      <w:r w:rsidRPr="00447601">
        <w:rPr>
          <w:rFonts w:ascii="Times New Roman" w:hAnsi="Times New Roman" w:cs="Times New Roman"/>
          <w:sz w:val="24"/>
          <w:szCs w:val="24"/>
        </w:rPr>
        <w:t>)</w:t>
      </w:r>
      <w:r>
        <w:rPr>
          <w:rFonts w:ascii="Times New Roman" w:hAnsi="Times New Roman" w:cs="Times New Roman"/>
          <w:sz w:val="24"/>
          <w:szCs w:val="24"/>
        </w:rPr>
        <w:t>:</w:t>
      </w:r>
      <w:r w:rsidRPr="00447601">
        <w:rPr>
          <w:rFonts w:ascii="Times New Roman" w:hAnsi="Times New Roman" w:cs="Times New Roman"/>
          <w:sz w:val="24"/>
          <w:szCs w:val="24"/>
        </w:rPr>
        <w:t>110 – 114.</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Hegde, G.R., 1989. Comparative phytoplankton ecology of certain temple tanks of Dharwad . Adv. Appl. Phycol. 2: 15-33.</w:t>
      </w:r>
    </w:p>
    <w:p w:rsidR="00924947" w:rsidRDefault="00924947" w:rsidP="0030312C">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Holt</w:t>
      </w:r>
      <w:r w:rsidR="00400A6B">
        <w:rPr>
          <w:rFonts w:ascii="Times New Roman" w:hAnsi="Times New Roman" w:cs="Times New Roman"/>
          <w:sz w:val="24"/>
          <w:szCs w:val="24"/>
        </w:rPr>
        <w:t>,</w:t>
      </w:r>
      <w:r w:rsidRPr="0030312C">
        <w:rPr>
          <w:rFonts w:ascii="Times New Roman" w:hAnsi="Times New Roman" w:cs="Times New Roman"/>
          <w:sz w:val="24"/>
          <w:szCs w:val="24"/>
        </w:rPr>
        <w:t> E</w:t>
      </w:r>
      <w:r>
        <w:rPr>
          <w:rFonts w:ascii="Times New Roman" w:hAnsi="Times New Roman" w:cs="Times New Roman"/>
          <w:sz w:val="24"/>
          <w:szCs w:val="24"/>
        </w:rPr>
        <w:t>.A and S.W.</w:t>
      </w:r>
      <w:r w:rsidRPr="0030312C">
        <w:rPr>
          <w:rFonts w:ascii="Times New Roman" w:hAnsi="Times New Roman" w:cs="Times New Roman"/>
          <w:sz w:val="24"/>
          <w:szCs w:val="24"/>
        </w:rPr>
        <w:t> Miller</w:t>
      </w:r>
      <w:r>
        <w:rPr>
          <w:rFonts w:ascii="Times New Roman" w:hAnsi="Times New Roman" w:cs="Times New Roman"/>
          <w:sz w:val="24"/>
          <w:szCs w:val="24"/>
        </w:rPr>
        <w:t>.</w:t>
      </w:r>
      <w:r w:rsidRPr="0030312C">
        <w:rPr>
          <w:rFonts w:ascii="Times New Roman" w:hAnsi="Times New Roman" w:cs="Times New Roman"/>
          <w:sz w:val="24"/>
          <w:szCs w:val="24"/>
        </w:rPr>
        <w:t> 2011. Bioindicators: using organisms to measure environmental impacts. Nature. 3(10):8–13.</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Hosmani, S.P. and </w:t>
      </w:r>
      <w:r>
        <w:rPr>
          <w:rFonts w:ascii="Times New Roman" w:hAnsi="Times New Roman" w:cs="Times New Roman"/>
          <w:sz w:val="24"/>
          <w:szCs w:val="24"/>
        </w:rPr>
        <w:t>S.G.Bharati.</w:t>
      </w:r>
      <w:r w:rsidRPr="00447601">
        <w:rPr>
          <w:rFonts w:ascii="Times New Roman" w:hAnsi="Times New Roman" w:cs="Times New Roman"/>
          <w:sz w:val="24"/>
          <w:szCs w:val="24"/>
        </w:rPr>
        <w:t>1982. Use of algae in classifying water bodies. Phykos 21 (3): 48-58.</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Hosmani</w:t>
      </w:r>
      <w:r>
        <w:rPr>
          <w:rFonts w:ascii="Times New Roman" w:hAnsi="Times New Roman" w:cs="Times New Roman"/>
          <w:sz w:val="24"/>
          <w:szCs w:val="24"/>
        </w:rPr>
        <w:t>,</w:t>
      </w:r>
      <w:r w:rsidRPr="0030312C">
        <w:rPr>
          <w:rFonts w:ascii="Times New Roman" w:hAnsi="Times New Roman" w:cs="Times New Roman"/>
          <w:sz w:val="24"/>
          <w:szCs w:val="24"/>
        </w:rPr>
        <w:t xml:space="preserve"> S</w:t>
      </w:r>
      <w:r>
        <w:rPr>
          <w:rFonts w:ascii="Times New Roman" w:hAnsi="Times New Roman" w:cs="Times New Roman"/>
          <w:sz w:val="24"/>
          <w:szCs w:val="24"/>
        </w:rPr>
        <w:t>.</w:t>
      </w:r>
      <w:r w:rsidRPr="0030312C">
        <w:rPr>
          <w:rFonts w:ascii="Times New Roman" w:hAnsi="Times New Roman" w:cs="Times New Roman"/>
          <w:sz w:val="24"/>
          <w:szCs w:val="24"/>
        </w:rPr>
        <w:t>P</w:t>
      </w:r>
      <w:r>
        <w:rPr>
          <w:rFonts w:ascii="Times New Roman" w:hAnsi="Times New Roman" w:cs="Times New Roman"/>
          <w:sz w:val="24"/>
          <w:szCs w:val="24"/>
        </w:rPr>
        <w:t>.2013.</w:t>
      </w:r>
      <w:r w:rsidRPr="0030312C">
        <w:rPr>
          <w:rFonts w:ascii="Times New Roman" w:hAnsi="Times New Roman" w:cs="Times New Roman"/>
          <w:sz w:val="24"/>
          <w:szCs w:val="24"/>
        </w:rPr>
        <w:t xml:space="preserve"> Fresh aquatic algae as indicators of aquatic quality. Univers J Environ Res Technol 3:473</w:t>
      </w:r>
      <w:r w:rsidRPr="0030312C">
        <w:rPr>
          <w:rFonts w:ascii="Times New Roman" w:hAnsi="Times New Roman" w:cs="Times New Roman" w:hint="eastAsia"/>
          <w:sz w:val="24"/>
          <w:szCs w:val="24"/>
        </w:rPr>
        <w:t>–</w:t>
      </w:r>
      <w:r w:rsidRPr="0030312C">
        <w:rPr>
          <w:rFonts w:ascii="Times New Roman" w:hAnsi="Times New Roman" w:cs="Times New Roman"/>
          <w:sz w:val="24"/>
          <w:szCs w:val="24"/>
        </w:rPr>
        <w:t>482.</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Jain</w:t>
      </w:r>
      <w:r>
        <w:rPr>
          <w:rFonts w:ascii="Times New Roman" w:hAnsi="Times New Roman" w:cs="Times New Roman"/>
          <w:sz w:val="24"/>
          <w:szCs w:val="24"/>
        </w:rPr>
        <w:t>,</w:t>
      </w:r>
      <w:r w:rsidRPr="0030312C">
        <w:rPr>
          <w:rFonts w:ascii="Times New Roman" w:hAnsi="Times New Roman" w:cs="Times New Roman"/>
          <w:sz w:val="24"/>
          <w:szCs w:val="24"/>
        </w:rPr>
        <w:t xml:space="preserve"> A</w:t>
      </w:r>
      <w:r>
        <w:rPr>
          <w:rFonts w:ascii="Times New Roman" w:hAnsi="Times New Roman" w:cs="Times New Roman"/>
          <w:sz w:val="24"/>
          <w:szCs w:val="24"/>
        </w:rPr>
        <w:t>.</w:t>
      </w:r>
      <w:r w:rsidRPr="0030312C">
        <w:rPr>
          <w:rFonts w:ascii="Times New Roman" w:hAnsi="Times New Roman" w:cs="Times New Roman"/>
          <w:sz w:val="24"/>
          <w:szCs w:val="24"/>
        </w:rPr>
        <w:t>, Singh</w:t>
      </w:r>
      <w:r>
        <w:rPr>
          <w:rFonts w:ascii="Times New Roman" w:hAnsi="Times New Roman" w:cs="Times New Roman"/>
          <w:sz w:val="24"/>
          <w:szCs w:val="24"/>
        </w:rPr>
        <w:t>,</w:t>
      </w:r>
      <w:r w:rsidRPr="0030312C">
        <w:rPr>
          <w:rFonts w:ascii="Times New Roman" w:hAnsi="Times New Roman" w:cs="Times New Roman"/>
          <w:sz w:val="24"/>
          <w:szCs w:val="24"/>
        </w:rPr>
        <w:t xml:space="preserve"> B</w:t>
      </w:r>
      <w:r>
        <w:rPr>
          <w:rFonts w:ascii="Times New Roman" w:hAnsi="Times New Roman" w:cs="Times New Roman"/>
          <w:sz w:val="24"/>
          <w:szCs w:val="24"/>
        </w:rPr>
        <w:t>.</w:t>
      </w:r>
      <w:r w:rsidRPr="0030312C">
        <w:rPr>
          <w:rFonts w:ascii="Times New Roman" w:hAnsi="Times New Roman" w:cs="Times New Roman"/>
          <w:sz w:val="24"/>
          <w:szCs w:val="24"/>
        </w:rPr>
        <w:t>N</w:t>
      </w:r>
      <w:r>
        <w:rPr>
          <w:rFonts w:ascii="Times New Roman" w:hAnsi="Times New Roman" w:cs="Times New Roman"/>
          <w:sz w:val="24"/>
          <w:szCs w:val="24"/>
        </w:rPr>
        <w:t>.</w:t>
      </w:r>
      <w:r w:rsidRPr="0030312C">
        <w:rPr>
          <w:rFonts w:ascii="Times New Roman" w:hAnsi="Times New Roman" w:cs="Times New Roman"/>
          <w:sz w:val="24"/>
          <w:szCs w:val="24"/>
        </w:rPr>
        <w:t>, Singh</w:t>
      </w:r>
      <w:r>
        <w:rPr>
          <w:rFonts w:ascii="Times New Roman" w:hAnsi="Times New Roman" w:cs="Times New Roman"/>
          <w:sz w:val="24"/>
          <w:szCs w:val="24"/>
        </w:rPr>
        <w:t>,</w:t>
      </w:r>
      <w:r w:rsidRPr="0030312C">
        <w:rPr>
          <w:rFonts w:ascii="Times New Roman" w:hAnsi="Times New Roman" w:cs="Times New Roman"/>
          <w:sz w:val="24"/>
          <w:szCs w:val="24"/>
        </w:rPr>
        <w:t xml:space="preserve"> H</w:t>
      </w:r>
      <w:r>
        <w:rPr>
          <w:rFonts w:ascii="Times New Roman" w:hAnsi="Times New Roman" w:cs="Times New Roman"/>
          <w:sz w:val="24"/>
          <w:szCs w:val="24"/>
        </w:rPr>
        <w:t>.</w:t>
      </w:r>
      <w:r w:rsidRPr="0030312C">
        <w:rPr>
          <w:rFonts w:ascii="Times New Roman" w:hAnsi="Times New Roman" w:cs="Times New Roman"/>
          <w:sz w:val="24"/>
          <w:szCs w:val="24"/>
        </w:rPr>
        <w:t>B</w:t>
      </w:r>
      <w:r>
        <w:rPr>
          <w:rFonts w:ascii="Times New Roman" w:hAnsi="Times New Roman" w:cs="Times New Roman"/>
          <w:sz w:val="24"/>
          <w:szCs w:val="24"/>
        </w:rPr>
        <w:t xml:space="preserve"> and S.</w:t>
      </w:r>
      <w:r w:rsidRPr="0030312C">
        <w:rPr>
          <w:rFonts w:ascii="Times New Roman" w:hAnsi="Times New Roman" w:cs="Times New Roman"/>
          <w:sz w:val="24"/>
          <w:szCs w:val="24"/>
        </w:rPr>
        <w:t>Singh</w:t>
      </w:r>
      <w:r>
        <w:rPr>
          <w:rFonts w:ascii="Times New Roman" w:hAnsi="Times New Roman" w:cs="Times New Roman"/>
          <w:sz w:val="24"/>
          <w:szCs w:val="24"/>
        </w:rPr>
        <w:t>.</w:t>
      </w:r>
      <w:r w:rsidRPr="0030312C">
        <w:rPr>
          <w:rFonts w:ascii="Times New Roman" w:hAnsi="Times New Roman" w:cs="Times New Roman"/>
          <w:sz w:val="24"/>
          <w:szCs w:val="24"/>
        </w:rPr>
        <w:t>2010</w:t>
      </w:r>
      <w:r>
        <w:rPr>
          <w:rFonts w:ascii="Times New Roman" w:hAnsi="Times New Roman" w:cs="Times New Roman"/>
          <w:sz w:val="24"/>
          <w:szCs w:val="24"/>
        </w:rPr>
        <w:t>.</w:t>
      </w:r>
      <w:r w:rsidRPr="0030312C">
        <w:rPr>
          <w:rFonts w:ascii="Times New Roman" w:hAnsi="Times New Roman" w:cs="Times New Roman"/>
          <w:sz w:val="24"/>
          <w:szCs w:val="24"/>
        </w:rPr>
        <w:t xml:space="preserve"> Exploring biodiversity as biological indicators for aquatic pollution National Conf. On biodiversity, development and poverty alleviation; Uttar Pradesh. Uttar Pradesh State Biodiversity Board, Lucknow (India).</w:t>
      </w:r>
    </w:p>
    <w:p w:rsidR="00924947"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 xml:space="preserve">Meena R.A., Sathishkumar P., Ameen F., Yusoff A.R. and </w:t>
      </w:r>
      <w:r>
        <w:rPr>
          <w:rFonts w:ascii="Times New Roman" w:hAnsi="Times New Roman" w:cs="Times New Roman"/>
          <w:sz w:val="24"/>
          <w:szCs w:val="24"/>
        </w:rPr>
        <w:t>F.L.Gu.</w:t>
      </w:r>
      <w:r w:rsidRPr="00C1741F">
        <w:rPr>
          <w:rFonts w:ascii="Times New Roman" w:hAnsi="Times New Roman" w:cs="Times New Roman"/>
          <w:sz w:val="24"/>
          <w:szCs w:val="24"/>
        </w:rPr>
        <w:t>2017. Heavy metal pollution in immobile and mobile components of lentic ecosystems - a review. Environmental Sc</w:t>
      </w:r>
      <w:r>
        <w:rPr>
          <w:rFonts w:ascii="Times New Roman" w:hAnsi="Times New Roman" w:cs="Times New Roman"/>
          <w:sz w:val="24"/>
          <w:szCs w:val="24"/>
        </w:rPr>
        <w:t>ience and Pollution Research 25:</w:t>
      </w:r>
      <w:r w:rsidRPr="00C1741F">
        <w:rPr>
          <w:rFonts w:ascii="Times New Roman" w:hAnsi="Times New Roman" w:cs="Times New Roman"/>
          <w:sz w:val="24"/>
          <w:szCs w:val="24"/>
        </w:rPr>
        <w:t xml:space="preserve"> 4134-4148.</w:t>
      </w:r>
    </w:p>
    <w:p w:rsidR="00924947" w:rsidRDefault="00924947" w:rsidP="00C1741F">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Memon, A.R and</w:t>
      </w:r>
      <w:r w:rsidRPr="00C1741F">
        <w:rPr>
          <w:rFonts w:ascii="Times New Roman" w:hAnsi="Times New Roman" w:cs="Times New Roman"/>
          <w:sz w:val="24"/>
          <w:szCs w:val="24"/>
        </w:rPr>
        <w:t xml:space="preserve"> </w:t>
      </w:r>
      <w:r>
        <w:rPr>
          <w:rFonts w:ascii="Times New Roman" w:hAnsi="Times New Roman" w:cs="Times New Roman"/>
          <w:sz w:val="24"/>
          <w:szCs w:val="24"/>
        </w:rPr>
        <w:t>P.Schroder.</w:t>
      </w:r>
      <w:r w:rsidRPr="00C1741F">
        <w:rPr>
          <w:rFonts w:ascii="Times New Roman" w:hAnsi="Times New Roman" w:cs="Times New Roman"/>
          <w:sz w:val="24"/>
          <w:szCs w:val="24"/>
        </w:rPr>
        <w:t>2009</w:t>
      </w:r>
      <w:r>
        <w:rPr>
          <w:rFonts w:ascii="Times New Roman" w:hAnsi="Times New Roman" w:cs="Times New Roman"/>
          <w:sz w:val="24"/>
          <w:szCs w:val="24"/>
        </w:rPr>
        <w:t>.</w:t>
      </w:r>
      <w:r w:rsidRPr="00C1741F">
        <w:rPr>
          <w:rFonts w:ascii="Times New Roman" w:hAnsi="Times New Roman" w:cs="Times New Roman"/>
          <w:sz w:val="24"/>
          <w:szCs w:val="24"/>
        </w:rPr>
        <w:t>Implications of metal accumulation mechanism to phytoreme</w:t>
      </w:r>
      <w:r>
        <w:rPr>
          <w:rFonts w:ascii="Times New Roman" w:hAnsi="Times New Roman" w:cs="Times New Roman"/>
          <w:sz w:val="24"/>
          <w:szCs w:val="24"/>
        </w:rPr>
        <w:t>diation. Environ Sci Pollut Res.</w:t>
      </w:r>
      <w:r w:rsidRPr="00C1741F">
        <w:rPr>
          <w:rFonts w:ascii="Times New Roman" w:hAnsi="Times New Roman" w:cs="Times New Roman"/>
          <w:sz w:val="24"/>
          <w:szCs w:val="24"/>
        </w:rPr>
        <w:t xml:space="preserve"> 16:162-175</w:t>
      </w:r>
      <w:r>
        <w:rPr>
          <w:rFonts w:ascii="Times New Roman" w:hAnsi="Times New Roman" w:cs="Times New Roman"/>
          <w:sz w:val="24"/>
          <w:szCs w:val="24"/>
        </w:rPr>
        <w:t>.</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More, Y.S. and </w:t>
      </w:r>
      <w:r>
        <w:rPr>
          <w:rFonts w:ascii="Times New Roman" w:hAnsi="Times New Roman" w:cs="Times New Roman"/>
          <w:sz w:val="24"/>
          <w:szCs w:val="24"/>
        </w:rPr>
        <w:t>S.N.Nandan.</w:t>
      </w:r>
      <w:r w:rsidRPr="00447601">
        <w:rPr>
          <w:rFonts w:ascii="Times New Roman" w:hAnsi="Times New Roman" w:cs="Times New Roman"/>
          <w:sz w:val="24"/>
          <w:szCs w:val="24"/>
        </w:rPr>
        <w:t xml:space="preserve"> 2000. Hydro biological study of algae of Panzara river (</w:t>
      </w:r>
      <w:smartTag w:uri="urn:schemas-microsoft-com:office:smarttags" w:element="place">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Ecol. Envn. &amp; Cons. 6 (</w:t>
      </w:r>
      <w:r w:rsidRPr="00447601">
        <w:rPr>
          <w:rFonts w:ascii="Times New Roman" w:hAnsi="Times New Roman" w:cs="Times New Roman"/>
          <w:b/>
          <w:sz w:val="24"/>
          <w:szCs w:val="24"/>
        </w:rPr>
        <w:t>1</w:t>
      </w:r>
      <w:r w:rsidRPr="00447601">
        <w:rPr>
          <w:rFonts w:ascii="Times New Roman" w:hAnsi="Times New Roman" w:cs="Times New Roman"/>
          <w:sz w:val="24"/>
          <w:szCs w:val="24"/>
        </w:rPr>
        <w:t>): 99-103.</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More, Y.S. and </w:t>
      </w:r>
      <w:r>
        <w:rPr>
          <w:rFonts w:ascii="Times New Roman" w:hAnsi="Times New Roman" w:cs="Times New Roman"/>
          <w:sz w:val="24"/>
          <w:szCs w:val="24"/>
        </w:rPr>
        <w:t>S.N.Nandan.</w:t>
      </w:r>
      <w:r w:rsidRPr="00447601">
        <w:rPr>
          <w:rFonts w:ascii="Times New Roman" w:hAnsi="Times New Roman" w:cs="Times New Roman"/>
          <w:sz w:val="24"/>
          <w:szCs w:val="24"/>
        </w:rPr>
        <w:t xml:space="preserve"> 2001. Limnolgical study of Panzara dam and river, </w:t>
      </w:r>
      <w:smartTag w:uri="urn:schemas-microsoft-com:office:smarttags" w:element="place">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Ecol. Envn. &amp; Cons. 7(</w:t>
      </w:r>
      <w:r w:rsidRPr="00447601">
        <w:rPr>
          <w:rFonts w:ascii="Times New Roman" w:hAnsi="Times New Roman" w:cs="Times New Roman"/>
          <w:b/>
          <w:sz w:val="24"/>
          <w:szCs w:val="24"/>
        </w:rPr>
        <w:t>3</w:t>
      </w:r>
      <w:r w:rsidRPr="00447601">
        <w:rPr>
          <w:rFonts w:ascii="Times New Roman" w:hAnsi="Times New Roman" w:cs="Times New Roman"/>
          <w:sz w:val="24"/>
          <w:szCs w:val="24"/>
        </w:rPr>
        <w:t>): 337-139.</w:t>
      </w:r>
    </w:p>
    <w:p w:rsidR="00924947" w:rsidRDefault="00924947" w:rsidP="0030312C">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Nkwoji</w:t>
      </w:r>
      <w:r>
        <w:rPr>
          <w:rFonts w:ascii="Times New Roman" w:hAnsi="Times New Roman" w:cs="Times New Roman"/>
          <w:sz w:val="24"/>
          <w:szCs w:val="24"/>
        </w:rPr>
        <w:t>,</w:t>
      </w:r>
      <w:r w:rsidRPr="0030312C">
        <w:rPr>
          <w:rFonts w:ascii="Times New Roman" w:hAnsi="Times New Roman" w:cs="Times New Roman"/>
          <w:sz w:val="24"/>
          <w:szCs w:val="24"/>
        </w:rPr>
        <w:t xml:space="preserve"> J</w:t>
      </w:r>
      <w:r>
        <w:rPr>
          <w:rFonts w:ascii="Times New Roman" w:hAnsi="Times New Roman" w:cs="Times New Roman"/>
          <w:sz w:val="24"/>
          <w:szCs w:val="24"/>
        </w:rPr>
        <w:t>.</w:t>
      </w:r>
      <w:r w:rsidRPr="0030312C">
        <w:rPr>
          <w:rFonts w:ascii="Times New Roman" w:hAnsi="Times New Roman" w:cs="Times New Roman"/>
          <w:sz w:val="24"/>
          <w:szCs w:val="24"/>
        </w:rPr>
        <w:t>A</w:t>
      </w:r>
      <w:r>
        <w:rPr>
          <w:rFonts w:ascii="Times New Roman" w:hAnsi="Times New Roman" w:cs="Times New Roman"/>
          <w:sz w:val="24"/>
          <w:szCs w:val="24"/>
        </w:rPr>
        <w:t>.</w:t>
      </w:r>
      <w:r w:rsidRPr="0030312C">
        <w:rPr>
          <w:rFonts w:ascii="Times New Roman" w:hAnsi="Times New Roman" w:cs="Times New Roman"/>
          <w:sz w:val="24"/>
          <w:szCs w:val="24"/>
        </w:rPr>
        <w:t>, Igbo</w:t>
      </w:r>
      <w:r>
        <w:rPr>
          <w:rFonts w:ascii="Times New Roman" w:hAnsi="Times New Roman" w:cs="Times New Roman"/>
          <w:sz w:val="24"/>
          <w:szCs w:val="24"/>
        </w:rPr>
        <w:t>,</w:t>
      </w:r>
      <w:r w:rsidRPr="0030312C">
        <w:rPr>
          <w:rFonts w:ascii="Times New Roman" w:hAnsi="Times New Roman" w:cs="Times New Roman"/>
          <w:sz w:val="24"/>
          <w:szCs w:val="24"/>
        </w:rPr>
        <w:t xml:space="preserve"> J</w:t>
      </w:r>
      <w:r>
        <w:rPr>
          <w:rFonts w:ascii="Times New Roman" w:hAnsi="Times New Roman" w:cs="Times New Roman"/>
          <w:sz w:val="24"/>
          <w:szCs w:val="24"/>
        </w:rPr>
        <w:t>.</w:t>
      </w:r>
      <w:r w:rsidRPr="0030312C">
        <w:rPr>
          <w:rFonts w:ascii="Times New Roman" w:hAnsi="Times New Roman" w:cs="Times New Roman"/>
          <w:sz w:val="24"/>
          <w:szCs w:val="24"/>
        </w:rPr>
        <w:t>K</w:t>
      </w:r>
      <w:r>
        <w:rPr>
          <w:rFonts w:ascii="Times New Roman" w:hAnsi="Times New Roman" w:cs="Times New Roman"/>
          <w:sz w:val="24"/>
          <w:szCs w:val="24"/>
        </w:rPr>
        <w:t>.</w:t>
      </w:r>
      <w:r w:rsidRPr="0030312C">
        <w:rPr>
          <w:rFonts w:ascii="Times New Roman" w:hAnsi="Times New Roman" w:cs="Times New Roman"/>
          <w:sz w:val="24"/>
          <w:szCs w:val="24"/>
        </w:rPr>
        <w:t>, Adeleye A</w:t>
      </w:r>
      <w:r>
        <w:rPr>
          <w:rFonts w:ascii="Times New Roman" w:hAnsi="Times New Roman" w:cs="Times New Roman"/>
          <w:sz w:val="24"/>
          <w:szCs w:val="24"/>
        </w:rPr>
        <w:t>.O and J.A.Obienu.2010.</w:t>
      </w:r>
      <w:r w:rsidRPr="0030312C">
        <w:rPr>
          <w:rFonts w:ascii="Times New Roman" w:hAnsi="Times New Roman" w:cs="Times New Roman"/>
          <w:sz w:val="24"/>
          <w:szCs w:val="24"/>
        </w:rPr>
        <w:t xml:space="preserve"> Implications of biological indicators in ecological health: study of a coastal lagoon, Lagos, Nigeria. Agric Biol J Noth Am 1:683–689.</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Pingle, </w:t>
      </w:r>
      <w:smartTag w:uri="urn:schemas-microsoft-com:office:smarttags" w:element="State">
        <w:r w:rsidRPr="00447601">
          <w:rPr>
            <w:rFonts w:ascii="Times New Roman" w:hAnsi="Times New Roman" w:cs="Times New Roman"/>
            <w:sz w:val="24"/>
            <w:szCs w:val="24"/>
          </w:rPr>
          <w:t>S.D.</w:t>
        </w:r>
      </w:smartTag>
      <w:r w:rsidRPr="00447601">
        <w:rPr>
          <w:rFonts w:ascii="Times New Roman" w:hAnsi="Times New Roman" w:cs="Times New Roman"/>
          <w:sz w:val="24"/>
          <w:szCs w:val="24"/>
        </w:rPr>
        <w:t xml:space="preserve"> 1981. Studies on the algae of impoundments and streams in </w:t>
      </w:r>
      <w:smartTag w:uri="urn:schemas-microsoft-com:office:smarttags" w:element="place">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xml:space="preserve">. Ph.D. Thesis submitted to </w:t>
      </w:r>
      <w:smartTag w:uri="urn:schemas-microsoft-com:office:smarttags" w:element="place">
        <w:smartTag w:uri="urn:schemas-microsoft-com:office:smarttags" w:element="PlaceType">
          <w:r w:rsidRPr="00447601">
            <w:rPr>
              <w:rFonts w:ascii="Times New Roman" w:hAnsi="Times New Roman" w:cs="Times New Roman"/>
              <w:sz w:val="24"/>
              <w:szCs w:val="24"/>
            </w:rPr>
            <w:t>University</w:t>
          </w:r>
        </w:smartTag>
        <w:r w:rsidRPr="00447601">
          <w:rPr>
            <w:rFonts w:ascii="Times New Roman" w:hAnsi="Times New Roman" w:cs="Times New Roman"/>
            <w:sz w:val="24"/>
            <w:szCs w:val="24"/>
          </w:rPr>
          <w:t xml:space="preserve"> of </w:t>
        </w:r>
        <w:smartTag w:uri="urn:schemas-microsoft-com:office:smarttags" w:element="PlaceName">
          <w:r w:rsidRPr="00447601">
            <w:rPr>
              <w:rFonts w:ascii="Times New Roman" w:hAnsi="Times New Roman" w:cs="Times New Roman"/>
              <w:sz w:val="24"/>
              <w:szCs w:val="24"/>
            </w:rPr>
            <w:t>Pune</w:t>
          </w:r>
        </w:smartTag>
      </w:smartTag>
      <w:r w:rsidRPr="00447601">
        <w:rPr>
          <w:rFonts w:ascii="Times New Roman" w:hAnsi="Times New Roman" w:cs="Times New Roman"/>
          <w:sz w:val="24"/>
          <w:szCs w:val="24"/>
        </w:rPr>
        <w:t>.</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Pingle, </w:t>
      </w:r>
      <w:smartTag w:uri="urn:schemas-microsoft-com:office:smarttags" w:element="State">
        <w:r w:rsidRPr="00447601">
          <w:rPr>
            <w:rFonts w:ascii="Times New Roman" w:hAnsi="Times New Roman" w:cs="Times New Roman"/>
            <w:sz w:val="24"/>
            <w:szCs w:val="24"/>
          </w:rPr>
          <w:t>S.D.</w:t>
        </w:r>
      </w:smartTag>
      <w:r w:rsidRPr="00447601">
        <w:rPr>
          <w:rFonts w:ascii="Times New Roman" w:hAnsi="Times New Roman" w:cs="Times New Roman"/>
          <w:sz w:val="24"/>
          <w:szCs w:val="24"/>
        </w:rPr>
        <w:t xml:space="preserve"> 1988. Algae of </w:t>
      </w:r>
      <w:smartTag w:uri="urn:schemas-microsoft-com:office:smarttags" w:element="place">
        <w:smartTag w:uri="urn:schemas-microsoft-com:office:smarttags" w:element="PlaceName">
          <w:r w:rsidRPr="00447601">
            <w:rPr>
              <w:rFonts w:ascii="Times New Roman" w:hAnsi="Times New Roman" w:cs="Times New Roman"/>
              <w:sz w:val="24"/>
              <w:szCs w:val="24"/>
            </w:rPr>
            <w:t>Khadakwasla</w:t>
          </w:r>
        </w:smartTag>
        <w:r w:rsidRPr="00447601">
          <w:rPr>
            <w:rFonts w:ascii="Times New Roman" w:hAnsi="Times New Roman" w:cs="Times New Roman"/>
            <w:sz w:val="24"/>
            <w:szCs w:val="24"/>
          </w:rPr>
          <w:t xml:space="preserve"> </w:t>
        </w:r>
        <w:smartTag w:uri="urn:schemas-microsoft-com:office:smarttags" w:element="PlaceType">
          <w:r w:rsidRPr="00447601">
            <w:rPr>
              <w:rFonts w:ascii="Times New Roman" w:hAnsi="Times New Roman" w:cs="Times New Roman"/>
              <w:sz w:val="24"/>
              <w:szCs w:val="24"/>
            </w:rPr>
            <w:t>Lake</w:t>
          </w:r>
        </w:smartTag>
      </w:smartTag>
      <w:r w:rsidRPr="00447601">
        <w:rPr>
          <w:rFonts w:ascii="Times New Roman" w:hAnsi="Times New Roman" w:cs="Times New Roman"/>
          <w:sz w:val="24"/>
          <w:szCs w:val="24"/>
        </w:rPr>
        <w:t>. Indian Bot. Rept. 7 (</w:t>
      </w:r>
      <w:r w:rsidRPr="00447601">
        <w:rPr>
          <w:rFonts w:ascii="Times New Roman" w:hAnsi="Times New Roman" w:cs="Times New Roman"/>
          <w:b/>
          <w:sz w:val="24"/>
          <w:szCs w:val="24"/>
        </w:rPr>
        <w:t>1&amp;2</w:t>
      </w:r>
      <w:r w:rsidRPr="00447601">
        <w:rPr>
          <w:rFonts w:ascii="Times New Roman" w:hAnsi="Times New Roman" w:cs="Times New Roman"/>
          <w:sz w:val="24"/>
          <w:szCs w:val="24"/>
        </w:rPr>
        <w:t>): 91-92.</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Poikane, S., Kelly, M and</w:t>
      </w:r>
      <w:r w:rsidRPr="00C1741F">
        <w:rPr>
          <w:rFonts w:ascii="Times New Roman" w:hAnsi="Times New Roman" w:cs="Times New Roman"/>
          <w:sz w:val="24"/>
          <w:szCs w:val="24"/>
        </w:rPr>
        <w:t xml:space="preserve"> </w:t>
      </w:r>
      <w:r>
        <w:rPr>
          <w:rFonts w:ascii="Times New Roman" w:hAnsi="Times New Roman" w:cs="Times New Roman"/>
          <w:sz w:val="24"/>
          <w:szCs w:val="24"/>
        </w:rPr>
        <w:t>M.Cantonati.2016.</w:t>
      </w:r>
      <w:r w:rsidRPr="00C1741F">
        <w:rPr>
          <w:rFonts w:ascii="Times New Roman" w:hAnsi="Times New Roman" w:cs="Times New Roman"/>
          <w:sz w:val="24"/>
          <w:szCs w:val="24"/>
        </w:rPr>
        <w:t xml:space="preserve"> Benthic Algal Assessment of Ecological Status in European Lakes and Rivers: Challenges and Oppo</w:t>
      </w:r>
      <w:r>
        <w:rPr>
          <w:rFonts w:ascii="Times New Roman" w:hAnsi="Times New Roman" w:cs="Times New Roman"/>
          <w:sz w:val="24"/>
          <w:szCs w:val="24"/>
        </w:rPr>
        <w:t>rtunities. Sci. Total Env.  568:</w:t>
      </w:r>
      <w:r w:rsidRPr="00C1741F">
        <w:rPr>
          <w:rFonts w:ascii="Times New Roman" w:hAnsi="Times New Roman" w:cs="Times New Roman"/>
          <w:sz w:val="24"/>
          <w:szCs w:val="24"/>
        </w:rPr>
        <w:t xml:space="preserve"> 603–613.</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 xml:space="preserve">Robach, F., Thiebaut, G., Tremolieres, M. and </w:t>
      </w:r>
      <w:r>
        <w:rPr>
          <w:rFonts w:ascii="Times New Roman" w:hAnsi="Times New Roman" w:cs="Times New Roman"/>
          <w:sz w:val="24"/>
          <w:szCs w:val="24"/>
        </w:rPr>
        <w:t>S.Muller.</w:t>
      </w:r>
      <w:r w:rsidRPr="00C1741F">
        <w:rPr>
          <w:rFonts w:ascii="Times New Roman" w:hAnsi="Times New Roman" w:cs="Times New Roman"/>
          <w:sz w:val="24"/>
          <w:szCs w:val="24"/>
        </w:rPr>
        <w:t xml:space="preserve"> 1996. A reference system for continental running waters: plant communities as bioindicators of increasing eutrophication in alkaline and acidic waters in North–East France. Hydrobiologia. 340 : 67-76.</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Robert, D.S.</w:t>
      </w:r>
      <w:r>
        <w:rPr>
          <w:rFonts w:ascii="Times New Roman" w:hAnsi="Times New Roman" w:cs="Times New Roman"/>
          <w:sz w:val="24"/>
          <w:szCs w:val="24"/>
        </w:rPr>
        <w:t>,</w:t>
      </w:r>
      <w:r w:rsidRPr="00447601">
        <w:rPr>
          <w:rFonts w:ascii="Times New Roman" w:hAnsi="Times New Roman" w:cs="Times New Roman"/>
          <w:sz w:val="24"/>
          <w:szCs w:val="24"/>
        </w:rPr>
        <w:t xml:space="preserve"> Robert, W.H. and </w:t>
      </w:r>
      <w:r>
        <w:rPr>
          <w:rFonts w:ascii="Times New Roman" w:hAnsi="Times New Roman" w:cs="Times New Roman"/>
          <w:sz w:val="24"/>
          <w:szCs w:val="24"/>
        </w:rPr>
        <w:t>L.G.Evereff.</w:t>
      </w:r>
      <w:r w:rsidRPr="00447601">
        <w:rPr>
          <w:rFonts w:ascii="Times New Roman" w:hAnsi="Times New Roman" w:cs="Times New Roman"/>
          <w:sz w:val="24"/>
          <w:szCs w:val="24"/>
        </w:rPr>
        <w:t>1974. Phytoplankton distribution and water quality indices for lake head (Colorado river). Phykol. 10:323-331.</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Sauvageau, C.</w:t>
      </w:r>
      <w:r>
        <w:rPr>
          <w:rFonts w:ascii="Times New Roman" w:hAnsi="Times New Roman" w:cs="Times New Roman"/>
          <w:sz w:val="24"/>
          <w:szCs w:val="24"/>
        </w:rPr>
        <w:t>1920.</w:t>
      </w:r>
      <w:r w:rsidRPr="00C1741F">
        <w:rPr>
          <w:rFonts w:ascii="Times New Roman" w:hAnsi="Times New Roman" w:cs="Times New Roman"/>
          <w:sz w:val="24"/>
          <w:szCs w:val="24"/>
        </w:rPr>
        <w:t xml:space="preserve"> Utilization des Al</w:t>
      </w:r>
      <w:r>
        <w:rPr>
          <w:rFonts w:ascii="Times New Roman" w:hAnsi="Times New Roman" w:cs="Times New Roman"/>
          <w:sz w:val="24"/>
          <w:szCs w:val="24"/>
        </w:rPr>
        <w:t>gae</w:t>
      </w:r>
      <w:r w:rsidRPr="00C1741F">
        <w:rPr>
          <w:rFonts w:ascii="Times New Roman" w:hAnsi="Times New Roman" w:cs="Times New Roman"/>
          <w:sz w:val="24"/>
          <w:szCs w:val="24"/>
        </w:rPr>
        <w:t xml:space="preserve"> Marines; Doin, G., Ed.; Librairie Octave D</w:t>
      </w:r>
      <w:r>
        <w:rPr>
          <w:rFonts w:ascii="Times New Roman" w:hAnsi="Times New Roman" w:cs="Times New Roman"/>
          <w:sz w:val="24"/>
          <w:szCs w:val="24"/>
        </w:rPr>
        <w:t xml:space="preserve">ion: Paris, France, </w:t>
      </w:r>
      <w:r w:rsidRPr="00C1741F">
        <w:rPr>
          <w:rFonts w:ascii="Times New Roman" w:hAnsi="Times New Roman" w:cs="Times New Roman"/>
          <w:sz w:val="24"/>
          <w:szCs w:val="24"/>
        </w:rPr>
        <w:t>pp. 116–161.</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Sharma, B.K.</w:t>
      </w:r>
      <w:r w:rsidRPr="00447601">
        <w:rPr>
          <w:rFonts w:ascii="Times New Roman" w:hAnsi="Times New Roman" w:cs="Times New Roman"/>
          <w:sz w:val="24"/>
          <w:szCs w:val="24"/>
        </w:rPr>
        <w:t>1988. Role of algae in assessment of pollution of river Yamuna .J.Aqua. Biol. 12(</w:t>
      </w:r>
      <w:r w:rsidRPr="00447601">
        <w:rPr>
          <w:rFonts w:ascii="Times New Roman" w:hAnsi="Times New Roman" w:cs="Times New Roman"/>
          <w:b/>
          <w:sz w:val="24"/>
          <w:szCs w:val="24"/>
        </w:rPr>
        <w:t>1 &amp; 2</w:t>
      </w:r>
      <w:r w:rsidRPr="00447601">
        <w:rPr>
          <w:rFonts w:ascii="Times New Roman" w:hAnsi="Times New Roman" w:cs="Times New Roman"/>
          <w:sz w:val="24"/>
          <w:szCs w:val="24"/>
        </w:rPr>
        <w:t>): 65-73.</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Sinha, D.K.,</w:t>
      </w:r>
      <w:r w:rsidRPr="00447601">
        <w:rPr>
          <w:rFonts w:ascii="Times New Roman" w:hAnsi="Times New Roman" w:cs="Times New Roman"/>
          <w:sz w:val="24"/>
          <w:szCs w:val="24"/>
        </w:rPr>
        <w:t xml:space="preserve"> Saxena, S. and </w:t>
      </w:r>
      <w:r>
        <w:rPr>
          <w:rFonts w:ascii="Times New Roman" w:hAnsi="Times New Roman" w:cs="Times New Roman"/>
          <w:sz w:val="24"/>
          <w:szCs w:val="24"/>
        </w:rPr>
        <w:t>R.Saxena.</w:t>
      </w:r>
      <w:r w:rsidRPr="00447601">
        <w:rPr>
          <w:rFonts w:ascii="Times New Roman" w:hAnsi="Times New Roman" w:cs="Times New Roman"/>
          <w:sz w:val="24"/>
          <w:szCs w:val="24"/>
        </w:rPr>
        <w:t xml:space="preserve">2004. Water quality index for Ram Ganga river water at </w:t>
      </w:r>
      <w:smartTag w:uri="urn:schemas-microsoft-com:office:smarttags" w:element="City">
        <w:smartTag w:uri="urn:schemas-microsoft-com:office:smarttags" w:element="place">
          <w:r w:rsidRPr="00447601">
            <w:rPr>
              <w:rFonts w:ascii="Times New Roman" w:hAnsi="Times New Roman" w:cs="Times New Roman"/>
              <w:sz w:val="24"/>
              <w:szCs w:val="24"/>
            </w:rPr>
            <w:t>Moradabad</w:t>
          </w:r>
        </w:smartTag>
      </w:smartTag>
      <w:r w:rsidRPr="00447601">
        <w:rPr>
          <w:rFonts w:ascii="Times New Roman" w:hAnsi="Times New Roman" w:cs="Times New Roman"/>
          <w:sz w:val="24"/>
          <w:szCs w:val="24"/>
        </w:rPr>
        <w:t>. Poll. Res. 23 (</w:t>
      </w:r>
      <w:r w:rsidRPr="00447601">
        <w:rPr>
          <w:rFonts w:ascii="Times New Roman" w:hAnsi="Times New Roman" w:cs="Times New Roman"/>
          <w:b/>
          <w:sz w:val="24"/>
          <w:szCs w:val="24"/>
        </w:rPr>
        <w:t>3</w:t>
      </w:r>
      <w:r w:rsidRPr="00447601">
        <w:rPr>
          <w:rFonts w:ascii="Times New Roman" w:hAnsi="Times New Roman" w:cs="Times New Roman"/>
          <w:sz w:val="24"/>
          <w:szCs w:val="24"/>
        </w:rPr>
        <w:t>):</w:t>
      </w:r>
      <w:r>
        <w:rPr>
          <w:rFonts w:ascii="Times New Roman" w:hAnsi="Times New Roman" w:cs="Times New Roman"/>
          <w:sz w:val="24"/>
          <w:szCs w:val="24"/>
        </w:rPr>
        <w:t xml:space="preserve"> 527-</w:t>
      </w:r>
      <w:r w:rsidRPr="00447601">
        <w:rPr>
          <w:rFonts w:ascii="Times New Roman" w:hAnsi="Times New Roman" w:cs="Times New Roman"/>
          <w:sz w:val="24"/>
          <w:szCs w:val="24"/>
        </w:rPr>
        <w:t>531.</w:t>
      </w:r>
    </w:p>
    <w:p w:rsidR="00924947" w:rsidRDefault="00924947" w:rsidP="0030312C">
      <w:pPr>
        <w:spacing w:before="120" w:after="120" w:line="360" w:lineRule="auto"/>
        <w:ind w:left="720" w:hanging="720"/>
        <w:jc w:val="both"/>
        <w:rPr>
          <w:rFonts w:ascii="Times New Roman" w:hAnsi="Times New Roman" w:cs="Times New Roman"/>
          <w:sz w:val="24"/>
          <w:szCs w:val="24"/>
        </w:rPr>
      </w:pPr>
      <w:r w:rsidRPr="0030312C">
        <w:rPr>
          <w:rFonts w:ascii="Times New Roman" w:hAnsi="Times New Roman" w:cs="Times New Roman"/>
          <w:sz w:val="24"/>
          <w:szCs w:val="24"/>
        </w:rPr>
        <w:t>Tris</w:t>
      </w:r>
      <w:r>
        <w:rPr>
          <w:rFonts w:ascii="Times New Roman" w:hAnsi="Times New Roman" w:cs="Times New Roman"/>
          <w:sz w:val="24"/>
          <w:szCs w:val="24"/>
        </w:rPr>
        <w:t>hala K. Parmar, Deepak Rawtani and Y. K. Agrawal .2016.</w:t>
      </w:r>
      <w:r w:rsidRPr="0030312C">
        <w:rPr>
          <w:rFonts w:ascii="Times New Roman" w:hAnsi="Times New Roman" w:cs="Times New Roman"/>
          <w:sz w:val="24"/>
          <w:szCs w:val="24"/>
        </w:rPr>
        <w:t>Bioindicators: the natural indicator of environmental pollution,</w:t>
      </w:r>
      <w:r>
        <w:rPr>
          <w:rFonts w:ascii="Times New Roman" w:hAnsi="Times New Roman" w:cs="Times New Roman"/>
          <w:sz w:val="24"/>
          <w:szCs w:val="24"/>
        </w:rPr>
        <w:t> Frontiers in Life Science, 9(2):</w:t>
      </w:r>
      <w:r w:rsidRPr="0030312C">
        <w:rPr>
          <w:rFonts w:ascii="Times New Roman" w:hAnsi="Times New Roman" w:cs="Times New Roman"/>
          <w:sz w:val="24"/>
          <w:szCs w:val="24"/>
        </w:rPr>
        <w:t>110-118</w:t>
      </w:r>
      <w:r>
        <w:rPr>
          <w:rFonts w:ascii="Times New Roman" w:hAnsi="Times New Roman" w:cs="Times New Roman"/>
          <w:sz w:val="24"/>
          <w:szCs w:val="24"/>
        </w:rPr>
        <w:t>.</w:t>
      </w:r>
    </w:p>
    <w:p w:rsidR="00924947" w:rsidRPr="00447601" w:rsidRDefault="00924947" w:rsidP="00447601">
      <w:pPr>
        <w:spacing w:before="120" w:after="120" w:line="360" w:lineRule="auto"/>
        <w:ind w:left="720" w:hanging="720"/>
        <w:jc w:val="both"/>
        <w:rPr>
          <w:rFonts w:ascii="Times New Roman" w:hAnsi="Times New Roman" w:cs="Times New Roman"/>
          <w:sz w:val="24"/>
          <w:szCs w:val="24"/>
        </w:rPr>
      </w:pPr>
      <w:r w:rsidRPr="00447601">
        <w:rPr>
          <w:rFonts w:ascii="Times New Roman" w:hAnsi="Times New Roman" w:cs="Times New Roman"/>
          <w:sz w:val="24"/>
          <w:szCs w:val="24"/>
        </w:rPr>
        <w:t xml:space="preserve">Trivedy, R.K.1995. Water quality of Dhom reservoir </w:t>
      </w:r>
      <w:smartTag w:uri="urn:schemas-microsoft-com:office:smarttags" w:element="place">
        <w:smartTag w:uri="urn:schemas-microsoft-com:office:smarttags" w:element="City">
          <w:r w:rsidRPr="00447601">
            <w:rPr>
              <w:rFonts w:ascii="Times New Roman" w:hAnsi="Times New Roman" w:cs="Times New Roman"/>
              <w:sz w:val="24"/>
              <w:szCs w:val="24"/>
            </w:rPr>
            <w:t>Maharashtra</w:t>
          </w:r>
        </w:smartTag>
        <w:r w:rsidRPr="00447601">
          <w:rPr>
            <w:rFonts w:ascii="Times New Roman" w:hAnsi="Times New Roman" w:cs="Times New Roman"/>
            <w:sz w:val="24"/>
            <w:szCs w:val="24"/>
          </w:rPr>
          <w:t xml:space="preserve">, </w:t>
        </w:r>
        <w:smartTag w:uri="urn:schemas-microsoft-com:office:smarttags" w:element="country-region">
          <w:r w:rsidRPr="00447601">
            <w:rPr>
              <w:rFonts w:ascii="Times New Roman" w:hAnsi="Times New Roman" w:cs="Times New Roman"/>
              <w:sz w:val="24"/>
              <w:szCs w:val="24"/>
            </w:rPr>
            <w:t>India</w:t>
          </w:r>
        </w:smartTag>
      </w:smartTag>
      <w:r w:rsidRPr="00447601">
        <w:rPr>
          <w:rFonts w:ascii="Times New Roman" w:hAnsi="Times New Roman" w:cs="Times New Roman"/>
          <w:sz w:val="24"/>
          <w:szCs w:val="24"/>
        </w:rPr>
        <w:t xml:space="preserve"> Ecology and Pollution of Indian lakes and Reservoirs. Ashish Publishing House. pp. 22,23 </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lastRenderedPageBreak/>
        <w:t xml:space="preserve">Vareda J.P., Valente A.J. and </w:t>
      </w:r>
      <w:r>
        <w:rPr>
          <w:rFonts w:ascii="Times New Roman" w:hAnsi="Times New Roman" w:cs="Times New Roman"/>
          <w:sz w:val="24"/>
          <w:szCs w:val="24"/>
        </w:rPr>
        <w:t>L.Duraes</w:t>
      </w:r>
      <w:r w:rsidRPr="00C1741F">
        <w:rPr>
          <w:rFonts w:ascii="Times New Roman" w:hAnsi="Times New Roman" w:cs="Times New Roman"/>
          <w:sz w:val="24"/>
          <w:szCs w:val="24"/>
        </w:rPr>
        <w:t>. 2019. Assessment of heavy metal pollution from anthropogenic activities and remediation strategies: A review. Journal o</w:t>
      </w:r>
      <w:r>
        <w:rPr>
          <w:rFonts w:ascii="Times New Roman" w:hAnsi="Times New Roman" w:cs="Times New Roman"/>
          <w:sz w:val="24"/>
          <w:szCs w:val="24"/>
        </w:rPr>
        <w:t>f Environmental Management. 246:</w:t>
      </w:r>
      <w:r w:rsidRPr="00C1741F">
        <w:rPr>
          <w:rFonts w:ascii="Times New Roman" w:hAnsi="Times New Roman" w:cs="Times New Roman"/>
          <w:sz w:val="24"/>
          <w:szCs w:val="24"/>
        </w:rPr>
        <w:t>101-118.</w:t>
      </w:r>
    </w:p>
    <w:p w:rsidR="00924947" w:rsidRPr="00C1741F" w:rsidRDefault="00924947" w:rsidP="00C1741F">
      <w:pPr>
        <w:spacing w:before="120" w:after="120" w:line="360" w:lineRule="auto"/>
        <w:ind w:left="720" w:hanging="720"/>
        <w:jc w:val="both"/>
        <w:rPr>
          <w:rFonts w:ascii="Times New Roman" w:hAnsi="Times New Roman" w:cs="Times New Roman"/>
          <w:sz w:val="24"/>
          <w:szCs w:val="24"/>
        </w:rPr>
      </w:pPr>
      <w:r w:rsidRPr="00C1741F">
        <w:rPr>
          <w:rFonts w:ascii="Times New Roman" w:hAnsi="Times New Roman" w:cs="Times New Roman"/>
          <w:sz w:val="24"/>
          <w:szCs w:val="24"/>
        </w:rPr>
        <w:t>Yi</w:t>
      </w:r>
      <w:r>
        <w:rPr>
          <w:rFonts w:ascii="Times New Roman" w:hAnsi="Times New Roman" w:cs="Times New Roman"/>
          <w:sz w:val="24"/>
          <w:szCs w:val="24"/>
        </w:rPr>
        <w:t>,</w:t>
      </w:r>
      <w:r w:rsidRPr="00C1741F">
        <w:rPr>
          <w:rFonts w:ascii="Times New Roman" w:hAnsi="Times New Roman" w:cs="Times New Roman"/>
          <w:sz w:val="24"/>
          <w:szCs w:val="24"/>
        </w:rPr>
        <w:t xml:space="preserve"> Z., Xu</w:t>
      </w:r>
      <w:r>
        <w:rPr>
          <w:rFonts w:ascii="Times New Roman" w:hAnsi="Times New Roman" w:cs="Times New Roman"/>
          <w:sz w:val="24"/>
          <w:szCs w:val="24"/>
        </w:rPr>
        <w:t>,</w:t>
      </w:r>
      <w:r w:rsidRPr="00C1741F">
        <w:rPr>
          <w:rFonts w:ascii="Times New Roman" w:hAnsi="Times New Roman" w:cs="Times New Roman"/>
          <w:sz w:val="24"/>
          <w:szCs w:val="24"/>
        </w:rPr>
        <w:t xml:space="preserve"> M., Di</w:t>
      </w:r>
      <w:r>
        <w:rPr>
          <w:rFonts w:ascii="Times New Roman" w:hAnsi="Times New Roman" w:cs="Times New Roman"/>
          <w:sz w:val="24"/>
          <w:szCs w:val="24"/>
        </w:rPr>
        <w:t>, X., Brynjolfsson, S and</w:t>
      </w:r>
      <w:r w:rsidRPr="00C1741F">
        <w:rPr>
          <w:rFonts w:ascii="Times New Roman" w:hAnsi="Times New Roman" w:cs="Times New Roman"/>
          <w:sz w:val="24"/>
          <w:szCs w:val="24"/>
        </w:rPr>
        <w:t xml:space="preserve"> </w:t>
      </w:r>
      <w:r>
        <w:rPr>
          <w:rFonts w:ascii="Times New Roman" w:hAnsi="Times New Roman" w:cs="Times New Roman"/>
          <w:sz w:val="24"/>
          <w:szCs w:val="24"/>
        </w:rPr>
        <w:t>W.Fu.2017.</w:t>
      </w:r>
      <w:r w:rsidRPr="00C1741F">
        <w:rPr>
          <w:rFonts w:ascii="Times New Roman" w:hAnsi="Times New Roman" w:cs="Times New Roman"/>
          <w:sz w:val="24"/>
          <w:szCs w:val="24"/>
        </w:rPr>
        <w:t xml:space="preserve"> Exploring valuable lipids in diatoms. </w:t>
      </w:r>
      <w:r>
        <w:rPr>
          <w:rFonts w:ascii="Times New Roman" w:hAnsi="Times New Roman" w:cs="Times New Roman"/>
          <w:sz w:val="24"/>
          <w:szCs w:val="24"/>
        </w:rPr>
        <w:t>Front Mar. Sci.</w:t>
      </w:r>
      <w:r w:rsidRPr="00C1741F">
        <w:rPr>
          <w:rFonts w:ascii="Times New Roman" w:hAnsi="Times New Roman" w:cs="Times New Roman"/>
          <w:sz w:val="24"/>
          <w:szCs w:val="24"/>
        </w:rPr>
        <w:t>4:17. </w:t>
      </w:r>
    </w:p>
    <w:p w:rsidR="00447601" w:rsidRPr="00C1741F" w:rsidRDefault="00447601" w:rsidP="00C1741F">
      <w:pPr>
        <w:spacing w:before="120" w:after="120" w:line="360" w:lineRule="auto"/>
        <w:ind w:left="720" w:hanging="720"/>
        <w:jc w:val="both"/>
        <w:rPr>
          <w:rFonts w:ascii="Times New Roman" w:hAnsi="Times New Roman" w:cs="Times New Roman"/>
          <w:sz w:val="24"/>
          <w:szCs w:val="24"/>
        </w:rPr>
      </w:pPr>
    </w:p>
    <w:p w:rsidR="00C1741F" w:rsidRPr="0030312C" w:rsidRDefault="00C1741F" w:rsidP="00C1741F">
      <w:pPr>
        <w:spacing w:before="120" w:after="120" w:line="360" w:lineRule="auto"/>
        <w:ind w:left="720" w:hanging="720"/>
        <w:jc w:val="both"/>
        <w:rPr>
          <w:rFonts w:ascii="Times New Roman" w:hAnsi="Times New Roman" w:cs="Times New Roman"/>
          <w:sz w:val="24"/>
          <w:szCs w:val="24"/>
        </w:rPr>
      </w:pPr>
    </w:p>
    <w:sectPr w:rsidR="00C1741F" w:rsidRPr="0030312C" w:rsidSect="00B74E6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123"/>
    <w:multiLevelType w:val="hybridMultilevel"/>
    <w:tmpl w:val="1D8C0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858E9"/>
    <w:multiLevelType w:val="hybridMultilevel"/>
    <w:tmpl w:val="FB6AA4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7C1"/>
    <w:multiLevelType w:val="hybridMultilevel"/>
    <w:tmpl w:val="4A3EA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46711"/>
    <w:multiLevelType w:val="hybridMultilevel"/>
    <w:tmpl w:val="95A8D5E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8E0B04"/>
    <w:multiLevelType w:val="hybridMultilevel"/>
    <w:tmpl w:val="726C184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C755F81"/>
    <w:multiLevelType w:val="hybridMultilevel"/>
    <w:tmpl w:val="A7A853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642049"/>
    <w:multiLevelType w:val="hybridMultilevel"/>
    <w:tmpl w:val="E420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094D"/>
    <w:multiLevelType w:val="hybridMultilevel"/>
    <w:tmpl w:val="04405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B5524"/>
    <w:multiLevelType w:val="hybridMultilevel"/>
    <w:tmpl w:val="3BC417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06DB4"/>
    <w:multiLevelType w:val="multilevel"/>
    <w:tmpl w:val="C85C28C8"/>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3A4B028F"/>
    <w:multiLevelType w:val="hybridMultilevel"/>
    <w:tmpl w:val="27DEE13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BA0267D"/>
    <w:multiLevelType w:val="hybridMultilevel"/>
    <w:tmpl w:val="A5CC2C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6708E6"/>
    <w:multiLevelType w:val="hybridMultilevel"/>
    <w:tmpl w:val="75049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A619F"/>
    <w:multiLevelType w:val="hybridMultilevel"/>
    <w:tmpl w:val="95D0DD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A7D5560"/>
    <w:multiLevelType w:val="hybridMultilevel"/>
    <w:tmpl w:val="3BB26BD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DB14BDD"/>
    <w:multiLevelType w:val="hybridMultilevel"/>
    <w:tmpl w:val="226AB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F478DE"/>
    <w:multiLevelType w:val="hybridMultilevel"/>
    <w:tmpl w:val="2AF21448"/>
    <w:lvl w:ilvl="0" w:tplc="831C2B4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1A0FA6"/>
    <w:multiLevelType w:val="hybridMultilevel"/>
    <w:tmpl w:val="C68A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54725"/>
    <w:multiLevelType w:val="hybridMultilevel"/>
    <w:tmpl w:val="4DE6CA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75C83"/>
    <w:multiLevelType w:val="hybridMultilevel"/>
    <w:tmpl w:val="86948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B6BF4"/>
    <w:multiLevelType w:val="hybridMultilevel"/>
    <w:tmpl w:val="E196E83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F90E95"/>
    <w:multiLevelType w:val="hybridMultilevel"/>
    <w:tmpl w:val="C6F88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101098"/>
    <w:multiLevelType w:val="hybridMultilevel"/>
    <w:tmpl w:val="7180D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874084"/>
    <w:multiLevelType w:val="hybridMultilevel"/>
    <w:tmpl w:val="3EEC6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B0F30"/>
    <w:multiLevelType w:val="hybridMultilevel"/>
    <w:tmpl w:val="BBB6C4B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6978E1"/>
    <w:multiLevelType w:val="hybridMultilevel"/>
    <w:tmpl w:val="3822FE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BF5F33"/>
    <w:multiLevelType w:val="hybridMultilevel"/>
    <w:tmpl w:val="082CF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C67720"/>
    <w:multiLevelType w:val="hybridMultilevel"/>
    <w:tmpl w:val="CDF60E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9"/>
  </w:num>
  <w:num w:numId="4">
    <w:abstractNumId w:val="6"/>
  </w:num>
  <w:num w:numId="5">
    <w:abstractNumId w:val="27"/>
  </w:num>
  <w:num w:numId="6">
    <w:abstractNumId w:val="17"/>
  </w:num>
  <w:num w:numId="7">
    <w:abstractNumId w:val="21"/>
  </w:num>
  <w:num w:numId="8">
    <w:abstractNumId w:val="26"/>
  </w:num>
  <w:num w:numId="9">
    <w:abstractNumId w:val="0"/>
  </w:num>
  <w:num w:numId="10">
    <w:abstractNumId w:val="18"/>
  </w:num>
  <w:num w:numId="11">
    <w:abstractNumId w:val="22"/>
  </w:num>
  <w:num w:numId="12">
    <w:abstractNumId w:val="2"/>
  </w:num>
  <w:num w:numId="13">
    <w:abstractNumId w:val="14"/>
  </w:num>
  <w:num w:numId="14">
    <w:abstractNumId w:val="4"/>
  </w:num>
  <w:num w:numId="15">
    <w:abstractNumId w:val="9"/>
  </w:num>
  <w:num w:numId="16">
    <w:abstractNumId w:val="12"/>
  </w:num>
  <w:num w:numId="17">
    <w:abstractNumId w:val="1"/>
  </w:num>
  <w:num w:numId="18">
    <w:abstractNumId w:val="20"/>
  </w:num>
  <w:num w:numId="19">
    <w:abstractNumId w:val="10"/>
  </w:num>
  <w:num w:numId="20">
    <w:abstractNumId w:val="25"/>
  </w:num>
  <w:num w:numId="21">
    <w:abstractNumId w:val="5"/>
  </w:num>
  <w:num w:numId="22">
    <w:abstractNumId w:val="13"/>
  </w:num>
  <w:num w:numId="23">
    <w:abstractNumId w:val="23"/>
  </w:num>
  <w:num w:numId="24">
    <w:abstractNumId w:val="15"/>
  </w:num>
  <w:num w:numId="25">
    <w:abstractNumId w:val="11"/>
  </w:num>
  <w:num w:numId="26">
    <w:abstractNumId w:val="24"/>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FE"/>
    <w:rsid w:val="000131F9"/>
    <w:rsid w:val="0001532A"/>
    <w:rsid w:val="00031316"/>
    <w:rsid w:val="0003390F"/>
    <w:rsid w:val="00042E82"/>
    <w:rsid w:val="00056F83"/>
    <w:rsid w:val="000643F1"/>
    <w:rsid w:val="00064BA6"/>
    <w:rsid w:val="00076C16"/>
    <w:rsid w:val="00095CEA"/>
    <w:rsid w:val="000A392E"/>
    <w:rsid w:val="000B0A18"/>
    <w:rsid w:val="000C48A3"/>
    <w:rsid w:val="000F21BA"/>
    <w:rsid w:val="00100017"/>
    <w:rsid w:val="00100BB4"/>
    <w:rsid w:val="00104E62"/>
    <w:rsid w:val="00116130"/>
    <w:rsid w:val="0014322E"/>
    <w:rsid w:val="00150614"/>
    <w:rsid w:val="0015086A"/>
    <w:rsid w:val="00167558"/>
    <w:rsid w:val="001700B0"/>
    <w:rsid w:val="00175AA6"/>
    <w:rsid w:val="00176194"/>
    <w:rsid w:val="0018269A"/>
    <w:rsid w:val="001C4675"/>
    <w:rsid w:val="001E08C6"/>
    <w:rsid w:val="001F2027"/>
    <w:rsid w:val="002202F1"/>
    <w:rsid w:val="0024427D"/>
    <w:rsid w:val="0026048F"/>
    <w:rsid w:val="00261F06"/>
    <w:rsid w:val="00273CC7"/>
    <w:rsid w:val="00273E6A"/>
    <w:rsid w:val="002A5942"/>
    <w:rsid w:val="002B72ED"/>
    <w:rsid w:val="002E4CF9"/>
    <w:rsid w:val="002E59CC"/>
    <w:rsid w:val="002F47B6"/>
    <w:rsid w:val="002F5C8A"/>
    <w:rsid w:val="0030312C"/>
    <w:rsid w:val="0030319F"/>
    <w:rsid w:val="00304310"/>
    <w:rsid w:val="00332A1F"/>
    <w:rsid w:val="00333748"/>
    <w:rsid w:val="003470F9"/>
    <w:rsid w:val="0034772E"/>
    <w:rsid w:val="00353F35"/>
    <w:rsid w:val="003865F7"/>
    <w:rsid w:val="00390C06"/>
    <w:rsid w:val="003A5F4F"/>
    <w:rsid w:val="003A65A6"/>
    <w:rsid w:val="003C685C"/>
    <w:rsid w:val="003E5ADB"/>
    <w:rsid w:val="003F07E8"/>
    <w:rsid w:val="003F1571"/>
    <w:rsid w:val="003F1BAF"/>
    <w:rsid w:val="00400A6B"/>
    <w:rsid w:val="0044675E"/>
    <w:rsid w:val="00447601"/>
    <w:rsid w:val="004576B7"/>
    <w:rsid w:val="0046732C"/>
    <w:rsid w:val="0048097B"/>
    <w:rsid w:val="004827D1"/>
    <w:rsid w:val="004A6FF6"/>
    <w:rsid w:val="004C5D08"/>
    <w:rsid w:val="004C6014"/>
    <w:rsid w:val="004D665B"/>
    <w:rsid w:val="004E27E1"/>
    <w:rsid w:val="004F2E7B"/>
    <w:rsid w:val="004F5E9C"/>
    <w:rsid w:val="00505EF4"/>
    <w:rsid w:val="005150AD"/>
    <w:rsid w:val="00516B6F"/>
    <w:rsid w:val="00527D4D"/>
    <w:rsid w:val="00536873"/>
    <w:rsid w:val="00542B6E"/>
    <w:rsid w:val="00543CA1"/>
    <w:rsid w:val="0054494E"/>
    <w:rsid w:val="005479BF"/>
    <w:rsid w:val="00553168"/>
    <w:rsid w:val="00563416"/>
    <w:rsid w:val="0057148F"/>
    <w:rsid w:val="0057774A"/>
    <w:rsid w:val="00581001"/>
    <w:rsid w:val="00584E90"/>
    <w:rsid w:val="005A70F1"/>
    <w:rsid w:val="005A798B"/>
    <w:rsid w:val="005B1D1D"/>
    <w:rsid w:val="005D14A8"/>
    <w:rsid w:val="005F0CFE"/>
    <w:rsid w:val="005F7A74"/>
    <w:rsid w:val="00601733"/>
    <w:rsid w:val="00604D97"/>
    <w:rsid w:val="00606C6C"/>
    <w:rsid w:val="006477DC"/>
    <w:rsid w:val="00657335"/>
    <w:rsid w:val="00665AA8"/>
    <w:rsid w:val="006844BB"/>
    <w:rsid w:val="006A34E4"/>
    <w:rsid w:val="006A36C5"/>
    <w:rsid w:val="006C30C7"/>
    <w:rsid w:val="006C4DF4"/>
    <w:rsid w:val="006C7AEC"/>
    <w:rsid w:val="006F6EE8"/>
    <w:rsid w:val="00725305"/>
    <w:rsid w:val="00734465"/>
    <w:rsid w:val="0074700A"/>
    <w:rsid w:val="00755F2D"/>
    <w:rsid w:val="007569AF"/>
    <w:rsid w:val="00762FD1"/>
    <w:rsid w:val="0077460A"/>
    <w:rsid w:val="007809F2"/>
    <w:rsid w:val="0079645B"/>
    <w:rsid w:val="007A1131"/>
    <w:rsid w:val="007A2F61"/>
    <w:rsid w:val="007A6F57"/>
    <w:rsid w:val="007C755A"/>
    <w:rsid w:val="007D0EC2"/>
    <w:rsid w:val="007D11D7"/>
    <w:rsid w:val="007D18B0"/>
    <w:rsid w:val="007D36CB"/>
    <w:rsid w:val="007D4D1B"/>
    <w:rsid w:val="007F3649"/>
    <w:rsid w:val="007F631B"/>
    <w:rsid w:val="007F7648"/>
    <w:rsid w:val="0081221D"/>
    <w:rsid w:val="00812D0B"/>
    <w:rsid w:val="008522B6"/>
    <w:rsid w:val="00854C01"/>
    <w:rsid w:val="00855C4D"/>
    <w:rsid w:val="008601E7"/>
    <w:rsid w:val="0087520D"/>
    <w:rsid w:val="00882031"/>
    <w:rsid w:val="0089048D"/>
    <w:rsid w:val="008A4026"/>
    <w:rsid w:val="008B11FA"/>
    <w:rsid w:val="008C1CE2"/>
    <w:rsid w:val="008D13C1"/>
    <w:rsid w:val="008D45FE"/>
    <w:rsid w:val="008D4F61"/>
    <w:rsid w:val="008D7E90"/>
    <w:rsid w:val="008E2226"/>
    <w:rsid w:val="008F272A"/>
    <w:rsid w:val="008F52CA"/>
    <w:rsid w:val="008F78D5"/>
    <w:rsid w:val="0092046B"/>
    <w:rsid w:val="00924947"/>
    <w:rsid w:val="009361F2"/>
    <w:rsid w:val="0094294D"/>
    <w:rsid w:val="00964771"/>
    <w:rsid w:val="0096680B"/>
    <w:rsid w:val="009734B4"/>
    <w:rsid w:val="00976B90"/>
    <w:rsid w:val="0098270E"/>
    <w:rsid w:val="00993CE5"/>
    <w:rsid w:val="009B521B"/>
    <w:rsid w:val="009D2D26"/>
    <w:rsid w:val="009E5CF0"/>
    <w:rsid w:val="009F46EE"/>
    <w:rsid w:val="00A16A3F"/>
    <w:rsid w:val="00A2342F"/>
    <w:rsid w:val="00A30532"/>
    <w:rsid w:val="00A31023"/>
    <w:rsid w:val="00A33534"/>
    <w:rsid w:val="00A40D87"/>
    <w:rsid w:val="00A42FBC"/>
    <w:rsid w:val="00A44745"/>
    <w:rsid w:val="00A45A06"/>
    <w:rsid w:val="00A569E2"/>
    <w:rsid w:val="00A8536A"/>
    <w:rsid w:val="00A867B2"/>
    <w:rsid w:val="00A871F3"/>
    <w:rsid w:val="00A944A6"/>
    <w:rsid w:val="00A9593C"/>
    <w:rsid w:val="00AA6ADD"/>
    <w:rsid w:val="00AB0623"/>
    <w:rsid w:val="00AC5951"/>
    <w:rsid w:val="00B12478"/>
    <w:rsid w:val="00B344AA"/>
    <w:rsid w:val="00B40116"/>
    <w:rsid w:val="00B457E0"/>
    <w:rsid w:val="00B6137E"/>
    <w:rsid w:val="00B6647C"/>
    <w:rsid w:val="00B72D2A"/>
    <w:rsid w:val="00B74A33"/>
    <w:rsid w:val="00B74E69"/>
    <w:rsid w:val="00B90EE7"/>
    <w:rsid w:val="00B9447E"/>
    <w:rsid w:val="00BB72D8"/>
    <w:rsid w:val="00BC13AA"/>
    <w:rsid w:val="00BC1AA9"/>
    <w:rsid w:val="00BC621C"/>
    <w:rsid w:val="00BC7F7F"/>
    <w:rsid w:val="00BD0AF7"/>
    <w:rsid w:val="00BD23A6"/>
    <w:rsid w:val="00C0738D"/>
    <w:rsid w:val="00C121FF"/>
    <w:rsid w:val="00C14320"/>
    <w:rsid w:val="00C1741F"/>
    <w:rsid w:val="00C17DE3"/>
    <w:rsid w:val="00C207FB"/>
    <w:rsid w:val="00C23F54"/>
    <w:rsid w:val="00C30068"/>
    <w:rsid w:val="00C300DA"/>
    <w:rsid w:val="00C325EE"/>
    <w:rsid w:val="00C33728"/>
    <w:rsid w:val="00C46C23"/>
    <w:rsid w:val="00C55174"/>
    <w:rsid w:val="00C57407"/>
    <w:rsid w:val="00C60602"/>
    <w:rsid w:val="00C66002"/>
    <w:rsid w:val="00C7417A"/>
    <w:rsid w:val="00CB10F2"/>
    <w:rsid w:val="00CC6BC4"/>
    <w:rsid w:val="00CE0EF1"/>
    <w:rsid w:val="00CE5709"/>
    <w:rsid w:val="00D11831"/>
    <w:rsid w:val="00D119FE"/>
    <w:rsid w:val="00D41BC4"/>
    <w:rsid w:val="00D573AC"/>
    <w:rsid w:val="00D63AE3"/>
    <w:rsid w:val="00D67B47"/>
    <w:rsid w:val="00D71942"/>
    <w:rsid w:val="00D82EAF"/>
    <w:rsid w:val="00DB00FF"/>
    <w:rsid w:val="00DC1CE7"/>
    <w:rsid w:val="00DD2371"/>
    <w:rsid w:val="00DD768D"/>
    <w:rsid w:val="00DE0B8C"/>
    <w:rsid w:val="00DE3367"/>
    <w:rsid w:val="00DF2245"/>
    <w:rsid w:val="00DF3DA4"/>
    <w:rsid w:val="00DF7376"/>
    <w:rsid w:val="00E026B7"/>
    <w:rsid w:val="00E04C41"/>
    <w:rsid w:val="00E12EAD"/>
    <w:rsid w:val="00E43814"/>
    <w:rsid w:val="00E46E8B"/>
    <w:rsid w:val="00E64EC6"/>
    <w:rsid w:val="00E919C6"/>
    <w:rsid w:val="00EA4CFA"/>
    <w:rsid w:val="00EA6F29"/>
    <w:rsid w:val="00EA7718"/>
    <w:rsid w:val="00EA7BCD"/>
    <w:rsid w:val="00ED117E"/>
    <w:rsid w:val="00EE4B91"/>
    <w:rsid w:val="00EF3646"/>
    <w:rsid w:val="00F12363"/>
    <w:rsid w:val="00F13FCF"/>
    <w:rsid w:val="00F23386"/>
    <w:rsid w:val="00F35476"/>
    <w:rsid w:val="00F42EFF"/>
    <w:rsid w:val="00F53D12"/>
    <w:rsid w:val="00F5793E"/>
    <w:rsid w:val="00F65956"/>
    <w:rsid w:val="00F72065"/>
    <w:rsid w:val="00F76030"/>
    <w:rsid w:val="00F83C9D"/>
    <w:rsid w:val="00F92B97"/>
    <w:rsid w:val="00FB016F"/>
    <w:rsid w:val="00FB7512"/>
    <w:rsid w:val="00FC3C57"/>
    <w:rsid w:val="00FC483F"/>
    <w:rsid w:val="00FC4F75"/>
    <w:rsid w:val="00FC6CF1"/>
    <w:rsid w:val="00FD11F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4AE2552-4D26-4CB0-BFE8-17A68F1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00FF"/>
    <w:pPr>
      <w:keepNext/>
      <w:spacing w:after="0" w:line="360" w:lineRule="auto"/>
      <w:jc w:val="both"/>
      <w:outlineLvl w:val="0"/>
    </w:pPr>
    <w:rPr>
      <w:rFonts w:ascii="Arial" w:eastAsia="Times New Roman" w:hAnsi="Arial" w:cs="Arial"/>
      <w:b/>
      <w:bCs/>
      <w:sz w:val="24"/>
      <w:szCs w:val="24"/>
    </w:rPr>
  </w:style>
  <w:style w:type="paragraph" w:styleId="Heading6">
    <w:name w:val="heading 6"/>
    <w:basedOn w:val="Normal"/>
    <w:next w:val="Normal"/>
    <w:link w:val="Heading6Char"/>
    <w:uiPriority w:val="9"/>
    <w:semiHidden/>
    <w:unhideWhenUsed/>
    <w:qFormat/>
    <w:rsid w:val="00527D4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130"/>
    <w:rPr>
      <w:color w:val="0563C1" w:themeColor="hyperlink"/>
      <w:u w:val="single"/>
    </w:rPr>
  </w:style>
  <w:style w:type="character" w:customStyle="1" w:styleId="ref-lnk">
    <w:name w:val="ref-lnk"/>
    <w:basedOn w:val="DefaultParagraphFont"/>
    <w:rsid w:val="00116130"/>
  </w:style>
  <w:style w:type="character" w:customStyle="1" w:styleId="off-screen">
    <w:name w:val="off-screen"/>
    <w:basedOn w:val="DefaultParagraphFont"/>
    <w:rsid w:val="00116130"/>
  </w:style>
  <w:style w:type="paragraph" w:styleId="NormalWeb">
    <w:name w:val="Normal (Web)"/>
    <w:basedOn w:val="Normal"/>
    <w:uiPriority w:val="99"/>
    <w:semiHidden/>
    <w:unhideWhenUsed/>
    <w:rsid w:val="005B1D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Normal"/>
    <w:rsid w:val="008D7E90"/>
    <w:pPr>
      <w:tabs>
        <w:tab w:val="left" w:pos="720"/>
        <w:tab w:val="left" w:pos="1440"/>
      </w:tabs>
      <w:spacing w:after="0" w:line="360" w:lineRule="auto"/>
      <w:ind w:firstLine="720"/>
      <w:jc w:val="both"/>
    </w:pPr>
    <w:rPr>
      <w:rFonts w:ascii="Times New Roman" w:eastAsia="Times New Roman" w:hAnsi="Times New Roman" w:cs="Times New Roman"/>
      <w:sz w:val="24"/>
      <w:szCs w:val="24"/>
    </w:rPr>
  </w:style>
  <w:style w:type="paragraph" w:styleId="BodyText">
    <w:name w:val="Body Text"/>
    <w:basedOn w:val="Normal"/>
    <w:link w:val="BodyTextChar"/>
    <w:semiHidden/>
    <w:rsid w:val="008D7E90"/>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8D7E90"/>
    <w:rPr>
      <w:rFonts w:ascii="Arial" w:eastAsia="Times New Roman" w:hAnsi="Arial" w:cs="Arial"/>
      <w:sz w:val="24"/>
      <w:szCs w:val="24"/>
    </w:rPr>
  </w:style>
  <w:style w:type="paragraph" w:customStyle="1" w:styleId="Head2">
    <w:name w:val="Head 2"/>
    <w:basedOn w:val="Normal"/>
    <w:rsid w:val="008D7E90"/>
    <w:pPr>
      <w:tabs>
        <w:tab w:val="left" w:pos="3600"/>
        <w:tab w:val="left" w:pos="3780"/>
      </w:tabs>
      <w:spacing w:before="120" w:after="0" w:line="360" w:lineRule="auto"/>
      <w:ind w:left="360"/>
    </w:pPr>
    <w:rPr>
      <w:rFonts w:ascii="Times New Roman" w:eastAsia="Times New Roman" w:hAnsi="Times New Roman" w:cs="Arial"/>
      <w:b/>
      <w:caps/>
      <w:sz w:val="24"/>
      <w:szCs w:val="24"/>
    </w:rPr>
  </w:style>
  <w:style w:type="paragraph" w:customStyle="1" w:styleId="head3">
    <w:name w:val="head3"/>
    <w:basedOn w:val="Normal"/>
    <w:rsid w:val="008D7E90"/>
    <w:pPr>
      <w:spacing w:before="120" w:after="0" w:line="360" w:lineRule="auto"/>
    </w:pPr>
    <w:rPr>
      <w:rFonts w:ascii="Times New Roman" w:eastAsia="Times New Roman" w:hAnsi="Times New Roman" w:cs="Times New Roman"/>
      <w:b/>
      <w:bCs/>
      <w:sz w:val="24"/>
      <w:szCs w:val="24"/>
    </w:rPr>
  </w:style>
  <w:style w:type="table" w:styleId="TableGrid">
    <w:name w:val="Table Grid"/>
    <w:basedOn w:val="TableNormal"/>
    <w:uiPriority w:val="39"/>
    <w:rsid w:val="007D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B00FF"/>
    <w:pPr>
      <w:spacing w:after="120"/>
      <w:ind w:left="360"/>
    </w:pPr>
  </w:style>
  <w:style w:type="character" w:customStyle="1" w:styleId="BodyTextIndentChar">
    <w:name w:val="Body Text Indent Char"/>
    <w:basedOn w:val="DefaultParagraphFont"/>
    <w:link w:val="BodyTextIndent"/>
    <w:uiPriority w:val="99"/>
    <w:semiHidden/>
    <w:rsid w:val="00DB00FF"/>
  </w:style>
  <w:style w:type="character" w:customStyle="1" w:styleId="Heading1Char">
    <w:name w:val="Heading 1 Char"/>
    <w:basedOn w:val="DefaultParagraphFont"/>
    <w:link w:val="Heading1"/>
    <w:rsid w:val="00DB00FF"/>
    <w:rPr>
      <w:rFonts w:ascii="Arial" w:eastAsia="Times New Roman" w:hAnsi="Arial" w:cs="Arial"/>
      <w:b/>
      <w:bCs/>
      <w:sz w:val="24"/>
      <w:szCs w:val="24"/>
    </w:rPr>
  </w:style>
  <w:style w:type="paragraph" w:styleId="ListParagraph">
    <w:name w:val="List Paragraph"/>
    <w:basedOn w:val="Normal"/>
    <w:uiPriority w:val="34"/>
    <w:qFormat/>
    <w:rsid w:val="00DB00FF"/>
    <w:pPr>
      <w:ind w:left="720"/>
      <w:contextualSpacing/>
    </w:pPr>
  </w:style>
  <w:style w:type="paragraph" w:styleId="Caption">
    <w:name w:val="caption"/>
    <w:basedOn w:val="Normal"/>
    <w:next w:val="Normal"/>
    <w:qFormat/>
    <w:rsid w:val="00273CC7"/>
    <w:pPr>
      <w:spacing w:before="240" w:after="0" w:line="480" w:lineRule="auto"/>
      <w:jc w:val="both"/>
    </w:pPr>
    <w:rPr>
      <w:rFonts w:ascii="Arial" w:eastAsia="Times New Roman" w:hAnsi="Arial" w:cs="Arial"/>
      <w:b/>
      <w:bCs/>
      <w:sz w:val="24"/>
      <w:szCs w:val="24"/>
    </w:rPr>
  </w:style>
  <w:style w:type="character" w:customStyle="1" w:styleId="Heading6Char">
    <w:name w:val="Heading 6 Char"/>
    <w:basedOn w:val="DefaultParagraphFont"/>
    <w:link w:val="Heading6"/>
    <w:uiPriority w:val="9"/>
    <w:semiHidden/>
    <w:rsid w:val="00527D4D"/>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9B521B"/>
    <w:rPr>
      <w:i/>
      <w:iCs/>
    </w:rPr>
  </w:style>
  <w:style w:type="character" w:customStyle="1" w:styleId="ref-journal">
    <w:name w:val="ref-journal"/>
    <w:basedOn w:val="DefaultParagraphFont"/>
    <w:rsid w:val="00C1741F"/>
  </w:style>
  <w:style w:type="character" w:customStyle="1" w:styleId="ref-vol">
    <w:name w:val="ref-vol"/>
    <w:basedOn w:val="DefaultParagraphFont"/>
    <w:rsid w:val="00C1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28802">
      <w:bodyDiv w:val="1"/>
      <w:marLeft w:val="0"/>
      <w:marRight w:val="0"/>
      <w:marTop w:val="0"/>
      <w:marBottom w:val="0"/>
      <w:divBdr>
        <w:top w:val="none" w:sz="0" w:space="0" w:color="auto"/>
        <w:left w:val="none" w:sz="0" w:space="0" w:color="auto"/>
        <w:bottom w:val="none" w:sz="0" w:space="0" w:color="auto"/>
        <w:right w:val="none" w:sz="0" w:space="0" w:color="auto"/>
      </w:divBdr>
    </w:div>
    <w:div w:id="1247230671">
      <w:bodyDiv w:val="1"/>
      <w:marLeft w:val="0"/>
      <w:marRight w:val="0"/>
      <w:marTop w:val="0"/>
      <w:marBottom w:val="0"/>
      <w:divBdr>
        <w:top w:val="none" w:sz="0" w:space="0" w:color="auto"/>
        <w:left w:val="none" w:sz="0" w:space="0" w:color="auto"/>
        <w:bottom w:val="none" w:sz="0" w:space="0" w:color="auto"/>
        <w:right w:val="none" w:sz="0" w:space="0" w:color="auto"/>
      </w:divBdr>
    </w:div>
    <w:div w:id="1314918300">
      <w:bodyDiv w:val="1"/>
      <w:marLeft w:val="0"/>
      <w:marRight w:val="0"/>
      <w:marTop w:val="0"/>
      <w:marBottom w:val="0"/>
      <w:divBdr>
        <w:top w:val="none" w:sz="0" w:space="0" w:color="auto"/>
        <w:left w:val="none" w:sz="0" w:space="0" w:color="auto"/>
        <w:bottom w:val="none" w:sz="0" w:space="0" w:color="auto"/>
        <w:right w:val="none" w:sz="0" w:space="0" w:color="auto"/>
      </w:divBdr>
    </w:div>
    <w:div w:id="18232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971</TotalTime>
  <Pages>18</Pages>
  <Words>6161</Words>
  <Characters>35123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95</cp:revision>
  <dcterms:created xsi:type="dcterms:W3CDTF">2023-08-02T11:05:00Z</dcterms:created>
  <dcterms:modified xsi:type="dcterms:W3CDTF">2023-08-14T15:39:00Z</dcterms:modified>
</cp:coreProperties>
</file>