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D27D1B" w14:textId="3FFC4668" w:rsidR="00720249" w:rsidRDefault="00720249" w:rsidP="00720249">
      <w:pPr>
        <w:jc w:val="center"/>
        <w:rPr>
          <w:rFonts w:ascii="Times New Roman" w:hAnsi="Times New Roman" w:cs="Times New Roman"/>
          <w:b/>
          <w:sz w:val="48"/>
          <w:szCs w:val="48"/>
        </w:rPr>
      </w:pPr>
      <w:r w:rsidRPr="00720249">
        <w:rPr>
          <w:rFonts w:ascii="Times New Roman" w:hAnsi="Times New Roman" w:cs="Times New Roman"/>
          <w:b/>
          <w:sz w:val="28"/>
          <w:szCs w:val="28"/>
        </w:rPr>
        <w:t xml:space="preserve"> </w:t>
      </w:r>
      <w:r w:rsidR="00E0783A" w:rsidRPr="00CB7E57">
        <w:rPr>
          <w:rFonts w:ascii="Times New Roman" w:hAnsi="Times New Roman" w:cs="Times New Roman"/>
          <w:b/>
          <w:sz w:val="48"/>
          <w:szCs w:val="48"/>
        </w:rPr>
        <w:t>ZnO NRs</w:t>
      </w:r>
      <w:r w:rsidRPr="00CB7E57">
        <w:rPr>
          <w:rFonts w:ascii="Times New Roman" w:hAnsi="Times New Roman" w:cs="Times New Roman"/>
          <w:b/>
          <w:sz w:val="48"/>
          <w:szCs w:val="48"/>
        </w:rPr>
        <w:t xml:space="preserve"> in detecting H</w:t>
      </w:r>
      <w:r w:rsidRPr="00CB7E57">
        <w:rPr>
          <w:rFonts w:ascii="Times New Roman" w:hAnsi="Times New Roman" w:cs="Times New Roman"/>
          <w:b/>
          <w:sz w:val="48"/>
          <w:szCs w:val="48"/>
          <w:vertAlign w:val="subscript"/>
        </w:rPr>
        <w:t>2</w:t>
      </w:r>
      <w:r w:rsidRPr="00CB7E57">
        <w:rPr>
          <w:rFonts w:ascii="Times New Roman" w:hAnsi="Times New Roman" w:cs="Times New Roman"/>
          <w:b/>
          <w:sz w:val="48"/>
          <w:szCs w:val="48"/>
        </w:rPr>
        <w:t>, SO</w:t>
      </w:r>
      <w:r w:rsidRPr="00CB7E57">
        <w:rPr>
          <w:rFonts w:ascii="Times New Roman" w:hAnsi="Times New Roman" w:cs="Times New Roman"/>
          <w:b/>
          <w:sz w:val="48"/>
          <w:szCs w:val="48"/>
          <w:vertAlign w:val="subscript"/>
        </w:rPr>
        <w:t>2</w:t>
      </w:r>
      <w:r w:rsidRPr="00CB7E57">
        <w:rPr>
          <w:rFonts w:ascii="Times New Roman" w:hAnsi="Times New Roman" w:cs="Times New Roman"/>
          <w:b/>
          <w:sz w:val="48"/>
          <w:szCs w:val="48"/>
        </w:rPr>
        <w:t>, Ethanol and NO</w:t>
      </w:r>
      <w:r w:rsidRPr="00CB7E57">
        <w:rPr>
          <w:rFonts w:ascii="Times New Roman" w:hAnsi="Times New Roman" w:cs="Times New Roman"/>
          <w:b/>
          <w:sz w:val="48"/>
          <w:szCs w:val="48"/>
          <w:vertAlign w:val="subscript"/>
        </w:rPr>
        <w:t>2</w:t>
      </w:r>
      <w:r w:rsidRPr="00CB7E57">
        <w:rPr>
          <w:rFonts w:ascii="Times New Roman" w:hAnsi="Times New Roman" w:cs="Times New Roman"/>
          <w:b/>
          <w:sz w:val="48"/>
          <w:szCs w:val="48"/>
        </w:rPr>
        <w:t xml:space="preserve"> gas: A review</w:t>
      </w:r>
    </w:p>
    <w:p w14:paraId="25E32345" w14:textId="25517659" w:rsidR="002C330D" w:rsidRDefault="002C330D" w:rsidP="002C330D">
      <w:pPr>
        <w:pStyle w:val="Author"/>
        <w:spacing w:before="0" w:after="0"/>
      </w:pPr>
      <w:r>
        <w:rPr>
          <w:b/>
          <w:bCs/>
          <w:sz w:val="32"/>
          <w:szCs w:val="32"/>
        </w:rPr>
        <w:t>Manika</w:t>
      </w:r>
      <w:r w:rsidRPr="002C330D">
        <w:rPr>
          <w:b/>
          <w:bCs/>
          <w:sz w:val="32"/>
          <w:szCs w:val="32"/>
          <w:vertAlign w:val="superscript"/>
        </w:rPr>
        <w:t>1</w:t>
      </w:r>
      <w:r>
        <w:rPr>
          <w:b/>
          <w:bCs/>
          <w:sz w:val="32"/>
          <w:szCs w:val="32"/>
          <w:vertAlign w:val="superscript"/>
        </w:rPr>
        <w:t>*</w:t>
      </w:r>
      <w:r>
        <w:rPr>
          <w:b/>
          <w:bCs/>
          <w:sz w:val="32"/>
          <w:szCs w:val="32"/>
        </w:rPr>
        <w:t>, Sunil Chaudhary</w:t>
      </w:r>
      <w:r>
        <w:rPr>
          <w:b/>
          <w:bCs/>
          <w:sz w:val="32"/>
          <w:szCs w:val="32"/>
          <w:vertAlign w:val="superscript"/>
        </w:rPr>
        <w:t>2</w:t>
      </w:r>
      <w:r>
        <w:rPr>
          <w:b/>
          <w:bCs/>
          <w:sz w:val="32"/>
          <w:szCs w:val="32"/>
        </w:rPr>
        <w:t xml:space="preserve">, </w:t>
      </w:r>
      <w:r>
        <w:rPr>
          <w:b/>
          <w:bCs/>
          <w:sz w:val="32"/>
          <w:szCs w:val="32"/>
        </w:rPr>
        <w:t>Meenakshi</w:t>
      </w:r>
      <w:r>
        <w:rPr>
          <w:b/>
          <w:bCs/>
          <w:sz w:val="32"/>
          <w:szCs w:val="32"/>
          <w:vertAlign w:val="superscript"/>
        </w:rPr>
        <w:t>3</w:t>
      </w:r>
      <w:r>
        <w:rPr>
          <w:b/>
          <w:bCs/>
          <w:sz w:val="32"/>
          <w:szCs w:val="32"/>
        </w:rPr>
        <w:t>,</w:t>
      </w:r>
      <w:r>
        <w:rPr>
          <w:b/>
          <w:bCs/>
          <w:sz w:val="32"/>
          <w:szCs w:val="32"/>
        </w:rPr>
        <w:t xml:space="preserve"> </w:t>
      </w:r>
      <w:proofErr w:type="spellStart"/>
      <w:r>
        <w:rPr>
          <w:b/>
          <w:bCs/>
          <w:sz w:val="32"/>
          <w:szCs w:val="32"/>
        </w:rPr>
        <w:t>Kulvinder</w:t>
      </w:r>
      <w:proofErr w:type="spellEnd"/>
      <w:r>
        <w:rPr>
          <w:b/>
          <w:bCs/>
          <w:sz w:val="32"/>
          <w:szCs w:val="32"/>
        </w:rPr>
        <w:t xml:space="preserve"> Singh</w:t>
      </w:r>
      <w:r>
        <w:rPr>
          <w:b/>
          <w:bCs/>
          <w:sz w:val="32"/>
          <w:szCs w:val="32"/>
          <w:vertAlign w:val="superscript"/>
        </w:rPr>
        <w:t>4</w:t>
      </w:r>
      <w:r>
        <w:rPr>
          <w:sz w:val="24"/>
          <w:szCs w:val="24"/>
        </w:rPr>
        <w:br/>
      </w:r>
    </w:p>
    <w:p w14:paraId="15CCDBEB" w14:textId="57932183" w:rsidR="002C330D" w:rsidRPr="005019B1" w:rsidRDefault="002C330D" w:rsidP="002C330D">
      <w:pPr>
        <w:pStyle w:val="Author"/>
        <w:spacing w:before="0" w:after="0" w:line="276" w:lineRule="auto"/>
        <w:rPr>
          <w:rFonts w:eastAsia="Times New Roman"/>
          <w:sz w:val="20"/>
          <w:szCs w:val="20"/>
        </w:rPr>
      </w:pPr>
      <w:r w:rsidRPr="005019B1">
        <w:rPr>
          <w:rFonts w:eastAsia="Times New Roman"/>
          <w:sz w:val="20"/>
          <w:szCs w:val="20"/>
          <w:vertAlign w:val="superscript"/>
        </w:rPr>
        <w:t>1</w:t>
      </w:r>
      <w:r w:rsidRPr="005019B1">
        <w:rPr>
          <w:rFonts w:eastAsia="Times New Roman"/>
          <w:sz w:val="20"/>
          <w:szCs w:val="20"/>
        </w:rPr>
        <w:t xml:space="preserve"> Research Scholar, Department of Physics, </w:t>
      </w:r>
      <w:r w:rsidRPr="005019B1">
        <w:rPr>
          <w:rFonts w:eastAsia="Times New Roman"/>
          <w:sz w:val="20"/>
          <w:szCs w:val="20"/>
        </w:rPr>
        <w:t xml:space="preserve">Baba </w:t>
      </w:r>
      <w:proofErr w:type="spellStart"/>
      <w:r w:rsidRPr="005019B1">
        <w:rPr>
          <w:rFonts w:eastAsia="Times New Roman"/>
          <w:sz w:val="20"/>
          <w:szCs w:val="20"/>
        </w:rPr>
        <w:t>Mastnath</w:t>
      </w:r>
      <w:proofErr w:type="spellEnd"/>
      <w:r w:rsidRPr="005019B1">
        <w:rPr>
          <w:rFonts w:eastAsia="Times New Roman"/>
          <w:sz w:val="20"/>
          <w:szCs w:val="20"/>
        </w:rPr>
        <w:t xml:space="preserve"> University,</w:t>
      </w:r>
      <w:r w:rsidRPr="005019B1">
        <w:rPr>
          <w:rFonts w:eastAsia="Times New Roman"/>
          <w:sz w:val="20"/>
          <w:szCs w:val="20"/>
        </w:rPr>
        <w:t xml:space="preserve"> </w:t>
      </w:r>
      <w:proofErr w:type="spellStart"/>
      <w:r w:rsidRPr="005019B1">
        <w:rPr>
          <w:rFonts w:eastAsia="Times New Roman"/>
          <w:sz w:val="20"/>
          <w:szCs w:val="20"/>
        </w:rPr>
        <w:t>Asthal</w:t>
      </w:r>
      <w:proofErr w:type="spellEnd"/>
      <w:r w:rsidRPr="005019B1">
        <w:rPr>
          <w:rFonts w:eastAsia="Times New Roman"/>
          <w:sz w:val="20"/>
          <w:szCs w:val="20"/>
        </w:rPr>
        <w:t xml:space="preserve"> </w:t>
      </w:r>
      <w:proofErr w:type="spellStart"/>
      <w:r w:rsidRPr="005019B1">
        <w:rPr>
          <w:rFonts w:eastAsia="Times New Roman"/>
          <w:sz w:val="20"/>
          <w:szCs w:val="20"/>
        </w:rPr>
        <w:t>Bohar</w:t>
      </w:r>
      <w:proofErr w:type="spellEnd"/>
      <w:r w:rsidRPr="005019B1">
        <w:rPr>
          <w:rFonts w:eastAsia="Times New Roman"/>
          <w:sz w:val="20"/>
          <w:szCs w:val="20"/>
        </w:rPr>
        <w:t xml:space="preserve"> </w:t>
      </w:r>
      <w:r w:rsidRPr="005019B1">
        <w:rPr>
          <w:rFonts w:eastAsia="Times New Roman"/>
          <w:sz w:val="20"/>
          <w:szCs w:val="20"/>
        </w:rPr>
        <w:t>Rohtak, Haryana, India</w:t>
      </w:r>
      <w:r w:rsidRPr="005019B1">
        <w:rPr>
          <w:sz w:val="20"/>
          <w:szCs w:val="20"/>
        </w:rPr>
        <w:br/>
      </w:r>
      <w:r w:rsidRPr="005019B1">
        <w:rPr>
          <w:sz w:val="20"/>
          <w:szCs w:val="20"/>
          <w:vertAlign w:val="superscript"/>
        </w:rPr>
        <w:t>2</w:t>
      </w:r>
      <w:r w:rsidRPr="005019B1">
        <w:rPr>
          <w:sz w:val="20"/>
          <w:szCs w:val="20"/>
        </w:rPr>
        <w:t xml:space="preserve"> </w:t>
      </w:r>
      <w:r w:rsidRPr="005019B1">
        <w:rPr>
          <w:rFonts w:eastAsia="Times New Roman"/>
          <w:sz w:val="20"/>
          <w:szCs w:val="20"/>
        </w:rPr>
        <w:t xml:space="preserve">Professor, Department of Physics, Baba </w:t>
      </w:r>
      <w:proofErr w:type="spellStart"/>
      <w:r w:rsidRPr="005019B1">
        <w:rPr>
          <w:rFonts w:eastAsia="Times New Roman"/>
          <w:sz w:val="20"/>
          <w:szCs w:val="20"/>
        </w:rPr>
        <w:t>Mastnath</w:t>
      </w:r>
      <w:proofErr w:type="spellEnd"/>
      <w:r w:rsidRPr="005019B1">
        <w:rPr>
          <w:rFonts w:eastAsia="Times New Roman"/>
          <w:sz w:val="20"/>
          <w:szCs w:val="20"/>
        </w:rPr>
        <w:t xml:space="preserve"> </w:t>
      </w:r>
      <w:r w:rsidRPr="005019B1">
        <w:rPr>
          <w:rFonts w:eastAsia="Times New Roman"/>
          <w:sz w:val="20"/>
          <w:szCs w:val="20"/>
        </w:rPr>
        <w:t xml:space="preserve">University, </w:t>
      </w:r>
      <w:proofErr w:type="spellStart"/>
      <w:r w:rsidRPr="005019B1">
        <w:rPr>
          <w:rFonts w:eastAsia="Times New Roman"/>
          <w:sz w:val="20"/>
          <w:szCs w:val="20"/>
        </w:rPr>
        <w:t>Asthal</w:t>
      </w:r>
      <w:proofErr w:type="spellEnd"/>
      <w:r w:rsidRPr="005019B1">
        <w:rPr>
          <w:rFonts w:eastAsia="Times New Roman"/>
          <w:sz w:val="20"/>
          <w:szCs w:val="20"/>
        </w:rPr>
        <w:t xml:space="preserve"> </w:t>
      </w:r>
      <w:proofErr w:type="spellStart"/>
      <w:r w:rsidRPr="005019B1">
        <w:rPr>
          <w:rFonts w:eastAsia="Times New Roman"/>
          <w:sz w:val="20"/>
          <w:szCs w:val="20"/>
        </w:rPr>
        <w:t>B</w:t>
      </w:r>
      <w:r w:rsidRPr="005019B1">
        <w:rPr>
          <w:rFonts w:eastAsia="Times New Roman"/>
          <w:sz w:val="20"/>
          <w:szCs w:val="20"/>
        </w:rPr>
        <w:t>ohar</w:t>
      </w:r>
      <w:proofErr w:type="spellEnd"/>
      <w:r w:rsidRPr="005019B1">
        <w:rPr>
          <w:rFonts w:eastAsia="Times New Roman"/>
          <w:sz w:val="20"/>
          <w:szCs w:val="20"/>
        </w:rPr>
        <w:t>, Rohtak, Haryana, India</w:t>
      </w:r>
    </w:p>
    <w:p w14:paraId="6F1D95A5" w14:textId="3CEE42F6" w:rsidR="002C330D" w:rsidRPr="005019B1" w:rsidRDefault="002C330D" w:rsidP="002C330D">
      <w:pPr>
        <w:pStyle w:val="Author"/>
        <w:spacing w:before="0" w:after="0" w:line="276" w:lineRule="auto"/>
        <w:rPr>
          <w:rFonts w:eastAsia="Times New Roman"/>
          <w:sz w:val="20"/>
          <w:szCs w:val="20"/>
        </w:rPr>
      </w:pPr>
      <w:r w:rsidRPr="005019B1">
        <w:rPr>
          <w:rFonts w:eastAsia="Times New Roman"/>
          <w:sz w:val="20"/>
          <w:szCs w:val="20"/>
          <w:vertAlign w:val="superscript"/>
        </w:rPr>
        <w:t>3</w:t>
      </w:r>
      <w:r w:rsidRPr="005019B1">
        <w:rPr>
          <w:rFonts w:eastAsia="Times New Roman"/>
          <w:sz w:val="20"/>
          <w:szCs w:val="20"/>
        </w:rPr>
        <w:t xml:space="preserve">Assistant Professor, Department of Physics, Baba </w:t>
      </w:r>
      <w:proofErr w:type="spellStart"/>
      <w:r w:rsidRPr="005019B1">
        <w:rPr>
          <w:rFonts w:eastAsia="Times New Roman"/>
          <w:sz w:val="20"/>
          <w:szCs w:val="20"/>
        </w:rPr>
        <w:t>Mastnath</w:t>
      </w:r>
      <w:proofErr w:type="spellEnd"/>
      <w:r w:rsidRPr="005019B1">
        <w:rPr>
          <w:rFonts w:eastAsia="Times New Roman"/>
          <w:sz w:val="20"/>
          <w:szCs w:val="20"/>
        </w:rPr>
        <w:t xml:space="preserve"> University</w:t>
      </w:r>
      <w:r w:rsidRPr="005019B1">
        <w:rPr>
          <w:rFonts w:eastAsia="Times New Roman"/>
          <w:sz w:val="20"/>
          <w:szCs w:val="20"/>
        </w:rPr>
        <w:t xml:space="preserve">, </w:t>
      </w:r>
      <w:proofErr w:type="spellStart"/>
      <w:r w:rsidRPr="005019B1">
        <w:rPr>
          <w:rFonts w:eastAsia="Times New Roman"/>
          <w:sz w:val="20"/>
          <w:szCs w:val="20"/>
        </w:rPr>
        <w:t>Asthal</w:t>
      </w:r>
      <w:proofErr w:type="spellEnd"/>
      <w:r w:rsidRPr="005019B1">
        <w:rPr>
          <w:rFonts w:eastAsia="Times New Roman"/>
          <w:sz w:val="20"/>
          <w:szCs w:val="20"/>
        </w:rPr>
        <w:t xml:space="preserve"> </w:t>
      </w:r>
      <w:proofErr w:type="spellStart"/>
      <w:r w:rsidRPr="005019B1">
        <w:rPr>
          <w:rFonts w:eastAsia="Times New Roman"/>
          <w:sz w:val="20"/>
          <w:szCs w:val="20"/>
        </w:rPr>
        <w:t>Bohar</w:t>
      </w:r>
      <w:proofErr w:type="spellEnd"/>
      <w:r w:rsidRPr="005019B1">
        <w:rPr>
          <w:rFonts w:eastAsia="Times New Roman"/>
          <w:sz w:val="20"/>
          <w:szCs w:val="20"/>
        </w:rPr>
        <w:t xml:space="preserve">, </w:t>
      </w:r>
      <w:r w:rsidRPr="005019B1">
        <w:rPr>
          <w:rFonts w:eastAsia="Times New Roman"/>
          <w:sz w:val="20"/>
          <w:szCs w:val="20"/>
        </w:rPr>
        <w:t>Rohtak, Haryana, India</w:t>
      </w:r>
    </w:p>
    <w:p w14:paraId="5D02BB86" w14:textId="77777777" w:rsidR="002C330D" w:rsidRPr="005019B1" w:rsidRDefault="002C330D" w:rsidP="002C330D">
      <w:pPr>
        <w:pStyle w:val="Author"/>
        <w:spacing w:before="0" w:after="0" w:line="276" w:lineRule="auto"/>
        <w:rPr>
          <w:sz w:val="20"/>
          <w:szCs w:val="20"/>
        </w:rPr>
      </w:pPr>
      <w:r w:rsidRPr="005019B1">
        <w:rPr>
          <w:sz w:val="20"/>
          <w:szCs w:val="20"/>
          <w:vertAlign w:val="superscript"/>
        </w:rPr>
        <w:t>4</w:t>
      </w:r>
      <w:r w:rsidRPr="005019B1">
        <w:rPr>
          <w:sz w:val="20"/>
          <w:szCs w:val="20"/>
        </w:rPr>
        <w:t xml:space="preserve">Associate Professor, Department of Physics, </w:t>
      </w:r>
      <w:proofErr w:type="spellStart"/>
      <w:r w:rsidRPr="005019B1">
        <w:rPr>
          <w:sz w:val="20"/>
          <w:szCs w:val="20"/>
        </w:rPr>
        <w:t>Deen</w:t>
      </w:r>
      <w:proofErr w:type="spellEnd"/>
      <w:r w:rsidRPr="005019B1">
        <w:rPr>
          <w:sz w:val="20"/>
          <w:szCs w:val="20"/>
        </w:rPr>
        <w:t xml:space="preserve"> </w:t>
      </w:r>
      <w:proofErr w:type="spellStart"/>
      <w:r w:rsidRPr="005019B1">
        <w:rPr>
          <w:sz w:val="20"/>
          <w:szCs w:val="20"/>
        </w:rPr>
        <w:t>Dayal</w:t>
      </w:r>
      <w:proofErr w:type="spellEnd"/>
      <w:r w:rsidRPr="005019B1">
        <w:rPr>
          <w:sz w:val="20"/>
          <w:szCs w:val="20"/>
        </w:rPr>
        <w:t xml:space="preserve"> Upadhyaya College, University of Delhi, India</w:t>
      </w:r>
    </w:p>
    <w:p w14:paraId="01A9EE5D" w14:textId="77777777" w:rsidR="005019B1" w:rsidRDefault="005019B1" w:rsidP="002C330D">
      <w:pPr>
        <w:rPr>
          <w:rFonts w:ascii="Times New Roman" w:hAnsi="Times New Roman" w:cs="Times New Roman"/>
          <w:b/>
          <w:sz w:val="20"/>
          <w:szCs w:val="20"/>
        </w:rPr>
      </w:pPr>
    </w:p>
    <w:p w14:paraId="4C25DCDF" w14:textId="6F2A23AC" w:rsidR="002C330D" w:rsidRPr="005019B1" w:rsidRDefault="002C330D" w:rsidP="005019B1">
      <w:pPr>
        <w:spacing w:after="0"/>
        <w:rPr>
          <w:rFonts w:ascii="Times New Roman" w:hAnsi="Times New Roman" w:cs="Times New Roman"/>
          <w:b/>
          <w:sz w:val="20"/>
          <w:szCs w:val="20"/>
        </w:rPr>
      </w:pPr>
      <w:r w:rsidRPr="005019B1">
        <w:rPr>
          <w:rFonts w:ascii="Times New Roman" w:hAnsi="Times New Roman" w:cs="Times New Roman"/>
          <w:b/>
          <w:sz w:val="20"/>
          <w:szCs w:val="20"/>
        </w:rPr>
        <w:t>Corresponding Author</w:t>
      </w:r>
    </w:p>
    <w:p w14:paraId="57F50355" w14:textId="4F5823CC" w:rsidR="002C330D" w:rsidRDefault="002C330D" w:rsidP="005019B1">
      <w:pPr>
        <w:spacing w:after="0"/>
        <w:rPr>
          <w:rFonts w:ascii="Times New Roman" w:hAnsi="Times New Roman" w:cs="Times New Roman"/>
          <w:b/>
          <w:sz w:val="20"/>
          <w:szCs w:val="20"/>
        </w:rPr>
      </w:pPr>
      <w:proofErr w:type="spellStart"/>
      <w:r>
        <w:rPr>
          <w:rFonts w:ascii="Times New Roman" w:hAnsi="Times New Roman" w:cs="Times New Roman"/>
          <w:b/>
          <w:sz w:val="20"/>
          <w:szCs w:val="20"/>
        </w:rPr>
        <w:t>Manika</w:t>
      </w:r>
      <w:proofErr w:type="spellEnd"/>
    </w:p>
    <w:p w14:paraId="03622068" w14:textId="40895EA5" w:rsidR="002C330D" w:rsidRDefault="002C330D" w:rsidP="005019B1">
      <w:pPr>
        <w:spacing w:after="0"/>
        <w:rPr>
          <w:rFonts w:ascii="Times New Roman" w:hAnsi="Times New Roman" w:cs="Times New Roman"/>
          <w:b/>
          <w:sz w:val="20"/>
          <w:szCs w:val="20"/>
        </w:rPr>
      </w:pPr>
      <w:r>
        <w:rPr>
          <w:rFonts w:ascii="Times New Roman" w:hAnsi="Times New Roman" w:cs="Times New Roman"/>
          <w:b/>
          <w:sz w:val="20"/>
          <w:szCs w:val="20"/>
        </w:rPr>
        <w:t xml:space="preserve">Research Scholar, </w:t>
      </w:r>
    </w:p>
    <w:p w14:paraId="7100B31C" w14:textId="15A82133" w:rsidR="002C330D" w:rsidRDefault="002C330D" w:rsidP="005019B1">
      <w:pPr>
        <w:spacing w:after="0"/>
        <w:rPr>
          <w:rFonts w:ascii="Times New Roman" w:hAnsi="Times New Roman" w:cs="Times New Roman"/>
          <w:b/>
          <w:sz w:val="20"/>
          <w:szCs w:val="20"/>
        </w:rPr>
      </w:pPr>
      <w:r>
        <w:rPr>
          <w:rFonts w:ascii="Times New Roman" w:hAnsi="Times New Roman" w:cs="Times New Roman"/>
          <w:b/>
          <w:sz w:val="20"/>
          <w:szCs w:val="20"/>
        </w:rPr>
        <w:t>Department of Physics,</w:t>
      </w:r>
    </w:p>
    <w:p w14:paraId="6E0E5500" w14:textId="5AB5586A" w:rsidR="005019B1" w:rsidRDefault="005019B1" w:rsidP="005019B1">
      <w:pPr>
        <w:spacing w:after="0"/>
        <w:rPr>
          <w:rFonts w:ascii="Times New Roman" w:hAnsi="Times New Roman" w:cs="Times New Roman"/>
          <w:b/>
          <w:sz w:val="20"/>
          <w:szCs w:val="20"/>
        </w:rPr>
      </w:pPr>
      <w:r>
        <w:rPr>
          <w:rFonts w:ascii="Times New Roman" w:hAnsi="Times New Roman" w:cs="Times New Roman"/>
          <w:b/>
          <w:sz w:val="20"/>
          <w:szCs w:val="20"/>
        </w:rPr>
        <w:t xml:space="preserve">Baba </w:t>
      </w:r>
      <w:proofErr w:type="spellStart"/>
      <w:r>
        <w:rPr>
          <w:rFonts w:ascii="Times New Roman" w:hAnsi="Times New Roman" w:cs="Times New Roman"/>
          <w:b/>
          <w:sz w:val="20"/>
          <w:szCs w:val="20"/>
        </w:rPr>
        <w:t>Mastnath</w:t>
      </w:r>
      <w:proofErr w:type="spellEnd"/>
      <w:r>
        <w:rPr>
          <w:rFonts w:ascii="Times New Roman" w:hAnsi="Times New Roman" w:cs="Times New Roman"/>
          <w:b/>
          <w:sz w:val="20"/>
          <w:szCs w:val="20"/>
        </w:rPr>
        <w:t xml:space="preserve"> university,</w:t>
      </w:r>
    </w:p>
    <w:p w14:paraId="4B421528" w14:textId="773E4DB4" w:rsidR="002C330D" w:rsidRDefault="002C330D" w:rsidP="005019B1">
      <w:pPr>
        <w:spacing w:after="0"/>
        <w:rPr>
          <w:rFonts w:ascii="Times New Roman" w:hAnsi="Times New Roman" w:cs="Times New Roman"/>
          <w:b/>
          <w:sz w:val="20"/>
          <w:szCs w:val="20"/>
        </w:rPr>
      </w:pPr>
      <w:proofErr w:type="spellStart"/>
      <w:r>
        <w:rPr>
          <w:rFonts w:ascii="Times New Roman" w:hAnsi="Times New Roman" w:cs="Times New Roman"/>
          <w:b/>
          <w:sz w:val="20"/>
          <w:szCs w:val="20"/>
        </w:rPr>
        <w:t>Asthal</w:t>
      </w:r>
      <w:proofErr w:type="spellEnd"/>
      <w:r>
        <w:rPr>
          <w:rFonts w:ascii="Times New Roman" w:hAnsi="Times New Roman" w:cs="Times New Roman"/>
          <w:b/>
          <w:sz w:val="20"/>
          <w:szCs w:val="20"/>
        </w:rPr>
        <w:t xml:space="preserve"> </w:t>
      </w:r>
      <w:proofErr w:type="spellStart"/>
      <w:r>
        <w:rPr>
          <w:rFonts w:ascii="Times New Roman" w:hAnsi="Times New Roman" w:cs="Times New Roman"/>
          <w:b/>
          <w:sz w:val="20"/>
          <w:szCs w:val="20"/>
        </w:rPr>
        <w:t>Bohar</w:t>
      </w:r>
      <w:proofErr w:type="spellEnd"/>
      <w:r>
        <w:rPr>
          <w:rFonts w:ascii="Times New Roman" w:hAnsi="Times New Roman" w:cs="Times New Roman"/>
          <w:b/>
          <w:sz w:val="20"/>
          <w:szCs w:val="20"/>
        </w:rPr>
        <w:t xml:space="preserve"> Rohta</w:t>
      </w:r>
      <w:r w:rsidR="005019B1">
        <w:rPr>
          <w:rFonts w:ascii="Times New Roman" w:hAnsi="Times New Roman" w:cs="Times New Roman"/>
          <w:b/>
          <w:sz w:val="20"/>
          <w:szCs w:val="20"/>
        </w:rPr>
        <w:t>k,</w:t>
      </w:r>
    </w:p>
    <w:p w14:paraId="2C37D79F" w14:textId="21A8E380" w:rsidR="005019B1" w:rsidRDefault="005019B1" w:rsidP="005019B1">
      <w:pPr>
        <w:spacing w:after="0"/>
        <w:rPr>
          <w:rFonts w:ascii="Times New Roman" w:hAnsi="Times New Roman" w:cs="Times New Roman"/>
          <w:b/>
          <w:sz w:val="20"/>
          <w:szCs w:val="20"/>
        </w:rPr>
      </w:pPr>
      <w:proofErr w:type="gramStart"/>
      <w:r>
        <w:rPr>
          <w:rFonts w:ascii="Times New Roman" w:hAnsi="Times New Roman" w:cs="Times New Roman"/>
          <w:b/>
          <w:sz w:val="20"/>
          <w:szCs w:val="20"/>
        </w:rPr>
        <w:t>Email.-</w:t>
      </w:r>
      <w:proofErr w:type="gramEnd"/>
      <w:r>
        <w:rPr>
          <w:rFonts w:ascii="Times New Roman" w:hAnsi="Times New Roman" w:cs="Times New Roman"/>
          <w:b/>
          <w:sz w:val="20"/>
          <w:szCs w:val="20"/>
        </w:rPr>
        <w:t xml:space="preserve"> </w:t>
      </w:r>
      <w:hyperlink r:id="rId6" w:history="1">
        <w:r w:rsidRPr="00660104">
          <w:rPr>
            <w:rStyle w:val="Hyperlink"/>
            <w:rFonts w:ascii="Times New Roman" w:hAnsi="Times New Roman" w:cs="Times New Roman"/>
            <w:b/>
            <w:sz w:val="20"/>
            <w:szCs w:val="20"/>
          </w:rPr>
          <w:t>manikadalal1842@gmail.com</w:t>
        </w:r>
      </w:hyperlink>
    </w:p>
    <w:p w14:paraId="7AD52B9D" w14:textId="3AA5D965" w:rsidR="005019B1" w:rsidRDefault="005019B1" w:rsidP="005019B1">
      <w:pPr>
        <w:spacing w:after="0"/>
        <w:rPr>
          <w:rFonts w:ascii="Times New Roman" w:hAnsi="Times New Roman" w:cs="Times New Roman"/>
          <w:b/>
          <w:sz w:val="20"/>
          <w:szCs w:val="20"/>
        </w:rPr>
      </w:pPr>
      <w:r>
        <w:rPr>
          <w:rFonts w:ascii="Times New Roman" w:hAnsi="Times New Roman" w:cs="Times New Roman"/>
          <w:b/>
          <w:sz w:val="20"/>
          <w:szCs w:val="20"/>
        </w:rPr>
        <w:t>Contact- +91-9817090742</w:t>
      </w:r>
    </w:p>
    <w:p w14:paraId="57062709" w14:textId="77777777" w:rsidR="005019B1" w:rsidRPr="002C330D" w:rsidRDefault="005019B1" w:rsidP="002C330D">
      <w:pPr>
        <w:rPr>
          <w:rFonts w:ascii="Times New Roman" w:hAnsi="Times New Roman" w:cs="Times New Roman"/>
          <w:b/>
          <w:sz w:val="20"/>
          <w:szCs w:val="20"/>
        </w:rPr>
      </w:pPr>
    </w:p>
    <w:p w14:paraId="0B16406A" w14:textId="77777777" w:rsidR="00E85AB4" w:rsidRPr="00CB7E57" w:rsidRDefault="00E85AB4" w:rsidP="005019B1">
      <w:pPr>
        <w:spacing w:line="240" w:lineRule="auto"/>
        <w:jc w:val="center"/>
        <w:rPr>
          <w:rFonts w:ascii="Times New Roman" w:eastAsia="Times New Roman" w:hAnsi="Times New Roman" w:cs="Times New Roman"/>
          <w:b/>
          <w:sz w:val="20"/>
          <w:szCs w:val="20"/>
        </w:rPr>
      </w:pPr>
      <w:r w:rsidRPr="00CB7E57">
        <w:rPr>
          <w:rFonts w:ascii="Times New Roman" w:eastAsia="Times New Roman" w:hAnsi="Times New Roman" w:cs="Times New Roman"/>
          <w:b/>
          <w:sz w:val="20"/>
          <w:szCs w:val="20"/>
        </w:rPr>
        <w:t>Abstract:</w:t>
      </w:r>
    </w:p>
    <w:p w14:paraId="6FB1E08C" w14:textId="6520A5AD" w:rsidR="00E85AB4" w:rsidRPr="00CB7E57" w:rsidRDefault="00633E03" w:rsidP="003221F3">
      <w:pPr>
        <w:pStyle w:val="BodyText"/>
        <w:jc w:val="both"/>
        <w:rPr>
          <w:sz w:val="20"/>
          <w:szCs w:val="20"/>
        </w:rPr>
      </w:pPr>
      <w:r w:rsidRPr="00CB7E57">
        <w:rPr>
          <w:sz w:val="20"/>
          <w:szCs w:val="20"/>
        </w:rPr>
        <w:t xml:space="preserve">In recent decades, </w:t>
      </w:r>
      <w:r w:rsidR="003E6A60" w:rsidRPr="00CB7E57">
        <w:rPr>
          <w:sz w:val="20"/>
          <w:szCs w:val="20"/>
        </w:rPr>
        <w:t>eradicating</w:t>
      </w:r>
      <w:r w:rsidRPr="00CB7E57">
        <w:rPr>
          <w:sz w:val="20"/>
          <w:szCs w:val="20"/>
        </w:rPr>
        <w:t xml:space="preserve"> air pollution is a rising scientific issue, due to many </w:t>
      </w:r>
      <w:r w:rsidR="003E6A60" w:rsidRPr="00CB7E57">
        <w:rPr>
          <w:sz w:val="20"/>
          <w:szCs w:val="20"/>
        </w:rPr>
        <w:t>destructive</w:t>
      </w:r>
      <w:r w:rsidRPr="00CB7E57">
        <w:rPr>
          <w:sz w:val="20"/>
          <w:szCs w:val="20"/>
        </w:rPr>
        <w:t xml:space="preserve"> environmental consequences, including </w:t>
      </w:r>
      <w:r w:rsidR="003E6A60" w:rsidRPr="00CB7E57">
        <w:rPr>
          <w:sz w:val="20"/>
          <w:szCs w:val="20"/>
        </w:rPr>
        <w:t>water pollution, global warming,</w:t>
      </w:r>
      <w:r w:rsidRPr="00CB7E57">
        <w:rPr>
          <w:sz w:val="20"/>
          <w:szCs w:val="20"/>
        </w:rPr>
        <w:t xml:space="preserve"> climate change and </w:t>
      </w:r>
      <w:r w:rsidR="003E6A60" w:rsidRPr="00CB7E57">
        <w:rPr>
          <w:sz w:val="20"/>
          <w:szCs w:val="20"/>
        </w:rPr>
        <w:t xml:space="preserve">acidification of </w:t>
      </w:r>
      <w:r w:rsidRPr="00CB7E57">
        <w:rPr>
          <w:sz w:val="20"/>
          <w:szCs w:val="20"/>
        </w:rPr>
        <w:t>ocean</w:t>
      </w:r>
      <w:r w:rsidR="003E08A6" w:rsidRPr="00CB7E57">
        <w:rPr>
          <w:sz w:val="20"/>
          <w:szCs w:val="20"/>
        </w:rPr>
        <w:t>. This happens due to</w:t>
      </w:r>
      <w:r w:rsidR="00D90FEB" w:rsidRPr="00CB7E57">
        <w:rPr>
          <w:sz w:val="20"/>
          <w:szCs w:val="20"/>
        </w:rPr>
        <w:t xml:space="preserve"> increasing demand of industries</w:t>
      </w:r>
      <w:r w:rsidRPr="00CB7E57">
        <w:rPr>
          <w:sz w:val="20"/>
          <w:szCs w:val="20"/>
        </w:rPr>
        <w:t xml:space="preserve">. It is </w:t>
      </w:r>
      <w:r w:rsidR="003E6A60" w:rsidRPr="00CB7E57">
        <w:rPr>
          <w:sz w:val="20"/>
          <w:szCs w:val="20"/>
        </w:rPr>
        <w:t>essential</w:t>
      </w:r>
      <w:r w:rsidRPr="00CB7E57">
        <w:rPr>
          <w:sz w:val="20"/>
          <w:szCs w:val="20"/>
        </w:rPr>
        <w:t xml:space="preserve"> to first </w:t>
      </w:r>
      <w:r w:rsidR="003E6A60" w:rsidRPr="00CB7E57">
        <w:rPr>
          <w:sz w:val="20"/>
          <w:szCs w:val="20"/>
        </w:rPr>
        <w:t>identify</w:t>
      </w:r>
      <w:r w:rsidRPr="00CB7E57">
        <w:rPr>
          <w:sz w:val="20"/>
          <w:szCs w:val="20"/>
        </w:rPr>
        <w:t xml:space="preserve"> </w:t>
      </w:r>
      <w:r w:rsidR="003C6B9D" w:rsidRPr="00CB7E57">
        <w:rPr>
          <w:sz w:val="20"/>
          <w:szCs w:val="20"/>
        </w:rPr>
        <w:t>these toxic</w:t>
      </w:r>
      <w:r w:rsidRPr="00CB7E57">
        <w:rPr>
          <w:sz w:val="20"/>
          <w:szCs w:val="20"/>
        </w:rPr>
        <w:t xml:space="preserve"> gases</w:t>
      </w:r>
      <w:r w:rsidR="00D90FEB" w:rsidRPr="00CB7E57">
        <w:rPr>
          <w:sz w:val="20"/>
          <w:szCs w:val="20"/>
        </w:rPr>
        <w:t xml:space="preserve"> releasing from industries</w:t>
      </w:r>
      <w:r w:rsidRPr="00CB7E57">
        <w:rPr>
          <w:sz w:val="20"/>
          <w:szCs w:val="20"/>
        </w:rPr>
        <w:t xml:space="preserve">; when dealing with air pollution. Recently, </w:t>
      </w:r>
      <w:proofErr w:type="spellStart"/>
      <w:r w:rsidRPr="00CB7E57">
        <w:rPr>
          <w:sz w:val="20"/>
          <w:szCs w:val="20"/>
        </w:rPr>
        <w:t>ZnO</w:t>
      </w:r>
      <w:proofErr w:type="spellEnd"/>
      <w:r w:rsidRPr="00CB7E57">
        <w:rPr>
          <w:sz w:val="20"/>
          <w:szCs w:val="20"/>
        </w:rPr>
        <w:t xml:space="preserve"> nanorod has been widely explored to detect these gases due to high response, better selectivity, low </w:t>
      </w:r>
      <w:r w:rsidR="00CA0086" w:rsidRPr="00CB7E57">
        <w:rPr>
          <w:sz w:val="20"/>
          <w:szCs w:val="20"/>
        </w:rPr>
        <w:t xml:space="preserve">fabricating </w:t>
      </w:r>
      <w:r w:rsidRPr="00CB7E57">
        <w:rPr>
          <w:sz w:val="20"/>
          <w:szCs w:val="20"/>
        </w:rPr>
        <w:t xml:space="preserve">cost and </w:t>
      </w:r>
      <w:r w:rsidR="00CA0086" w:rsidRPr="00CB7E57">
        <w:rPr>
          <w:sz w:val="20"/>
          <w:szCs w:val="20"/>
        </w:rPr>
        <w:t xml:space="preserve">suitable performance. </w:t>
      </w:r>
      <w:r w:rsidR="003C6B9D" w:rsidRPr="00CB7E57">
        <w:rPr>
          <w:sz w:val="20"/>
          <w:szCs w:val="20"/>
        </w:rPr>
        <w:t xml:space="preserve">This </w:t>
      </w:r>
      <w:r w:rsidR="00CA0086" w:rsidRPr="00CB7E57">
        <w:rPr>
          <w:sz w:val="20"/>
          <w:szCs w:val="20"/>
        </w:rPr>
        <w:t>revi</w:t>
      </w:r>
      <w:r w:rsidR="003C6B9D" w:rsidRPr="00CB7E57">
        <w:rPr>
          <w:sz w:val="20"/>
          <w:szCs w:val="20"/>
        </w:rPr>
        <w:t>ew paper</w:t>
      </w:r>
      <w:r w:rsidR="00CA0086" w:rsidRPr="00CB7E57">
        <w:rPr>
          <w:sz w:val="20"/>
          <w:szCs w:val="20"/>
        </w:rPr>
        <w:t xml:space="preserve"> </w:t>
      </w:r>
      <w:r w:rsidR="002C330D" w:rsidRPr="00CB7E57">
        <w:rPr>
          <w:sz w:val="20"/>
          <w:szCs w:val="20"/>
        </w:rPr>
        <w:t>discusses</w:t>
      </w:r>
      <w:r w:rsidR="00CA0086" w:rsidRPr="00CB7E57">
        <w:rPr>
          <w:sz w:val="20"/>
          <w:szCs w:val="20"/>
        </w:rPr>
        <w:t xml:space="preserve"> the various gas sensing properties of zinc oxide nanorods based material in sensing H</w:t>
      </w:r>
      <w:r w:rsidR="00CA0086" w:rsidRPr="00CB7E57">
        <w:rPr>
          <w:sz w:val="20"/>
          <w:szCs w:val="20"/>
          <w:vertAlign w:val="subscript"/>
        </w:rPr>
        <w:t>2</w:t>
      </w:r>
      <w:r w:rsidR="00CA0086" w:rsidRPr="00CB7E57">
        <w:rPr>
          <w:sz w:val="20"/>
          <w:szCs w:val="20"/>
        </w:rPr>
        <w:t>, SO</w:t>
      </w:r>
      <w:r w:rsidR="00CA0086" w:rsidRPr="00CB7E57">
        <w:rPr>
          <w:sz w:val="20"/>
          <w:szCs w:val="20"/>
          <w:vertAlign w:val="subscript"/>
        </w:rPr>
        <w:t>2</w:t>
      </w:r>
      <w:r w:rsidR="00CA0086" w:rsidRPr="00CB7E57">
        <w:rPr>
          <w:sz w:val="20"/>
          <w:szCs w:val="20"/>
        </w:rPr>
        <w:t>, ethanol and NO</w:t>
      </w:r>
      <w:r w:rsidR="00CA0086" w:rsidRPr="00CB7E57">
        <w:rPr>
          <w:sz w:val="20"/>
          <w:szCs w:val="20"/>
          <w:vertAlign w:val="subscript"/>
        </w:rPr>
        <w:t>2</w:t>
      </w:r>
      <w:r w:rsidR="00CA0086" w:rsidRPr="00CB7E57">
        <w:rPr>
          <w:sz w:val="20"/>
          <w:szCs w:val="20"/>
        </w:rPr>
        <w:t xml:space="preserve"> gas.</w:t>
      </w:r>
    </w:p>
    <w:p w14:paraId="160043FD" w14:textId="77777777" w:rsidR="00CA0086" w:rsidRPr="00CB7E57" w:rsidRDefault="00CA0086" w:rsidP="003221F3">
      <w:pPr>
        <w:pStyle w:val="BodyText"/>
        <w:jc w:val="both"/>
        <w:rPr>
          <w:sz w:val="20"/>
          <w:szCs w:val="20"/>
        </w:rPr>
      </w:pPr>
    </w:p>
    <w:p w14:paraId="233CEE65" w14:textId="77777777" w:rsidR="003221F3" w:rsidRDefault="00E85AB4" w:rsidP="002C330D">
      <w:pPr>
        <w:pStyle w:val="BodyText"/>
        <w:numPr>
          <w:ilvl w:val="0"/>
          <w:numId w:val="24"/>
        </w:numPr>
        <w:jc w:val="center"/>
        <w:rPr>
          <w:b/>
          <w:sz w:val="20"/>
          <w:szCs w:val="20"/>
        </w:rPr>
      </w:pPr>
      <w:r w:rsidRPr="00CB7E57">
        <w:rPr>
          <w:b/>
          <w:sz w:val="20"/>
          <w:szCs w:val="20"/>
        </w:rPr>
        <w:t>Introduction:</w:t>
      </w:r>
    </w:p>
    <w:p w14:paraId="739255FB" w14:textId="77777777" w:rsidR="003221F3" w:rsidRPr="003221F3" w:rsidRDefault="00A33E6A" w:rsidP="003221F3">
      <w:pPr>
        <w:pStyle w:val="BodyText"/>
        <w:ind w:left="360"/>
        <w:jc w:val="both"/>
        <w:rPr>
          <w:b/>
          <w:sz w:val="20"/>
          <w:szCs w:val="20"/>
        </w:rPr>
      </w:pPr>
      <w:r w:rsidRPr="003221F3">
        <w:rPr>
          <w:sz w:val="20"/>
          <w:szCs w:val="20"/>
        </w:rPr>
        <w:t>As industrial demand rises, more toxic, explosive, and flammable gases such as sulphur dioxide (SO</w:t>
      </w:r>
      <w:r w:rsidRPr="003221F3">
        <w:rPr>
          <w:sz w:val="20"/>
          <w:szCs w:val="20"/>
          <w:vertAlign w:val="subscript"/>
        </w:rPr>
        <w:t>2</w:t>
      </w:r>
      <w:r w:rsidRPr="003221F3">
        <w:rPr>
          <w:sz w:val="20"/>
          <w:szCs w:val="20"/>
        </w:rPr>
        <w:t>), carbon monoxide (CO), and others, as well as other volatile or</w:t>
      </w:r>
      <w:r w:rsidR="00014AA5" w:rsidRPr="003221F3">
        <w:rPr>
          <w:sz w:val="20"/>
          <w:szCs w:val="20"/>
        </w:rPr>
        <w:t>ganic compounds (VOCs) like</w:t>
      </w:r>
      <w:r w:rsidRPr="003221F3">
        <w:rPr>
          <w:sz w:val="20"/>
          <w:szCs w:val="20"/>
        </w:rPr>
        <w:t xml:space="preserve"> ethanol (C</w:t>
      </w:r>
      <w:r w:rsidRPr="003221F3">
        <w:rPr>
          <w:sz w:val="20"/>
          <w:szCs w:val="20"/>
          <w:vertAlign w:val="subscript"/>
        </w:rPr>
        <w:t>2</w:t>
      </w:r>
      <w:r w:rsidRPr="003221F3">
        <w:rPr>
          <w:sz w:val="20"/>
          <w:szCs w:val="20"/>
        </w:rPr>
        <w:t>H</w:t>
      </w:r>
      <w:r w:rsidRPr="003221F3">
        <w:rPr>
          <w:sz w:val="20"/>
          <w:szCs w:val="20"/>
          <w:vertAlign w:val="subscript"/>
        </w:rPr>
        <w:t>5</w:t>
      </w:r>
      <w:r w:rsidRPr="003221F3">
        <w:rPr>
          <w:sz w:val="20"/>
          <w:szCs w:val="20"/>
        </w:rPr>
        <w:t xml:space="preserve">OH), </w:t>
      </w:r>
      <w:r w:rsidR="003E08A6" w:rsidRPr="003221F3">
        <w:rPr>
          <w:sz w:val="20"/>
          <w:szCs w:val="20"/>
        </w:rPr>
        <w:t>benzene (C</w:t>
      </w:r>
      <w:r w:rsidR="003E08A6" w:rsidRPr="003221F3">
        <w:rPr>
          <w:sz w:val="20"/>
          <w:szCs w:val="20"/>
          <w:vertAlign w:val="subscript"/>
        </w:rPr>
        <w:t>6</w:t>
      </w:r>
      <w:r w:rsidR="003E08A6" w:rsidRPr="003221F3">
        <w:rPr>
          <w:sz w:val="20"/>
          <w:szCs w:val="20"/>
        </w:rPr>
        <w:t>H</w:t>
      </w:r>
      <w:r w:rsidR="003E08A6" w:rsidRPr="003221F3">
        <w:rPr>
          <w:sz w:val="20"/>
          <w:szCs w:val="20"/>
          <w:vertAlign w:val="subscript"/>
        </w:rPr>
        <w:t>6</w:t>
      </w:r>
      <w:r w:rsidR="003E08A6" w:rsidRPr="003221F3">
        <w:rPr>
          <w:sz w:val="20"/>
          <w:szCs w:val="20"/>
        </w:rPr>
        <w:t xml:space="preserve">), </w:t>
      </w:r>
      <w:r w:rsidRPr="003221F3">
        <w:rPr>
          <w:sz w:val="20"/>
          <w:szCs w:val="20"/>
        </w:rPr>
        <w:t>toluene (C</w:t>
      </w:r>
      <w:r w:rsidRPr="003221F3">
        <w:rPr>
          <w:sz w:val="20"/>
          <w:szCs w:val="20"/>
          <w:vertAlign w:val="subscript"/>
        </w:rPr>
        <w:t>6</w:t>
      </w:r>
      <w:r w:rsidRPr="003221F3">
        <w:rPr>
          <w:sz w:val="20"/>
          <w:szCs w:val="20"/>
        </w:rPr>
        <w:t>H</w:t>
      </w:r>
      <w:r w:rsidRPr="003221F3">
        <w:rPr>
          <w:sz w:val="20"/>
          <w:szCs w:val="20"/>
          <w:vertAlign w:val="subscript"/>
        </w:rPr>
        <w:t>5</w:t>
      </w:r>
      <w:r w:rsidRPr="003221F3">
        <w:rPr>
          <w:sz w:val="20"/>
          <w:szCs w:val="20"/>
        </w:rPr>
        <w:t>CH</w:t>
      </w:r>
      <w:r w:rsidRPr="003221F3">
        <w:rPr>
          <w:sz w:val="20"/>
          <w:szCs w:val="20"/>
          <w:vertAlign w:val="subscript"/>
        </w:rPr>
        <w:t>3</w:t>
      </w:r>
      <w:r w:rsidRPr="003221F3">
        <w:rPr>
          <w:sz w:val="20"/>
          <w:szCs w:val="20"/>
        </w:rPr>
        <w:t xml:space="preserve">), and others, are released into the atmosphere. All living things, including people, animals, and plants, are negatively impacted by these gases. VOCs are regarded as the most hazardous toxins that can result in environmental hazards [1–4]. Therefore, there is an urgent need for the development of exceedingly delicate technology to detect hazardous and deadly gases. </w:t>
      </w:r>
      <w:r w:rsidR="006F63FC" w:rsidRPr="003221F3">
        <w:rPr>
          <w:sz w:val="20"/>
          <w:szCs w:val="20"/>
        </w:rPr>
        <w:t xml:space="preserve">The detection of these gases is greatly aided by gas sensors </w:t>
      </w:r>
      <w:r w:rsidRPr="003221F3">
        <w:rPr>
          <w:sz w:val="20"/>
          <w:szCs w:val="20"/>
        </w:rPr>
        <w:t xml:space="preserve">[5]. For this purpose, gas sensors with better sensitivity and selectivity are needed. These sensors can be fabricated using various materials like semiconductor metal oxides, </w:t>
      </w:r>
      <w:r w:rsidR="00CE11D6" w:rsidRPr="003221F3">
        <w:rPr>
          <w:sz w:val="20"/>
          <w:szCs w:val="20"/>
        </w:rPr>
        <w:t>vapor</w:t>
      </w:r>
      <w:r w:rsidRPr="003221F3">
        <w:rPr>
          <w:sz w:val="20"/>
          <w:szCs w:val="20"/>
        </w:rPr>
        <w:t xml:space="preserve">-sensitive polymers, and other porous, structured materials. Out of the various semiconductor metal oxides available, </w:t>
      </w:r>
      <w:r w:rsidR="00014AA5" w:rsidRPr="003221F3">
        <w:rPr>
          <w:sz w:val="20"/>
          <w:szCs w:val="20"/>
        </w:rPr>
        <w:t>ZnO is frequently employed as a gas-detecting material to identify dangerous and harmful gases</w:t>
      </w:r>
      <w:r w:rsidR="007C192D" w:rsidRPr="003221F3">
        <w:rPr>
          <w:sz w:val="20"/>
          <w:szCs w:val="20"/>
        </w:rPr>
        <w:t xml:space="preserve"> </w:t>
      </w:r>
      <w:r w:rsidR="004C414A" w:rsidRPr="003221F3">
        <w:rPr>
          <w:sz w:val="20"/>
          <w:szCs w:val="20"/>
        </w:rPr>
        <w:t>due to</w:t>
      </w:r>
      <w:r w:rsidR="007C192D" w:rsidRPr="003221F3">
        <w:rPr>
          <w:sz w:val="20"/>
          <w:szCs w:val="20"/>
        </w:rPr>
        <w:t xml:space="preserve"> its outstanding physical and chemical </w:t>
      </w:r>
      <w:r w:rsidR="00250E58" w:rsidRPr="003221F3">
        <w:rPr>
          <w:sz w:val="20"/>
          <w:szCs w:val="20"/>
        </w:rPr>
        <w:t>characteristics</w:t>
      </w:r>
      <w:r w:rsidR="007C192D" w:rsidRPr="003221F3">
        <w:rPr>
          <w:sz w:val="20"/>
          <w:szCs w:val="20"/>
        </w:rPr>
        <w:t xml:space="preserve"> </w:t>
      </w:r>
      <w:r w:rsidR="003169D4" w:rsidRPr="003221F3">
        <w:rPr>
          <w:sz w:val="20"/>
          <w:szCs w:val="20"/>
        </w:rPr>
        <w:t xml:space="preserve">[6]. </w:t>
      </w:r>
      <w:r w:rsidR="004C414A" w:rsidRPr="003221F3">
        <w:rPr>
          <w:sz w:val="20"/>
          <w:szCs w:val="20"/>
        </w:rPr>
        <w:t>ZnO comes</w:t>
      </w:r>
      <w:r w:rsidRPr="003221F3">
        <w:rPr>
          <w:sz w:val="20"/>
          <w:szCs w:val="20"/>
        </w:rPr>
        <w:t xml:space="preserve"> under the category of n-type semiconductors and possesses a broad bandgap, strong electron mobility, and significant excitation binding energy. It is particularly beneficial because of its many qualities, which include minimal cost, simple implementation, and great reliability. As a result, it is currently a focus of research for the detection of poisonous and dangerous gases. Second, because ZnO can generate a wide range of nanostructures since it is non-amorphous (crystalline) in nature, including nanoparticles and one-, two-, and three-dimensional structures [7], photocurrent can be enhanced by </w:t>
      </w:r>
      <w:r w:rsidR="00CE11D6" w:rsidRPr="003221F3">
        <w:rPr>
          <w:sz w:val="20"/>
          <w:szCs w:val="20"/>
        </w:rPr>
        <w:t>utilizing</w:t>
      </w:r>
      <w:r w:rsidRPr="003221F3">
        <w:rPr>
          <w:sz w:val="20"/>
          <w:szCs w:val="20"/>
        </w:rPr>
        <w:t xml:space="preserve"> these ZnO nanostructures as well as various materials after doping. This increases the detector's sensitivity. Presently, numerous techni</w:t>
      </w:r>
      <w:r w:rsidR="00014AA5" w:rsidRPr="003221F3">
        <w:rPr>
          <w:sz w:val="20"/>
          <w:szCs w:val="20"/>
        </w:rPr>
        <w:t>ques have be</w:t>
      </w:r>
      <w:r w:rsidR="00A43215" w:rsidRPr="003221F3">
        <w:rPr>
          <w:sz w:val="20"/>
          <w:szCs w:val="20"/>
        </w:rPr>
        <w:t xml:space="preserve">en established for fabrication </w:t>
      </w:r>
      <w:r w:rsidR="00014AA5" w:rsidRPr="003221F3">
        <w:rPr>
          <w:sz w:val="20"/>
          <w:szCs w:val="20"/>
        </w:rPr>
        <w:t xml:space="preserve">of ZnO nanostructures. </w:t>
      </w:r>
      <w:r w:rsidRPr="003221F3">
        <w:rPr>
          <w:sz w:val="20"/>
          <w:szCs w:val="20"/>
        </w:rPr>
        <w:t xml:space="preserve">Every synthesis method has unique advantages and built-in limitations. Surfactants are used in the majority of these synthesis methods to create ZnO nanostructures. Physical </w:t>
      </w:r>
      <w:r w:rsidR="00CE11D6" w:rsidRPr="003221F3">
        <w:rPr>
          <w:sz w:val="20"/>
          <w:szCs w:val="20"/>
        </w:rPr>
        <w:t>vapor</w:t>
      </w:r>
      <w:r w:rsidRPr="003221F3">
        <w:rPr>
          <w:sz w:val="20"/>
          <w:szCs w:val="20"/>
        </w:rPr>
        <w:t xml:space="preserve"> techniques allow for the possibility of creating 3D hierarchical ZnO structures without the need for surfactants; however, the elimination of organics from nanostructures is a significant concern and impacts the repeatability of analysis.</w:t>
      </w:r>
      <w:r w:rsidR="00A25F85" w:rsidRPr="003221F3">
        <w:rPr>
          <w:sz w:val="20"/>
          <w:szCs w:val="20"/>
        </w:rPr>
        <w:t xml:space="preserve"> Recent research has focused heavily on gas sensors based on one-dimensional ZnO nanostructures because of their great sensitivity and low power requirements. Particularly </w:t>
      </w:r>
      <w:proofErr w:type="spellStart"/>
      <w:r w:rsidR="00E0783A" w:rsidRPr="003221F3">
        <w:rPr>
          <w:sz w:val="20"/>
          <w:szCs w:val="20"/>
        </w:rPr>
        <w:t>ZnO</w:t>
      </w:r>
      <w:proofErr w:type="spellEnd"/>
      <w:r w:rsidR="00E0783A" w:rsidRPr="003221F3">
        <w:rPr>
          <w:sz w:val="20"/>
          <w:szCs w:val="20"/>
        </w:rPr>
        <w:t xml:space="preserve"> nanorods</w:t>
      </w:r>
      <w:r w:rsidR="00A25F85" w:rsidRPr="003221F3">
        <w:rPr>
          <w:sz w:val="20"/>
          <w:szCs w:val="20"/>
        </w:rPr>
        <w:t xml:space="preserve"> (</w:t>
      </w:r>
      <w:proofErr w:type="spellStart"/>
      <w:r w:rsidR="00A25F85" w:rsidRPr="003221F3">
        <w:rPr>
          <w:sz w:val="20"/>
          <w:szCs w:val="20"/>
        </w:rPr>
        <w:t>ZnO</w:t>
      </w:r>
      <w:proofErr w:type="spellEnd"/>
      <w:r w:rsidR="00A25F85" w:rsidRPr="003221F3">
        <w:rPr>
          <w:sz w:val="20"/>
          <w:szCs w:val="20"/>
        </w:rPr>
        <w:t xml:space="preserve"> NRs) have been employed extensively for low-concentration gas detection due to their wide range of conductance variations, reactivity to both oxidative and reductive gases, and extremely sensitive and selective features. This review article provides an in-depth introduction to the processes used to create </w:t>
      </w:r>
      <w:r w:rsidR="00E0783A" w:rsidRPr="003221F3">
        <w:rPr>
          <w:sz w:val="20"/>
          <w:szCs w:val="20"/>
        </w:rPr>
        <w:t>ZnO NRs</w:t>
      </w:r>
      <w:r w:rsidR="00A25F85" w:rsidRPr="003221F3">
        <w:rPr>
          <w:sz w:val="20"/>
          <w:szCs w:val="20"/>
        </w:rPr>
        <w:t>, as well as to their controlled development, various topologies, modifications made to enhance sensing properties, and composites used as gas sensors.</w:t>
      </w:r>
    </w:p>
    <w:p w14:paraId="4FF96E5A" w14:textId="2D36F82C" w:rsidR="00A43215" w:rsidRPr="003221F3" w:rsidRDefault="00A43215" w:rsidP="002C330D">
      <w:pPr>
        <w:pStyle w:val="BodyText"/>
        <w:numPr>
          <w:ilvl w:val="0"/>
          <w:numId w:val="24"/>
        </w:numPr>
        <w:jc w:val="center"/>
        <w:rPr>
          <w:sz w:val="20"/>
          <w:szCs w:val="20"/>
        </w:rPr>
      </w:pPr>
      <w:r w:rsidRPr="00CB7E57">
        <w:rPr>
          <w:b/>
          <w:sz w:val="20"/>
          <w:szCs w:val="20"/>
        </w:rPr>
        <w:t xml:space="preserve">Growth method to develop </w:t>
      </w:r>
      <w:proofErr w:type="spellStart"/>
      <w:r w:rsidR="00E0783A" w:rsidRPr="00CB7E57">
        <w:rPr>
          <w:b/>
          <w:sz w:val="20"/>
          <w:szCs w:val="20"/>
        </w:rPr>
        <w:t>ZnO</w:t>
      </w:r>
      <w:proofErr w:type="spellEnd"/>
      <w:r w:rsidR="00E0783A" w:rsidRPr="00CB7E57">
        <w:rPr>
          <w:b/>
          <w:sz w:val="20"/>
          <w:szCs w:val="20"/>
        </w:rPr>
        <w:t xml:space="preserve"> </w:t>
      </w:r>
      <w:r w:rsidR="00CA73D4" w:rsidRPr="00CB7E57">
        <w:rPr>
          <w:b/>
          <w:sz w:val="20"/>
          <w:szCs w:val="20"/>
        </w:rPr>
        <w:t>NRs: -</w:t>
      </w:r>
    </w:p>
    <w:p w14:paraId="2F0B4964" w14:textId="104F5922" w:rsidR="00A43215" w:rsidRPr="00CB7E57" w:rsidRDefault="00A43215" w:rsidP="003221F3">
      <w:pPr>
        <w:pStyle w:val="ListParagraph"/>
        <w:numPr>
          <w:ilvl w:val="0"/>
          <w:numId w:val="25"/>
        </w:numPr>
        <w:spacing w:line="240" w:lineRule="auto"/>
        <w:jc w:val="both"/>
        <w:rPr>
          <w:rFonts w:ascii="Times New Roman" w:hAnsi="Times New Roman" w:cs="Times New Roman"/>
          <w:sz w:val="20"/>
          <w:szCs w:val="20"/>
        </w:rPr>
      </w:pPr>
      <w:r w:rsidRPr="00CB7E57">
        <w:rPr>
          <w:rFonts w:ascii="Times New Roman" w:hAnsi="Times New Roman" w:cs="Times New Roman"/>
          <w:b/>
          <w:sz w:val="20"/>
          <w:szCs w:val="20"/>
        </w:rPr>
        <w:t xml:space="preserve">Thermal evaporation </w:t>
      </w:r>
      <w:r w:rsidR="00CA73D4" w:rsidRPr="00CB7E57">
        <w:rPr>
          <w:rFonts w:ascii="Times New Roman" w:hAnsi="Times New Roman" w:cs="Times New Roman"/>
          <w:b/>
          <w:sz w:val="20"/>
          <w:szCs w:val="20"/>
        </w:rPr>
        <w:t>method</w:t>
      </w:r>
      <w:r w:rsidR="00CA73D4" w:rsidRPr="00CB7E57">
        <w:rPr>
          <w:rFonts w:ascii="Times New Roman" w:hAnsi="Times New Roman" w:cs="Times New Roman"/>
          <w:sz w:val="20"/>
          <w:szCs w:val="20"/>
        </w:rPr>
        <w:t>: -</w:t>
      </w:r>
      <w:r w:rsidRPr="00CB7E57">
        <w:rPr>
          <w:rFonts w:ascii="Times New Roman" w:hAnsi="Times New Roman" w:cs="Times New Roman"/>
          <w:sz w:val="20"/>
          <w:szCs w:val="20"/>
        </w:rPr>
        <w:t xml:space="preserve"> </w:t>
      </w:r>
    </w:p>
    <w:p w14:paraId="5F0B3ADF" w14:textId="77777777" w:rsidR="00A25F85" w:rsidRPr="00CB7E57" w:rsidRDefault="00A43215" w:rsidP="003221F3">
      <w:pPr>
        <w:spacing w:line="240" w:lineRule="auto"/>
        <w:jc w:val="both"/>
        <w:rPr>
          <w:rFonts w:ascii="Times New Roman" w:hAnsi="Times New Roman" w:cs="Times New Roman"/>
          <w:sz w:val="20"/>
          <w:szCs w:val="20"/>
        </w:rPr>
      </w:pPr>
      <w:r w:rsidRPr="00CB7E57">
        <w:rPr>
          <w:rFonts w:ascii="Times New Roman" w:hAnsi="Times New Roman" w:cs="Times New Roman"/>
          <w:sz w:val="20"/>
          <w:szCs w:val="20"/>
        </w:rPr>
        <w:t xml:space="preserve">In this method, a gaseous phase of titled material is allowed to form clusters and then deposited on substrate. Using sputtering, resistive heating, electron beam heating, evaporation can be attained. The widely used evaporation methods are </w:t>
      </w:r>
    </w:p>
    <w:p w14:paraId="4CDE6A08" w14:textId="77777777" w:rsidR="00A25F85" w:rsidRPr="00CB7E57" w:rsidRDefault="00A43215" w:rsidP="003221F3">
      <w:pPr>
        <w:spacing w:line="240" w:lineRule="auto"/>
        <w:ind w:left="2610"/>
        <w:rPr>
          <w:rFonts w:ascii="Times New Roman" w:hAnsi="Times New Roman" w:cs="Times New Roman"/>
          <w:sz w:val="20"/>
          <w:szCs w:val="20"/>
        </w:rPr>
      </w:pPr>
      <w:r w:rsidRPr="00CB7E57">
        <w:rPr>
          <w:rFonts w:ascii="Times New Roman" w:hAnsi="Times New Roman" w:cs="Times New Roman"/>
          <w:sz w:val="20"/>
          <w:szCs w:val="20"/>
        </w:rPr>
        <w:t>a) Laser Ablation technique</w:t>
      </w:r>
    </w:p>
    <w:p w14:paraId="0B9699C3" w14:textId="77777777" w:rsidR="00A25F85" w:rsidRPr="00CB7E57" w:rsidRDefault="00A43215" w:rsidP="003221F3">
      <w:pPr>
        <w:spacing w:line="240" w:lineRule="auto"/>
        <w:ind w:left="2610"/>
        <w:rPr>
          <w:rFonts w:ascii="Times New Roman" w:hAnsi="Times New Roman" w:cs="Times New Roman"/>
          <w:sz w:val="20"/>
          <w:szCs w:val="20"/>
        </w:rPr>
      </w:pPr>
      <w:r w:rsidRPr="00CB7E57">
        <w:rPr>
          <w:rFonts w:ascii="Times New Roman" w:hAnsi="Times New Roman" w:cs="Times New Roman"/>
          <w:sz w:val="20"/>
          <w:szCs w:val="20"/>
        </w:rPr>
        <w:lastRenderedPageBreak/>
        <w:t>b) Laser Pyrolysis</w:t>
      </w:r>
    </w:p>
    <w:p w14:paraId="2B95940D" w14:textId="77777777" w:rsidR="00A25F85" w:rsidRPr="00CB7E57" w:rsidRDefault="00A43215" w:rsidP="003221F3">
      <w:pPr>
        <w:spacing w:line="240" w:lineRule="auto"/>
        <w:ind w:left="2610"/>
        <w:rPr>
          <w:rFonts w:ascii="Times New Roman" w:hAnsi="Times New Roman" w:cs="Times New Roman"/>
          <w:sz w:val="20"/>
          <w:szCs w:val="20"/>
        </w:rPr>
      </w:pPr>
      <w:r w:rsidRPr="00CB7E57">
        <w:rPr>
          <w:rFonts w:ascii="Times New Roman" w:hAnsi="Times New Roman" w:cs="Times New Roman"/>
          <w:sz w:val="20"/>
          <w:szCs w:val="20"/>
        </w:rPr>
        <w:t xml:space="preserve">c) </w:t>
      </w:r>
      <w:proofErr w:type="spellStart"/>
      <w:r w:rsidRPr="00CB7E57">
        <w:rPr>
          <w:rFonts w:ascii="Times New Roman" w:hAnsi="Times New Roman" w:cs="Times New Roman"/>
          <w:sz w:val="20"/>
          <w:szCs w:val="20"/>
        </w:rPr>
        <w:t>Ionised</w:t>
      </w:r>
      <w:proofErr w:type="spellEnd"/>
      <w:r w:rsidRPr="00CB7E57">
        <w:rPr>
          <w:rFonts w:ascii="Times New Roman" w:hAnsi="Times New Roman" w:cs="Times New Roman"/>
          <w:sz w:val="20"/>
          <w:szCs w:val="20"/>
        </w:rPr>
        <w:t xml:space="preserve"> cluster beam deposition</w:t>
      </w:r>
    </w:p>
    <w:p w14:paraId="245D71C5" w14:textId="5F2BD229" w:rsidR="00A43215" w:rsidRPr="00CB7E57" w:rsidRDefault="00A43215" w:rsidP="003221F3">
      <w:pPr>
        <w:spacing w:line="240" w:lineRule="auto"/>
        <w:ind w:firstLine="360"/>
        <w:jc w:val="both"/>
        <w:rPr>
          <w:rFonts w:ascii="Times New Roman" w:hAnsi="Times New Roman" w:cs="Times New Roman"/>
          <w:sz w:val="20"/>
          <w:szCs w:val="20"/>
        </w:rPr>
      </w:pPr>
      <w:r w:rsidRPr="00CB7E57">
        <w:rPr>
          <w:rFonts w:ascii="Times New Roman" w:hAnsi="Times New Roman" w:cs="Times New Roman"/>
          <w:sz w:val="20"/>
          <w:szCs w:val="20"/>
        </w:rPr>
        <w:t xml:space="preserve">To prepare </w:t>
      </w:r>
      <w:proofErr w:type="spellStart"/>
      <w:r w:rsidRPr="00CB7E57">
        <w:rPr>
          <w:rFonts w:ascii="Times New Roman" w:hAnsi="Times New Roman" w:cs="Times New Roman"/>
          <w:sz w:val="20"/>
          <w:szCs w:val="20"/>
        </w:rPr>
        <w:t>nanorodes</w:t>
      </w:r>
      <w:proofErr w:type="spellEnd"/>
      <w:r w:rsidRPr="00CB7E57">
        <w:rPr>
          <w:rFonts w:ascii="Times New Roman" w:hAnsi="Times New Roman" w:cs="Times New Roman"/>
          <w:sz w:val="20"/>
          <w:szCs w:val="20"/>
        </w:rPr>
        <w:t xml:space="preserve"> of </w:t>
      </w:r>
      <w:proofErr w:type="spellStart"/>
      <w:r w:rsidRPr="00CB7E57">
        <w:rPr>
          <w:rFonts w:ascii="Times New Roman" w:hAnsi="Times New Roman" w:cs="Times New Roman"/>
          <w:sz w:val="20"/>
          <w:szCs w:val="20"/>
        </w:rPr>
        <w:t>ZnO</w:t>
      </w:r>
      <w:proofErr w:type="spellEnd"/>
      <w:r w:rsidRPr="00CB7E57">
        <w:rPr>
          <w:rFonts w:ascii="Times New Roman" w:hAnsi="Times New Roman" w:cs="Times New Roman"/>
          <w:sz w:val="20"/>
          <w:szCs w:val="20"/>
        </w:rPr>
        <w:t xml:space="preserve">, firstly convert it into vapor form either by chemical reaction or evaporation and heated up [8]. These </w:t>
      </w:r>
      <w:r w:rsidR="00A25F85" w:rsidRPr="00CB7E57">
        <w:rPr>
          <w:rFonts w:ascii="Times New Roman" w:hAnsi="Times New Roman" w:cs="Times New Roman"/>
          <w:sz w:val="20"/>
          <w:szCs w:val="20"/>
        </w:rPr>
        <w:t>vapors</w:t>
      </w:r>
      <w:r w:rsidRPr="00CB7E57">
        <w:rPr>
          <w:rFonts w:ascii="Times New Roman" w:hAnsi="Times New Roman" w:cs="Times New Roman"/>
          <w:sz w:val="20"/>
          <w:szCs w:val="20"/>
        </w:rPr>
        <w:t xml:space="preserve"> then allowed cooling down on the substrate to produce piles of nanomaterial.  Although this process is simple and easy, but carried out at extremely high temperature. Some authors reported that Zinc oxide nanorods can also be produced by oxidizing Zinc in range of 500-550 °</w:t>
      </w:r>
      <w:r w:rsidR="00CA73D4" w:rsidRPr="00CB7E57">
        <w:rPr>
          <w:rFonts w:ascii="Times New Roman" w:hAnsi="Times New Roman" w:cs="Times New Roman"/>
          <w:sz w:val="20"/>
          <w:szCs w:val="20"/>
        </w:rPr>
        <w:t>C [</w:t>
      </w:r>
      <w:r w:rsidRPr="00CB7E57">
        <w:rPr>
          <w:rFonts w:ascii="Times New Roman" w:hAnsi="Times New Roman" w:cs="Times New Roman"/>
          <w:sz w:val="20"/>
          <w:szCs w:val="20"/>
        </w:rPr>
        <w:t>9].</w:t>
      </w:r>
    </w:p>
    <w:p w14:paraId="2FE24B23" w14:textId="77777777" w:rsidR="00A43215" w:rsidRPr="00CB7E57" w:rsidRDefault="00A43215" w:rsidP="003221F3">
      <w:pPr>
        <w:pStyle w:val="ListParagraph"/>
        <w:numPr>
          <w:ilvl w:val="0"/>
          <w:numId w:val="25"/>
        </w:numPr>
        <w:spacing w:before="240" w:line="240" w:lineRule="auto"/>
        <w:jc w:val="both"/>
        <w:rPr>
          <w:rFonts w:ascii="Times New Roman" w:hAnsi="Times New Roman" w:cs="Times New Roman"/>
          <w:b/>
          <w:sz w:val="20"/>
          <w:szCs w:val="20"/>
        </w:rPr>
      </w:pPr>
      <w:r w:rsidRPr="00CB7E57">
        <w:rPr>
          <w:rFonts w:ascii="Times New Roman" w:hAnsi="Times New Roman" w:cs="Times New Roman"/>
          <w:b/>
          <w:sz w:val="20"/>
          <w:szCs w:val="20"/>
        </w:rPr>
        <w:t>Chemical-vapor-deposition (CVD):</w:t>
      </w:r>
    </w:p>
    <w:p w14:paraId="17695CE0" w14:textId="77777777" w:rsidR="00A43215" w:rsidRPr="00CB7E57" w:rsidRDefault="00A43215" w:rsidP="003221F3">
      <w:pPr>
        <w:spacing w:line="240" w:lineRule="auto"/>
        <w:jc w:val="both"/>
        <w:rPr>
          <w:rFonts w:ascii="Times New Roman" w:hAnsi="Times New Roman" w:cs="Times New Roman"/>
          <w:sz w:val="20"/>
          <w:szCs w:val="20"/>
        </w:rPr>
      </w:pPr>
      <w:r w:rsidRPr="00CB7E57">
        <w:rPr>
          <w:rFonts w:ascii="Times New Roman" w:hAnsi="Times New Roman" w:cs="Times New Roman"/>
          <w:sz w:val="20"/>
          <w:szCs w:val="20"/>
        </w:rPr>
        <w:t xml:space="preserve">Due to simple and easy processing, this technique is used in industry to achieve coating of single crystalline films or nanocrystalline films of different materials such as organic and inorganic materials. There are many variants of this technique such as vapor phase epitaxy (VPE), plasma enhanced CVD, </w:t>
      </w:r>
      <w:proofErr w:type="spellStart"/>
      <w:r w:rsidRPr="00CB7E57">
        <w:rPr>
          <w:rFonts w:ascii="Times New Roman" w:hAnsi="Times New Roman" w:cs="Times New Roman"/>
          <w:sz w:val="20"/>
          <w:szCs w:val="20"/>
        </w:rPr>
        <w:t>matello</w:t>
      </w:r>
      <w:proofErr w:type="spellEnd"/>
      <w:r w:rsidRPr="00CB7E57">
        <w:rPr>
          <w:rFonts w:ascii="Times New Roman" w:hAnsi="Times New Roman" w:cs="Times New Roman"/>
          <w:sz w:val="20"/>
          <w:szCs w:val="20"/>
        </w:rPr>
        <w:t xml:space="preserve"> organic CVD, atomic layer epitaxy (ALE), etc. Basically, they vary in temperature, pressure of source gas and geometrical layout. In this process, transfer of reactant gas or reactant vapors occurs towards the substrate at high temperature. Initially, this technique was used to synthesize ZnO quantum dots or thin film [10]. But later on, this is also used to develop </w:t>
      </w:r>
      <w:proofErr w:type="spellStart"/>
      <w:r w:rsidRPr="00CB7E57">
        <w:rPr>
          <w:rFonts w:ascii="Times New Roman" w:hAnsi="Times New Roman" w:cs="Times New Roman"/>
          <w:sz w:val="20"/>
          <w:szCs w:val="20"/>
        </w:rPr>
        <w:t>nonorods</w:t>
      </w:r>
      <w:proofErr w:type="spellEnd"/>
      <w:r w:rsidRPr="00CB7E57">
        <w:rPr>
          <w:rFonts w:ascii="Times New Roman" w:hAnsi="Times New Roman" w:cs="Times New Roman"/>
          <w:sz w:val="20"/>
          <w:szCs w:val="20"/>
        </w:rPr>
        <w:t xml:space="preserve"> of the titled sample using the free catalytic agent. The nanorods produced by this method are free from any type of impurities. The catalyst free MOCVD is also a potential technique for developing zinc oxide nanorods (400-500 °C) [11,12].  </w:t>
      </w:r>
    </w:p>
    <w:p w14:paraId="401CCB13" w14:textId="77777777" w:rsidR="00A43215" w:rsidRPr="00CB7E57" w:rsidRDefault="00A43215" w:rsidP="003221F3">
      <w:pPr>
        <w:pStyle w:val="ListParagraph"/>
        <w:numPr>
          <w:ilvl w:val="0"/>
          <w:numId w:val="25"/>
        </w:numPr>
        <w:spacing w:line="240" w:lineRule="auto"/>
        <w:jc w:val="both"/>
        <w:rPr>
          <w:rFonts w:ascii="Times New Roman" w:hAnsi="Times New Roman" w:cs="Times New Roman"/>
          <w:b/>
          <w:sz w:val="20"/>
          <w:szCs w:val="20"/>
        </w:rPr>
      </w:pPr>
      <w:r w:rsidRPr="00CB7E57">
        <w:rPr>
          <w:rFonts w:ascii="Times New Roman" w:hAnsi="Times New Roman" w:cs="Times New Roman"/>
          <w:b/>
          <w:sz w:val="20"/>
          <w:szCs w:val="20"/>
        </w:rPr>
        <w:t xml:space="preserve">The chemical </w:t>
      </w:r>
      <w:proofErr w:type="gramStart"/>
      <w:r w:rsidRPr="00CB7E57">
        <w:rPr>
          <w:rFonts w:ascii="Times New Roman" w:hAnsi="Times New Roman" w:cs="Times New Roman"/>
          <w:b/>
          <w:sz w:val="20"/>
          <w:szCs w:val="20"/>
        </w:rPr>
        <w:t>method:-</w:t>
      </w:r>
      <w:proofErr w:type="gramEnd"/>
    </w:p>
    <w:p w14:paraId="2BA77F9B" w14:textId="77777777" w:rsidR="00A43215" w:rsidRPr="00CB7E57" w:rsidRDefault="00A43215" w:rsidP="003221F3">
      <w:pPr>
        <w:spacing w:line="240" w:lineRule="auto"/>
        <w:jc w:val="both"/>
        <w:rPr>
          <w:rFonts w:ascii="Times New Roman" w:hAnsi="Times New Roman" w:cs="Times New Roman"/>
          <w:b/>
          <w:sz w:val="20"/>
          <w:szCs w:val="20"/>
        </w:rPr>
      </w:pPr>
      <w:r w:rsidRPr="00CB7E57">
        <w:rPr>
          <w:rFonts w:ascii="Times New Roman" w:hAnsi="Times New Roman" w:cs="Times New Roman"/>
          <w:sz w:val="20"/>
          <w:szCs w:val="20"/>
        </w:rPr>
        <w:t>The reason behind advantage of this method over physical method are</w:t>
      </w:r>
      <w:r w:rsidR="006036E7" w:rsidRPr="00CB7E57">
        <w:rPr>
          <w:rFonts w:ascii="Times New Roman" w:hAnsi="Times New Roman" w:cs="Times New Roman"/>
          <w:b/>
          <w:sz w:val="20"/>
          <w:szCs w:val="20"/>
        </w:rPr>
        <w:t xml:space="preserve"> a) v</w:t>
      </w:r>
      <w:r w:rsidRPr="00CB7E57">
        <w:rPr>
          <w:rFonts w:ascii="Times New Roman" w:hAnsi="Times New Roman" w:cs="Times New Roman"/>
          <w:sz w:val="20"/>
          <w:szCs w:val="20"/>
        </w:rPr>
        <w:t>ery simple and inexpensive technique</w:t>
      </w:r>
      <w:r w:rsidR="006036E7" w:rsidRPr="00CB7E57">
        <w:rPr>
          <w:rFonts w:ascii="Times New Roman" w:hAnsi="Times New Roman" w:cs="Times New Roman"/>
          <w:b/>
          <w:sz w:val="20"/>
          <w:szCs w:val="20"/>
        </w:rPr>
        <w:t xml:space="preserve"> b) </w:t>
      </w:r>
      <w:r w:rsidRPr="00CB7E57">
        <w:rPr>
          <w:rFonts w:ascii="Times New Roman" w:hAnsi="Times New Roman" w:cs="Times New Roman"/>
          <w:sz w:val="20"/>
          <w:szCs w:val="20"/>
        </w:rPr>
        <w:t>Less instrumentation</w:t>
      </w:r>
      <w:r w:rsidR="006036E7" w:rsidRPr="00CB7E57">
        <w:rPr>
          <w:rFonts w:ascii="Times New Roman" w:hAnsi="Times New Roman" w:cs="Times New Roman"/>
          <w:b/>
          <w:sz w:val="20"/>
          <w:szCs w:val="20"/>
        </w:rPr>
        <w:t xml:space="preserve"> c) </w:t>
      </w:r>
      <w:r w:rsidRPr="00CB7E57">
        <w:rPr>
          <w:rFonts w:ascii="Times New Roman" w:hAnsi="Times New Roman" w:cs="Times New Roman"/>
          <w:sz w:val="20"/>
          <w:szCs w:val="20"/>
        </w:rPr>
        <w:t xml:space="preserve">Low temperature </w:t>
      </w:r>
      <w:proofErr w:type="gramStart"/>
      <w:r w:rsidRPr="00CB7E57">
        <w:rPr>
          <w:rFonts w:ascii="Times New Roman" w:hAnsi="Times New Roman" w:cs="Times New Roman"/>
          <w:sz w:val="20"/>
          <w:szCs w:val="20"/>
        </w:rPr>
        <w:t>i.e.</w:t>
      </w:r>
      <w:proofErr w:type="gramEnd"/>
      <w:r w:rsidRPr="00CB7E57">
        <w:rPr>
          <w:rFonts w:ascii="Times New Roman" w:hAnsi="Times New Roman" w:cs="Times New Roman"/>
          <w:sz w:val="20"/>
          <w:szCs w:val="20"/>
        </w:rPr>
        <w:t xml:space="preserve"> less than 350˚C</w:t>
      </w:r>
      <w:r w:rsidR="006036E7" w:rsidRPr="00CB7E57">
        <w:rPr>
          <w:rFonts w:ascii="Times New Roman" w:hAnsi="Times New Roman" w:cs="Times New Roman"/>
          <w:b/>
          <w:sz w:val="20"/>
          <w:szCs w:val="20"/>
        </w:rPr>
        <w:t xml:space="preserve"> d) </w:t>
      </w:r>
      <w:r w:rsidRPr="00CB7E57">
        <w:rPr>
          <w:rFonts w:ascii="Times New Roman" w:hAnsi="Times New Roman" w:cs="Times New Roman"/>
          <w:sz w:val="20"/>
          <w:szCs w:val="20"/>
        </w:rPr>
        <w:t>A variety of sizes and shapes can be obtained</w:t>
      </w:r>
      <w:r w:rsidR="006036E7" w:rsidRPr="00CB7E57">
        <w:rPr>
          <w:rFonts w:ascii="Times New Roman" w:hAnsi="Times New Roman" w:cs="Times New Roman"/>
          <w:b/>
          <w:sz w:val="20"/>
          <w:szCs w:val="20"/>
        </w:rPr>
        <w:t xml:space="preserve"> e) </w:t>
      </w:r>
      <w:r w:rsidRPr="00CB7E57">
        <w:rPr>
          <w:rFonts w:ascii="Times New Roman" w:hAnsi="Times New Roman" w:cs="Times New Roman"/>
          <w:sz w:val="20"/>
          <w:szCs w:val="20"/>
        </w:rPr>
        <w:t>Materials are obtained in form of liquid but can be changed</w:t>
      </w:r>
      <w:r w:rsidR="006036E7" w:rsidRPr="00CB7E57">
        <w:rPr>
          <w:rFonts w:ascii="Times New Roman" w:hAnsi="Times New Roman" w:cs="Times New Roman"/>
          <w:sz w:val="20"/>
          <w:szCs w:val="20"/>
        </w:rPr>
        <w:t xml:space="preserve"> into thin films or dry powder. </w:t>
      </w:r>
      <w:r w:rsidRPr="00CB7E57">
        <w:rPr>
          <w:rFonts w:ascii="Times New Roman" w:hAnsi="Times New Roman" w:cs="Times New Roman"/>
          <w:sz w:val="20"/>
          <w:szCs w:val="20"/>
        </w:rPr>
        <w:t xml:space="preserve">There are many chemical </w:t>
      </w:r>
      <w:proofErr w:type="gramStart"/>
      <w:r w:rsidRPr="00CB7E57">
        <w:rPr>
          <w:rFonts w:ascii="Times New Roman" w:hAnsi="Times New Roman" w:cs="Times New Roman"/>
          <w:sz w:val="20"/>
          <w:szCs w:val="20"/>
        </w:rPr>
        <w:t>method</w:t>
      </w:r>
      <w:proofErr w:type="gramEnd"/>
      <w:r w:rsidRPr="00CB7E57">
        <w:rPr>
          <w:rFonts w:ascii="Times New Roman" w:hAnsi="Times New Roman" w:cs="Times New Roman"/>
          <w:sz w:val="20"/>
          <w:szCs w:val="20"/>
        </w:rPr>
        <w:t xml:space="preserve"> to fabricate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such as aqueous-solution, hydrothermal, microemulsion sol–gel method, bio mineralization, etc.  O. Brien et al. have reported a new a</w:t>
      </w:r>
      <w:r w:rsidR="00CE447A" w:rsidRPr="00CB7E57">
        <w:rPr>
          <w:rFonts w:ascii="Times New Roman" w:hAnsi="Times New Roman" w:cs="Times New Roman"/>
          <w:sz w:val="20"/>
          <w:szCs w:val="20"/>
        </w:rPr>
        <w:t xml:space="preserve">pproach to prepare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in which zinc acetate is used in thermal decomposition of an organic oleic acid solvent to produce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with a monodisperse in normal length of 40–50 nm with a diameter of 2 nm</w:t>
      </w:r>
      <w:r w:rsidR="00CE447A" w:rsidRPr="00CB7E57">
        <w:rPr>
          <w:rFonts w:ascii="Times New Roman" w:hAnsi="Times New Roman" w:cs="Times New Roman"/>
          <w:sz w:val="20"/>
          <w:szCs w:val="20"/>
        </w:rPr>
        <w:t xml:space="preserve"> [13]</w:t>
      </w:r>
      <w:r w:rsidRPr="00CB7E57">
        <w:rPr>
          <w:rFonts w:ascii="Times New Roman" w:hAnsi="Times New Roman" w:cs="Times New Roman"/>
          <w:sz w:val="20"/>
          <w:szCs w:val="20"/>
        </w:rPr>
        <w:t>.</w:t>
      </w:r>
    </w:p>
    <w:p w14:paraId="53D71FC5"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p>
    <w:p w14:paraId="7EEAA6D3" w14:textId="0368B800" w:rsidR="00A43215" w:rsidRPr="00CB7E57" w:rsidRDefault="00A43215" w:rsidP="002C330D">
      <w:pPr>
        <w:pStyle w:val="ListParagraph"/>
        <w:numPr>
          <w:ilvl w:val="0"/>
          <w:numId w:val="24"/>
        </w:numPr>
        <w:spacing w:line="240" w:lineRule="auto"/>
        <w:jc w:val="center"/>
        <w:rPr>
          <w:rFonts w:ascii="Times New Roman" w:hAnsi="Times New Roman" w:cs="Times New Roman"/>
          <w:sz w:val="20"/>
          <w:szCs w:val="20"/>
        </w:rPr>
      </w:pPr>
      <w:r w:rsidRPr="00CB7E57">
        <w:rPr>
          <w:rFonts w:ascii="Times New Roman" w:hAnsi="Times New Roman" w:cs="Times New Roman"/>
          <w:b/>
          <w:sz w:val="20"/>
          <w:szCs w:val="20"/>
        </w:rPr>
        <w:t>Characteristic of Gas Sensors:</w:t>
      </w:r>
    </w:p>
    <w:p w14:paraId="0B0ED9D4"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r w:rsidRPr="00CB7E57">
        <w:rPr>
          <w:rFonts w:ascii="Times New Roman" w:hAnsi="Times New Roman" w:cs="Times New Roman"/>
          <w:sz w:val="20"/>
          <w:szCs w:val="20"/>
        </w:rPr>
        <w:t xml:space="preserve">A set of different parameters are required to check the efficient performance of a gas sensor. Out of many parameters, some most important parameters of gas sensors are shown in Figure </w:t>
      </w:r>
      <w:r w:rsidR="00CE447A" w:rsidRPr="00CB7E57">
        <w:rPr>
          <w:rFonts w:ascii="Times New Roman" w:hAnsi="Times New Roman" w:cs="Times New Roman"/>
          <w:sz w:val="20"/>
          <w:szCs w:val="20"/>
        </w:rPr>
        <w:t>1. which</w:t>
      </w:r>
      <w:r w:rsidRPr="00CB7E57">
        <w:rPr>
          <w:rFonts w:ascii="Times New Roman" w:hAnsi="Times New Roman" w:cs="Times New Roman"/>
          <w:sz w:val="20"/>
          <w:szCs w:val="20"/>
        </w:rPr>
        <w:t xml:space="preserve"> are explained below</w:t>
      </w:r>
    </w:p>
    <w:p w14:paraId="53C74027" w14:textId="77777777" w:rsidR="00A43215" w:rsidRPr="00CB7E57" w:rsidRDefault="00A43215" w:rsidP="002C330D">
      <w:pPr>
        <w:pStyle w:val="ListParagraph"/>
        <w:spacing w:line="240" w:lineRule="auto"/>
        <w:ind w:left="0"/>
        <w:jc w:val="center"/>
        <w:rPr>
          <w:rFonts w:ascii="Times New Roman" w:hAnsi="Times New Roman" w:cs="Times New Roman"/>
          <w:sz w:val="20"/>
          <w:szCs w:val="20"/>
        </w:rPr>
      </w:pPr>
      <w:r w:rsidRPr="00CB7E57">
        <w:rPr>
          <w:rFonts w:ascii="Times New Roman" w:hAnsi="Times New Roman" w:cs="Times New Roman"/>
          <w:noProof/>
          <w:sz w:val="20"/>
          <w:szCs w:val="20"/>
        </w:rPr>
        <w:drawing>
          <wp:inline distT="0" distB="0" distL="0" distR="0" wp14:anchorId="555D9F7E" wp14:editId="11854031">
            <wp:extent cx="4761914" cy="3034902"/>
            <wp:effectExtent l="0" t="0" r="635" b="635"/>
            <wp:docPr id="2" name="Picture 1" descr="C:\Users\Sonia\Desktop\New folder\n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onia\Desktop\New folder\nn.jpg"/>
                    <pic:cNvPicPr>
                      <a:picLocks noChangeAspect="1" noChangeArrowheads="1"/>
                    </pic:cNvPicPr>
                  </pic:nvPicPr>
                  <pic:blipFill>
                    <a:blip r:embed="rId7" cstate="print"/>
                    <a:srcRect r="11615"/>
                    <a:stretch>
                      <a:fillRect/>
                    </a:stretch>
                  </pic:blipFill>
                  <pic:spPr bwMode="auto">
                    <a:xfrm>
                      <a:off x="0" y="0"/>
                      <a:ext cx="4770562" cy="3040413"/>
                    </a:xfrm>
                    <a:prstGeom prst="rect">
                      <a:avLst/>
                    </a:prstGeom>
                    <a:noFill/>
                    <a:ln w="9525">
                      <a:noFill/>
                      <a:miter lim="800000"/>
                      <a:headEnd/>
                      <a:tailEnd/>
                    </a:ln>
                  </pic:spPr>
                </pic:pic>
              </a:graphicData>
            </a:graphic>
          </wp:inline>
        </w:drawing>
      </w:r>
    </w:p>
    <w:p w14:paraId="1DF50378" w14:textId="77777777" w:rsidR="00CE447A" w:rsidRPr="002C330D" w:rsidRDefault="00CE447A" w:rsidP="002C330D">
      <w:pPr>
        <w:pStyle w:val="ListParagraph"/>
        <w:spacing w:line="240" w:lineRule="auto"/>
        <w:ind w:left="0"/>
        <w:jc w:val="center"/>
        <w:rPr>
          <w:rFonts w:ascii="Times New Roman" w:hAnsi="Times New Roman" w:cs="Times New Roman"/>
          <w:b/>
          <w:bCs/>
          <w:sz w:val="20"/>
          <w:szCs w:val="20"/>
        </w:rPr>
      </w:pPr>
      <w:r w:rsidRPr="002C330D">
        <w:rPr>
          <w:rFonts w:ascii="Times New Roman" w:hAnsi="Times New Roman" w:cs="Times New Roman"/>
          <w:b/>
          <w:bCs/>
          <w:sz w:val="20"/>
          <w:szCs w:val="20"/>
        </w:rPr>
        <w:t xml:space="preserve">Figure 1. </w:t>
      </w:r>
      <w:r w:rsidR="006036E7" w:rsidRPr="002C330D">
        <w:rPr>
          <w:rFonts w:ascii="Times New Roman" w:hAnsi="Times New Roman" w:cs="Times New Roman"/>
          <w:b/>
          <w:bCs/>
          <w:sz w:val="20"/>
          <w:szCs w:val="20"/>
        </w:rPr>
        <w:t>Different characteristics</w:t>
      </w:r>
      <w:r w:rsidRPr="002C330D">
        <w:rPr>
          <w:rFonts w:ascii="Times New Roman" w:hAnsi="Times New Roman" w:cs="Times New Roman"/>
          <w:b/>
          <w:bCs/>
          <w:sz w:val="20"/>
          <w:szCs w:val="20"/>
        </w:rPr>
        <w:t xml:space="preserve"> of gas sensor</w:t>
      </w:r>
    </w:p>
    <w:p w14:paraId="5B92CA44"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p>
    <w:p w14:paraId="29666AF8" w14:textId="77777777" w:rsidR="00A43215" w:rsidRPr="005E202E" w:rsidRDefault="00A43215" w:rsidP="005E202E">
      <w:pPr>
        <w:pStyle w:val="ListParagraph"/>
        <w:numPr>
          <w:ilvl w:val="0"/>
          <w:numId w:val="26"/>
        </w:numPr>
        <w:spacing w:line="240" w:lineRule="auto"/>
        <w:jc w:val="both"/>
        <w:rPr>
          <w:rFonts w:ascii="Times New Roman" w:hAnsi="Times New Roman" w:cs="Times New Roman"/>
          <w:b/>
          <w:sz w:val="20"/>
          <w:szCs w:val="20"/>
        </w:rPr>
      </w:pPr>
      <w:r w:rsidRPr="005E202E">
        <w:rPr>
          <w:rFonts w:ascii="Times New Roman" w:hAnsi="Times New Roman" w:cs="Times New Roman"/>
          <w:b/>
          <w:sz w:val="20"/>
          <w:szCs w:val="20"/>
        </w:rPr>
        <w:t xml:space="preserve">Gas Concentration: </w:t>
      </w:r>
    </w:p>
    <w:p w14:paraId="592284E2"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r w:rsidRPr="00CB7E57">
        <w:rPr>
          <w:rFonts w:ascii="Times New Roman" w:hAnsi="Times New Roman" w:cs="Times New Roman"/>
          <w:sz w:val="20"/>
          <w:szCs w:val="20"/>
        </w:rPr>
        <w:t>This is a very important factor which helps in checking the sensor performance. It will affect sensor response in terms of variation in conductivity. Generally, its unit is in ppm value or in volume percentage. The volume of the gas present in the chamber is the major factor which decides Volume percentag</w:t>
      </w:r>
      <w:r w:rsidR="00A978B9" w:rsidRPr="00CB7E57">
        <w:rPr>
          <w:rFonts w:ascii="Times New Roman" w:hAnsi="Times New Roman" w:cs="Times New Roman"/>
          <w:sz w:val="20"/>
          <w:szCs w:val="20"/>
        </w:rPr>
        <w:t>e</w:t>
      </w:r>
      <w:r w:rsidRPr="00CB7E57">
        <w:rPr>
          <w:rFonts w:ascii="Times New Roman" w:hAnsi="Times New Roman" w:cs="Times New Roman"/>
          <w:sz w:val="20"/>
          <w:szCs w:val="20"/>
        </w:rPr>
        <w:t xml:space="preserve">. </w:t>
      </w:r>
    </w:p>
    <w:p w14:paraId="1C50B54F" w14:textId="77777777" w:rsidR="00A43215" w:rsidRPr="00CB7E57" w:rsidRDefault="00A43215" w:rsidP="005E202E">
      <w:pPr>
        <w:pStyle w:val="ListParagraph"/>
        <w:numPr>
          <w:ilvl w:val="0"/>
          <w:numId w:val="26"/>
        </w:numPr>
        <w:spacing w:line="240" w:lineRule="auto"/>
        <w:jc w:val="both"/>
        <w:rPr>
          <w:rFonts w:ascii="Times New Roman" w:hAnsi="Times New Roman" w:cs="Times New Roman"/>
          <w:b/>
          <w:sz w:val="20"/>
          <w:szCs w:val="20"/>
        </w:rPr>
      </w:pPr>
      <w:r w:rsidRPr="00CB7E57">
        <w:rPr>
          <w:rFonts w:ascii="Times New Roman" w:hAnsi="Times New Roman" w:cs="Times New Roman"/>
          <w:b/>
          <w:sz w:val="20"/>
          <w:szCs w:val="20"/>
        </w:rPr>
        <w:t xml:space="preserve">Sensitivity: </w:t>
      </w:r>
    </w:p>
    <w:p w14:paraId="5F485E0E"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r w:rsidRPr="00CB7E57">
        <w:rPr>
          <w:rFonts w:ascii="Times New Roman" w:hAnsi="Times New Roman" w:cs="Times New Roman"/>
          <w:sz w:val="20"/>
          <w:szCs w:val="20"/>
        </w:rPr>
        <w:t xml:space="preserve">Generally, background of the gas composition, humidity sensor temperature and the exposure time of film to the gas composition, all these factors greatly affect the sensitivity of the gas sensor. Sensitivity is termed as rate of change in the percentage value of thin film’s resistance in the presence and absence of gas. </w:t>
      </w:r>
    </w:p>
    <w:p w14:paraId="764D2E6D" w14:textId="77777777" w:rsidR="00A43215" w:rsidRPr="00CB7E57" w:rsidRDefault="00A43215" w:rsidP="003221F3">
      <w:pPr>
        <w:spacing w:after="0" w:line="240" w:lineRule="auto"/>
        <w:rPr>
          <w:rFonts w:ascii="Times New Roman" w:hAnsi="Times New Roman" w:cs="Times New Roman"/>
          <w:sz w:val="20"/>
          <w:szCs w:val="20"/>
        </w:rPr>
      </w:pPr>
      <m:oMathPara>
        <m:oMath>
          <m:r>
            <w:rPr>
              <w:rFonts w:ascii="Cambria Math" w:hAnsi="Cambria Math" w:cs="Times New Roman"/>
              <w:sz w:val="20"/>
              <w:szCs w:val="20"/>
            </w:rPr>
            <m:t>S=</m:t>
          </m:r>
          <m:f>
            <m:fPr>
              <m:ctrlPr>
                <w:rPr>
                  <w:rFonts w:ascii="Cambria Math" w:hAnsi="Cambria Math" w:cs="Times New Roman"/>
                  <w:i/>
                  <w:sz w:val="20"/>
                  <w:szCs w:val="20"/>
                </w:rPr>
              </m:ctrlPr>
            </m:fPr>
            <m:num>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g</m:t>
                      </m:r>
                    </m:sub>
                  </m:sSub>
                </m:e>
              </m:d>
            </m:num>
            <m:den>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m:t>
                  </m:r>
                </m:sub>
              </m:sSub>
            </m:den>
          </m:f>
          <m:r>
            <w:rPr>
              <w:rFonts w:ascii="Cambria Math" w:hAnsi="Cambria Math" w:cs="Times New Roman"/>
              <w:sz w:val="20"/>
              <w:szCs w:val="20"/>
            </w:rPr>
            <m:t>×100</m:t>
          </m:r>
        </m:oMath>
      </m:oMathPara>
    </w:p>
    <w:p w14:paraId="09FB08A8" w14:textId="77777777" w:rsidR="00A43215" w:rsidRPr="00CB7E57" w:rsidRDefault="00A43215" w:rsidP="003221F3">
      <w:pPr>
        <w:spacing w:after="0" w:line="240" w:lineRule="auto"/>
        <w:rPr>
          <w:rFonts w:ascii="Times New Roman" w:hAnsi="Times New Roman" w:cs="Times New Roman"/>
          <w:sz w:val="20"/>
          <w:szCs w:val="20"/>
        </w:rPr>
      </w:pPr>
      <w:r w:rsidRPr="00CB7E57">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a</m:t>
            </m:r>
          </m:sub>
        </m:sSub>
        <m:r>
          <w:rPr>
            <w:rFonts w:ascii="Cambria Math" w:hAnsi="Cambria Math" w:cs="Times New Roman"/>
            <w:sz w:val="20"/>
            <w:szCs w:val="20"/>
          </w:rPr>
          <m:t>-</m:t>
        </m:r>
        <m:r>
          <m:rPr>
            <m:sty m:val="p"/>
          </m:rPr>
          <w:rPr>
            <w:rFonts w:ascii="Cambria Math" w:hAnsi="Cambria Math" w:cs="Times New Roman"/>
            <w:sz w:val="20"/>
            <w:szCs w:val="20"/>
          </w:rPr>
          <m:t xml:space="preserve"> Resistance difference of the sensing element air </m:t>
        </m:r>
      </m:oMath>
    </w:p>
    <w:p w14:paraId="7E87CEA6" w14:textId="77777777" w:rsidR="00A43215" w:rsidRPr="00CB7E57" w:rsidRDefault="00CA73D4" w:rsidP="003221F3">
      <w:pPr>
        <w:spacing w:after="0" w:line="240" w:lineRule="auto"/>
        <w:rPr>
          <w:rFonts w:ascii="Times New Roman" w:hAnsi="Times New Roman" w:cs="Times New Roman"/>
          <w:sz w:val="20"/>
          <w:szCs w:val="20"/>
        </w:rPr>
      </w:pPr>
      <m:oMathPara>
        <m:oMathParaPr>
          <m:jc m:val="center"/>
        </m:oMathParaPr>
        <m:oMath>
          <m:sSub>
            <m:sSubPr>
              <m:ctrlPr>
                <w:rPr>
                  <w:rFonts w:ascii="Cambria Math" w:hAnsi="Cambria Math" w:cs="Times New Roman"/>
                  <w:i/>
                  <w:sz w:val="20"/>
                  <w:szCs w:val="20"/>
                </w:rPr>
              </m:ctrlPr>
            </m:sSubPr>
            <m:e>
              <m:r>
                <w:rPr>
                  <w:rFonts w:ascii="Cambria Math" w:hAnsi="Cambria Math" w:cs="Times New Roman"/>
                  <w:sz w:val="20"/>
                  <w:szCs w:val="20"/>
                </w:rPr>
                <m:t>R</m:t>
              </m:r>
            </m:e>
            <m:sub>
              <m:r>
                <w:rPr>
                  <w:rFonts w:ascii="Cambria Math" w:hAnsi="Cambria Math" w:cs="Times New Roman"/>
                  <w:sz w:val="20"/>
                  <w:szCs w:val="20"/>
                </w:rPr>
                <m:t>g</m:t>
              </m:r>
            </m:sub>
          </m:sSub>
          <m:r>
            <w:rPr>
              <w:rFonts w:ascii="Cambria Math" w:hAnsi="Cambria Math" w:cs="Times New Roman"/>
              <w:sz w:val="20"/>
              <w:szCs w:val="20"/>
            </w:rPr>
            <m:t>-</m:t>
          </m:r>
          <m:r>
            <m:rPr>
              <m:sty m:val="p"/>
            </m:rPr>
            <w:rPr>
              <w:rFonts w:ascii="Cambria Math" w:hAnsi="Cambria Math" w:cs="Times New Roman"/>
              <w:sz w:val="20"/>
              <w:szCs w:val="20"/>
            </w:rPr>
            <m:t>Air resistance for a given concentration of the gas</m:t>
          </m:r>
        </m:oMath>
      </m:oMathPara>
    </w:p>
    <w:p w14:paraId="3B0FAA4B" w14:textId="77777777" w:rsidR="006036E7" w:rsidRPr="00CB7E57" w:rsidRDefault="006036E7" w:rsidP="003221F3">
      <w:pPr>
        <w:spacing w:after="0" w:line="240" w:lineRule="auto"/>
        <w:rPr>
          <w:rFonts w:ascii="Times New Roman" w:hAnsi="Times New Roman" w:cs="Times New Roman"/>
          <w:sz w:val="20"/>
          <w:szCs w:val="20"/>
        </w:rPr>
      </w:pPr>
    </w:p>
    <w:p w14:paraId="6304DFFA"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p>
    <w:p w14:paraId="4D1166C4" w14:textId="77777777" w:rsidR="00A43215" w:rsidRPr="00CB7E57" w:rsidRDefault="00A43215" w:rsidP="005E202E">
      <w:pPr>
        <w:pStyle w:val="ListParagraph"/>
        <w:numPr>
          <w:ilvl w:val="0"/>
          <w:numId w:val="26"/>
        </w:numPr>
        <w:spacing w:line="240" w:lineRule="auto"/>
        <w:jc w:val="both"/>
        <w:rPr>
          <w:rFonts w:ascii="Times New Roman" w:hAnsi="Times New Roman" w:cs="Times New Roman"/>
          <w:b/>
          <w:sz w:val="20"/>
          <w:szCs w:val="20"/>
        </w:rPr>
      </w:pPr>
      <w:r w:rsidRPr="00CB7E57">
        <w:rPr>
          <w:rFonts w:ascii="Times New Roman" w:hAnsi="Times New Roman" w:cs="Times New Roman"/>
          <w:b/>
          <w:sz w:val="20"/>
          <w:szCs w:val="20"/>
        </w:rPr>
        <w:t xml:space="preserve">Selectivity: </w:t>
      </w:r>
    </w:p>
    <w:p w14:paraId="2FA04B17" w14:textId="77777777" w:rsidR="00A43215" w:rsidRPr="00CB7E57" w:rsidRDefault="00A43215" w:rsidP="003221F3">
      <w:pPr>
        <w:pStyle w:val="ListParagraph"/>
        <w:spacing w:line="240" w:lineRule="auto"/>
        <w:ind w:left="0"/>
        <w:jc w:val="both"/>
        <w:rPr>
          <w:rFonts w:ascii="Times New Roman" w:hAnsi="Times New Roman" w:cs="Times New Roman"/>
          <w:sz w:val="20"/>
          <w:szCs w:val="20"/>
        </w:rPr>
      </w:pPr>
      <w:r w:rsidRPr="00CB7E57">
        <w:rPr>
          <w:rFonts w:ascii="Times New Roman" w:hAnsi="Times New Roman" w:cs="Times New Roman"/>
          <w:sz w:val="20"/>
          <w:szCs w:val="20"/>
        </w:rPr>
        <w:t xml:space="preserve">The ability by which a sensor senses a particular gas in presence of various gases is known as selectivity. Mathematically it is the ratio of sensor response towards particular gas to response towards other gases in the mixture. </w:t>
      </w:r>
    </w:p>
    <w:p w14:paraId="336D7BAF" w14:textId="77777777" w:rsidR="00A43215" w:rsidRPr="00CB7E57" w:rsidRDefault="00A43215" w:rsidP="003221F3">
      <w:pPr>
        <w:autoSpaceDE w:val="0"/>
        <w:autoSpaceDN w:val="0"/>
        <w:adjustRightInd w:val="0"/>
        <w:spacing w:line="240" w:lineRule="auto"/>
        <w:jc w:val="both"/>
        <w:rPr>
          <w:rFonts w:ascii="Times New Roman" w:eastAsia="Times New Roman" w:hAnsi="Times New Roman" w:cs="Times New Roman"/>
          <w:sz w:val="20"/>
          <w:szCs w:val="20"/>
        </w:rPr>
      </w:pPr>
      <m:oMathPara>
        <m:oMath>
          <m:r>
            <m:rPr>
              <m:sty m:val="p"/>
            </m:rPr>
            <w:rPr>
              <w:rFonts w:ascii="Cambria Math" w:eastAsia="Times New Roman" w:hAnsi="Cambria Math" w:cs="Times New Roman"/>
              <w:sz w:val="20"/>
              <w:szCs w:val="20"/>
            </w:rPr>
            <m:t>Selectivity=</m:t>
          </m:r>
          <m:f>
            <m:fPr>
              <m:ctrlPr>
                <w:rPr>
                  <w:rFonts w:ascii="Cambria Math" w:eastAsia="Times New Roman" w:hAnsi="Cambria Math" w:cs="Times New Roman"/>
                  <w:sz w:val="20"/>
                  <w:szCs w:val="20"/>
                </w:rPr>
              </m:ctrlPr>
            </m:fPr>
            <m:num>
              <m:r>
                <m:rPr>
                  <m:sty m:val="p"/>
                </m:rPr>
                <w:rPr>
                  <w:rFonts w:ascii="Cambria Math" w:eastAsia="Times New Roman" w:hAnsi="Cambria Math" w:cs="Times New Roman"/>
                  <w:sz w:val="20"/>
                  <w:szCs w:val="20"/>
                </w:rPr>
                <m:t>Sensitivity for particular gas</m:t>
              </m:r>
            </m:num>
            <m:den>
              <m:r>
                <m:rPr>
                  <m:sty m:val="p"/>
                </m:rPr>
                <w:rPr>
                  <w:rFonts w:ascii="Cambria Math" w:eastAsia="Times New Roman" w:hAnsi="Cambria Math" w:cs="Times New Roman"/>
                  <w:sz w:val="20"/>
                  <w:szCs w:val="20"/>
                </w:rPr>
                <m:t>Sensitivity toards other intering gas molecules.</m:t>
              </m:r>
            </m:den>
          </m:f>
        </m:oMath>
      </m:oMathPara>
    </w:p>
    <w:p w14:paraId="0A2EC99C" w14:textId="77777777" w:rsidR="00A43215" w:rsidRPr="005E202E" w:rsidRDefault="00A43215" w:rsidP="005E202E">
      <w:pPr>
        <w:pStyle w:val="ListParagraph"/>
        <w:numPr>
          <w:ilvl w:val="0"/>
          <w:numId w:val="26"/>
        </w:numPr>
        <w:spacing w:line="240" w:lineRule="auto"/>
        <w:jc w:val="both"/>
        <w:rPr>
          <w:rFonts w:ascii="Times New Roman" w:hAnsi="Times New Roman" w:cs="Times New Roman"/>
          <w:b/>
          <w:sz w:val="20"/>
          <w:szCs w:val="20"/>
        </w:rPr>
      </w:pPr>
      <w:r w:rsidRPr="005E202E">
        <w:rPr>
          <w:rFonts w:ascii="Times New Roman" w:hAnsi="Times New Roman" w:cs="Times New Roman"/>
          <w:b/>
          <w:sz w:val="20"/>
          <w:szCs w:val="20"/>
        </w:rPr>
        <w:t xml:space="preserve">Response Time and Recovery Time: </w:t>
      </w:r>
    </w:p>
    <w:p w14:paraId="3FF921C4" w14:textId="77777777" w:rsidR="005E202E" w:rsidRDefault="00A43215" w:rsidP="005E202E">
      <w:pPr>
        <w:pStyle w:val="ListParagraph"/>
        <w:spacing w:line="240" w:lineRule="auto"/>
        <w:ind w:left="0"/>
        <w:jc w:val="both"/>
        <w:rPr>
          <w:rFonts w:ascii="Times New Roman" w:hAnsi="Times New Roman" w:cs="Times New Roman"/>
          <w:sz w:val="20"/>
          <w:szCs w:val="20"/>
        </w:rPr>
      </w:pPr>
      <w:r w:rsidRPr="00CB7E57">
        <w:rPr>
          <w:rFonts w:ascii="Times New Roman" w:hAnsi="Times New Roman" w:cs="Times New Roman"/>
          <w:sz w:val="20"/>
          <w:szCs w:val="20"/>
        </w:rPr>
        <w:t xml:space="preserve">The time taken by the sensor to attain 90% of its saturation value when exposed to test gas is termed as response time and the time when sensor recovers 90% of original resistance is known as recovery time. The value of response time varies with concentration. </w:t>
      </w:r>
    </w:p>
    <w:p w14:paraId="5391299A" w14:textId="77777777" w:rsidR="00C93456" w:rsidRPr="005E202E" w:rsidRDefault="00E0783A" w:rsidP="002C330D">
      <w:pPr>
        <w:pStyle w:val="ListParagraph"/>
        <w:numPr>
          <w:ilvl w:val="0"/>
          <w:numId w:val="24"/>
        </w:numPr>
        <w:spacing w:line="240" w:lineRule="auto"/>
        <w:jc w:val="center"/>
        <w:rPr>
          <w:rFonts w:ascii="Times New Roman" w:hAnsi="Times New Roman" w:cs="Times New Roman"/>
          <w:sz w:val="20"/>
          <w:szCs w:val="20"/>
        </w:rPr>
      </w:pPr>
      <w:proofErr w:type="spellStart"/>
      <w:r w:rsidRPr="00CB7E57">
        <w:rPr>
          <w:rFonts w:ascii="Times New Roman" w:hAnsi="Times New Roman" w:cs="Times New Roman"/>
          <w:b/>
          <w:sz w:val="20"/>
          <w:szCs w:val="20"/>
        </w:rPr>
        <w:t>ZnO</w:t>
      </w:r>
      <w:proofErr w:type="spellEnd"/>
      <w:r w:rsidRPr="00CB7E57">
        <w:rPr>
          <w:rFonts w:ascii="Times New Roman" w:hAnsi="Times New Roman" w:cs="Times New Roman"/>
          <w:b/>
          <w:sz w:val="20"/>
          <w:szCs w:val="20"/>
        </w:rPr>
        <w:t xml:space="preserve"> NRs</w:t>
      </w:r>
      <w:r w:rsidR="00E70159" w:rsidRPr="00CB7E57">
        <w:rPr>
          <w:rFonts w:ascii="Times New Roman" w:hAnsi="Times New Roman" w:cs="Times New Roman"/>
          <w:b/>
          <w:sz w:val="20"/>
          <w:szCs w:val="20"/>
        </w:rPr>
        <w:t xml:space="preserve"> for H</w:t>
      </w:r>
      <w:r w:rsidR="00E70159" w:rsidRPr="00CB7E57">
        <w:rPr>
          <w:rFonts w:ascii="Times New Roman" w:hAnsi="Times New Roman" w:cs="Times New Roman"/>
          <w:b/>
          <w:sz w:val="20"/>
          <w:szCs w:val="20"/>
          <w:vertAlign w:val="subscript"/>
        </w:rPr>
        <w:t>2</w:t>
      </w:r>
      <w:r w:rsidR="00E70159" w:rsidRPr="00CB7E57">
        <w:rPr>
          <w:rFonts w:ascii="Times New Roman" w:hAnsi="Times New Roman" w:cs="Times New Roman"/>
          <w:b/>
          <w:sz w:val="20"/>
          <w:szCs w:val="20"/>
        </w:rPr>
        <w:t xml:space="preserve"> sensing</w:t>
      </w:r>
    </w:p>
    <w:p w14:paraId="02F5EB24" w14:textId="77777777" w:rsidR="005E202E" w:rsidRDefault="00A33E6A" w:rsidP="005E202E">
      <w:pPr>
        <w:spacing w:after="0" w:line="240" w:lineRule="auto"/>
        <w:jc w:val="both"/>
        <w:rPr>
          <w:rFonts w:ascii="Times New Roman" w:eastAsiaTheme="minorHAnsi" w:hAnsi="Times New Roman" w:cs="Times New Roman"/>
          <w:sz w:val="20"/>
          <w:szCs w:val="20"/>
        </w:rPr>
      </w:pPr>
      <w:r w:rsidRPr="00CB7E57">
        <w:rPr>
          <w:rFonts w:ascii="Times New Roman" w:eastAsiaTheme="minorHAnsi" w:hAnsi="Times New Roman" w:cs="Times New Roman"/>
          <w:sz w:val="20"/>
          <w:szCs w:val="20"/>
        </w:rPr>
        <w:t xml:space="preserve">In 2005, H. T. Wang et </w:t>
      </w:r>
      <w:r w:rsidR="00A978B9" w:rsidRPr="00CB7E57">
        <w:rPr>
          <w:rFonts w:ascii="Times New Roman" w:eastAsiaTheme="minorHAnsi" w:hAnsi="Times New Roman" w:cs="Times New Roman"/>
          <w:sz w:val="20"/>
          <w:szCs w:val="20"/>
        </w:rPr>
        <w:t>al. [14</w:t>
      </w:r>
      <w:r w:rsidR="00E93FD7" w:rsidRPr="00CB7E57">
        <w:rPr>
          <w:rFonts w:ascii="Times New Roman" w:eastAsiaTheme="minorHAnsi" w:hAnsi="Times New Roman" w:cs="Times New Roman"/>
          <w:sz w:val="20"/>
          <w:szCs w:val="20"/>
        </w:rPr>
        <w:t xml:space="preserve">] developed Pd-coated </w:t>
      </w:r>
      <w:proofErr w:type="spellStart"/>
      <w:r w:rsidR="00E93FD7" w:rsidRPr="00CB7E57">
        <w:rPr>
          <w:rFonts w:ascii="Times New Roman" w:eastAsiaTheme="minorHAnsi" w:hAnsi="Times New Roman" w:cs="Times New Roman"/>
          <w:sz w:val="20"/>
          <w:szCs w:val="20"/>
        </w:rPr>
        <w:t>ZnO</w:t>
      </w:r>
      <w:proofErr w:type="spellEnd"/>
      <w:r w:rsidR="00E93FD7" w:rsidRPr="00CB7E57">
        <w:rPr>
          <w:rFonts w:ascii="Times New Roman" w:eastAsiaTheme="minorHAnsi" w:hAnsi="Times New Roman" w:cs="Times New Roman"/>
          <w:sz w:val="20"/>
          <w:szCs w:val="20"/>
        </w:rPr>
        <w:t>-NRs</w:t>
      </w:r>
      <w:r w:rsidRPr="00CB7E57">
        <w:rPr>
          <w:rFonts w:ascii="Times New Roman" w:eastAsiaTheme="minorHAnsi" w:hAnsi="Times New Roman" w:cs="Times New Roman"/>
          <w:sz w:val="20"/>
          <w:szCs w:val="20"/>
        </w:rPr>
        <w:t xml:space="preserve"> </w:t>
      </w:r>
      <w:r w:rsidR="006036E7" w:rsidRPr="00CB7E57">
        <w:rPr>
          <w:rFonts w:ascii="Times New Roman" w:eastAsiaTheme="minorHAnsi" w:hAnsi="Times New Roman" w:cs="Times New Roman"/>
          <w:sz w:val="20"/>
          <w:szCs w:val="20"/>
        </w:rPr>
        <w:t>utilizing</w:t>
      </w:r>
      <w:r w:rsidRPr="00CB7E57">
        <w:rPr>
          <w:rFonts w:ascii="Times New Roman" w:eastAsiaTheme="minorHAnsi" w:hAnsi="Times New Roman" w:cs="Times New Roman"/>
          <w:sz w:val="20"/>
          <w:szCs w:val="20"/>
        </w:rPr>
        <w:t xml:space="preserve"> sputter-depositing technology for the purpose of sensing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xml:space="preserve"> gas</w:t>
      </w:r>
      <w:r w:rsidR="00C80733" w:rsidRPr="00CB7E57">
        <w:rPr>
          <w:rFonts w:ascii="Times New Roman" w:eastAsiaTheme="minorHAnsi" w:hAnsi="Times New Roman" w:cs="Times New Roman"/>
          <w:sz w:val="20"/>
          <w:szCs w:val="20"/>
        </w:rPr>
        <w:t xml:space="preserve"> at room temperature</w:t>
      </w:r>
      <w:r w:rsidRPr="00CB7E57">
        <w:rPr>
          <w:rFonts w:ascii="Times New Roman" w:eastAsiaTheme="minorHAnsi" w:hAnsi="Times New Roman" w:cs="Times New Roman"/>
          <w:sz w:val="20"/>
          <w:szCs w:val="20"/>
        </w:rPr>
        <w:t xml:space="preserve">. They discovered that artificial nanostructures could detect hydrogen at concentrations as low as 10 ppm. They </w:t>
      </w:r>
      <w:r w:rsidR="00CE11D6" w:rsidRPr="00CB7E57">
        <w:rPr>
          <w:rFonts w:ascii="Times New Roman" w:eastAsiaTheme="minorHAnsi" w:hAnsi="Times New Roman" w:cs="Times New Roman"/>
          <w:sz w:val="20"/>
          <w:szCs w:val="20"/>
        </w:rPr>
        <w:t>investigated</w:t>
      </w:r>
      <w:r w:rsidR="00C80733" w:rsidRPr="00CB7E57">
        <w:rPr>
          <w:rFonts w:ascii="Times New Roman" w:eastAsiaTheme="minorHAnsi" w:hAnsi="Times New Roman" w:cs="Times New Roman"/>
          <w:sz w:val="20"/>
          <w:szCs w:val="20"/>
        </w:rPr>
        <w:t xml:space="preserve"> </w:t>
      </w:r>
      <w:proofErr w:type="gramStart"/>
      <w:r w:rsidR="00C80733" w:rsidRPr="00CB7E57">
        <w:rPr>
          <w:rFonts w:ascii="Times New Roman" w:eastAsiaTheme="minorHAnsi" w:hAnsi="Times New Roman" w:cs="Times New Roman"/>
          <w:sz w:val="20"/>
          <w:szCs w:val="20"/>
        </w:rPr>
        <w:t xml:space="preserve">that </w:t>
      </w:r>
      <w:r w:rsidRPr="00CB7E57">
        <w:rPr>
          <w:rFonts w:ascii="Times New Roman" w:eastAsiaTheme="minorHAnsi" w:hAnsi="Times New Roman" w:cs="Times New Roman"/>
          <w:sz w:val="20"/>
          <w:szCs w:val="20"/>
        </w:rPr>
        <w:t xml:space="preserve"> an</w:t>
      </w:r>
      <w:proofErr w:type="gramEnd"/>
      <w:r w:rsidRPr="00CB7E57">
        <w:rPr>
          <w:rFonts w:ascii="Times New Roman" w:eastAsiaTheme="minorHAnsi" w:hAnsi="Times New Roman" w:cs="Times New Roman"/>
          <w:sz w:val="20"/>
          <w:szCs w:val="20"/>
        </w:rPr>
        <w:t xml:space="preserve"> operating voltage of 0.5 V and a sensitivity of 5% at an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xml:space="preserve"> concentration of 500 ppm, the response and recovery periods were respectively &gt;300 s and 20 s. </w:t>
      </w:r>
      <w:r w:rsidR="00E93FD7" w:rsidRPr="00CB7E57">
        <w:rPr>
          <w:rFonts w:ascii="Times New Roman" w:eastAsiaTheme="minorHAnsi" w:hAnsi="Times New Roman" w:cs="Times New Roman"/>
          <w:sz w:val="20"/>
          <w:szCs w:val="20"/>
        </w:rPr>
        <w:t>They came to the conclusion that ZnO NRs are a desirable alternative for low-cost sensing applications because they can be positioned on affordable transparent substrates like glass and operate under incredibly minimal power circumstances</w:t>
      </w:r>
      <w:r w:rsidR="00E93FD7" w:rsidRPr="00CB7E57">
        <w:rPr>
          <w:rFonts w:ascii="Times New Roman" w:hAnsi="Times New Roman" w:cs="Times New Roman"/>
          <w:sz w:val="20"/>
          <w:szCs w:val="20"/>
        </w:rPr>
        <w:t>.</w:t>
      </w:r>
      <w:r w:rsidR="00C93456" w:rsidRPr="00CB7E57">
        <w:rPr>
          <w:rFonts w:ascii="Times New Roman" w:hAnsi="Times New Roman" w:cs="Times New Roman"/>
          <w:sz w:val="20"/>
          <w:szCs w:val="20"/>
        </w:rPr>
        <w:t xml:space="preserve"> </w:t>
      </w:r>
      <w:r w:rsidR="00A978B9" w:rsidRPr="00CB7E57">
        <w:rPr>
          <w:rFonts w:ascii="Times New Roman" w:eastAsiaTheme="minorHAnsi" w:hAnsi="Times New Roman" w:cs="Times New Roman"/>
          <w:sz w:val="20"/>
          <w:szCs w:val="20"/>
        </w:rPr>
        <w:t>In 2012, C. Prakash et al. [15</w:t>
      </w:r>
      <w:r w:rsidRPr="00CB7E57">
        <w:rPr>
          <w:rFonts w:ascii="Times New Roman" w:eastAsiaTheme="minorHAnsi" w:hAnsi="Times New Roman" w:cs="Times New Roman"/>
          <w:sz w:val="20"/>
          <w:szCs w:val="20"/>
        </w:rPr>
        <w:t>]</w:t>
      </w:r>
      <w:r w:rsidR="006036E7" w:rsidRPr="00CB7E57">
        <w:rPr>
          <w:rFonts w:ascii="Times New Roman" w:eastAsiaTheme="minorHAnsi" w:hAnsi="Times New Roman" w:cs="Times New Roman"/>
          <w:sz w:val="20"/>
          <w:szCs w:val="20"/>
        </w:rPr>
        <w:t> hydrothermally</w:t>
      </w:r>
      <w:r w:rsidRPr="00CB7E57">
        <w:rPr>
          <w:rFonts w:ascii="Times New Roman" w:eastAsiaTheme="minorHAnsi" w:hAnsi="Times New Roman" w:cs="Times New Roman"/>
          <w:sz w:val="20"/>
          <w:szCs w:val="20"/>
        </w:rPr>
        <w:t xml:space="preserve"> </w:t>
      </w:r>
      <w:r w:rsidR="006036E7" w:rsidRPr="00CB7E57">
        <w:rPr>
          <w:rFonts w:ascii="Times New Roman" w:eastAsiaTheme="minorHAnsi" w:hAnsi="Times New Roman" w:cs="Times New Roman"/>
          <w:sz w:val="20"/>
          <w:szCs w:val="20"/>
        </w:rPr>
        <w:t>synthesized</w:t>
      </w:r>
      <w:r w:rsidRPr="00CB7E57">
        <w:rPr>
          <w:rFonts w:ascii="Times New Roman" w:eastAsiaTheme="minorHAnsi" w:hAnsi="Times New Roman" w:cs="Times New Roman"/>
          <w:sz w:val="20"/>
          <w:szCs w:val="20"/>
        </w:rPr>
        <w:t xml:space="preserve"> </w:t>
      </w:r>
      <w:proofErr w:type="spellStart"/>
      <w:r w:rsidR="00E0783A" w:rsidRPr="00CB7E57">
        <w:rPr>
          <w:rFonts w:ascii="Times New Roman" w:eastAsiaTheme="minorHAnsi" w:hAnsi="Times New Roman" w:cs="Times New Roman"/>
          <w:sz w:val="20"/>
          <w:szCs w:val="20"/>
        </w:rPr>
        <w:t>ZnO</w:t>
      </w:r>
      <w:proofErr w:type="spellEnd"/>
      <w:r w:rsidR="00E0783A" w:rsidRPr="00CB7E57">
        <w:rPr>
          <w:rFonts w:ascii="Times New Roman" w:eastAsiaTheme="minorHAnsi" w:hAnsi="Times New Roman" w:cs="Times New Roman"/>
          <w:sz w:val="20"/>
          <w:szCs w:val="20"/>
        </w:rPr>
        <w:t xml:space="preserve"> NRs</w:t>
      </w:r>
      <w:r w:rsidRPr="00CB7E57">
        <w:rPr>
          <w:rFonts w:ascii="Times New Roman" w:eastAsiaTheme="minorHAnsi" w:hAnsi="Times New Roman" w:cs="Times New Roman"/>
          <w:sz w:val="20"/>
          <w:szCs w:val="20"/>
        </w:rPr>
        <w:t xml:space="preserve"> coupled with </w:t>
      </w:r>
      <w:r w:rsidR="006036E7" w:rsidRPr="00CB7E57">
        <w:rPr>
          <w:rFonts w:ascii="Times New Roman" w:eastAsiaTheme="minorHAnsi" w:hAnsi="Times New Roman" w:cs="Times New Roman"/>
          <w:sz w:val="20"/>
          <w:szCs w:val="20"/>
        </w:rPr>
        <w:t>aluminum</w:t>
      </w:r>
      <w:r w:rsidRPr="00CB7E57">
        <w:rPr>
          <w:rFonts w:ascii="Times New Roman" w:eastAsiaTheme="minorHAnsi" w:hAnsi="Times New Roman" w:cs="Times New Roman"/>
          <w:sz w:val="20"/>
          <w:szCs w:val="20"/>
        </w:rPr>
        <w:t xml:space="preserve"> on a glass substrate for detecting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xml:space="preserve">. The scientists discovered that for concentrations of 150 ppm, the sensor responses of </w:t>
      </w:r>
      <w:r w:rsidR="006036E7" w:rsidRPr="00CB7E57">
        <w:rPr>
          <w:rFonts w:ascii="Times New Roman" w:eastAsiaTheme="minorHAnsi" w:hAnsi="Times New Roman" w:cs="Times New Roman"/>
          <w:sz w:val="20"/>
          <w:szCs w:val="20"/>
        </w:rPr>
        <w:t>synthesized</w:t>
      </w:r>
      <w:r w:rsidRPr="00CB7E57">
        <w:rPr>
          <w:rFonts w:ascii="Times New Roman" w:eastAsiaTheme="minorHAnsi" w:hAnsi="Times New Roman" w:cs="Times New Roman"/>
          <w:sz w:val="20"/>
          <w:szCs w:val="20"/>
        </w:rPr>
        <w:t xml:space="preserve"> nanorods for hydrogen detection at 50, 100, and 150 °C were 10.36, 12.98, and 21.46%, respectively. At these temperatures and at the same concentration, the response and recovery periods of the nanorods produced were 76, 326 s, 45, 105 s, and 70, 204 s, respectively. They demonstrated that the presence of humidity had no impact on these parameters.</w:t>
      </w:r>
      <w:r w:rsidR="00C93456" w:rsidRPr="00CB7E57">
        <w:rPr>
          <w:rFonts w:ascii="Times New Roman" w:eastAsiaTheme="minorHAnsi" w:hAnsi="Times New Roman" w:cs="Times New Roman"/>
          <w:sz w:val="20"/>
          <w:szCs w:val="20"/>
        </w:rPr>
        <w:t xml:space="preserve"> </w:t>
      </w:r>
      <w:r w:rsidR="00A978B9" w:rsidRPr="00CB7E57">
        <w:rPr>
          <w:rFonts w:ascii="Times New Roman" w:eastAsiaTheme="minorHAnsi" w:hAnsi="Times New Roman" w:cs="Times New Roman"/>
          <w:sz w:val="20"/>
          <w:szCs w:val="20"/>
        </w:rPr>
        <w:t>In 2013, J. Hasan et al. [16</w:t>
      </w:r>
      <w:r w:rsidRPr="00CB7E57">
        <w:rPr>
          <w:rFonts w:ascii="Times New Roman" w:eastAsiaTheme="minorHAnsi" w:hAnsi="Times New Roman" w:cs="Times New Roman"/>
          <w:sz w:val="20"/>
          <w:szCs w:val="20"/>
        </w:rPr>
        <w:t xml:space="preserve">] created an array of </w:t>
      </w:r>
      <w:proofErr w:type="spellStart"/>
      <w:r w:rsidR="00E0783A" w:rsidRPr="00CB7E57">
        <w:rPr>
          <w:rFonts w:ascii="Times New Roman" w:eastAsiaTheme="minorHAnsi" w:hAnsi="Times New Roman" w:cs="Times New Roman"/>
          <w:sz w:val="20"/>
          <w:szCs w:val="20"/>
        </w:rPr>
        <w:t>ZnO</w:t>
      </w:r>
      <w:proofErr w:type="spellEnd"/>
      <w:r w:rsidR="00E0783A" w:rsidRPr="00CB7E57">
        <w:rPr>
          <w:rFonts w:ascii="Times New Roman" w:eastAsiaTheme="minorHAnsi" w:hAnsi="Times New Roman" w:cs="Times New Roman"/>
          <w:sz w:val="20"/>
          <w:szCs w:val="20"/>
        </w:rPr>
        <w:t xml:space="preserve"> NRs</w:t>
      </w:r>
      <w:r w:rsidRPr="00CB7E57">
        <w:rPr>
          <w:rFonts w:ascii="Times New Roman" w:eastAsiaTheme="minorHAnsi" w:hAnsi="Times New Roman" w:cs="Times New Roman"/>
          <w:sz w:val="20"/>
          <w:szCs w:val="20"/>
        </w:rPr>
        <w:t xml:space="preserve"> on Kapton tape using the CBD process. Using XRD and SEM, the crystallinity of these rods was verified. For the purpose of detecting UV light and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they created sensors from manufactured nanorods using the MSM configuration (metal-semiconduc</w:t>
      </w:r>
      <w:r w:rsidR="003169D4" w:rsidRPr="00CB7E57">
        <w:rPr>
          <w:rFonts w:ascii="Times New Roman" w:eastAsiaTheme="minorHAnsi" w:hAnsi="Times New Roman" w:cs="Times New Roman"/>
          <w:sz w:val="20"/>
          <w:szCs w:val="20"/>
        </w:rPr>
        <w:t>tor-metal). When subjected to Ultraviolet</w:t>
      </w:r>
      <w:r w:rsidRPr="00CB7E57">
        <w:rPr>
          <w:rFonts w:ascii="Times New Roman" w:eastAsiaTheme="minorHAnsi" w:hAnsi="Times New Roman" w:cs="Times New Roman"/>
          <w:sz w:val="20"/>
          <w:szCs w:val="20"/>
        </w:rPr>
        <w:t xml:space="preserve"> li</w:t>
      </w:r>
      <w:r w:rsidR="003169D4" w:rsidRPr="00CB7E57">
        <w:rPr>
          <w:rFonts w:ascii="Times New Roman" w:eastAsiaTheme="minorHAnsi" w:hAnsi="Times New Roman" w:cs="Times New Roman"/>
          <w:sz w:val="20"/>
          <w:szCs w:val="20"/>
        </w:rPr>
        <w:t xml:space="preserve">ght </w:t>
      </w:r>
      <w:r w:rsidR="002A76D1" w:rsidRPr="00CB7E57">
        <w:rPr>
          <w:rFonts w:ascii="Times New Roman" w:eastAsiaTheme="minorHAnsi" w:hAnsi="Times New Roman" w:cs="Times New Roman"/>
          <w:sz w:val="20"/>
          <w:szCs w:val="20"/>
        </w:rPr>
        <w:t>at λ</w:t>
      </w:r>
      <w:r w:rsidR="003169D4" w:rsidRPr="00CB7E57">
        <w:rPr>
          <w:rFonts w:ascii="Times New Roman" w:eastAsiaTheme="minorHAnsi" w:hAnsi="Times New Roman" w:cs="Times New Roman"/>
          <w:sz w:val="20"/>
          <w:szCs w:val="20"/>
        </w:rPr>
        <w:t xml:space="preserve"> </w:t>
      </w:r>
      <w:r w:rsidR="002A76D1" w:rsidRPr="00CB7E57">
        <w:rPr>
          <w:rFonts w:ascii="Times New Roman" w:eastAsiaTheme="minorHAnsi" w:hAnsi="Times New Roman" w:cs="Times New Roman"/>
          <w:sz w:val="20"/>
          <w:szCs w:val="20"/>
        </w:rPr>
        <w:t xml:space="preserve">equal to </w:t>
      </w:r>
      <w:r w:rsidRPr="00CB7E57">
        <w:rPr>
          <w:rFonts w:ascii="Times New Roman" w:eastAsiaTheme="minorHAnsi" w:hAnsi="Times New Roman" w:cs="Times New Roman"/>
          <w:sz w:val="20"/>
          <w:szCs w:val="20"/>
        </w:rPr>
        <w:t xml:space="preserve">395 nm at </w:t>
      </w:r>
      <w:proofErr w:type="gramStart"/>
      <w:r w:rsidRPr="00CB7E57">
        <w:rPr>
          <w:rFonts w:ascii="Times New Roman" w:eastAsiaTheme="minorHAnsi" w:hAnsi="Times New Roman" w:cs="Times New Roman"/>
          <w:sz w:val="20"/>
          <w:szCs w:val="20"/>
        </w:rPr>
        <w:t>a</w:t>
      </w:r>
      <w:proofErr w:type="gramEnd"/>
      <w:r w:rsidRPr="00CB7E57">
        <w:rPr>
          <w:rFonts w:ascii="Times New Roman" w:eastAsiaTheme="minorHAnsi" w:hAnsi="Times New Roman" w:cs="Times New Roman"/>
          <w:sz w:val="20"/>
          <w:szCs w:val="20"/>
        </w:rPr>
        <w:t xml:space="preserve"> </w:t>
      </w:r>
      <w:r w:rsidR="002A76D1" w:rsidRPr="00CB7E57">
        <w:rPr>
          <w:rFonts w:ascii="Times New Roman" w:eastAsiaTheme="minorHAnsi" w:hAnsi="Times New Roman" w:cs="Times New Roman"/>
          <w:sz w:val="20"/>
          <w:szCs w:val="20"/>
        </w:rPr>
        <w:t>operating</w:t>
      </w:r>
      <w:r w:rsidRPr="00CB7E57">
        <w:rPr>
          <w:rFonts w:ascii="Times New Roman" w:eastAsiaTheme="minorHAnsi" w:hAnsi="Times New Roman" w:cs="Times New Roman"/>
          <w:sz w:val="20"/>
          <w:szCs w:val="20"/>
        </w:rPr>
        <w:t xml:space="preserve"> voltage of 30 V, the UV device</w:t>
      </w:r>
      <w:r w:rsidR="0093249F" w:rsidRPr="00CB7E57">
        <w:rPr>
          <w:rFonts w:ascii="Times New Roman" w:eastAsiaTheme="minorHAnsi" w:hAnsi="Times New Roman" w:cs="Times New Roman"/>
          <w:sz w:val="20"/>
          <w:szCs w:val="20"/>
        </w:rPr>
        <w:t xml:space="preserve"> showed </w:t>
      </w:r>
      <w:r w:rsidR="006B3BDB" w:rsidRPr="00CB7E57">
        <w:rPr>
          <w:rFonts w:ascii="Times New Roman" w:eastAsiaTheme="minorHAnsi" w:hAnsi="Times New Roman" w:cs="Times New Roman"/>
          <w:sz w:val="20"/>
          <w:szCs w:val="20"/>
        </w:rPr>
        <w:t xml:space="preserve">response and decay time of 37 and 44 </w:t>
      </w:r>
      <w:proofErr w:type="spellStart"/>
      <w:r w:rsidR="006B3BDB" w:rsidRPr="00CB7E57">
        <w:rPr>
          <w:rFonts w:ascii="Times New Roman" w:eastAsiaTheme="minorHAnsi" w:hAnsi="Times New Roman" w:cs="Times New Roman"/>
          <w:sz w:val="20"/>
          <w:szCs w:val="20"/>
        </w:rPr>
        <w:t>ms.</w:t>
      </w:r>
      <w:proofErr w:type="spellEnd"/>
      <w:r w:rsidR="006B3BDB" w:rsidRPr="00CB7E57">
        <w:rPr>
          <w:rFonts w:ascii="Times New Roman" w:eastAsiaTheme="minorHAnsi" w:hAnsi="Times New Roman" w:cs="Times New Roman"/>
          <w:sz w:val="20"/>
          <w:szCs w:val="20"/>
        </w:rPr>
        <w:t xml:space="preserve"> </w:t>
      </w:r>
      <w:r w:rsidRPr="00CB7E57">
        <w:rPr>
          <w:rFonts w:ascii="Times New Roman" w:eastAsiaTheme="minorHAnsi" w:hAnsi="Times New Roman" w:cs="Times New Roman"/>
          <w:sz w:val="20"/>
          <w:szCs w:val="20"/>
        </w:rPr>
        <w:t>The response and recovery periods</w:t>
      </w:r>
      <w:r w:rsidR="00807DE2" w:rsidRPr="00CB7E57">
        <w:rPr>
          <w:rFonts w:ascii="Times New Roman" w:eastAsiaTheme="minorHAnsi" w:hAnsi="Times New Roman" w:cs="Times New Roman"/>
          <w:sz w:val="20"/>
          <w:szCs w:val="20"/>
        </w:rPr>
        <w:t xml:space="preserve"> for H</w:t>
      </w:r>
      <w:r w:rsidR="00807DE2" w:rsidRPr="00CB7E57">
        <w:rPr>
          <w:rFonts w:ascii="Times New Roman" w:eastAsiaTheme="minorHAnsi" w:hAnsi="Times New Roman" w:cs="Times New Roman"/>
          <w:sz w:val="20"/>
          <w:szCs w:val="20"/>
          <w:vertAlign w:val="subscript"/>
        </w:rPr>
        <w:t xml:space="preserve">2 </w:t>
      </w:r>
      <w:r w:rsidR="00807DE2" w:rsidRPr="00CB7E57">
        <w:rPr>
          <w:rFonts w:ascii="Times New Roman" w:eastAsiaTheme="minorHAnsi" w:hAnsi="Times New Roman" w:cs="Times New Roman"/>
          <w:sz w:val="20"/>
          <w:szCs w:val="20"/>
        </w:rPr>
        <w:t>sensing</w:t>
      </w:r>
      <w:r w:rsidR="007264EF" w:rsidRPr="00CB7E57">
        <w:rPr>
          <w:rFonts w:ascii="Times New Roman" w:eastAsiaTheme="minorHAnsi" w:hAnsi="Times New Roman" w:cs="Times New Roman"/>
          <w:sz w:val="20"/>
          <w:szCs w:val="20"/>
        </w:rPr>
        <w:t xml:space="preserve"> were </w:t>
      </w:r>
      <w:proofErr w:type="gramStart"/>
      <w:r w:rsidR="007264EF" w:rsidRPr="00CB7E57">
        <w:rPr>
          <w:rFonts w:ascii="Times New Roman" w:eastAsiaTheme="minorHAnsi" w:hAnsi="Times New Roman" w:cs="Times New Roman"/>
          <w:sz w:val="20"/>
          <w:szCs w:val="20"/>
        </w:rPr>
        <w:t xml:space="preserve">400 </w:t>
      </w:r>
      <w:r w:rsidRPr="00CB7E57">
        <w:rPr>
          <w:rFonts w:ascii="Times New Roman" w:eastAsiaTheme="minorHAnsi" w:hAnsi="Times New Roman" w:cs="Times New Roman"/>
          <w:sz w:val="20"/>
          <w:szCs w:val="20"/>
        </w:rPr>
        <w:t xml:space="preserve"> and</w:t>
      </w:r>
      <w:proofErr w:type="gramEnd"/>
      <w:r w:rsidRPr="00CB7E57">
        <w:rPr>
          <w:rFonts w:ascii="Times New Roman" w:eastAsiaTheme="minorHAnsi" w:hAnsi="Times New Roman" w:cs="Times New Roman"/>
          <w:sz w:val="20"/>
          <w:szCs w:val="20"/>
        </w:rPr>
        <w:t xml:space="preserve"> 187 s, respectively, at </w:t>
      </w:r>
      <w:r w:rsidR="007C192D" w:rsidRPr="00CB7E57">
        <w:rPr>
          <w:rFonts w:ascii="Times New Roman" w:eastAsiaTheme="minorHAnsi" w:hAnsi="Times New Roman" w:cs="Times New Roman"/>
          <w:sz w:val="20"/>
          <w:szCs w:val="20"/>
        </w:rPr>
        <w:t>RT</w:t>
      </w:r>
      <w:r w:rsidR="007264EF" w:rsidRPr="00CB7E57">
        <w:rPr>
          <w:rFonts w:ascii="Times New Roman" w:eastAsiaTheme="minorHAnsi" w:hAnsi="Times New Roman" w:cs="Times New Roman"/>
          <w:sz w:val="20"/>
          <w:szCs w:val="20"/>
        </w:rPr>
        <w:t>. They were 339 and 63 s at 150 °C and 320 and 52 s</w:t>
      </w:r>
      <w:r w:rsidRPr="00CB7E57">
        <w:rPr>
          <w:rFonts w:ascii="Times New Roman" w:eastAsiaTheme="minorHAnsi" w:hAnsi="Times New Roman" w:cs="Times New Roman"/>
          <w:sz w:val="20"/>
          <w:szCs w:val="20"/>
        </w:rPr>
        <w:t xml:space="preserve"> at 200 °C</w:t>
      </w:r>
      <w:r w:rsidR="007264EF" w:rsidRPr="00CB7E57">
        <w:rPr>
          <w:rFonts w:ascii="Times New Roman" w:eastAsiaTheme="minorHAnsi" w:hAnsi="Times New Roman" w:cs="Times New Roman"/>
          <w:sz w:val="20"/>
          <w:szCs w:val="20"/>
        </w:rPr>
        <w:t xml:space="preserve"> at concentration of 2% and sensitivity of 90% and 10%. </w:t>
      </w:r>
      <w:r w:rsidRPr="00CB7E57">
        <w:rPr>
          <w:rFonts w:ascii="Times New Roman" w:eastAsiaTheme="minorHAnsi" w:hAnsi="Times New Roman" w:cs="Times New Roman"/>
          <w:sz w:val="20"/>
          <w:szCs w:val="20"/>
        </w:rPr>
        <w:t>In 2013, using the CB</w:t>
      </w:r>
      <w:r w:rsidR="00A978B9" w:rsidRPr="00CB7E57">
        <w:rPr>
          <w:rFonts w:ascii="Times New Roman" w:eastAsiaTheme="minorHAnsi" w:hAnsi="Times New Roman" w:cs="Times New Roman"/>
          <w:sz w:val="20"/>
          <w:szCs w:val="20"/>
        </w:rPr>
        <w:t>D approach, J. Hassan et al. [17</w:t>
      </w:r>
      <w:r w:rsidRPr="00CB7E57">
        <w:rPr>
          <w:rFonts w:ascii="Times New Roman" w:eastAsiaTheme="minorHAnsi" w:hAnsi="Times New Roman" w:cs="Times New Roman"/>
          <w:sz w:val="20"/>
          <w:szCs w:val="20"/>
        </w:rPr>
        <w:t xml:space="preserve">] produced a variety of oblique and vertical </w:t>
      </w:r>
      <w:r w:rsidR="00E0783A" w:rsidRPr="00CB7E57">
        <w:rPr>
          <w:rFonts w:ascii="Times New Roman" w:eastAsiaTheme="minorHAnsi" w:hAnsi="Times New Roman" w:cs="Times New Roman"/>
          <w:sz w:val="20"/>
          <w:szCs w:val="20"/>
        </w:rPr>
        <w:t>ZnO NRs</w:t>
      </w:r>
      <w:r w:rsidRPr="00CB7E57">
        <w:rPr>
          <w:rFonts w:ascii="Times New Roman" w:eastAsiaTheme="minorHAnsi" w:hAnsi="Times New Roman" w:cs="Times New Roman"/>
          <w:sz w:val="20"/>
          <w:szCs w:val="20"/>
        </w:rPr>
        <w:t xml:space="preserve"> on the sapphire of the c-plane. They used </w:t>
      </w:r>
      <w:r w:rsidR="00BC4E64" w:rsidRPr="00CB7E57">
        <w:rPr>
          <w:rFonts w:ascii="Times New Roman" w:eastAsiaTheme="minorHAnsi" w:hAnsi="Times New Roman" w:cs="Times New Roman"/>
          <w:sz w:val="20"/>
          <w:szCs w:val="20"/>
        </w:rPr>
        <w:t xml:space="preserve">nanocomposites of </w:t>
      </w:r>
      <w:r w:rsidRPr="00CB7E57">
        <w:rPr>
          <w:rFonts w:ascii="Times New Roman" w:eastAsiaTheme="minorHAnsi" w:hAnsi="Times New Roman" w:cs="Times New Roman"/>
          <w:sz w:val="20"/>
          <w:szCs w:val="20"/>
        </w:rPr>
        <w:t>PVA-</w:t>
      </w:r>
      <w:proofErr w:type="gramStart"/>
      <w:r w:rsidRPr="00CB7E57">
        <w:rPr>
          <w:rFonts w:ascii="Times New Roman" w:eastAsiaTheme="minorHAnsi" w:hAnsi="Times New Roman" w:cs="Times New Roman"/>
          <w:sz w:val="20"/>
          <w:szCs w:val="20"/>
        </w:rPr>
        <w:t>Zn(</w:t>
      </w:r>
      <w:proofErr w:type="gramEnd"/>
      <w:r w:rsidRPr="00CB7E57">
        <w:rPr>
          <w:rFonts w:ascii="Times New Roman" w:eastAsiaTheme="minorHAnsi" w:hAnsi="Times New Roman" w:cs="Times New Roman"/>
          <w:sz w:val="20"/>
          <w:szCs w:val="20"/>
        </w:rPr>
        <w:t>OH)</w:t>
      </w:r>
      <w:r w:rsidRPr="00CB7E57">
        <w:rPr>
          <w:rFonts w:ascii="Times New Roman" w:eastAsiaTheme="minorHAnsi" w:hAnsi="Times New Roman" w:cs="Times New Roman"/>
          <w:sz w:val="20"/>
          <w:szCs w:val="20"/>
          <w:vertAlign w:val="subscript"/>
        </w:rPr>
        <w:t>2 </w:t>
      </w:r>
      <w:r w:rsidRPr="00CB7E57">
        <w:rPr>
          <w:rFonts w:ascii="Times New Roman" w:eastAsiaTheme="minorHAnsi" w:hAnsi="Times New Roman" w:cs="Times New Roman"/>
          <w:sz w:val="20"/>
          <w:szCs w:val="20"/>
        </w:rPr>
        <w:t xml:space="preserve"> to seed the sapphire substrate before growing </w:t>
      </w:r>
      <w:r w:rsidR="00E0783A" w:rsidRPr="00CB7E57">
        <w:rPr>
          <w:rFonts w:ascii="Times New Roman" w:eastAsiaTheme="minorHAnsi" w:hAnsi="Times New Roman" w:cs="Times New Roman"/>
          <w:sz w:val="20"/>
          <w:szCs w:val="20"/>
        </w:rPr>
        <w:t>ZnO NRs</w:t>
      </w:r>
      <w:r w:rsidRPr="00CB7E57">
        <w:rPr>
          <w:rFonts w:ascii="Times New Roman" w:eastAsiaTheme="minorHAnsi" w:hAnsi="Times New Roman" w:cs="Times New Roman"/>
          <w:sz w:val="20"/>
          <w:szCs w:val="20"/>
        </w:rPr>
        <w:t xml:space="preserve"> on it. In the absence of any metal catalyst, they looked into the manufactured </w:t>
      </w:r>
      <w:proofErr w:type="spellStart"/>
      <w:r w:rsidRPr="00CB7E57">
        <w:rPr>
          <w:rFonts w:ascii="Times New Roman" w:eastAsiaTheme="minorHAnsi" w:hAnsi="Times New Roman" w:cs="Times New Roman"/>
          <w:sz w:val="20"/>
          <w:szCs w:val="20"/>
        </w:rPr>
        <w:t>ZnO</w:t>
      </w:r>
      <w:proofErr w:type="spellEnd"/>
      <w:r w:rsidRPr="00CB7E57">
        <w:rPr>
          <w:rFonts w:ascii="Times New Roman" w:eastAsiaTheme="minorHAnsi" w:hAnsi="Times New Roman" w:cs="Times New Roman"/>
          <w:sz w:val="20"/>
          <w:szCs w:val="20"/>
        </w:rPr>
        <w:t xml:space="preserve"> nanorod array's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xml:space="preserve"> detecting capabilities. They found that these nanorods exhibit 500% sensitivity for low power consumption of less than 10 W at H</w:t>
      </w:r>
      <w:r w:rsidRPr="00CB7E57">
        <w:rPr>
          <w:rFonts w:ascii="Times New Roman" w:eastAsiaTheme="minorHAnsi" w:hAnsi="Times New Roman" w:cs="Times New Roman"/>
          <w:sz w:val="20"/>
          <w:szCs w:val="20"/>
          <w:vertAlign w:val="subscript"/>
        </w:rPr>
        <w:t>2</w:t>
      </w:r>
      <w:r w:rsidRPr="00CB7E57">
        <w:rPr>
          <w:rFonts w:ascii="Times New Roman" w:eastAsiaTheme="minorHAnsi" w:hAnsi="Times New Roman" w:cs="Times New Roman"/>
          <w:sz w:val="20"/>
          <w:szCs w:val="20"/>
        </w:rPr>
        <w:t xml:space="preserve"> concentrations of 1000 ppm</w:t>
      </w:r>
      <w:r w:rsidR="00807DE2" w:rsidRPr="00CB7E57">
        <w:rPr>
          <w:rFonts w:ascii="Times New Roman" w:eastAsiaTheme="minorHAnsi" w:hAnsi="Times New Roman" w:cs="Times New Roman"/>
          <w:sz w:val="20"/>
          <w:szCs w:val="20"/>
        </w:rPr>
        <w:t xml:space="preserve"> at RT</w:t>
      </w:r>
      <w:r w:rsidRPr="00CB7E57">
        <w:rPr>
          <w:rFonts w:ascii="Times New Roman" w:eastAsiaTheme="minorHAnsi" w:hAnsi="Times New Roman" w:cs="Times New Roman"/>
          <w:sz w:val="20"/>
          <w:szCs w:val="20"/>
        </w:rPr>
        <w:t>. These nanorods were found to have response and recovery times of 176 s and 116 s, respectively, at an operating voltage of 0.1 V.</w:t>
      </w:r>
      <w:r w:rsidR="00A978B9" w:rsidRPr="00CB7E57">
        <w:rPr>
          <w:rFonts w:ascii="Times New Roman" w:eastAsiaTheme="minorHAnsi" w:hAnsi="Times New Roman" w:cs="Times New Roman"/>
          <w:sz w:val="20"/>
          <w:szCs w:val="20"/>
        </w:rPr>
        <w:t xml:space="preserve"> In 2017, D. Sett et al. [18</w:t>
      </w:r>
      <w:r w:rsidR="00EB79A1" w:rsidRPr="00CB7E57">
        <w:rPr>
          <w:rFonts w:ascii="Times New Roman" w:eastAsiaTheme="minorHAnsi" w:hAnsi="Times New Roman" w:cs="Times New Roman"/>
          <w:sz w:val="20"/>
          <w:szCs w:val="20"/>
        </w:rPr>
        <w:t>] prepared cobalt-doped zinc oxide nanorods (</w:t>
      </w:r>
      <w:proofErr w:type="spellStart"/>
      <w:proofErr w:type="gramStart"/>
      <w:r w:rsidR="00EB79A1" w:rsidRPr="00CB7E57">
        <w:rPr>
          <w:rFonts w:ascii="Times New Roman" w:eastAsiaTheme="minorHAnsi" w:hAnsi="Times New Roman" w:cs="Times New Roman"/>
          <w:sz w:val="20"/>
          <w:szCs w:val="20"/>
        </w:rPr>
        <w:t>Co:ZnO</w:t>
      </w:r>
      <w:proofErr w:type="spellEnd"/>
      <w:proofErr w:type="gramEnd"/>
      <w:r w:rsidR="00EB79A1" w:rsidRPr="00CB7E57">
        <w:rPr>
          <w:rFonts w:ascii="Times New Roman" w:eastAsiaTheme="minorHAnsi" w:hAnsi="Times New Roman" w:cs="Times New Roman"/>
          <w:sz w:val="20"/>
          <w:szCs w:val="20"/>
        </w:rPr>
        <w:t xml:space="preserve"> NRs) for detecting H</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gas using hydrothermal techniques. They discovered that </w:t>
      </w:r>
      <w:r w:rsidR="005A4D0F" w:rsidRPr="00CB7E57">
        <w:rPr>
          <w:rFonts w:ascii="Times New Roman" w:eastAsiaTheme="minorHAnsi" w:hAnsi="Times New Roman" w:cs="Times New Roman"/>
          <w:sz w:val="20"/>
          <w:szCs w:val="20"/>
        </w:rPr>
        <w:t>synthesized</w:t>
      </w:r>
      <w:r w:rsidR="00EB79A1" w:rsidRPr="00CB7E57">
        <w:rPr>
          <w:rFonts w:ascii="Times New Roman" w:eastAsiaTheme="minorHAnsi" w:hAnsi="Times New Roman" w:cs="Times New Roman"/>
          <w:sz w:val="20"/>
          <w:szCs w:val="20"/>
        </w:rPr>
        <w:t xml:space="preserve"> nanorods with 8% cobalt displayed the strongest and quicker H</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gas response ability than pure </w:t>
      </w:r>
      <w:r w:rsidR="00E0783A" w:rsidRPr="00CB7E57">
        <w:rPr>
          <w:rFonts w:ascii="Times New Roman" w:eastAsiaTheme="minorHAnsi" w:hAnsi="Times New Roman" w:cs="Times New Roman"/>
          <w:sz w:val="20"/>
          <w:szCs w:val="20"/>
        </w:rPr>
        <w:t>ZnO NRs</w:t>
      </w:r>
      <w:r w:rsidR="00EB79A1" w:rsidRPr="00CB7E57">
        <w:rPr>
          <w:rFonts w:ascii="Times New Roman" w:eastAsiaTheme="minorHAnsi" w:hAnsi="Times New Roman" w:cs="Times New Roman"/>
          <w:sz w:val="20"/>
          <w:szCs w:val="20"/>
        </w:rPr>
        <w:t xml:space="preserve"> at 150 °C. The response time of these nanorods was 80 sec. Recovery time was also reduced to half as compared to pure </w:t>
      </w:r>
      <w:r w:rsidR="00E0783A" w:rsidRPr="00CB7E57">
        <w:rPr>
          <w:rFonts w:ascii="Times New Roman" w:eastAsiaTheme="minorHAnsi" w:hAnsi="Times New Roman" w:cs="Times New Roman"/>
          <w:sz w:val="20"/>
          <w:szCs w:val="20"/>
        </w:rPr>
        <w:t>ZnO NRs</w:t>
      </w:r>
      <w:r w:rsidR="00EB79A1" w:rsidRPr="00CB7E57">
        <w:rPr>
          <w:rFonts w:ascii="Times New Roman" w:eastAsiaTheme="minorHAnsi" w:hAnsi="Times New Roman" w:cs="Times New Roman"/>
          <w:sz w:val="20"/>
          <w:szCs w:val="20"/>
        </w:rPr>
        <w:t>.</w:t>
      </w:r>
      <w:r w:rsidR="00C93456" w:rsidRPr="00CB7E57">
        <w:rPr>
          <w:rFonts w:ascii="Times New Roman" w:eastAsiaTheme="minorHAnsi" w:hAnsi="Times New Roman" w:cs="Times New Roman"/>
          <w:sz w:val="20"/>
          <w:szCs w:val="20"/>
        </w:rPr>
        <w:t xml:space="preserve"> </w:t>
      </w:r>
      <w:r w:rsidR="00EB79A1" w:rsidRPr="00CB7E57">
        <w:rPr>
          <w:rFonts w:ascii="Times New Roman" w:eastAsiaTheme="minorHAnsi" w:hAnsi="Times New Roman" w:cs="Times New Roman"/>
          <w:sz w:val="20"/>
          <w:szCs w:val="20"/>
        </w:rPr>
        <w:t>In 2018, galvanically assisted c</w:t>
      </w:r>
      <w:r w:rsidR="006B3BDB" w:rsidRPr="00CB7E57">
        <w:rPr>
          <w:rFonts w:ascii="Times New Roman" w:eastAsiaTheme="minorHAnsi" w:hAnsi="Times New Roman" w:cs="Times New Roman"/>
          <w:sz w:val="20"/>
          <w:szCs w:val="20"/>
        </w:rPr>
        <w:t>hemically generated ZnO NRs</w:t>
      </w:r>
      <w:r w:rsidR="00EB79A1" w:rsidRPr="00CB7E57">
        <w:rPr>
          <w:rFonts w:ascii="Times New Roman" w:eastAsiaTheme="minorHAnsi" w:hAnsi="Times New Roman" w:cs="Times New Roman"/>
          <w:sz w:val="20"/>
          <w:szCs w:val="20"/>
        </w:rPr>
        <w:t xml:space="preserve"> on an Au (gold)-coated Si (111) substrate were described by T. </w:t>
      </w:r>
      <w:r w:rsidR="00A978B9" w:rsidRPr="00CB7E57">
        <w:rPr>
          <w:rFonts w:ascii="Times New Roman" w:eastAsiaTheme="minorHAnsi" w:hAnsi="Times New Roman" w:cs="Times New Roman"/>
          <w:sz w:val="20"/>
          <w:szCs w:val="20"/>
        </w:rPr>
        <w:t>F. Choo et al. [19</w:t>
      </w:r>
      <w:r w:rsidR="00EB79A1" w:rsidRPr="00CB7E57">
        <w:rPr>
          <w:rFonts w:ascii="Times New Roman" w:eastAsiaTheme="minorHAnsi" w:hAnsi="Times New Roman" w:cs="Times New Roman"/>
          <w:sz w:val="20"/>
          <w:szCs w:val="20"/>
        </w:rPr>
        <w:t xml:space="preserve">] for use in hydrogen sensing. They found that the performance of the sensor and hydrogen sensing </w:t>
      </w:r>
      <w:r w:rsidR="00FE29F5" w:rsidRPr="00CB7E57">
        <w:rPr>
          <w:rFonts w:ascii="Times New Roman" w:eastAsiaTheme="minorHAnsi" w:hAnsi="Times New Roman" w:cs="Times New Roman"/>
          <w:sz w:val="20"/>
          <w:szCs w:val="20"/>
        </w:rPr>
        <w:t>behavior</w:t>
      </w:r>
      <w:r w:rsidR="00EB79A1" w:rsidRPr="00CB7E57">
        <w:rPr>
          <w:rFonts w:ascii="Times New Roman" w:eastAsiaTheme="minorHAnsi" w:hAnsi="Times New Roman" w:cs="Times New Roman"/>
          <w:sz w:val="20"/>
          <w:szCs w:val="20"/>
        </w:rPr>
        <w:t xml:space="preserve"> were significantly influenced by the applied bias voltage. Massive bias voltages can significantly lengthen response, recovery, and sensitivity times. They looked at the response and recovery times for H2 gas at 2000 ppm concentration at various voltages of -2 V, -4 V, and -6 V, which were &gt;300, &gt;300</w:t>
      </w:r>
      <w:proofErr w:type="gramStart"/>
      <w:r w:rsidR="00EB79A1" w:rsidRPr="00CB7E57">
        <w:rPr>
          <w:rFonts w:ascii="Times New Roman" w:eastAsiaTheme="minorHAnsi" w:hAnsi="Times New Roman" w:cs="Times New Roman"/>
          <w:sz w:val="20"/>
          <w:szCs w:val="20"/>
        </w:rPr>
        <w:t>s;  98</w:t>
      </w:r>
      <w:proofErr w:type="gramEnd"/>
      <w:r w:rsidR="00EB79A1" w:rsidRPr="00CB7E57">
        <w:rPr>
          <w:rFonts w:ascii="Times New Roman" w:eastAsiaTheme="minorHAnsi" w:hAnsi="Times New Roman" w:cs="Times New Roman"/>
          <w:sz w:val="20"/>
          <w:szCs w:val="20"/>
        </w:rPr>
        <w:t>, 96s, and 60, 49 sec, respectively.</w:t>
      </w:r>
      <w:r w:rsidR="00C93456" w:rsidRPr="00CB7E57">
        <w:rPr>
          <w:rFonts w:ascii="Times New Roman" w:eastAsiaTheme="minorHAnsi" w:hAnsi="Times New Roman" w:cs="Times New Roman"/>
          <w:sz w:val="20"/>
          <w:szCs w:val="20"/>
        </w:rPr>
        <w:t xml:space="preserve"> </w:t>
      </w:r>
      <w:r w:rsidR="00A978B9" w:rsidRPr="00CB7E57">
        <w:rPr>
          <w:rFonts w:ascii="Times New Roman" w:eastAsiaTheme="minorHAnsi" w:hAnsi="Times New Roman" w:cs="Times New Roman"/>
          <w:sz w:val="20"/>
          <w:szCs w:val="20"/>
        </w:rPr>
        <w:t>In 2020, V. Dhingra et al. [20</w:t>
      </w:r>
      <w:r w:rsidR="00EB79A1" w:rsidRPr="00CB7E57">
        <w:rPr>
          <w:rFonts w:ascii="Times New Roman" w:eastAsiaTheme="minorHAnsi" w:hAnsi="Times New Roman" w:cs="Times New Roman"/>
          <w:sz w:val="20"/>
          <w:szCs w:val="20"/>
        </w:rPr>
        <w:t>] studied graphene oxide (GO) and ZnO NR composites (GO-ZnO-NR) hydrothermally produced for the detection of SO</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and H</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gases. </w:t>
      </w:r>
      <w:r w:rsidR="006B3BDB" w:rsidRPr="00CB7E57">
        <w:rPr>
          <w:rFonts w:ascii="Times New Roman" w:eastAsiaTheme="minorHAnsi" w:hAnsi="Times New Roman" w:cs="Times New Roman"/>
          <w:sz w:val="20"/>
          <w:szCs w:val="20"/>
        </w:rPr>
        <w:t xml:space="preserve">SEM, </w:t>
      </w:r>
      <w:r w:rsidR="00EB79A1" w:rsidRPr="00CB7E57">
        <w:rPr>
          <w:rFonts w:ascii="Times New Roman" w:eastAsiaTheme="minorHAnsi" w:hAnsi="Times New Roman" w:cs="Times New Roman"/>
          <w:sz w:val="20"/>
          <w:szCs w:val="20"/>
        </w:rPr>
        <w:t xml:space="preserve">XRD, and Raman spectroscopy were used to undertake morphological and structural studies. At ambient temperature, the </w:t>
      </w:r>
      <w:r w:rsidR="00BE49AD" w:rsidRPr="00CB7E57">
        <w:rPr>
          <w:rFonts w:ascii="Times New Roman" w:eastAsiaTheme="minorHAnsi" w:hAnsi="Times New Roman" w:cs="Times New Roman"/>
          <w:sz w:val="20"/>
          <w:szCs w:val="20"/>
        </w:rPr>
        <w:t>sensitivity</w:t>
      </w:r>
      <w:r w:rsidR="00EB79A1" w:rsidRPr="00CB7E57">
        <w:rPr>
          <w:rFonts w:ascii="Times New Roman" w:eastAsiaTheme="minorHAnsi" w:hAnsi="Times New Roman" w:cs="Times New Roman"/>
          <w:sz w:val="20"/>
          <w:szCs w:val="20"/>
        </w:rPr>
        <w:t xml:space="preserve"> of the </w:t>
      </w:r>
      <w:r w:rsidR="006B3BDB" w:rsidRPr="00CB7E57">
        <w:rPr>
          <w:rFonts w:ascii="Times New Roman" w:eastAsiaTheme="minorHAnsi" w:hAnsi="Times New Roman" w:cs="Times New Roman"/>
          <w:sz w:val="20"/>
          <w:szCs w:val="20"/>
        </w:rPr>
        <w:t>synthesized</w:t>
      </w:r>
      <w:r w:rsidR="00BE49AD" w:rsidRPr="00CB7E57">
        <w:rPr>
          <w:rFonts w:ascii="Times New Roman" w:eastAsiaTheme="minorHAnsi" w:hAnsi="Times New Roman" w:cs="Times New Roman"/>
          <w:sz w:val="20"/>
          <w:szCs w:val="20"/>
        </w:rPr>
        <w:t xml:space="preserve"> composite </w:t>
      </w:r>
      <w:r w:rsidR="00EB79A1" w:rsidRPr="00CB7E57">
        <w:rPr>
          <w:rFonts w:ascii="Times New Roman" w:eastAsiaTheme="minorHAnsi" w:hAnsi="Times New Roman" w:cs="Times New Roman"/>
          <w:sz w:val="20"/>
          <w:szCs w:val="20"/>
        </w:rPr>
        <w:t>was 5.45 for SO</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and 5.82 for H</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at 100 ppm. They investigated that response and recovery time for SO</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gas was 80 and 75 s respectively and for H</w:t>
      </w:r>
      <w:r w:rsidR="00EB79A1" w:rsidRPr="00CB7E57">
        <w:rPr>
          <w:rFonts w:ascii="Times New Roman" w:eastAsiaTheme="minorHAnsi" w:hAnsi="Times New Roman" w:cs="Times New Roman"/>
          <w:sz w:val="20"/>
          <w:szCs w:val="20"/>
          <w:vertAlign w:val="subscript"/>
        </w:rPr>
        <w:t>2</w:t>
      </w:r>
      <w:r w:rsidR="00EB79A1" w:rsidRPr="00CB7E57">
        <w:rPr>
          <w:rFonts w:ascii="Times New Roman" w:eastAsiaTheme="minorHAnsi" w:hAnsi="Times New Roman" w:cs="Times New Roman"/>
          <w:sz w:val="20"/>
          <w:szCs w:val="20"/>
        </w:rPr>
        <w:t xml:space="preserve"> was 30 and 40 s respectively.</w:t>
      </w:r>
      <w:r w:rsidR="006B3BDB" w:rsidRPr="00CB7E57">
        <w:rPr>
          <w:rFonts w:ascii="Times New Roman" w:eastAsiaTheme="minorHAnsi" w:hAnsi="Times New Roman" w:cs="Times New Roman"/>
          <w:sz w:val="20"/>
          <w:szCs w:val="20"/>
        </w:rPr>
        <w:t xml:space="preserve"> </w:t>
      </w:r>
      <w:r w:rsidR="00DE4846" w:rsidRPr="00CB7E57">
        <w:rPr>
          <w:rFonts w:ascii="Times New Roman" w:eastAsiaTheme="minorHAnsi" w:hAnsi="Times New Roman" w:cs="Times New Roman"/>
          <w:sz w:val="20"/>
          <w:szCs w:val="20"/>
        </w:rPr>
        <w:t>The comparative study of various parameters of reported sensors for H</w:t>
      </w:r>
      <w:r w:rsidR="00DE4846" w:rsidRPr="00CB7E57">
        <w:rPr>
          <w:rFonts w:ascii="Times New Roman" w:eastAsiaTheme="minorHAnsi" w:hAnsi="Times New Roman" w:cs="Times New Roman"/>
          <w:sz w:val="20"/>
          <w:szCs w:val="20"/>
          <w:vertAlign w:val="subscript"/>
        </w:rPr>
        <w:t>2</w:t>
      </w:r>
      <w:r w:rsidR="00DE4846" w:rsidRPr="00CB7E57">
        <w:rPr>
          <w:rFonts w:ascii="Times New Roman" w:eastAsiaTheme="minorHAnsi" w:hAnsi="Times New Roman" w:cs="Times New Roman"/>
          <w:sz w:val="20"/>
          <w:szCs w:val="20"/>
        </w:rPr>
        <w:t xml:space="preserve"> gas is displayed in Table 1.</w:t>
      </w:r>
    </w:p>
    <w:p w14:paraId="2F4A70A9" w14:textId="77777777" w:rsidR="00C93456" w:rsidRPr="005E202E" w:rsidRDefault="00E0783A" w:rsidP="002C330D">
      <w:pPr>
        <w:pStyle w:val="ListParagraph"/>
        <w:numPr>
          <w:ilvl w:val="0"/>
          <w:numId w:val="24"/>
        </w:numPr>
        <w:spacing w:after="0" w:line="240" w:lineRule="auto"/>
        <w:jc w:val="center"/>
        <w:rPr>
          <w:rFonts w:ascii="Times New Roman" w:hAnsi="Times New Roman" w:cs="Times New Roman"/>
          <w:sz w:val="20"/>
          <w:szCs w:val="20"/>
        </w:rPr>
      </w:pPr>
      <w:proofErr w:type="spellStart"/>
      <w:r w:rsidRPr="005E202E">
        <w:rPr>
          <w:rStyle w:val="Strong"/>
          <w:rFonts w:ascii="Times New Roman" w:hAnsi="Times New Roman" w:cs="Times New Roman"/>
          <w:sz w:val="20"/>
          <w:szCs w:val="20"/>
        </w:rPr>
        <w:t>ZnO</w:t>
      </w:r>
      <w:proofErr w:type="spellEnd"/>
      <w:r w:rsidRPr="005E202E">
        <w:rPr>
          <w:rStyle w:val="Strong"/>
          <w:rFonts w:ascii="Times New Roman" w:hAnsi="Times New Roman" w:cs="Times New Roman"/>
          <w:sz w:val="20"/>
          <w:szCs w:val="20"/>
        </w:rPr>
        <w:t xml:space="preserve"> NRs</w:t>
      </w:r>
      <w:r w:rsidR="00C93456" w:rsidRPr="005E202E">
        <w:rPr>
          <w:rStyle w:val="Strong"/>
          <w:rFonts w:ascii="Times New Roman" w:hAnsi="Times New Roman" w:cs="Times New Roman"/>
          <w:sz w:val="20"/>
          <w:szCs w:val="20"/>
        </w:rPr>
        <w:t xml:space="preserve"> for SO</w:t>
      </w:r>
      <w:r w:rsidR="00C93456" w:rsidRPr="005E202E">
        <w:rPr>
          <w:rStyle w:val="Strong"/>
          <w:rFonts w:ascii="Times New Roman" w:hAnsi="Times New Roman" w:cs="Times New Roman"/>
          <w:sz w:val="20"/>
          <w:szCs w:val="20"/>
          <w:vertAlign w:val="subscript"/>
        </w:rPr>
        <w:t>2</w:t>
      </w:r>
      <w:r w:rsidR="00C93456" w:rsidRPr="005E202E">
        <w:rPr>
          <w:rStyle w:val="Strong"/>
          <w:rFonts w:ascii="Times New Roman" w:hAnsi="Times New Roman" w:cs="Times New Roman"/>
          <w:sz w:val="20"/>
          <w:szCs w:val="20"/>
        </w:rPr>
        <w:t xml:space="preserve"> sensing</w:t>
      </w:r>
    </w:p>
    <w:p w14:paraId="55D0E028" w14:textId="77777777" w:rsidR="005E202E" w:rsidRDefault="00C93456" w:rsidP="005E202E">
      <w:pPr>
        <w:pStyle w:val="NormalWeb"/>
        <w:jc w:val="both"/>
        <w:rPr>
          <w:sz w:val="20"/>
          <w:szCs w:val="20"/>
        </w:rPr>
      </w:pPr>
      <w:r w:rsidRPr="00CB7E57">
        <w:rPr>
          <w:sz w:val="20"/>
          <w:szCs w:val="20"/>
        </w:rPr>
        <w:t>In 2008, Chia-Ming et al. [21] created zinc oxide nanoparticles and nanorods of different sizes using simple fabrication techniques. They used these nanomaterials to learn more about the adsorption of SO</w:t>
      </w:r>
      <w:r w:rsidRPr="00CB7E57">
        <w:rPr>
          <w:sz w:val="20"/>
          <w:szCs w:val="20"/>
          <w:vertAlign w:val="subscript"/>
        </w:rPr>
        <w:t>2</w:t>
      </w:r>
      <w:r w:rsidRPr="00CB7E57">
        <w:rPr>
          <w:sz w:val="20"/>
          <w:szCs w:val="20"/>
        </w:rPr>
        <w:t xml:space="preserve"> and discovered that the size and shape of so-formed ZnO nanoparticles affect SO</w:t>
      </w:r>
      <w:r w:rsidRPr="00CB7E57">
        <w:rPr>
          <w:sz w:val="20"/>
          <w:szCs w:val="20"/>
          <w:vertAlign w:val="subscript"/>
        </w:rPr>
        <w:t xml:space="preserve">2 </w:t>
      </w:r>
      <w:r w:rsidRPr="00CB7E57">
        <w:rPr>
          <w:sz w:val="20"/>
          <w:szCs w:val="20"/>
        </w:rPr>
        <w:t>adsorption. Volumetric tests revealed that bigger ZnO nanoparticles of the same shape often have an enhanced ability for poorly adsorbed SO</w:t>
      </w:r>
      <w:r w:rsidRPr="00CB7E57">
        <w:rPr>
          <w:sz w:val="20"/>
          <w:szCs w:val="20"/>
          <w:vertAlign w:val="subscript"/>
        </w:rPr>
        <w:t>2</w:t>
      </w:r>
      <w:r w:rsidRPr="00CB7E57">
        <w:rPr>
          <w:sz w:val="20"/>
          <w:szCs w:val="20"/>
        </w:rPr>
        <w:t xml:space="preserve"> per surface area. In comparison to </w:t>
      </w:r>
      <w:proofErr w:type="spellStart"/>
      <w:r w:rsidRPr="00CB7E57">
        <w:rPr>
          <w:sz w:val="20"/>
          <w:szCs w:val="20"/>
        </w:rPr>
        <w:t>ZnO</w:t>
      </w:r>
      <w:proofErr w:type="spellEnd"/>
      <w:r w:rsidRPr="00CB7E57">
        <w:rPr>
          <w:sz w:val="20"/>
          <w:szCs w:val="20"/>
        </w:rPr>
        <w:t xml:space="preserve"> nanoparticles, nanorods were found to adsorb a greater amount of SO</w:t>
      </w:r>
      <w:r w:rsidRPr="00CB7E57">
        <w:rPr>
          <w:sz w:val="20"/>
          <w:szCs w:val="20"/>
          <w:vertAlign w:val="subscript"/>
        </w:rPr>
        <w:t>2</w:t>
      </w:r>
      <w:r w:rsidRPr="00CB7E57">
        <w:rPr>
          <w:sz w:val="20"/>
          <w:szCs w:val="20"/>
        </w:rPr>
        <w:t xml:space="preserve"> per unit surface area. Different sulphur species were found to form upon heating these samples. The amounts of these species were found to be size-independent for the nanomaterials.</w:t>
      </w:r>
      <w:r w:rsidR="00EE6938" w:rsidRPr="00CB7E57">
        <w:rPr>
          <w:sz w:val="20"/>
          <w:szCs w:val="20"/>
        </w:rPr>
        <w:t xml:space="preserve"> </w:t>
      </w:r>
      <w:r w:rsidRPr="00CB7E57">
        <w:rPr>
          <w:sz w:val="20"/>
          <w:szCs w:val="20"/>
        </w:rPr>
        <w:t xml:space="preserve">In 2022, </w:t>
      </w:r>
      <w:hyperlink r:id="rId8" w:anchor="auth-Brian-Yuliarto-Aff1-Aff2" w:history="1">
        <w:r w:rsidRPr="00CB7E57">
          <w:rPr>
            <w:sz w:val="20"/>
            <w:szCs w:val="20"/>
          </w:rPr>
          <w:t xml:space="preserve">Brian </w:t>
        </w:r>
        <w:proofErr w:type="spellStart"/>
        <w:r w:rsidRPr="00CB7E57">
          <w:rPr>
            <w:sz w:val="20"/>
            <w:szCs w:val="20"/>
          </w:rPr>
          <w:t>Yuliarto</w:t>
        </w:r>
        <w:proofErr w:type="spellEnd"/>
      </w:hyperlink>
      <w:r w:rsidRPr="00CB7E57">
        <w:rPr>
          <w:sz w:val="20"/>
          <w:szCs w:val="20"/>
        </w:rPr>
        <w:t xml:space="preserve"> et al. [22] fabricated </w:t>
      </w:r>
      <w:proofErr w:type="spellStart"/>
      <w:r w:rsidRPr="00CB7E57">
        <w:rPr>
          <w:sz w:val="20"/>
          <w:szCs w:val="20"/>
        </w:rPr>
        <w:t>ZnO</w:t>
      </w:r>
      <w:proofErr w:type="spellEnd"/>
      <w:r w:rsidRPr="00CB7E57">
        <w:rPr>
          <w:sz w:val="20"/>
          <w:szCs w:val="20"/>
        </w:rPr>
        <w:t xml:space="preserve"> thin film nanorod sensors using Zn(NO</w:t>
      </w:r>
      <w:r w:rsidRPr="00CB7E57">
        <w:rPr>
          <w:sz w:val="20"/>
          <w:szCs w:val="20"/>
          <w:vertAlign w:val="subscript"/>
        </w:rPr>
        <w:t>3</w:t>
      </w:r>
      <w:r w:rsidRPr="00CB7E57">
        <w:rPr>
          <w:sz w:val="20"/>
          <w:szCs w:val="20"/>
        </w:rPr>
        <w:t>)</w:t>
      </w:r>
      <w:r w:rsidRPr="00CB7E57">
        <w:rPr>
          <w:sz w:val="20"/>
          <w:szCs w:val="20"/>
          <w:vertAlign w:val="subscript"/>
        </w:rPr>
        <w:t>2</w:t>
      </w:r>
      <w:r w:rsidRPr="00CB7E57">
        <w:rPr>
          <w:sz w:val="20"/>
          <w:szCs w:val="20"/>
        </w:rPr>
        <w:t>·4H</w:t>
      </w:r>
      <w:r w:rsidRPr="00CB7E57">
        <w:rPr>
          <w:sz w:val="20"/>
          <w:szCs w:val="20"/>
          <w:vertAlign w:val="subscript"/>
        </w:rPr>
        <w:t>2</w:t>
      </w:r>
      <w:r w:rsidRPr="00CB7E57">
        <w:rPr>
          <w:sz w:val="20"/>
          <w:szCs w:val="20"/>
        </w:rPr>
        <w:t xml:space="preserve">O as a precursor for detecting SO2 gases via the CBD technique by varying deposition time. To investigate how deposition time impacts gas sensing </w:t>
      </w:r>
      <w:proofErr w:type="spellStart"/>
      <w:r w:rsidRPr="00CB7E57">
        <w:rPr>
          <w:sz w:val="20"/>
          <w:szCs w:val="20"/>
        </w:rPr>
        <w:t>behaviour</w:t>
      </w:r>
      <w:proofErr w:type="spellEnd"/>
      <w:r w:rsidRPr="00CB7E57">
        <w:rPr>
          <w:sz w:val="20"/>
          <w:szCs w:val="20"/>
        </w:rPr>
        <w:t xml:space="preserve">, the CBD approach was applied three times. They demonstrated that ZnO thin films with double CBD show improved sensing responses for sulphur dioxide gas at concentrations of 70 ppm at 300 °C by 15% over ZnO thin films with single CBD. The response and recovery times for nanorods having CBD carried out once were 6 and 10.8 minutes, respectively, while for twice-done CBD, these were 5.8 and 4.6 minutes. By varying operational temperatures, the responsiveness of a twice-used CBD </w:t>
      </w:r>
      <w:proofErr w:type="spellStart"/>
      <w:r w:rsidRPr="00CB7E57">
        <w:rPr>
          <w:sz w:val="20"/>
          <w:szCs w:val="20"/>
        </w:rPr>
        <w:t>ZnO</w:t>
      </w:r>
      <w:proofErr w:type="spellEnd"/>
      <w:r w:rsidRPr="00CB7E57">
        <w:rPr>
          <w:sz w:val="20"/>
          <w:szCs w:val="20"/>
        </w:rPr>
        <w:t xml:space="preserve"> nanorod is 20–40% better than a once-used CBD </w:t>
      </w:r>
      <w:proofErr w:type="spellStart"/>
      <w:r w:rsidRPr="00CB7E57">
        <w:rPr>
          <w:sz w:val="20"/>
          <w:szCs w:val="20"/>
        </w:rPr>
        <w:t>ZnO</w:t>
      </w:r>
      <w:proofErr w:type="spellEnd"/>
      <w:r w:rsidRPr="00CB7E57">
        <w:rPr>
          <w:sz w:val="20"/>
          <w:szCs w:val="20"/>
        </w:rPr>
        <w:t xml:space="preserve"> nanorod. The unstructured, dense nanostructure of the triple CBD </w:t>
      </w:r>
      <w:proofErr w:type="spellStart"/>
      <w:r w:rsidRPr="00CB7E57">
        <w:rPr>
          <w:sz w:val="20"/>
          <w:szCs w:val="20"/>
        </w:rPr>
        <w:t>ZnO</w:t>
      </w:r>
      <w:proofErr w:type="spellEnd"/>
      <w:r w:rsidRPr="00CB7E57">
        <w:rPr>
          <w:sz w:val="20"/>
          <w:szCs w:val="20"/>
        </w:rPr>
        <w:t xml:space="preserve"> nanorod was less resistive and hence produced little effect on sensor performance.</w:t>
      </w:r>
    </w:p>
    <w:p w14:paraId="49344A6E" w14:textId="77777777" w:rsidR="00C93456" w:rsidRPr="005E202E" w:rsidRDefault="00E0783A" w:rsidP="002C330D">
      <w:pPr>
        <w:pStyle w:val="NormalWeb"/>
        <w:numPr>
          <w:ilvl w:val="0"/>
          <w:numId w:val="24"/>
        </w:numPr>
        <w:jc w:val="center"/>
        <w:rPr>
          <w:sz w:val="20"/>
          <w:szCs w:val="20"/>
        </w:rPr>
      </w:pPr>
      <w:proofErr w:type="spellStart"/>
      <w:r w:rsidRPr="00CB7E57">
        <w:rPr>
          <w:b/>
          <w:sz w:val="20"/>
          <w:szCs w:val="20"/>
        </w:rPr>
        <w:t>ZnO</w:t>
      </w:r>
      <w:proofErr w:type="spellEnd"/>
      <w:r w:rsidRPr="00CB7E57">
        <w:rPr>
          <w:b/>
          <w:sz w:val="20"/>
          <w:szCs w:val="20"/>
        </w:rPr>
        <w:t xml:space="preserve"> NRs</w:t>
      </w:r>
      <w:r w:rsidR="00C93456" w:rsidRPr="00CB7E57">
        <w:rPr>
          <w:b/>
          <w:sz w:val="20"/>
          <w:szCs w:val="20"/>
        </w:rPr>
        <w:t xml:space="preserve"> for ethanol sensing:</w:t>
      </w:r>
    </w:p>
    <w:p w14:paraId="76182703" w14:textId="77777777" w:rsidR="005E202E" w:rsidRDefault="0061253F" w:rsidP="003221F3">
      <w:pPr>
        <w:spacing w:line="240" w:lineRule="auto"/>
        <w:jc w:val="both"/>
        <w:rPr>
          <w:rFonts w:ascii="Times New Roman" w:hAnsi="Times New Roman" w:cs="Times New Roman"/>
          <w:sz w:val="20"/>
          <w:szCs w:val="20"/>
        </w:rPr>
      </w:pPr>
      <w:r w:rsidRPr="00CB7E57">
        <w:rPr>
          <w:rFonts w:ascii="Times New Roman" w:hAnsi="Times New Roman" w:cs="Times New Roman"/>
          <w:sz w:val="20"/>
          <w:szCs w:val="20"/>
        </w:rPr>
        <w:t xml:space="preserve">In 2012, L. Wang et al. reported the creation of zinc oxide nanorods using a simple low-temperature hydrothermal process. Further its structural elucidation and surface morphology studies were done by XRD, Scanning electron microscope (SEM) and Transmission electron microscope (TEM). Further, the ethanol gas sensor was fabricated using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and studied its response at different operating </w:t>
      </w:r>
      <w:r w:rsidRPr="00CB7E57">
        <w:rPr>
          <w:rFonts w:ascii="Times New Roman" w:hAnsi="Times New Roman" w:cs="Times New Roman"/>
          <w:sz w:val="20"/>
          <w:szCs w:val="20"/>
        </w:rPr>
        <w:lastRenderedPageBreak/>
        <w:t xml:space="preserve">temperatures. They have reported the response and recovery time for ethanol detection at various concentrations for different temperatures and found 6 sec and 95 sec respectively at 500 ppm for 260℃ [23]. In 2013, S. Roy developed NRs of zinc oxide for the detection of ethanol gas sensing. They discussed the effect of Pd-Ag on the ethanol sensing properties of zinc oxide nanorods. They concluded that the </w:t>
      </w:r>
      <w:proofErr w:type="spellStart"/>
      <w:r w:rsidRPr="00CB7E57">
        <w:rPr>
          <w:rFonts w:ascii="Times New Roman" w:hAnsi="Times New Roman" w:cs="Times New Roman"/>
          <w:sz w:val="20"/>
          <w:szCs w:val="20"/>
        </w:rPr>
        <w:t>Pd@ZnO</w:t>
      </w:r>
      <w:proofErr w:type="spellEnd"/>
      <w:r w:rsidRPr="00CB7E57">
        <w:rPr>
          <w:rFonts w:ascii="Times New Roman" w:hAnsi="Times New Roman" w:cs="Times New Roman"/>
          <w:sz w:val="20"/>
          <w:szCs w:val="20"/>
        </w:rPr>
        <w:t xml:space="preserve"> NRs sensor exhibited 14 and 70 sec response time and recovery time respectively towards gas concentration 1530 ppm at 200°C [24]. In 2019, P. Cao et al. prepared vertically aligned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(ZnO-NRs) using CVD technique on silicon substrate and precise decoration of its surface was done using palladium nanoparticles through RF magnetic sputtering. They have studied the effect of composition of Pd-NPs on the various properties of pure ZnO-NRs such as structure, morphology of surface, gas sensing properties and elemental composition. They have concluded that Pd-NPs loaded zinc oxide structures showed four times better gas response than pure ZnO-NRs which is due to </w:t>
      </w:r>
      <w:proofErr w:type="spellStart"/>
      <w:r w:rsidRPr="00CB7E57">
        <w:rPr>
          <w:rFonts w:ascii="Times New Roman" w:hAnsi="Times New Roman" w:cs="Times New Roman"/>
          <w:sz w:val="20"/>
          <w:szCs w:val="20"/>
        </w:rPr>
        <w:t>catalyticity</w:t>
      </w:r>
      <w:proofErr w:type="spellEnd"/>
      <w:r w:rsidRPr="00CB7E57">
        <w:rPr>
          <w:rFonts w:ascii="Times New Roman" w:hAnsi="Times New Roman" w:cs="Times New Roman"/>
          <w:sz w:val="20"/>
          <w:szCs w:val="20"/>
        </w:rPr>
        <w:t xml:space="preserve"> of palladium nanoparticles. Such a high response in ethanol gas sensing is mainly due to the </w:t>
      </w:r>
      <w:proofErr w:type="spellStart"/>
      <w:r w:rsidRPr="00CB7E57">
        <w:rPr>
          <w:rFonts w:ascii="Times New Roman" w:hAnsi="Times New Roman" w:cs="Times New Roman"/>
          <w:sz w:val="20"/>
          <w:szCs w:val="20"/>
        </w:rPr>
        <w:t>catalyticity</w:t>
      </w:r>
      <w:proofErr w:type="spellEnd"/>
      <w:r w:rsidRPr="00CB7E57">
        <w:rPr>
          <w:rFonts w:ascii="Times New Roman" w:hAnsi="Times New Roman" w:cs="Times New Roman"/>
          <w:sz w:val="20"/>
          <w:szCs w:val="20"/>
        </w:rPr>
        <w:t xml:space="preserve"> of Pd-NPs [25]. In 2019, Y.C. Liang synthesized nanorods of ZnO–WO</w:t>
      </w:r>
      <w:r w:rsidRPr="00CB7E57">
        <w:rPr>
          <w:rFonts w:ascii="Times New Roman" w:hAnsi="Times New Roman" w:cs="Times New Roman"/>
          <w:sz w:val="20"/>
          <w:szCs w:val="20"/>
          <w:vertAlign w:val="subscript"/>
        </w:rPr>
        <w:t>3</w:t>
      </w:r>
      <w:r w:rsidRPr="00CB7E57">
        <w:rPr>
          <w:rFonts w:ascii="Times New Roman" w:hAnsi="Times New Roman" w:cs="Times New Roman"/>
          <w:sz w:val="20"/>
          <w:szCs w:val="20"/>
        </w:rPr>
        <w:t xml:space="preserve"> using a combined method of hydrothermal growth and sputtering. Later on, modification in the structure of composite nanorods was achieved through a thermal annealing process in an atmosphere that contained hydrogen at 400℃. The annealing process increased the gas detecting properties of pristine ZnO–WO</w:t>
      </w:r>
      <w:r w:rsidRPr="00CB7E57">
        <w:rPr>
          <w:rFonts w:ascii="Times New Roman" w:hAnsi="Times New Roman" w:cs="Times New Roman"/>
          <w:sz w:val="20"/>
          <w:szCs w:val="20"/>
          <w:vertAlign w:val="subscript"/>
        </w:rPr>
        <w:t>3</w:t>
      </w:r>
      <w:r w:rsidRPr="00CB7E57">
        <w:rPr>
          <w:rFonts w:ascii="Times New Roman" w:hAnsi="Times New Roman" w:cs="Times New Roman"/>
          <w:sz w:val="20"/>
          <w:szCs w:val="20"/>
        </w:rPr>
        <w:t xml:space="preserve"> nanorods. The composite nanorod which was annealed at 400°C showed a response of 16.2 sec whereas at pristine ZnO–WO</w:t>
      </w:r>
      <w:r w:rsidRPr="00CB7E57">
        <w:rPr>
          <w:rFonts w:ascii="Times New Roman" w:hAnsi="Times New Roman" w:cs="Times New Roman"/>
          <w:sz w:val="20"/>
          <w:szCs w:val="20"/>
          <w:vertAlign w:val="subscript"/>
        </w:rPr>
        <w:t>3</w:t>
      </w:r>
      <w:r w:rsidRPr="00CB7E57">
        <w:rPr>
          <w:rFonts w:ascii="Times New Roman" w:hAnsi="Times New Roman" w:cs="Times New Roman"/>
          <w:sz w:val="20"/>
          <w:szCs w:val="20"/>
        </w:rPr>
        <w:t xml:space="preserve"> showed a response of 7.3 at 50 ppm gas concentration [26]. In 2023, H.R. </w:t>
      </w:r>
      <w:proofErr w:type="spellStart"/>
      <w:r w:rsidRPr="00CB7E57">
        <w:rPr>
          <w:rFonts w:ascii="Times New Roman" w:hAnsi="Times New Roman" w:cs="Times New Roman"/>
          <w:sz w:val="20"/>
          <w:szCs w:val="20"/>
        </w:rPr>
        <w:t>Madvar</w:t>
      </w:r>
      <w:proofErr w:type="spellEnd"/>
      <w:r w:rsidRPr="00CB7E57">
        <w:rPr>
          <w:rFonts w:ascii="Times New Roman" w:hAnsi="Times New Roman" w:cs="Times New Roman"/>
          <w:sz w:val="20"/>
          <w:szCs w:val="20"/>
        </w:rPr>
        <w:t xml:space="preserve"> prepared pure and </w:t>
      </w:r>
      <w:proofErr w:type="spellStart"/>
      <w:r w:rsidRPr="00CB7E57">
        <w:rPr>
          <w:rFonts w:ascii="Times New Roman" w:hAnsi="Times New Roman" w:cs="Times New Roman"/>
          <w:sz w:val="20"/>
          <w:szCs w:val="20"/>
        </w:rPr>
        <w:t>CuO</w:t>
      </w:r>
      <w:proofErr w:type="spellEnd"/>
      <w:r w:rsidRPr="00CB7E57">
        <w:rPr>
          <w:rFonts w:ascii="Times New Roman" w:hAnsi="Times New Roman" w:cs="Times New Roman"/>
          <w:sz w:val="20"/>
          <w:szCs w:val="20"/>
        </w:rPr>
        <w:t xml:space="preserve">-decorated zinc oxide nanorods for detection of ethanol gas with variable thickness 5,10 and 20 nm Cu layer. Its formation and surface morphology </w:t>
      </w:r>
      <w:proofErr w:type="gramStart"/>
      <w:r w:rsidRPr="00CB7E57">
        <w:rPr>
          <w:rFonts w:ascii="Times New Roman" w:hAnsi="Times New Roman" w:cs="Times New Roman"/>
          <w:sz w:val="20"/>
          <w:szCs w:val="20"/>
        </w:rPr>
        <w:t>was</w:t>
      </w:r>
      <w:proofErr w:type="gramEnd"/>
      <w:r w:rsidRPr="00CB7E57">
        <w:rPr>
          <w:rFonts w:ascii="Times New Roman" w:hAnsi="Times New Roman" w:cs="Times New Roman"/>
          <w:sz w:val="20"/>
          <w:szCs w:val="20"/>
        </w:rPr>
        <w:t xml:space="preserve"> studied using XRD, SEM, and EDS. From the experiments, it was concluded that the sensor fabricated with a 5 nm thick layer of initial Cu exhibited the highest response towards ethanol gas. Its response time was found to be 53.4 for ethanol concentration 50 ppm at 350 °C. In addition to </w:t>
      </w:r>
      <w:proofErr w:type="gramStart"/>
      <w:r w:rsidRPr="00CB7E57">
        <w:rPr>
          <w:rFonts w:ascii="Times New Roman" w:hAnsi="Times New Roman" w:cs="Times New Roman"/>
          <w:sz w:val="20"/>
          <w:szCs w:val="20"/>
        </w:rPr>
        <w:t>that,  the</w:t>
      </w:r>
      <w:proofErr w:type="gramEnd"/>
      <w:r w:rsidRPr="00CB7E57">
        <w:rPr>
          <w:rFonts w:ascii="Times New Roman" w:hAnsi="Times New Roman" w:cs="Times New Roman"/>
          <w:sz w:val="20"/>
          <w:szCs w:val="20"/>
        </w:rPr>
        <w:t xml:space="preserve"> response time and recovery time was found to be 2.2 and 166 s for 100 ppm concentration [27].</w:t>
      </w:r>
    </w:p>
    <w:p w14:paraId="179DA21E" w14:textId="77777777" w:rsidR="00C93456" w:rsidRPr="005E202E" w:rsidRDefault="00E0783A" w:rsidP="002C330D">
      <w:pPr>
        <w:pStyle w:val="ListParagraph"/>
        <w:numPr>
          <w:ilvl w:val="0"/>
          <w:numId w:val="24"/>
        </w:numPr>
        <w:spacing w:line="240" w:lineRule="auto"/>
        <w:jc w:val="center"/>
        <w:rPr>
          <w:rFonts w:ascii="Times New Roman" w:hAnsi="Times New Roman" w:cs="Times New Roman"/>
          <w:sz w:val="20"/>
          <w:szCs w:val="20"/>
        </w:rPr>
      </w:pPr>
      <w:proofErr w:type="spellStart"/>
      <w:r w:rsidRPr="005E202E">
        <w:rPr>
          <w:rFonts w:ascii="Times New Roman" w:hAnsi="Times New Roman" w:cs="Times New Roman"/>
          <w:b/>
          <w:sz w:val="20"/>
          <w:szCs w:val="20"/>
        </w:rPr>
        <w:t>ZnO</w:t>
      </w:r>
      <w:proofErr w:type="spellEnd"/>
      <w:r w:rsidRPr="005E202E">
        <w:rPr>
          <w:rFonts w:ascii="Times New Roman" w:hAnsi="Times New Roman" w:cs="Times New Roman"/>
          <w:b/>
          <w:sz w:val="20"/>
          <w:szCs w:val="20"/>
        </w:rPr>
        <w:t xml:space="preserve"> NRs</w:t>
      </w:r>
      <w:r w:rsidR="00C93456" w:rsidRPr="005E202E">
        <w:rPr>
          <w:rFonts w:ascii="Times New Roman" w:hAnsi="Times New Roman" w:cs="Times New Roman"/>
          <w:b/>
          <w:sz w:val="20"/>
          <w:szCs w:val="20"/>
        </w:rPr>
        <w:t xml:space="preserve"> for NO</w:t>
      </w:r>
      <w:r w:rsidR="00C93456" w:rsidRPr="005E202E">
        <w:rPr>
          <w:rFonts w:ascii="Times New Roman" w:hAnsi="Times New Roman" w:cs="Times New Roman"/>
          <w:b/>
          <w:sz w:val="20"/>
          <w:szCs w:val="20"/>
          <w:vertAlign w:val="subscript"/>
        </w:rPr>
        <w:t>2</w:t>
      </w:r>
      <w:r w:rsidR="00C93456" w:rsidRPr="005E202E">
        <w:rPr>
          <w:rFonts w:ascii="Times New Roman" w:hAnsi="Times New Roman" w:cs="Times New Roman"/>
          <w:b/>
          <w:sz w:val="20"/>
          <w:szCs w:val="20"/>
        </w:rPr>
        <w:t xml:space="preserve"> </w:t>
      </w:r>
      <w:proofErr w:type="gramStart"/>
      <w:r w:rsidR="00C93456" w:rsidRPr="005E202E">
        <w:rPr>
          <w:rFonts w:ascii="Times New Roman" w:hAnsi="Times New Roman" w:cs="Times New Roman"/>
          <w:b/>
          <w:sz w:val="20"/>
          <w:szCs w:val="20"/>
        </w:rPr>
        <w:t>sensing:-</w:t>
      </w:r>
      <w:proofErr w:type="gramEnd"/>
    </w:p>
    <w:p w14:paraId="15610E7A" w14:textId="77777777" w:rsidR="00EB79A1" w:rsidRPr="00CB7E57" w:rsidRDefault="00C93456" w:rsidP="003221F3">
      <w:pPr>
        <w:spacing w:line="240" w:lineRule="auto"/>
        <w:jc w:val="both"/>
        <w:rPr>
          <w:rFonts w:ascii="Times New Roman" w:hAnsi="Times New Roman" w:cs="Times New Roman"/>
          <w:sz w:val="20"/>
          <w:szCs w:val="20"/>
        </w:rPr>
      </w:pPr>
      <w:r w:rsidRPr="00CB7E57">
        <w:rPr>
          <w:rFonts w:ascii="Times New Roman" w:hAnsi="Times New Roman" w:cs="Times New Roman"/>
          <w:sz w:val="20"/>
          <w:szCs w:val="20"/>
        </w:rPr>
        <w:t xml:space="preserve">Using thermal evaporation method, </w:t>
      </w:r>
      <w:proofErr w:type="spellStart"/>
      <w:r w:rsidRPr="00CB7E57">
        <w:rPr>
          <w:rFonts w:ascii="Times New Roman" w:hAnsi="Times New Roman" w:cs="Times New Roman"/>
          <w:sz w:val="20"/>
          <w:szCs w:val="20"/>
        </w:rPr>
        <w:t>Navale</w:t>
      </w:r>
      <w:proofErr w:type="spellEnd"/>
      <w:r w:rsidRPr="00CB7E57">
        <w:rPr>
          <w:rFonts w:ascii="Times New Roman" w:hAnsi="Times New Roman" w:cs="Times New Roman"/>
          <w:sz w:val="20"/>
          <w:szCs w:val="20"/>
        </w:rPr>
        <w:t xml:space="preserve"> et al reported the preparation of </w:t>
      </w:r>
      <w:r w:rsidR="003E08A6" w:rsidRPr="00CB7E57">
        <w:rPr>
          <w:rFonts w:ascii="Times New Roman" w:hAnsi="Times New Roman" w:cs="Times New Roman"/>
          <w:sz w:val="20"/>
          <w:szCs w:val="20"/>
        </w:rPr>
        <w:t xml:space="preserve">NWs and </w:t>
      </w:r>
      <w:r w:rsidRPr="00CB7E57">
        <w:rPr>
          <w:rFonts w:ascii="Times New Roman" w:hAnsi="Times New Roman" w:cs="Times New Roman"/>
          <w:sz w:val="20"/>
          <w:szCs w:val="20"/>
        </w:rPr>
        <w:t xml:space="preserve">NRs of </w:t>
      </w:r>
      <w:proofErr w:type="spellStart"/>
      <w:r w:rsidR="003E08A6" w:rsidRPr="00CB7E57">
        <w:rPr>
          <w:rFonts w:ascii="Times New Roman" w:hAnsi="Times New Roman" w:cs="Times New Roman"/>
          <w:sz w:val="20"/>
          <w:szCs w:val="20"/>
        </w:rPr>
        <w:t>ZnO</w:t>
      </w:r>
      <w:proofErr w:type="spellEnd"/>
      <w:r w:rsidRPr="00CB7E57">
        <w:rPr>
          <w:rFonts w:ascii="Times New Roman" w:hAnsi="Times New Roman" w:cs="Times New Roman"/>
          <w:sz w:val="20"/>
          <w:szCs w:val="20"/>
        </w:rPr>
        <w:t xml:space="preserve"> for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gas sensing. They observed sensing response were </w:t>
      </w:r>
      <w:r w:rsidR="003E08A6" w:rsidRPr="00CB7E57">
        <w:rPr>
          <w:rFonts w:ascii="Times New Roman" w:hAnsi="Times New Roman" w:cs="Times New Roman"/>
          <w:sz w:val="20"/>
          <w:szCs w:val="20"/>
        </w:rPr>
        <w:t>101</w:t>
      </w:r>
      <w:r w:rsidRPr="00CB7E57">
        <w:rPr>
          <w:rFonts w:ascii="Times New Roman" w:hAnsi="Times New Roman" w:cs="Times New Roman"/>
          <w:sz w:val="20"/>
          <w:szCs w:val="20"/>
        </w:rPr>
        <w:t xml:space="preserve"> and </w:t>
      </w:r>
      <w:r w:rsidR="003E08A6" w:rsidRPr="00CB7E57">
        <w:rPr>
          <w:rFonts w:ascii="Times New Roman" w:hAnsi="Times New Roman" w:cs="Times New Roman"/>
          <w:sz w:val="20"/>
          <w:szCs w:val="20"/>
        </w:rPr>
        <w:t>612</w:t>
      </w:r>
      <w:r w:rsidRPr="00CB7E57">
        <w:rPr>
          <w:rFonts w:ascii="Times New Roman" w:hAnsi="Times New Roman" w:cs="Times New Roman"/>
          <w:sz w:val="20"/>
          <w:szCs w:val="20"/>
        </w:rPr>
        <w:t xml:space="preserve"> for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gas </w:t>
      </w:r>
      <w:r w:rsidR="003E08A6" w:rsidRPr="00CB7E57">
        <w:rPr>
          <w:rFonts w:ascii="Times New Roman" w:hAnsi="Times New Roman" w:cs="Times New Roman"/>
          <w:sz w:val="20"/>
          <w:szCs w:val="20"/>
        </w:rPr>
        <w:t xml:space="preserve">having concentration </w:t>
      </w:r>
      <w:r w:rsidRPr="00CB7E57">
        <w:rPr>
          <w:rFonts w:ascii="Times New Roman" w:hAnsi="Times New Roman" w:cs="Times New Roman"/>
          <w:sz w:val="20"/>
          <w:szCs w:val="20"/>
        </w:rPr>
        <w:t>100 ppm at a</w:t>
      </w:r>
      <w:r w:rsidR="003E08A6" w:rsidRPr="00CB7E57">
        <w:rPr>
          <w:rFonts w:ascii="Times New Roman" w:hAnsi="Times New Roman" w:cs="Times New Roman"/>
          <w:sz w:val="20"/>
          <w:szCs w:val="20"/>
        </w:rPr>
        <w:t>n operating temperature of 200℃</w:t>
      </w:r>
      <w:r w:rsidRPr="00CB7E57">
        <w:rPr>
          <w:rFonts w:ascii="Times New Roman" w:hAnsi="Times New Roman" w:cs="Times New Roman"/>
          <w:sz w:val="20"/>
          <w:szCs w:val="20"/>
        </w:rPr>
        <w:t xml:space="preserve"> for prepared </w:t>
      </w:r>
      <w:proofErr w:type="spellStart"/>
      <w:r w:rsidR="00E0783A" w:rsidRPr="00CB7E57">
        <w:rPr>
          <w:rFonts w:ascii="Times New Roman" w:hAnsi="Times New Roman" w:cs="Times New Roman"/>
          <w:sz w:val="20"/>
          <w:szCs w:val="20"/>
        </w:rPr>
        <w:t>ZnO</w:t>
      </w:r>
      <w:proofErr w:type="spellEnd"/>
      <w:r w:rsidR="00E0783A" w:rsidRPr="00CB7E57">
        <w:rPr>
          <w:rFonts w:ascii="Times New Roman" w:hAnsi="Times New Roman" w:cs="Times New Roman"/>
          <w:sz w:val="20"/>
          <w:szCs w:val="20"/>
        </w:rPr>
        <w:t xml:space="preserve"> N</w:t>
      </w:r>
      <w:r w:rsidR="003E08A6" w:rsidRPr="00CB7E57">
        <w:rPr>
          <w:rFonts w:ascii="Times New Roman" w:hAnsi="Times New Roman" w:cs="Times New Roman"/>
          <w:sz w:val="20"/>
          <w:szCs w:val="20"/>
        </w:rPr>
        <w:t>W</w:t>
      </w:r>
      <w:r w:rsidR="00E0783A" w:rsidRPr="00CB7E57">
        <w:rPr>
          <w:rFonts w:ascii="Times New Roman" w:hAnsi="Times New Roman" w:cs="Times New Roman"/>
          <w:sz w:val="20"/>
          <w:szCs w:val="20"/>
        </w:rPr>
        <w:t>s</w:t>
      </w:r>
      <w:r w:rsidRPr="00CB7E57">
        <w:rPr>
          <w:rFonts w:ascii="Times New Roman" w:hAnsi="Times New Roman" w:cs="Times New Roman"/>
          <w:sz w:val="20"/>
          <w:szCs w:val="20"/>
        </w:rPr>
        <w:t xml:space="preserve"> and </w:t>
      </w:r>
      <w:r w:rsidR="003E08A6" w:rsidRPr="00CB7E57">
        <w:rPr>
          <w:rFonts w:ascii="Times New Roman" w:hAnsi="Times New Roman" w:cs="Times New Roman"/>
          <w:sz w:val="20"/>
          <w:szCs w:val="20"/>
        </w:rPr>
        <w:t>NRs</w:t>
      </w:r>
      <w:r w:rsidRPr="00CB7E57">
        <w:rPr>
          <w:rFonts w:ascii="Times New Roman" w:hAnsi="Times New Roman" w:cs="Times New Roman"/>
          <w:sz w:val="20"/>
          <w:szCs w:val="20"/>
        </w:rPr>
        <w:t xml:space="preserve"> respectively. Further its </w:t>
      </w:r>
      <w:r w:rsidR="0061253F" w:rsidRPr="00CB7E57">
        <w:rPr>
          <w:rFonts w:ascii="Times New Roman" w:hAnsi="Times New Roman" w:cs="Times New Roman"/>
          <w:sz w:val="20"/>
          <w:szCs w:val="20"/>
        </w:rPr>
        <w:t>response</w:t>
      </w:r>
      <w:r w:rsidRPr="00CB7E57">
        <w:rPr>
          <w:rFonts w:ascii="Times New Roman" w:hAnsi="Times New Roman" w:cs="Times New Roman"/>
          <w:sz w:val="20"/>
          <w:szCs w:val="20"/>
        </w:rPr>
        <w:t xml:space="preserve"> and recovery time was also </w:t>
      </w:r>
      <w:r w:rsidR="00C72866" w:rsidRPr="00CB7E57">
        <w:rPr>
          <w:rFonts w:ascii="Times New Roman" w:hAnsi="Times New Roman" w:cs="Times New Roman"/>
          <w:sz w:val="20"/>
          <w:szCs w:val="20"/>
        </w:rPr>
        <w:t>calculated</w:t>
      </w:r>
      <w:r w:rsidRPr="00CB7E57">
        <w:rPr>
          <w:rFonts w:ascii="Times New Roman" w:hAnsi="Times New Roman" w:cs="Times New Roman"/>
          <w:sz w:val="20"/>
          <w:szCs w:val="20"/>
        </w:rPr>
        <w:t xml:space="preserve"> and found to be </w:t>
      </w:r>
      <w:r w:rsidR="00C72866" w:rsidRPr="00CB7E57">
        <w:rPr>
          <w:rFonts w:ascii="Times New Roman" w:hAnsi="Times New Roman" w:cs="Times New Roman"/>
          <w:sz w:val="20"/>
          <w:szCs w:val="20"/>
        </w:rPr>
        <w:t xml:space="preserve">17 s and 290 s for nano wires and </w:t>
      </w:r>
      <w:r w:rsidRPr="00CB7E57">
        <w:rPr>
          <w:rFonts w:ascii="Times New Roman" w:hAnsi="Times New Roman" w:cs="Times New Roman"/>
          <w:sz w:val="20"/>
          <w:szCs w:val="20"/>
        </w:rPr>
        <w:t>35 s and 206 s for nanorods</w:t>
      </w:r>
      <w:r w:rsidR="00C72866" w:rsidRPr="00CB7E57">
        <w:rPr>
          <w:rFonts w:ascii="Times New Roman" w:hAnsi="Times New Roman" w:cs="Times New Roman"/>
          <w:sz w:val="20"/>
          <w:szCs w:val="20"/>
        </w:rPr>
        <w:t xml:space="preserve"> </w:t>
      </w:r>
      <w:r w:rsidRPr="00CB7E57">
        <w:rPr>
          <w:rFonts w:ascii="Times New Roman" w:hAnsi="Times New Roman" w:cs="Times New Roman"/>
          <w:sz w:val="20"/>
          <w:szCs w:val="20"/>
        </w:rPr>
        <w:t>[28]</w:t>
      </w:r>
      <w:r w:rsidR="00C72866" w:rsidRPr="00CB7E57">
        <w:rPr>
          <w:rFonts w:ascii="Times New Roman" w:hAnsi="Times New Roman" w:cs="Times New Roman"/>
          <w:sz w:val="20"/>
          <w:szCs w:val="20"/>
        </w:rPr>
        <w:t>.</w:t>
      </w:r>
      <w:r w:rsidRPr="00CB7E57">
        <w:rPr>
          <w:rFonts w:ascii="Times New Roman" w:hAnsi="Times New Roman" w:cs="Times New Roman"/>
          <w:sz w:val="20"/>
          <w:szCs w:val="20"/>
        </w:rPr>
        <w:t xml:space="preserve"> Thermal evaporation and solvothermal method</w:t>
      </w:r>
      <w:r w:rsidR="0061253F" w:rsidRPr="00CB7E57">
        <w:rPr>
          <w:rFonts w:ascii="Times New Roman" w:hAnsi="Times New Roman" w:cs="Times New Roman"/>
          <w:sz w:val="20"/>
          <w:szCs w:val="20"/>
        </w:rPr>
        <w:t>s</w:t>
      </w:r>
      <w:r w:rsidRPr="00CB7E57">
        <w:rPr>
          <w:rFonts w:ascii="Times New Roman" w:hAnsi="Times New Roman" w:cs="Times New Roman"/>
          <w:sz w:val="20"/>
          <w:szCs w:val="20"/>
        </w:rPr>
        <w:t xml:space="preserve"> were employed by G.J. Sun et al in 2017 to prepare pristine and </w:t>
      </w:r>
      <w:proofErr w:type="spellStart"/>
      <w:r w:rsidRPr="00CB7E57">
        <w:rPr>
          <w:rFonts w:ascii="Times New Roman" w:hAnsi="Times New Roman" w:cs="Times New Roman"/>
          <w:sz w:val="20"/>
          <w:szCs w:val="20"/>
        </w:rPr>
        <w:t>CaO</w:t>
      </w:r>
      <w:proofErr w:type="spellEnd"/>
      <w:r w:rsidRPr="00CB7E57">
        <w:rPr>
          <w:rFonts w:ascii="Times New Roman" w:hAnsi="Times New Roman" w:cs="Times New Roman"/>
          <w:sz w:val="20"/>
          <w:szCs w:val="20"/>
        </w:rPr>
        <w:t xml:space="preserve">-decorated </w:t>
      </w:r>
      <w:proofErr w:type="spellStart"/>
      <w:r w:rsidR="00E0783A" w:rsidRPr="00CB7E57">
        <w:rPr>
          <w:rFonts w:ascii="Times New Roman" w:hAnsi="Times New Roman" w:cs="Times New Roman"/>
          <w:sz w:val="20"/>
          <w:szCs w:val="20"/>
        </w:rPr>
        <w:t>ZnO</w:t>
      </w:r>
      <w:proofErr w:type="spellEnd"/>
      <w:r w:rsidR="00E0783A" w:rsidRPr="00CB7E57">
        <w:rPr>
          <w:rFonts w:ascii="Times New Roman" w:hAnsi="Times New Roman" w:cs="Times New Roman"/>
          <w:sz w:val="20"/>
          <w:szCs w:val="20"/>
        </w:rPr>
        <w:t xml:space="preserve"> NRs</w:t>
      </w:r>
      <w:r w:rsidRPr="00CB7E57">
        <w:rPr>
          <w:rFonts w:ascii="Times New Roman" w:hAnsi="Times New Roman" w:cs="Times New Roman"/>
          <w:sz w:val="20"/>
          <w:szCs w:val="20"/>
        </w:rPr>
        <w:t>. By decorating the surface of zinc oxide with Cao, enhanced properties of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gas sensing s compared to pristine were observed. This is due to </w:t>
      </w:r>
      <w:r w:rsidR="0061253F" w:rsidRPr="00CB7E57">
        <w:rPr>
          <w:rFonts w:ascii="Times New Roman" w:hAnsi="Times New Roman" w:cs="Times New Roman"/>
          <w:sz w:val="20"/>
          <w:szCs w:val="20"/>
        </w:rPr>
        <w:t xml:space="preserve">the </w:t>
      </w:r>
      <w:r w:rsidRPr="00CB7E57">
        <w:rPr>
          <w:rFonts w:ascii="Times New Roman" w:hAnsi="Times New Roman" w:cs="Times New Roman"/>
          <w:sz w:val="20"/>
          <w:szCs w:val="20"/>
        </w:rPr>
        <w:t xml:space="preserve">large surface area of </w:t>
      </w:r>
      <w:proofErr w:type="spellStart"/>
      <w:r w:rsidRPr="00CB7E57">
        <w:rPr>
          <w:rFonts w:ascii="Times New Roman" w:hAnsi="Times New Roman" w:cs="Times New Roman"/>
          <w:sz w:val="20"/>
          <w:szCs w:val="20"/>
        </w:rPr>
        <w:t>CaO</w:t>
      </w:r>
      <w:proofErr w:type="spellEnd"/>
      <w:r w:rsidRPr="00CB7E57">
        <w:rPr>
          <w:rFonts w:ascii="Times New Roman" w:hAnsi="Times New Roman" w:cs="Times New Roman"/>
          <w:sz w:val="20"/>
          <w:szCs w:val="20"/>
        </w:rPr>
        <w:t xml:space="preserve"> Decorated zinc oxide nanorods, large ratio of surface area and volume. Mo</w:t>
      </w:r>
      <w:r w:rsidR="0061253F" w:rsidRPr="00CB7E57">
        <w:rPr>
          <w:rFonts w:ascii="Times New Roman" w:hAnsi="Times New Roman" w:cs="Times New Roman"/>
          <w:sz w:val="20"/>
          <w:szCs w:val="20"/>
        </w:rPr>
        <w:t xml:space="preserve">reover, this sensor demonstrates </w:t>
      </w:r>
      <w:r w:rsidRPr="00CB7E57">
        <w:rPr>
          <w:rFonts w:ascii="Times New Roman" w:hAnsi="Times New Roman" w:cs="Times New Roman"/>
          <w:sz w:val="20"/>
          <w:szCs w:val="20"/>
        </w:rPr>
        <w:t>excellent selectivity toward N</w:t>
      </w:r>
      <w:r w:rsidR="00A02850" w:rsidRPr="00CB7E57">
        <w:rPr>
          <w:rFonts w:ascii="Times New Roman" w:hAnsi="Times New Roman" w:cs="Times New Roman"/>
          <w:sz w:val="20"/>
          <w:szCs w:val="20"/>
        </w:rPr>
        <w:t>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CO, ethanol. The author observed response and recovery time is nearly 110 and 111 sec. for 200 ppm of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at 200℃ while pristine </w:t>
      </w:r>
      <w:r w:rsidR="00E0783A" w:rsidRPr="00CB7E57">
        <w:rPr>
          <w:rFonts w:ascii="Times New Roman" w:hAnsi="Times New Roman" w:cs="Times New Roman"/>
          <w:sz w:val="20"/>
          <w:szCs w:val="20"/>
        </w:rPr>
        <w:t>ZnO NRs</w:t>
      </w:r>
      <w:r w:rsidRPr="00CB7E57">
        <w:rPr>
          <w:rFonts w:ascii="Times New Roman" w:hAnsi="Times New Roman" w:cs="Times New Roman"/>
          <w:sz w:val="20"/>
          <w:szCs w:val="20"/>
        </w:rPr>
        <w:t xml:space="preserve"> showed nearly 121 and 122 sec at </w:t>
      </w:r>
      <w:r w:rsidR="0061253F" w:rsidRPr="00CB7E57">
        <w:rPr>
          <w:rFonts w:ascii="Times New Roman" w:hAnsi="Times New Roman" w:cs="Times New Roman"/>
          <w:sz w:val="20"/>
          <w:szCs w:val="20"/>
        </w:rPr>
        <w:t xml:space="preserve">the </w:t>
      </w:r>
      <w:r w:rsidRPr="00CB7E57">
        <w:rPr>
          <w:rFonts w:ascii="Times New Roman" w:hAnsi="Times New Roman" w:cs="Times New Roman"/>
          <w:sz w:val="20"/>
          <w:szCs w:val="20"/>
        </w:rPr>
        <w:t>same parameters. [29] The surface of zinc oxide nanorod was decorated by Au and Pd which was reported by E. Dilonardo i</w:t>
      </w:r>
      <w:r w:rsidR="0061253F" w:rsidRPr="00CB7E57">
        <w:rPr>
          <w:rFonts w:ascii="Times New Roman" w:hAnsi="Times New Roman" w:cs="Times New Roman"/>
          <w:sz w:val="20"/>
          <w:szCs w:val="20"/>
        </w:rPr>
        <w:t>n 2007. A further prepared sample was</w:t>
      </w:r>
      <w:r w:rsidRPr="00CB7E57">
        <w:rPr>
          <w:rFonts w:ascii="Times New Roman" w:hAnsi="Times New Roman" w:cs="Times New Roman"/>
          <w:sz w:val="20"/>
          <w:szCs w:val="20"/>
        </w:rPr>
        <w:t xml:space="preserve"> annealed at 330 and 550 °C. A rod like structure was observed at operating temperature 550℃ and observed better selectivity and response time towards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gas detection as compared to pristine. The response time and recovery time was measured for different concentration</w:t>
      </w:r>
      <w:r w:rsidR="0061253F" w:rsidRPr="00CB7E57">
        <w:rPr>
          <w:rFonts w:ascii="Times New Roman" w:hAnsi="Times New Roman" w:cs="Times New Roman"/>
          <w:sz w:val="20"/>
          <w:szCs w:val="20"/>
        </w:rPr>
        <w:t>s</w:t>
      </w:r>
      <w:r w:rsidRPr="00CB7E57">
        <w:rPr>
          <w:rFonts w:ascii="Times New Roman" w:hAnsi="Times New Roman" w:cs="Times New Roman"/>
          <w:sz w:val="20"/>
          <w:szCs w:val="20"/>
        </w:rPr>
        <w:t xml:space="preserve"> of NO</w:t>
      </w:r>
      <w:r w:rsidRPr="00CB7E57">
        <w:rPr>
          <w:rFonts w:ascii="Times New Roman" w:hAnsi="Times New Roman" w:cs="Times New Roman"/>
          <w:sz w:val="20"/>
          <w:szCs w:val="20"/>
          <w:vertAlign w:val="subscript"/>
        </w:rPr>
        <w:t xml:space="preserve">2 </w:t>
      </w:r>
      <w:r w:rsidRPr="00CB7E57">
        <w:rPr>
          <w:rFonts w:ascii="Times New Roman" w:hAnsi="Times New Roman" w:cs="Times New Roman"/>
          <w:sz w:val="20"/>
          <w:szCs w:val="20"/>
        </w:rPr>
        <w:t>gas.  On the other hand, spherical structure was obtained for the sample annealed at 300 ℃ and observed worst results of sensor response towards NO</w:t>
      </w:r>
      <w:r w:rsidRPr="00CB7E57">
        <w:rPr>
          <w:rFonts w:ascii="Times New Roman" w:hAnsi="Times New Roman" w:cs="Times New Roman"/>
          <w:sz w:val="20"/>
          <w:szCs w:val="20"/>
          <w:vertAlign w:val="subscript"/>
        </w:rPr>
        <w:t>2</w:t>
      </w:r>
      <w:r w:rsidRPr="00CB7E57">
        <w:rPr>
          <w:rFonts w:ascii="Times New Roman" w:hAnsi="Times New Roman" w:cs="Times New Roman"/>
          <w:sz w:val="20"/>
          <w:szCs w:val="20"/>
        </w:rPr>
        <w:t xml:space="preserve"> [30]</w:t>
      </w:r>
    </w:p>
    <w:p w14:paraId="47750CED" w14:textId="77777777" w:rsidR="00751C1D" w:rsidRPr="002C330D" w:rsidRDefault="00751C1D" w:rsidP="002C330D">
      <w:pPr>
        <w:pStyle w:val="NormalWeb"/>
        <w:jc w:val="center"/>
        <w:rPr>
          <w:b/>
          <w:bCs/>
          <w:sz w:val="20"/>
          <w:szCs w:val="20"/>
        </w:rPr>
      </w:pPr>
      <w:r w:rsidRPr="002C330D">
        <w:rPr>
          <w:b/>
          <w:bCs/>
          <w:sz w:val="20"/>
          <w:szCs w:val="20"/>
        </w:rPr>
        <w:t xml:space="preserve">Table 1: Comparative study of various parameters of ZnO NRs based sensors for detection of </w:t>
      </w:r>
      <w:r w:rsidR="00DB4457" w:rsidRPr="002C330D">
        <w:rPr>
          <w:b/>
          <w:bCs/>
          <w:sz w:val="20"/>
          <w:szCs w:val="20"/>
        </w:rPr>
        <w:t>various gases</w:t>
      </w:r>
      <w:r w:rsidRPr="002C330D">
        <w:rPr>
          <w:b/>
          <w:bCs/>
          <w:sz w:val="20"/>
          <w:szCs w:val="20"/>
        </w:rPr>
        <w:t>.</w:t>
      </w:r>
    </w:p>
    <w:tbl>
      <w:tblPr>
        <w:tblStyle w:val="TableGrid"/>
        <w:tblpPr w:leftFromText="180" w:rightFromText="180" w:vertAnchor="text" w:horzAnchor="margin" w:tblpXSpec="center" w:tblpY="122"/>
        <w:tblW w:w="9289" w:type="dxa"/>
        <w:tblLayout w:type="fixed"/>
        <w:tblLook w:val="04A0" w:firstRow="1" w:lastRow="0" w:firstColumn="1" w:lastColumn="0" w:noHBand="0" w:noVBand="1"/>
      </w:tblPr>
      <w:tblGrid>
        <w:gridCol w:w="1234"/>
        <w:gridCol w:w="743"/>
        <w:gridCol w:w="1298"/>
        <w:gridCol w:w="1582"/>
        <w:gridCol w:w="1371"/>
        <w:gridCol w:w="1476"/>
        <w:gridCol w:w="1585"/>
      </w:tblGrid>
      <w:tr w:rsidR="00751C1D" w:rsidRPr="00CB7E57" w14:paraId="24B7EB62" w14:textId="77777777" w:rsidTr="002C330D">
        <w:trPr>
          <w:trHeight w:val="671"/>
        </w:trPr>
        <w:tc>
          <w:tcPr>
            <w:tcW w:w="1234" w:type="dxa"/>
          </w:tcPr>
          <w:p w14:paraId="707DB92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Material</w:t>
            </w:r>
          </w:p>
        </w:tc>
        <w:tc>
          <w:tcPr>
            <w:tcW w:w="743" w:type="dxa"/>
          </w:tcPr>
          <w:p w14:paraId="22363F2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 xml:space="preserve">Gas </w:t>
            </w:r>
            <w:r w:rsidR="00DB4457" w:rsidRPr="00CB7E57">
              <w:rPr>
                <w:rFonts w:ascii="Times New Roman" w:hAnsi="Times New Roman" w:cs="Times New Roman"/>
                <w:sz w:val="20"/>
                <w:szCs w:val="20"/>
              </w:rPr>
              <w:t>detected</w:t>
            </w:r>
          </w:p>
        </w:tc>
        <w:tc>
          <w:tcPr>
            <w:tcW w:w="1298" w:type="dxa"/>
          </w:tcPr>
          <w:p w14:paraId="1621976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Con/ppm</w:t>
            </w:r>
          </w:p>
        </w:tc>
        <w:tc>
          <w:tcPr>
            <w:tcW w:w="1582" w:type="dxa"/>
          </w:tcPr>
          <w:p w14:paraId="21BA3B43" w14:textId="77777777" w:rsidR="00751C1D" w:rsidRPr="00CB7E57" w:rsidRDefault="00F65431" w:rsidP="003221F3">
            <w:pPr>
              <w:jc w:val="both"/>
              <w:rPr>
                <w:rFonts w:ascii="Times New Roman" w:hAnsi="Times New Roman" w:cs="Times New Roman"/>
                <w:sz w:val="20"/>
                <w:szCs w:val="20"/>
              </w:rPr>
            </w:pPr>
            <w:r w:rsidRPr="00CB7E57">
              <w:rPr>
                <w:rFonts w:ascii="Times New Roman" w:hAnsi="Times New Roman" w:cs="Times New Roman"/>
                <w:sz w:val="20"/>
                <w:szCs w:val="20"/>
              </w:rPr>
              <w:t xml:space="preserve">Operating </w:t>
            </w:r>
            <w:r w:rsidR="00751C1D" w:rsidRPr="00CB7E57">
              <w:rPr>
                <w:rFonts w:ascii="Times New Roman" w:hAnsi="Times New Roman" w:cs="Times New Roman"/>
                <w:sz w:val="20"/>
                <w:szCs w:val="20"/>
              </w:rPr>
              <w:t>Temperature</w:t>
            </w:r>
          </w:p>
          <w:p w14:paraId="008041F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°C</w:t>
            </w:r>
          </w:p>
        </w:tc>
        <w:tc>
          <w:tcPr>
            <w:tcW w:w="1371" w:type="dxa"/>
          </w:tcPr>
          <w:p w14:paraId="536EBB2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Response time(s)</w:t>
            </w:r>
          </w:p>
        </w:tc>
        <w:tc>
          <w:tcPr>
            <w:tcW w:w="1476" w:type="dxa"/>
          </w:tcPr>
          <w:p w14:paraId="5A0DAF2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 xml:space="preserve">Recovery </w:t>
            </w:r>
          </w:p>
          <w:p w14:paraId="5A04C85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time(s)</w:t>
            </w:r>
          </w:p>
        </w:tc>
        <w:tc>
          <w:tcPr>
            <w:tcW w:w="1585" w:type="dxa"/>
          </w:tcPr>
          <w:p w14:paraId="0486069A"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Ref.</w:t>
            </w:r>
          </w:p>
        </w:tc>
      </w:tr>
      <w:tr w:rsidR="00751C1D" w:rsidRPr="00CB7E57" w14:paraId="6FFCA32C" w14:textId="77777777" w:rsidTr="002C330D">
        <w:trPr>
          <w:trHeight w:val="340"/>
        </w:trPr>
        <w:tc>
          <w:tcPr>
            <w:tcW w:w="1234" w:type="dxa"/>
          </w:tcPr>
          <w:p w14:paraId="3ECDD33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Pd-coated ZnO NRs</w:t>
            </w:r>
          </w:p>
        </w:tc>
        <w:tc>
          <w:tcPr>
            <w:tcW w:w="743" w:type="dxa"/>
          </w:tcPr>
          <w:p w14:paraId="792D8D5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63936B8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500</w:t>
            </w:r>
          </w:p>
        </w:tc>
        <w:tc>
          <w:tcPr>
            <w:tcW w:w="1582" w:type="dxa"/>
          </w:tcPr>
          <w:p w14:paraId="2991649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49CC344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&gt;300</w:t>
            </w:r>
          </w:p>
        </w:tc>
        <w:tc>
          <w:tcPr>
            <w:tcW w:w="1476" w:type="dxa"/>
          </w:tcPr>
          <w:p w14:paraId="39FDFEE1"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w:t>
            </w:r>
          </w:p>
        </w:tc>
        <w:tc>
          <w:tcPr>
            <w:tcW w:w="1585" w:type="dxa"/>
          </w:tcPr>
          <w:p w14:paraId="6027BFF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[14]</w:t>
            </w:r>
          </w:p>
        </w:tc>
      </w:tr>
      <w:tr w:rsidR="00751C1D" w:rsidRPr="00CB7E57" w14:paraId="06A63E5F" w14:textId="77777777" w:rsidTr="002C330D">
        <w:trPr>
          <w:trHeight w:val="340"/>
        </w:trPr>
        <w:tc>
          <w:tcPr>
            <w:tcW w:w="1234" w:type="dxa"/>
          </w:tcPr>
          <w:p w14:paraId="4A0CC88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Al coupled-ZnO NRs</w:t>
            </w:r>
          </w:p>
        </w:tc>
        <w:tc>
          <w:tcPr>
            <w:tcW w:w="743" w:type="dxa"/>
          </w:tcPr>
          <w:p w14:paraId="677561C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1D34990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150</w:t>
            </w:r>
          </w:p>
        </w:tc>
        <w:tc>
          <w:tcPr>
            <w:tcW w:w="1582" w:type="dxa"/>
          </w:tcPr>
          <w:p w14:paraId="05DFB94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150</w:t>
            </w:r>
          </w:p>
        </w:tc>
        <w:tc>
          <w:tcPr>
            <w:tcW w:w="1371" w:type="dxa"/>
          </w:tcPr>
          <w:p w14:paraId="72D3857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70</w:t>
            </w:r>
          </w:p>
        </w:tc>
        <w:tc>
          <w:tcPr>
            <w:tcW w:w="1476" w:type="dxa"/>
          </w:tcPr>
          <w:p w14:paraId="37B3708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204</w:t>
            </w:r>
          </w:p>
        </w:tc>
        <w:tc>
          <w:tcPr>
            <w:tcW w:w="1585" w:type="dxa"/>
          </w:tcPr>
          <w:p w14:paraId="79EFFC1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[15]</w:t>
            </w:r>
          </w:p>
        </w:tc>
      </w:tr>
      <w:tr w:rsidR="00751C1D" w:rsidRPr="00CB7E57" w14:paraId="4FE566C6" w14:textId="77777777" w:rsidTr="002C330D">
        <w:trPr>
          <w:trHeight w:val="681"/>
        </w:trPr>
        <w:tc>
          <w:tcPr>
            <w:tcW w:w="1234" w:type="dxa"/>
          </w:tcPr>
          <w:p w14:paraId="32B3717E"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 xml:space="preserve">ZnO-NRs </w:t>
            </w:r>
          </w:p>
        </w:tc>
        <w:tc>
          <w:tcPr>
            <w:tcW w:w="743" w:type="dxa"/>
          </w:tcPr>
          <w:p w14:paraId="2915C45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431A281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w:t>
            </w:r>
          </w:p>
        </w:tc>
        <w:tc>
          <w:tcPr>
            <w:tcW w:w="1582" w:type="dxa"/>
          </w:tcPr>
          <w:p w14:paraId="5D80656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21BDF31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320</w:t>
            </w:r>
          </w:p>
        </w:tc>
        <w:tc>
          <w:tcPr>
            <w:tcW w:w="1476" w:type="dxa"/>
          </w:tcPr>
          <w:p w14:paraId="0F244DD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52</w:t>
            </w:r>
          </w:p>
        </w:tc>
        <w:tc>
          <w:tcPr>
            <w:tcW w:w="1585" w:type="dxa"/>
          </w:tcPr>
          <w:p w14:paraId="7ECB14A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[16]</w:t>
            </w:r>
          </w:p>
        </w:tc>
      </w:tr>
      <w:tr w:rsidR="00751C1D" w:rsidRPr="00CB7E57" w14:paraId="7559824E" w14:textId="77777777" w:rsidTr="002C330D">
        <w:trPr>
          <w:trHeight w:val="340"/>
        </w:trPr>
        <w:tc>
          <w:tcPr>
            <w:tcW w:w="1234" w:type="dxa"/>
          </w:tcPr>
          <w:p w14:paraId="2EA494AB"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ZnO-NRs</w:t>
            </w:r>
          </w:p>
        </w:tc>
        <w:tc>
          <w:tcPr>
            <w:tcW w:w="743" w:type="dxa"/>
          </w:tcPr>
          <w:p w14:paraId="7AE83CA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3A6CFA3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1000</w:t>
            </w:r>
          </w:p>
        </w:tc>
        <w:tc>
          <w:tcPr>
            <w:tcW w:w="1582" w:type="dxa"/>
          </w:tcPr>
          <w:p w14:paraId="01C8C8F6"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0ED22DD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176</w:t>
            </w:r>
          </w:p>
        </w:tc>
        <w:tc>
          <w:tcPr>
            <w:tcW w:w="1476" w:type="dxa"/>
          </w:tcPr>
          <w:p w14:paraId="3034FB2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116</w:t>
            </w:r>
          </w:p>
        </w:tc>
        <w:tc>
          <w:tcPr>
            <w:tcW w:w="1585" w:type="dxa"/>
          </w:tcPr>
          <w:p w14:paraId="7B93EF8A"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[17]</w:t>
            </w:r>
          </w:p>
        </w:tc>
      </w:tr>
      <w:tr w:rsidR="00751C1D" w:rsidRPr="00CB7E57" w14:paraId="59281709" w14:textId="77777777" w:rsidTr="002C330D">
        <w:trPr>
          <w:trHeight w:val="691"/>
        </w:trPr>
        <w:tc>
          <w:tcPr>
            <w:tcW w:w="1234" w:type="dxa"/>
          </w:tcPr>
          <w:p w14:paraId="05E8F03D" w14:textId="77777777" w:rsidR="00751C1D" w:rsidRPr="00CB7E57" w:rsidRDefault="00751C1D" w:rsidP="003221F3">
            <w:pPr>
              <w:jc w:val="both"/>
              <w:rPr>
                <w:rFonts w:ascii="Times New Roman" w:hAnsi="Times New Roman" w:cs="Times New Roman"/>
                <w:sz w:val="20"/>
                <w:szCs w:val="20"/>
              </w:rPr>
            </w:pPr>
            <w:proofErr w:type="spellStart"/>
            <w:proofErr w:type="gramStart"/>
            <w:r w:rsidRPr="00CB7E57">
              <w:rPr>
                <w:rFonts w:ascii="Times New Roman" w:hAnsi="Times New Roman" w:cs="Times New Roman"/>
                <w:sz w:val="20"/>
                <w:szCs w:val="20"/>
              </w:rPr>
              <w:t>Co:ZnO</w:t>
            </w:r>
            <w:proofErr w:type="spellEnd"/>
            <w:proofErr w:type="gramEnd"/>
            <w:r w:rsidRPr="00CB7E57">
              <w:rPr>
                <w:rFonts w:ascii="Times New Roman" w:hAnsi="Times New Roman" w:cs="Times New Roman"/>
                <w:sz w:val="20"/>
                <w:szCs w:val="20"/>
              </w:rPr>
              <w:t xml:space="preserve"> NRs</w:t>
            </w:r>
          </w:p>
        </w:tc>
        <w:tc>
          <w:tcPr>
            <w:tcW w:w="743" w:type="dxa"/>
          </w:tcPr>
          <w:p w14:paraId="5454F80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5ABCE4C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3000</w:t>
            </w:r>
          </w:p>
        </w:tc>
        <w:tc>
          <w:tcPr>
            <w:tcW w:w="1582" w:type="dxa"/>
          </w:tcPr>
          <w:p w14:paraId="1BA1D99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150</w:t>
            </w:r>
          </w:p>
        </w:tc>
        <w:tc>
          <w:tcPr>
            <w:tcW w:w="1371" w:type="dxa"/>
          </w:tcPr>
          <w:p w14:paraId="2B258F9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80</w:t>
            </w:r>
          </w:p>
        </w:tc>
        <w:tc>
          <w:tcPr>
            <w:tcW w:w="1476" w:type="dxa"/>
          </w:tcPr>
          <w:p w14:paraId="5B03230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w:t>
            </w:r>
          </w:p>
        </w:tc>
        <w:tc>
          <w:tcPr>
            <w:tcW w:w="1585" w:type="dxa"/>
          </w:tcPr>
          <w:p w14:paraId="22635E5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[18]</w:t>
            </w:r>
          </w:p>
        </w:tc>
      </w:tr>
      <w:tr w:rsidR="00751C1D" w:rsidRPr="00CB7E57" w14:paraId="383DE49D" w14:textId="77777777" w:rsidTr="002C330D">
        <w:trPr>
          <w:trHeight w:val="691"/>
        </w:trPr>
        <w:tc>
          <w:tcPr>
            <w:tcW w:w="1234" w:type="dxa"/>
          </w:tcPr>
          <w:p w14:paraId="72089AC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Au-Si/ ZnO-NRs</w:t>
            </w:r>
          </w:p>
        </w:tc>
        <w:tc>
          <w:tcPr>
            <w:tcW w:w="743" w:type="dxa"/>
          </w:tcPr>
          <w:p w14:paraId="4F2663F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0ED6B47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2000</w:t>
            </w:r>
          </w:p>
        </w:tc>
        <w:tc>
          <w:tcPr>
            <w:tcW w:w="1582" w:type="dxa"/>
          </w:tcPr>
          <w:p w14:paraId="5DD5B44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6A722ECE"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60</w:t>
            </w:r>
          </w:p>
        </w:tc>
        <w:tc>
          <w:tcPr>
            <w:tcW w:w="1476" w:type="dxa"/>
          </w:tcPr>
          <w:p w14:paraId="397A905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49</w:t>
            </w:r>
          </w:p>
        </w:tc>
        <w:tc>
          <w:tcPr>
            <w:tcW w:w="1585" w:type="dxa"/>
          </w:tcPr>
          <w:p w14:paraId="2DFF5A7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[19]</w:t>
            </w:r>
          </w:p>
        </w:tc>
      </w:tr>
      <w:tr w:rsidR="00751C1D" w:rsidRPr="00CB7E57" w14:paraId="37F66C71" w14:textId="77777777" w:rsidTr="002C330D">
        <w:trPr>
          <w:trHeight w:val="691"/>
        </w:trPr>
        <w:tc>
          <w:tcPr>
            <w:tcW w:w="1234" w:type="dxa"/>
          </w:tcPr>
          <w:p w14:paraId="39783806"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GO-ZnO-NR</w:t>
            </w:r>
          </w:p>
        </w:tc>
        <w:tc>
          <w:tcPr>
            <w:tcW w:w="743" w:type="dxa"/>
          </w:tcPr>
          <w:p w14:paraId="540A019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H</w:t>
            </w:r>
            <w:r w:rsidRPr="00CB7E57">
              <w:rPr>
                <w:rFonts w:ascii="Times New Roman" w:hAnsi="Times New Roman" w:cs="Times New Roman"/>
                <w:sz w:val="20"/>
                <w:szCs w:val="20"/>
                <w:vertAlign w:val="subscript"/>
              </w:rPr>
              <w:t>2</w:t>
            </w:r>
          </w:p>
        </w:tc>
        <w:tc>
          <w:tcPr>
            <w:tcW w:w="1298" w:type="dxa"/>
          </w:tcPr>
          <w:p w14:paraId="1EECD02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100</w:t>
            </w:r>
          </w:p>
        </w:tc>
        <w:tc>
          <w:tcPr>
            <w:tcW w:w="1582" w:type="dxa"/>
          </w:tcPr>
          <w:p w14:paraId="7DFA6C7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0B20EF1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30</w:t>
            </w:r>
          </w:p>
        </w:tc>
        <w:tc>
          <w:tcPr>
            <w:tcW w:w="1476" w:type="dxa"/>
          </w:tcPr>
          <w:p w14:paraId="0980628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40</w:t>
            </w:r>
          </w:p>
        </w:tc>
        <w:tc>
          <w:tcPr>
            <w:tcW w:w="1585" w:type="dxa"/>
          </w:tcPr>
          <w:p w14:paraId="1D50987B"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w:t>
            </w:r>
          </w:p>
        </w:tc>
      </w:tr>
      <w:tr w:rsidR="00751C1D" w:rsidRPr="00CB7E57" w14:paraId="6064EAA9" w14:textId="77777777" w:rsidTr="002C330D">
        <w:trPr>
          <w:trHeight w:val="691"/>
        </w:trPr>
        <w:tc>
          <w:tcPr>
            <w:tcW w:w="1234" w:type="dxa"/>
          </w:tcPr>
          <w:p w14:paraId="03AB090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GO-</w:t>
            </w:r>
            <w:proofErr w:type="spellStart"/>
            <w:r w:rsidRPr="00CB7E57">
              <w:rPr>
                <w:rFonts w:ascii="Times New Roman" w:hAnsi="Times New Roman" w:cs="Times New Roman"/>
                <w:sz w:val="20"/>
                <w:szCs w:val="20"/>
              </w:rPr>
              <w:t>ZnO</w:t>
            </w:r>
            <w:proofErr w:type="spellEnd"/>
            <w:r w:rsidRPr="00CB7E57">
              <w:rPr>
                <w:rFonts w:ascii="Times New Roman" w:hAnsi="Times New Roman" w:cs="Times New Roman"/>
                <w:sz w:val="20"/>
                <w:szCs w:val="20"/>
              </w:rPr>
              <w:t>-</w:t>
            </w:r>
            <w:r w:rsidR="00F65431" w:rsidRPr="00CB7E57">
              <w:rPr>
                <w:rFonts w:ascii="Times New Roman" w:hAnsi="Times New Roman" w:cs="Times New Roman"/>
                <w:sz w:val="20"/>
                <w:szCs w:val="20"/>
              </w:rPr>
              <w:t xml:space="preserve"> NR)</w:t>
            </w:r>
          </w:p>
        </w:tc>
        <w:tc>
          <w:tcPr>
            <w:tcW w:w="743" w:type="dxa"/>
          </w:tcPr>
          <w:p w14:paraId="5385896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SO</w:t>
            </w:r>
            <w:r w:rsidRPr="00CB7E57">
              <w:rPr>
                <w:rFonts w:ascii="Times New Roman" w:hAnsi="Times New Roman" w:cs="Times New Roman"/>
                <w:sz w:val="20"/>
                <w:szCs w:val="20"/>
                <w:vertAlign w:val="subscript"/>
              </w:rPr>
              <w:t>2</w:t>
            </w:r>
          </w:p>
        </w:tc>
        <w:tc>
          <w:tcPr>
            <w:tcW w:w="1298" w:type="dxa"/>
          </w:tcPr>
          <w:p w14:paraId="44F477E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100</w:t>
            </w:r>
          </w:p>
        </w:tc>
        <w:tc>
          <w:tcPr>
            <w:tcW w:w="1582" w:type="dxa"/>
          </w:tcPr>
          <w:p w14:paraId="71A7AF3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RT</w:t>
            </w:r>
          </w:p>
        </w:tc>
        <w:tc>
          <w:tcPr>
            <w:tcW w:w="1371" w:type="dxa"/>
          </w:tcPr>
          <w:p w14:paraId="48F94E2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80</w:t>
            </w:r>
          </w:p>
        </w:tc>
        <w:tc>
          <w:tcPr>
            <w:tcW w:w="1476" w:type="dxa"/>
          </w:tcPr>
          <w:p w14:paraId="1F374C1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75</w:t>
            </w:r>
          </w:p>
        </w:tc>
        <w:tc>
          <w:tcPr>
            <w:tcW w:w="1585" w:type="dxa"/>
          </w:tcPr>
          <w:p w14:paraId="276ECAC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w:t>
            </w:r>
          </w:p>
        </w:tc>
      </w:tr>
      <w:tr w:rsidR="00751C1D" w:rsidRPr="00CB7E57" w14:paraId="7E5C7E40" w14:textId="77777777" w:rsidTr="002C330D">
        <w:trPr>
          <w:trHeight w:val="691"/>
        </w:trPr>
        <w:tc>
          <w:tcPr>
            <w:tcW w:w="1234" w:type="dxa"/>
          </w:tcPr>
          <w:p w14:paraId="1A8B371B"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ZnO-NRs</w:t>
            </w:r>
          </w:p>
        </w:tc>
        <w:tc>
          <w:tcPr>
            <w:tcW w:w="743" w:type="dxa"/>
          </w:tcPr>
          <w:p w14:paraId="69CDB4E3"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E</w:t>
            </w:r>
            <w:r w:rsidR="00751C1D" w:rsidRPr="00CB7E57">
              <w:rPr>
                <w:rFonts w:ascii="Times New Roman" w:hAnsi="Times New Roman" w:cs="Times New Roman"/>
                <w:sz w:val="20"/>
                <w:szCs w:val="20"/>
              </w:rPr>
              <w:t>thanol</w:t>
            </w:r>
          </w:p>
        </w:tc>
        <w:tc>
          <w:tcPr>
            <w:tcW w:w="1298" w:type="dxa"/>
          </w:tcPr>
          <w:p w14:paraId="13A15D8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w:t>
            </w:r>
          </w:p>
        </w:tc>
        <w:tc>
          <w:tcPr>
            <w:tcW w:w="1582" w:type="dxa"/>
          </w:tcPr>
          <w:p w14:paraId="308CED1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320</w:t>
            </w:r>
          </w:p>
        </w:tc>
        <w:tc>
          <w:tcPr>
            <w:tcW w:w="1371" w:type="dxa"/>
          </w:tcPr>
          <w:p w14:paraId="296F586E"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54</w:t>
            </w:r>
          </w:p>
        </w:tc>
        <w:tc>
          <w:tcPr>
            <w:tcW w:w="1476" w:type="dxa"/>
          </w:tcPr>
          <w:p w14:paraId="2FA030BB"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61</w:t>
            </w:r>
          </w:p>
        </w:tc>
        <w:tc>
          <w:tcPr>
            <w:tcW w:w="1585" w:type="dxa"/>
          </w:tcPr>
          <w:p w14:paraId="2F7A3553"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[23]</w:t>
            </w:r>
          </w:p>
        </w:tc>
      </w:tr>
      <w:tr w:rsidR="00751C1D" w:rsidRPr="00CB7E57" w14:paraId="6221E489" w14:textId="77777777" w:rsidTr="002C330D">
        <w:trPr>
          <w:trHeight w:val="691"/>
        </w:trPr>
        <w:tc>
          <w:tcPr>
            <w:tcW w:w="1234" w:type="dxa"/>
          </w:tcPr>
          <w:p w14:paraId="3D6459EE"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Pd decorated @ZnO-NRs</w:t>
            </w:r>
          </w:p>
        </w:tc>
        <w:tc>
          <w:tcPr>
            <w:tcW w:w="743" w:type="dxa"/>
          </w:tcPr>
          <w:p w14:paraId="4DDAE2E4"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Ethanol</w:t>
            </w:r>
          </w:p>
        </w:tc>
        <w:tc>
          <w:tcPr>
            <w:tcW w:w="1298" w:type="dxa"/>
          </w:tcPr>
          <w:p w14:paraId="613F201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500</w:t>
            </w:r>
          </w:p>
        </w:tc>
        <w:tc>
          <w:tcPr>
            <w:tcW w:w="1582" w:type="dxa"/>
          </w:tcPr>
          <w:p w14:paraId="4DBEF556"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260</w:t>
            </w:r>
          </w:p>
        </w:tc>
        <w:tc>
          <w:tcPr>
            <w:tcW w:w="1371" w:type="dxa"/>
          </w:tcPr>
          <w:p w14:paraId="31D6BC0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6</w:t>
            </w:r>
          </w:p>
        </w:tc>
        <w:tc>
          <w:tcPr>
            <w:tcW w:w="1476" w:type="dxa"/>
          </w:tcPr>
          <w:p w14:paraId="15F960C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95</w:t>
            </w:r>
          </w:p>
        </w:tc>
        <w:tc>
          <w:tcPr>
            <w:tcW w:w="1585" w:type="dxa"/>
          </w:tcPr>
          <w:p w14:paraId="1B032151"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[24]</w:t>
            </w:r>
          </w:p>
        </w:tc>
      </w:tr>
      <w:tr w:rsidR="00751C1D" w:rsidRPr="00CB7E57" w14:paraId="74FA37D1" w14:textId="77777777" w:rsidTr="002C330D">
        <w:trPr>
          <w:trHeight w:val="691"/>
        </w:trPr>
        <w:tc>
          <w:tcPr>
            <w:tcW w:w="1234" w:type="dxa"/>
          </w:tcPr>
          <w:p w14:paraId="494939E1"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lastRenderedPageBreak/>
              <w:t>Pd modified ZnO NRs</w:t>
            </w:r>
          </w:p>
        </w:tc>
        <w:tc>
          <w:tcPr>
            <w:tcW w:w="743" w:type="dxa"/>
          </w:tcPr>
          <w:p w14:paraId="193E4BFA"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Ethanol</w:t>
            </w:r>
          </w:p>
        </w:tc>
        <w:tc>
          <w:tcPr>
            <w:tcW w:w="1298" w:type="dxa"/>
          </w:tcPr>
          <w:p w14:paraId="05F56421"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w:t>
            </w:r>
          </w:p>
        </w:tc>
        <w:tc>
          <w:tcPr>
            <w:tcW w:w="1582" w:type="dxa"/>
          </w:tcPr>
          <w:p w14:paraId="320F0335"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1530</w:t>
            </w:r>
          </w:p>
        </w:tc>
        <w:tc>
          <w:tcPr>
            <w:tcW w:w="1371" w:type="dxa"/>
          </w:tcPr>
          <w:p w14:paraId="04FACB1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14</w:t>
            </w:r>
          </w:p>
        </w:tc>
        <w:tc>
          <w:tcPr>
            <w:tcW w:w="1476" w:type="dxa"/>
          </w:tcPr>
          <w:p w14:paraId="244E0C1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70</w:t>
            </w:r>
          </w:p>
        </w:tc>
        <w:tc>
          <w:tcPr>
            <w:tcW w:w="1585" w:type="dxa"/>
          </w:tcPr>
          <w:p w14:paraId="6132CD48"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[25]</w:t>
            </w:r>
          </w:p>
        </w:tc>
      </w:tr>
      <w:tr w:rsidR="00751C1D" w:rsidRPr="00CB7E57" w14:paraId="12AAD4A0" w14:textId="77777777" w:rsidTr="002C330D">
        <w:trPr>
          <w:trHeight w:val="691"/>
        </w:trPr>
        <w:tc>
          <w:tcPr>
            <w:tcW w:w="1234" w:type="dxa"/>
          </w:tcPr>
          <w:p w14:paraId="3E3C4603" w14:textId="77777777" w:rsidR="00751C1D" w:rsidRPr="00CB7E57" w:rsidRDefault="00903FBE" w:rsidP="003221F3">
            <w:pPr>
              <w:jc w:val="both"/>
              <w:rPr>
                <w:rFonts w:ascii="Times New Roman" w:hAnsi="Times New Roman" w:cs="Times New Roman"/>
                <w:sz w:val="20"/>
                <w:szCs w:val="20"/>
              </w:rPr>
            </w:pPr>
            <w:proofErr w:type="spellStart"/>
            <w:r w:rsidRPr="00CB7E57">
              <w:rPr>
                <w:rFonts w:ascii="Times New Roman" w:hAnsi="Times New Roman" w:cs="Times New Roman"/>
                <w:sz w:val="20"/>
                <w:szCs w:val="20"/>
              </w:rPr>
              <w:t>ZnO</w:t>
            </w:r>
            <w:proofErr w:type="spellEnd"/>
            <w:r w:rsidRPr="00CB7E57">
              <w:rPr>
                <w:rFonts w:ascii="Times New Roman" w:hAnsi="Times New Roman" w:cs="Times New Roman"/>
                <w:sz w:val="20"/>
                <w:szCs w:val="20"/>
              </w:rPr>
              <w:t>/WO</w:t>
            </w:r>
            <w:r w:rsidRPr="00CB7E57">
              <w:rPr>
                <w:rFonts w:ascii="Times New Roman" w:hAnsi="Times New Roman" w:cs="Times New Roman"/>
                <w:sz w:val="20"/>
                <w:szCs w:val="20"/>
                <w:vertAlign w:val="subscript"/>
              </w:rPr>
              <w:t>3</w:t>
            </w:r>
          </w:p>
        </w:tc>
        <w:tc>
          <w:tcPr>
            <w:tcW w:w="743" w:type="dxa"/>
          </w:tcPr>
          <w:p w14:paraId="2956A8F3"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Ethanol</w:t>
            </w:r>
          </w:p>
        </w:tc>
        <w:tc>
          <w:tcPr>
            <w:tcW w:w="1298" w:type="dxa"/>
          </w:tcPr>
          <w:p w14:paraId="7C9C2D2B"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50</w:t>
            </w:r>
          </w:p>
        </w:tc>
        <w:tc>
          <w:tcPr>
            <w:tcW w:w="1582" w:type="dxa"/>
          </w:tcPr>
          <w:p w14:paraId="0E7DC1F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300</w:t>
            </w:r>
          </w:p>
        </w:tc>
        <w:tc>
          <w:tcPr>
            <w:tcW w:w="1371" w:type="dxa"/>
          </w:tcPr>
          <w:p w14:paraId="0987A1AA"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16.2</w:t>
            </w:r>
          </w:p>
        </w:tc>
        <w:tc>
          <w:tcPr>
            <w:tcW w:w="1476" w:type="dxa"/>
          </w:tcPr>
          <w:p w14:paraId="3351A451" w14:textId="77777777" w:rsidR="00751C1D" w:rsidRPr="00CB7E57" w:rsidRDefault="00751C1D" w:rsidP="003221F3">
            <w:pPr>
              <w:jc w:val="both"/>
              <w:rPr>
                <w:rFonts w:ascii="Times New Roman" w:hAnsi="Times New Roman" w:cs="Times New Roman"/>
                <w:sz w:val="20"/>
                <w:szCs w:val="20"/>
              </w:rPr>
            </w:pPr>
          </w:p>
        </w:tc>
        <w:tc>
          <w:tcPr>
            <w:tcW w:w="1585" w:type="dxa"/>
          </w:tcPr>
          <w:p w14:paraId="5E197BAF"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[26]</w:t>
            </w:r>
          </w:p>
        </w:tc>
      </w:tr>
      <w:tr w:rsidR="00751C1D" w:rsidRPr="00CB7E57" w14:paraId="37B01466" w14:textId="77777777" w:rsidTr="002C330D">
        <w:trPr>
          <w:trHeight w:val="691"/>
        </w:trPr>
        <w:tc>
          <w:tcPr>
            <w:tcW w:w="1234" w:type="dxa"/>
          </w:tcPr>
          <w:p w14:paraId="3EABAEC1" w14:textId="77777777" w:rsidR="00751C1D" w:rsidRPr="00CB7E57" w:rsidRDefault="00751C1D" w:rsidP="003221F3">
            <w:pPr>
              <w:jc w:val="both"/>
              <w:rPr>
                <w:rFonts w:ascii="Times New Roman" w:hAnsi="Times New Roman" w:cs="Times New Roman"/>
                <w:sz w:val="20"/>
                <w:szCs w:val="20"/>
              </w:rPr>
            </w:pPr>
            <w:proofErr w:type="spellStart"/>
            <w:r w:rsidRPr="00CB7E57">
              <w:rPr>
                <w:rFonts w:ascii="Times New Roman" w:hAnsi="Times New Roman" w:cs="Times New Roman"/>
                <w:sz w:val="20"/>
                <w:szCs w:val="20"/>
                <w:shd w:val="clear" w:color="auto" w:fill="FFFFFF"/>
              </w:rPr>
              <w:t>CuO</w:t>
            </w:r>
            <w:proofErr w:type="spellEnd"/>
            <w:r w:rsidRPr="00CB7E57">
              <w:rPr>
                <w:rFonts w:ascii="Times New Roman" w:hAnsi="Times New Roman" w:cs="Times New Roman"/>
                <w:sz w:val="20"/>
                <w:szCs w:val="20"/>
                <w:shd w:val="clear" w:color="auto" w:fill="FFFFFF"/>
              </w:rPr>
              <w:t xml:space="preserve">-decorated </w:t>
            </w:r>
            <w:proofErr w:type="spellStart"/>
            <w:r w:rsidRPr="00CB7E57">
              <w:rPr>
                <w:rFonts w:ascii="Times New Roman" w:hAnsi="Times New Roman" w:cs="Times New Roman"/>
                <w:sz w:val="20"/>
                <w:szCs w:val="20"/>
                <w:shd w:val="clear" w:color="auto" w:fill="FFFFFF"/>
              </w:rPr>
              <w:t>ZnO</w:t>
            </w:r>
            <w:proofErr w:type="spellEnd"/>
            <w:r w:rsidRPr="00CB7E57">
              <w:rPr>
                <w:rFonts w:ascii="Times New Roman" w:hAnsi="Times New Roman" w:cs="Times New Roman"/>
                <w:sz w:val="20"/>
                <w:szCs w:val="20"/>
                <w:shd w:val="clear" w:color="auto" w:fill="FFFFFF"/>
              </w:rPr>
              <w:t xml:space="preserve"> NRs</w:t>
            </w:r>
          </w:p>
        </w:tc>
        <w:tc>
          <w:tcPr>
            <w:tcW w:w="743" w:type="dxa"/>
          </w:tcPr>
          <w:p w14:paraId="5B5BF788"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Ethanol</w:t>
            </w:r>
          </w:p>
        </w:tc>
        <w:tc>
          <w:tcPr>
            <w:tcW w:w="1298" w:type="dxa"/>
          </w:tcPr>
          <w:p w14:paraId="7233F8F1"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50</w:t>
            </w:r>
          </w:p>
          <w:p w14:paraId="4EE21BE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100</w:t>
            </w:r>
          </w:p>
        </w:tc>
        <w:tc>
          <w:tcPr>
            <w:tcW w:w="1582" w:type="dxa"/>
          </w:tcPr>
          <w:p w14:paraId="53554B8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350</w:t>
            </w:r>
          </w:p>
          <w:p w14:paraId="0A4049E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350</w:t>
            </w:r>
          </w:p>
        </w:tc>
        <w:tc>
          <w:tcPr>
            <w:tcW w:w="1371" w:type="dxa"/>
          </w:tcPr>
          <w:p w14:paraId="5F5ECE3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53.4</w:t>
            </w:r>
          </w:p>
          <w:p w14:paraId="53193A5E"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2.2</w:t>
            </w:r>
          </w:p>
        </w:tc>
        <w:tc>
          <w:tcPr>
            <w:tcW w:w="1476" w:type="dxa"/>
          </w:tcPr>
          <w:p w14:paraId="09E0F8B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w:t>
            </w:r>
          </w:p>
          <w:p w14:paraId="16B1A89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166</w:t>
            </w:r>
          </w:p>
        </w:tc>
        <w:tc>
          <w:tcPr>
            <w:tcW w:w="1585" w:type="dxa"/>
          </w:tcPr>
          <w:p w14:paraId="389E9B14"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[27]</w:t>
            </w:r>
          </w:p>
        </w:tc>
      </w:tr>
      <w:tr w:rsidR="00751C1D" w:rsidRPr="00CB7E57" w14:paraId="73F70FDF" w14:textId="77777777" w:rsidTr="002C330D">
        <w:trPr>
          <w:trHeight w:val="691"/>
        </w:trPr>
        <w:tc>
          <w:tcPr>
            <w:tcW w:w="1234" w:type="dxa"/>
          </w:tcPr>
          <w:p w14:paraId="790B677D"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ZnO-NRs</w:t>
            </w:r>
          </w:p>
        </w:tc>
        <w:tc>
          <w:tcPr>
            <w:tcW w:w="743" w:type="dxa"/>
          </w:tcPr>
          <w:p w14:paraId="458E2FD4"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NO</w:t>
            </w:r>
            <w:r w:rsidRPr="00CB7E57">
              <w:rPr>
                <w:rFonts w:ascii="Times New Roman" w:hAnsi="Times New Roman" w:cs="Times New Roman"/>
                <w:sz w:val="20"/>
                <w:szCs w:val="20"/>
                <w:vertAlign w:val="subscript"/>
              </w:rPr>
              <w:t>2</w:t>
            </w:r>
          </w:p>
        </w:tc>
        <w:tc>
          <w:tcPr>
            <w:tcW w:w="1298" w:type="dxa"/>
          </w:tcPr>
          <w:p w14:paraId="7ACDB6F2"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100</w:t>
            </w:r>
          </w:p>
        </w:tc>
        <w:tc>
          <w:tcPr>
            <w:tcW w:w="1582" w:type="dxa"/>
          </w:tcPr>
          <w:p w14:paraId="40F0677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w:t>
            </w:r>
          </w:p>
        </w:tc>
        <w:tc>
          <w:tcPr>
            <w:tcW w:w="1371" w:type="dxa"/>
          </w:tcPr>
          <w:p w14:paraId="61BD018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35</w:t>
            </w:r>
          </w:p>
        </w:tc>
        <w:tc>
          <w:tcPr>
            <w:tcW w:w="1476" w:type="dxa"/>
          </w:tcPr>
          <w:p w14:paraId="2AF0DA69"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206</w:t>
            </w:r>
          </w:p>
          <w:p w14:paraId="74F7A85C" w14:textId="77777777" w:rsidR="00751C1D" w:rsidRPr="00CB7E57" w:rsidRDefault="00751C1D" w:rsidP="003221F3">
            <w:pPr>
              <w:jc w:val="both"/>
              <w:rPr>
                <w:rFonts w:ascii="Times New Roman" w:hAnsi="Times New Roman" w:cs="Times New Roman"/>
                <w:sz w:val="20"/>
                <w:szCs w:val="20"/>
              </w:rPr>
            </w:pPr>
          </w:p>
        </w:tc>
        <w:tc>
          <w:tcPr>
            <w:tcW w:w="1585" w:type="dxa"/>
          </w:tcPr>
          <w:p w14:paraId="5C02D6CB"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[28]</w:t>
            </w:r>
          </w:p>
        </w:tc>
      </w:tr>
      <w:tr w:rsidR="00751C1D" w:rsidRPr="00CB7E57" w14:paraId="7C7F6412" w14:textId="77777777" w:rsidTr="002C330D">
        <w:trPr>
          <w:trHeight w:val="691"/>
        </w:trPr>
        <w:tc>
          <w:tcPr>
            <w:tcW w:w="1234" w:type="dxa"/>
          </w:tcPr>
          <w:p w14:paraId="6828CDF4" w14:textId="77777777" w:rsidR="00751C1D" w:rsidRPr="00CB7E57" w:rsidRDefault="00751C1D" w:rsidP="003221F3">
            <w:pPr>
              <w:jc w:val="both"/>
              <w:rPr>
                <w:rFonts w:ascii="Times New Roman" w:hAnsi="Times New Roman" w:cs="Times New Roman"/>
                <w:sz w:val="20"/>
                <w:szCs w:val="20"/>
              </w:rPr>
            </w:pPr>
            <w:proofErr w:type="spellStart"/>
            <w:r w:rsidRPr="00CB7E57">
              <w:rPr>
                <w:rFonts w:ascii="Times New Roman" w:hAnsi="Times New Roman" w:cs="Times New Roman"/>
                <w:sz w:val="20"/>
                <w:szCs w:val="20"/>
              </w:rPr>
              <w:t>Au@ZnO</w:t>
            </w:r>
            <w:proofErr w:type="spellEnd"/>
          </w:p>
        </w:tc>
        <w:tc>
          <w:tcPr>
            <w:tcW w:w="743" w:type="dxa"/>
          </w:tcPr>
          <w:p w14:paraId="0071F1DF"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NO</w:t>
            </w:r>
            <w:r w:rsidRPr="00CB7E57">
              <w:rPr>
                <w:rFonts w:ascii="Times New Roman" w:hAnsi="Times New Roman" w:cs="Times New Roman"/>
                <w:sz w:val="20"/>
                <w:szCs w:val="20"/>
                <w:vertAlign w:val="subscript"/>
              </w:rPr>
              <w:t>2</w:t>
            </w:r>
          </w:p>
        </w:tc>
        <w:tc>
          <w:tcPr>
            <w:tcW w:w="1298" w:type="dxa"/>
          </w:tcPr>
          <w:p w14:paraId="2E589E87"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10</w:t>
            </w:r>
          </w:p>
        </w:tc>
        <w:tc>
          <w:tcPr>
            <w:tcW w:w="1582" w:type="dxa"/>
          </w:tcPr>
          <w:p w14:paraId="18C66276"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550</w:t>
            </w:r>
          </w:p>
        </w:tc>
        <w:tc>
          <w:tcPr>
            <w:tcW w:w="1371" w:type="dxa"/>
          </w:tcPr>
          <w:p w14:paraId="0DBBF770"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240 ± 20</w:t>
            </w:r>
          </w:p>
        </w:tc>
        <w:tc>
          <w:tcPr>
            <w:tcW w:w="1476" w:type="dxa"/>
          </w:tcPr>
          <w:p w14:paraId="7F10461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654 ± 20</w:t>
            </w:r>
          </w:p>
        </w:tc>
        <w:tc>
          <w:tcPr>
            <w:tcW w:w="1585" w:type="dxa"/>
          </w:tcPr>
          <w:p w14:paraId="2E5E8E21"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[29]</w:t>
            </w:r>
          </w:p>
        </w:tc>
      </w:tr>
      <w:tr w:rsidR="00751C1D" w:rsidRPr="00CB7E57" w14:paraId="3E4BF890" w14:textId="77777777" w:rsidTr="002C330D">
        <w:trPr>
          <w:trHeight w:val="691"/>
        </w:trPr>
        <w:tc>
          <w:tcPr>
            <w:tcW w:w="1234" w:type="dxa"/>
          </w:tcPr>
          <w:p w14:paraId="3E2F0FCF" w14:textId="77777777" w:rsidR="00751C1D" w:rsidRPr="00CB7E57" w:rsidRDefault="00751C1D" w:rsidP="003221F3">
            <w:pPr>
              <w:jc w:val="both"/>
              <w:rPr>
                <w:rFonts w:ascii="Times New Roman" w:hAnsi="Times New Roman" w:cs="Times New Roman"/>
                <w:sz w:val="20"/>
                <w:szCs w:val="20"/>
              </w:rPr>
            </w:pPr>
            <w:proofErr w:type="spellStart"/>
            <w:r w:rsidRPr="00CB7E57">
              <w:rPr>
                <w:rFonts w:ascii="Times New Roman" w:hAnsi="Times New Roman" w:cs="Times New Roman"/>
                <w:sz w:val="20"/>
                <w:szCs w:val="20"/>
              </w:rPr>
              <w:t>CaO</w:t>
            </w:r>
            <w:proofErr w:type="spellEnd"/>
            <w:r w:rsidR="00A02850" w:rsidRPr="00CB7E57">
              <w:rPr>
                <w:rFonts w:ascii="Times New Roman" w:hAnsi="Times New Roman" w:cs="Times New Roman"/>
                <w:sz w:val="20"/>
                <w:szCs w:val="20"/>
              </w:rPr>
              <w:t xml:space="preserve"> </w:t>
            </w:r>
            <w:r w:rsidRPr="00CB7E57">
              <w:rPr>
                <w:rFonts w:ascii="Times New Roman" w:hAnsi="Times New Roman" w:cs="Times New Roman"/>
                <w:sz w:val="20"/>
                <w:szCs w:val="20"/>
              </w:rPr>
              <w:t xml:space="preserve">decorated </w:t>
            </w:r>
            <w:proofErr w:type="spellStart"/>
            <w:r w:rsidRPr="00CB7E57">
              <w:rPr>
                <w:rFonts w:ascii="Times New Roman" w:hAnsi="Times New Roman" w:cs="Times New Roman"/>
                <w:sz w:val="20"/>
                <w:szCs w:val="20"/>
              </w:rPr>
              <w:t>ZnO</w:t>
            </w:r>
            <w:proofErr w:type="spellEnd"/>
            <w:r w:rsidRPr="00CB7E57">
              <w:rPr>
                <w:rFonts w:ascii="Times New Roman" w:hAnsi="Times New Roman" w:cs="Times New Roman"/>
                <w:sz w:val="20"/>
                <w:szCs w:val="20"/>
              </w:rPr>
              <w:t xml:space="preserve"> NRs</w:t>
            </w:r>
          </w:p>
        </w:tc>
        <w:tc>
          <w:tcPr>
            <w:tcW w:w="743" w:type="dxa"/>
          </w:tcPr>
          <w:p w14:paraId="2E7E490C"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NO</w:t>
            </w:r>
            <w:r w:rsidRPr="00CB7E57">
              <w:rPr>
                <w:rFonts w:ascii="Times New Roman" w:hAnsi="Times New Roman" w:cs="Times New Roman"/>
                <w:sz w:val="20"/>
                <w:szCs w:val="20"/>
                <w:vertAlign w:val="subscript"/>
              </w:rPr>
              <w:t>2</w:t>
            </w:r>
          </w:p>
        </w:tc>
        <w:tc>
          <w:tcPr>
            <w:tcW w:w="1298" w:type="dxa"/>
          </w:tcPr>
          <w:p w14:paraId="3DC52AD3"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200</w:t>
            </w:r>
          </w:p>
        </w:tc>
        <w:tc>
          <w:tcPr>
            <w:tcW w:w="1582" w:type="dxa"/>
          </w:tcPr>
          <w:p w14:paraId="5008B5D8" w14:textId="77777777" w:rsidR="00751C1D" w:rsidRPr="00CB7E57" w:rsidRDefault="00751C1D" w:rsidP="003221F3">
            <w:pPr>
              <w:jc w:val="both"/>
              <w:rPr>
                <w:rFonts w:ascii="Times New Roman" w:hAnsi="Times New Roman" w:cs="Times New Roman"/>
                <w:sz w:val="20"/>
                <w:szCs w:val="20"/>
              </w:rPr>
            </w:pPr>
            <w:r w:rsidRPr="00CB7E57">
              <w:rPr>
                <w:rFonts w:ascii="Times New Roman" w:hAnsi="Times New Roman" w:cs="Times New Roman"/>
                <w:sz w:val="20"/>
                <w:szCs w:val="20"/>
              </w:rPr>
              <w:t>300</w:t>
            </w:r>
          </w:p>
        </w:tc>
        <w:tc>
          <w:tcPr>
            <w:tcW w:w="1371" w:type="dxa"/>
          </w:tcPr>
          <w:p w14:paraId="79350D76"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110</w:t>
            </w:r>
          </w:p>
        </w:tc>
        <w:tc>
          <w:tcPr>
            <w:tcW w:w="1476" w:type="dxa"/>
          </w:tcPr>
          <w:p w14:paraId="03525A96"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111</w:t>
            </w:r>
          </w:p>
        </w:tc>
        <w:tc>
          <w:tcPr>
            <w:tcW w:w="1585" w:type="dxa"/>
          </w:tcPr>
          <w:p w14:paraId="0969E391" w14:textId="77777777" w:rsidR="00751C1D" w:rsidRPr="00CB7E57" w:rsidRDefault="00A02850" w:rsidP="003221F3">
            <w:pPr>
              <w:jc w:val="both"/>
              <w:rPr>
                <w:rFonts w:ascii="Times New Roman" w:hAnsi="Times New Roman" w:cs="Times New Roman"/>
                <w:sz w:val="20"/>
                <w:szCs w:val="20"/>
              </w:rPr>
            </w:pPr>
            <w:r w:rsidRPr="00CB7E57">
              <w:rPr>
                <w:rFonts w:ascii="Times New Roman" w:hAnsi="Times New Roman" w:cs="Times New Roman"/>
                <w:sz w:val="20"/>
                <w:szCs w:val="20"/>
              </w:rPr>
              <w:t>[30]</w:t>
            </w:r>
          </w:p>
        </w:tc>
      </w:tr>
    </w:tbl>
    <w:p w14:paraId="038B7058" w14:textId="77777777" w:rsidR="00206F8D" w:rsidRPr="00CB7E57" w:rsidRDefault="00206F8D" w:rsidP="003221F3">
      <w:pPr>
        <w:spacing w:line="240" w:lineRule="auto"/>
        <w:jc w:val="both"/>
        <w:rPr>
          <w:rFonts w:ascii="Times New Roman" w:hAnsi="Times New Roman" w:cs="Times New Roman"/>
          <w:color w:val="FF0000"/>
          <w:sz w:val="20"/>
          <w:szCs w:val="20"/>
        </w:rPr>
      </w:pPr>
    </w:p>
    <w:p w14:paraId="17618177" w14:textId="77777777" w:rsidR="005E202E" w:rsidRDefault="005E202E" w:rsidP="003221F3">
      <w:pPr>
        <w:spacing w:line="240" w:lineRule="auto"/>
        <w:jc w:val="both"/>
        <w:rPr>
          <w:rFonts w:ascii="Times New Roman" w:hAnsi="Times New Roman" w:cs="Times New Roman"/>
          <w:b/>
          <w:sz w:val="20"/>
          <w:szCs w:val="20"/>
        </w:rPr>
      </w:pPr>
    </w:p>
    <w:p w14:paraId="12B06D21" w14:textId="77777777" w:rsidR="005E202E" w:rsidRDefault="005E202E" w:rsidP="003221F3">
      <w:pPr>
        <w:spacing w:line="240" w:lineRule="auto"/>
        <w:jc w:val="both"/>
        <w:rPr>
          <w:rFonts w:ascii="Times New Roman" w:hAnsi="Times New Roman" w:cs="Times New Roman"/>
          <w:b/>
          <w:sz w:val="20"/>
          <w:szCs w:val="20"/>
        </w:rPr>
      </w:pPr>
    </w:p>
    <w:p w14:paraId="155735A0" w14:textId="77777777" w:rsidR="005E202E" w:rsidRDefault="005E202E" w:rsidP="003221F3">
      <w:pPr>
        <w:spacing w:line="240" w:lineRule="auto"/>
        <w:jc w:val="both"/>
        <w:rPr>
          <w:rFonts w:ascii="Times New Roman" w:hAnsi="Times New Roman" w:cs="Times New Roman"/>
          <w:b/>
          <w:sz w:val="20"/>
          <w:szCs w:val="20"/>
        </w:rPr>
      </w:pPr>
    </w:p>
    <w:p w14:paraId="4DB0FC2A" w14:textId="77777777" w:rsidR="005E202E" w:rsidRDefault="005E202E" w:rsidP="003221F3">
      <w:pPr>
        <w:spacing w:line="240" w:lineRule="auto"/>
        <w:jc w:val="both"/>
        <w:rPr>
          <w:rFonts w:ascii="Times New Roman" w:hAnsi="Times New Roman" w:cs="Times New Roman"/>
          <w:b/>
          <w:sz w:val="20"/>
          <w:szCs w:val="20"/>
        </w:rPr>
      </w:pPr>
    </w:p>
    <w:p w14:paraId="19C6A436" w14:textId="77777777" w:rsidR="005E202E" w:rsidRDefault="005E202E" w:rsidP="003221F3">
      <w:pPr>
        <w:spacing w:line="240" w:lineRule="auto"/>
        <w:jc w:val="both"/>
        <w:rPr>
          <w:rFonts w:ascii="Times New Roman" w:hAnsi="Times New Roman" w:cs="Times New Roman"/>
          <w:b/>
          <w:sz w:val="20"/>
          <w:szCs w:val="20"/>
        </w:rPr>
      </w:pPr>
    </w:p>
    <w:p w14:paraId="749673FF" w14:textId="77777777" w:rsidR="005E202E" w:rsidRDefault="005E202E" w:rsidP="003221F3">
      <w:pPr>
        <w:spacing w:line="240" w:lineRule="auto"/>
        <w:jc w:val="both"/>
        <w:rPr>
          <w:rFonts w:ascii="Times New Roman" w:hAnsi="Times New Roman" w:cs="Times New Roman"/>
          <w:b/>
          <w:sz w:val="20"/>
          <w:szCs w:val="20"/>
        </w:rPr>
      </w:pPr>
    </w:p>
    <w:p w14:paraId="4AECE94F" w14:textId="77777777" w:rsidR="005E202E" w:rsidRDefault="005E202E" w:rsidP="003221F3">
      <w:pPr>
        <w:spacing w:line="240" w:lineRule="auto"/>
        <w:jc w:val="both"/>
        <w:rPr>
          <w:rFonts w:ascii="Times New Roman" w:hAnsi="Times New Roman" w:cs="Times New Roman"/>
          <w:b/>
          <w:sz w:val="20"/>
          <w:szCs w:val="20"/>
        </w:rPr>
      </w:pPr>
    </w:p>
    <w:p w14:paraId="7DBF5649" w14:textId="77777777" w:rsidR="005E202E" w:rsidRDefault="005E202E" w:rsidP="003221F3">
      <w:pPr>
        <w:spacing w:line="240" w:lineRule="auto"/>
        <w:jc w:val="both"/>
        <w:rPr>
          <w:rFonts w:ascii="Times New Roman" w:hAnsi="Times New Roman" w:cs="Times New Roman"/>
          <w:b/>
          <w:sz w:val="20"/>
          <w:szCs w:val="20"/>
        </w:rPr>
      </w:pPr>
    </w:p>
    <w:p w14:paraId="305E1F83" w14:textId="77777777" w:rsidR="005E202E" w:rsidRDefault="005E202E" w:rsidP="003221F3">
      <w:pPr>
        <w:spacing w:line="240" w:lineRule="auto"/>
        <w:jc w:val="both"/>
        <w:rPr>
          <w:rFonts w:ascii="Times New Roman" w:hAnsi="Times New Roman" w:cs="Times New Roman"/>
          <w:b/>
          <w:sz w:val="20"/>
          <w:szCs w:val="20"/>
        </w:rPr>
      </w:pPr>
    </w:p>
    <w:p w14:paraId="25EBBB22" w14:textId="77777777" w:rsidR="005E202E" w:rsidRDefault="005E202E" w:rsidP="003221F3">
      <w:pPr>
        <w:spacing w:line="240" w:lineRule="auto"/>
        <w:jc w:val="both"/>
        <w:rPr>
          <w:rFonts w:ascii="Times New Roman" w:hAnsi="Times New Roman" w:cs="Times New Roman"/>
          <w:b/>
          <w:sz w:val="20"/>
          <w:szCs w:val="20"/>
        </w:rPr>
      </w:pPr>
    </w:p>
    <w:p w14:paraId="5F76D952" w14:textId="77777777" w:rsidR="005E202E" w:rsidRDefault="005E202E" w:rsidP="003221F3">
      <w:pPr>
        <w:spacing w:line="240" w:lineRule="auto"/>
        <w:jc w:val="both"/>
        <w:rPr>
          <w:rFonts w:ascii="Times New Roman" w:hAnsi="Times New Roman" w:cs="Times New Roman"/>
          <w:b/>
          <w:sz w:val="20"/>
          <w:szCs w:val="20"/>
        </w:rPr>
      </w:pPr>
    </w:p>
    <w:p w14:paraId="6D7C140D" w14:textId="77777777" w:rsidR="005E202E" w:rsidRDefault="005E202E" w:rsidP="003221F3">
      <w:pPr>
        <w:spacing w:line="240" w:lineRule="auto"/>
        <w:jc w:val="both"/>
        <w:rPr>
          <w:rFonts w:ascii="Times New Roman" w:hAnsi="Times New Roman" w:cs="Times New Roman"/>
          <w:b/>
          <w:sz w:val="20"/>
          <w:szCs w:val="20"/>
        </w:rPr>
      </w:pPr>
    </w:p>
    <w:p w14:paraId="4C1A1AD4" w14:textId="77777777" w:rsidR="005E202E" w:rsidRDefault="005E202E" w:rsidP="003221F3">
      <w:pPr>
        <w:spacing w:line="240" w:lineRule="auto"/>
        <w:jc w:val="both"/>
        <w:rPr>
          <w:rFonts w:ascii="Times New Roman" w:hAnsi="Times New Roman" w:cs="Times New Roman"/>
          <w:b/>
          <w:sz w:val="20"/>
          <w:szCs w:val="20"/>
        </w:rPr>
      </w:pPr>
    </w:p>
    <w:p w14:paraId="20840445" w14:textId="77777777" w:rsidR="005E202E" w:rsidRDefault="005E202E" w:rsidP="003221F3">
      <w:pPr>
        <w:spacing w:line="240" w:lineRule="auto"/>
        <w:jc w:val="both"/>
        <w:rPr>
          <w:rFonts w:ascii="Times New Roman" w:hAnsi="Times New Roman" w:cs="Times New Roman"/>
          <w:b/>
          <w:sz w:val="20"/>
          <w:szCs w:val="20"/>
        </w:rPr>
      </w:pPr>
    </w:p>
    <w:p w14:paraId="03A488F6" w14:textId="77777777" w:rsidR="005E202E" w:rsidRDefault="005E202E" w:rsidP="003221F3">
      <w:pPr>
        <w:spacing w:line="240" w:lineRule="auto"/>
        <w:jc w:val="both"/>
        <w:rPr>
          <w:rFonts w:ascii="Times New Roman" w:hAnsi="Times New Roman" w:cs="Times New Roman"/>
          <w:b/>
          <w:sz w:val="20"/>
          <w:szCs w:val="20"/>
        </w:rPr>
      </w:pPr>
    </w:p>
    <w:p w14:paraId="5A26FA31" w14:textId="77777777" w:rsidR="005E202E" w:rsidRDefault="005E202E" w:rsidP="003221F3">
      <w:pPr>
        <w:spacing w:line="240" w:lineRule="auto"/>
        <w:jc w:val="both"/>
        <w:rPr>
          <w:rFonts w:ascii="Times New Roman" w:hAnsi="Times New Roman" w:cs="Times New Roman"/>
          <w:b/>
          <w:sz w:val="20"/>
          <w:szCs w:val="20"/>
        </w:rPr>
      </w:pPr>
    </w:p>
    <w:p w14:paraId="245905D1" w14:textId="77777777" w:rsidR="005E202E" w:rsidRDefault="005E202E" w:rsidP="003221F3">
      <w:pPr>
        <w:spacing w:line="240" w:lineRule="auto"/>
        <w:jc w:val="both"/>
        <w:rPr>
          <w:rFonts w:ascii="Times New Roman" w:hAnsi="Times New Roman" w:cs="Times New Roman"/>
          <w:b/>
          <w:sz w:val="20"/>
          <w:szCs w:val="20"/>
        </w:rPr>
      </w:pPr>
    </w:p>
    <w:p w14:paraId="0640D881" w14:textId="77777777" w:rsidR="005E202E" w:rsidRDefault="005E202E" w:rsidP="003221F3">
      <w:pPr>
        <w:spacing w:line="240" w:lineRule="auto"/>
        <w:jc w:val="both"/>
        <w:rPr>
          <w:rFonts w:ascii="Times New Roman" w:hAnsi="Times New Roman" w:cs="Times New Roman"/>
          <w:b/>
          <w:sz w:val="20"/>
          <w:szCs w:val="20"/>
        </w:rPr>
      </w:pPr>
    </w:p>
    <w:p w14:paraId="00BE7B79" w14:textId="77777777" w:rsidR="005E202E" w:rsidRDefault="005E202E" w:rsidP="003221F3">
      <w:pPr>
        <w:spacing w:line="240" w:lineRule="auto"/>
        <w:jc w:val="both"/>
        <w:rPr>
          <w:rFonts w:ascii="Times New Roman" w:hAnsi="Times New Roman" w:cs="Times New Roman"/>
          <w:b/>
          <w:sz w:val="20"/>
          <w:szCs w:val="20"/>
        </w:rPr>
      </w:pPr>
    </w:p>
    <w:p w14:paraId="269383AF" w14:textId="77777777" w:rsidR="005E202E" w:rsidRDefault="005E202E" w:rsidP="003221F3">
      <w:pPr>
        <w:spacing w:line="240" w:lineRule="auto"/>
        <w:jc w:val="both"/>
        <w:rPr>
          <w:rFonts w:ascii="Times New Roman" w:hAnsi="Times New Roman" w:cs="Times New Roman"/>
          <w:b/>
          <w:sz w:val="20"/>
          <w:szCs w:val="20"/>
        </w:rPr>
      </w:pPr>
    </w:p>
    <w:p w14:paraId="042FA94B" w14:textId="77777777" w:rsidR="005E202E" w:rsidRDefault="005E202E" w:rsidP="003221F3">
      <w:pPr>
        <w:spacing w:line="240" w:lineRule="auto"/>
        <w:jc w:val="both"/>
        <w:rPr>
          <w:rFonts w:ascii="Times New Roman" w:hAnsi="Times New Roman" w:cs="Times New Roman"/>
          <w:b/>
          <w:sz w:val="20"/>
          <w:szCs w:val="20"/>
        </w:rPr>
      </w:pPr>
    </w:p>
    <w:p w14:paraId="337E639F" w14:textId="77777777" w:rsidR="005E202E" w:rsidRDefault="005E202E" w:rsidP="003221F3">
      <w:pPr>
        <w:spacing w:line="240" w:lineRule="auto"/>
        <w:jc w:val="both"/>
        <w:rPr>
          <w:rFonts w:ascii="Times New Roman" w:hAnsi="Times New Roman" w:cs="Times New Roman"/>
          <w:b/>
          <w:sz w:val="20"/>
          <w:szCs w:val="20"/>
        </w:rPr>
      </w:pPr>
    </w:p>
    <w:p w14:paraId="12C0A3E4" w14:textId="77777777" w:rsidR="005E202E" w:rsidRDefault="005E202E" w:rsidP="003221F3">
      <w:pPr>
        <w:spacing w:line="240" w:lineRule="auto"/>
        <w:jc w:val="both"/>
        <w:rPr>
          <w:rFonts w:ascii="Times New Roman" w:hAnsi="Times New Roman" w:cs="Times New Roman"/>
          <w:b/>
          <w:sz w:val="20"/>
          <w:szCs w:val="20"/>
        </w:rPr>
      </w:pPr>
    </w:p>
    <w:p w14:paraId="035C2ADA" w14:textId="77777777" w:rsidR="005E202E" w:rsidRDefault="005E202E" w:rsidP="003221F3">
      <w:pPr>
        <w:spacing w:line="240" w:lineRule="auto"/>
        <w:jc w:val="both"/>
        <w:rPr>
          <w:rFonts w:ascii="Times New Roman" w:hAnsi="Times New Roman" w:cs="Times New Roman"/>
          <w:b/>
          <w:sz w:val="20"/>
          <w:szCs w:val="20"/>
        </w:rPr>
      </w:pPr>
    </w:p>
    <w:p w14:paraId="01E48DD5" w14:textId="77777777" w:rsidR="005E202E" w:rsidRDefault="005E202E" w:rsidP="003221F3">
      <w:pPr>
        <w:spacing w:line="240" w:lineRule="auto"/>
        <w:jc w:val="both"/>
        <w:rPr>
          <w:rFonts w:ascii="Times New Roman" w:hAnsi="Times New Roman" w:cs="Times New Roman"/>
          <w:b/>
          <w:sz w:val="20"/>
          <w:szCs w:val="20"/>
        </w:rPr>
      </w:pPr>
    </w:p>
    <w:p w14:paraId="3821C8AF" w14:textId="77777777" w:rsidR="00751C1D" w:rsidRPr="005E202E" w:rsidRDefault="00563016" w:rsidP="005E202E">
      <w:pPr>
        <w:pStyle w:val="ListParagraph"/>
        <w:numPr>
          <w:ilvl w:val="0"/>
          <w:numId w:val="24"/>
        </w:numPr>
        <w:spacing w:line="240" w:lineRule="auto"/>
        <w:jc w:val="both"/>
        <w:rPr>
          <w:rFonts w:ascii="Times New Roman" w:hAnsi="Times New Roman" w:cs="Times New Roman"/>
          <w:b/>
          <w:sz w:val="20"/>
          <w:szCs w:val="20"/>
        </w:rPr>
      </w:pPr>
      <w:r w:rsidRPr="005E202E">
        <w:rPr>
          <w:rFonts w:ascii="Times New Roman" w:hAnsi="Times New Roman" w:cs="Times New Roman"/>
          <w:b/>
          <w:sz w:val="20"/>
          <w:szCs w:val="20"/>
        </w:rPr>
        <w:t>Conclusion and Future prospective</w:t>
      </w:r>
    </w:p>
    <w:p w14:paraId="031CA86D" w14:textId="77777777" w:rsidR="005E202E" w:rsidRDefault="00206F8D" w:rsidP="005E202E">
      <w:pPr>
        <w:spacing w:line="240" w:lineRule="auto"/>
        <w:jc w:val="both"/>
        <w:rPr>
          <w:rFonts w:ascii="Times New Roman" w:hAnsi="Times New Roman" w:cs="Times New Roman"/>
          <w:sz w:val="20"/>
          <w:szCs w:val="20"/>
        </w:rPr>
      </w:pPr>
      <w:r w:rsidRPr="00CB7E57">
        <w:rPr>
          <w:rFonts w:ascii="Times New Roman" w:hAnsi="Times New Roman" w:cs="Times New Roman"/>
          <w:sz w:val="20"/>
          <w:szCs w:val="20"/>
        </w:rPr>
        <w:t xml:space="preserve">ZnO NRs for gas sensors were discussed in this </w:t>
      </w:r>
      <w:r w:rsidR="00563016" w:rsidRPr="00CB7E57">
        <w:rPr>
          <w:rFonts w:ascii="Times New Roman" w:hAnsi="Times New Roman" w:cs="Times New Roman"/>
          <w:sz w:val="20"/>
          <w:szCs w:val="20"/>
        </w:rPr>
        <w:t>article</w:t>
      </w:r>
      <w:r w:rsidRPr="00CB7E57">
        <w:rPr>
          <w:rFonts w:ascii="Times New Roman" w:hAnsi="Times New Roman" w:cs="Times New Roman"/>
          <w:sz w:val="20"/>
          <w:szCs w:val="20"/>
        </w:rPr>
        <w:t xml:space="preserve">. </w:t>
      </w:r>
      <w:r w:rsidR="00563016" w:rsidRPr="00CB7E57">
        <w:rPr>
          <w:rFonts w:ascii="Times New Roman" w:hAnsi="Times New Roman" w:cs="Times New Roman"/>
          <w:sz w:val="20"/>
          <w:szCs w:val="20"/>
        </w:rPr>
        <w:t>By using several pro</w:t>
      </w:r>
      <w:r w:rsidR="00E0783A" w:rsidRPr="00CB7E57">
        <w:rPr>
          <w:rFonts w:ascii="Times New Roman" w:hAnsi="Times New Roman" w:cs="Times New Roman"/>
          <w:sz w:val="20"/>
          <w:szCs w:val="20"/>
        </w:rPr>
        <w:t>duction techniques, ZnO NRs</w:t>
      </w:r>
      <w:r w:rsidR="00563016" w:rsidRPr="00CB7E57">
        <w:rPr>
          <w:rFonts w:ascii="Times New Roman" w:hAnsi="Times New Roman" w:cs="Times New Roman"/>
          <w:sz w:val="20"/>
          <w:szCs w:val="20"/>
        </w:rPr>
        <w:t xml:space="preserve"> of varied morphologies were created. Their synthesis procedures, </w:t>
      </w:r>
      <w:r w:rsidR="00D12107" w:rsidRPr="00CB7E57">
        <w:rPr>
          <w:rFonts w:ascii="Times New Roman" w:hAnsi="Times New Roman" w:cs="Times New Roman"/>
          <w:sz w:val="20"/>
          <w:szCs w:val="20"/>
        </w:rPr>
        <w:t>a</w:t>
      </w:r>
      <w:r w:rsidR="00563016" w:rsidRPr="00CB7E57">
        <w:rPr>
          <w:rFonts w:ascii="Times New Roman" w:hAnsi="Times New Roman" w:cs="Times New Roman"/>
          <w:sz w:val="20"/>
          <w:szCs w:val="20"/>
        </w:rPr>
        <w:t>nd descri</w:t>
      </w:r>
      <w:r w:rsidR="00D12107" w:rsidRPr="00CB7E57">
        <w:rPr>
          <w:rFonts w:ascii="Times New Roman" w:hAnsi="Times New Roman" w:cs="Times New Roman"/>
          <w:sz w:val="20"/>
          <w:szCs w:val="20"/>
        </w:rPr>
        <w:t>ptions of the sensing parameters including</w:t>
      </w:r>
      <w:r w:rsidR="00563016" w:rsidRPr="00CB7E57">
        <w:rPr>
          <w:rFonts w:ascii="Times New Roman" w:hAnsi="Times New Roman" w:cs="Times New Roman"/>
          <w:sz w:val="20"/>
          <w:szCs w:val="20"/>
        </w:rPr>
        <w:t xml:space="preserve"> response times, </w:t>
      </w:r>
      <w:r w:rsidR="00D12107" w:rsidRPr="00CB7E57">
        <w:rPr>
          <w:rFonts w:ascii="Times New Roman" w:hAnsi="Times New Roman" w:cs="Times New Roman"/>
          <w:sz w:val="20"/>
          <w:szCs w:val="20"/>
        </w:rPr>
        <w:t>selectivity</w:t>
      </w:r>
      <w:r w:rsidR="00DB7138" w:rsidRPr="00CB7E57">
        <w:rPr>
          <w:rFonts w:ascii="Times New Roman" w:hAnsi="Times New Roman" w:cs="Times New Roman"/>
          <w:sz w:val="20"/>
          <w:szCs w:val="20"/>
        </w:rPr>
        <w:t xml:space="preserve"> and strong stability etc.</w:t>
      </w:r>
      <w:r w:rsidR="00E0783A" w:rsidRPr="00CB7E57">
        <w:rPr>
          <w:rFonts w:ascii="Times New Roman" w:hAnsi="Times New Roman" w:cs="Times New Roman"/>
          <w:sz w:val="20"/>
          <w:szCs w:val="20"/>
        </w:rPr>
        <w:t xml:space="preserve"> </w:t>
      </w:r>
      <w:r w:rsidR="00DB7138" w:rsidRPr="00CB7E57">
        <w:rPr>
          <w:rFonts w:ascii="Times New Roman" w:hAnsi="Times New Roman" w:cs="Times New Roman"/>
          <w:sz w:val="20"/>
          <w:szCs w:val="20"/>
        </w:rPr>
        <w:t>were also incorporated</w:t>
      </w:r>
      <w:r w:rsidR="00563016" w:rsidRPr="00CB7E57">
        <w:rPr>
          <w:rFonts w:ascii="Times New Roman" w:hAnsi="Times New Roman" w:cs="Times New Roman"/>
          <w:sz w:val="20"/>
          <w:szCs w:val="20"/>
        </w:rPr>
        <w:t>. Additionally, by adjusting the reaction sett</w:t>
      </w:r>
      <w:r w:rsidR="00DB7138" w:rsidRPr="00CB7E57">
        <w:rPr>
          <w:rFonts w:ascii="Times New Roman" w:hAnsi="Times New Roman" w:cs="Times New Roman"/>
          <w:sz w:val="20"/>
          <w:szCs w:val="20"/>
        </w:rPr>
        <w:t>ings, the growth of ZnO NRs</w:t>
      </w:r>
      <w:r w:rsidR="00563016" w:rsidRPr="00CB7E57">
        <w:rPr>
          <w:rFonts w:ascii="Times New Roman" w:hAnsi="Times New Roman" w:cs="Times New Roman"/>
          <w:sz w:val="20"/>
          <w:szCs w:val="20"/>
        </w:rPr>
        <w:t xml:space="preserve"> can</w:t>
      </w:r>
      <w:r w:rsidR="00DB7138" w:rsidRPr="00CB7E57">
        <w:rPr>
          <w:rFonts w:ascii="Times New Roman" w:hAnsi="Times New Roman" w:cs="Times New Roman"/>
          <w:sz w:val="20"/>
          <w:szCs w:val="20"/>
        </w:rPr>
        <w:t xml:space="preserve"> be optimized</w:t>
      </w:r>
      <w:r w:rsidR="00563016" w:rsidRPr="00CB7E57">
        <w:rPr>
          <w:rFonts w:ascii="Times New Roman" w:hAnsi="Times New Roman" w:cs="Times New Roman"/>
          <w:sz w:val="20"/>
          <w:szCs w:val="20"/>
        </w:rPr>
        <w:t>.</w:t>
      </w:r>
      <w:r w:rsidR="00D12107" w:rsidRPr="00CB7E57">
        <w:rPr>
          <w:rFonts w:ascii="Times New Roman" w:hAnsi="Times New Roman" w:cs="Times New Roman"/>
          <w:sz w:val="20"/>
          <w:szCs w:val="20"/>
        </w:rPr>
        <w:t xml:space="preserve"> </w:t>
      </w:r>
      <w:r w:rsidR="00563016" w:rsidRPr="00CB7E57">
        <w:rPr>
          <w:rFonts w:ascii="Times New Roman" w:hAnsi="Times New Roman" w:cs="Times New Roman"/>
          <w:sz w:val="20"/>
          <w:szCs w:val="20"/>
        </w:rPr>
        <w:t xml:space="preserve">The improvement of the sensing properties of the </w:t>
      </w:r>
      <w:r w:rsidR="00E0783A" w:rsidRPr="00CB7E57">
        <w:rPr>
          <w:rFonts w:ascii="Times New Roman" w:hAnsi="Times New Roman" w:cs="Times New Roman"/>
          <w:sz w:val="20"/>
          <w:szCs w:val="20"/>
        </w:rPr>
        <w:t>ZnO NRs</w:t>
      </w:r>
      <w:r w:rsidR="00563016" w:rsidRPr="00CB7E57">
        <w:rPr>
          <w:rFonts w:ascii="Times New Roman" w:hAnsi="Times New Roman" w:cs="Times New Roman"/>
          <w:sz w:val="20"/>
          <w:szCs w:val="20"/>
        </w:rPr>
        <w:t xml:space="preserve"> was described from a microscopic perspective. The </w:t>
      </w:r>
      <w:r w:rsidR="00E0783A" w:rsidRPr="00CB7E57">
        <w:rPr>
          <w:rFonts w:ascii="Times New Roman" w:hAnsi="Times New Roman" w:cs="Times New Roman"/>
          <w:sz w:val="20"/>
          <w:szCs w:val="20"/>
        </w:rPr>
        <w:t>ZnO NRs</w:t>
      </w:r>
      <w:r w:rsidR="00563016" w:rsidRPr="00CB7E57">
        <w:rPr>
          <w:rFonts w:ascii="Times New Roman" w:hAnsi="Times New Roman" w:cs="Times New Roman"/>
          <w:sz w:val="20"/>
          <w:szCs w:val="20"/>
        </w:rPr>
        <w:t xml:space="preserve"> can form various unique forms. Doping with </w:t>
      </w:r>
      <w:r w:rsidR="00E0783A" w:rsidRPr="00CB7E57">
        <w:rPr>
          <w:rFonts w:ascii="Times New Roman" w:hAnsi="Times New Roman" w:cs="Times New Roman"/>
          <w:sz w:val="20"/>
          <w:szCs w:val="20"/>
        </w:rPr>
        <w:t>different metals</w:t>
      </w:r>
      <w:r w:rsidR="00563016" w:rsidRPr="00CB7E57">
        <w:rPr>
          <w:rFonts w:ascii="Times New Roman" w:hAnsi="Times New Roman" w:cs="Times New Roman"/>
          <w:sz w:val="20"/>
          <w:szCs w:val="20"/>
        </w:rPr>
        <w:t xml:space="preserve"> and decorating with </w:t>
      </w:r>
      <w:proofErr w:type="spellStart"/>
      <w:r w:rsidR="006A3A8A" w:rsidRPr="00CB7E57">
        <w:rPr>
          <w:rFonts w:ascii="Times New Roman" w:hAnsi="Times New Roman" w:cs="Times New Roman"/>
          <w:sz w:val="20"/>
          <w:szCs w:val="20"/>
        </w:rPr>
        <w:t>CaO</w:t>
      </w:r>
      <w:proofErr w:type="spellEnd"/>
      <w:r w:rsidR="006A3A8A" w:rsidRPr="00CB7E57">
        <w:rPr>
          <w:rFonts w:ascii="Times New Roman" w:hAnsi="Times New Roman" w:cs="Times New Roman"/>
          <w:sz w:val="20"/>
          <w:szCs w:val="20"/>
        </w:rPr>
        <w:t xml:space="preserve"> or </w:t>
      </w:r>
      <w:r w:rsidR="00563016" w:rsidRPr="00CB7E57">
        <w:rPr>
          <w:rFonts w:ascii="Times New Roman" w:hAnsi="Times New Roman" w:cs="Times New Roman"/>
          <w:sz w:val="20"/>
          <w:szCs w:val="20"/>
        </w:rPr>
        <w:t>Pd can all significantly boost the sensing performance.</w:t>
      </w:r>
      <w:r w:rsidR="00D12107" w:rsidRPr="00CB7E57">
        <w:rPr>
          <w:rFonts w:ascii="Times New Roman" w:hAnsi="Times New Roman" w:cs="Times New Roman"/>
          <w:sz w:val="20"/>
          <w:szCs w:val="20"/>
        </w:rPr>
        <w:t xml:space="preserve"> </w:t>
      </w:r>
      <w:r w:rsidR="00563016" w:rsidRPr="00CB7E57">
        <w:rPr>
          <w:rFonts w:ascii="Times New Roman" w:hAnsi="Times New Roman" w:cs="Times New Roman"/>
          <w:sz w:val="20"/>
          <w:szCs w:val="20"/>
        </w:rPr>
        <w:t xml:space="preserve">Future prospects for sensors based on </w:t>
      </w:r>
      <w:r w:rsidR="00E0783A" w:rsidRPr="00CB7E57">
        <w:rPr>
          <w:rFonts w:ascii="Times New Roman" w:hAnsi="Times New Roman" w:cs="Times New Roman"/>
          <w:sz w:val="20"/>
          <w:szCs w:val="20"/>
        </w:rPr>
        <w:t>ZnO NRs</w:t>
      </w:r>
      <w:r w:rsidR="00563016" w:rsidRPr="00CB7E57">
        <w:rPr>
          <w:rFonts w:ascii="Times New Roman" w:hAnsi="Times New Roman" w:cs="Times New Roman"/>
          <w:sz w:val="20"/>
          <w:szCs w:val="20"/>
        </w:rPr>
        <w:t xml:space="preserve"> include novel production techniques, more </w:t>
      </w:r>
      <w:r w:rsidR="00E0783A" w:rsidRPr="00CB7E57">
        <w:rPr>
          <w:rFonts w:ascii="Times New Roman" w:hAnsi="Times New Roman" w:cs="Times New Roman"/>
          <w:sz w:val="20"/>
          <w:szCs w:val="20"/>
        </w:rPr>
        <w:t>improvement</w:t>
      </w:r>
      <w:r w:rsidR="00563016" w:rsidRPr="00CB7E57">
        <w:rPr>
          <w:rFonts w:ascii="Times New Roman" w:hAnsi="Times New Roman" w:cs="Times New Roman"/>
          <w:sz w:val="20"/>
          <w:szCs w:val="20"/>
        </w:rPr>
        <w:t xml:space="preserve">, and more composites with </w:t>
      </w:r>
      <w:r w:rsidR="00831A37" w:rsidRPr="00CB7E57">
        <w:rPr>
          <w:rFonts w:ascii="Times New Roman" w:hAnsi="Times New Roman" w:cs="Times New Roman"/>
          <w:sz w:val="20"/>
          <w:szCs w:val="20"/>
        </w:rPr>
        <w:t>different doping</w:t>
      </w:r>
      <w:r w:rsidR="00563016" w:rsidRPr="00CB7E57">
        <w:rPr>
          <w:rFonts w:ascii="Times New Roman" w:hAnsi="Times New Roman" w:cs="Times New Roman"/>
          <w:sz w:val="20"/>
          <w:szCs w:val="20"/>
        </w:rPr>
        <w:t xml:space="preserve">. For the actual implementation, the sensing qualities such as accountability and stability need to be increased. The </w:t>
      </w:r>
      <w:proofErr w:type="spellStart"/>
      <w:r w:rsidR="00563016" w:rsidRPr="00CB7E57">
        <w:rPr>
          <w:rFonts w:ascii="Times New Roman" w:hAnsi="Times New Roman" w:cs="Times New Roman"/>
          <w:sz w:val="20"/>
          <w:szCs w:val="20"/>
        </w:rPr>
        <w:t>ZnO</w:t>
      </w:r>
      <w:proofErr w:type="spellEnd"/>
      <w:r w:rsidR="00563016" w:rsidRPr="00CB7E57">
        <w:rPr>
          <w:rFonts w:ascii="Times New Roman" w:hAnsi="Times New Roman" w:cs="Times New Roman"/>
          <w:sz w:val="20"/>
          <w:szCs w:val="20"/>
        </w:rPr>
        <w:t xml:space="preserve"> nanorod sensors' detecting method is also undefined and has to be </w:t>
      </w:r>
      <w:r w:rsidR="00831A37" w:rsidRPr="00CB7E57">
        <w:rPr>
          <w:rFonts w:ascii="Times New Roman" w:hAnsi="Times New Roman" w:cs="Times New Roman"/>
          <w:sz w:val="20"/>
          <w:szCs w:val="20"/>
        </w:rPr>
        <w:t>more precise</w:t>
      </w:r>
      <w:r w:rsidR="00563016" w:rsidRPr="00CB7E57">
        <w:rPr>
          <w:rFonts w:ascii="Times New Roman" w:hAnsi="Times New Roman" w:cs="Times New Roman"/>
          <w:sz w:val="20"/>
          <w:szCs w:val="20"/>
        </w:rPr>
        <w:t xml:space="preserve">. In conclusion, significant advancements </w:t>
      </w:r>
      <w:proofErr w:type="gramStart"/>
      <w:r w:rsidR="00831A37" w:rsidRPr="00CB7E57">
        <w:rPr>
          <w:rFonts w:ascii="Times New Roman" w:hAnsi="Times New Roman" w:cs="Times New Roman"/>
          <w:sz w:val="20"/>
          <w:szCs w:val="20"/>
        </w:rPr>
        <w:t>has</w:t>
      </w:r>
      <w:proofErr w:type="gramEnd"/>
      <w:r w:rsidR="00831A37" w:rsidRPr="00CB7E57">
        <w:rPr>
          <w:rFonts w:ascii="Times New Roman" w:hAnsi="Times New Roman" w:cs="Times New Roman"/>
          <w:sz w:val="20"/>
          <w:szCs w:val="20"/>
        </w:rPr>
        <w:t xml:space="preserve"> been needed </w:t>
      </w:r>
      <w:r w:rsidR="00563016" w:rsidRPr="00CB7E57">
        <w:rPr>
          <w:rFonts w:ascii="Times New Roman" w:hAnsi="Times New Roman" w:cs="Times New Roman"/>
          <w:sz w:val="20"/>
          <w:szCs w:val="20"/>
        </w:rPr>
        <w:t xml:space="preserve">in the study of </w:t>
      </w:r>
      <w:r w:rsidR="00E0783A" w:rsidRPr="00CB7E57">
        <w:rPr>
          <w:rFonts w:ascii="Times New Roman" w:hAnsi="Times New Roman" w:cs="Times New Roman"/>
          <w:sz w:val="20"/>
          <w:szCs w:val="20"/>
        </w:rPr>
        <w:t>ZnO NRs</w:t>
      </w:r>
      <w:r w:rsidR="00831A37" w:rsidRPr="00CB7E57">
        <w:rPr>
          <w:rFonts w:ascii="Times New Roman" w:hAnsi="Times New Roman" w:cs="Times New Roman"/>
          <w:sz w:val="20"/>
          <w:szCs w:val="20"/>
        </w:rPr>
        <w:t xml:space="preserve"> for gas sensing applications.</w:t>
      </w:r>
    </w:p>
    <w:p w14:paraId="7D760AED" w14:textId="77777777" w:rsidR="001D40B9" w:rsidRPr="002C330D" w:rsidRDefault="005601EE" w:rsidP="005E202E">
      <w:pPr>
        <w:spacing w:line="240" w:lineRule="auto"/>
        <w:jc w:val="both"/>
        <w:rPr>
          <w:rFonts w:ascii="Times New Roman" w:hAnsi="Times New Roman" w:cs="Times New Roman"/>
          <w:b/>
          <w:bCs/>
          <w:sz w:val="20"/>
          <w:szCs w:val="20"/>
        </w:rPr>
      </w:pPr>
      <w:r w:rsidRPr="002C330D">
        <w:rPr>
          <w:rFonts w:ascii="Times New Roman" w:eastAsia="Times New Roman" w:hAnsi="Times New Roman" w:cs="Times New Roman"/>
          <w:b/>
          <w:bCs/>
          <w:sz w:val="16"/>
          <w:szCs w:val="16"/>
          <w:lang w:eastAsia="en-IN"/>
        </w:rPr>
        <w:t>References:</w:t>
      </w:r>
    </w:p>
    <w:p w14:paraId="348E222F" w14:textId="77777777" w:rsidR="00751C1D" w:rsidRPr="00CB7E57" w:rsidRDefault="00DE606F"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L.-H. Xie, X.-M. Liu, T. He, and J.-R. Li, “Metal-Organic Frameworks for the Capture of Trace Aromatic Volatile Organic Compounds,” </w:t>
      </w:r>
      <w:r w:rsidRPr="00CB7E57">
        <w:rPr>
          <w:rFonts w:ascii="Times New Roman" w:hAnsi="Times New Roman" w:cs="Times New Roman"/>
          <w:i/>
          <w:iCs/>
          <w:sz w:val="16"/>
          <w:szCs w:val="16"/>
        </w:rPr>
        <w:t>Chem</w:t>
      </w:r>
      <w:r w:rsidRPr="00CB7E57">
        <w:rPr>
          <w:rFonts w:ascii="Times New Roman" w:hAnsi="Times New Roman" w:cs="Times New Roman"/>
          <w:sz w:val="16"/>
          <w:szCs w:val="16"/>
        </w:rPr>
        <w:t xml:space="preserve">, vol. 4, no. 8, pp. 1911–1927, Aug. 2018,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10.1016/j.chempr.2018.05.017.</w:t>
      </w:r>
    </w:p>
    <w:p w14:paraId="4BC227D6" w14:textId="77777777" w:rsidR="00751C1D" w:rsidRPr="00CB7E57" w:rsidRDefault="00C51A22"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M. A. Mir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“Utilization of zeolite/polymer composites for gas sensing: A review,”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242, pp. 1007–1020, Apr. 2017,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10.1016/j.snb.2016.09.152.</w:t>
      </w:r>
    </w:p>
    <w:p w14:paraId="727F1082" w14:textId="77777777" w:rsidR="00751C1D" w:rsidRPr="00CB7E57" w:rsidRDefault="00C51A22"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lastRenderedPageBreak/>
        <w:t xml:space="preserve">M. Xue, F. Li, D. Chen, Z. Yang, X. Wang, and J. Ji, “High-Oriented </w:t>
      </w:r>
      <w:proofErr w:type="spellStart"/>
      <w:r w:rsidRPr="00CB7E57">
        <w:rPr>
          <w:rFonts w:ascii="Times New Roman" w:hAnsi="Times New Roman" w:cs="Times New Roman"/>
          <w:sz w:val="16"/>
          <w:szCs w:val="16"/>
        </w:rPr>
        <w:t>Polypyrrole</w:t>
      </w:r>
      <w:proofErr w:type="spellEnd"/>
      <w:r w:rsidRPr="00CB7E57">
        <w:rPr>
          <w:rFonts w:ascii="Times New Roman" w:hAnsi="Times New Roman" w:cs="Times New Roman"/>
          <w:sz w:val="16"/>
          <w:szCs w:val="16"/>
        </w:rPr>
        <w:t xml:space="preserve"> Nanotubes for Next-Generation Gas Sensor,” </w:t>
      </w:r>
      <w:r w:rsidRPr="00CB7E57">
        <w:rPr>
          <w:rFonts w:ascii="Times New Roman" w:hAnsi="Times New Roman" w:cs="Times New Roman"/>
          <w:i/>
          <w:iCs/>
          <w:sz w:val="16"/>
          <w:szCs w:val="16"/>
        </w:rPr>
        <w:t>Adv. Mater.</w:t>
      </w:r>
      <w:r w:rsidRPr="00CB7E57">
        <w:rPr>
          <w:rFonts w:ascii="Times New Roman" w:hAnsi="Times New Roman" w:cs="Times New Roman"/>
          <w:sz w:val="16"/>
          <w:szCs w:val="16"/>
        </w:rPr>
        <w:t xml:space="preserve">, vol. 28, no. 37, pp. 8265–8270, Oct. 2016,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10.1002/adma.201602302.</w:t>
      </w:r>
    </w:p>
    <w:p w14:paraId="0FA94E48" w14:textId="77777777" w:rsidR="00751C1D" w:rsidRPr="00CB7E57" w:rsidRDefault="00C51A22"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C. Yang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“Simultaneous Removal of Multicomponent VOCs in Biofilters,” </w:t>
      </w:r>
      <w:r w:rsidRPr="00CB7E57">
        <w:rPr>
          <w:rFonts w:ascii="Times New Roman" w:hAnsi="Times New Roman" w:cs="Times New Roman"/>
          <w:i/>
          <w:iCs/>
          <w:sz w:val="16"/>
          <w:szCs w:val="16"/>
        </w:rPr>
        <w:t>Trends in Biotechnology</w:t>
      </w:r>
      <w:r w:rsidRPr="00CB7E57">
        <w:rPr>
          <w:rFonts w:ascii="Times New Roman" w:hAnsi="Times New Roman" w:cs="Times New Roman"/>
          <w:sz w:val="16"/>
          <w:szCs w:val="16"/>
        </w:rPr>
        <w:t xml:space="preserve">, vol. 36, no. 7, pp. 673–685, Jul. 2018,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10.1016/j.tibtech.2018.02.004.</w:t>
      </w:r>
    </w:p>
    <w:p w14:paraId="6D2CC7CA" w14:textId="77777777" w:rsidR="00751C1D" w:rsidRPr="00CB7E57" w:rsidRDefault="00C51A22"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S.-Y. Cho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“High-Resolution p-Type Metal Oxide Semiconductor Nanowire Array as an Ultrasensitive Sensor for Volatile Organic Compounds,” </w:t>
      </w:r>
      <w:r w:rsidRPr="00CB7E57">
        <w:rPr>
          <w:rFonts w:ascii="Times New Roman" w:hAnsi="Times New Roman" w:cs="Times New Roman"/>
          <w:i/>
          <w:iCs/>
          <w:sz w:val="16"/>
          <w:szCs w:val="16"/>
        </w:rPr>
        <w:t>Nano Lett.</w:t>
      </w:r>
      <w:r w:rsidRPr="00CB7E57">
        <w:rPr>
          <w:rFonts w:ascii="Times New Roman" w:hAnsi="Times New Roman" w:cs="Times New Roman"/>
          <w:sz w:val="16"/>
          <w:szCs w:val="16"/>
        </w:rPr>
        <w:t xml:space="preserve">, vol. 16, no. 7, pp. 4508–4515, Jul. 2016,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10.1021/acs.nanolett.6b01713.</w:t>
      </w:r>
    </w:p>
    <w:p w14:paraId="69F993F4" w14:textId="77777777" w:rsidR="00751C1D" w:rsidRPr="00CB7E57" w:rsidRDefault="00C51A22"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C.-L. Hsu, L.-F. Chang, and T.-J. Hsueh, “Light-activated humidity and gas sensing by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nanowires grown on LED at room temperature,”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249, pp. 265–277, Oct. 2017,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10.1016/j.snb.2017.04.083.</w:t>
      </w:r>
    </w:p>
    <w:p w14:paraId="26ADF659" w14:textId="77777777" w:rsidR="00751C1D" w:rsidRPr="00CB7E57" w:rsidRDefault="00231DFD"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V. M. Diep and A. M. Armani, “Flexible Light-Emitting Nanocomposite Based on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w:t>
      </w:r>
      <w:proofErr w:type="spellStart"/>
      <w:r w:rsidRPr="00CB7E57">
        <w:rPr>
          <w:rFonts w:ascii="Times New Roman" w:hAnsi="Times New Roman" w:cs="Times New Roman"/>
          <w:sz w:val="16"/>
          <w:szCs w:val="16"/>
        </w:rPr>
        <w:t>Nanotetrapods</w:t>
      </w:r>
      <w:proofErr w:type="spellEnd"/>
      <w:r w:rsidRPr="00CB7E57">
        <w:rPr>
          <w:rFonts w:ascii="Times New Roman" w:hAnsi="Times New Roman" w:cs="Times New Roman"/>
          <w:sz w:val="16"/>
          <w:szCs w:val="16"/>
        </w:rPr>
        <w:t xml:space="preserve">,” </w:t>
      </w:r>
      <w:r w:rsidRPr="00CB7E57">
        <w:rPr>
          <w:rFonts w:ascii="Times New Roman" w:hAnsi="Times New Roman" w:cs="Times New Roman"/>
          <w:i/>
          <w:iCs/>
          <w:sz w:val="16"/>
          <w:szCs w:val="16"/>
        </w:rPr>
        <w:t>Nano Lett.</w:t>
      </w:r>
      <w:r w:rsidRPr="00CB7E57">
        <w:rPr>
          <w:rFonts w:ascii="Times New Roman" w:hAnsi="Times New Roman" w:cs="Times New Roman"/>
          <w:sz w:val="16"/>
          <w:szCs w:val="16"/>
        </w:rPr>
        <w:t xml:space="preserve">, vol. 16, no. 12, pp. 7389–7393, Dec. 2016,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10.1021/acs.nanolett.6b02887.</w:t>
      </w:r>
    </w:p>
    <w:p w14:paraId="7AD06DB9" w14:textId="77777777" w:rsidR="00751C1D" w:rsidRPr="00CB7E57" w:rsidRDefault="00A43215" w:rsidP="003221F3">
      <w:pPr>
        <w:pStyle w:val="Bibliography"/>
        <w:numPr>
          <w:ilvl w:val="0"/>
          <w:numId w:val="23"/>
        </w:numPr>
        <w:tabs>
          <w:tab w:val="clear" w:pos="384"/>
          <w:tab w:val="left" w:pos="270"/>
        </w:tabs>
        <w:spacing w:before="240"/>
        <w:rPr>
          <w:rFonts w:ascii="Times New Roman" w:hAnsi="Times New Roman" w:cs="Times New Roman"/>
          <w:sz w:val="16"/>
          <w:szCs w:val="16"/>
        </w:rPr>
      </w:pPr>
      <w:proofErr w:type="spellStart"/>
      <w:r w:rsidRPr="00CB7E57">
        <w:rPr>
          <w:rFonts w:ascii="Times New Roman" w:hAnsi="Times New Roman" w:cs="Times New Roman"/>
          <w:sz w:val="16"/>
          <w:szCs w:val="16"/>
        </w:rPr>
        <w:t>Navale</w:t>
      </w:r>
      <w:proofErr w:type="spellEnd"/>
      <w:r w:rsidRPr="00CB7E57">
        <w:rPr>
          <w:rFonts w:ascii="Times New Roman" w:hAnsi="Times New Roman" w:cs="Times New Roman"/>
          <w:sz w:val="16"/>
          <w:szCs w:val="16"/>
        </w:rPr>
        <w:t xml:space="preserve">, Y., et al.: NO 2 Gas Sensor Based on </w:t>
      </w:r>
      <w:proofErr w:type="spellStart"/>
      <w:r w:rsidR="00E0783A" w:rsidRPr="00CB7E57">
        <w:rPr>
          <w:rFonts w:ascii="Times New Roman" w:hAnsi="Times New Roman" w:cs="Times New Roman"/>
          <w:sz w:val="16"/>
          <w:szCs w:val="16"/>
        </w:rPr>
        <w:t>ZnO</w:t>
      </w:r>
      <w:proofErr w:type="spellEnd"/>
      <w:r w:rsidR="00E0783A" w:rsidRPr="00CB7E57">
        <w:rPr>
          <w:rFonts w:ascii="Times New Roman" w:hAnsi="Times New Roman" w:cs="Times New Roman"/>
          <w:sz w:val="16"/>
          <w:szCs w:val="16"/>
        </w:rPr>
        <w:t xml:space="preserve"> NRs</w:t>
      </w:r>
      <w:r w:rsidRPr="00CB7E57">
        <w:rPr>
          <w:rFonts w:ascii="Times New Roman" w:hAnsi="Times New Roman" w:cs="Times New Roman"/>
          <w:sz w:val="16"/>
          <w:szCs w:val="16"/>
        </w:rPr>
        <w:t xml:space="preserve"> </w:t>
      </w:r>
      <w:proofErr w:type="spellStart"/>
      <w:r w:rsidRPr="00CB7E57">
        <w:rPr>
          <w:rFonts w:ascii="Times New Roman" w:hAnsi="Times New Roman" w:cs="Times New Roman"/>
          <w:sz w:val="16"/>
          <w:szCs w:val="16"/>
        </w:rPr>
        <w:t>Synthesised</w:t>
      </w:r>
      <w:proofErr w:type="spellEnd"/>
      <w:r w:rsidRPr="00CB7E57">
        <w:rPr>
          <w:rFonts w:ascii="Times New Roman" w:hAnsi="Times New Roman" w:cs="Times New Roman"/>
          <w:sz w:val="16"/>
          <w:szCs w:val="16"/>
        </w:rPr>
        <w:t xml:space="preserve"> by Thermal Evaporation Method, in Techno-Societal 2018, pp. 315–321. Springer (2020)</w:t>
      </w:r>
    </w:p>
    <w:p w14:paraId="290E57A8" w14:textId="77777777" w:rsidR="00751C1D" w:rsidRPr="00CB7E57" w:rsidRDefault="00A43215"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S. S. Kurbanov, Sh. Z. </w:t>
      </w:r>
      <w:proofErr w:type="spellStart"/>
      <w:r w:rsidRPr="00CB7E57">
        <w:rPr>
          <w:rFonts w:ascii="Times New Roman" w:hAnsi="Times New Roman" w:cs="Times New Roman"/>
          <w:sz w:val="16"/>
          <w:szCs w:val="16"/>
        </w:rPr>
        <w:t>Urolov</w:t>
      </w:r>
      <w:proofErr w:type="spellEnd"/>
      <w:r w:rsidRPr="00CB7E57">
        <w:rPr>
          <w:rFonts w:ascii="Times New Roman" w:hAnsi="Times New Roman" w:cs="Times New Roman"/>
          <w:sz w:val="16"/>
          <w:szCs w:val="16"/>
        </w:rPr>
        <w:t xml:space="preserve">, Z. Sh. </w:t>
      </w:r>
      <w:proofErr w:type="spellStart"/>
      <w:r w:rsidRPr="00CB7E57">
        <w:rPr>
          <w:rFonts w:ascii="Times New Roman" w:hAnsi="Times New Roman" w:cs="Times New Roman"/>
          <w:sz w:val="16"/>
          <w:szCs w:val="16"/>
        </w:rPr>
        <w:t>Shaymardanov</w:t>
      </w:r>
      <w:proofErr w:type="spellEnd"/>
      <w:r w:rsidRPr="00CB7E57">
        <w:rPr>
          <w:rFonts w:ascii="Times New Roman" w:hAnsi="Times New Roman" w:cs="Times New Roman"/>
          <w:sz w:val="16"/>
          <w:szCs w:val="16"/>
        </w:rPr>
        <w:t xml:space="preserve">, H. D. Cho, and T. W. Kang, “Photoluminescence Properties of </w:t>
      </w:r>
      <w:r w:rsidR="00E0783A" w:rsidRPr="00CB7E57">
        <w:rPr>
          <w:rFonts w:ascii="Times New Roman" w:hAnsi="Times New Roman" w:cs="Times New Roman"/>
          <w:sz w:val="16"/>
          <w:szCs w:val="16"/>
        </w:rPr>
        <w:t>ZnO NRs</w:t>
      </w:r>
      <w:r w:rsidRPr="00CB7E57">
        <w:rPr>
          <w:rFonts w:ascii="Times New Roman" w:hAnsi="Times New Roman" w:cs="Times New Roman"/>
          <w:sz w:val="16"/>
          <w:szCs w:val="16"/>
        </w:rPr>
        <w:t xml:space="preserve"> Synthesized by Different Methods,” </w:t>
      </w:r>
      <w:r w:rsidRPr="00CB7E57">
        <w:rPr>
          <w:rFonts w:ascii="Times New Roman" w:hAnsi="Times New Roman" w:cs="Times New Roman"/>
          <w:i/>
          <w:iCs/>
          <w:sz w:val="16"/>
          <w:szCs w:val="16"/>
        </w:rPr>
        <w:t>Semiconductors</w:t>
      </w:r>
      <w:r w:rsidRPr="00CB7E57">
        <w:rPr>
          <w:rFonts w:ascii="Times New Roman" w:hAnsi="Times New Roman" w:cs="Times New Roman"/>
          <w:sz w:val="16"/>
          <w:szCs w:val="16"/>
        </w:rPr>
        <w:t xml:space="preserve">, vol. 52, no. 7, pp. 897–901, Jul. 2018,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10.1134/S1063782618070126.</w:t>
      </w:r>
    </w:p>
    <w:p w14:paraId="26458ED7" w14:textId="77777777" w:rsidR="00751C1D" w:rsidRPr="00CB7E57" w:rsidRDefault="00A43215"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Q. Hao, “Improved Manufacturing Processes for Better Materials Properties — From Quantum Dots to Bulk Materials,” </w:t>
      </w:r>
      <w:r w:rsidRPr="00CB7E57">
        <w:rPr>
          <w:rFonts w:ascii="Times New Roman" w:hAnsi="Times New Roman" w:cs="Times New Roman"/>
          <w:i/>
          <w:iCs/>
          <w:sz w:val="16"/>
          <w:szCs w:val="16"/>
        </w:rPr>
        <w:t xml:space="preserve">ES </w:t>
      </w:r>
      <w:proofErr w:type="spellStart"/>
      <w:r w:rsidRPr="00CB7E57">
        <w:rPr>
          <w:rFonts w:ascii="Times New Roman" w:hAnsi="Times New Roman" w:cs="Times New Roman"/>
          <w:i/>
          <w:iCs/>
          <w:sz w:val="16"/>
          <w:szCs w:val="16"/>
        </w:rPr>
        <w:t>Mater.Manuf</w:t>
      </w:r>
      <w:proofErr w:type="spellEnd"/>
      <w:r w:rsidRPr="00CB7E57">
        <w:rPr>
          <w:rFonts w:ascii="Times New Roman" w:hAnsi="Times New Roman" w:cs="Times New Roman"/>
          <w:i/>
          <w:iCs/>
          <w:sz w:val="16"/>
          <w:szCs w:val="16"/>
        </w:rPr>
        <w:t>.</w:t>
      </w:r>
      <w:r w:rsidRPr="00CB7E57">
        <w:rPr>
          <w:rFonts w:ascii="Times New Roman" w:hAnsi="Times New Roman" w:cs="Times New Roman"/>
          <w:sz w:val="16"/>
          <w:szCs w:val="16"/>
        </w:rPr>
        <w:t xml:space="preserve">, 2020,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10.30919/esmm5f765.</w:t>
      </w:r>
    </w:p>
    <w:p w14:paraId="55859A88" w14:textId="77777777" w:rsidR="00751C1D" w:rsidRPr="00CB7E57" w:rsidRDefault="005A6CAB"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S. M. Lan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“Morphology and optical properties of zinc oxide thin films grown on Si (100) by metal-organic chemical vapor deposition,” </w:t>
      </w:r>
      <w:r w:rsidRPr="00CB7E57">
        <w:rPr>
          <w:rFonts w:ascii="Times New Roman" w:hAnsi="Times New Roman" w:cs="Times New Roman"/>
          <w:i/>
          <w:iCs/>
          <w:sz w:val="16"/>
          <w:szCs w:val="16"/>
        </w:rPr>
        <w:t>J Mater Sci: Mater Electron</w:t>
      </w:r>
      <w:r w:rsidRPr="00CB7E57">
        <w:rPr>
          <w:rFonts w:ascii="Times New Roman" w:hAnsi="Times New Roman" w:cs="Times New Roman"/>
          <w:sz w:val="16"/>
          <w:szCs w:val="16"/>
        </w:rPr>
        <w:t xml:space="preserve">, vol. 20, no. S1, pp. 441–445, Jan. 2009,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10.1007/s10854-008-9664-7.</w:t>
      </w:r>
    </w:p>
    <w:p w14:paraId="018637BD" w14:textId="77777777" w:rsidR="00751C1D" w:rsidRPr="00CB7E57" w:rsidRDefault="005A6CAB"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N. Rusli, M. Tanikawa, M. Mahmood, K. Yasui, and A. Hashim, “Growth of High-Density Zinc Oxide Nanorods on Porous Silicon by Thermal Evaporation,” </w:t>
      </w:r>
      <w:r w:rsidRPr="00CB7E57">
        <w:rPr>
          <w:rFonts w:ascii="Times New Roman" w:hAnsi="Times New Roman" w:cs="Times New Roman"/>
          <w:i/>
          <w:iCs/>
          <w:sz w:val="16"/>
          <w:szCs w:val="16"/>
        </w:rPr>
        <w:t>Materials</w:t>
      </w:r>
      <w:r w:rsidRPr="00CB7E57">
        <w:rPr>
          <w:rFonts w:ascii="Times New Roman" w:hAnsi="Times New Roman" w:cs="Times New Roman"/>
          <w:sz w:val="16"/>
          <w:szCs w:val="16"/>
        </w:rPr>
        <w:t xml:space="preserve">, vol. 5, no. 12, pp. 2817–2832, Dec. 2012,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10.3390/ma5122817.</w:t>
      </w:r>
    </w:p>
    <w:p w14:paraId="15150975" w14:textId="77777777" w:rsidR="00751C1D" w:rsidRPr="00CB7E57" w:rsidRDefault="005A6CAB"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M. Yin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“Zinc Oxide Quantum Rods,” </w:t>
      </w:r>
      <w:r w:rsidRPr="00CB7E57">
        <w:rPr>
          <w:rFonts w:ascii="Times New Roman" w:hAnsi="Times New Roman" w:cs="Times New Roman"/>
          <w:i/>
          <w:iCs/>
          <w:sz w:val="16"/>
          <w:szCs w:val="16"/>
        </w:rPr>
        <w:t>J. Am. Chem. Soc.</w:t>
      </w:r>
      <w:r w:rsidRPr="00CB7E57">
        <w:rPr>
          <w:rFonts w:ascii="Times New Roman" w:hAnsi="Times New Roman" w:cs="Times New Roman"/>
          <w:sz w:val="16"/>
          <w:szCs w:val="16"/>
        </w:rPr>
        <w:t xml:space="preserve">, vol. 126, no. 20, pp. 6206–6207, May 2004,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10.1021/ja031696+.</w:t>
      </w:r>
    </w:p>
    <w:p w14:paraId="63187F08" w14:textId="77777777" w:rsidR="00751C1D" w:rsidRPr="00CB7E57" w:rsidRDefault="009871DC"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H. T. Wang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“Hydrogen-selective sensing at room temperature with </w:t>
      </w:r>
      <w:r w:rsidR="00E0783A" w:rsidRPr="00CB7E57">
        <w:rPr>
          <w:rFonts w:ascii="Times New Roman" w:hAnsi="Times New Roman" w:cs="Times New Roman"/>
          <w:sz w:val="16"/>
          <w:szCs w:val="16"/>
        </w:rPr>
        <w:t>ZnO NRs</w:t>
      </w:r>
      <w:r w:rsidRPr="00CB7E57">
        <w:rPr>
          <w:rFonts w:ascii="Times New Roman" w:hAnsi="Times New Roman" w:cs="Times New Roman"/>
          <w:sz w:val="16"/>
          <w:szCs w:val="16"/>
        </w:rPr>
        <w:t xml:space="preserve">,” </w:t>
      </w:r>
      <w:r w:rsidRPr="00CB7E57">
        <w:rPr>
          <w:rFonts w:ascii="Times New Roman" w:hAnsi="Times New Roman" w:cs="Times New Roman"/>
          <w:i/>
          <w:iCs/>
          <w:sz w:val="16"/>
          <w:szCs w:val="16"/>
        </w:rPr>
        <w:t>Applied Physics Letters</w:t>
      </w:r>
      <w:r w:rsidRPr="00CB7E57">
        <w:rPr>
          <w:rFonts w:ascii="Times New Roman" w:hAnsi="Times New Roman" w:cs="Times New Roman"/>
          <w:sz w:val="16"/>
          <w:szCs w:val="16"/>
        </w:rPr>
        <w:t xml:space="preserve">, vol. 86, no. 24, p. 243503, Jun. 2005,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10.1063/1.1949707.</w:t>
      </w:r>
    </w:p>
    <w:p w14:paraId="3DCE3DB8" w14:textId="77777777" w:rsidR="00751C1D" w:rsidRPr="00CB7E57" w:rsidRDefault="009871DC"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C. Prakash, R. Chaurasiya, A. J. Kale, and A. Dixit, “Low-Temperature Highly Robust Hydrogen Sensor Using Pristine </w:t>
      </w:r>
      <w:r w:rsidR="00E0783A" w:rsidRPr="00CB7E57">
        <w:rPr>
          <w:rFonts w:ascii="Times New Roman" w:hAnsi="Times New Roman" w:cs="Times New Roman"/>
          <w:sz w:val="16"/>
          <w:szCs w:val="16"/>
        </w:rPr>
        <w:t>ZnO NRs</w:t>
      </w:r>
      <w:r w:rsidRPr="00CB7E57">
        <w:rPr>
          <w:rFonts w:ascii="Times New Roman" w:hAnsi="Times New Roman" w:cs="Times New Roman"/>
          <w:sz w:val="16"/>
          <w:szCs w:val="16"/>
        </w:rPr>
        <w:t xml:space="preserve"> with Enhanced Response and Selectivity,” </w:t>
      </w:r>
      <w:r w:rsidRPr="00CB7E57">
        <w:rPr>
          <w:rFonts w:ascii="Times New Roman" w:hAnsi="Times New Roman" w:cs="Times New Roman"/>
          <w:i/>
          <w:iCs/>
          <w:sz w:val="16"/>
          <w:szCs w:val="16"/>
        </w:rPr>
        <w:t>ACS Omega</w:t>
      </w:r>
      <w:r w:rsidRPr="00CB7E57">
        <w:rPr>
          <w:rFonts w:ascii="Times New Roman" w:hAnsi="Times New Roman" w:cs="Times New Roman"/>
          <w:sz w:val="16"/>
          <w:szCs w:val="16"/>
        </w:rPr>
        <w:t xml:space="preserve">, vol. 7, no. 32, pp. 28206–28216, Aug. 2022,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10.1021/acsomega.2c02510.</w:t>
      </w:r>
    </w:p>
    <w:p w14:paraId="2C229BE7" w14:textId="77777777" w:rsidR="00751C1D" w:rsidRPr="00CB7E57" w:rsidRDefault="009871DC"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J. J. Hassan, M. A. Mahdi, S. J. Kasim, N. M. Ahmed, H. Abu. Hassan, and Z. Hassan, “Fast UV detection and hydrogen sensing by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arrays grown on a flexible Kapton tape,” </w:t>
      </w:r>
      <w:r w:rsidRPr="00CB7E57">
        <w:rPr>
          <w:rFonts w:ascii="Times New Roman" w:hAnsi="Times New Roman" w:cs="Times New Roman"/>
          <w:i/>
          <w:iCs/>
          <w:sz w:val="16"/>
          <w:szCs w:val="16"/>
        </w:rPr>
        <w:t>Mater Sci-Pol</w:t>
      </w:r>
      <w:r w:rsidRPr="00CB7E57">
        <w:rPr>
          <w:rFonts w:ascii="Times New Roman" w:hAnsi="Times New Roman" w:cs="Times New Roman"/>
          <w:sz w:val="16"/>
          <w:szCs w:val="16"/>
        </w:rPr>
        <w:t xml:space="preserve">, vol. 31, no. 2, pp. 180–185, Apr. 2013,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10.2478/s13536-012-0084-2.</w:t>
      </w:r>
    </w:p>
    <w:p w14:paraId="46C3C183" w14:textId="77777777" w:rsidR="00751C1D" w:rsidRPr="00CB7E57" w:rsidRDefault="00E46431"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J. J. Hassan, M. A. Mahdi, C. W. Chin, H. Abu-Hassan, and Z. Hassan, “A high-sensitivity room-temperature hydrogen gas sensor based on oblique and vertical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arrays,”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176, pp. 360–367, Jan. 2013,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10.1016/j.snb.2012.09.081.</w:t>
      </w:r>
    </w:p>
    <w:p w14:paraId="5EE39B33" w14:textId="77777777" w:rsidR="00751C1D" w:rsidRPr="00CB7E57" w:rsidRDefault="00E46431"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D. Sett and D. Basak, “Highly enhanced H2 gas sensing characteristics of </w:t>
      </w:r>
      <w:proofErr w:type="spellStart"/>
      <w:proofErr w:type="gramStart"/>
      <w:r w:rsidRPr="00CB7E57">
        <w:rPr>
          <w:rFonts w:ascii="Times New Roman" w:hAnsi="Times New Roman" w:cs="Times New Roman"/>
          <w:sz w:val="16"/>
          <w:szCs w:val="16"/>
        </w:rPr>
        <w:t>Co:</w:t>
      </w:r>
      <w:r w:rsidR="00E0783A" w:rsidRPr="00CB7E57">
        <w:rPr>
          <w:rFonts w:ascii="Times New Roman" w:hAnsi="Times New Roman" w:cs="Times New Roman"/>
          <w:sz w:val="16"/>
          <w:szCs w:val="16"/>
        </w:rPr>
        <w:t>ZnO</w:t>
      </w:r>
      <w:proofErr w:type="spellEnd"/>
      <w:proofErr w:type="gramEnd"/>
      <w:r w:rsidR="00E0783A" w:rsidRPr="00CB7E57">
        <w:rPr>
          <w:rFonts w:ascii="Times New Roman" w:hAnsi="Times New Roman" w:cs="Times New Roman"/>
          <w:sz w:val="16"/>
          <w:szCs w:val="16"/>
        </w:rPr>
        <w:t xml:space="preserve"> NRs</w:t>
      </w:r>
      <w:r w:rsidRPr="00CB7E57">
        <w:rPr>
          <w:rFonts w:ascii="Times New Roman" w:hAnsi="Times New Roman" w:cs="Times New Roman"/>
          <w:sz w:val="16"/>
          <w:szCs w:val="16"/>
        </w:rPr>
        <w:t xml:space="preserve"> and its mechanism,”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243, pp. 475–483, May 2017,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10.1016/j.snb.2016.11.163.</w:t>
      </w:r>
    </w:p>
    <w:p w14:paraId="5CC5E0D9" w14:textId="77777777" w:rsidR="00751C1D" w:rsidRPr="00CB7E57" w:rsidRDefault="00E46431"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T. F. Choo, N. U. Saidin, and K. Y. Kok, “Hydrogen sensing enhancement of zinc oxide nanorods via voltage biasing,” </w:t>
      </w:r>
      <w:r w:rsidRPr="00CB7E57">
        <w:rPr>
          <w:rFonts w:ascii="Times New Roman" w:hAnsi="Times New Roman" w:cs="Times New Roman"/>
          <w:i/>
          <w:iCs/>
          <w:sz w:val="16"/>
          <w:szCs w:val="16"/>
        </w:rPr>
        <w:t>R. Soc. open sci.</w:t>
      </w:r>
      <w:r w:rsidRPr="00CB7E57">
        <w:rPr>
          <w:rFonts w:ascii="Times New Roman" w:hAnsi="Times New Roman" w:cs="Times New Roman"/>
          <w:sz w:val="16"/>
          <w:szCs w:val="16"/>
        </w:rPr>
        <w:t xml:space="preserve">, vol. 5, no. 5, p. 172372, May 2018,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10.1098/rsos.172372.</w:t>
      </w:r>
    </w:p>
    <w:p w14:paraId="2E4FBF32" w14:textId="77777777" w:rsidR="00751C1D" w:rsidRPr="00CB7E57" w:rsidRDefault="00E46431"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V. Dhingra, S. Kumar, R. Kumar, A. Garg, and A. Chowdhuri, “Room temperature SO </w:t>
      </w:r>
      <w:r w:rsidRPr="00CB7E57">
        <w:rPr>
          <w:rFonts w:ascii="Times New Roman" w:hAnsi="Times New Roman" w:cs="Times New Roman"/>
          <w:sz w:val="16"/>
          <w:szCs w:val="16"/>
          <w:vertAlign w:val="subscript"/>
        </w:rPr>
        <w:t>2</w:t>
      </w:r>
      <w:r w:rsidRPr="00CB7E57">
        <w:rPr>
          <w:rFonts w:ascii="Times New Roman" w:hAnsi="Times New Roman" w:cs="Times New Roman"/>
          <w:sz w:val="16"/>
          <w:szCs w:val="16"/>
        </w:rPr>
        <w:t xml:space="preserve"> and H </w:t>
      </w:r>
      <w:r w:rsidRPr="00CB7E57">
        <w:rPr>
          <w:rFonts w:ascii="Times New Roman" w:hAnsi="Times New Roman" w:cs="Times New Roman"/>
          <w:sz w:val="16"/>
          <w:szCs w:val="16"/>
          <w:vertAlign w:val="subscript"/>
        </w:rPr>
        <w:t>2</w:t>
      </w:r>
      <w:r w:rsidRPr="00CB7E57">
        <w:rPr>
          <w:rFonts w:ascii="Times New Roman" w:hAnsi="Times New Roman" w:cs="Times New Roman"/>
          <w:sz w:val="16"/>
          <w:szCs w:val="16"/>
        </w:rPr>
        <w:t xml:space="preserve"> gas sensing using hydrothermally grown GO–</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composite films,” </w:t>
      </w:r>
      <w:r w:rsidRPr="00CB7E57">
        <w:rPr>
          <w:rFonts w:ascii="Times New Roman" w:hAnsi="Times New Roman" w:cs="Times New Roman"/>
          <w:i/>
          <w:iCs/>
          <w:sz w:val="16"/>
          <w:szCs w:val="16"/>
        </w:rPr>
        <w:t>Mater. Res. Express</w:t>
      </w:r>
      <w:r w:rsidRPr="00CB7E57">
        <w:rPr>
          <w:rFonts w:ascii="Times New Roman" w:hAnsi="Times New Roman" w:cs="Times New Roman"/>
          <w:sz w:val="16"/>
          <w:szCs w:val="16"/>
        </w:rPr>
        <w:t xml:space="preserve">, vol. 7, no. 6, p. 065012, Jun. 2020,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10.1088/2053-1591/ab9ae7.</w:t>
      </w:r>
    </w:p>
    <w:p w14:paraId="4466BD40" w14:textId="77777777" w:rsidR="00751C1D" w:rsidRPr="00CB7E57" w:rsidRDefault="00A43215"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C.-M. Wu, J. Baltrusaitis, E. G. Gillan, and V. H. </w:t>
      </w:r>
      <w:proofErr w:type="spellStart"/>
      <w:r w:rsidRPr="00CB7E57">
        <w:rPr>
          <w:rFonts w:ascii="Times New Roman" w:hAnsi="Times New Roman" w:cs="Times New Roman"/>
          <w:sz w:val="16"/>
          <w:szCs w:val="16"/>
        </w:rPr>
        <w:t>Grassian</w:t>
      </w:r>
      <w:proofErr w:type="spellEnd"/>
      <w:r w:rsidRPr="00CB7E57">
        <w:rPr>
          <w:rFonts w:ascii="Times New Roman" w:hAnsi="Times New Roman" w:cs="Times New Roman"/>
          <w:sz w:val="16"/>
          <w:szCs w:val="16"/>
        </w:rPr>
        <w:t xml:space="preserve">, “Sulfur Dioxide Adsorption on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Nanoparticles and Nanorods,” </w:t>
      </w:r>
      <w:r w:rsidRPr="00CB7E57">
        <w:rPr>
          <w:rFonts w:ascii="Times New Roman" w:hAnsi="Times New Roman" w:cs="Times New Roman"/>
          <w:i/>
          <w:iCs/>
          <w:sz w:val="16"/>
          <w:szCs w:val="16"/>
        </w:rPr>
        <w:t>J. Phys. Chem. C</w:t>
      </w:r>
      <w:r w:rsidRPr="00CB7E57">
        <w:rPr>
          <w:rFonts w:ascii="Times New Roman" w:hAnsi="Times New Roman" w:cs="Times New Roman"/>
          <w:sz w:val="16"/>
          <w:szCs w:val="16"/>
        </w:rPr>
        <w:t xml:space="preserve">, vol. 115, no. 20, pp. 10164–10172, May 2011,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10.1021/jp201986j.</w:t>
      </w:r>
    </w:p>
    <w:p w14:paraId="34772328" w14:textId="77777777" w:rsidR="00751C1D" w:rsidRPr="00CB7E57" w:rsidRDefault="00A43215"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 B. </w:t>
      </w:r>
      <w:proofErr w:type="spellStart"/>
      <w:r w:rsidRPr="00CB7E57">
        <w:rPr>
          <w:rFonts w:ascii="Times New Roman" w:hAnsi="Times New Roman" w:cs="Times New Roman"/>
          <w:sz w:val="16"/>
          <w:szCs w:val="16"/>
        </w:rPr>
        <w:t>Yuliarto</w:t>
      </w:r>
      <w:proofErr w:type="spellEnd"/>
      <w:r w:rsidRPr="00CB7E57">
        <w:rPr>
          <w:rFonts w:ascii="Times New Roman" w:hAnsi="Times New Roman" w:cs="Times New Roman"/>
          <w:sz w:val="16"/>
          <w:szCs w:val="16"/>
        </w:rPr>
        <w:t xml:space="preserve">, M. F. </w:t>
      </w:r>
      <w:proofErr w:type="spellStart"/>
      <w:r w:rsidRPr="00CB7E57">
        <w:rPr>
          <w:rFonts w:ascii="Times New Roman" w:hAnsi="Times New Roman" w:cs="Times New Roman"/>
          <w:sz w:val="16"/>
          <w:szCs w:val="16"/>
        </w:rPr>
        <w:t>Ramadhani</w:t>
      </w:r>
      <w:proofErr w:type="spellEnd"/>
      <w:r w:rsidRPr="00CB7E57">
        <w:rPr>
          <w:rFonts w:ascii="Times New Roman" w:hAnsi="Times New Roman" w:cs="Times New Roman"/>
          <w:sz w:val="16"/>
          <w:szCs w:val="16"/>
        </w:rPr>
        <w:t xml:space="preserve">, </w:t>
      </w:r>
      <w:proofErr w:type="spellStart"/>
      <w:r w:rsidRPr="00CB7E57">
        <w:rPr>
          <w:rFonts w:ascii="Times New Roman" w:hAnsi="Times New Roman" w:cs="Times New Roman"/>
          <w:sz w:val="16"/>
          <w:szCs w:val="16"/>
        </w:rPr>
        <w:t>Nugraha</w:t>
      </w:r>
      <w:proofErr w:type="spellEnd"/>
      <w:r w:rsidRPr="00CB7E57">
        <w:rPr>
          <w:rFonts w:ascii="Times New Roman" w:hAnsi="Times New Roman" w:cs="Times New Roman"/>
          <w:sz w:val="16"/>
          <w:szCs w:val="16"/>
        </w:rPr>
        <w:t xml:space="preserve">, N. L. W. </w:t>
      </w:r>
      <w:proofErr w:type="spellStart"/>
      <w:r w:rsidRPr="00CB7E57">
        <w:rPr>
          <w:rFonts w:ascii="Times New Roman" w:hAnsi="Times New Roman" w:cs="Times New Roman"/>
          <w:sz w:val="16"/>
          <w:szCs w:val="16"/>
        </w:rPr>
        <w:t>Septiani</w:t>
      </w:r>
      <w:proofErr w:type="spellEnd"/>
      <w:r w:rsidRPr="00CB7E57">
        <w:rPr>
          <w:rFonts w:ascii="Times New Roman" w:hAnsi="Times New Roman" w:cs="Times New Roman"/>
          <w:sz w:val="16"/>
          <w:szCs w:val="16"/>
        </w:rPr>
        <w:t>, and K. A. Hamam, “Enhancement of SO</w:t>
      </w:r>
      <w:r w:rsidRPr="00CB7E57">
        <w:rPr>
          <w:rFonts w:ascii="Times New Roman" w:hAnsi="Times New Roman" w:cs="Times New Roman"/>
          <w:sz w:val="16"/>
          <w:szCs w:val="16"/>
          <w:vertAlign w:val="subscript"/>
        </w:rPr>
        <w:t>2</w:t>
      </w:r>
      <w:r w:rsidRPr="00CB7E57">
        <w:rPr>
          <w:rFonts w:ascii="Times New Roman" w:hAnsi="Times New Roman" w:cs="Times New Roman"/>
          <w:sz w:val="16"/>
          <w:szCs w:val="16"/>
        </w:rPr>
        <w:t xml:space="preserve"> gas sensing performance using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thin films: the role of deposition time,” </w:t>
      </w:r>
      <w:r w:rsidRPr="00CB7E57">
        <w:rPr>
          <w:rFonts w:ascii="Times New Roman" w:hAnsi="Times New Roman" w:cs="Times New Roman"/>
          <w:i/>
          <w:iCs/>
          <w:sz w:val="16"/>
          <w:szCs w:val="16"/>
        </w:rPr>
        <w:t>J Mater Sci</w:t>
      </w:r>
      <w:r w:rsidRPr="00CB7E57">
        <w:rPr>
          <w:rFonts w:ascii="Times New Roman" w:hAnsi="Times New Roman" w:cs="Times New Roman"/>
          <w:sz w:val="16"/>
          <w:szCs w:val="16"/>
        </w:rPr>
        <w:t xml:space="preserve">, vol. 52, no. 8, pp. 4543–4554, Apr. 2017,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10.1007/s10853-016-0699-5.</w:t>
      </w:r>
    </w:p>
    <w:p w14:paraId="598C8661"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L. Wang, Y. Kang, X. Liu, S. Zhang, W. Huang, and S. Wang,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gas sensor for ethanol detection,”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162, no. 1, pp. 237–243, Feb. 2012,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10.1016/j.snb.2011.12.073.</w:t>
      </w:r>
    </w:p>
    <w:p w14:paraId="7F0C10B3"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S. Roy, N. Banerjee, C. K. Sarkar, and P. Bhattacharyya, “Development of an ethanol sensor based on CBD grown </w:t>
      </w:r>
      <w:r w:rsidR="00E0783A" w:rsidRPr="00CB7E57">
        <w:rPr>
          <w:rFonts w:ascii="Times New Roman" w:hAnsi="Times New Roman" w:cs="Times New Roman"/>
          <w:sz w:val="16"/>
          <w:szCs w:val="16"/>
        </w:rPr>
        <w:t>ZnO NRs</w:t>
      </w:r>
      <w:r w:rsidRPr="00CB7E57">
        <w:rPr>
          <w:rFonts w:ascii="Times New Roman" w:hAnsi="Times New Roman" w:cs="Times New Roman"/>
          <w:sz w:val="16"/>
          <w:szCs w:val="16"/>
        </w:rPr>
        <w:t xml:space="preserve">,” </w:t>
      </w:r>
      <w:r w:rsidRPr="00CB7E57">
        <w:rPr>
          <w:rFonts w:ascii="Times New Roman" w:hAnsi="Times New Roman" w:cs="Times New Roman"/>
          <w:i/>
          <w:iCs/>
          <w:sz w:val="16"/>
          <w:szCs w:val="16"/>
        </w:rPr>
        <w:t>Solid-State Electronics</w:t>
      </w:r>
      <w:r w:rsidRPr="00CB7E57">
        <w:rPr>
          <w:rFonts w:ascii="Times New Roman" w:hAnsi="Times New Roman" w:cs="Times New Roman"/>
          <w:sz w:val="16"/>
          <w:szCs w:val="16"/>
        </w:rPr>
        <w:t xml:space="preserve">, vol. 87, pp. 43–50, Sep. 2013,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10.1016/j.sse.2013.05.003.</w:t>
      </w:r>
    </w:p>
    <w:p w14:paraId="0CE99E96"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P. Cao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“Ethanol sensing behavior of Pd-nanoparticles decorated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-nanorod based </w:t>
      </w:r>
      <w:proofErr w:type="spellStart"/>
      <w:r w:rsidRPr="00CB7E57">
        <w:rPr>
          <w:rFonts w:ascii="Times New Roman" w:hAnsi="Times New Roman" w:cs="Times New Roman"/>
          <w:sz w:val="16"/>
          <w:szCs w:val="16"/>
        </w:rPr>
        <w:t>chemiresistive</w:t>
      </w:r>
      <w:proofErr w:type="spellEnd"/>
      <w:r w:rsidRPr="00CB7E57">
        <w:rPr>
          <w:rFonts w:ascii="Times New Roman" w:hAnsi="Times New Roman" w:cs="Times New Roman"/>
          <w:sz w:val="16"/>
          <w:szCs w:val="16"/>
        </w:rPr>
        <w:t xml:space="preserve"> gas sensors,” </w:t>
      </w:r>
      <w:r w:rsidRPr="00CB7E57">
        <w:rPr>
          <w:rFonts w:ascii="Times New Roman" w:hAnsi="Times New Roman" w:cs="Times New Roman"/>
          <w:i/>
          <w:iCs/>
          <w:sz w:val="16"/>
          <w:szCs w:val="16"/>
        </w:rPr>
        <w:t>Sensors and Actuators B: Chemical</w:t>
      </w:r>
      <w:r w:rsidRPr="00CB7E57">
        <w:rPr>
          <w:rFonts w:ascii="Times New Roman" w:hAnsi="Times New Roman" w:cs="Times New Roman"/>
          <w:sz w:val="16"/>
          <w:szCs w:val="16"/>
        </w:rPr>
        <w:t xml:space="preserve">, vol. 298, p. 126850, Nov. 2019,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10.1016/j.snb.2019.126850.</w:t>
      </w:r>
    </w:p>
    <w:p w14:paraId="7975A832"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Y.-C. Liang and C.-W. Chang, “Improvement of Ethanol Gas-Sensing Responses of ZnO–WO</w:t>
      </w:r>
      <w:r w:rsidRPr="00CB7E57">
        <w:rPr>
          <w:rFonts w:ascii="Times New Roman" w:hAnsi="Times New Roman" w:cs="Times New Roman"/>
          <w:sz w:val="16"/>
          <w:szCs w:val="16"/>
          <w:vertAlign w:val="subscript"/>
        </w:rPr>
        <w:t>3</w:t>
      </w:r>
      <w:r w:rsidRPr="00CB7E57">
        <w:rPr>
          <w:rFonts w:ascii="Times New Roman" w:hAnsi="Times New Roman" w:cs="Times New Roman"/>
          <w:sz w:val="16"/>
          <w:szCs w:val="16"/>
        </w:rPr>
        <w:t xml:space="preserve"> Composite Nanorods through Annealing Induced Local Phase Transformation,” </w:t>
      </w:r>
      <w:r w:rsidRPr="00CB7E57">
        <w:rPr>
          <w:rFonts w:ascii="Times New Roman" w:hAnsi="Times New Roman" w:cs="Times New Roman"/>
          <w:i/>
          <w:iCs/>
          <w:sz w:val="16"/>
          <w:szCs w:val="16"/>
        </w:rPr>
        <w:t>Nanomaterials</w:t>
      </w:r>
      <w:r w:rsidRPr="00CB7E57">
        <w:rPr>
          <w:rFonts w:ascii="Times New Roman" w:hAnsi="Times New Roman" w:cs="Times New Roman"/>
          <w:sz w:val="16"/>
          <w:szCs w:val="16"/>
        </w:rPr>
        <w:t xml:space="preserve">, vol. 9, no. 5, p. 669, Apr. 2019,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10.3390/nano9050669.</w:t>
      </w:r>
    </w:p>
    <w:p w14:paraId="31C27FD9"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H. R. </w:t>
      </w:r>
      <w:proofErr w:type="spellStart"/>
      <w:r w:rsidRPr="00CB7E57">
        <w:rPr>
          <w:rFonts w:ascii="Times New Roman" w:hAnsi="Times New Roman" w:cs="Times New Roman"/>
          <w:sz w:val="16"/>
          <w:szCs w:val="16"/>
        </w:rPr>
        <w:t>Madvar</w:t>
      </w:r>
      <w:proofErr w:type="spellEnd"/>
      <w:r w:rsidRPr="00CB7E57">
        <w:rPr>
          <w:rFonts w:ascii="Times New Roman" w:hAnsi="Times New Roman" w:cs="Times New Roman"/>
          <w:sz w:val="16"/>
          <w:szCs w:val="16"/>
        </w:rPr>
        <w:t xml:space="preserve">, Z. </w:t>
      </w:r>
      <w:proofErr w:type="spellStart"/>
      <w:r w:rsidRPr="00CB7E57">
        <w:rPr>
          <w:rFonts w:ascii="Times New Roman" w:hAnsi="Times New Roman" w:cs="Times New Roman"/>
          <w:sz w:val="16"/>
          <w:szCs w:val="16"/>
        </w:rPr>
        <w:t>Kordrostami</w:t>
      </w:r>
      <w:proofErr w:type="spellEnd"/>
      <w:r w:rsidRPr="00CB7E57">
        <w:rPr>
          <w:rFonts w:ascii="Times New Roman" w:hAnsi="Times New Roman" w:cs="Times New Roman"/>
          <w:sz w:val="16"/>
          <w:szCs w:val="16"/>
        </w:rPr>
        <w:t xml:space="preserve">, and A. Mirzaei, “Sensitivity Enhancement of Resistive Ethanol Gas Sensor by Optimized Sputtered-Assisted </w:t>
      </w:r>
      <w:proofErr w:type="spellStart"/>
      <w:r w:rsidRPr="00CB7E57">
        <w:rPr>
          <w:rFonts w:ascii="Times New Roman" w:hAnsi="Times New Roman" w:cs="Times New Roman"/>
          <w:sz w:val="16"/>
          <w:szCs w:val="16"/>
        </w:rPr>
        <w:t>CuO</w:t>
      </w:r>
      <w:proofErr w:type="spellEnd"/>
      <w:r w:rsidRPr="00CB7E57">
        <w:rPr>
          <w:rFonts w:ascii="Times New Roman" w:hAnsi="Times New Roman" w:cs="Times New Roman"/>
          <w:sz w:val="16"/>
          <w:szCs w:val="16"/>
        </w:rPr>
        <w:t xml:space="preserve"> Decoration of </w:t>
      </w:r>
      <w:proofErr w:type="spellStart"/>
      <w:r w:rsidR="00E0783A" w:rsidRPr="00CB7E57">
        <w:rPr>
          <w:rFonts w:ascii="Times New Roman" w:hAnsi="Times New Roman" w:cs="Times New Roman"/>
          <w:sz w:val="16"/>
          <w:szCs w:val="16"/>
        </w:rPr>
        <w:t>ZnO</w:t>
      </w:r>
      <w:proofErr w:type="spellEnd"/>
      <w:r w:rsidR="00E0783A" w:rsidRPr="00CB7E57">
        <w:rPr>
          <w:rFonts w:ascii="Times New Roman" w:hAnsi="Times New Roman" w:cs="Times New Roman"/>
          <w:sz w:val="16"/>
          <w:szCs w:val="16"/>
        </w:rPr>
        <w:t xml:space="preserve"> NRs</w:t>
      </w:r>
      <w:r w:rsidRPr="00CB7E57">
        <w:rPr>
          <w:rFonts w:ascii="Times New Roman" w:hAnsi="Times New Roman" w:cs="Times New Roman"/>
          <w:sz w:val="16"/>
          <w:szCs w:val="16"/>
        </w:rPr>
        <w:t xml:space="preserve">,” </w:t>
      </w:r>
      <w:r w:rsidRPr="00CB7E57">
        <w:rPr>
          <w:rFonts w:ascii="Times New Roman" w:hAnsi="Times New Roman" w:cs="Times New Roman"/>
          <w:i/>
          <w:iCs/>
          <w:sz w:val="16"/>
          <w:szCs w:val="16"/>
        </w:rPr>
        <w:t>Sensors</w:t>
      </w:r>
      <w:r w:rsidRPr="00CB7E57">
        <w:rPr>
          <w:rFonts w:ascii="Times New Roman" w:hAnsi="Times New Roman" w:cs="Times New Roman"/>
          <w:sz w:val="16"/>
          <w:szCs w:val="16"/>
        </w:rPr>
        <w:t xml:space="preserve">, vol. 23, no. 1, p. 365, Dec. 2022,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10.3390/s23010365.</w:t>
      </w:r>
    </w:p>
    <w:p w14:paraId="0DAF8113"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S. A. </w:t>
      </w:r>
      <w:proofErr w:type="spellStart"/>
      <w:r w:rsidRPr="00CB7E57">
        <w:rPr>
          <w:rFonts w:ascii="Times New Roman" w:hAnsi="Times New Roman" w:cs="Times New Roman"/>
          <w:sz w:val="16"/>
          <w:szCs w:val="16"/>
        </w:rPr>
        <w:t>Vanalakar</w:t>
      </w:r>
      <w:proofErr w:type="spellEnd"/>
      <w:r w:rsidRPr="00CB7E57">
        <w:rPr>
          <w:rFonts w:ascii="Times New Roman" w:hAnsi="Times New Roman" w:cs="Times New Roman"/>
          <w:sz w:val="16"/>
          <w:szCs w:val="16"/>
        </w:rPr>
        <w:t xml:space="preserve">, M. G. Gang, V. L. Patil, T. D. </w:t>
      </w:r>
      <w:proofErr w:type="spellStart"/>
      <w:r w:rsidRPr="00CB7E57">
        <w:rPr>
          <w:rFonts w:ascii="Times New Roman" w:hAnsi="Times New Roman" w:cs="Times New Roman"/>
          <w:sz w:val="16"/>
          <w:szCs w:val="16"/>
        </w:rPr>
        <w:t>Dongale</w:t>
      </w:r>
      <w:proofErr w:type="spellEnd"/>
      <w:r w:rsidRPr="00CB7E57">
        <w:rPr>
          <w:rFonts w:ascii="Times New Roman" w:hAnsi="Times New Roman" w:cs="Times New Roman"/>
          <w:sz w:val="16"/>
          <w:szCs w:val="16"/>
        </w:rPr>
        <w:t xml:space="preserve">, P. S. Patil, and J. H. Kim, “Enhanced Gas-Sensing Response of Zinc Oxide Nanorods Synthesized via Hydrothermal Route for Nitrogen Dioxide Gas,” </w:t>
      </w:r>
      <w:r w:rsidRPr="00CB7E57">
        <w:rPr>
          <w:rFonts w:ascii="Times New Roman" w:hAnsi="Times New Roman" w:cs="Times New Roman"/>
          <w:i/>
          <w:iCs/>
          <w:sz w:val="16"/>
          <w:szCs w:val="16"/>
        </w:rPr>
        <w:t>Journal of Elec Materi</w:t>
      </w:r>
      <w:r w:rsidRPr="00CB7E57">
        <w:rPr>
          <w:rFonts w:ascii="Times New Roman" w:hAnsi="Times New Roman" w:cs="Times New Roman"/>
          <w:sz w:val="16"/>
          <w:szCs w:val="16"/>
        </w:rPr>
        <w:t xml:space="preserve">, vol. 48, no. 1, pp. 589–595, Jan. 2019,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10.1007/s11664-018-6752-1.</w:t>
      </w:r>
    </w:p>
    <w:p w14:paraId="20F77631" w14:textId="77777777" w:rsidR="00751C1D"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lastRenderedPageBreak/>
        <w:t xml:space="preserve">G.-J. Sun, J. K. Lee, S. Choi, W. I. Lee, H. W. Kim, and C. Lee, “Selective Oxidizing Gas Sensing and Dominant Sensing Mechanism of </w:t>
      </w:r>
      <w:r w:rsidRPr="00CB7E57">
        <w:rPr>
          <w:rFonts w:ascii="Times New Roman" w:hAnsi="Times New Roman" w:cs="Times New Roman"/>
          <w:i/>
          <w:iCs/>
          <w:sz w:val="16"/>
          <w:szCs w:val="16"/>
        </w:rPr>
        <w:t>n</w:t>
      </w:r>
      <w:r w:rsidRPr="00CB7E57">
        <w:rPr>
          <w:rFonts w:ascii="Times New Roman" w:hAnsi="Times New Roman" w:cs="Times New Roman"/>
          <w:sz w:val="16"/>
          <w:szCs w:val="16"/>
        </w:rPr>
        <w:t xml:space="preserve"> -</w:t>
      </w:r>
      <w:proofErr w:type="spellStart"/>
      <w:r w:rsidRPr="00CB7E57">
        <w:rPr>
          <w:rFonts w:ascii="Times New Roman" w:hAnsi="Times New Roman" w:cs="Times New Roman"/>
          <w:sz w:val="16"/>
          <w:szCs w:val="16"/>
        </w:rPr>
        <w:t>CaO</w:t>
      </w:r>
      <w:proofErr w:type="spellEnd"/>
      <w:r w:rsidRPr="00CB7E57">
        <w:rPr>
          <w:rFonts w:ascii="Times New Roman" w:hAnsi="Times New Roman" w:cs="Times New Roman"/>
          <w:sz w:val="16"/>
          <w:szCs w:val="16"/>
        </w:rPr>
        <w:t xml:space="preserve">-Decorated </w:t>
      </w:r>
      <w:r w:rsidRPr="00CB7E57">
        <w:rPr>
          <w:rFonts w:ascii="Times New Roman" w:hAnsi="Times New Roman" w:cs="Times New Roman"/>
          <w:i/>
          <w:iCs/>
          <w:sz w:val="16"/>
          <w:szCs w:val="16"/>
        </w:rPr>
        <w:t>n</w:t>
      </w:r>
      <w:r w:rsidRPr="00CB7E57">
        <w:rPr>
          <w:rFonts w:ascii="Times New Roman" w:hAnsi="Times New Roman" w:cs="Times New Roman"/>
          <w:sz w:val="16"/>
          <w:szCs w:val="16"/>
        </w:rPr>
        <w:t xml:space="preserve"> -</w:t>
      </w:r>
      <w:proofErr w:type="spellStart"/>
      <w:r w:rsidRPr="00CB7E57">
        <w:rPr>
          <w:rFonts w:ascii="Times New Roman" w:hAnsi="Times New Roman" w:cs="Times New Roman"/>
          <w:sz w:val="16"/>
          <w:szCs w:val="16"/>
        </w:rPr>
        <w:t>ZnO</w:t>
      </w:r>
      <w:proofErr w:type="spellEnd"/>
      <w:r w:rsidRPr="00CB7E57">
        <w:rPr>
          <w:rFonts w:ascii="Times New Roman" w:hAnsi="Times New Roman" w:cs="Times New Roman"/>
          <w:sz w:val="16"/>
          <w:szCs w:val="16"/>
        </w:rPr>
        <w:t xml:space="preserve"> Nanorod Sensors,” </w:t>
      </w:r>
      <w:r w:rsidRPr="00CB7E57">
        <w:rPr>
          <w:rFonts w:ascii="Times New Roman" w:hAnsi="Times New Roman" w:cs="Times New Roman"/>
          <w:i/>
          <w:iCs/>
          <w:sz w:val="16"/>
          <w:szCs w:val="16"/>
        </w:rPr>
        <w:t>ACS Appl. Mater. Interfaces</w:t>
      </w:r>
      <w:r w:rsidRPr="00CB7E57">
        <w:rPr>
          <w:rFonts w:ascii="Times New Roman" w:hAnsi="Times New Roman" w:cs="Times New Roman"/>
          <w:sz w:val="16"/>
          <w:szCs w:val="16"/>
        </w:rPr>
        <w:t xml:space="preserve">, vol. 9, no. 11, pp. 9975–9985, Mar. 2017,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10.1021/acsami.6b15995.</w:t>
      </w:r>
    </w:p>
    <w:p w14:paraId="507E09CB" w14:textId="77777777" w:rsidR="004132F0" w:rsidRPr="00CB7E57" w:rsidRDefault="004132F0" w:rsidP="003221F3">
      <w:pPr>
        <w:pStyle w:val="Bibliography"/>
        <w:numPr>
          <w:ilvl w:val="0"/>
          <w:numId w:val="23"/>
        </w:numPr>
        <w:tabs>
          <w:tab w:val="clear" w:pos="384"/>
          <w:tab w:val="left" w:pos="270"/>
        </w:tabs>
        <w:spacing w:before="240"/>
        <w:rPr>
          <w:rFonts w:ascii="Times New Roman" w:hAnsi="Times New Roman" w:cs="Times New Roman"/>
          <w:sz w:val="16"/>
          <w:szCs w:val="16"/>
        </w:rPr>
      </w:pPr>
      <w:r w:rsidRPr="00CB7E57">
        <w:rPr>
          <w:rFonts w:ascii="Times New Roman" w:hAnsi="Times New Roman" w:cs="Times New Roman"/>
          <w:sz w:val="16"/>
          <w:szCs w:val="16"/>
        </w:rPr>
        <w:t xml:space="preserve">E. Dilonardo </w:t>
      </w:r>
      <w:r w:rsidRPr="00CB7E57">
        <w:rPr>
          <w:rFonts w:ascii="Times New Roman" w:hAnsi="Times New Roman" w:cs="Times New Roman"/>
          <w:i/>
          <w:iCs/>
          <w:sz w:val="16"/>
          <w:szCs w:val="16"/>
        </w:rPr>
        <w:t>et al.</w:t>
      </w:r>
      <w:r w:rsidRPr="00CB7E57">
        <w:rPr>
          <w:rFonts w:ascii="Times New Roman" w:hAnsi="Times New Roman" w:cs="Times New Roman"/>
          <w:sz w:val="16"/>
          <w:szCs w:val="16"/>
        </w:rPr>
        <w:t xml:space="preserve">, “Evaluation of gas-sensing properties of ZnO nanostructures electrochemically doped with Au nanophases,” </w:t>
      </w:r>
      <w:r w:rsidRPr="00CB7E57">
        <w:rPr>
          <w:rFonts w:ascii="Times New Roman" w:hAnsi="Times New Roman" w:cs="Times New Roman"/>
          <w:i/>
          <w:iCs/>
          <w:sz w:val="16"/>
          <w:szCs w:val="16"/>
        </w:rPr>
        <w:t xml:space="preserve">Beilstein J. </w:t>
      </w:r>
      <w:proofErr w:type="spellStart"/>
      <w:r w:rsidRPr="00CB7E57">
        <w:rPr>
          <w:rFonts w:ascii="Times New Roman" w:hAnsi="Times New Roman" w:cs="Times New Roman"/>
          <w:i/>
          <w:iCs/>
          <w:sz w:val="16"/>
          <w:szCs w:val="16"/>
        </w:rPr>
        <w:t>Nanotechnol</w:t>
      </w:r>
      <w:proofErr w:type="spellEnd"/>
      <w:r w:rsidRPr="00CB7E57">
        <w:rPr>
          <w:rFonts w:ascii="Times New Roman" w:hAnsi="Times New Roman" w:cs="Times New Roman"/>
          <w:i/>
          <w:iCs/>
          <w:sz w:val="16"/>
          <w:szCs w:val="16"/>
        </w:rPr>
        <w:t>.</w:t>
      </w:r>
      <w:r w:rsidRPr="00CB7E57">
        <w:rPr>
          <w:rFonts w:ascii="Times New Roman" w:hAnsi="Times New Roman" w:cs="Times New Roman"/>
          <w:sz w:val="16"/>
          <w:szCs w:val="16"/>
        </w:rPr>
        <w:t xml:space="preserve">, vol. 7, pp. 22–31, Jan. 2016, </w:t>
      </w:r>
      <w:proofErr w:type="spellStart"/>
      <w:r w:rsidRPr="00CB7E57">
        <w:rPr>
          <w:rFonts w:ascii="Times New Roman" w:hAnsi="Times New Roman" w:cs="Times New Roman"/>
          <w:sz w:val="16"/>
          <w:szCs w:val="16"/>
        </w:rPr>
        <w:t>doi</w:t>
      </w:r>
      <w:proofErr w:type="spellEnd"/>
      <w:r w:rsidRPr="00CB7E57">
        <w:rPr>
          <w:rFonts w:ascii="Times New Roman" w:hAnsi="Times New Roman" w:cs="Times New Roman"/>
          <w:sz w:val="16"/>
          <w:szCs w:val="16"/>
        </w:rPr>
        <w:t>: 10.3762/bjnano.7.3.</w:t>
      </w:r>
    </w:p>
    <w:p w14:paraId="0E4AA257" w14:textId="77777777" w:rsidR="004132F0" w:rsidRPr="00CB7E57" w:rsidRDefault="004132F0" w:rsidP="003221F3">
      <w:pPr>
        <w:spacing w:line="240" w:lineRule="auto"/>
        <w:rPr>
          <w:rFonts w:ascii="Times New Roman" w:hAnsi="Times New Roman" w:cs="Times New Roman"/>
          <w:sz w:val="16"/>
          <w:szCs w:val="16"/>
        </w:rPr>
      </w:pPr>
    </w:p>
    <w:p w14:paraId="6042A52B" w14:textId="77777777" w:rsidR="004132F0" w:rsidRPr="00CB7E57" w:rsidRDefault="004132F0" w:rsidP="003221F3">
      <w:pPr>
        <w:spacing w:line="240" w:lineRule="auto"/>
        <w:rPr>
          <w:rFonts w:ascii="Times New Roman" w:hAnsi="Times New Roman" w:cs="Times New Roman"/>
          <w:color w:val="FF0000"/>
          <w:sz w:val="16"/>
          <w:szCs w:val="16"/>
        </w:rPr>
      </w:pPr>
    </w:p>
    <w:p w14:paraId="77C739FC" w14:textId="77777777" w:rsidR="004132F0" w:rsidRPr="00CB7E57" w:rsidRDefault="004132F0" w:rsidP="003221F3">
      <w:pPr>
        <w:spacing w:line="240" w:lineRule="auto"/>
        <w:rPr>
          <w:rFonts w:ascii="Times New Roman" w:hAnsi="Times New Roman" w:cs="Times New Roman"/>
          <w:color w:val="FF0000"/>
          <w:sz w:val="16"/>
          <w:szCs w:val="16"/>
        </w:rPr>
      </w:pPr>
    </w:p>
    <w:p w14:paraId="310870CF" w14:textId="77777777" w:rsidR="004132F0" w:rsidRPr="00CB7E57" w:rsidRDefault="004132F0" w:rsidP="003221F3">
      <w:pPr>
        <w:spacing w:line="240" w:lineRule="auto"/>
        <w:rPr>
          <w:rFonts w:ascii="Times New Roman" w:hAnsi="Times New Roman" w:cs="Times New Roman"/>
          <w:color w:val="FF0000"/>
          <w:sz w:val="16"/>
          <w:szCs w:val="16"/>
        </w:rPr>
      </w:pPr>
    </w:p>
    <w:p w14:paraId="2BDC7D35" w14:textId="77777777" w:rsidR="004132F0" w:rsidRPr="00CB7E57" w:rsidRDefault="004132F0" w:rsidP="003221F3">
      <w:pPr>
        <w:spacing w:line="240" w:lineRule="auto"/>
        <w:rPr>
          <w:rFonts w:ascii="Times New Roman" w:hAnsi="Times New Roman" w:cs="Times New Roman"/>
          <w:color w:val="FF0000"/>
          <w:sz w:val="16"/>
          <w:szCs w:val="16"/>
        </w:rPr>
      </w:pPr>
    </w:p>
    <w:p w14:paraId="44BC2316" w14:textId="77777777" w:rsidR="004132F0" w:rsidRPr="00CB7E57" w:rsidRDefault="004132F0" w:rsidP="003221F3">
      <w:pPr>
        <w:spacing w:line="240" w:lineRule="auto"/>
        <w:rPr>
          <w:rFonts w:ascii="Times New Roman" w:hAnsi="Times New Roman" w:cs="Times New Roman"/>
          <w:color w:val="FF0000"/>
          <w:sz w:val="16"/>
          <w:szCs w:val="16"/>
        </w:rPr>
      </w:pPr>
    </w:p>
    <w:p w14:paraId="009ACBC0" w14:textId="77777777" w:rsidR="00A43215" w:rsidRPr="00CB7E57" w:rsidRDefault="00A43215" w:rsidP="003221F3">
      <w:pPr>
        <w:spacing w:line="240" w:lineRule="auto"/>
        <w:rPr>
          <w:rFonts w:ascii="Times New Roman" w:hAnsi="Times New Roman" w:cs="Times New Roman"/>
          <w:color w:val="FF0000"/>
          <w:sz w:val="16"/>
          <w:szCs w:val="16"/>
        </w:rPr>
      </w:pPr>
    </w:p>
    <w:p w14:paraId="4D874689" w14:textId="77777777" w:rsidR="00A43215" w:rsidRPr="00CB7E57" w:rsidRDefault="00A43215" w:rsidP="003221F3">
      <w:pPr>
        <w:spacing w:line="240" w:lineRule="auto"/>
        <w:rPr>
          <w:rFonts w:ascii="Times New Roman" w:hAnsi="Times New Roman" w:cs="Times New Roman"/>
          <w:color w:val="FF0000"/>
          <w:sz w:val="16"/>
          <w:szCs w:val="16"/>
        </w:rPr>
      </w:pPr>
    </w:p>
    <w:p w14:paraId="59A9E20A" w14:textId="77777777" w:rsidR="00E46431" w:rsidRPr="00CB7E57" w:rsidRDefault="00E46431" w:rsidP="003221F3">
      <w:pPr>
        <w:spacing w:line="240" w:lineRule="auto"/>
        <w:rPr>
          <w:rFonts w:ascii="Times New Roman" w:hAnsi="Times New Roman" w:cs="Times New Roman"/>
          <w:color w:val="FF0000"/>
          <w:sz w:val="16"/>
          <w:szCs w:val="16"/>
        </w:rPr>
      </w:pPr>
    </w:p>
    <w:p w14:paraId="655190FE" w14:textId="77777777" w:rsidR="00E46431" w:rsidRPr="00CB7E57" w:rsidRDefault="00E46431" w:rsidP="003221F3">
      <w:pPr>
        <w:spacing w:line="240" w:lineRule="auto"/>
        <w:rPr>
          <w:rFonts w:ascii="Times New Roman" w:hAnsi="Times New Roman" w:cs="Times New Roman"/>
          <w:color w:val="FF0000"/>
          <w:sz w:val="16"/>
          <w:szCs w:val="16"/>
        </w:rPr>
      </w:pPr>
    </w:p>
    <w:p w14:paraId="053447AE" w14:textId="77777777" w:rsidR="00E46431" w:rsidRPr="00CB7E57" w:rsidRDefault="00E46431" w:rsidP="003221F3">
      <w:pPr>
        <w:spacing w:line="240" w:lineRule="auto"/>
        <w:rPr>
          <w:rFonts w:ascii="Times New Roman" w:hAnsi="Times New Roman" w:cs="Times New Roman"/>
          <w:color w:val="FF0000"/>
          <w:sz w:val="16"/>
          <w:szCs w:val="16"/>
        </w:rPr>
      </w:pPr>
    </w:p>
    <w:p w14:paraId="41AE84CD" w14:textId="77777777" w:rsidR="00E46431" w:rsidRPr="00CB7E57" w:rsidRDefault="00E46431" w:rsidP="003221F3">
      <w:pPr>
        <w:spacing w:line="240" w:lineRule="auto"/>
        <w:rPr>
          <w:rFonts w:ascii="Times New Roman" w:hAnsi="Times New Roman" w:cs="Times New Roman"/>
          <w:color w:val="FF0000"/>
          <w:sz w:val="16"/>
          <w:szCs w:val="16"/>
        </w:rPr>
      </w:pPr>
    </w:p>
    <w:p w14:paraId="5F2974DA" w14:textId="77777777" w:rsidR="009871DC" w:rsidRPr="00CB7E57" w:rsidRDefault="009871DC" w:rsidP="003221F3">
      <w:pPr>
        <w:spacing w:line="240" w:lineRule="auto"/>
        <w:rPr>
          <w:rFonts w:ascii="Times New Roman" w:hAnsi="Times New Roman" w:cs="Times New Roman"/>
          <w:color w:val="FF0000"/>
          <w:sz w:val="16"/>
          <w:szCs w:val="16"/>
        </w:rPr>
      </w:pPr>
    </w:p>
    <w:p w14:paraId="5474BADE" w14:textId="77777777" w:rsidR="009871DC" w:rsidRPr="00CB7E57" w:rsidRDefault="009871DC" w:rsidP="003221F3">
      <w:pPr>
        <w:spacing w:line="240" w:lineRule="auto"/>
        <w:rPr>
          <w:rFonts w:ascii="Times New Roman" w:hAnsi="Times New Roman" w:cs="Times New Roman"/>
          <w:color w:val="FF0000"/>
          <w:sz w:val="16"/>
          <w:szCs w:val="16"/>
        </w:rPr>
      </w:pPr>
    </w:p>
    <w:p w14:paraId="1D31B12A" w14:textId="77777777" w:rsidR="00231DFD" w:rsidRPr="00CB7E57" w:rsidRDefault="00231DFD" w:rsidP="003221F3">
      <w:pPr>
        <w:spacing w:line="240" w:lineRule="auto"/>
        <w:rPr>
          <w:rFonts w:ascii="Times New Roman" w:hAnsi="Times New Roman" w:cs="Times New Roman"/>
          <w:color w:val="FF0000"/>
          <w:sz w:val="16"/>
          <w:szCs w:val="16"/>
        </w:rPr>
      </w:pPr>
    </w:p>
    <w:p w14:paraId="16665BEC" w14:textId="77777777" w:rsidR="00C51A22" w:rsidRPr="00CB7E57" w:rsidRDefault="00C51A22" w:rsidP="003221F3">
      <w:pPr>
        <w:spacing w:line="240" w:lineRule="auto"/>
        <w:rPr>
          <w:rFonts w:ascii="Times New Roman" w:hAnsi="Times New Roman" w:cs="Times New Roman"/>
          <w:color w:val="FF0000"/>
          <w:sz w:val="16"/>
          <w:szCs w:val="16"/>
        </w:rPr>
      </w:pPr>
    </w:p>
    <w:p w14:paraId="6FE12108" w14:textId="77777777" w:rsidR="00C51A22" w:rsidRPr="00CB7E57" w:rsidRDefault="00C51A22" w:rsidP="003221F3">
      <w:pPr>
        <w:spacing w:line="240" w:lineRule="auto"/>
        <w:rPr>
          <w:rFonts w:ascii="Times New Roman" w:hAnsi="Times New Roman" w:cs="Times New Roman"/>
          <w:color w:val="FF0000"/>
          <w:sz w:val="16"/>
          <w:szCs w:val="16"/>
        </w:rPr>
      </w:pPr>
    </w:p>
    <w:p w14:paraId="2ABD27DE" w14:textId="77777777" w:rsidR="00C51A22" w:rsidRPr="00CB7E57" w:rsidRDefault="00C51A22" w:rsidP="003221F3">
      <w:pPr>
        <w:spacing w:line="240" w:lineRule="auto"/>
        <w:rPr>
          <w:rFonts w:ascii="Times New Roman" w:hAnsi="Times New Roman" w:cs="Times New Roman"/>
          <w:color w:val="FF0000"/>
          <w:sz w:val="16"/>
          <w:szCs w:val="16"/>
        </w:rPr>
      </w:pPr>
    </w:p>
    <w:p w14:paraId="35AF4225" w14:textId="77777777" w:rsidR="00C51A22" w:rsidRPr="00CB7E57" w:rsidRDefault="00C51A22" w:rsidP="003221F3">
      <w:pPr>
        <w:spacing w:line="240" w:lineRule="auto"/>
        <w:rPr>
          <w:rFonts w:ascii="Times New Roman" w:hAnsi="Times New Roman" w:cs="Times New Roman"/>
          <w:color w:val="FF0000"/>
          <w:sz w:val="16"/>
          <w:szCs w:val="16"/>
        </w:rPr>
      </w:pPr>
    </w:p>
    <w:p w14:paraId="1F895EC2" w14:textId="77777777" w:rsidR="00C51A22" w:rsidRPr="00CB7E57" w:rsidRDefault="00C51A22" w:rsidP="003221F3">
      <w:pPr>
        <w:spacing w:line="240" w:lineRule="auto"/>
        <w:rPr>
          <w:rFonts w:ascii="Times New Roman" w:hAnsi="Times New Roman" w:cs="Times New Roman"/>
          <w:color w:val="FF0000"/>
          <w:sz w:val="16"/>
          <w:szCs w:val="16"/>
        </w:rPr>
      </w:pPr>
    </w:p>
    <w:p w14:paraId="7404FFBB" w14:textId="77777777" w:rsidR="00C51A22" w:rsidRPr="00CB7E57" w:rsidRDefault="00C51A22" w:rsidP="003221F3">
      <w:pPr>
        <w:spacing w:line="240" w:lineRule="auto"/>
        <w:rPr>
          <w:rFonts w:ascii="Times New Roman" w:hAnsi="Times New Roman" w:cs="Times New Roman"/>
          <w:color w:val="FF0000"/>
          <w:sz w:val="16"/>
          <w:szCs w:val="16"/>
        </w:rPr>
      </w:pPr>
    </w:p>
    <w:p w14:paraId="7ED39F2B" w14:textId="77777777" w:rsidR="00DE606F" w:rsidRPr="00CB7E57" w:rsidRDefault="00DE606F" w:rsidP="003221F3">
      <w:pPr>
        <w:spacing w:line="240" w:lineRule="auto"/>
        <w:jc w:val="both"/>
        <w:rPr>
          <w:rFonts w:ascii="Times New Roman" w:eastAsia="Times New Roman" w:hAnsi="Times New Roman" w:cs="Times New Roman"/>
          <w:color w:val="FF0000"/>
          <w:sz w:val="16"/>
          <w:szCs w:val="16"/>
          <w:lang w:eastAsia="en-IN"/>
        </w:rPr>
      </w:pPr>
    </w:p>
    <w:p w14:paraId="178E26BD" w14:textId="77777777" w:rsidR="00E70159" w:rsidRPr="00CB7E57" w:rsidRDefault="00E70159" w:rsidP="003221F3">
      <w:pPr>
        <w:spacing w:line="240" w:lineRule="auto"/>
        <w:jc w:val="both"/>
        <w:rPr>
          <w:rFonts w:ascii="Times New Roman" w:hAnsi="Times New Roman" w:cs="Times New Roman"/>
          <w:color w:val="FF0000"/>
          <w:sz w:val="16"/>
          <w:szCs w:val="16"/>
        </w:rPr>
      </w:pPr>
    </w:p>
    <w:p w14:paraId="4370ECB6" w14:textId="77777777" w:rsidR="00F85453" w:rsidRPr="00CB7E57" w:rsidRDefault="00F85453" w:rsidP="003221F3">
      <w:pPr>
        <w:spacing w:line="240" w:lineRule="auto"/>
        <w:jc w:val="both"/>
        <w:rPr>
          <w:rFonts w:ascii="Times New Roman" w:hAnsi="Times New Roman" w:cs="Times New Roman"/>
          <w:color w:val="FF0000"/>
          <w:sz w:val="16"/>
          <w:szCs w:val="16"/>
        </w:rPr>
      </w:pPr>
    </w:p>
    <w:p w14:paraId="5E35E9F7" w14:textId="77777777" w:rsidR="00322C11" w:rsidRPr="00CB7E57" w:rsidRDefault="00322C11" w:rsidP="003221F3">
      <w:pPr>
        <w:pStyle w:val="Heading1"/>
        <w:spacing w:before="0" w:line="240" w:lineRule="auto"/>
        <w:rPr>
          <w:rFonts w:ascii="Times New Roman" w:hAnsi="Times New Roman" w:cs="Times New Roman"/>
          <w:color w:val="FF0000"/>
          <w:sz w:val="16"/>
          <w:szCs w:val="16"/>
        </w:rPr>
      </w:pPr>
    </w:p>
    <w:sectPr w:rsidR="00322C11" w:rsidRPr="00CB7E57" w:rsidSect="00CB7E57">
      <w:pgSz w:w="11906" w:h="16838" w:code="9"/>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53237"/>
    <w:multiLevelType w:val="hybridMultilevel"/>
    <w:tmpl w:val="2888333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0C369D"/>
    <w:multiLevelType w:val="hybridMultilevel"/>
    <w:tmpl w:val="B2C8272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AB868DC"/>
    <w:multiLevelType w:val="multilevel"/>
    <w:tmpl w:val="3E6E6E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A3549E"/>
    <w:multiLevelType w:val="hybridMultilevel"/>
    <w:tmpl w:val="DF485F3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E0802BA"/>
    <w:multiLevelType w:val="hybridMultilevel"/>
    <w:tmpl w:val="6E8E967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F6C59"/>
    <w:multiLevelType w:val="hybridMultilevel"/>
    <w:tmpl w:val="52A85F9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9B5EA4"/>
    <w:multiLevelType w:val="hybridMultilevel"/>
    <w:tmpl w:val="278C93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AE2CE7"/>
    <w:multiLevelType w:val="multilevel"/>
    <w:tmpl w:val="B1C44620"/>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1BB10C61"/>
    <w:multiLevelType w:val="multilevel"/>
    <w:tmpl w:val="5CBADC34"/>
    <w:lvl w:ilvl="0">
      <w:start w:val="7"/>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 w15:restartNumberingAfterBreak="0">
    <w:nsid w:val="1D9F00CB"/>
    <w:multiLevelType w:val="hybridMultilevel"/>
    <w:tmpl w:val="BA6E8898"/>
    <w:lvl w:ilvl="0" w:tplc="40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8A2C8A"/>
    <w:multiLevelType w:val="hybridMultilevel"/>
    <w:tmpl w:val="C18250FC"/>
    <w:lvl w:ilvl="0" w:tplc="4009001B">
      <w:start w:val="1"/>
      <w:numFmt w:val="lowerRoman"/>
      <w:lvlText w:val="%1."/>
      <w:lvlJc w:val="righ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11" w15:restartNumberingAfterBreak="0">
    <w:nsid w:val="219F198C"/>
    <w:multiLevelType w:val="multilevel"/>
    <w:tmpl w:val="9F7E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F42FBC"/>
    <w:multiLevelType w:val="multilevel"/>
    <w:tmpl w:val="FC8C41FA"/>
    <w:lvl w:ilvl="0">
      <w:start w:val="1"/>
      <w:numFmt w:val="bullet"/>
      <w:lvlText w:val=""/>
      <w:lvlJc w:val="left"/>
      <w:pPr>
        <w:tabs>
          <w:tab w:val="num" w:pos="720"/>
        </w:tabs>
        <w:ind w:left="720" w:hanging="360"/>
      </w:pPr>
      <w:rPr>
        <w:rFonts w:ascii="Wingdings" w:hAnsi="Wingding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3" w15:restartNumberingAfterBreak="0">
    <w:nsid w:val="278718C9"/>
    <w:multiLevelType w:val="multilevel"/>
    <w:tmpl w:val="197C0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723302"/>
    <w:multiLevelType w:val="multilevel"/>
    <w:tmpl w:val="42726F3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6B684B"/>
    <w:multiLevelType w:val="hybridMultilevel"/>
    <w:tmpl w:val="97AE6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FB18CB"/>
    <w:multiLevelType w:val="hybridMultilevel"/>
    <w:tmpl w:val="B7A25F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44E23A3"/>
    <w:multiLevelType w:val="multilevel"/>
    <w:tmpl w:val="B4A226B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5341FEA"/>
    <w:multiLevelType w:val="multilevel"/>
    <w:tmpl w:val="EE70D24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9" w15:restartNumberingAfterBreak="0">
    <w:nsid w:val="4892546C"/>
    <w:multiLevelType w:val="multilevel"/>
    <w:tmpl w:val="D3307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DD06514"/>
    <w:multiLevelType w:val="hybridMultilevel"/>
    <w:tmpl w:val="F6D860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6B7F74"/>
    <w:multiLevelType w:val="hybridMultilevel"/>
    <w:tmpl w:val="C122A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8515F80"/>
    <w:multiLevelType w:val="multilevel"/>
    <w:tmpl w:val="E0DCF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D2493A"/>
    <w:multiLevelType w:val="hybridMultilevel"/>
    <w:tmpl w:val="8BB406EC"/>
    <w:lvl w:ilvl="0" w:tplc="40090015">
      <w:start w:val="1"/>
      <w:numFmt w:val="upp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4" w15:restartNumberingAfterBreak="0">
    <w:nsid w:val="62117B9D"/>
    <w:multiLevelType w:val="hybridMultilevel"/>
    <w:tmpl w:val="87E4DDE4"/>
    <w:lvl w:ilvl="0" w:tplc="40090017">
      <w:start w:val="1"/>
      <w:numFmt w:val="low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624B3478"/>
    <w:multiLevelType w:val="hybridMultilevel"/>
    <w:tmpl w:val="36CA2EDE"/>
    <w:lvl w:ilvl="0" w:tplc="40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693E3405"/>
    <w:multiLevelType w:val="multilevel"/>
    <w:tmpl w:val="5CBADC34"/>
    <w:lvl w:ilvl="0">
      <w:start w:val="7"/>
      <w:numFmt w:val="decimal"/>
      <w:lvlText w:val="%1."/>
      <w:lvlJc w:val="left"/>
      <w:pPr>
        <w:tabs>
          <w:tab w:val="num" w:pos="720"/>
        </w:tabs>
        <w:ind w:left="720" w:hanging="360"/>
      </w:pPr>
      <w:rPr>
        <w:rFonts w:ascii="Times New Roman" w:eastAsiaTheme="minorHAnsi" w:hAnsi="Times New Roman" w:cs="Times New Roman"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6EE647A2"/>
    <w:multiLevelType w:val="hybridMultilevel"/>
    <w:tmpl w:val="BE1CAD7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13C5CA7"/>
    <w:multiLevelType w:val="multilevel"/>
    <w:tmpl w:val="8B549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28"/>
  </w:num>
  <w:num w:numId="3">
    <w:abstractNumId w:val="18"/>
  </w:num>
  <w:num w:numId="4">
    <w:abstractNumId w:val="8"/>
  </w:num>
  <w:num w:numId="5">
    <w:abstractNumId w:val="16"/>
  </w:num>
  <w:num w:numId="6">
    <w:abstractNumId w:val="3"/>
  </w:num>
  <w:num w:numId="7">
    <w:abstractNumId w:val="4"/>
  </w:num>
  <w:num w:numId="8">
    <w:abstractNumId w:val="27"/>
  </w:num>
  <w:num w:numId="9">
    <w:abstractNumId w:val="17"/>
  </w:num>
  <w:num w:numId="10">
    <w:abstractNumId w:val="14"/>
  </w:num>
  <w:num w:numId="11">
    <w:abstractNumId w:val="7"/>
  </w:num>
  <w:num w:numId="12">
    <w:abstractNumId w:val="12"/>
  </w:num>
  <w:num w:numId="13">
    <w:abstractNumId w:val="0"/>
  </w:num>
  <w:num w:numId="14">
    <w:abstractNumId w:val="22"/>
  </w:num>
  <w:num w:numId="15">
    <w:abstractNumId w:val="26"/>
  </w:num>
  <w:num w:numId="16">
    <w:abstractNumId w:val="13"/>
  </w:num>
  <w:num w:numId="17">
    <w:abstractNumId w:val="11"/>
  </w:num>
  <w:num w:numId="18">
    <w:abstractNumId w:val="2"/>
  </w:num>
  <w:num w:numId="19">
    <w:abstractNumId w:val="15"/>
  </w:num>
  <w:num w:numId="20">
    <w:abstractNumId w:val="20"/>
  </w:num>
  <w:num w:numId="21">
    <w:abstractNumId w:val="9"/>
  </w:num>
  <w:num w:numId="22">
    <w:abstractNumId w:val="21"/>
  </w:num>
  <w:num w:numId="23">
    <w:abstractNumId w:val="6"/>
  </w:num>
  <w:num w:numId="24">
    <w:abstractNumId w:val="5"/>
  </w:num>
  <w:num w:numId="25">
    <w:abstractNumId w:val="23"/>
  </w:num>
  <w:num w:numId="26">
    <w:abstractNumId w:val="24"/>
  </w:num>
  <w:num w:numId="27">
    <w:abstractNumId w:val="10"/>
  </w:num>
  <w:num w:numId="28">
    <w:abstractNumId w:val="1"/>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AB4"/>
    <w:rsid w:val="00005F22"/>
    <w:rsid w:val="00014AA5"/>
    <w:rsid w:val="00027EE2"/>
    <w:rsid w:val="0004409A"/>
    <w:rsid w:val="00057900"/>
    <w:rsid w:val="000666A6"/>
    <w:rsid w:val="000854F6"/>
    <w:rsid w:val="000946D6"/>
    <w:rsid w:val="00097979"/>
    <w:rsid w:val="000A7CE1"/>
    <w:rsid w:val="000B5738"/>
    <w:rsid w:val="000C5980"/>
    <w:rsid w:val="000D2557"/>
    <w:rsid w:val="000F4714"/>
    <w:rsid w:val="000F5456"/>
    <w:rsid w:val="00166644"/>
    <w:rsid w:val="001B5A91"/>
    <w:rsid w:val="001D40B9"/>
    <w:rsid w:val="001E30C2"/>
    <w:rsid w:val="001E795B"/>
    <w:rsid w:val="00201F87"/>
    <w:rsid w:val="00206F8D"/>
    <w:rsid w:val="00221EA8"/>
    <w:rsid w:val="002273F8"/>
    <w:rsid w:val="00227EA5"/>
    <w:rsid w:val="00231DFD"/>
    <w:rsid w:val="00250E58"/>
    <w:rsid w:val="0025396E"/>
    <w:rsid w:val="002A76D1"/>
    <w:rsid w:val="002B55D0"/>
    <w:rsid w:val="002C330D"/>
    <w:rsid w:val="002F1818"/>
    <w:rsid w:val="002F3A9D"/>
    <w:rsid w:val="00313FB4"/>
    <w:rsid w:val="00315330"/>
    <w:rsid w:val="003169D4"/>
    <w:rsid w:val="003221F3"/>
    <w:rsid w:val="00322C11"/>
    <w:rsid w:val="00326371"/>
    <w:rsid w:val="00367317"/>
    <w:rsid w:val="00377686"/>
    <w:rsid w:val="0038354E"/>
    <w:rsid w:val="003C6B9D"/>
    <w:rsid w:val="003E08A6"/>
    <w:rsid w:val="003E5261"/>
    <w:rsid w:val="003E6A60"/>
    <w:rsid w:val="00400261"/>
    <w:rsid w:val="00402615"/>
    <w:rsid w:val="00402626"/>
    <w:rsid w:val="004132F0"/>
    <w:rsid w:val="0041446D"/>
    <w:rsid w:val="004715C8"/>
    <w:rsid w:val="004930A5"/>
    <w:rsid w:val="004A795B"/>
    <w:rsid w:val="004B3F8B"/>
    <w:rsid w:val="004C0D63"/>
    <w:rsid w:val="004C21E1"/>
    <w:rsid w:val="004C414A"/>
    <w:rsid w:val="004C74DE"/>
    <w:rsid w:val="004E7E4C"/>
    <w:rsid w:val="004F3F96"/>
    <w:rsid w:val="004F6EAD"/>
    <w:rsid w:val="005019B1"/>
    <w:rsid w:val="00502FF1"/>
    <w:rsid w:val="00511362"/>
    <w:rsid w:val="00524136"/>
    <w:rsid w:val="005271A2"/>
    <w:rsid w:val="00540040"/>
    <w:rsid w:val="00540247"/>
    <w:rsid w:val="00551037"/>
    <w:rsid w:val="005544CE"/>
    <w:rsid w:val="005601EE"/>
    <w:rsid w:val="00563016"/>
    <w:rsid w:val="00566C9C"/>
    <w:rsid w:val="00582EBF"/>
    <w:rsid w:val="005A2CEB"/>
    <w:rsid w:val="005A4D0F"/>
    <w:rsid w:val="005A6CAB"/>
    <w:rsid w:val="005C1515"/>
    <w:rsid w:val="005E202E"/>
    <w:rsid w:val="006036E7"/>
    <w:rsid w:val="006039A7"/>
    <w:rsid w:val="0061253F"/>
    <w:rsid w:val="00621BA5"/>
    <w:rsid w:val="00633E03"/>
    <w:rsid w:val="00691ED4"/>
    <w:rsid w:val="006A3A8A"/>
    <w:rsid w:val="006B3BDB"/>
    <w:rsid w:val="006F0680"/>
    <w:rsid w:val="006F32E6"/>
    <w:rsid w:val="006F63FC"/>
    <w:rsid w:val="006F6985"/>
    <w:rsid w:val="00703DF1"/>
    <w:rsid w:val="00705801"/>
    <w:rsid w:val="00720249"/>
    <w:rsid w:val="007264EF"/>
    <w:rsid w:val="00731D94"/>
    <w:rsid w:val="00740AC9"/>
    <w:rsid w:val="00751C1D"/>
    <w:rsid w:val="0076273D"/>
    <w:rsid w:val="00771B54"/>
    <w:rsid w:val="00773231"/>
    <w:rsid w:val="007B4509"/>
    <w:rsid w:val="007C192D"/>
    <w:rsid w:val="007D1577"/>
    <w:rsid w:val="007D2B2A"/>
    <w:rsid w:val="007D66A3"/>
    <w:rsid w:val="00807DE2"/>
    <w:rsid w:val="00814B76"/>
    <w:rsid w:val="008158C8"/>
    <w:rsid w:val="00823243"/>
    <w:rsid w:val="00831A37"/>
    <w:rsid w:val="0083593F"/>
    <w:rsid w:val="00861C5E"/>
    <w:rsid w:val="00873CF1"/>
    <w:rsid w:val="008A46F8"/>
    <w:rsid w:val="008A4F34"/>
    <w:rsid w:val="008B1898"/>
    <w:rsid w:val="00903FBE"/>
    <w:rsid w:val="0093249F"/>
    <w:rsid w:val="0097677E"/>
    <w:rsid w:val="00984828"/>
    <w:rsid w:val="0098509B"/>
    <w:rsid w:val="009871DC"/>
    <w:rsid w:val="009C2BE9"/>
    <w:rsid w:val="009D7171"/>
    <w:rsid w:val="009E1660"/>
    <w:rsid w:val="009E2178"/>
    <w:rsid w:val="009E6470"/>
    <w:rsid w:val="00A02850"/>
    <w:rsid w:val="00A02FDC"/>
    <w:rsid w:val="00A25F85"/>
    <w:rsid w:val="00A33E6A"/>
    <w:rsid w:val="00A428A3"/>
    <w:rsid w:val="00A43215"/>
    <w:rsid w:val="00A63C97"/>
    <w:rsid w:val="00A70083"/>
    <w:rsid w:val="00A73F67"/>
    <w:rsid w:val="00A820A3"/>
    <w:rsid w:val="00A93802"/>
    <w:rsid w:val="00A978B9"/>
    <w:rsid w:val="00AA66D5"/>
    <w:rsid w:val="00AD6B79"/>
    <w:rsid w:val="00AE6D24"/>
    <w:rsid w:val="00B02871"/>
    <w:rsid w:val="00B45C72"/>
    <w:rsid w:val="00B66573"/>
    <w:rsid w:val="00B72108"/>
    <w:rsid w:val="00B73762"/>
    <w:rsid w:val="00B801B4"/>
    <w:rsid w:val="00B80AAA"/>
    <w:rsid w:val="00BA6A5F"/>
    <w:rsid w:val="00BC4E64"/>
    <w:rsid w:val="00BD536C"/>
    <w:rsid w:val="00BE49AD"/>
    <w:rsid w:val="00C44690"/>
    <w:rsid w:val="00C51A22"/>
    <w:rsid w:val="00C55C0D"/>
    <w:rsid w:val="00C72866"/>
    <w:rsid w:val="00C80733"/>
    <w:rsid w:val="00C86D5F"/>
    <w:rsid w:val="00C93456"/>
    <w:rsid w:val="00CA0086"/>
    <w:rsid w:val="00CA73D4"/>
    <w:rsid w:val="00CB7E57"/>
    <w:rsid w:val="00CC0AC3"/>
    <w:rsid w:val="00CE11D6"/>
    <w:rsid w:val="00CE447A"/>
    <w:rsid w:val="00CF6787"/>
    <w:rsid w:val="00D03546"/>
    <w:rsid w:val="00D12107"/>
    <w:rsid w:val="00D41AF5"/>
    <w:rsid w:val="00D56898"/>
    <w:rsid w:val="00D62560"/>
    <w:rsid w:val="00D81269"/>
    <w:rsid w:val="00D90F7C"/>
    <w:rsid w:val="00D90FEB"/>
    <w:rsid w:val="00DA0814"/>
    <w:rsid w:val="00DB4457"/>
    <w:rsid w:val="00DB7138"/>
    <w:rsid w:val="00DC1F81"/>
    <w:rsid w:val="00DE3218"/>
    <w:rsid w:val="00DE4846"/>
    <w:rsid w:val="00DE606F"/>
    <w:rsid w:val="00DF6448"/>
    <w:rsid w:val="00E00CD0"/>
    <w:rsid w:val="00E0783A"/>
    <w:rsid w:val="00E13D27"/>
    <w:rsid w:val="00E31F0A"/>
    <w:rsid w:val="00E45FEB"/>
    <w:rsid w:val="00E46431"/>
    <w:rsid w:val="00E70159"/>
    <w:rsid w:val="00E76B6A"/>
    <w:rsid w:val="00E85AB4"/>
    <w:rsid w:val="00E85B4E"/>
    <w:rsid w:val="00E93FD7"/>
    <w:rsid w:val="00EB79A1"/>
    <w:rsid w:val="00EE6938"/>
    <w:rsid w:val="00F07602"/>
    <w:rsid w:val="00F24BDD"/>
    <w:rsid w:val="00F24F37"/>
    <w:rsid w:val="00F51623"/>
    <w:rsid w:val="00F65431"/>
    <w:rsid w:val="00F85453"/>
    <w:rsid w:val="00FB3742"/>
    <w:rsid w:val="00FC27BF"/>
    <w:rsid w:val="00FE29F5"/>
    <w:rsid w:val="00FE2A85"/>
    <w:rsid w:val="00FE5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9C6B7"/>
  <w15:docId w15:val="{2C21C2B6-70EE-49B7-8E3D-45137253A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247"/>
  </w:style>
  <w:style w:type="paragraph" w:styleId="Heading1">
    <w:name w:val="heading 1"/>
    <w:basedOn w:val="Normal"/>
    <w:next w:val="Normal"/>
    <w:link w:val="Heading1Char"/>
    <w:uiPriority w:val="9"/>
    <w:qFormat/>
    <w:rsid w:val="000F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22C1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1"/>
    <w:qFormat/>
    <w:rsid w:val="00E85AB4"/>
    <w:pPr>
      <w:widowControl w:val="0"/>
      <w:autoSpaceDE w:val="0"/>
      <w:autoSpaceDN w:val="0"/>
      <w:spacing w:before="85" w:after="0" w:line="240" w:lineRule="auto"/>
      <w:ind w:left="479"/>
      <w:jc w:val="center"/>
      <w:outlineLvl w:val="2"/>
    </w:pPr>
    <w:rPr>
      <w:rFonts w:ascii="Times New Roman" w:eastAsia="Times New Roman" w:hAnsi="Times New Roman" w:cs="Times New Roman"/>
      <w:b/>
      <w:bCs/>
      <w:sz w:val="36"/>
      <w:szCs w:val="3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5AB4"/>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E85AB4"/>
    <w:rPr>
      <w:rFonts w:ascii="Times New Roman" w:eastAsia="Times New Roman" w:hAnsi="Times New Roman" w:cs="Times New Roman"/>
      <w:sz w:val="24"/>
      <w:szCs w:val="24"/>
    </w:rPr>
  </w:style>
  <w:style w:type="paragraph" w:styleId="ListParagraph">
    <w:name w:val="List Paragraph"/>
    <w:basedOn w:val="Normal"/>
    <w:uiPriority w:val="34"/>
    <w:qFormat/>
    <w:rsid w:val="00E85AB4"/>
    <w:pPr>
      <w:ind w:left="720"/>
      <w:contextualSpacing/>
    </w:pPr>
    <w:rPr>
      <w:rFonts w:eastAsiaTheme="minorHAnsi"/>
    </w:rPr>
  </w:style>
  <w:style w:type="character" w:customStyle="1" w:styleId="Heading3Char">
    <w:name w:val="Heading 3 Char"/>
    <w:basedOn w:val="DefaultParagraphFont"/>
    <w:link w:val="Heading3"/>
    <w:uiPriority w:val="1"/>
    <w:rsid w:val="00E85AB4"/>
    <w:rPr>
      <w:rFonts w:ascii="Times New Roman" w:eastAsia="Times New Roman" w:hAnsi="Times New Roman" w:cs="Times New Roman"/>
      <w:b/>
      <w:bCs/>
      <w:sz w:val="36"/>
      <w:szCs w:val="36"/>
      <w:u w:val="single" w:color="000000"/>
    </w:rPr>
  </w:style>
  <w:style w:type="paragraph" w:styleId="NormalWeb">
    <w:name w:val="Normal (Web)"/>
    <w:basedOn w:val="Normal"/>
    <w:uiPriority w:val="99"/>
    <w:unhideWhenUsed/>
    <w:rsid w:val="0051136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A4F34"/>
    <w:rPr>
      <w:color w:val="0000FF"/>
      <w:u w:val="single"/>
    </w:rPr>
  </w:style>
  <w:style w:type="character" w:customStyle="1" w:styleId="Heading1Char">
    <w:name w:val="Heading 1 Char"/>
    <w:basedOn w:val="DefaultParagraphFont"/>
    <w:link w:val="Heading1"/>
    <w:uiPriority w:val="9"/>
    <w:rsid w:val="000F5456"/>
    <w:rPr>
      <w:rFonts w:asciiTheme="majorHAnsi" w:eastAsiaTheme="majorEastAsia" w:hAnsiTheme="majorHAnsi" w:cstheme="majorBidi"/>
      <w:b/>
      <w:bCs/>
      <w:color w:val="365F91" w:themeColor="accent1" w:themeShade="BF"/>
      <w:sz w:val="28"/>
      <w:szCs w:val="28"/>
    </w:rPr>
  </w:style>
  <w:style w:type="character" w:customStyle="1" w:styleId="u-visually-hidden">
    <w:name w:val="u-visually-hidden"/>
    <w:basedOn w:val="DefaultParagraphFont"/>
    <w:rsid w:val="00377686"/>
  </w:style>
  <w:style w:type="character" w:customStyle="1" w:styleId="authors-info">
    <w:name w:val="authors-info"/>
    <w:basedOn w:val="DefaultParagraphFont"/>
    <w:rsid w:val="000666A6"/>
  </w:style>
  <w:style w:type="character" w:customStyle="1" w:styleId="blue-tooltip">
    <w:name w:val="blue-tooltip"/>
    <w:basedOn w:val="DefaultParagraphFont"/>
    <w:rsid w:val="000666A6"/>
  </w:style>
  <w:style w:type="character" w:customStyle="1" w:styleId="hlfld-contribauthor">
    <w:name w:val="hlfld-contribauthor"/>
    <w:basedOn w:val="DefaultParagraphFont"/>
    <w:rsid w:val="00691ED4"/>
  </w:style>
  <w:style w:type="character" w:customStyle="1" w:styleId="comma-separator">
    <w:name w:val="comma-separator"/>
    <w:basedOn w:val="DefaultParagraphFont"/>
    <w:rsid w:val="00691ED4"/>
  </w:style>
  <w:style w:type="character" w:styleId="Strong">
    <w:name w:val="Strong"/>
    <w:basedOn w:val="DefaultParagraphFont"/>
    <w:uiPriority w:val="22"/>
    <w:qFormat/>
    <w:rsid w:val="00691ED4"/>
    <w:rPr>
      <w:b/>
      <w:bCs/>
    </w:rPr>
  </w:style>
  <w:style w:type="character" w:customStyle="1" w:styleId="content-navigationcontenttype">
    <w:name w:val="content-navigation__contenttype"/>
    <w:basedOn w:val="DefaultParagraphFont"/>
    <w:rsid w:val="001E30C2"/>
  </w:style>
  <w:style w:type="character" w:customStyle="1" w:styleId="hlfld-title">
    <w:name w:val="hlfld-title"/>
    <w:basedOn w:val="DefaultParagraphFont"/>
    <w:rsid w:val="001E30C2"/>
  </w:style>
  <w:style w:type="character" w:customStyle="1" w:styleId="react-xocs-alternative-link">
    <w:name w:val="react-xocs-alternative-link"/>
    <w:basedOn w:val="DefaultParagraphFont"/>
    <w:rsid w:val="006039A7"/>
  </w:style>
  <w:style w:type="character" w:customStyle="1" w:styleId="given-name">
    <w:name w:val="given-name"/>
    <w:basedOn w:val="DefaultParagraphFont"/>
    <w:rsid w:val="006039A7"/>
  </w:style>
  <w:style w:type="character" w:customStyle="1" w:styleId="text">
    <w:name w:val="text"/>
    <w:basedOn w:val="DefaultParagraphFont"/>
    <w:rsid w:val="006039A7"/>
  </w:style>
  <w:style w:type="character" w:styleId="Emphasis">
    <w:name w:val="Emphasis"/>
    <w:basedOn w:val="DefaultParagraphFont"/>
    <w:uiPriority w:val="20"/>
    <w:qFormat/>
    <w:rsid w:val="00773231"/>
    <w:rPr>
      <w:i/>
      <w:iCs/>
    </w:rPr>
  </w:style>
  <w:style w:type="character" w:customStyle="1" w:styleId="cit-title">
    <w:name w:val="cit-title"/>
    <w:basedOn w:val="DefaultParagraphFont"/>
    <w:rsid w:val="0083593F"/>
  </w:style>
  <w:style w:type="character" w:customStyle="1" w:styleId="cit-year-info">
    <w:name w:val="cit-year-info"/>
    <w:basedOn w:val="DefaultParagraphFont"/>
    <w:rsid w:val="0083593F"/>
  </w:style>
  <w:style w:type="character" w:customStyle="1" w:styleId="cit-volume">
    <w:name w:val="cit-volume"/>
    <w:basedOn w:val="DefaultParagraphFont"/>
    <w:rsid w:val="0083593F"/>
  </w:style>
  <w:style w:type="character" w:customStyle="1" w:styleId="cit-issue">
    <w:name w:val="cit-issue"/>
    <w:basedOn w:val="DefaultParagraphFont"/>
    <w:rsid w:val="0083593F"/>
  </w:style>
  <w:style w:type="character" w:customStyle="1" w:styleId="cit-pagerange">
    <w:name w:val="cit-pagerange"/>
    <w:basedOn w:val="DefaultParagraphFont"/>
    <w:rsid w:val="0083593F"/>
  </w:style>
  <w:style w:type="character" w:customStyle="1" w:styleId="title-text">
    <w:name w:val="title-text"/>
    <w:basedOn w:val="DefaultParagraphFont"/>
    <w:rsid w:val="00322C11"/>
  </w:style>
  <w:style w:type="character" w:customStyle="1" w:styleId="Heading2Char">
    <w:name w:val="Heading 2 Char"/>
    <w:basedOn w:val="DefaultParagraphFont"/>
    <w:link w:val="Heading2"/>
    <w:uiPriority w:val="9"/>
    <w:semiHidden/>
    <w:rsid w:val="00322C11"/>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322C11"/>
  </w:style>
  <w:style w:type="table" w:styleId="TableGrid">
    <w:name w:val="Table Grid"/>
    <w:basedOn w:val="TableNormal"/>
    <w:uiPriority w:val="59"/>
    <w:rsid w:val="005271A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DE606F"/>
    <w:pPr>
      <w:tabs>
        <w:tab w:val="left" w:pos="384"/>
      </w:tabs>
      <w:spacing w:after="0" w:line="240" w:lineRule="auto"/>
      <w:ind w:left="384" w:hanging="384"/>
    </w:pPr>
  </w:style>
  <w:style w:type="paragraph" w:styleId="BalloonText">
    <w:name w:val="Balloon Text"/>
    <w:basedOn w:val="Normal"/>
    <w:link w:val="BalloonTextChar"/>
    <w:uiPriority w:val="99"/>
    <w:semiHidden/>
    <w:unhideWhenUsed/>
    <w:rsid w:val="00A432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3215"/>
    <w:rPr>
      <w:rFonts w:ascii="Tahoma" w:hAnsi="Tahoma" w:cs="Tahoma"/>
      <w:sz w:val="16"/>
      <w:szCs w:val="16"/>
    </w:rPr>
  </w:style>
  <w:style w:type="paragraph" w:customStyle="1" w:styleId="Author">
    <w:name w:val="Author"/>
    <w:qFormat/>
    <w:rsid w:val="002C330D"/>
    <w:pPr>
      <w:suppressAutoHyphens/>
      <w:spacing w:before="360" w:after="40" w:line="240" w:lineRule="auto"/>
      <w:jc w:val="center"/>
    </w:pPr>
    <w:rPr>
      <w:rFonts w:ascii="Times New Roman" w:eastAsia="SimSun" w:hAnsi="Times New Roman" w:cs="Times New Roman"/>
    </w:rPr>
  </w:style>
  <w:style w:type="character" w:styleId="UnresolvedMention">
    <w:name w:val="Unresolved Mention"/>
    <w:basedOn w:val="DefaultParagraphFont"/>
    <w:uiPriority w:val="99"/>
    <w:semiHidden/>
    <w:unhideWhenUsed/>
    <w:rsid w:val="00501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3161821">
      <w:bodyDiv w:val="1"/>
      <w:marLeft w:val="0"/>
      <w:marRight w:val="0"/>
      <w:marTop w:val="0"/>
      <w:marBottom w:val="0"/>
      <w:divBdr>
        <w:top w:val="none" w:sz="0" w:space="0" w:color="auto"/>
        <w:left w:val="none" w:sz="0" w:space="0" w:color="auto"/>
        <w:bottom w:val="none" w:sz="0" w:space="0" w:color="auto"/>
        <w:right w:val="none" w:sz="0" w:space="0" w:color="auto"/>
      </w:divBdr>
    </w:div>
    <w:div w:id="210656511">
      <w:bodyDiv w:val="1"/>
      <w:marLeft w:val="0"/>
      <w:marRight w:val="0"/>
      <w:marTop w:val="0"/>
      <w:marBottom w:val="0"/>
      <w:divBdr>
        <w:top w:val="none" w:sz="0" w:space="0" w:color="auto"/>
        <w:left w:val="none" w:sz="0" w:space="0" w:color="auto"/>
        <w:bottom w:val="none" w:sz="0" w:space="0" w:color="auto"/>
        <w:right w:val="none" w:sz="0" w:space="0" w:color="auto"/>
      </w:divBdr>
      <w:divsChild>
        <w:div w:id="2049377984">
          <w:marLeft w:val="0"/>
          <w:marRight w:val="0"/>
          <w:marTop w:val="0"/>
          <w:marBottom w:val="0"/>
          <w:divBdr>
            <w:top w:val="none" w:sz="0" w:space="0" w:color="auto"/>
            <w:left w:val="none" w:sz="0" w:space="0" w:color="auto"/>
            <w:bottom w:val="none" w:sz="0" w:space="0" w:color="auto"/>
            <w:right w:val="none" w:sz="0" w:space="0" w:color="auto"/>
          </w:divBdr>
        </w:div>
      </w:divsChild>
    </w:div>
    <w:div w:id="213123281">
      <w:bodyDiv w:val="1"/>
      <w:marLeft w:val="0"/>
      <w:marRight w:val="0"/>
      <w:marTop w:val="0"/>
      <w:marBottom w:val="0"/>
      <w:divBdr>
        <w:top w:val="none" w:sz="0" w:space="0" w:color="auto"/>
        <w:left w:val="none" w:sz="0" w:space="0" w:color="auto"/>
        <w:bottom w:val="none" w:sz="0" w:space="0" w:color="auto"/>
        <w:right w:val="none" w:sz="0" w:space="0" w:color="auto"/>
      </w:divBdr>
    </w:div>
    <w:div w:id="365907790">
      <w:bodyDiv w:val="1"/>
      <w:marLeft w:val="0"/>
      <w:marRight w:val="0"/>
      <w:marTop w:val="0"/>
      <w:marBottom w:val="0"/>
      <w:divBdr>
        <w:top w:val="none" w:sz="0" w:space="0" w:color="auto"/>
        <w:left w:val="none" w:sz="0" w:space="0" w:color="auto"/>
        <w:bottom w:val="none" w:sz="0" w:space="0" w:color="auto"/>
        <w:right w:val="none" w:sz="0" w:space="0" w:color="auto"/>
      </w:divBdr>
    </w:div>
    <w:div w:id="701514537">
      <w:bodyDiv w:val="1"/>
      <w:marLeft w:val="0"/>
      <w:marRight w:val="0"/>
      <w:marTop w:val="0"/>
      <w:marBottom w:val="0"/>
      <w:divBdr>
        <w:top w:val="none" w:sz="0" w:space="0" w:color="auto"/>
        <w:left w:val="none" w:sz="0" w:space="0" w:color="auto"/>
        <w:bottom w:val="none" w:sz="0" w:space="0" w:color="auto"/>
        <w:right w:val="none" w:sz="0" w:space="0" w:color="auto"/>
      </w:divBdr>
    </w:div>
    <w:div w:id="791435331">
      <w:bodyDiv w:val="1"/>
      <w:marLeft w:val="0"/>
      <w:marRight w:val="0"/>
      <w:marTop w:val="0"/>
      <w:marBottom w:val="0"/>
      <w:divBdr>
        <w:top w:val="none" w:sz="0" w:space="0" w:color="auto"/>
        <w:left w:val="none" w:sz="0" w:space="0" w:color="auto"/>
        <w:bottom w:val="none" w:sz="0" w:space="0" w:color="auto"/>
        <w:right w:val="none" w:sz="0" w:space="0" w:color="auto"/>
      </w:divBdr>
      <w:divsChild>
        <w:div w:id="33847075">
          <w:marLeft w:val="0"/>
          <w:marRight w:val="0"/>
          <w:marTop w:val="0"/>
          <w:marBottom w:val="0"/>
          <w:divBdr>
            <w:top w:val="none" w:sz="0" w:space="0" w:color="auto"/>
            <w:left w:val="none" w:sz="0" w:space="0" w:color="auto"/>
            <w:bottom w:val="none" w:sz="0" w:space="0" w:color="auto"/>
            <w:right w:val="none" w:sz="0" w:space="0" w:color="auto"/>
          </w:divBdr>
          <w:divsChild>
            <w:div w:id="1364551117">
              <w:marLeft w:val="0"/>
              <w:marRight w:val="0"/>
              <w:marTop w:val="0"/>
              <w:marBottom w:val="0"/>
              <w:divBdr>
                <w:top w:val="none" w:sz="0" w:space="0" w:color="auto"/>
                <w:left w:val="none" w:sz="0" w:space="0" w:color="auto"/>
                <w:bottom w:val="none" w:sz="0" w:space="0" w:color="auto"/>
                <w:right w:val="none" w:sz="0" w:space="0" w:color="auto"/>
              </w:divBdr>
              <w:divsChild>
                <w:div w:id="1345982488">
                  <w:marLeft w:val="0"/>
                  <w:marRight w:val="0"/>
                  <w:marTop w:val="0"/>
                  <w:marBottom w:val="0"/>
                  <w:divBdr>
                    <w:top w:val="none" w:sz="0" w:space="0" w:color="auto"/>
                    <w:left w:val="none" w:sz="0" w:space="0" w:color="auto"/>
                    <w:bottom w:val="none" w:sz="0" w:space="0" w:color="auto"/>
                    <w:right w:val="none" w:sz="0" w:space="0" w:color="auto"/>
                  </w:divBdr>
                </w:div>
                <w:div w:id="769668964">
                  <w:marLeft w:val="0"/>
                  <w:marRight w:val="0"/>
                  <w:marTop w:val="0"/>
                  <w:marBottom w:val="0"/>
                  <w:divBdr>
                    <w:top w:val="none" w:sz="0" w:space="0" w:color="auto"/>
                    <w:left w:val="none" w:sz="0" w:space="0" w:color="auto"/>
                    <w:bottom w:val="none" w:sz="0" w:space="0" w:color="auto"/>
                    <w:right w:val="none" w:sz="0" w:space="0" w:color="auto"/>
                  </w:divBdr>
                  <w:divsChild>
                    <w:div w:id="96566876">
                      <w:marLeft w:val="0"/>
                      <w:marRight w:val="0"/>
                      <w:marTop w:val="0"/>
                      <w:marBottom w:val="0"/>
                      <w:divBdr>
                        <w:top w:val="none" w:sz="0" w:space="0" w:color="auto"/>
                        <w:left w:val="none" w:sz="0" w:space="0" w:color="auto"/>
                        <w:bottom w:val="none" w:sz="0" w:space="0" w:color="auto"/>
                        <w:right w:val="none" w:sz="0" w:space="0" w:color="auto"/>
                      </w:divBdr>
                    </w:div>
                  </w:divsChild>
                </w:div>
                <w:div w:id="16240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776400">
      <w:bodyDiv w:val="1"/>
      <w:marLeft w:val="0"/>
      <w:marRight w:val="0"/>
      <w:marTop w:val="0"/>
      <w:marBottom w:val="0"/>
      <w:divBdr>
        <w:top w:val="none" w:sz="0" w:space="0" w:color="auto"/>
        <w:left w:val="none" w:sz="0" w:space="0" w:color="auto"/>
        <w:bottom w:val="none" w:sz="0" w:space="0" w:color="auto"/>
        <w:right w:val="none" w:sz="0" w:space="0" w:color="auto"/>
      </w:divBdr>
    </w:div>
    <w:div w:id="920869994">
      <w:bodyDiv w:val="1"/>
      <w:marLeft w:val="0"/>
      <w:marRight w:val="0"/>
      <w:marTop w:val="0"/>
      <w:marBottom w:val="0"/>
      <w:divBdr>
        <w:top w:val="none" w:sz="0" w:space="0" w:color="auto"/>
        <w:left w:val="none" w:sz="0" w:space="0" w:color="auto"/>
        <w:bottom w:val="none" w:sz="0" w:space="0" w:color="auto"/>
        <w:right w:val="none" w:sz="0" w:space="0" w:color="auto"/>
      </w:divBdr>
    </w:div>
    <w:div w:id="1038820638">
      <w:bodyDiv w:val="1"/>
      <w:marLeft w:val="0"/>
      <w:marRight w:val="0"/>
      <w:marTop w:val="0"/>
      <w:marBottom w:val="0"/>
      <w:divBdr>
        <w:top w:val="none" w:sz="0" w:space="0" w:color="auto"/>
        <w:left w:val="none" w:sz="0" w:space="0" w:color="auto"/>
        <w:bottom w:val="none" w:sz="0" w:space="0" w:color="auto"/>
        <w:right w:val="none" w:sz="0" w:space="0" w:color="auto"/>
      </w:divBdr>
      <w:divsChild>
        <w:div w:id="32317804">
          <w:marLeft w:val="0"/>
          <w:marRight w:val="0"/>
          <w:marTop w:val="0"/>
          <w:marBottom w:val="0"/>
          <w:divBdr>
            <w:top w:val="none" w:sz="0" w:space="0" w:color="auto"/>
            <w:left w:val="none" w:sz="0" w:space="0" w:color="auto"/>
            <w:bottom w:val="none" w:sz="0" w:space="0" w:color="auto"/>
            <w:right w:val="none" w:sz="0" w:space="0" w:color="auto"/>
          </w:divBdr>
          <w:divsChild>
            <w:div w:id="1130980799">
              <w:marLeft w:val="0"/>
              <w:marRight w:val="0"/>
              <w:marTop w:val="0"/>
              <w:marBottom w:val="0"/>
              <w:divBdr>
                <w:top w:val="none" w:sz="0" w:space="0" w:color="auto"/>
                <w:left w:val="none" w:sz="0" w:space="0" w:color="auto"/>
                <w:bottom w:val="none" w:sz="0" w:space="0" w:color="auto"/>
                <w:right w:val="none" w:sz="0" w:space="0" w:color="auto"/>
              </w:divBdr>
              <w:divsChild>
                <w:div w:id="162295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558685">
      <w:bodyDiv w:val="1"/>
      <w:marLeft w:val="0"/>
      <w:marRight w:val="0"/>
      <w:marTop w:val="0"/>
      <w:marBottom w:val="0"/>
      <w:divBdr>
        <w:top w:val="none" w:sz="0" w:space="0" w:color="auto"/>
        <w:left w:val="none" w:sz="0" w:space="0" w:color="auto"/>
        <w:bottom w:val="none" w:sz="0" w:space="0" w:color="auto"/>
        <w:right w:val="none" w:sz="0" w:space="0" w:color="auto"/>
      </w:divBdr>
    </w:div>
    <w:div w:id="1181892683">
      <w:bodyDiv w:val="1"/>
      <w:marLeft w:val="0"/>
      <w:marRight w:val="0"/>
      <w:marTop w:val="0"/>
      <w:marBottom w:val="0"/>
      <w:divBdr>
        <w:top w:val="none" w:sz="0" w:space="0" w:color="auto"/>
        <w:left w:val="none" w:sz="0" w:space="0" w:color="auto"/>
        <w:bottom w:val="none" w:sz="0" w:space="0" w:color="auto"/>
        <w:right w:val="none" w:sz="0" w:space="0" w:color="auto"/>
      </w:divBdr>
    </w:div>
    <w:div w:id="1258322254">
      <w:bodyDiv w:val="1"/>
      <w:marLeft w:val="0"/>
      <w:marRight w:val="0"/>
      <w:marTop w:val="0"/>
      <w:marBottom w:val="0"/>
      <w:divBdr>
        <w:top w:val="none" w:sz="0" w:space="0" w:color="auto"/>
        <w:left w:val="none" w:sz="0" w:space="0" w:color="auto"/>
        <w:bottom w:val="none" w:sz="0" w:space="0" w:color="auto"/>
        <w:right w:val="none" w:sz="0" w:space="0" w:color="auto"/>
      </w:divBdr>
    </w:div>
    <w:div w:id="1418939060">
      <w:bodyDiv w:val="1"/>
      <w:marLeft w:val="0"/>
      <w:marRight w:val="0"/>
      <w:marTop w:val="0"/>
      <w:marBottom w:val="0"/>
      <w:divBdr>
        <w:top w:val="none" w:sz="0" w:space="0" w:color="auto"/>
        <w:left w:val="none" w:sz="0" w:space="0" w:color="auto"/>
        <w:bottom w:val="none" w:sz="0" w:space="0" w:color="auto"/>
        <w:right w:val="none" w:sz="0" w:space="0" w:color="auto"/>
      </w:divBdr>
    </w:div>
    <w:div w:id="1698047928">
      <w:bodyDiv w:val="1"/>
      <w:marLeft w:val="0"/>
      <w:marRight w:val="0"/>
      <w:marTop w:val="0"/>
      <w:marBottom w:val="0"/>
      <w:divBdr>
        <w:top w:val="none" w:sz="0" w:space="0" w:color="auto"/>
        <w:left w:val="none" w:sz="0" w:space="0" w:color="auto"/>
        <w:bottom w:val="none" w:sz="0" w:space="0" w:color="auto"/>
        <w:right w:val="none" w:sz="0" w:space="0" w:color="auto"/>
      </w:divBdr>
    </w:div>
    <w:div w:id="1871407567">
      <w:bodyDiv w:val="1"/>
      <w:marLeft w:val="0"/>
      <w:marRight w:val="0"/>
      <w:marTop w:val="0"/>
      <w:marBottom w:val="0"/>
      <w:divBdr>
        <w:top w:val="none" w:sz="0" w:space="0" w:color="auto"/>
        <w:left w:val="none" w:sz="0" w:space="0" w:color="auto"/>
        <w:bottom w:val="none" w:sz="0" w:space="0" w:color="auto"/>
        <w:right w:val="none" w:sz="0" w:space="0" w:color="auto"/>
      </w:divBdr>
    </w:div>
    <w:div w:id="1945771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0853-016-0699-5" TargetMode="Externa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ikadalal1842@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EADC67-791B-4D57-88ED-72737BB27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4149</Words>
  <Characters>23654</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sachinbhutani82@gmail.com</cp:lastModifiedBy>
  <cp:revision>5</cp:revision>
  <dcterms:created xsi:type="dcterms:W3CDTF">2023-08-29T06:06:00Z</dcterms:created>
  <dcterms:modified xsi:type="dcterms:W3CDTF">2023-08-29T09:58:00Z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id="MrnfPhdP"/&gt;&lt;style id="http://www.zotero.org/styles/ieee" locale="en-US" hasBibliography="1" bibliographyStyleHasBeenSet="1"/&gt;&lt;prefs&gt;&lt;pref name="fieldType" value="Field"/&gt;&lt;/prefs&gt;&lt;/data&gt;</vt:lpwstr>
  </property>
  <property fmtid="{D5CDD505-2E9C-101B-9397-08002B2CF9AE}" pid="3" name="GrammarlyDocumentId">
    <vt:lpwstr>2b7c3528ef42a8cb1f5e7ed91eda55cc8bffbc6dff989db7b70131eb9c88fae9</vt:lpwstr>
  </property>
</Properties>
</file>