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7C6D0" w14:textId="6B960271" w:rsidR="009F6934" w:rsidRPr="00D73E13" w:rsidRDefault="00DA5F43">
      <w:pPr>
        <w:spacing w:after="120"/>
        <w:jc w:val="center"/>
        <w:rPr>
          <w:rFonts w:ascii="Cambria" w:hAnsi="Cambria"/>
          <w:b/>
          <w:bCs/>
          <w:sz w:val="32"/>
          <w:szCs w:val="32"/>
        </w:rPr>
      </w:pPr>
      <w:r w:rsidRPr="00D73E13">
        <w:rPr>
          <w:rFonts w:ascii="Times New Roman" w:hAnsi="Times New Roman"/>
          <w:b/>
          <w:bCs/>
          <w:sz w:val="32"/>
          <w:szCs w:val="32"/>
        </w:rPr>
        <w:t>PLANNING, ANALYSIS &amp; DESIGN OF REINFORCED CONCRETE BRIDGE NEAR KANAKAPURA</w:t>
      </w:r>
      <w:r w:rsidRPr="00D73E13">
        <w:rPr>
          <w:rFonts w:ascii="Cambria" w:hAnsi="Cambria"/>
          <w:b/>
          <w:bCs/>
          <w:sz w:val="32"/>
          <w:szCs w:val="32"/>
        </w:rPr>
        <w:t xml:space="preserve"> </w:t>
      </w:r>
    </w:p>
    <w:p w14:paraId="75EB5A6F" w14:textId="2D844C0E" w:rsidR="00516492" w:rsidRPr="004D6466" w:rsidRDefault="00B36C83" w:rsidP="004D6466">
      <w:pPr>
        <w:spacing w:after="120"/>
        <w:jc w:val="center"/>
        <w:rPr>
          <w:rFonts w:ascii="Cambria" w:hAnsi="Cambria"/>
          <w:b/>
          <w:sz w:val="24"/>
          <w:szCs w:val="24"/>
          <w:vertAlign w:val="superscript"/>
        </w:rPr>
      </w:pPr>
      <w:r>
        <w:rPr>
          <w:rFonts w:ascii="Cambria" w:hAnsi="Cambria"/>
          <w:b/>
          <w:sz w:val="24"/>
          <w:szCs w:val="24"/>
        </w:rPr>
        <w:t>Bikram.K.M</w:t>
      </w:r>
      <w:r w:rsidR="00FD3C4D">
        <w:rPr>
          <w:rFonts w:ascii="Cambria" w:hAnsi="Cambria"/>
          <w:b/>
          <w:sz w:val="24"/>
          <w:szCs w:val="24"/>
          <w:vertAlign w:val="superscript"/>
        </w:rPr>
        <w:t>1</w:t>
      </w:r>
      <w:r w:rsidR="00516492">
        <w:rPr>
          <w:rFonts w:ascii="Cambria" w:hAnsi="Cambria"/>
          <w:b/>
          <w:sz w:val="24"/>
          <w:szCs w:val="24"/>
        </w:rPr>
        <w:t xml:space="preserve">, </w:t>
      </w:r>
      <w:r w:rsidR="00AD744C">
        <w:rPr>
          <w:rFonts w:ascii="Cambria" w:hAnsi="Cambria"/>
          <w:b/>
          <w:sz w:val="24"/>
          <w:szCs w:val="24"/>
        </w:rPr>
        <w:t>Rahul.K. Y</w:t>
      </w:r>
      <w:r w:rsidR="005939DA">
        <w:rPr>
          <w:rFonts w:ascii="Cambria" w:hAnsi="Cambria"/>
          <w:b/>
          <w:sz w:val="24"/>
          <w:szCs w:val="24"/>
          <w:vertAlign w:val="superscript"/>
        </w:rPr>
        <w:t>1</w:t>
      </w:r>
      <w:r w:rsidR="00516492">
        <w:rPr>
          <w:rFonts w:ascii="Cambria" w:hAnsi="Cambria"/>
          <w:b/>
          <w:sz w:val="24"/>
          <w:szCs w:val="24"/>
        </w:rPr>
        <w:t xml:space="preserve">, </w:t>
      </w:r>
      <w:r w:rsidR="00AD744C">
        <w:rPr>
          <w:rFonts w:ascii="Cambria" w:hAnsi="Cambria"/>
          <w:b/>
          <w:sz w:val="24"/>
          <w:szCs w:val="24"/>
        </w:rPr>
        <w:t>Subhash.C. Y</w:t>
      </w:r>
      <w:r w:rsidR="005939DA">
        <w:rPr>
          <w:rFonts w:ascii="Cambria" w:hAnsi="Cambria"/>
          <w:b/>
          <w:sz w:val="24"/>
          <w:szCs w:val="24"/>
          <w:vertAlign w:val="superscript"/>
        </w:rPr>
        <w:t>1</w:t>
      </w:r>
      <w:r w:rsidR="004D6466">
        <w:rPr>
          <w:rFonts w:ascii="Cambria" w:hAnsi="Cambria"/>
          <w:b/>
          <w:sz w:val="24"/>
          <w:szCs w:val="24"/>
        </w:rPr>
        <w:t>,</w:t>
      </w:r>
      <w:r w:rsidR="00A46107">
        <w:rPr>
          <w:rFonts w:ascii="Cambria" w:hAnsi="Cambria"/>
          <w:b/>
          <w:sz w:val="24"/>
          <w:szCs w:val="24"/>
        </w:rPr>
        <w:t xml:space="preserve"> Tariqul I. Sani</w:t>
      </w:r>
      <w:r w:rsidR="005939DA">
        <w:rPr>
          <w:rFonts w:ascii="Cambria" w:hAnsi="Cambria"/>
          <w:b/>
          <w:sz w:val="24"/>
          <w:szCs w:val="24"/>
          <w:vertAlign w:val="superscript"/>
        </w:rPr>
        <w:t>1</w:t>
      </w:r>
      <w:r w:rsidR="00A46107">
        <w:rPr>
          <w:rFonts w:ascii="Cambria" w:hAnsi="Cambria"/>
          <w:b/>
          <w:sz w:val="24"/>
          <w:szCs w:val="24"/>
        </w:rPr>
        <w:t>,</w:t>
      </w:r>
      <w:r w:rsidR="004D6466">
        <w:rPr>
          <w:rFonts w:ascii="Cambria" w:hAnsi="Cambria"/>
          <w:b/>
          <w:sz w:val="24"/>
          <w:szCs w:val="24"/>
        </w:rPr>
        <w:t xml:space="preserve"> Dr.</w:t>
      </w:r>
      <w:r w:rsidR="00A46107">
        <w:rPr>
          <w:rFonts w:ascii="Cambria" w:hAnsi="Cambria"/>
          <w:b/>
          <w:sz w:val="24"/>
          <w:szCs w:val="24"/>
        </w:rPr>
        <w:t xml:space="preserve"> S. Kavitha</w:t>
      </w:r>
      <w:r w:rsidR="005939DA">
        <w:rPr>
          <w:rFonts w:ascii="Cambria" w:hAnsi="Cambria"/>
          <w:b/>
          <w:sz w:val="24"/>
          <w:szCs w:val="24"/>
          <w:vertAlign w:val="superscript"/>
        </w:rPr>
        <w:t>2</w:t>
      </w:r>
    </w:p>
    <w:p w14:paraId="6EAFD14B" w14:textId="638CFE72" w:rsidR="00516492" w:rsidRDefault="00FD3C4D" w:rsidP="00A65827">
      <w:pPr>
        <w:spacing w:after="120"/>
        <w:jc w:val="center"/>
        <w:rPr>
          <w:i/>
          <w:iCs/>
        </w:rPr>
      </w:pPr>
      <w:r w:rsidRPr="00AD744C">
        <w:rPr>
          <w:i/>
          <w:iCs/>
          <w:vertAlign w:val="superscript"/>
        </w:rPr>
        <w:t>1</w:t>
      </w:r>
      <w:r w:rsidR="00B9733B" w:rsidRPr="00AD744C">
        <w:rPr>
          <w:i/>
          <w:iCs/>
        </w:rPr>
        <w:t>Department of CIVIL, Faculty of Engineering and Technology, Jain Deemed-To-Be University</w:t>
      </w:r>
      <w:r w:rsidR="00A65827" w:rsidRPr="00AD744C">
        <w:rPr>
          <w:i/>
          <w:iCs/>
        </w:rPr>
        <w:t>,</w:t>
      </w:r>
      <w:r w:rsidR="00AD744C">
        <w:rPr>
          <w:i/>
          <w:iCs/>
        </w:rPr>
        <w:t xml:space="preserve"> </w:t>
      </w:r>
      <w:r w:rsidR="00A65827" w:rsidRPr="00AD744C">
        <w:rPr>
          <w:i/>
          <w:iCs/>
        </w:rPr>
        <w:t>Bangalore,</w:t>
      </w:r>
      <w:r w:rsidR="00AD744C">
        <w:rPr>
          <w:i/>
          <w:iCs/>
        </w:rPr>
        <w:t xml:space="preserve"> </w:t>
      </w:r>
      <w:r w:rsidR="00A65827" w:rsidRPr="00AD744C">
        <w:rPr>
          <w:i/>
          <w:iCs/>
        </w:rPr>
        <w:t>India</w:t>
      </w:r>
    </w:p>
    <w:p w14:paraId="25B1D380" w14:textId="3842886D" w:rsidR="004D6466" w:rsidRPr="00AD744C" w:rsidRDefault="005939DA" w:rsidP="00A65827">
      <w:pPr>
        <w:spacing w:after="120"/>
        <w:jc w:val="center"/>
        <w:rPr>
          <w:i/>
          <w:iCs/>
        </w:rPr>
      </w:pPr>
      <w:r>
        <w:rPr>
          <w:i/>
          <w:iCs/>
          <w:vertAlign w:val="superscript"/>
        </w:rPr>
        <w:t>2</w:t>
      </w:r>
      <w:r w:rsidR="004D6466">
        <w:rPr>
          <w:i/>
          <w:iCs/>
        </w:rPr>
        <w:t xml:space="preserve">Department of Civil Engineering, </w:t>
      </w:r>
      <w:r w:rsidR="004D6466" w:rsidRPr="004D6466">
        <w:rPr>
          <w:i/>
          <w:iCs/>
        </w:rPr>
        <w:t>Dr. Ambedkar Institute of technology, Bangalore</w:t>
      </w:r>
      <w:r w:rsidR="004D6466">
        <w:rPr>
          <w:i/>
          <w:iCs/>
        </w:rPr>
        <w:t>, India</w:t>
      </w:r>
    </w:p>
    <w:p w14:paraId="69FD2786" w14:textId="77777777" w:rsidR="00516492" w:rsidRDefault="00516492">
      <w:pPr>
        <w:pStyle w:val="NoSpacing"/>
        <w:jc w:val="center"/>
        <w:rPr>
          <w:rFonts w:ascii="Cambria" w:hAnsi="Cambria"/>
        </w:rPr>
        <w:sectPr w:rsidR="00516492" w:rsidSect="004C0C4E">
          <w:headerReference w:type="default" r:id="rId8"/>
          <w:pgSz w:w="11907" w:h="16840"/>
          <w:pgMar w:top="720" w:right="720" w:bottom="720" w:left="720" w:header="144" w:footer="288" w:gutter="0"/>
          <w:cols w:space="720"/>
          <w:docGrid w:linePitch="360"/>
        </w:sectPr>
      </w:pPr>
      <w:r>
        <w:rPr>
          <w:rFonts w:ascii="Cambria" w:hAnsi="Cambria"/>
        </w:rPr>
        <w:t>---------------------------------------------------------------------***---------------------------------------------------------------------</w:t>
      </w:r>
    </w:p>
    <w:p w14:paraId="1171AFF1" w14:textId="4BECC5BA" w:rsidR="00992201" w:rsidRPr="00480CBD" w:rsidRDefault="00516492" w:rsidP="00B36C83">
      <w:pPr>
        <w:spacing w:line="240" w:lineRule="auto"/>
        <w:jc w:val="both"/>
        <w:rPr>
          <w:rFonts w:ascii="Times New Roman" w:hAnsi="Times New Roman"/>
        </w:rPr>
      </w:pPr>
      <w:r w:rsidRPr="00992201">
        <w:rPr>
          <w:rFonts w:ascii="Times New Roman" w:hAnsi="Times New Roman"/>
          <w:b/>
          <w:sz w:val="24"/>
        </w:rPr>
        <w:t xml:space="preserve">Abstract </w:t>
      </w:r>
      <w:r w:rsidRPr="00480CBD">
        <w:rPr>
          <w:rFonts w:ascii="Times New Roman" w:hAnsi="Times New Roman"/>
          <w:b/>
        </w:rPr>
        <w:t>-</w:t>
      </w:r>
      <w:r w:rsidR="009F6934" w:rsidRPr="00480CBD">
        <w:rPr>
          <w:rFonts w:ascii="Times New Roman" w:hAnsi="Times New Roman"/>
        </w:rPr>
        <w:t xml:space="preserve"> </w:t>
      </w:r>
      <w:r w:rsidR="009F6934" w:rsidRPr="00B36C83">
        <w:rPr>
          <w:rFonts w:ascii="Times New Roman" w:hAnsi="Times New Roman"/>
          <w:sz w:val="20"/>
          <w:szCs w:val="20"/>
        </w:rPr>
        <w:t xml:space="preserve">Infrastructure development has increasingly become a critical element in urban expansion, with bridges serving as vital transportation connections and facilitating efficient traffic flow. This paper focuses on the planning, analysis, and design of a reinforced concrete bridge near Kanakapura Road. The deck slab and pile analysis, utilizing STAAD Pro software, aims to ensure structural effectiveness and integrity. Meanwhile, the abutment and foundation design adhere to the Indian Standard (IS) code book. Thorough investigations into the load-bearing capability, responsiveness to various loads, and static </w:t>
      </w:r>
      <w:r w:rsidR="00B36C83" w:rsidRPr="00B36C83">
        <w:rPr>
          <w:rFonts w:ascii="Times New Roman" w:hAnsi="Times New Roman"/>
          <w:sz w:val="20"/>
          <w:szCs w:val="20"/>
        </w:rPr>
        <w:t>behaviors</w:t>
      </w:r>
      <w:r w:rsidR="009F6934" w:rsidRPr="00B36C83">
        <w:rPr>
          <w:rFonts w:ascii="Times New Roman" w:hAnsi="Times New Roman"/>
          <w:sz w:val="20"/>
          <w:szCs w:val="20"/>
        </w:rPr>
        <w:t xml:space="preserve"> of the deck slab are conducted through the software analysis. The piling analysis guarantees a strong foundation system capable of withstanding anticipated loads and geological conditions near the water body. Comprehensive studies are carried out on the bridge's </w:t>
      </w:r>
      <w:r w:rsidR="00B36C83" w:rsidRPr="00B36C83">
        <w:rPr>
          <w:rFonts w:ascii="Times New Roman" w:hAnsi="Times New Roman"/>
          <w:sz w:val="20"/>
          <w:szCs w:val="20"/>
        </w:rPr>
        <w:t>behavior</w:t>
      </w:r>
      <w:r w:rsidR="009F6934" w:rsidRPr="00B36C83">
        <w:rPr>
          <w:rFonts w:ascii="Times New Roman" w:hAnsi="Times New Roman"/>
          <w:sz w:val="20"/>
          <w:szCs w:val="20"/>
        </w:rPr>
        <w:t>, stability, deflection characteristics, and stress distribution, providing valuable insights for the design process. The study also evaluates the effectiveness and acceptability of using STAAD Pro software, while by considering soil qualities, hydrological conditions, and construction constraints, manual design of abutment and foundation system were evaluated using IS code book which ensures safety and conformity. From the aforementioned examination of the deck slab, pier, abutments, and foundation, it has been determined that the results are safe according to the IS Code. Therefore, employing STAAD Pro software, which employs the principle of finite element analysis, produces superior results while saving time.</w:t>
      </w:r>
    </w:p>
    <w:p w14:paraId="06212A83" w14:textId="77B3DB21" w:rsidR="00480CBD" w:rsidRPr="00B36C83" w:rsidRDefault="00516492" w:rsidP="00B36C83">
      <w:pPr>
        <w:rPr>
          <w:rFonts w:ascii="Times New Roman" w:hAnsi="Times New Roman"/>
          <w:iCs/>
          <w:sz w:val="20"/>
          <w:szCs w:val="20"/>
        </w:rPr>
      </w:pPr>
      <w:r w:rsidRPr="00B36C83">
        <w:rPr>
          <w:rFonts w:ascii="Times New Roman" w:hAnsi="Times New Roman"/>
          <w:b/>
          <w:i/>
          <w:sz w:val="20"/>
          <w:szCs w:val="20"/>
        </w:rPr>
        <w:t>Key Words</w:t>
      </w:r>
      <w:r w:rsidRPr="00B36C83">
        <w:rPr>
          <w:rFonts w:ascii="Times New Roman" w:hAnsi="Times New Roman"/>
          <w:b/>
          <w:iCs/>
          <w:sz w:val="20"/>
          <w:szCs w:val="20"/>
        </w:rPr>
        <w:t>:</w:t>
      </w:r>
      <w:r w:rsidRPr="00B36C83">
        <w:rPr>
          <w:rFonts w:ascii="Times New Roman" w:hAnsi="Times New Roman"/>
          <w:iCs/>
          <w:sz w:val="20"/>
          <w:szCs w:val="20"/>
        </w:rPr>
        <w:t xml:space="preserve"> </w:t>
      </w:r>
      <w:r w:rsidR="009F6934" w:rsidRPr="00B36C83">
        <w:rPr>
          <w:rFonts w:ascii="Times New Roman" w:hAnsi="Times New Roman"/>
          <w:iCs/>
          <w:sz w:val="20"/>
          <w:szCs w:val="20"/>
        </w:rPr>
        <w:t xml:space="preserve"> Reinforced concrete bridge, Analysis, Deck slab, STAAD Pro, Abutment, Foundation, Piers.</w:t>
      </w:r>
    </w:p>
    <w:p w14:paraId="60EACDFD" w14:textId="77777777" w:rsidR="00992201" w:rsidRDefault="00992201">
      <w:pPr>
        <w:pStyle w:val="NoSpacing"/>
        <w:jc w:val="both"/>
        <w:rPr>
          <w:rFonts w:ascii="Times New Roman" w:hAnsi="Times New Roman"/>
          <w:b/>
        </w:rPr>
      </w:pPr>
    </w:p>
    <w:p w14:paraId="2AED3C60" w14:textId="773D2C52" w:rsidR="00516492" w:rsidRDefault="00516492">
      <w:pPr>
        <w:pStyle w:val="NoSpacing"/>
        <w:jc w:val="both"/>
        <w:rPr>
          <w:rFonts w:ascii="Times New Roman" w:hAnsi="Times New Roman"/>
          <w:b/>
        </w:rPr>
      </w:pPr>
      <w:r w:rsidRPr="00992201">
        <w:rPr>
          <w:rFonts w:ascii="Times New Roman" w:hAnsi="Times New Roman"/>
          <w:b/>
        </w:rPr>
        <w:t>1.INTRODUCTION</w:t>
      </w:r>
    </w:p>
    <w:p w14:paraId="00DA4360" w14:textId="50575779" w:rsidR="009F6934" w:rsidRDefault="009F6934">
      <w:pPr>
        <w:pStyle w:val="NoSpacing"/>
        <w:jc w:val="both"/>
        <w:rPr>
          <w:rFonts w:ascii="Times New Roman" w:hAnsi="Times New Roman"/>
          <w:b/>
        </w:rPr>
      </w:pPr>
    </w:p>
    <w:p w14:paraId="759B8448" w14:textId="3071E290" w:rsidR="00872B6A" w:rsidRPr="00B36C83" w:rsidRDefault="009F6934" w:rsidP="00B36C83">
      <w:pPr>
        <w:spacing w:line="240" w:lineRule="auto"/>
        <w:jc w:val="both"/>
        <w:rPr>
          <w:rFonts w:ascii="Times New Roman" w:hAnsi="Times New Roman"/>
          <w:sz w:val="20"/>
          <w:szCs w:val="20"/>
        </w:rPr>
      </w:pPr>
      <w:r w:rsidRPr="00B36C83">
        <w:rPr>
          <w:rFonts w:ascii="Times New Roman" w:hAnsi="Times New Roman"/>
          <w:sz w:val="20"/>
          <w:szCs w:val="20"/>
        </w:rPr>
        <w:t xml:space="preserve">A bridge is a structure made to span a physical barrier, like a river, road, or valley, to allow access over the barrier. There are many different design variations, each with unique functions and applications. A bridge's design is influenced by its purpose, the features of the terrain on which it is built and anchored, the materials used in its construction, and the amount of funding available for construction. Public funds are used for the construction of all important bridges. Therefore, the most effective bridge design has three goals. To be as effective, economical and elegant as possible. Efficiency is a scientific concept aimed at using less material while doing more work. Economy is a social ideal that emphasizes efficiency while reducing construction and maintenance costs. Finally, elegance is a symbolic or visual term that brings the designer's unique perspective to the fore without sacrificing efficiency or effectiveness. There is minimal dispute over what efficiency and economy mean, but there has never been a consensus on what elegance. Starting with the Scottish engineer Thomas Telford, contemporary designers have been discussing elegance and aesthetics in their writing since the early 19th century. The public, who ultimately decides on this issue, has a </w:t>
      </w:r>
      <w:r w:rsidRPr="00B36C83">
        <w:rPr>
          <w:rFonts w:ascii="Times New Roman" w:hAnsi="Times New Roman"/>
          <w:sz w:val="20"/>
          <w:szCs w:val="20"/>
        </w:rPr>
        <w:t>mediating role, but generally the expert takes one of his three perspectives. According to the first principle, the engineer is responsible for the construction of the bridge, and only with the addition of architecture can its beauty be fully realized. A second argument is that from a pure engineering perspective, bridges that make the most efficient use of materials are by definition attractive.</w:t>
      </w:r>
    </w:p>
    <w:p w14:paraId="31AA8FE0" w14:textId="712A720C" w:rsidR="00872B6A" w:rsidRPr="00B36C83" w:rsidRDefault="00FD3C4D" w:rsidP="00B36C83">
      <w:pPr>
        <w:pStyle w:val="Heading2"/>
        <w:rPr>
          <w:rFonts w:ascii="Times New Roman" w:hAnsi="Times New Roman"/>
          <w:color w:val="000000" w:themeColor="text1"/>
          <w:sz w:val="22"/>
          <w:szCs w:val="22"/>
        </w:rPr>
      </w:pPr>
      <w:r>
        <w:rPr>
          <w:rFonts w:ascii="Times New Roman" w:hAnsi="Times New Roman"/>
          <w:color w:val="auto"/>
          <w:sz w:val="22"/>
          <w:szCs w:val="22"/>
        </w:rPr>
        <w:t xml:space="preserve">1.1 </w:t>
      </w:r>
      <w:r w:rsidR="00CF399B" w:rsidRPr="00B36C83">
        <w:rPr>
          <w:rFonts w:ascii="Times New Roman" w:hAnsi="Times New Roman"/>
          <w:color w:val="000000" w:themeColor="text1"/>
          <w:sz w:val="22"/>
          <w:szCs w:val="22"/>
        </w:rPr>
        <w:t>COMPONENTS OF BRIDGES</w:t>
      </w:r>
    </w:p>
    <w:p w14:paraId="74B45D81" w14:textId="5B355A2E" w:rsidR="00B36C83" w:rsidRPr="00FD3C4D" w:rsidRDefault="00FD3C4D" w:rsidP="00FD3C4D">
      <w:pPr>
        <w:spacing w:line="240" w:lineRule="auto"/>
        <w:rPr>
          <w:rFonts w:ascii="Times New Roman" w:hAnsi="Times New Roman"/>
          <w:b/>
          <w:bCs/>
          <w:sz w:val="20"/>
          <w:szCs w:val="20"/>
        </w:rPr>
      </w:pPr>
      <w:r w:rsidRPr="00FD3C4D">
        <w:rPr>
          <w:rFonts w:ascii="Times New Roman" w:hAnsi="Times New Roman"/>
          <w:b/>
          <w:bCs/>
          <w:sz w:val="20"/>
          <w:szCs w:val="20"/>
        </w:rPr>
        <w:t xml:space="preserve">1.1.1 </w:t>
      </w:r>
      <w:r w:rsidR="00872B6A" w:rsidRPr="00FD3C4D">
        <w:rPr>
          <w:rFonts w:ascii="Times New Roman" w:hAnsi="Times New Roman"/>
          <w:b/>
          <w:bCs/>
          <w:sz w:val="20"/>
          <w:szCs w:val="20"/>
        </w:rPr>
        <w:t>DECK SLAB</w:t>
      </w:r>
    </w:p>
    <w:p w14:paraId="76E19D39" w14:textId="3A2691CE" w:rsidR="00872B6A" w:rsidRPr="00B36C83" w:rsidRDefault="00872B6A" w:rsidP="00B36C83">
      <w:pPr>
        <w:spacing w:after="0" w:line="240" w:lineRule="auto"/>
        <w:jc w:val="both"/>
        <w:rPr>
          <w:rFonts w:ascii="Times New Roman" w:hAnsi="Times New Roman"/>
          <w:b/>
          <w:bCs/>
          <w:sz w:val="20"/>
          <w:szCs w:val="20"/>
        </w:rPr>
      </w:pPr>
      <w:r w:rsidRPr="00B36C83">
        <w:rPr>
          <w:rFonts w:ascii="Times New Roman" w:hAnsi="Times New Roman"/>
          <w:sz w:val="20"/>
          <w:szCs w:val="20"/>
        </w:rPr>
        <w:t>A deck slab is a vital element in the construction of a reinforced concrete bridge. It acts as a horizontal surface, spanning across the supporting beams or girders of the bridge structure. The deck slab is primarily composed of reinforced concrete, incorporating steel reinforcement bars or mesh to enhance its strength and durability. This reinforcement helps the slab withstand tensile forces and prevents cracking caused by various loads, including traffic and environmental factors. The design and construction of the deck slab consider anticipated loads such as the weight of vehicles, pedestrians, and other dynamic forces. Serving as the road surface for vehicles and pedestrians, the deck slab efficiently distributes the loads from traffic and transfers them to the supporting beams or girders, which ultimately transmit the forces to the bridge piers or abutments. Overall, the deck slab plays a critical role in ensuring the strength and functionality of a reinforced concrete bridge, providing a dependable and safe surface for transportation.</w:t>
      </w:r>
    </w:p>
    <w:p w14:paraId="64E37803" w14:textId="77777777" w:rsidR="00DA5F43" w:rsidRDefault="00872B6A" w:rsidP="00B36C83">
      <w:pPr>
        <w:spacing w:line="240" w:lineRule="auto"/>
        <w:rPr>
          <w:rFonts w:ascii="Times New Roman" w:hAnsi="Times New Roman"/>
          <w:b/>
          <w:bCs/>
        </w:rPr>
      </w:pPr>
      <w:r w:rsidRPr="00554F72">
        <w:rPr>
          <w:b/>
          <w:noProof/>
          <w:sz w:val="32"/>
          <w:lang w:val="en-IN"/>
        </w:rPr>
        <w:drawing>
          <wp:inline distT="0" distB="0" distL="0" distR="0" wp14:anchorId="653C9832" wp14:editId="1C130CE8">
            <wp:extent cx="3183864" cy="638908"/>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1086"/>
                    <a:stretch/>
                  </pic:blipFill>
                  <pic:spPr bwMode="auto">
                    <a:xfrm>
                      <a:off x="0" y="0"/>
                      <a:ext cx="3185795" cy="639295"/>
                    </a:xfrm>
                    <a:prstGeom prst="rect">
                      <a:avLst/>
                    </a:prstGeom>
                    <a:noFill/>
                    <a:ln>
                      <a:noFill/>
                    </a:ln>
                    <a:extLst>
                      <a:ext uri="{53640926-AAD7-44D8-BBD7-CCE9431645EC}">
                        <a14:shadowObscured xmlns:a14="http://schemas.microsoft.com/office/drawing/2010/main"/>
                      </a:ext>
                    </a:extLst>
                  </pic:spPr>
                </pic:pic>
              </a:graphicData>
            </a:graphic>
          </wp:inline>
        </w:drawing>
      </w:r>
    </w:p>
    <w:p w14:paraId="1B8EB5CF" w14:textId="3298BFAE" w:rsidR="00DA5F43" w:rsidRPr="00DA5F43" w:rsidRDefault="00DA5F43" w:rsidP="00DA5F43">
      <w:pPr>
        <w:spacing w:line="240" w:lineRule="auto"/>
        <w:jc w:val="center"/>
        <w:rPr>
          <w:rFonts w:ascii="Times New Roman" w:hAnsi="Times New Roman"/>
          <w:sz w:val="20"/>
          <w:szCs w:val="20"/>
        </w:rPr>
      </w:pPr>
      <w:r w:rsidRPr="00DA5F43">
        <w:rPr>
          <w:rFonts w:ascii="Times New Roman" w:hAnsi="Times New Roman"/>
          <w:sz w:val="20"/>
          <w:szCs w:val="20"/>
        </w:rPr>
        <w:t>Fig. 1 Typical slab details</w:t>
      </w:r>
    </w:p>
    <w:p w14:paraId="49930B1B" w14:textId="5F7CA910" w:rsidR="00872B6A" w:rsidRPr="00B36C83" w:rsidRDefault="00FD3C4D" w:rsidP="00B36C83">
      <w:pPr>
        <w:spacing w:line="240" w:lineRule="auto"/>
        <w:rPr>
          <w:rFonts w:ascii="Times New Roman" w:hAnsi="Times New Roman"/>
          <w:sz w:val="20"/>
          <w:szCs w:val="20"/>
        </w:rPr>
      </w:pPr>
      <w:r>
        <w:rPr>
          <w:rFonts w:ascii="Times New Roman" w:hAnsi="Times New Roman"/>
          <w:b/>
          <w:bCs/>
        </w:rPr>
        <w:t>1</w:t>
      </w:r>
      <w:r w:rsidR="00872B6A" w:rsidRPr="00B36C83">
        <w:rPr>
          <w:rFonts w:ascii="Times New Roman" w:hAnsi="Times New Roman"/>
          <w:b/>
          <w:bCs/>
        </w:rPr>
        <w:t>.</w:t>
      </w:r>
      <w:r>
        <w:rPr>
          <w:rFonts w:ascii="Times New Roman" w:hAnsi="Times New Roman"/>
          <w:b/>
          <w:bCs/>
        </w:rPr>
        <w:t>1.</w:t>
      </w:r>
      <w:r w:rsidR="000514AD">
        <w:rPr>
          <w:rFonts w:ascii="Times New Roman" w:hAnsi="Times New Roman"/>
          <w:b/>
          <w:bCs/>
        </w:rPr>
        <w:t>2</w:t>
      </w:r>
      <w:r w:rsidR="00872B6A" w:rsidRPr="00B36C83">
        <w:rPr>
          <w:rFonts w:ascii="Times New Roman" w:hAnsi="Times New Roman"/>
          <w:b/>
          <w:bCs/>
        </w:rPr>
        <w:t xml:space="preserve"> PIERS</w:t>
      </w:r>
    </w:p>
    <w:p w14:paraId="291DEA58" w14:textId="586A055F" w:rsidR="00872B6A" w:rsidRPr="00B36C83" w:rsidRDefault="00872B6A" w:rsidP="000514AD">
      <w:pPr>
        <w:shd w:val="clear" w:color="auto" w:fill="FFFFFF"/>
        <w:spacing w:after="0" w:line="240" w:lineRule="auto"/>
        <w:jc w:val="both"/>
        <w:textAlignment w:val="baseline"/>
        <w:rPr>
          <w:rFonts w:ascii="Times New Roman" w:hAnsi="Times New Roman"/>
          <w:color w:val="191E23"/>
          <w:sz w:val="20"/>
          <w:szCs w:val="20"/>
          <w:shd w:val="clear" w:color="auto" w:fill="FFFFFF"/>
        </w:rPr>
      </w:pPr>
      <w:r w:rsidRPr="00B36C83">
        <w:rPr>
          <w:rFonts w:ascii="Times New Roman" w:hAnsi="Times New Roman"/>
          <w:color w:val="191E23"/>
          <w:sz w:val="20"/>
          <w:szCs w:val="20"/>
          <w:shd w:val="clear" w:color="auto" w:fill="FFFFFF"/>
        </w:rPr>
        <w:t>The piers are vertical supports for the foundation</w:t>
      </w:r>
      <w:r w:rsidR="00FD3C4D">
        <w:rPr>
          <w:rFonts w:ascii="Times New Roman" w:hAnsi="Times New Roman"/>
          <w:color w:val="191E23"/>
          <w:sz w:val="20"/>
          <w:szCs w:val="20"/>
          <w:shd w:val="clear" w:color="auto" w:fill="FFFFFF"/>
        </w:rPr>
        <w:t>’</w:t>
      </w:r>
      <w:r w:rsidRPr="00B36C83">
        <w:rPr>
          <w:rFonts w:ascii="Times New Roman" w:hAnsi="Times New Roman"/>
          <w:color w:val="191E23"/>
          <w:sz w:val="20"/>
          <w:szCs w:val="20"/>
          <w:shd w:val="clear" w:color="auto" w:fill="FFFFFF"/>
        </w:rPr>
        <w:t>s deck or the bearings used to transfer loads to the soil below. At intermediate places, these buildings act as supports for the bridge spans.</w:t>
      </w:r>
    </w:p>
    <w:p w14:paraId="7BB3FC25" w14:textId="77777777" w:rsidR="00872B6A" w:rsidRPr="00B36C83" w:rsidRDefault="00872B6A" w:rsidP="000514AD">
      <w:pPr>
        <w:shd w:val="clear" w:color="auto" w:fill="FFFFFF"/>
        <w:spacing w:after="0" w:line="240" w:lineRule="auto"/>
        <w:jc w:val="both"/>
        <w:textAlignment w:val="baseline"/>
        <w:rPr>
          <w:rFonts w:ascii="Times New Roman" w:hAnsi="Times New Roman"/>
          <w:color w:val="191E23"/>
          <w:sz w:val="20"/>
          <w:szCs w:val="20"/>
          <w:shd w:val="clear" w:color="auto" w:fill="FFFFFF"/>
        </w:rPr>
      </w:pPr>
      <w:r w:rsidRPr="00B36C83">
        <w:rPr>
          <w:rFonts w:ascii="Times New Roman" w:hAnsi="Times New Roman"/>
          <w:color w:val="191E23"/>
          <w:sz w:val="20"/>
          <w:szCs w:val="20"/>
          <w:shd w:val="clear" w:color="auto" w:fill="FFFFFF"/>
        </w:rPr>
        <w:t>The pier structure primarily serves two purposes:</w:t>
      </w:r>
    </w:p>
    <w:p w14:paraId="42DD10E6" w14:textId="77777777" w:rsidR="00872B6A" w:rsidRPr="00712B3E" w:rsidRDefault="00872B6A" w:rsidP="000514AD">
      <w:pPr>
        <w:shd w:val="clear" w:color="auto" w:fill="FFFFFF"/>
        <w:spacing w:after="0" w:line="240" w:lineRule="auto"/>
        <w:jc w:val="both"/>
        <w:textAlignment w:val="baseline"/>
        <w:rPr>
          <w:color w:val="191E23"/>
          <w:sz w:val="20"/>
          <w:szCs w:val="20"/>
          <w:shd w:val="clear" w:color="auto" w:fill="FFFFFF"/>
        </w:rPr>
      </w:pPr>
      <w:r w:rsidRPr="00B36C83">
        <w:rPr>
          <w:rFonts w:ascii="Times New Roman" w:hAnsi="Times New Roman"/>
          <w:color w:val="191E23"/>
          <w:sz w:val="20"/>
          <w:szCs w:val="20"/>
          <w:shd w:val="clear" w:color="auto" w:fill="FFFFFF"/>
        </w:rPr>
        <w:t>1. Transmission of loads to the Foundation</w:t>
      </w:r>
    </w:p>
    <w:p w14:paraId="35DE3254" w14:textId="527EB812" w:rsidR="00872B6A" w:rsidRDefault="00872B6A" w:rsidP="000514AD">
      <w:pPr>
        <w:shd w:val="clear" w:color="auto" w:fill="FFFFFF"/>
        <w:spacing w:after="0"/>
        <w:textAlignment w:val="baseline"/>
        <w:rPr>
          <w:rFonts w:ascii="Times New Roman" w:hAnsi="Times New Roman"/>
          <w:color w:val="191E23"/>
          <w:sz w:val="20"/>
          <w:szCs w:val="20"/>
          <w:shd w:val="clear" w:color="auto" w:fill="FFFFFF"/>
        </w:rPr>
      </w:pPr>
      <w:r w:rsidRPr="00B36C83">
        <w:rPr>
          <w:rFonts w:ascii="Times New Roman" w:hAnsi="Times New Roman"/>
          <w:color w:val="191E23"/>
          <w:sz w:val="20"/>
          <w:szCs w:val="20"/>
          <w:shd w:val="clear" w:color="auto" w:fill="FFFFFF"/>
        </w:rPr>
        <w:t xml:space="preserve">2. </w:t>
      </w:r>
      <w:r w:rsidR="00B36C83" w:rsidRPr="00B36C83">
        <w:rPr>
          <w:rFonts w:ascii="Times New Roman" w:hAnsi="Times New Roman"/>
          <w:color w:val="191E23"/>
          <w:sz w:val="20"/>
          <w:szCs w:val="20"/>
          <w:shd w:val="clear" w:color="auto" w:fill="FFFFFF"/>
        </w:rPr>
        <w:t>Defense</w:t>
      </w:r>
      <w:r w:rsidRPr="00B36C83">
        <w:rPr>
          <w:rFonts w:ascii="Times New Roman" w:hAnsi="Times New Roman"/>
          <w:color w:val="191E23"/>
          <w:sz w:val="20"/>
          <w:szCs w:val="20"/>
          <w:shd w:val="clear" w:color="auto" w:fill="FFFFFF"/>
        </w:rPr>
        <w:t xml:space="preserve"> against horizontal forces</w:t>
      </w:r>
    </w:p>
    <w:p w14:paraId="62686773" w14:textId="1E8CEF8E" w:rsidR="00E746C7" w:rsidRPr="00B36C83" w:rsidRDefault="00E746C7" w:rsidP="00E746C7">
      <w:pPr>
        <w:shd w:val="clear" w:color="auto" w:fill="FFFFFF"/>
        <w:spacing w:after="0"/>
        <w:jc w:val="both"/>
        <w:textAlignment w:val="baseline"/>
        <w:rPr>
          <w:rFonts w:ascii="Times New Roman" w:hAnsi="Times New Roman"/>
          <w:color w:val="191E23"/>
          <w:sz w:val="20"/>
          <w:szCs w:val="20"/>
          <w:shd w:val="clear" w:color="auto" w:fill="FFFFFF"/>
        </w:rPr>
      </w:pPr>
      <w:r w:rsidRPr="00B36C83">
        <w:rPr>
          <w:rFonts w:ascii="Times New Roman" w:hAnsi="Times New Roman"/>
          <w:color w:val="191E23"/>
          <w:sz w:val="20"/>
          <w:szCs w:val="20"/>
          <w:shd w:val="clear" w:color="auto" w:fill="FFFFFF"/>
        </w:rPr>
        <w:t>Piers are typically built to withstand just vertical loads. It is advised to build the pier for lateral stresses as well in seismically active areas. The pier is a vertical element that uses a shear mechanism to withstand forces. The majority of these forces are lateral forces. A bent pier is one that is made up of several piers</w:t>
      </w:r>
      <w:r>
        <w:rPr>
          <w:rFonts w:ascii="Times New Roman" w:hAnsi="Times New Roman"/>
          <w:color w:val="191E23"/>
          <w:sz w:val="20"/>
          <w:szCs w:val="20"/>
          <w:shd w:val="clear" w:color="auto" w:fill="FFFFFF"/>
        </w:rPr>
        <w:t>.</w:t>
      </w:r>
    </w:p>
    <w:p w14:paraId="6E9CDF02" w14:textId="3C47DBB6" w:rsidR="00872B6A" w:rsidRDefault="00E746C7" w:rsidP="000514AD">
      <w:pPr>
        <w:spacing w:after="0" w:line="240" w:lineRule="auto"/>
        <w:jc w:val="both"/>
        <w:rPr>
          <w:rFonts w:ascii="Times New Roman" w:hAnsi="Times New Roman"/>
          <w:color w:val="191E23"/>
          <w:sz w:val="20"/>
          <w:szCs w:val="20"/>
          <w:shd w:val="clear" w:color="auto" w:fill="FFFFFF"/>
        </w:rPr>
      </w:pPr>
      <w:r w:rsidRPr="00554F72">
        <w:rPr>
          <w:b/>
          <w:noProof/>
          <w:sz w:val="32"/>
          <w:lang w:val="en-IN"/>
        </w:rPr>
        <w:lastRenderedPageBreak/>
        <w:drawing>
          <wp:anchor distT="0" distB="0" distL="114300" distR="114300" simplePos="0" relativeHeight="251660800" behindDoc="0" locked="0" layoutInCell="1" allowOverlap="1" wp14:anchorId="0FDBDD2E" wp14:editId="33238614">
            <wp:simplePos x="0" y="0"/>
            <wp:positionH relativeFrom="column">
              <wp:posOffset>403860</wp:posOffset>
            </wp:positionH>
            <wp:positionV relativeFrom="paragraph">
              <wp:posOffset>0</wp:posOffset>
            </wp:positionV>
            <wp:extent cx="1835785" cy="1230630"/>
            <wp:effectExtent l="0" t="0" r="0" b="762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3607"/>
                    <a:stretch/>
                  </pic:blipFill>
                  <pic:spPr bwMode="auto">
                    <a:xfrm>
                      <a:off x="0" y="0"/>
                      <a:ext cx="1835785" cy="123063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872B6A" w:rsidRPr="00B36C83">
        <w:rPr>
          <w:rFonts w:ascii="Times New Roman" w:hAnsi="Times New Roman"/>
          <w:color w:val="191E23"/>
          <w:sz w:val="20"/>
          <w:szCs w:val="20"/>
          <w:shd w:val="clear" w:color="auto" w:fill="FFFFFF"/>
        </w:rPr>
        <w:t>.</w:t>
      </w:r>
    </w:p>
    <w:p w14:paraId="5892FB7C" w14:textId="46516977" w:rsidR="00DA5F43" w:rsidRDefault="00DA5F43" w:rsidP="00DA5F43">
      <w:pPr>
        <w:spacing w:after="0" w:line="240" w:lineRule="auto"/>
        <w:jc w:val="center"/>
        <w:rPr>
          <w:rFonts w:ascii="Times New Roman" w:hAnsi="Times New Roman"/>
          <w:color w:val="191E23"/>
          <w:sz w:val="20"/>
          <w:szCs w:val="20"/>
          <w:shd w:val="clear" w:color="auto" w:fill="FFFFFF"/>
        </w:rPr>
      </w:pPr>
      <w:r>
        <w:rPr>
          <w:rFonts w:ascii="Times New Roman" w:hAnsi="Times New Roman"/>
          <w:color w:val="191E23"/>
          <w:sz w:val="20"/>
          <w:szCs w:val="20"/>
          <w:shd w:val="clear" w:color="auto" w:fill="FFFFFF"/>
        </w:rPr>
        <w:t>Fig.2 Typical Pier detailing</w:t>
      </w:r>
    </w:p>
    <w:p w14:paraId="5AB8BC20" w14:textId="784A728C" w:rsidR="00DA5F43" w:rsidRPr="00B36C83" w:rsidRDefault="00DA5F43" w:rsidP="00DA5F43">
      <w:pPr>
        <w:spacing w:after="0" w:line="240" w:lineRule="auto"/>
        <w:jc w:val="center"/>
        <w:rPr>
          <w:rFonts w:ascii="Times New Roman" w:hAnsi="Times New Roman"/>
          <w:color w:val="191E23"/>
          <w:sz w:val="20"/>
          <w:szCs w:val="20"/>
          <w:shd w:val="clear" w:color="auto" w:fill="FFFFFF"/>
        </w:rPr>
      </w:pPr>
    </w:p>
    <w:p w14:paraId="22C82F96" w14:textId="5670D141" w:rsidR="00872B6A" w:rsidRPr="00FD3C4D" w:rsidRDefault="00FD3C4D" w:rsidP="00FD3C4D">
      <w:pPr>
        <w:spacing w:line="240" w:lineRule="auto"/>
        <w:rPr>
          <w:rFonts w:ascii="Times New Roman" w:hAnsi="Times New Roman"/>
          <w:sz w:val="20"/>
          <w:szCs w:val="20"/>
        </w:rPr>
      </w:pPr>
      <w:r w:rsidRPr="00FD3C4D">
        <w:rPr>
          <w:rFonts w:ascii="Times New Roman" w:hAnsi="Times New Roman"/>
          <w:b/>
          <w:bCs/>
          <w:sz w:val="20"/>
          <w:szCs w:val="20"/>
        </w:rPr>
        <w:t xml:space="preserve">1.1.3 </w:t>
      </w:r>
      <w:r w:rsidR="00872B6A" w:rsidRPr="00FD3C4D">
        <w:rPr>
          <w:rFonts w:ascii="Times New Roman" w:hAnsi="Times New Roman"/>
          <w:b/>
          <w:bCs/>
          <w:sz w:val="20"/>
          <w:szCs w:val="20"/>
        </w:rPr>
        <w:t>ABUTMENT:</w:t>
      </w:r>
      <w:r w:rsidR="00872B6A" w:rsidRPr="00FD3C4D">
        <w:rPr>
          <w:rFonts w:ascii="Times New Roman" w:hAnsi="Times New Roman"/>
          <w:sz w:val="20"/>
          <w:szCs w:val="20"/>
        </w:rPr>
        <w:t xml:space="preserve"> </w:t>
      </w:r>
    </w:p>
    <w:p w14:paraId="5E9218B5" w14:textId="55D004E5" w:rsidR="00872B6A" w:rsidRPr="00B36C83" w:rsidRDefault="00872B6A" w:rsidP="000514AD">
      <w:pPr>
        <w:spacing w:after="0" w:line="240" w:lineRule="auto"/>
        <w:jc w:val="both"/>
        <w:rPr>
          <w:rFonts w:ascii="Times New Roman" w:hAnsi="Times New Roman"/>
          <w:sz w:val="20"/>
          <w:szCs w:val="20"/>
        </w:rPr>
      </w:pPr>
      <w:r w:rsidRPr="00B36C83">
        <w:rPr>
          <w:rFonts w:ascii="Times New Roman" w:hAnsi="Times New Roman"/>
          <w:sz w:val="20"/>
          <w:szCs w:val="20"/>
        </w:rPr>
        <w:t>Abutments are vertical constructions that hold the ground in front of bridges in order to support and stabilise them. They support the superstructure of the bridge, including both static (dead) and dynamic (live) loads. The approach embankment's lateral pressure is a key consideration in the design of abutments. Abutments' main purpose is to stop sliding and overturning, which maintains the stability of the overall bridge system. They are made to withstand the pressures put on them and safely transmit the loads they are carrying to the earth. Abutments are vital in maintaining the integrity and safety of the bridge construction by acting as a firm base and resisting lateral movement.</w:t>
      </w:r>
    </w:p>
    <w:p w14:paraId="25CACC6B" w14:textId="77777777" w:rsidR="00872B6A" w:rsidRPr="00B36C83" w:rsidRDefault="00872B6A" w:rsidP="000514AD">
      <w:pPr>
        <w:spacing w:after="0" w:line="240" w:lineRule="auto"/>
        <w:jc w:val="both"/>
        <w:rPr>
          <w:rFonts w:ascii="Times New Roman" w:hAnsi="Times New Roman"/>
          <w:sz w:val="20"/>
          <w:szCs w:val="20"/>
        </w:rPr>
      </w:pPr>
      <w:r w:rsidRPr="00B36C83">
        <w:rPr>
          <w:rFonts w:ascii="Times New Roman" w:hAnsi="Times New Roman"/>
          <w:sz w:val="20"/>
          <w:szCs w:val="20"/>
        </w:rPr>
        <w:t>The following factors influence the design loads on the abutment:</w:t>
      </w:r>
    </w:p>
    <w:p w14:paraId="7010F797" w14:textId="77777777" w:rsidR="00872B6A" w:rsidRPr="00B36C83" w:rsidRDefault="00872B6A" w:rsidP="000514AD">
      <w:pPr>
        <w:spacing w:after="0" w:line="240" w:lineRule="auto"/>
        <w:jc w:val="both"/>
        <w:rPr>
          <w:rFonts w:ascii="Times New Roman" w:hAnsi="Times New Roman"/>
          <w:sz w:val="20"/>
          <w:szCs w:val="20"/>
        </w:rPr>
      </w:pPr>
      <w:r w:rsidRPr="00B36C83">
        <w:rPr>
          <w:rFonts w:ascii="Times New Roman" w:hAnsi="Times New Roman"/>
          <w:sz w:val="20"/>
          <w:szCs w:val="20"/>
        </w:rPr>
        <w:t>1. The abutment type used</w:t>
      </w:r>
    </w:p>
    <w:p w14:paraId="55128486" w14:textId="0254D151" w:rsidR="00B36C83" w:rsidRDefault="00872B6A" w:rsidP="000514AD">
      <w:pPr>
        <w:spacing w:after="0" w:line="240" w:lineRule="auto"/>
        <w:jc w:val="both"/>
        <w:rPr>
          <w:rFonts w:ascii="Times New Roman" w:hAnsi="Times New Roman"/>
          <w:sz w:val="20"/>
          <w:szCs w:val="20"/>
        </w:rPr>
      </w:pPr>
      <w:r w:rsidRPr="00B36C83">
        <w:rPr>
          <w:rFonts w:ascii="Times New Roman" w:hAnsi="Times New Roman"/>
          <w:sz w:val="20"/>
          <w:szCs w:val="20"/>
        </w:rPr>
        <w:t>2. The order in which things are built</w:t>
      </w:r>
    </w:p>
    <w:p w14:paraId="0AEECA46" w14:textId="77777777" w:rsidR="000514AD" w:rsidRPr="00B36C83" w:rsidRDefault="000514AD" w:rsidP="000514AD">
      <w:pPr>
        <w:spacing w:after="0" w:line="240" w:lineRule="auto"/>
        <w:jc w:val="both"/>
        <w:rPr>
          <w:rFonts w:ascii="Times New Roman" w:hAnsi="Times New Roman"/>
          <w:sz w:val="20"/>
          <w:szCs w:val="20"/>
        </w:rPr>
      </w:pPr>
    </w:p>
    <w:p w14:paraId="6C3124E4" w14:textId="6E79E351" w:rsidR="00872B6A" w:rsidRPr="00B36C83" w:rsidRDefault="00872B6A" w:rsidP="00B36C83">
      <w:pPr>
        <w:spacing w:line="240" w:lineRule="auto"/>
        <w:jc w:val="both"/>
        <w:rPr>
          <w:rFonts w:ascii="Times New Roman" w:hAnsi="Times New Roman"/>
          <w:sz w:val="20"/>
          <w:szCs w:val="20"/>
        </w:rPr>
      </w:pPr>
      <w:r w:rsidRPr="00B36C83">
        <w:rPr>
          <w:rFonts w:ascii="Times New Roman" w:hAnsi="Times New Roman"/>
          <w:sz w:val="20"/>
          <w:szCs w:val="20"/>
        </w:rPr>
        <w:t>The main purpose of the abutments is to prevent sliding and overturning. The stability of the entire system is given more attention.</w:t>
      </w:r>
    </w:p>
    <w:p w14:paraId="2F9F2DC2" w14:textId="6DEB2D1B" w:rsidR="00872B6A" w:rsidRPr="00FD3C4D" w:rsidRDefault="00FD3C4D" w:rsidP="000514AD">
      <w:pPr>
        <w:spacing w:line="240" w:lineRule="auto"/>
        <w:rPr>
          <w:rFonts w:ascii="Times New Roman" w:hAnsi="Times New Roman"/>
          <w:b/>
          <w:bCs/>
          <w:sz w:val="20"/>
          <w:szCs w:val="20"/>
        </w:rPr>
      </w:pPr>
      <w:r w:rsidRPr="00FD3C4D">
        <w:rPr>
          <w:rFonts w:ascii="Times New Roman" w:hAnsi="Times New Roman"/>
          <w:b/>
          <w:bCs/>
          <w:sz w:val="20"/>
          <w:szCs w:val="20"/>
        </w:rPr>
        <w:t>1.1.4</w:t>
      </w:r>
      <w:r w:rsidR="00B36C83" w:rsidRPr="00FD3C4D">
        <w:rPr>
          <w:rFonts w:ascii="Times New Roman" w:hAnsi="Times New Roman"/>
          <w:b/>
          <w:bCs/>
          <w:sz w:val="20"/>
          <w:szCs w:val="20"/>
        </w:rPr>
        <w:t xml:space="preserve"> </w:t>
      </w:r>
      <w:r w:rsidR="00872B6A" w:rsidRPr="00FD3C4D">
        <w:rPr>
          <w:rFonts w:ascii="Times New Roman" w:hAnsi="Times New Roman"/>
          <w:b/>
          <w:bCs/>
          <w:sz w:val="20"/>
          <w:szCs w:val="20"/>
        </w:rPr>
        <w:t>FOUNDATION</w:t>
      </w:r>
    </w:p>
    <w:p w14:paraId="08AB3523" w14:textId="11B758F3" w:rsidR="00872B6A" w:rsidRPr="00D30438" w:rsidRDefault="00DA5F43" w:rsidP="00FD3C4D">
      <w:pPr>
        <w:pStyle w:val="NormalWeb"/>
        <w:shd w:val="clear" w:color="auto" w:fill="FFFFFF"/>
        <w:spacing w:before="0" w:beforeAutospacing="0" w:after="300" w:afterAutospacing="0"/>
        <w:jc w:val="both"/>
        <w:textAlignment w:val="baseline"/>
        <w:rPr>
          <w:color w:val="191E23"/>
          <w:sz w:val="20"/>
          <w:szCs w:val="20"/>
          <w:shd w:val="clear" w:color="auto" w:fill="FFFFFF"/>
        </w:rPr>
      </w:pPr>
      <w:r w:rsidRPr="00554F72">
        <w:rPr>
          <w:noProof/>
          <w:color w:val="222222"/>
          <w:shd w:val="clear" w:color="auto" w:fill="FFFFFF"/>
        </w:rPr>
        <w:drawing>
          <wp:anchor distT="0" distB="0" distL="114300" distR="114300" simplePos="0" relativeHeight="251663872" behindDoc="1" locked="0" layoutInCell="1" allowOverlap="1" wp14:anchorId="2B222209" wp14:editId="5601338C">
            <wp:simplePos x="0" y="0"/>
            <wp:positionH relativeFrom="column">
              <wp:posOffset>949277</wp:posOffset>
            </wp:positionH>
            <wp:positionV relativeFrom="paragraph">
              <wp:posOffset>894080</wp:posOffset>
            </wp:positionV>
            <wp:extent cx="1323975" cy="1811020"/>
            <wp:effectExtent l="0" t="0" r="9525"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2689" r="24997" b="9824"/>
                    <a:stretch/>
                  </pic:blipFill>
                  <pic:spPr bwMode="auto">
                    <a:xfrm>
                      <a:off x="0" y="0"/>
                      <a:ext cx="1323975" cy="1811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872B6A">
        <w:rPr>
          <w:sz w:val="20"/>
          <w:szCs w:val="20"/>
        </w:rPr>
        <w:t xml:space="preserve"> Buildings</w:t>
      </w:r>
      <w:r w:rsidR="00872B6A" w:rsidRPr="00712B3E">
        <w:rPr>
          <w:color w:val="191E23"/>
          <w:sz w:val="20"/>
          <w:szCs w:val="20"/>
          <w:shd w:val="clear" w:color="auto" w:fill="FFFFFF"/>
        </w:rPr>
        <w:t xml:space="preserve"> called foundations are designed to distribute the weight of piers, abutments, wing walls, and returns uniformly throughout the strata. In order to prevent scouring from water movement or to lessen the likelihood of undermining, the foundations provided for</w:t>
      </w:r>
      <w:r w:rsidR="00872B6A">
        <w:rPr>
          <w:color w:val="191E23"/>
          <w:sz w:val="20"/>
          <w:szCs w:val="20"/>
          <w:shd w:val="clear" w:color="auto" w:fill="FFFFFF"/>
        </w:rPr>
        <w:t xml:space="preserve"> </w:t>
      </w:r>
      <w:r w:rsidR="00872B6A" w:rsidRPr="00712B3E">
        <w:rPr>
          <w:color w:val="191E23"/>
          <w:sz w:val="20"/>
          <w:szCs w:val="20"/>
          <w:shd w:val="clear" w:color="auto" w:fill="FFFFFF"/>
        </w:rPr>
        <w:t>bridge</w:t>
      </w:r>
      <w:r w:rsidR="00872B6A">
        <w:rPr>
          <w:color w:val="191E23"/>
          <w:sz w:val="20"/>
          <w:szCs w:val="20"/>
          <w:shd w:val="clear" w:color="auto" w:fill="FFFFFF"/>
        </w:rPr>
        <w:t xml:space="preserve"> </w:t>
      </w:r>
      <w:r w:rsidR="00872B6A" w:rsidRPr="00712B3E">
        <w:rPr>
          <w:color w:val="191E23"/>
          <w:sz w:val="20"/>
          <w:szCs w:val="20"/>
          <w:shd w:val="clear" w:color="auto" w:fill="FFFFFF"/>
        </w:rPr>
        <w:t>structures are deep enough.</w:t>
      </w:r>
      <w:r w:rsidR="00872B6A">
        <w:rPr>
          <w:color w:val="191E23"/>
          <w:sz w:val="20"/>
          <w:szCs w:val="20"/>
          <w:shd w:val="clear" w:color="auto" w:fill="FFFFFF"/>
        </w:rPr>
        <w:t xml:space="preserve">  </w:t>
      </w:r>
    </w:p>
    <w:p w14:paraId="4D8EB816" w14:textId="7CA8D282" w:rsidR="000514AD" w:rsidRPr="00DA5F43" w:rsidRDefault="00DA5F43" w:rsidP="00DA5F43">
      <w:pPr>
        <w:pStyle w:val="NormalWeb"/>
        <w:shd w:val="clear" w:color="auto" w:fill="FFFFFF"/>
        <w:spacing w:before="0" w:beforeAutospacing="0" w:after="300" w:afterAutospacing="0" w:line="360" w:lineRule="auto"/>
        <w:jc w:val="center"/>
        <w:textAlignment w:val="baseline"/>
        <w:rPr>
          <w:color w:val="191E23"/>
          <w:sz w:val="20"/>
          <w:szCs w:val="20"/>
          <w:shd w:val="clear" w:color="auto" w:fill="FFFFFF"/>
        </w:rPr>
      </w:pPr>
      <w:bookmarkStart w:id="0" w:name="_Hlk135433290"/>
      <w:r w:rsidRPr="00DA5F43">
        <w:rPr>
          <w:color w:val="191E23"/>
          <w:sz w:val="20"/>
          <w:szCs w:val="20"/>
          <w:shd w:val="clear" w:color="auto" w:fill="FFFFFF"/>
        </w:rPr>
        <w:t>Fig. 3 Typical Foundation details</w:t>
      </w:r>
    </w:p>
    <w:p w14:paraId="55564627" w14:textId="6F31336C" w:rsidR="00602E6F" w:rsidRPr="00E60F1F" w:rsidRDefault="00602E6F" w:rsidP="000514AD">
      <w:pPr>
        <w:pStyle w:val="NormalWeb"/>
        <w:shd w:val="clear" w:color="auto" w:fill="FFFFFF"/>
        <w:spacing w:before="0" w:beforeAutospacing="0" w:after="0" w:afterAutospacing="0" w:line="360" w:lineRule="auto"/>
        <w:textAlignment w:val="baseline"/>
        <w:rPr>
          <w:b/>
          <w:bCs/>
          <w:color w:val="191E23"/>
          <w:sz w:val="22"/>
          <w:szCs w:val="22"/>
          <w:shd w:val="clear" w:color="auto" w:fill="FFFFFF"/>
        </w:rPr>
      </w:pPr>
      <w:r w:rsidRPr="00E60F1F">
        <w:rPr>
          <w:b/>
          <w:bCs/>
          <w:color w:val="191E23"/>
          <w:sz w:val="22"/>
          <w:szCs w:val="22"/>
          <w:shd w:val="clear" w:color="auto" w:fill="FFFFFF"/>
        </w:rPr>
        <w:t>2.LITERATURE REVIEW</w:t>
      </w:r>
    </w:p>
    <w:bookmarkEnd w:id="0"/>
    <w:p w14:paraId="69CE1F55" w14:textId="77777777" w:rsidR="00602E6F" w:rsidRPr="00E60F1F" w:rsidRDefault="00602E6F" w:rsidP="000514AD">
      <w:pPr>
        <w:spacing w:after="0" w:line="240" w:lineRule="auto"/>
        <w:jc w:val="both"/>
        <w:rPr>
          <w:rFonts w:ascii="Times New Roman" w:hAnsi="Times New Roman"/>
          <w:b/>
          <w:bCs/>
          <w:sz w:val="20"/>
          <w:szCs w:val="20"/>
        </w:rPr>
      </w:pPr>
      <w:r w:rsidRPr="00E60F1F">
        <w:rPr>
          <w:rFonts w:ascii="Times New Roman" w:hAnsi="Times New Roman"/>
          <w:b/>
          <w:bCs/>
          <w:color w:val="191E23"/>
          <w:sz w:val="20"/>
          <w:szCs w:val="20"/>
          <w:shd w:val="clear" w:color="auto" w:fill="FFFFFF"/>
        </w:rPr>
        <w:t xml:space="preserve">2.1 </w:t>
      </w:r>
      <w:r w:rsidRPr="00E60F1F">
        <w:rPr>
          <w:rFonts w:ascii="Times New Roman" w:hAnsi="Times New Roman"/>
          <w:b/>
          <w:bCs/>
          <w:sz w:val="20"/>
          <w:szCs w:val="20"/>
        </w:rPr>
        <w:t>THWE HTAY</w:t>
      </w:r>
    </w:p>
    <w:p w14:paraId="2394DF90" w14:textId="5966A1F9" w:rsidR="00602E6F" w:rsidRPr="00E60F1F" w:rsidRDefault="00602E6F" w:rsidP="00E60F1F">
      <w:pPr>
        <w:spacing w:line="240" w:lineRule="auto"/>
        <w:jc w:val="both"/>
        <w:rPr>
          <w:rFonts w:ascii="Times New Roman" w:hAnsi="Times New Roman"/>
          <w:sz w:val="20"/>
          <w:szCs w:val="20"/>
        </w:rPr>
      </w:pPr>
      <w:r w:rsidRPr="00E60F1F">
        <w:rPr>
          <w:rFonts w:ascii="Times New Roman" w:hAnsi="Times New Roman"/>
          <w:sz w:val="20"/>
          <w:szCs w:val="20"/>
        </w:rPr>
        <w:t xml:space="preserve">This study </w:t>
      </w:r>
      <w:r w:rsidR="00B36C83" w:rsidRPr="00E60F1F">
        <w:rPr>
          <w:rFonts w:ascii="Times New Roman" w:hAnsi="Times New Roman"/>
          <w:sz w:val="20"/>
          <w:szCs w:val="20"/>
        </w:rPr>
        <w:t>analyzed</w:t>
      </w:r>
      <w:r w:rsidRPr="00E60F1F">
        <w:rPr>
          <w:rFonts w:ascii="Times New Roman" w:hAnsi="Times New Roman"/>
          <w:sz w:val="20"/>
          <w:szCs w:val="20"/>
        </w:rPr>
        <w:t xml:space="preserve"> and designed the superstructure of a Reinforced Concrete Bridge using STADD Pro software. The bridge had a total length of 450ft with 5 spans of 90ft each. Prestressed concrete I-beams were used for the floor beams. The analysis considered 1619 beams, 868 nodes, and 794 load combinations. Various loads were applied, and the bridge was </w:t>
      </w:r>
      <w:r w:rsidR="00B36C83" w:rsidRPr="00E60F1F">
        <w:rPr>
          <w:rFonts w:ascii="Times New Roman" w:hAnsi="Times New Roman"/>
          <w:sz w:val="20"/>
          <w:szCs w:val="20"/>
        </w:rPr>
        <w:t>analyzed</w:t>
      </w:r>
      <w:r w:rsidRPr="00E60F1F">
        <w:rPr>
          <w:rFonts w:ascii="Times New Roman" w:hAnsi="Times New Roman"/>
          <w:sz w:val="20"/>
          <w:szCs w:val="20"/>
        </w:rPr>
        <w:t xml:space="preserve"> using STADD-Pro. The roadway slab was 6in thick, sidewalk slab was 4.5in thick, and a 2in wearing surface was used. The main reinforcement for the roadway and sidewalk slabs were No.6 and No.4 bars, respectively. The prestressed concrete I-beams had seven wire strands and a height of 56in. Node displacements were controlled under specific load combinations, and deflection checks were satisfactory. The maximum deflection due to seismic load was 0.243in, which met the allowable limit.</w:t>
      </w:r>
    </w:p>
    <w:p w14:paraId="6EBD4A95" w14:textId="77777777" w:rsidR="00602E6F" w:rsidRPr="00E60F1F" w:rsidRDefault="00602E6F" w:rsidP="00B36C83">
      <w:pPr>
        <w:spacing w:line="240" w:lineRule="auto"/>
        <w:jc w:val="both"/>
        <w:rPr>
          <w:rFonts w:ascii="Times New Roman" w:hAnsi="Times New Roman"/>
          <w:b/>
          <w:bCs/>
          <w:sz w:val="20"/>
          <w:szCs w:val="20"/>
        </w:rPr>
      </w:pPr>
      <w:r w:rsidRPr="00E60F1F">
        <w:rPr>
          <w:rFonts w:ascii="Times New Roman" w:hAnsi="Times New Roman"/>
          <w:b/>
          <w:bCs/>
          <w:sz w:val="20"/>
          <w:szCs w:val="20"/>
        </w:rPr>
        <w:t>2.2 Maria Rashidi and Brett Lemass</w:t>
      </w:r>
    </w:p>
    <w:p w14:paraId="6EE32F5C" w14:textId="421937F1" w:rsidR="00602E6F" w:rsidRDefault="00602E6F" w:rsidP="000514AD">
      <w:pPr>
        <w:spacing w:after="0" w:line="240" w:lineRule="auto"/>
        <w:jc w:val="both"/>
        <w:rPr>
          <w:rFonts w:ascii="Times New Roman" w:hAnsi="Times New Roman"/>
          <w:sz w:val="20"/>
          <w:szCs w:val="20"/>
        </w:rPr>
      </w:pPr>
      <w:r w:rsidRPr="00E60F1F">
        <w:rPr>
          <w:rFonts w:ascii="Times New Roman" w:hAnsi="Times New Roman"/>
          <w:sz w:val="20"/>
          <w:szCs w:val="20"/>
        </w:rPr>
        <w:t>This study developed a Decision Support model for bridge remediation planning based on a literature review and expert judgment. The model includes the Condition Index (CI) evaluation of the bridge to select appropriate courses of action such as monitoring, maintenance, rehabilitation, or downgrading. The CI considers various factors that affect the bridge's condition, with structural and functional performance being the most important. The CI can also be used to prioritize bridge projects for intervention. Remediation strategies are ranked using Simple Multi Attribute Rating Techniques (SMART), which provide simplicity and flexibility. The model was verified through interviews and case studies, and a real case study validated its effectiveness in quantifying the bridge's condition and suggesting improvement solutions</w:t>
      </w:r>
      <w:r w:rsidRPr="00B36C83">
        <w:rPr>
          <w:rFonts w:ascii="Times New Roman" w:hAnsi="Times New Roman"/>
          <w:sz w:val="20"/>
          <w:szCs w:val="20"/>
        </w:rPr>
        <w:t xml:space="preserve">. </w:t>
      </w:r>
    </w:p>
    <w:p w14:paraId="5C83E0A1" w14:textId="77777777" w:rsidR="000514AD" w:rsidRPr="00B36C83" w:rsidRDefault="000514AD" w:rsidP="000514AD">
      <w:pPr>
        <w:spacing w:after="0" w:line="240" w:lineRule="auto"/>
        <w:jc w:val="both"/>
        <w:rPr>
          <w:rFonts w:ascii="Times New Roman" w:hAnsi="Times New Roman"/>
          <w:sz w:val="20"/>
          <w:szCs w:val="20"/>
        </w:rPr>
      </w:pPr>
    </w:p>
    <w:p w14:paraId="27C95E6A" w14:textId="77777777" w:rsidR="00602E6F" w:rsidRPr="00E60F1F" w:rsidRDefault="00602E6F" w:rsidP="00B36C83">
      <w:pPr>
        <w:spacing w:line="240" w:lineRule="auto"/>
        <w:jc w:val="both"/>
        <w:rPr>
          <w:rFonts w:ascii="Times New Roman" w:hAnsi="Times New Roman"/>
          <w:b/>
          <w:bCs/>
          <w:sz w:val="20"/>
          <w:szCs w:val="20"/>
        </w:rPr>
      </w:pPr>
      <w:r w:rsidRPr="00E60F1F">
        <w:rPr>
          <w:rFonts w:ascii="Times New Roman" w:hAnsi="Times New Roman"/>
          <w:b/>
          <w:bCs/>
          <w:sz w:val="20"/>
          <w:szCs w:val="20"/>
        </w:rPr>
        <w:t>2.3 H. M. SHIN et.al.</w:t>
      </w:r>
    </w:p>
    <w:p w14:paraId="7337D53B" w14:textId="610FB4B4" w:rsidR="00602E6F" w:rsidRDefault="00602E6F" w:rsidP="000514AD">
      <w:pPr>
        <w:spacing w:after="0" w:line="240" w:lineRule="auto"/>
        <w:jc w:val="both"/>
        <w:rPr>
          <w:rFonts w:ascii="Times New Roman" w:hAnsi="Times New Roman"/>
          <w:sz w:val="20"/>
          <w:szCs w:val="20"/>
        </w:rPr>
      </w:pPr>
      <w:r w:rsidRPr="00B36C83">
        <w:rPr>
          <w:rFonts w:ascii="Times New Roman" w:hAnsi="Times New Roman"/>
          <w:sz w:val="20"/>
          <w:szCs w:val="20"/>
        </w:rPr>
        <w:t>This study chose a 3D object model with parametric modelling capabilities as its information model for the structure analysis and design process within a CPLM environment, consequently providing a strategy to effectively handle design changes. In order to reduce errors and information gaps and enable effective design, 3D information models offer a method for storing the information required throughout analysis and design processes in 3D models. The findings of this study will offer fundamental knowledge that may be used to create an automated, unified system for the design of civil structures.</w:t>
      </w:r>
    </w:p>
    <w:p w14:paraId="3294411F" w14:textId="77777777" w:rsidR="000514AD" w:rsidRPr="00B36C83" w:rsidRDefault="000514AD" w:rsidP="000514AD">
      <w:pPr>
        <w:spacing w:after="0" w:line="240" w:lineRule="auto"/>
        <w:jc w:val="both"/>
        <w:rPr>
          <w:rFonts w:ascii="Times New Roman" w:hAnsi="Times New Roman"/>
          <w:sz w:val="20"/>
          <w:szCs w:val="20"/>
        </w:rPr>
      </w:pPr>
    </w:p>
    <w:p w14:paraId="093470FA" w14:textId="77777777" w:rsidR="00602E6F" w:rsidRPr="00E60F1F" w:rsidRDefault="00602E6F" w:rsidP="00B36C83">
      <w:pPr>
        <w:spacing w:line="240" w:lineRule="auto"/>
        <w:jc w:val="both"/>
        <w:rPr>
          <w:rFonts w:ascii="Times New Roman" w:hAnsi="Times New Roman"/>
          <w:b/>
          <w:bCs/>
          <w:sz w:val="20"/>
          <w:szCs w:val="20"/>
        </w:rPr>
      </w:pPr>
      <w:r w:rsidRPr="00E60F1F">
        <w:rPr>
          <w:rFonts w:ascii="Times New Roman" w:hAnsi="Times New Roman"/>
          <w:b/>
          <w:bCs/>
          <w:sz w:val="20"/>
          <w:szCs w:val="20"/>
        </w:rPr>
        <w:t xml:space="preserve">2.4 </w:t>
      </w:r>
      <w:proofErr w:type="spellStart"/>
      <w:proofErr w:type="gramStart"/>
      <w:r w:rsidRPr="00E60F1F">
        <w:rPr>
          <w:rFonts w:ascii="Times New Roman" w:hAnsi="Times New Roman"/>
          <w:b/>
          <w:bCs/>
          <w:sz w:val="20"/>
          <w:szCs w:val="20"/>
        </w:rPr>
        <w:t>T.Muhilan</w:t>
      </w:r>
      <w:proofErr w:type="spellEnd"/>
      <w:proofErr w:type="gramEnd"/>
      <w:r w:rsidRPr="00E60F1F">
        <w:rPr>
          <w:rFonts w:ascii="Times New Roman" w:hAnsi="Times New Roman"/>
          <w:b/>
          <w:bCs/>
          <w:sz w:val="20"/>
          <w:szCs w:val="20"/>
        </w:rPr>
        <w:t xml:space="preserve">, </w:t>
      </w:r>
      <w:proofErr w:type="spellStart"/>
      <w:r w:rsidRPr="00E60F1F">
        <w:rPr>
          <w:rFonts w:ascii="Times New Roman" w:hAnsi="Times New Roman"/>
          <w:b/>
          <w:bCs/>
          <w:sz w:val="20"/>
          <w:szCs w:val="20"/>
        </w:rPr>
        <w:t>A.Yacop</w:t>
      </w:r>
      <w:proofErr w:type="spellEnd"/>
      <w:r w:rsidRPr="00E60F1F">
        <w:rPr>
          <w:rFonts w:ascii="Times New Roman" w:hAnsi="Times New Roman"/>
          <w:b/>
          <w:bCs/>
          <w:sz w:val="20"/>
          <w:szCs w:val="20"/>
        </w:rPr>
        <w:t xml:space="preserve"> Raja</w:t>
      </w:r>
    </w:p>
    <w:p w14:paraId="3BDEEF47" w14:textId="513D542A" w:rsidR="00602E6F" w:rsidRDefault="00602E6F" w:rsidP="000514AD">
      <w:pPr>
        <w:spacing w:after="0" w:line="240" w:lineRule="auto"/>
        <w:jc w:val="both"/>
        <w:rPr>
          <w:rFonts w:ascii="Times New Roman" w:hAnsi="Times New Roman"/>
          <w:sz w:val="20"/>
          <w:szCs w:val="20"/>
        </w:rPr>
      </w:pPr>
      <w:r w:rsidRPr="00E60F1F">
        <w:rPr>
          <w:rFonts w:ascii="Times New Roman" w:hAnsi="Times New Roman"/>
          <w:sz w:val="20"/>
          <w:szCs w:val="20"/>
        </w:rPr>
        <w:t>This project involved the analysis, design, and detailing of a PSC-deck slab bridge, considering specific vehicle loads. Two types of deck sections were designed using the manual working stress method, and a comparative statement was provided based on the results obtained. The T-beam girder was found suitable for lower spans, while traditional slab and T-beam bridges were recommended for spans ranging from 10 to 25m. For spans greater than 30m, a box girder was considered the most economical and suitable option. The design and analysis were conducted, but wind load was not considered for this particular report on a minor bridge span.</w:t>
      </w:r>
    </w:p>
    <w:p w14:paraId="38D2C199" w14:textId="0859EB78" w:rsidR="000514AD" w:rsidRDefault="000514AD" w:rsidP="000514AD">
      <w:pPr>
        <w:spacing w:after="0" w:line="240" w:lineRule="auto"/>
        <w:jc w:val="both"/>
        <w:rPr>
          <w:rFonts w:ascii="Times New Roman" w:hAnsi="Times New Roman"/>
          <w:sz w:val="20"/>
          <w:szCs w:val="20"/>
        </w:rPr>
      </w:pPr>
    </w:p>
    <w:p w14:paraId="456C84D8" w14:textId="77777777" w:rsidR="000514AD" w:rsidRPr="00E60F1F" w:rsidRDefault="000514AD" w:rsidP="000514AD">
      <w:pPr>
        <w:spacing w:after="0" w:line="240" w:lineRule="auto"/>
        <w:jc w:val="both"/>
        <w:rPr>
          <w:rFonts w:ascii="Times New Roman" w:hAnsi="Times New Roman"/>
          <w:sz w:val="20"/>
          <w:szCs w:val="20"/>
        </w:rPr>
      </w:pPr>
    </w:p>
    <w:p w14:paraId="7A8789EE" w14:textId="3BA45267" w:rsidR="00602E6F" w:rsidRPr="00E60F1F" w:rsidRDefault="00602E6F" w:rsidP="000514AD">
      <w:pPr>
        <w:spacing w:after="0"/>
        <w:rPr>
          <w:rFonts w:ascii="Times New Roman" w:hAnsi="Times New Roman"/>
          <w:b/>
          <w:bCs/>
        </w:rPr>
      </w:pPr>
      <w:r w:rsidRPr="00E60F1F">
        <w:rPr>
          <w:rFonts w:ascii="Times New Roman" w:hAnsi="Times New Roman"/>
          <w:b/>
          <w:bCs/>
        </w:rPr>
        <w:t>3.OBJECTIVES &amp; METHODOLOGY</w:t>
      </w:r>
    </w:p>
    <w:p w14:paraId="2DEC6482" w14:textId="4A1483FD" w:rsidR="00602E6F" w:rsidRPr="00E60F1F" w:rsidRDefault="00602E6F" w:rsidP="000514AD">
      <w:pPr>
        <w:pStyle w:val="ListParagraph"/>
        <w:numPr>
          <w:ilvl w:val="1"/>
          <w:numId w:val="18"/>
        </w:numPr>
        <w:spacing w:after="0" w:line="276" w:lineRule="auto"/>
        <w:rPr>
          <w:b/>
          <w:bCs/>
          <w:sz w:val="20"/>
          <w:szCs w:val="20"/>
        </w:rPr>
      </w:pPr>
      <w:r w:rsidRPr="00E60F1F">
        <w:rPr>
          <w:b/>
          <w:bCs/>
          <w:sz w:val="20"/>
          <w:szCs w:val="20"/>
        </w:rPr>
        <w:t>Objectives:</w:t>
      </w:r>
    </w:p>
    <w:p w14:paraId="761DDF43" w14:textId="77777777" w:rsidR="00E60F1F" w:rsidRPr="00E60F1F" w:rsidRDefault="00602E6F" w:rsidP="00F672AC">
      <w:pPr>
        <w:pStyle w:val="ListParagraph"/>
        <w:numPr>
          <w:ilvl w:val="0"/>
          <w:numId w:val="21"/>
        </w:numPr>
        <w:spacing w:line="276" w:lineRule="auto"/>
        <w:jc w:val="left"/>
        <w:rPr>
          <w:sz w:val="20"/>
          <w:szCs w:val="20"/>
          <w:lang w:val="en-IN"/>
        </w:rPr>
      </w:pPr>
      <w:r w:rsidRPr="00E60F1F">
        <w:rPr>
          <w:sz w:val="20"/>
          <w:szCs w:val="20"/>
          <w:lang w:val="en-IN"/>
        </w:rPr>
        <w:t>To Analysis RC bridge using STAAD-Pro software.</w:t>
      </w:r>
    </w:p>
    <w:p w14:paraId="39743E76" w14:textId="32D8376A" w:rsidR="00E60F1F" w:rsidRPr="00E60F1F" w:rsidRDefault="00602E6F" w:rsidP="00F672AC">
      <w:pPr>
        <w:pStyle w:val="ListParagraph"/>
        <w:numPr>
          <w:ilvl w:val="0"/>
          <w:numId w:val="21"/>
        </w:numPr>
        <w:spacing w:line="276" w:lineRule="auto"/>
        <w:jc w:val="left"/>
        <w:rPr>
          <w:sz w:val="20"/>
          <w:szCs w:val="20"/>
          <w:lang w:val="en-IN"/>
        </w:rPr>
      </w:pPr>
      <w:r w:rsidRPr="00E60F1F">
        <w:rPr>
          <w:sz w:val="20"/>
          <w:szCs w:val="20"/>
          <w:lang w:val="en-IN"/>
        </w:rPr>
        <w:t>To Design Structural components of Bridges i.e., Deck slab, Pier, Foundation, Abutment.</w:t>
      </w:r>
    </w:p>
    <w:p w14:paraId="163F14BA" w14:textId="515A6E60" w:rsidR="00602E6F" w:rsidRDefault="00602E6F" w:rsidP="00F672AC">
      <w:pPr>
        <w:pStyle w:val="ListParagraph"/>
        <w:numPr>
          <w:ilvl w:val="0"/>
          <w:numId w:val="21"/>
        </w:numPr>
        <w:spacing w:line="276" w:lineRule="auto"/>
        <w:jc w:val="left"/>
        <w:rPr>
          <w:sz w:val="20"/>
          <w:szCs w:val="20"/>
          <w:lang w:val="en-IN"/>
        </w:rPr>
      </w:pPr>
      <w:r w:rsidRPr="00E60F1F">
        <w:rPr>
          <w:sz w:val="20"/>
          <w:szCs w:val="20"/>
          <w:lang w:val="en-IN"/>
        </w:rPr>
        <w:t>To check for IS code provisions.</w:t>
      </w:r>
    </w:p>
    <w:p w14:paraId="154929E0" w14:textId="544FD6D9" w:rsidR="00E60F1F" w:rsidRDefault="00E60F1F" w:rsidP="00E60F1F">
      <w:pPr>
        <w:pStyle w:val="ListParagraph"/>
        <w:spacing w:line="276" w:lineRule="auto"/>
        <w:ind w:left="360"/>
        <w:rPr>
          <w:sz w:val="20"/>
          <w:szCs w:val="20"/>
          <w:lang w:val="en-IN"/>
        </w:rPr>
      </w:pPr>
    </w:p>
    <w:p w14:paraId="15F23613" w14:textId="08113852" w:rsidR="004D6466" w:rsidRDefault="004D6466" w:rsidP="00E60F1F">
      <w:pPr>
        <w:pStyle w:val="ListParagraph"/>
        <w:spacing w:line="276" w:lineRule="auto"/>
        <w:ind w:left="360"/>
        <w:rPr>
          <w:sz w:val="20"/>
          <w:szCs w:val="20"/>
          <w:lang w:val="en-IN"/>
        </w:rPr>
      </w:pPr>
    </w:p>
    <w:p w14:paraId="17AA44DC" w14:textId="7A205FB2" w:rsidR="004D6466" w:rsidRDefault="004D6466" w:rsidP="00E60F1F">
      <w:pPr>
        <w:pStyle w:val="ListParagraph"/>
        <w:spacing w:line="276" w:lineRule="auto"/>
        <w:ind w:left="360"/>
        <w:rPr>
          <w:sz w:val="20"/>
          <w:szCs w:val="20"/>
          <w:lang w:val="en-IN"/>
        </w:rPr>
      </w:pPr>
    </w:p>
    <w:p w14:paraId="47041D36" w14:textId="77777777" w:rsidR="004D6466" w:rsidRPr="00E60F1F" w:rsidRDefault="004D6466" w:rsidP="00E60F1F">
      <w:pPr>
        <w:pStyle w:val="ListParagraph"/>
        <w:spacing w:line="276" w:lineRule="auto"/>
        <w:ind w:left="360"/>
        <w:rPr>
          <w:sz w:val="20"/>
          <w:szCs w:val="20"/>
          <w:lang w:val="en-IN"/>
        </w:rPr>
      </w:pPr>
    </w:p>
    <w:p w14:paraId="3670B01D" w14:textId="60AF1FC5" w:rsidR="00602E6F" w:rsidRPr="00E60F1F" w:rsidRDefault="00602E6F" w:rsidP="00E60F1F">
      <w:pPr>
        <w:pStyle w:val="ListParagraph"/>
        <w:numPr>
          <w:ilvl w:val="1"/>
          <w:numId w:val="18"/>
        </w:numPr>
        <w:rPr>
          <w:b/>
          <w:bCs/>
          <w:szCs w:val="24"/>
        </w:rPr>
      </w:pPr>
      <w:r w:rsidRPr="00E60F1F">
        <w:rPr>
          <w:b/>
          <w:bCs/>
          <w:szCs w:val="24"/>
        </w:rPr>
        <w:lastRenderedPageBreak/>
        <w:t>METHODOLOGY</w:t>
      </w:r>
    </w:p>
    <w:p w14:paraId="377CF702" w14:textId="3533247B" w:rsidR="00996DC4" w:rsidRPr="00E60F1F" w:rsidRDefault="00996DC4" w:rsidP="00996DC4">
      <w:pPr>
        <w:rPr>
          <w:rFonts w:ascii="Times New Roman" w:hAnsi="Times New Roman"/>
          <w:b/>
          <w:bCs/>
          <w:sz w:val="20"/>
          <w:szCs w:val="20"/>
          <w:lang w:val="en-IN"/>
        </w:rPr>
      </w:pPr>
      <w:r w:rsidRPr="00E60F1F">
        <w:rPr>
          <w:rFonts w:ascii="Times New Roman" w:hAnsi="Times New Roman"/>
          <w:b/>
          <w:bCs/>
          <w:sz w:val="20"/>
          <w:szCs w:val="20"/>
          <w:lang w:val="en-IN"/>
        </w:rPr>
        <w:t>3.2</w:t>
      </w:r>
      <w:r w:rsidR="000514AD">
        <w:rPr>
          <w:rFonts w:ascii="Times New Roman" w:hAnsi="Times New Roman"/>
          <w:b/>
          <w:bCs/>
          <w:sz w:val="20"/>
          <w:szCs w:val="20"/>
          <w:lang w:val="en-IN"/>
        </w:rPr>
        <w:t>.1</w:t>
      </w:r>
      <w:r w:rsidRPr="00E60F1F">
        <w:rPr>
          <w:rFonts w:ascii="Times New Roman" w:hAnsi="Times New Roman"/>
          <w:b/>
          <w:bCs/>
          <w:sz w:val="20"/>
          <w:szCs w:val="20"/>
          <w:lang w:val="en-IN"/>
        </w:rPr>
        <w:t xml:space="preserve"> General</w:t>
      </w:r>
    </w:p>
    <w:p w14:paraId="501CE7DC" w14:textId="77777777" w:rsidR="00996DC4" w:rsidRPr="00E60F1F" w:rsidRDefault="00996DC4" w:rsidP="00F672AC">
      <w:pPr>
        <w:spacing w:line="240" w:lineRule="auto"/>
        <w:jc w:val="both"/>
        <w:rPr>
          <w:rFonts w:ascii="Times New Roman" w:hAnsi="Times New Roman"/>
          <w:sz w:val="20"/>
          <w:szCs w:val="20"/>
          <w:lang w:val="en-GB"/>
        </w:rPr>
      </w:pPr>
      <w:r w:rsidRPr="00E60F1F">
        <w:rPr>
          <w:rFonts w:ascii="Times New Roman" w:hAnsi="Times New Roman"/>
          <w:sz w:val="20"/>
          <w:szCs w:val="20"/>
        </w:rPr>
        <w:t xml:space="preserve">Before beginning to study any subject, it is essential to review the pertinent prior research that has been conducted on the subject. because it offers a great understanding of the issue and opens the way to filling in the gaps that the research study's inquiry uncovered. It helps in identifying the newest areas of research. Basically, there are two main stages in the design of a bridge: </w:t>
      </w:r>
    </w:p>
    <w:p w14:paraId="7FF7BE7B" w14:textId="77777777" w:rsidR="00996DC4" w:rsidRPr="00E60F1F" w:rsidRDefault="00996DC4" w:rsidP="00E60F1F">
      <w:pPr>
        <w:numPr>
          <w:ilvl w:val="0"/>
          <w:numId w:val="7"/>
        </w:numPr>
        <w:suppressAutoHyphens/>
        <w:spacing w:after="120" w:line="240" w:lineRule="auto"/>
        <w:jc w:val="both"/>
        <w:rPr>
          <w:rFonts w:ascii="Times New Roman" w:hAnsi="Times New Roman"/>
          <w:sz w:val="20"/>
          <w:szCs w:val="20"/>
          <w:lang w:val="en-IN"/>
        </w:rPr>
      </w:pPr>
      <w:r w:rsidRPr="00E60F1F">
        <w:rPr>
          <w:rFonts w:ascii="Times New Roman" w:hAnsi="Times New Roman"/>
          <w:sz w:val="20"/>
          <w:szCs w:val="20"/>
          <w:lang w:val="en-IN"/>
        </w:rPr>
        <w:t xml:space="preserve"> The initial data gathering:</w:t>
      </w:r>
    </w:p>
    <w:p w14:paraId="5E537389" w14:textId="6DA695E8" w:rsidR="00996DC4" w:rsidRDefault="00996DC4" w:rsidP="00E60F1F">
      <w:pPr>
        <w:numPr>
          <w:ilvl w:val="0"/>
          <w:numId w:val="7"/>
        </w:numPr>
        <w:suppressAutoHyphens/>
        <w:spacing w:after="120" w:line="240" w:lineRule="auto"/>
        <w:jc w:val="both"/>
        <w:rPr>
          <w:rFonts w:ascii="Times New Roman" w:hAnsi="Times New Roman"/>
          <w:sz w:val="20"/>
          <w:szCs w:val="20"/>
          <w:lang w:val="en-IN"/>
        </w:rPr>
      </w:pPr>
      <w:r w:rsidRPr="00E60F1F">
        <w:rPr>
          <w:rFonts w:ascii="Times New Roman" w:hAnsi="Times New Roman"/>
          <w:sz w:val="20"/>
          <w:szCs w:val="20"/>
          <w:lang w:val="en-IN"/>
        </w:rPr>
        <w:t xml:space="preserve"> The designs from the last stage</w:t>
      </w:r>
      <w:r w:rsidR="00E60F1F" w:rsidRPr="00E60F1F">
        <w:rPr>
          <w:rFonts w:ascii="Times New Roman" w:hAnsi="Times New Roman"/>
          <w:sz w:val="20"/>
          <w:szCs w:val="20"/>
          <w:lang w:val="en-IN"/>
        </w:rPr>
        <w:t>:</w:t>
      </w:r>
    </w:p>
    <w:p w14:paraId="2AD1CBB6" w14:textId="77777777" w:rsidR="000514AD" w:rsidRPr="00E60F1F" w:rsidRDefault="000514AD" w:rsidP="000514AD">
      <w:pPr>
        <w:suppressAutoHyphens/>
        <w:spacing w:after="120" w:line="240" w:lineRule="auto"/>
        <w:ind w:left="360"/>
        <w:jc w:val="both"/>
        <w:rPr>
          <w:rFonts w:ascii="Times New Roman" w:hAnsi="Times New Roman"/>
          <w:sz w:val="20"/>
          <w:szCs w:val="20"/>
          <w:lang w:val="en-IN"/>
        </w:rPr>
      </w:pPr>
    </w:p>
    <w:p w14:paraId="71289D22" w14:textId="35F3D6D0" w:rsidR="00996DC4" w:rsidRPr="00E60F1F" w:rsidRDefault="00996DC4" w:rsidP="00996DC4">
      <w:pPr>
        <w:jc w:val="both"/>
        <w:rPr>
          <w:rFonts w:ascii="Times New Roman" w:hAnsi="Times New Roman"/>
          <w:sz w:val="20"/>
          <w:szCs w:val="20"/>
          <w:lang w:val="en-IN"/>
        </w:rPr>
      </w:pPr>
      <w:r w:rsidRPr="000514AD">
        <w:rPr>
          <w:rFonts w:ascii="Times New Roman" w:hAnsi="Times New Roman"/>
          <w:b/>
          <w:bCs/>
          <w:sz w:val="20"/>
          <w:szCs w:val="20"/>
          <w:lang w:val="en-IN"/>
        </w:rPr>
        <w:t>3.</w:t>
      </w:r>
      <w:r w:rsidR="000514AD">
        <w:rPr>
          <w:rFonts w:ascii="Times New Roman" w:hAnsi="Times New Roman"/>
          <w:b/>
          <w:bCs/>
          <w:sz w:val="20"/>
          <w:szCs w:val="20"/>
          <w:lang w:val="en-IN"/>
        </w:rPr>
        <w:t>2.2</w:t>
      </w:r>
      <w:r w:rsidRPr="00E60F1F">
        <w:rPr>
          <w:rFonts w:ascii="Times New Roman" w:hAnsi="Times New Roman"/>
          <w:sz w:val="20"/>
          <w:szCs w:val="20"/>
          <w:lang w:val="en-IN"/>
        </w:rPr>
        <w:t xml:space="preserve"> </w:t>
      </w:r>
      <w:r w:rsidRPr="00E60F1F">
        <w:rPr>
          <w:rFonts w:ascii="Times New Roman" w:hAnsi="Times New Roman"/>
          <w:b/>
          <w:bCs/>
          <w:sz w:val="20"/>
          <w:szCs w:val="20"/>
          <w:lang w:val="en-IN"/>
        </w:rPr>
        <w:t>Preliminary data collected:</w:t>
      </w:r>
    </w:p>
    <w:p w14:paraId="3E21084E" w14:textId="22137867" w:rsidR="00996DC4" w:rsidRPr="00E60F1F" w:rsidRDefault="00996DC4" w:rsidP="00E60F1F">
      <w:pPr>
        <w:pStyle w:val="ListParagraph"/>
        <w:numPr>
          <w:ilvl w:val="0"/>
          <w:numId w:val="9"/>
        </w:numPr>
        <w:suppressAutoHyphens w:val="0"/>
        <w:spacing w:after="160" w:line="240" w:lineRule="auto"/>
        <w:rPr>
          <w:sz w:val="20"/>
          <w:szCs w:val="20"/>
          <w:lang w:val="en-IN"/>
        </w:rPr>
      </w:pPr>
      <w:bookmarkStart w:id="1" w:name="_Hlk135413223"/>
      <w:r w:rsidRPr="00E60F1F">
        <w:rPr>
          <w:sz w:val="20"/>
          <w:szCs w:val="20"/>
          <w:lang w:val="en-IN"/>
        </w:rPr>
        <w:t xml:space="preserve">Name of the </w:t>
      </w:r>
      <w:r w:rsidR="009F2BEC" w:rsidRPr="00E60F1F">
        <w:rPr>
          <w:sz w:val="20"/>
          <w:szCs w:val="20"/>
          <w:lang w:val="en-IN"/>
        </w:rPr>
        <w:t>stream:</w:t>
      </w:r>
      <w:r w:rsidRPr="00E60F1F">
        <w:rPr>
          <w:sz w:val="20"/>
          <w:szCs w:val="20"/>
          <w:lang w:val="en-IN"/>
        </w:rPr>
        <w:t xml:space="preserve"> </w:t>
      </w:r>
      <w:proofErr w:type="spellStart"/>
      <w:r w:rsidRPr="00E60F1F">
        <w:rPr>
          <w:sz w:val="20"/>
          <w:szCs w:val="20"/>
          <w:lang w:val="en-IN"/>
        </w:rPr>
        <w:t>A</w:t>
      </w:r>
      <w:r w:rsidR="009F2BEC" w:rsidRPr="00E60F1F">
        <w:rPr>
          <w:sz w:val="20"/>
          <w:szCs w:val="20"/>
          <w:lang w:val="en-IN"/>
        </w:rPr>
        <w:t>r</w:t>
      </w:r>
      <w:r w:rsidRPr="00E60F1F">
        <w:rPr>
          <w:sz w:val="20"/>
          <w:szCs w:val="20"/>
          <w:lang w:val="en-IN"/>
        </w:rPr>
        <w:t>kavathi</w:t>
      </w:r>
      <w:proofErr w:type="spellEnd"/>
      <w:r w:rsidRPr="00E60F1F">
        <w:rPr>
          <w:sz w:val="20"/>
          <w:szCs w:val="20"/>
          <w:lang w:val="en-IN"/>
        </w:rPr>
        <w:t xml:space="preserve"> river</w:t>
      </w:r>
    </w:p>
    <w:bookmarkEnd w:id="1"/>
    <w:p w14:paraId="144861FE" w14:textId="16B0D6BE" w:rsidR="00996DC4" w:rsidRPr="00E60F1F" w:rsidRDefault="00996DC4" w:rsidP="00E60F1F">
      <w:pPr>
        <w:pStyle w:val="ListParagraph"/>
        <w:numPr>
          <w:ilvl w:val="0"/>
          <w:numId w:val="8"/>
        </w:numPr>
        <w:suppressAutoHyphens w:val="0"/>
        <w:spacing w:after="160" w:line="240" w:lineRule="auto"/>
        <w:rPr>
          <w:sz w:val="20"/>
          <w:szCs w:val="20"/>
          <w:lang w:val="en-IN"/>
        </w:rPr>
      </w:pPr>
      <w:r w:rsidRPr="00E60F1F">
        <w:rPr>
          <w:sz w:val="20"/>
          <w:szCs w:val="20"/>
          <w:lang w:val="en-IN"/>
        </w:rPr>
        <w:t>Location in km to centre of crossing 7</w:t>
      </w:r>
      <w:r w:rsidRPr="00E60F1F">
        <w:rPr>
          <w:sz w:val="20"/>
          <w:szCs w:val="20"/>
          <w:vertAlign w:val="superscript"/>
          <w:lang w:val="en-IN"/>
        </w:rPr>
        <w:t>th</w:t>
      </w:r>
      <w:r w:rsidRPr="00E60F1F">
        <w:rPr>
          <w:sz w:val="20"/>
          <w:szCs w:val="20"/>
          <w:lang w:val="en-IN"/>
        </w:rPr>
        <w:t xml:space="preserve"> kilometre from </w:t>
      </w:r>
      <w:r w:rsidR="009F2BEC" w:rsidRPr="00E60F1F">
        <w:rPr>
          <w:sz w:val="20"/>
          <w:szCs w:val="20"/>
          <w:lang w:val="en-IN"/>
        </w:rPr>
        <w:t>Kanakapura towards</w:t>
      </w:r>
      <w:r w:rsidRPr="00E60F1F">
        <w:rPr>
          <w:sz w:val="20"/>
          <w:szCs w:val="20"/>
          <w:lang w:val="en-IN"/>
        </w:rPr>
        <w:t xml:space="preserve"> </w:t>
      </w:r>
      <w:proofErr w:type="spellStart"/>
      <w:r w:rsidR="009F2BEC" w:rsidRPr="00E60F1F">
        <w:rPr>
          <w:sz w:val="20"/>
          <w:szCs w:val="20"/>
          <w:lang w:val="en-IN"/>
        </w:rPr>
        <w:t>Ramanagar</w:t>
      </w:r>
      <w:proofErr w:type="spellEnd"/>
    </w:p>
    <w:p w14:paraId="37E415F4" w14:textId="7840C2F0" w:rsidR="00996DC4" w:rsidRPr="00E60F1F" w:rsidRDefault="00996DC4" w:rsidP="00E60F1F">
      <w:pPr>
        <w:pStyle w:val="ListParagraph"/>
        <w:numPr>
          <w:ilvl w:val="0"/>
          <w:numId w:val="8"/>
        </w:numPr>
        <w:suppressAutoHyphens w:val="0"/>
        <w:spacing w:after="160" w:line="240" w:lineRule="auto"/>
        <w:rPr>
          <w:sz w:val="20"/>
          <w:szCs w:val="20"/>
          <w:lang w:val="en-IN"/>
        </w:rPr>
      </w:pPr>
      <w:r w:rsidRPr="00E60F1F">
        <w:rPr>
          <w:sz w:val="20"/>
          <w:szCs w:val="20"/>
          <w:lang w:val="en-IN"/>
        </w:rPr>
        <w:t>Highest flood lever (HFL): 640m</w:t>
      </w:r>
    </w:p>
    <w:p w14:paraId="442B12D3" w14:textId="663ED9A3" w:rsidR="00996DC4" w:rsidRPr="00E60F1F" w:rsidRDefault="00996DC4" w:rsidP="00E60F1F">
      <w:pPr>
        <w:pStyle w:val="ListParagraph"/>
        <w:numPr>
          <w:ilvl w:val="0"/>
          <w:numId w:val="9"/>
        </w:numPr>
        <w:suppressAutoHyphens w:val="0"/>
        <w:spacing w:after="160" w:line="240" w:lineRule="auto"/>
        <w:rPr>
          <w:sz w:val="20"/>
          <w:szCs w:val="20"/>
          <w:lang w:val="en-IN"/>
        </w:rPr>
      </w:pPr>
      <w:r w:rsidRPr="00E60F1F">
        <w:rPr>
          <w:sz w:val="20"/>
          <w:szCs w:val="20"/>
          <w:lang w:val="en-IN"/>
        </w:rPr>
        <w:t xml:space="preserve">Ordinary flood </w:t>
      </w:r>
      <w:r w:rsidR="009F2BEC" w:rsidRPr="00E60F1F">
        <w:rPr>
          <w:sz w:val="20"/>
          <w:szCs w:val="20"/>
          <w:lang w:val="en-IN"/>
        </w:rPr>
        <w:t>level:</w:t>
      </w:r>
      <w:r w:rsidRPr="00E60F1F">
        <w:rPr>
          <w:sz w:val="20"/>
          <w:szCs w:val="20"/>
          <w:lang w:val="en-IN"/>
        </w:rPr>
        <w:t xml:space="preserve"> 650m</w:t>
      </w:r>
    </w:p>
    <w:p w14:paraId="437DF2AE" w14:textId="5CB213EE" w:rsidR="00996DC4" w:rsidRPr="00E60F1F" w:rsidRDefault="00996DC4" w:rsidP="00E60F1F">
      <w:pPr>
        <w:pStyle w:val="ListParagraph"/>
        <w:numPr>
          <w:ilvl w:val="0"/>
          <w:numId w:val="8"/>
        </w:numPr>
        <w:suppressAutoHyphens w:val="0"/>
        <w:spacing w:after="160" w:line="240" w:lineRule="auto"/>
        <w:rPr>
          <w:sz w:val="20"/>
          <w:szCs w:val="20"/>
          <w:lang w:val="en-IN"/>
        </w:rPr>
      </w:pPr>
      <w:r w:rsidRPr="00E60F1F">
        <w:rPr>
          <w:sz w:val="20"/>
          <w:szCs w:val="20"/>
          <w:lang w:val="en-IN"/>
        </w:rPr>
        <w:t>Bed level: 635m</w:t>
      </w:r>
    </w:p>
    <w:p w14:paraId="51D3E8BB" w14:textId="019AEBB3" w:rsidR="00996DC4" w:rsidRPr="00E60F1F" w:rsidRDefault="00996DC4" w:rsidP="00E60F1F">
      <w:pPr>
        <w:pStyle w:val="ListParagraph"/>
        <w:numPr>
          <w:ilvl w:val="0"/>
          <w:numId w:val="9"/>
        </w:numPr>
        <w:suppressAutoHyphens w:val="0"/>
        <w:spacing w:after="160" w:line="240" w:lineRule="auto"/>
        <w:rPr>
          <w:sz w:val="20"/>
          <w:szCs w:val="20"/>
          <w:lang w:val="en-IN"/>
        </w:rPr>
      </w:pPr>
      <w:r w:rsidRPr="00E60F1F">
        <w:rPr>
          <w:sz w:val="20"/>
          <w:szCs w:val="20"/>
          <w:lang w:val="en-IN"/>
        </w:rPr>
        <w:t xml:space="preserve">Maximum </w:t>
      </w:r>
      <w:r w:rsidR="009F2BEC" w:rsidRPr="00E60F1F">
        <w:rPr>
          <w:sz w:val="20"/>
          <w:szCs w:val="20"/>
          <w:lang w:val="en-IN"/>
        </w:rPr>
        <w:t>discharge:</w:t>
      </w:r>
      <w:r w:rsidRPr="00E60F1F">
        <w:rPr>
          <w:sz w:val="20"/>
          <w:szCs w:val="20"/>
          <w:lang w:val="en-IN"/>
        </w:rPr>
        <w:t xml:space="preserve"> 1095cumsec</w:t>
      </w:r>
    </w:p>
    <w:p w14:paraId="499440E0" w14:textId="77777777" w:rsidR="00996DC4" w:rsidRPr="00E60F1F" w:rsidRDefault="00996DC4" w:rsidP="00E60F1F">
      <w:pPr>
        <w:pStyle w:val="ListParagraph"/>
        <w:numPr>
          <w:ilvl w:val="0"/>
          <w:numId w:val="9"/>
        </w:numPr>
        <w:suppressAutoHyphens w:val="0"/>
        <w:spacing w:after="160" w:line="240" w:lineRule="auto"/>
        <w:rPr>
          <w:sz w:val="20"/>
          <w:szCs w:val="20"/>
          <w:lang w:val="en-IN"/>
        </w:rPr>
      </w:pPr>
      <w:r w:rsidRPr="00E60F1F">
        <w:rPr>
          <w:sz w:val="20"/>
          <w:szCs w:val="20"/>
        </w:rPr>
        <w:t>7. Hard rock soil, 0.67 metres from the HBL</w:t>
      </w:r>
    </w:p>
    <w:p w14:paraId="57899D47" w14:textId="4156E1D6" w:rsidR="00996DC4" w:rsidRPr="00E60F1F" w:rsidRDefault="00996DC4" w:rsidP="00E60F1F">
      <w:pPr>
        <w:pStyle w:val="ListParagraph"/>
        <w:numPr>
          <w:ilvl w:val="0"/>
          <w:numId w:val="9"/>
        </w:numPr>
        <w:suppressAutoHyphens w:val="0"/>
        <w:spacing w:after="160" w:line="240" w:lineRule="auto"/>
        <w:rPr>
          <w:sz w:val="20"/>
          <w:szCs w:val="20"/>
          <w:lang w:val="en-IN"/>
        </w:rPr>
      </w:pPr>
      <w:r w:rsidRPr="00E60F1F">
        <w:rPr>
          <w:sz w:val="20"/>
          <w:szCs w:val="20"/>
        </w:rPr>
        <w:t>Safe Bearing Capacity of soil: 300KN/</w:t>
      </w:r>
      <w:r w:rsidR="00E60F1F" w:rsidRPr="00E60F1F">
        <w:rPr>
          <w:sz w:val="20"/>
          <w:szCs w:val="20"/>
        </w:rPr>
        <w:t>m</w:t>
      </w:r>
      <w:r w:rsidRPr="00E60F1F">
        <w:rPr>
          <w:sz w:val="20"/>
          <w:szCs w:val="20"/>
        </w:rPr>
        <w:t>^2</w:t>
      </w:r>
    </w:p>
    <w:p w14:paraId="29AA1967" w14:textId="124D8EEB" w:rsidR="004D6466" w:rsidRPr="004D6466" w:rsidRDefault="00DA5F43" w:rsidP="004D6466">
      <w:pPr>
        <w:spacing w:after="160"/>
        <w:rPr>
          <w:sz w:val="20"/>
          <w:szCs w:val="20"/>
          <w:lang w:val="en-IN"/>
        </w:rPr>
      </w:pPr>
      <w:r>
        <w:rPr>
          <w:noProof/>
          <w:szCs w:val="24"/>
        </w:rPr>
        <w:drawing>
          <wp:anchor distT="0" distB="0" distL="114300" distR="114300" simplePos="0" relativeHeight="251655680" behindDoc="0" locked="0" layoutInCell="1" allowOverlap="1" wp14:anchorId="7565CF56" wp14:editId="2E812EAC">
            <wp:simplePos x="0" y="0"/>
            <wp:positionH relativeFrom="column">
              <wp:posOffset>269240</wp:posOffset>
            </wp:positionH>
            <wp:positionV relativeFrom="paragraph">
              <wp:posOffset>281305</wp:posOffset>
            </wp:positionV>
            <wp:extent cx="2749550" cy="1482725"/>
            <wp:effectExtent l="0" t="0" r="0" b="317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t="14626" b="5602"/>
                    <a:stretch>
                      <a:fillRect/>
                    </a:stretch>
                  </pic:blipFill>
                  <pic:spPr bwMode="auto">
                    <a:xfrm>
                      <a:off x="0" y="0"/>
                      <a:ext cx="2749550" cy="1482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B048DA" w14:textId="28D17FF8" w:rsidR="00996DC4" w:rsidRPr="00DA5F43" w:rsidRDefault="00996DC4" w:rsidP="00DA5F43">
      <w:pPr>
        <w:spacing w:after="160"/>
        <w:jc w:val="center"/>
        <w:rPr>
          <w:rFonts w:ascii="Times New Roman" w:hAnsi="Times New Roman"/>
          <w:lang w:val="en-IN"/>
        </w:rPr>
      </w:pPr>
      <w:r w:rsidRPr="00DA5F43">
        <w:rPr>
          <w:rFonts w:ascii="Times New Roman" w:hAnsi="Times New Roman"/>
          <w:lang w:val="en-IN"/>
        </w:rPr>
        <w:t>Fig</w:t>
      </w:r>
      <w:r w:rsidR="00DA5F43">
        <w:rPr>
          <w:rFonts w:ascii="Times New Roman" w:hAnsi="Times New Roman"/>
          <w:lang w:val="en-IN"/>
        </w:rPr>
        <w:t>. 4</w:t>
      </w:r>
      <w:r w:rsidRPr="00DA5F43">
        <w:rPr>
          <w:rFonts w:ascii="Times New Roman" w:hAnsi="Times New Roman"/>
          <w:lang w:val="en-IN"/>
        </w:rPr>
        <w:t xml:space="preserve"> Location of the Site</w:t>
      </w:r>
    </w:p>
    <w:p w14:paraId="0C3AABE3" w14:textId="54FF9FFE" w:rsidR="00F672AC" w:rsidRDefault="00F672AC" w:rsidP="00996DC4">
      <w:pPr>
        <w:rPr>
          <w:rFonts w:ascii="Times New Roman" w:hAnsi="Times New Roman"/>
          <w:b/>
          <w:bCs/>
          <w:szCs w:val="24"/>
          <w:lang w:val="en-IN"/>
        </w:rPr>
      </w:pPr>
      <w:bookmarkStart w:id="2" w:name="_Hlk135415301"/>
    </w:p>
    <w:p w14:paraId="678E6C5F" w14:textId="330BCF6D" w:rsidR="00996DC4" w:rsidRPr="00F672AC" w:rsidRDefault="00996DC4" w:rsidP="00996DC4">
      <w:pPr>
        <w:rPr>
          <w:rFonts w:ascii="Times New Roman" w:hAnsi="Times New Roman"/>
          <w:b/>
          <w:bCs/>
          <w:szCs w:val="24"/>
          <w:lang w:val="en-IN"/>
        </w:rPr>
      </w:pPr>
      <w:r w:rsidRPr="00F672AC">
        <w:rPr>
          <w:rFonts w:ascii="Times New Roman" w:hAnsi="Times New Roman"/>
          <w:b/>
          <w:bCs/>
          <w:szCs w:val="24"/>
          <w:lang w:val="en-IN"/>
        </w:rPr>
        <w:t>3.2.</w:t>
      </w:r>
      <w:r w:rsidR="000514AD">
        <w:rPr>
          <w:rFonts w:ascii="Times New Roman" w:hAnsi="Times New Roman"/>
          <w:b/>
          <w:bCs/>
          <w:szCs w:val="24"/>
          <w:lang w:val="en-IN"/>
        </w:rPr>
        <w:t xml:space="preserve">3 </w:t>
      </w:r>
      <w:r w:rsidRPr="00F672AC">
        <w:rPr>
          <w:rFonts w:ascii="Times New Roman" w:hAnsi="Times New Roman"/>
          <w:b/>
          <w:bCs/>
          <w:szCs w:val="24"/>
          <w:lang w:val="en-IN"/>
        </w:rPr>
        <w:t>MODELLING IN STAAD PRO SOFTWARE</w:t>
      </w:r>
    </w:p>
    <w:p w14:paraId="00266FE2" w14:textId="77777777" w:rsidR="009F2BEC" w:rsidRPr="00F672AC" w:rsidRDefault="009F2BEC" w:rsidP="00F672AC">
      <w:pPr>
        <w:pStyle w:val="ListParagraph"/>
        <w:numPr>
          <w:ilvl w:val="0"/>
          <w:numId w:val="10"/>
        </w:numPr>
        <w:suppressAutoHyphens w:val="0"/>
        <w:spacing w:after="160" w:line="240" w:lineRule="auto"/>
        <w:rPr>
          <w:sz w:val="20"/>
          <w:szCs w:val="20"/>
          <w:lang w:val="en-IN"/>
        </w:rPr>
      </w:pPr>
      <w:r w:rsidRPr="00F672AC">
        <w:rPr>
          <w:sz w:val="20"/>
          <w:szCs w:val="20"/>
          <w:lang w:val="en-IN"/>
        </w:rPr>
        <w:t>The bridge was developed in STAAD.pro, a programme for structural analysis and design, for the dimensions shown below.</w:t>
      </w:r>
      <w:bookmarkStart w:id="3" w:name="_Hlk135415424"/>
    </w:p>
    <w:p w14:paraId="5D9ED85D" w14:textId="77777777" w:rsidR="009F2BEC" w:rsidRPr="00F672AC" w:rsidRDefault="009F2BEC" w:rsidP="00F672AC">
      <w:pPr>
        <w:pStyle w:val="ListParagraph"/>
        <w:numPr>
          <w:ilvl w:val="0"/>
          <w:numId w:val="10"/>
        </w:numPr>
        <w:suppressAutoHyphens w:val="0"/>
        <w:spacing w:after="160" w:line="240" w:lineRule="auto"/>
        <w:rPr>
          <w:sz w:val="20"/>
          <w:szCs w:val="20"/>
          <w:lang w:val="en-IN"/>
        </w:rPr>
      </w:pPr>
      <w:r w:rsidRPr="00F672AC">
        <w:rPr>
          <w:sz w:val="20"/>
          <w:szCs w:val="20"/>
          <w:lang w:val="en-IN"/>
        </w:rPr>
        <w:t xml:space="preserve"> Bridge length overall: 100m</w:t>
      </w:r>
    </w:p>
    <w:p w14:paraId="31DF4885" w14:textId="77777777" w:rsidR="009F2BEC" w:rsidRPr="00F672AC" w:rsidRDefault="009F2BEC" w:rsidP="00F672AC">
      <w:pPr>
        <w:pStyle w:val="ListParagraph"/>
        <w:numPr>
          <w:ilvl w:val="0"/>
          <w:numId w:val="10"/>
        </w:numPr>
        <w:suppressAutoHyphens w:val="0"/>
        <w:spacing w:after="160" w:line="240" w:lineRule="auto"/>
        <w:rPr>
          <w:sz w:val="20"/>
          <w:szCs w:val="20"/>
          <w:lang w:val="en-US"/>
        </w:rPr>
      </w:pPr>
      <w:r w:rsidRPr="00F672AC">
        <w:rPr>
          <w:sz w:val="20"/>
          <w:szCs w:val="20"/>
          <w:lang w:val="en-IN"/>
        </w:rPr>
        <w:t>Clear span: 9.8</w:t>
      </w:r>
    </w:p>
    <w:p w14:paraId="5DEDEB49" w14:textId="77777777" w:rsidR="009F2BEC" w:rsidRPr="00F672AC" w:rsidRDefault="009F2BEC" w:rsidP="00F672AC">
      <w:pPr>
        <w:pStyle w:val="ListParagraph"/>
        <w:numPr>
          <w:ilvl w:val="0"/>
          <w:numId w:val="10"/>
        </w:numPr>
        <w:suppressAutoHyphens w:val="0"/>
        <w:spacing w:after="160" w:line="240" w:lineRule="auto"/>
        <w:rPr>
          <w:sz w:val="20"/>
          <w:szCs w:val="20"/>
          <w:lang w:val="en-IN"/>
        </w:rPr>
      </w:pPr>
      <w:r w:rsidRPr="00F672AC">
        <w:rPr>
          <w:sz w:val="20"/>
          <w:szCs w:val="20"/>
          <w:lang w:val="en-IN"/>
        </w:rPr>
        <w:t>Effective span: 10.9</w:t>
      </w:r>
    </w:p>
    <w:p w14:paraId="0B68289D" w14:textId="77777777" w:rsidR="009F2BEC" w:rsidRPr="00F672AC" w:rsidRDefault="009F2BEC" w:rsidP="00F672AC">
      <w:pPr>
        <w:pStyle w:val="ListParagraph"/>
        <w:numPr>
          <w:ilvl w:val="0"/>
          <w:numId w:val="10"/>
        </w:numPr>
        <w:suppressAutoHyphens w:val="0"/>
        <w:spacing w:after="160" w:line="240" w:lineRule="auto"/>
        <w:rPr>
          <w:sz w:val="20"/>
          <w:szCs w:val="20"/>
          <w:lang w:val="en-US"/>
        </w:rPr>
      </w:pPr>
      <w:r w:rsidRPr="00F672AC">
        <w:rPr>
          <w:sz w:val="20"/>
          <w:szCs w:val="20"/>
          <w:lang w:val="en-US"/>
        </w:rPr>
        <w:t>Thickness of deck slab: 0.75m</w:t>
      </w:r>
    </w:p>
    <w:p w14:paraId="35EAC163" w14:textId="42D95518" w:rsidR="009F2BEC" w:rsidRPr="00F672AC" w:rsidRDefault="009F2BEC" w:rsidP="00F672AC">
      <w:pPr>
        <w:pStyle w:val="ListParagraph"/>
        <w:numPr>
          <w:ilvl w:val="0"/>
          <w:numId w:val="10"/>
        </w:numPr>
        <w:suppressAutoHyphens w:val="0"/>
        <w:spacing w:after="160" w:line="240" w:lineRule="auto"/>
        <w:rPr>
          <w:sz w:val="20"/>
          <w:szCs w:val="20"/>
          <w:lang w:val="en-US"/>
        </w:rPr>
      </w:pPr>
      <w:r w:rsidRPr="00F672AC">
        <w:rPr>
          <w:sz w:val="20"/>
          <w:szCs w:val="20"/>
          <w:lang w:val="en-IN"/>
        </w:rPr>
        <w:t>Width of the deck slab: 12m</w:t>
      </w:r>
    </w:p>
    <w:p w14:paraId="0A09CF35" w14:textId="77777777" w:rsidR="009F2BEC" w:rsidRPr="00F672AC" w:rsidRDefault="009F2BEC" w:rsidP="00F672AC">
      <w:pPr>
        <w:pStyle w:val="ListParagraph"/>
        <w:numPr>
          <w:ilvl w:val="0"/>
          <w:numId w:val="10"/>
        </w:numPr>
        <w:suppressAutoHyphens w:val="0"/>
        <w:spacing w:after="160" w:line="240" w:lineRule="auto"/>
        <w:rPr>
          <w:sz w:val="20"/>
          <w:szCs w:val="20"/>
          <w:lang w:val="en-US"/>
        </w:rPr>
      </w:pPr>
      <w:r w:rsidRPr="00F672AC">
        <w:rPr>
          <w:sz w:val="20"/>
          <w:szCs w:val="20"/>
          <w:lang w:val="en-US"/>
        </w:rPr>
        <w:t>Total length of two-lane road: 8m</w:t>
      </w:r>
    </w:p>
    <w:p w14:paraId="355EC85F" w14:textId="77777777" w:rsidR="009F2BEC" w:rsidRPr="00F672AC" w:rsidRDefault="009F2BEC" w:rsidP="00F672AC">
      <w:pPr>
        <w:pStyle w:val="ListParagraph"/>
        <w:numPr>
          <w:ilvl w:val="0"/>
          <w:numId w:val="10"/>
        </w:numPr>
        <w:suppressAutoHyphens w:val="0"/>
        <w:spacing w:after="160" w:line="240" w:lineRule="auto"/>
        <w:rPr>
          <w:sz w:val="20"/>
          <w:szCs w:val="20"/>
          <w:lang w:val="en-IN"/>
        </w:rPr>
      </w:pPr>
      <w:bookmarkStart w:id="4" w:name="_Hlk135415889"/>
      <w:bookmarkEnd w:id="3"/>
      <w:r w:rsidRPr="00F672AC">
        <w:rPr>
          <w:sz w:val="20"/>
          <w:szCs w:val="20"/>
          <w:lang w:val="en-IN"/>
        </w:rPr>
        <w:t xml:space="preserve">Width of the footpath on both side way: 2m </w:t>
      </w:r>
    </w:p>
    <w:p w14:paraId="1039AD1F" w14:textId="77777777" w:rsidR="009F2BEC" w:rsidRPr="00F672AC" w:rsidRDefault="009F2BEC" w:rsidP="00F672AC">
      <w:pPr>
        <w:pStyle w:val="ListParagraph"/>
        <w:numPr>
          <w:ilvl w:val="0"/>
          <w:numId w:val="10"/>
        </w:numPr>
        <w:suppressAutoHyphens w:val="0"/>
        <w:spacing w:after="160" w:line="240" w:lineRule="auto"/>
        <w:rPr>
          <w:sz w:val="20"/>
          <w:szCs w:val="20"/>
          <w:lang w:val="en-IN"/>
        </w:rPr>
      </w:pPr>
      <w:r w:rsidRPr="00F672AC">
        <w:rPr>
          <w:sz w:val="20"/>
          <w:szCs w:val="20"/>
          <w:lang w:val="en-IN"/>
        </w:rPr>
        <w:t>The pier's height is 7 m</w:t>
      </w:r>
    </w:p>
    <w:p w14:paraId="0FB3321E" w14:textId="77777777" w:rsidR="009F2BEC" w:rsidRPr="00F672AC" w:rsidRDefault="009F2BEC" w:rsidP="00F672AC">
      <w:pPr>
        <w:pStyle w:val="ListParagraph"/>
        <w:numPr>
          <w:ilvl w:val="0"/>
          <w:numId w:val="10"/>
        </w:numPr>
        <w:suppressAutoHyphens w:val="0"/>
        <w:spacing w:after="160" w:line="240" w:lineRule="auto"/>
        <w:rPr>
          <w:sz w:val="20"/>
          <w:szCs w:val="20"/>
          <w:lang w:val="en-IN"/>
        </w:rPr>
      </w:pPr>
      <w:r w:rsidRPr="00F672AC">
        <w:rPr>
          <w:sz w:val="20"/>
          <w:szCs w:val="20"/>
          <w:lang w:val="en-IN"/>
        </w:rPr>
        <w:t>The parapet wall is 0.25 metres thick.</w:t>
      </w:r>
    </w:p>
    <w:p w14:paraId="689650AF" w14:textId="77777777" w:rsidR="009F2BEC" w:rsidRPr="00F672AC" w:rsidRDefault="009F2BEC" w:rsidP="00F672AC">
      <w:pPr>
        <w:pStyle w:val="ListParagraph"/>
        <w:numPr>
          <w:ilvl w:val="0"/>
          <w:numId w:val="10"/>
        </w:numPr>
        <w:suppressAutoHyphens w:val="0"/>
        <w:spacing w:after="160" w:line="240" w:lineRule="auto"/>
        <w:rPr>
          <w:sz w:val="20"/>
          <w:szCs w:val="20"/>
          <w:lang w:val="en-IN"/>
        </w:rPr>
      </w:pPr>
      <w:r w:rsidRPr="00F672AC">
        <w:rPr>
          <w:sz w:val="20"/>
          <w:szCs w:val="20"/>
          <w:lang w:val="en-IN"/>
        </w:rPr>
        <w:t xml:space="preserve"> Circular pier shape</w:t>
      </w:r>
      <w:bookmarkStart w:id="5" w:name="_Hlk135416388"/>
    </w:p>
    <w:p w14:paraId="69A234B8" w14:textId="77777777" w:rsidR="009F2BEC" w:rsidRPr="00F672AC" w:rsidRDefault="009F2BEC" w:rsidP="00F672AC">
      <w:pPr>
        <w:pStyle w:val="ListParagraph"/>
        <w:numPr>
          <w:ilvl w:val="0"/>
          <w:numId w:val="10"/>
        </w:numPr>
        <w:suppressAutoHyphens w:val="0"/>
        <w:spacing w:after="160" w:line="240" w:lineRule="auto"/>
        <w:rPr>
          <w:sz w:val="20"/>
          <w:szCs w:val="20"/>
          <w:lang w:val="en-IN"/>
        </w:rPr>
      </w:pPr>
      <w:r w:rsidRPr="00F672AC">
        <w:rPr>
          <w:sz w:val="20"/>
          <w:szCs w:val="20"/>
          <w:lang w:val="en-IN"/>
        </w:rPr>
        <w:t xml:space="preserve"> Pier diameter: 2m</w:t>
      </w:r>
    </w:p>
    <w:p w14:paraId="0ECD6D4F" w14:textId="77777777" w:rsidR="009F2BEC" w:rsidRPr="00F672AC" w:rsidRDefault="009F2BEC" w:rsidP="00F672AC">
      <w:pPr>
        <w:pStyle w:val="ListParagraph"/>
        <w:numPr>
          <w:ilvl w:val="0"/>
          <w:numId w:val="11"/>
        </w:numPr>
        <w:suppressAutoHyphens w:val="0"/>
        <w:spacing w:after="160" w:line="240" w:lineRule="auto"/>
        <w:rPr>
          <w:sz w:val="20"/>
          <w:szCs w:val="20"/>
          <w:lang w:val="en-IN"/>
        </w:rPr>
      </w:pPr>
      <w:r w:rsidRPr="00F672AC">
        <w:rPr>
          <w:sz w:val="20"/>
          <w:szCs w:val="20"/>
          <w:lang w:val="en-IN"/>
        </w:rPr>
        <w:t>Considered loads include:</w:t>
      </w:r>
    </w:p>
    <w:p w14:paraId="79E729D7" w14:textId="77777777" w:rsidR="009F2BEC" w:rsidRPr="00F672AC" w:rsidRDefault="009F2BEC" w:rsidP="00F672AC">
      <w:pPr>
        <w:pStyle w:val="ListParagraph"/>
        <w:numPr>
          <w:ilvl w:val="0"/>
          <w:numId w:val="11"/>
        </w:numPr>
        <w:suppressAutoHyphens w:val="0"/>
        <w:spacing w:after="160" w:line="240" w:lineRule="auto"/>
        <w:rPr>
          <w:sz w:val="20"/>
          <w:szCs w:val="20"/>
          <w:lang w:val="en-IN"/>
        </w:rPr>
      </w:pPr>
      <w:r w:rsidRPr="00F672AC">
        <w:rPr>
          <w:sz w:val="20"/>
          <w:szCs w:val="20"/>
          <w:lang w:val="en-IN"/>
        </w:rPr>
        <w:t>The structure's self-weight</w:t>
      </w:r>
    </w:p>
    <w:p w14:paraId="343D1B83" w14:textId="77777777" w:rsidR="009F2BEC" w:rsidRPr="00F672AC" w:rsidRDefault="009F2BEC" w:rsidP="00F672AC">
      <w:pPr>
        <w:pStyle w:val="ListParagraph"/>
        <w:numPr>
          <w:ilvl w:val="0"/>
          <w:numId w:val="11"/>
        </w:numPr>
        <w:suppressAutoHyphens w:val="0"/>
        <w:spacing w:after="160" w:line="240" w:lineRule="auto"/>
        <w:rPr>
          <w:sz w:val="20"/>
          <w:szCs w:val="20"/>
          <w:lang w:val="en-IN"/>
        </w:rPr>
      </w:pPr>
      <w:r w:rsidRPr="00F672AC">
        <w:rPr>
          <w:sz w:val="20"/>
          <w:szCs w:val="20"/>
          <w:lang w:val="en-IN"/>
        </w:rPr>
        <w:t xml:space="preserve"> Live load: 5KN/M</w:t>
      </w:r>
    </w:p>
    <w:p w14:paraId="2DE36697" w14:textId="77777777" w:rsidR="00F672AC" w:rsidRDefault="00F672AC" w:rsidP="00F672AC">
      <w:pPr>
        <w:pStyle w:val="ListParagraph"/>
        <w:numPr>
          <w:ilvl w:val="0"/>
          <w:numId w:val="11"/>
        </w:numPr>
        <w:suppressAutoHyphens w:val="0"/>
        <w:spacing w:after="160" w:line="240" w:lineRule="auto"/>
        <w:rPr>
          <w:sz w:val="20"/>
          <w:szCs w:val="20"/>
          <w:lang w:val="en-IN"/>
        </w:rPr>
      </w:pPr>
      <w:bookmarkStart w:id="6" w:name="_Hlk135416653"/>
      <w:bookmarkEnd w:id="4"/>
      <w:bookmarkEnd w:id="5"/>
      <w:r w:rsidRPr="00166FA9">
        <w:rPr>
          <w:noProof/>
          <w:sz w:val="28"/>
          <w:szCs w:val="28"/>
          <w:vertAlign w:val="superscript"/>
          <w:lang w:val="en-IN"/>
        </w:rPr>
        <w:drawing>
          <wp:anchor distT="0" distB="0" distL="114300" distR="114300" simplePos="0" relativeHeight="251656704" behindDoc="0" locked="0" layoutInCell="1" allowOverlap="1" wp14:anchorId="519D61C0" wp14:editId="7A6D5A29">
            <wp:simplePos x="0" y="0"/>
            <wp:positionH relativeFrom="margin">
              <wp:align>right</wp:align>
            </wp:positionH>
            <wp:positionV relativeFrom="paragraph">
              <wp:posOffset>296545</wp:posOffset>
            </wp:positionV>
            <wp:extent cx="3124200" cy="1569720"/>
            <wp:effectExtent l="38100" t="0" r="19050" b="0"/>
            <wp:wrapTopAndBottom/>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009F2BEC" w:rsidRPr="00F672AC">
        <w:rPr>
          <w:sz w:val="20"/>
          <w:szCs w:val="20"/>
          <w:lang w:val="en-IN"/>
        </w:rPr>
        <w:t>vehicular load (tracked): 700KN/M</w:t>
      </w:r>
      <w:bookmarkEnd w:id="6"/>
    </w:p>
    <w:p w14:paraId="12C6A812" w14:textId="62F499DE" w:rsidR="00996DC4" w:rsidRPr="00F672AC" w:rsidRDefault="009F2BEC" w:rsidP="00F672AC">
      <w:pPr>
        <w:pStyle w:val="ListParagraph"/>
        <w:suppressAutoHyphens w:val="0"/>
        <w:spacing w:after="160" w:line="240" w:lineRule="auto"/>
        <w:ind w:left="360"/>
        <w:rPr>
          <w:sz w:val="20"/>
          <w:szCs w:val="20"/>
          <w:lang w:val="en-IN"/>
        </w:rPr>
      </w:pPr>
      <w:r w:rsidRPr="00F672AC">
        <w:rPr>
          <w:sz w:val="20"/>
          <w:szCs w:val="20"/>
          <w:lang w:val="en-IN"/>
        </w:rPr>
        <w:t>Fig</w:t>
      </w:r>
      <w:r w:rsidR="00DA5F43">
        <w:rPr>
          <w:sz w:val="20"/>
          <w:szCs w:val="20"/>
          <w:lang w:val="en-IN"/>
        </w:rPr>
        <w:t xml:space="preserve">. 5 </w:t>
      </w:r>
      <w:r w:rsidRPr="00F672AC">
        <w:rPr>
          <w:sz w:val="20"/>
          <w:szCs w:val="20"/>
          <w:lang w:val="en-IN"/>
        </w:rPr>
        <w:t>Flow Diagram of Design of Bridge</w:t>
      </w:r>
    </w:p>
    <w:p w14:paraId="5DA6FD62" w14:textId="2651ADA2" w:rsidR="009F2BEC" w:rsidRPr="00DA5F43" w:rsidRDefault="00F672AC" w:rsidP="00B36C83">
      <w:pPr>
        <w:spacing w:after="160"/>
        <w:rPr>
          <w:rFonts w:ascii="Times New Roman" w:hAnsi="Times New Roman"/>
          <w:b/>
          <w:bCs/>
          <w:szCs w:val="24"/>
          <w:lang w:val="en-IN"/>
        </w:rPr>
      </w:pPr>
      <w:r w:rsidRPr="00DA5F43">
        <w:rPr>
          <w:rFonts w:ascii="Times New Roman" w:hAnsi="Times New Roman"/>
          <w:b/>
          <w:bCs/>
          <w:szCs w:val="24"/>
          <w:lang w:val="en-IN"/>
        </w:rPr>
        <w:t>3.2.</w:t>
      </w:r>
      <w:r w:rsidR="000514AD" w:rsidRPr="00DA5F43">
        <w:rPr>
          <w:rFonts w:ascii="Times New Roman" w:hAnsi="Times New Roman"/>
          <w:b/>
          <w:bCs/>
          <w:szCs w:val="24"/>
          <w:lang w:val="en-IN"/>
        </w:rPr>
        <w:t xml:space="preserve">4 </w:t>
      </w:r>
      <w:r w:rsidR="009F2BEC" w:rsidRPr="00DA5F43">
        <w:rPr>
          <w:rFonts w:ascii="Times New Roman" w:hAnsi="Times New Roman"/>
          <w:b/>
          <w:bCs/>
          <w:szCs w:val="24"/>
          <w:lang w:val="en-IN"/>
        </w:rPr>
        <w:t>Modelling in STAAD.pro Software.</w:t>
      </w:r>
    </w:p>
    <w:bookmarkEnd w:id="2"/>
    <w:p w14:paraId="4087E034" w14:textId="6DB4CDBE" w:rsidR="00992201" w:rsidRPr="00F672AC" w:rsidRDefault="009F2BEC" w:rsidP="00F672AC">
      <w:pPr>
        <w:pStyle w:val="NoSpacing"/>
        <w:jc w:val="both"/>
        <w:rPr>
          <w:rFonts w:ascii="Times New Roman" w:hAnsi="Times New Roman"/>
          <w:sz w:val="20"/>
          <w:szCs w:val="20"/>
          <w:lang w:val="en-IN"/>
        </w:rPr>
      </w:pPr>
      <w:r w:rsidRPr="00F672AC">
        <w:rPr>
          <w:rFonts w:ascii="Times New Roman" w:hAnsi="Times New Roman"/>
          <w:sz w:val="20"/>
          <w:szCs w:val="20"/>
          <w:lang w:val="en-IN"/>
        </w:rPr>
        <w:t>The RC slab bridge is developed and analysed using the STAAD Pro software. The model is initially created for a single span and then replicated for the desired number of spans. Meshing is performed on the deck slab to obtain precise analysis reports for each element. The deck slab is divided into smaller elements, but maximum values from all elements are considered during the slab design. Initially, only the dead load of the structure and live load of pedestrians are applied. The model is developed and analysed.</w:t>
      </w:r>
    </w:p>
    <w:p w14:paraId="69CE3055" w14:textId="6380B2E2" w:rsidR="004D6466" w:rsidRPr="004D6466" w:rsidRDefault="004D6466" w:rsidP="004D6466">
      <w:pPr>
        <w:pStyle w:val="NoSpacing"/>
        <w:jc w:val="both"/>
        <w:rPr>
          <w:rFonts w:ascii="Times New Roman" w:hAnsi="Times New Roman"/>
          <w:b/>
          <w:sz w:val="20"/>
          <w:szCs w:val="20"/>
        </w:rPr>
      </w:pPr>
      <w:r>
        <w:rPr>
          <w:noProof/>
        </w:rPr>
        <w:drawing>
          <wp:anchor distT="0" distB="0" distL="114300" distR="114300" simplePos="0" relativeHeight="251657728" behindDoc="0" locked="0" layoutInCell="1" allowOverlap="1" wp14:anchorId="1ACB5940" wp14:editId="5427A8C8">
            <wp:simplePos x="0" y="0"/>
            <wp:positionH relativeFrom="page">
              <wp:posOffset>4131945</wp:posOffset>
            </wp:positionH>
            <wp:positionV relativeFrom="paragraph">
              <wp:posOffset>166370</wp:posOffset>
            </wp:positionV>
            <wp:extent cx="2781300" cy="131508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81300" cy="13150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B9C35B" w14:textId="1A60101F" w:rsidR="009F2BEC" w:rsidRPr="00F672AC" w:rsidRDefault="009F2BEC" w:rsidP="00DA5F43">
      <w:pPr>
        <w:spacing w:after="160"/>
        <w:jc w:val="center"/>
        <w:rPr>
          <w:rFonts w:ascii="Times New Roman" w:hAnsi="Times New Roman"/>
          <w:sz w:val="20"/>
          <w:szCs w:val="20"/>
          <w:lang w:val="en-IN"/>
        </w:rPr>
      </w:pPr>
      <w:r w:rsidRPr="00F672AC">
        <w:rPr>
          <w:rFonts w:ascii="Times New Roman" w:hAnsi="Times New Roman"/>
          <w:sz w:val="20"/>
          <w:szCs w:val="20"/>
          <w:lang w:val="en-IN"/>
        </w:rPr>
        <w:t>Fig</w:t>
      </w:r>
      <w:r w:rsidR="00DA5F43">
        <w:rPr>
          <w:rFonts w:ascii="Times New Roman" w:hAnsi="Times New Roman"/>
          <w:sz w:val="20"/>
          <w:szCs w:val="20"/>
          <w:lang w:val="en-IN"/>
        </w:rPr>
        <w:t>. 6</w:t>
      </w:r>
      <w:r w:rsidRPr="00F672AC">
        <w:rPr>
          <w:rFonts w:ascii="Times New Roman" w:hAnsi="Times New Roman"/>
          <w:sz w:val="20"/>
          <w:szCs w:val="20"/>
          <w:lang w:val="en-IN"/>
        </w:rPr>
        <w:t xml:space="preserve"> Modelling of Deck Slab &amp; pier – Bridge</w:t>
      </w:r>
    </w:p>
    <w:p w14:paraId="58CE9BF7" w14:textId="712DE310" w:rsidR="00E746C7" w:rsidRDefault="00E746C7" w:rsidP="00A76ECC">
      <w:pPr>
        <w:pStyle w:val="NoSpacing"/>
        <w:jc w:val="both"/>
        <w:rPr>
          <w:rFonts w:ascii="Times New Roman" w:hAnsi="Times New Roman"/>
          <w:b/>
          <w:sz w:val="20"/>
          <w:szCs w:val="20"/>
        </w:rPr>
      </w:pPr>
    </w:p>
    <w:p w14:paraId="488C84DC" w14:textId="77777777" w:rsidR="004D6466" w:rsidRDefault="004D6466" w:rsidP="00DA5F43">
      <w:pPr>
        <w:pStyle w:val="NoSpacing"/>
        <w:jc w:val="center"/>
        <w:rPr>
          <w:rFonts w:ascii="Times New Roman" w:hAnsi="Times New Roman"/>
          <w:sz w:val="20"/>
          <w:szCs w:val="20"/>
          <w:lang w:val="en-IN"/>
        </w:rPr>
      </w:pPr>
      <w:r w:rsidRPr="000A6DCC">
        <w:rPr>
          <w:noProof/>
          <w:lang w:val="en-IN"/>
        </w:rPr>
        <w:drawing>
          <wp:anchor distT="0" distB="0" distL="114300" distR="114300" simplePos="0" relativeHeight="251659776" behindDoc="0" locked="0" layoutInCell="1" allowOverlap="1" wp14:anchorId="17FFA0C4" wp14:editId="2A9F95CA">
            <wp:simplePos x="0" y="0"/>
            <wp:positionH relativeFrom="margin">
              <wp:posOffset>3726180</wp:posOffset>
            </wp:positionH>
            <wp:positionV relativeFrom="paragraph">
              <wp:posOffset>134620</wp:posOffset>
            </wp:positionV>
            <wp:extent cx="2606040" cy="1508760"/>
            <wp:effectExtent l="0" t="0" r="3810" b="0"/>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06040" cy="1508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6ECC" w:rsidRPr="00DA5F43">
        <w:rPr>
          <w:rFonts w:ascii="Times New Roman" w:hAnsi="Times New Roman"/>
          <w:sz w:val="20"/>
          <w:szCs w:val="20"/>
          <w:lang w:val="en-IN"/>
        </w:rPr>
        <w:t>Fig</w:t>
      </w:r>
      <w:r w:rsidR="00DA5F43" w:rsidRPr="00DA5F43">
        <w:rPr>
          <w:rFonts w:ascii="Times New Roman" w:hAnsi="Times New Roman"/>
          <w:sz w:val="20"/>
          <w:szCs w:val="20"/>
          <w:lang w:val="en-IN"/>
        </w:rPr>
        <w:t xml:space="preserve">. 7 </w:t>
      </w:r>
      <w:r w:rsidR="00A76ECC" w:rsidRPr="00DA5F43">
        <w:rPr>
          <w:rFonts w:ascii="Times New Roman" w:hAnsi="Times New Roman"/>
          <w:sz w:val="20"/>
          <w:szCs w:val="20"/>
          <w:lang w:val="en-IN"/>
        </w:rPr>
        <w:t>Concrete designing of the model according</w:t>
      </w:r>
    </w:p>
    <w:p w14:paraId="73BB6CBB" w14:textId="25FF271F" w:rsidR="00A76ECC" w:rsidRPr="00DA5F43" w:rsidRDefault="00A76ECC" w:rsidP="00DA5F43">
      <w:pPr>
        <w:pStyle w:val="NoSpacing"/>
        <w:jc w:val="center"/>
        <w:rPr>
          <w:rFonts w:ascii="Times New Roman" w:hAnsi="Times New Roman"/>
          <w:sz w:val="20"/>
          <w:szCs w:val="20"/>
          <w:lang w:val="en-IN"/>
        </w:rPr>
      </w:pPr>
      <w:r w:rsidRPr="00DA5F43">
        <w:rPr>
          <w:rFonts w:ascii="Times New Roman" w:hAnsi="Times New Roman"/>
          <w:sz w:val="20"/>
          <w:szCs w:val="20"/>
          <w:lang w:val="en-IN"/>
        </w:rPr>
        <w:t xml:space="preserve"> to IS456</w:t>
      </w:r>
    </w:p>
    <w:p w14:paraId="19B440C7" w14:textId="75BE49DD" w:rsidR="00A76ECC" w:rsidRDefault="00A76ECC" w:rsidP="00A76ECC">
      <w:pPr>
        <w:pStyle w:val="NoSpacing"/>
        <w:jc w:val="both"/>
        <w:rPr>
          <w:sz w:val="20"/>
          <w:szCs w:val="20"/>
          <w:lang w:val="en-IN"/>
        </w:rPr>
      </w:pPr>
    </w:p>
    <w:p w14:paraId="5B0D94B4" w14:textId="6A3BBC44" w:rsidR="00A76ECC" w:rsidRPr="00DA5F43" w:rsidRDefault="00FD3C4D" w:rsidP="00FD3C4D">
      <w:pPr>
        <w:jc w:val="both"/>
        <w:rPr>
          <w:rFonts w:ascii="Times New Roman" w:hAnsi="Times New Roman"/>
          <w:b/>
          <w:bCs/>
          <w:szCs w:val="24"/>
          <w:lang w:val="en-IN"/>
        </w:rPr>
      </w:pPr>
      <w:r w:rsidRPr="00DA5F43">
        <w:rPr>
          <w:rFonts w:ascii="Times New Roman" w:hAnsi="Times New Roman"/>
          <w:b/>
          <w:bCs/>
          <w:szCs w:val="24"/>
          <w:lang w:val="en-IN"/>
        </w:rPr>
        <w:t>4.</w:t>
      </w:r>
      <w:r w:rsidRPr="00DA5F43">
        <w:rPr>
          <w:rFonts w:ascii="Times New Roman" w:hAnsi="Times New Roman"/>
          <w:szCs w:val="24"/>
          <w:lang w:val="en-IN"/>
        </w:rPr>
        <w:t xml:space="preserve"> </w:t>
      </w:r>
      <w:r w:rsidRPr="00DA5F43">
        <w:rPr>
          <w:rFonts w:ascii="Times New Roman" w:hAnsi="Times New Roman"/>
          <w:b/>
          <w:bCs/>
          <w:szCs w:val="24"/>
          <w:lang w:val="en-IN"/>
        </w:rPr>
        <w:t>DESIGNING (DETAILING) MANUALLY ACCORDING TO IS CODES:</w:t>
      </w:r>
    </w:p>
    <w:p w14:paraId="29D72B49" w14:textId="6484E1D2" w:rsidR="00A76ECC" w:rsidRPr="00F672AC" w:rsidRDefault="00A76ECC" w:rsidP="00FD3C4D">
      <w:pPr>
        <w:spacing w:line="240" w:lineRule="auto"/>
        <w:jc w:val="both"/>
        <w:rPr>
          <w:rFonts w:ascii="Times New Roman" w:hAnsi="Times New Roman"/>
          <w:sz w:val="20"/>
          <w:szCs w:val="20"/>
          <w:lang w:val="en-IN"/>
        </w:rPr>
      </w:pPr>
      <w:r w:rsidRPr="00F672AC">
        <w:rPr>
          <w:rFonts w:ascii="Times New Roman" w:hAnsi="Times New Roman"/>
          <w:sz w:val="20"/>
          <w:szCs w:val="20"/>
          <w:lang w:val="en-IN"/>
        </w:rPr>
        <w:t xml:space="preserve">The developed model is then analysed in the software. The analysed results are then used to design the components of the bridge according to IS codes. Compressive strength of concrete </w:t>
      </w:r>
      <w:proofErr w:type="spellStart"/>
      <w:r w:rsidRPr="00F672AC">
        <w:rPr>
          <w:rFonts w:ascii="Times New Roman" w:hAnsi="Times New Roman"/>
          <w:sz w:val="20"/>
          <w:szCs w:val="20"/>
          <w:lang w:val="en-IN"/>
        </w:rPr>
        <w:t>f</w:t>
      </w:r>
      <w:r w:rsidRPr="00F672AC">
        <w:rPr>
          <w:rFonts w:ascii="Times New Roman" w:hAnsi="Times New Roman"/>
          <w:sz w:val="20"/>
          <w:szCs w:val="20"/>
          <w:vertAlign w:val="subscript"/>
          <w:lang w:val="en-IN"/>
        </w:rPr>
        <w:t>ck</w:t>
      </w:r>
      <w:proofErr w:type="spellEnd"/>
      <w:r w:rsidRPr="00F672AC">
        <w:rPr>
          <w:rFonts w:ascii="Times New Roman" w:hAnsi="Times New Roman"/>
          <w:sz w:val="20"/>
          <w:szCs w:val="20"/>
          <w:lang w:val="en-IN"/>
        </w:rPr>
        <w:t xml:space="preserve">= M35, yield strength of steel </w:t>
      </w:r>
      <w:proofErr w:type="spellStart"/>
      <w:r w:rsidRPr="00F672AC">
        <w:rPr>
          <w:rFonts w:ascii="Times New Roman" w:hAnsi="Times New Roman"/>
          <w:sz w:val="20"/>
          <w:szCs w:val="20"/>
          <w:lang w:val="en-IN"/>
        </w:rPr>
        <w:t>f</w:t>
      </w:r>
      <w:r w:rsidRPr="00F672AC">
        <w:rPr>
          <w:rFonts w:ascii="Times New Roman" w:hAnsi="Times New Roman"/>
          <w:sz w:val="20"/>
          <w:szCs w:val="20"/>
          <w:vertAlign w:val="subscript"/>
          <w:lang w:val="en-IN"/>
        </w:rPr>
        <w:t>e</w:t>
      </w:r>
      <w:proofErr w:type="spellEnd"/>
      <w:r w:rsidRPr="00F672AC">
        <w:rPr>
          <w:rFonts w:ascii="Times New Roman" w:hAnsi="Times New Roman"/>
          <w:sz w:val="20"/>
          <w:szCs w:val="20"/>
          <w:lang w:val="en-IN"/>
        </w:rPr>
        <w:t>= 415 N/mm</w:t>
      </w:r>
      <w:r w:rsidRPr="00F672AC">
        <w:rPr>
          <w:rFonts w:ascii="Times New Roman" w:hAnsi="Times New Roman"/>
          <w:sz w:val="20"/>
          <w:szCs w:val="20"/>
          <w:vertAlign w:val="superscript"/>
          <w:lang w:val="en-IN"/>
        </w:rPr>
        <w:t>2</w:t>
      </w:r>
      <w:r w:rsidRPr="00F672AC">
        <w:rPr>
          <w:rFonts w:ascii="Times New Roman" w:hAnsi="Times New Roman"/>
          <w:sz w:val="20"/>
          <w:szCs w:val="20"/>
          <w:lang w:val="en-IN"/>
        </w:rPr>
        <w:t xml:space="preserve"> are adopted.</w:t>
      </w:r>
    </w:p>
    <w:p w14:paraId="78F79F34" w14:textId="51D1D964" w:rsidR="00DA5F43" w:rsidRPr="004D6466" w:rsidRDefault="00A76ECC" w:rsidP="004D6466">
      <w:pPr>
        <w:pStyle w:val="NoSpacing"/>
        <w:jc w:val="both"/>
        <w:rPr>
          <w:rFonts w:ascii="Times New Roman" w:hAnsi="Times New Roman"/>
          <w:b/>
          <w:sz w:val="20"/>
          <w:szCs w:val="20"/>
        </w:rPr>
      </w:pPr>
      <w:r w:rsidRPr="00EB5393">
        <w:rPr>
          <w:noProof/>
        </w:rPr>
        <w:lastRenderedPageBreak/>
        <w:drawing>
          <wp:inline distT="0" distB="0" distL="0" distR="0" wp14:anchorId="60BAC63F" wp14:editId="0BC5A3BB">
            <wp:extent cx="3109314" cy="13563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t="5017" b="6689"/>
                    <a:stretch>
                      <a:fillRect/>
                    </a:stretch>
                  </pic:blipFill>
                  <pic:spPr bwMode="auto">
                    <a:xfrm>
                      <a:off x="0" y="0"/>
                      <a:ext cx="3164391" cy="1380386"/>
                    </a:xfrm>
                    <a:prstGeom prst="rect">
                      <a:avLst/>
                    </a:prstGeom>
                    <a:noFill/>
                    <a:ln>
                      <a:noFill/>
                    </a:ln>
                  </pic:spPr>
                </pic:pic>
              </a:graphicData>
            </a:graphic>
          </wp:inline>
        </w:drawing>
      </w:r>
    </w:p>
    <w:p w14:paraId="03F63E8A" w14:textId="304AD09D" w:rsidR="00A76ECC" w:rsidRDefault="00A76ECC" w:rsidP="009D7AA9">
      <w:pPr>
        <w:spacing w:after="160"/>
        <w:jc w:val="center"/>
        <w:rPr>
          <w:rFonts w:ascii="Times New Roman" w:hAnsi="Times New Roman"/>
          <w:sz w:val="20"/>
          <w:szCs w:val="20"/>
          <w:lang w:val="en-IN"/>
        </w:rPr>
      </w:pPr>
      <w:r w:rsidRPr="00DA5F43">
        <w:rPr>
          <w:rFonts w:ascii="Times New Roman" w:hAnsi="Times New Roman"/>
          <w:sz w:val="20"/>
          <w:szCs w:val="20"/>
          <w:lang w:val="en-IN"/>
        </w:rPr>
        <w:t>Fig</w:t>
      </w:r>
      <w:r w:rsidR="00DA5F43" w:rsidRPr="00DA5F43">
        <w:rPr>
          <w:rFonts w:ascii="Times New Roman" w:hAnsi="Times New Roman"/>
          <w:sz w:val="20"/>
          <w:szCs w:val="20"/>
          <w:lang w:val="en-IN"/>
        </w:rPr>
        <w:t xml:space="preserve">. 8 </w:t>
      </w:r>
      <w:r w:rsidRPr="00DA5F43">
        <w:rPr>
          <w:rFonts w:ascii="Times New Roman" w:hAnsi="Times New Roman"/>
          <w:sz w:val="20"/>
          <w:szCs w:val="20"/>
          <w:lang w:val="en-IN"/>
        </w:rPr>
        <w:t>Detailing of components according to IS code in excel sheets</w:t>
      </w:r>
    </w:p>
    <w:p w14:paraId="4131D41A" w14:textId="77777777" w:rsidR="009D7AA9" w:rsidRPr="00DA5F43" w:rsidRDefault="009D7AA9" w:rsidP="009D7AA9">
      <w:pPr>
        <w:spacing w:after="160"/>
        <w:jc w:val="center"/>
        <w:rPr>
          <w:rFonts w:ascii="Times New Roman" w:hAnsi="Times New Roman"/>
          <w:sz w:val="20"/>
          <w:szCs w:val="20"/>
          <w:lang w:val="en-IN"/>
        </w:rPr>
      </w:pPr>
    </w:p>
    <w:p w14:paraId="2E9D7D84" w14:textId="41168833" w:rsidR="00A76ECC" w:rsidRPr="00FD3C4D" w:rsidRDefault="00FD3C4D" w:rsidP="00F672AC">
      <w:pPr>
        <w:pStyle w:val="NoSpacing"/>
        <w:rPr>
          <w:rFonts w:ascii="Times New Roman" w:hAnsi="Times New Roman"/>
          <w:b/>
          <w:sz w:val="20"/>
          <w:szCs w:val="20"/>
        </w:rPr>
      </w:pPr>
      <w:r w:rsidRPr="00FD3C4D">
        <w:rPr>
          <w:rFonts w:ascii="Times New Roman" w:hAnsi="Times New Roman"/>
          <w:b/>
          <w:sz w:val="20"/>
          <w:szCs w:val="20"/>
        </w:rPr>
        <w:t>4.1 TABLE OF CALCULATION</w:t>
      </w:r>
    </w:p>
    <w:p w14:paraId="5DE99070" w14:textId="048D635A" w:rsidR="00A76ECC" w:rsidRDefault="00A76ECC" w:rsidP="00A76ECC">
      <w:pPr>
        <w:pStyle w:val="NoSpacing"/>
        <w:jc w:val="both"/>
        <w:rPr>
          <w:rFonts w:ascii="Times New Roman" w:hAnsi="Times New Roman"/>
          <w:b/>
          <w:sz w:val="20"/>
          <w:szCs w:val="20"/>
        </w:rPr>
      </w:pPr>
    </w:p>
    <w:p w14:paraId="0D00F1F0" w14:textId="111D8550" w:rsidR="00A76ECC" w:rsidRPr="000514AD" w:rsidRDefault="00A76ECC" w:rsidP="00DA5F43">
      <w:pPr>
        <w:jc w:val="center"/>
        <w:rPr>
          <w:rFonts w:ascii="Times New Roman" w:hAnsi="Times New Roman"/>
          <w:bCs/>
          <w:sz w:val="20"/>
          <w:szCs w:val="20"/>
          <w:lang w:val="en-IN"/>
        </w:rPr>
      </w:pPr>
      <w:r w:rsidRPr="000514AD">
        <w:rPr>
          <w:rFonts w:ascii="Times New Roman" w:hAnsi="Times New Roman"/>
          <w:bCs/>
          <w:sz w:val="20"/>
          <w:szCs w:val="20"/>
          <w:lang w:val="en-IN"/>
        </w:rPr>
        <w:t>Table 1: Loads and combination</w:t>
      </w:r>
    </w:p>
    <w:tbl>
      <w:tblPr>
        <w:tblW w:w="46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2"/>
        <w:gridCol w:w="3974"/>
      </w:tblGrid>
      <w:tr w:rsidR="00435DD1" w:rsidRPr="00435DD1" w14:paraId="4E4BADD3" w14:textId="77777777" w:rsidTr="00DA5F43">
        <w:trPr>
          <w:trHeight w:val="286"/>
        </w:trPr>
        <w:tc>
          <w:tcPr>
            <w:tcW w:w="722" w:type="dxa"/>
            <w:shd w:val="clear" w:color="auto" w:fill="auto"/>
            <w:vAlign w:val="center"/>
          </w:tcPr>
          <w:p w14:paraId="39DB99A8" w14:textId="77777777" w:rsidR="00435DD1" w:rsidRPr="00435DD1" w:rsidRDefault="00435DD1" w:rsidP="00900E2F">
            <w:pPr>
              <w:spacing w:line="240" w:lineRule="auto"/>
              <w:jc w:val="center"/>
              <w:rPr>
                <w:rFonts w:ascii="Times New Roman" w:hAnsi="Times New Roman"/>
                <w:b/>
                <w:sz w:val="12"/>
                <w:szCs w:val="12"/>
                <w:lang w:val="en-IN"/>
              </w:rPr>
            </w:pPr>
            <w:bookmarkStart w:id="7" w:name="_Hlk135518511"/>
            <w:r w:rsidRPr="00435DD1">
              <w:rPr>
                <w:rFonts w:ascii="Times New Roman" w:hAnsi="Times New Roman"/>
                <w:b/>
                <w:sz w:val="12"/>
                <w:szCs w:val="12"/>
                <w:lang w:val="en-IN"/>
              </w:rPr>
              <w:t>Load number</w:t>
            </w:r>
          </w:p>
        </w:tc>
        <w:tc>
          <w:tcPr>
            <w:tcW w:w="3974" w:type="dxa"/>
            <w:shd w:val="clear" w:color="auto" w:fill="auto"/>
            <w:vAlign w:val="center"/>
          </w:tcPr>
          <w:p w14:paraId="38A28817" w14:textId="77777777" w:rsidR="00435DD1" w:rsidRPr="00435DD1" w:rsidRDefault="00435DD1" w:rsidP="00900E2F">
            <w:pPr>
              <w:spacing w:line="240" w:lineRule="auto"/>
              <w:jc w:val="both"/>
              <w:rPr>
                <w:rFonts w:ascii="Times New Roman" w:hAnsi="Times New Roman"/>
                <w:b/>
                <w:sz w:val="12"/>
                <w:szCs w:val="12"/>
                <w:lang w:val="en-IN"/>
              </w:rPr>
            </w:pPr>
            <w:r w:rsidRPr="00435DD1">
              <w:rPr>
                <w:rFonts w:ascii="Times New Roman" w:hAnsi="Times New Roman"/>
                <w:b/>
                <w:sz w:val="12"/>
                <w:szCs w:val="12"/>
                <w:lang w:val="en-IN"/>
              </w:rPr>
              <w:t>Description</w:t>
            </w:r>
          </w:p>
        </w:tc>
      </w:tr>
      <w:tr w:rsidR="00435DD1" w:rsidRPr="00435DD1" w14:paraId="474E2F57" w14:textId="77777777" w:rsidTr="00DA5F43">
        <w:trPr>
          <w:trHeight w:val="227"/>
        </w:trPr>
        <w:tc>
          <w:tcPr>
            <w:tcW w:w="722" w:type="dxa"/>
            <w:shd w:val="clear" w:color="auto" w:fill="auto"/>
            <w:vAlign w:val="center"/>
          </w:tcPr>
          <w:p w14:paraId="48585ED4" w14:textId="77777777" w:rsidR="00435DD1" w:rsidRPr="00435DD1" w:rsidRDefault="00435DD1" w:rsidP="00900E2F">
            <w:pPr>
              <w:spacing w:line="240" w:lineRule="auto"/>
              <w:jc w:val="center"/>
              <w:rPr>
                <w:rFonts w:ascii="Times New Roman" w:hAnsi="Times New Roman"/>
                <w:bCs/>
                <w:sz w:val="12"/>
                <w:szCs w:val="12"/>
                <w:lang w:val="en-IN"/>
              </w:rPr>
            </w:pPr>
            <w:r w:rsidRPr="00435DD1">
              <w:rPr>
                <w:rFonts w:ascii="Times New Roman" w:hAnsi="Times New Roman"/>
                <w:bCs/>
                <w:sz w:val="12"/>
                <w:szCs w:val="12"/>
                <w:lang w:val="en-IN"/>
              </w:rPr>
              <w:t>1</w:t>
            </w:r>
          </w:p>
        </w:tc>
        <w:tc>
          <w:tcPr>
            <w:tcW w:w="3974" w:type="dxa"/>
            <w:shd w:val="clear" w:color="auto" w:fill="auto"/>
            <w:vAlign w:val="center"/>
          </w:tcPr>
          <w:p w14:paraId="013AC96E" w14:textId="77777777" w:rsidR="00435DD1" w:rsidRPr="00435DD1" w:rsidRDefault="00435DD1" w:rsidP="00900E2F">
            <w:pPr>
              <w:spacing w:line="240" w:lineRule="auto"/>
              <w:jc w:val="both"/>
              <w:rPr>
                <w:rFonts w:ascii="Times New Roman" w:hAnsi="Times New Roman"/>
                <w:bCs/>
                <w:sz w:val="12"/>
                <w:szCs w:val="12"/>
                <w:lang w:val="en-IN"/>
              </w:rPr>
            </w:pPr>
            <w:r w:rsidRPr="00435DD1">
              <w:rPr>
                <w:rFonts w:ascii="Times New Roman" w:hAnsi="Times New Roman"/>
                <w:bCs/>
                <w:sz w:val="12"/>
                <w:szCs w:val="12"/>
                <w:lang w:val="en-IN"/>
              </w:rPr>
              <w:t>Self-weight and live load</w:t>
            </w:r>
          </w:p>
        </w:tc>
      </w:tr>
      <w:tr w:rsidR="00435DD1" w:rsidRPr="00435DD1" w14:paraId="6D6E4036" w14:textId="77777777" w:rsidTr="00DA5F43">
        <w:trPr>
          <w:trHeight w:val="332"/>
        </w:trPr>
        <w:tc>
          <w:tcPr>
            <w:tcW w:w="722" w:type="dxa"/>
            <w:shd w:val="clear" w:color="auto" w:fill="auto"/>
            <w:vAlign w:val="center"/>
          </w:tcPr>
          <w:p w14:paraId="1D7B0728" w14:textId="77777777" w:rsidR="00435DD1" w:rsidRPr="00435DD1" w:rsidRDefault="00435DD1" w:rsidP="00900E2F">
            <w:pPr>
              <w:spacing w:line="240" w:lineRule="auto"/>
              <w:jc w:val="center"/>
              <w:rPr>
                <w:rFonts w:ascii="Times New Roman" w:hAnsi="Times New Roman"/>
                <w:bCs/>
                <w:sz w:val="12"/>
                <w:szCs w:val="12"/>
                <w:lang w:val="en-IN"/>
              </w:rPr>
            </w:pPr>
            <w:r w:rsidRPr="00435DD1">
              <w:rPr>
                <w:rFonts w:ascii="Times New Roman" w:hAnsi="Times New Roman"/>
                <w:bCs/>
                <w:sz w:val="12"/>
                <w:szCs w:val="12"/>
                <w:lang w:val="en-IN"/>
              </w:rPr>
              <w:t>2</w:t>
            </w:r>
          </w:p>
        </w:tc>
        <w:tc>
          <w:tcPr>
            <w:tcW w:w="3974" w:type="dxa"/>
            <w:shd w:val="clear" w:color="auto" w:fill="auto"/>
            <w:vAlign w:val="center"/>
          </w:tcPr>
          <w:p w14:paraId="13CE53B7" w14:textId="77777777" w:rsidR="00435DD1" w:rsidRPr="00435DD1" w:rsidRDefault="00435DD1" w:rsidP="00900E2F">
            <w:pPr>
              <w:spacing w:line="240" w:lineRule="auto"/>
              <w:jc w:val="both"/>
              <w:rPr>
                <w:rFonts w:ascii="Times New Roman" w:hAnsi="Times New Roman"/>
                <w:bCs/>
                <w:sz w:val="12"/>
                <w:szCs w:val="12"/>
                <w:lang w:val="en-IN"/>
              </w:rPr>
            </w:pPr>
            <w:r w:rsidRPr="00435DD1">
              <w:rPr>
                <w:rFonts w:ascii="Times New Roman" w:hAnsi="Times New Roman"/>
                <w:bCs/>
                <w:sz w:val="12"/>
                <w:szCs w:val="12"/>
                <w:lang w:val="en-IN"/>
              </w:rPr>
              <w:t>IRC: SLS class AA loading N1065: DISP Y-</w:t>
            </w:r>
            <w:proofErr w:type="spellStart"/>
            <w:r w:rsidRPr="00435DD1">
              <w:rPr>
                <w:rFonts w:ascii="Times New Roman" w:hAnsi="Times New Roman"/>
                <w:bCs/>
                <w:sz w:val="12"/>
                <w:szCs w:val="12"/>
                <w:lang w:val="en-IN"/>
              </w:rPr>
              <w:t>ve</w:t>
            </w:r>
            <w:proofErr w:type="spellEnd"/>
          </w:p>
        </w:tc>
      </w:tr>
      <w:tr w:rsidR="00435DD1" w:rsidRPr="00435DD1" w14:paraId="6FDED422" w14:textId="77777777" w:rsidTr="00DA5F43">
        <w:trPr>
          <w:trHeight w:val="124"/>
        </w:trPr>
        <w:tc>
          <w:tcPr>
            <w:tcW w:w="722" w:type="dxa"/>
            <w:shd w:val="clear" w:color="auto" w:fill="auto"/>
            <w:vAlign w:val="center"/>
          </w:tcPr>
          <w:p w14:paraId="39A24251" w14:textId="77777777" w:rsidR="00435DD1" w:rsidRPr="00435DD1" w:rsidRDefault="00435DD1" w:rsidP="00900E2F">
            <w:pPr>
              <w:spacing w:line="240" w:lineRule="auto"/>
              <w:jc w:val="center"/>
              <w:rPr>
                <w:rFonts w:ascii="Times New Roman" w:hAnsi="Times New Roman"/>
                <w:bCs/>
                <w:sz w:val="12"/>
                <w:szCs w:val="12"/>
                <w:lang w:val="en-IN"/>
              </w:rPr>
            </w:pPr>
            <w:r w:rsidRPr="00435DD1">
              <w:rPr>
                <w:rFonts w:ascii="Times New Roman" w:hAnsi="Times New Roman"/>
                <w:bCs/>
                <w:sz w:val="12"/>
                <w:szCs w:val="12"/>
                <w:lang w:val="en-IN"/>
              </w:rPr>
              <w:t>3</w:t>
            </w:r>
          </w:p>
        </w:tc>
        <w:tc>
          <w:tcPr>
            <w:tcW w:w="3974" w:type="dxa"/>
            <w:shd w:val="clear" w:color="auto" w:fill="auto"/>
            <w:vAlign w:val="center"/>
          </w:tcPr>
          <w:p w14:paraId="20D6EA14" w14:textId="77777777" w:rsidR="00435DD1" w:rsidRPr="00435DD1" w:rsidRDefault="00435DD1" w:rsidP="00900E2F">
            <w:pPr>
              <w:spacing w:line="240" w:lineRule="auto"/>
              <w:jc w:val="both"/>
              <w:rPr>
                <w:rFonts w:ascii="Times New Roman" w:hAnsi="Times New Roman"/>
                <w:bCs/>
                <w:sz w:val="12"/>
                <w:szCs w:val="12"/>
                <w:lang w:val="en-IN"/>
              </w:rPr>
            </w:pPr>
            <w:r w:rsidRPr="00435DD1">
              <w:rPr>
                <w:rFonts w:ascii="Times New Roman" w:hAnsi="Times New Roman"/>
                <w:bCs/>
                <w:sz w:val="12"/>
                <w:szCs w:val="12"/>
                <w:lang w:val="en-IN"/>
              </w:rPr>
              <w:t>IRC: SLS class AA loading N3: React FY +</w:t>
            </w:r>
            <w:proofErr w:type="spellStart"/>
            <w:r w:rsidRPr="00435DD1">
              <w:rPr>
                <w:rFonts w:ascii="Times New Roman" w:hAnsi="Times New Roman"/>
                <w:bCs/>
                <w:sz w:val="12"/>
                <w:szCs w:val="12"/>
                <w:lang w:val="en-IN"/>
              </w:rPr>
              <w:t>ve</w:t>
            </w:r>
            <w:proofErr w:type="spellEnd"/>
          </w:p>
        </w:tc>
      </w:tr>
      <w:tr w:rsidR="00435DD1" w:rsidRPr="00435DD1" w14:paraId="493F5824" w14:textId="77777777" w:rsidTr="00DA5F43">
        <w:trPr>
          <w:trHeight w:val="124"/>
        </w:trPr>
        <w:tc>
          <w:tcPr>
            <w:tcW w:w="722" w:type="dxa"/>
            <w:shd w:val="clear" w:color="auto" w:fill="auto"/>
            <w:vAlign w:val="center"/>
          </w:tcPr>
          <w:p w14:paraId="527D1882" w14:textId="77777777" w:rsidR="00435DD1" w:rsidRPr="00435DD1" w:rsidRDefault="00435DD1" w:rsidP="00900E2F">
            <w:pPr>
              <w:spacing w:line="240" w:lineRule="auto"/>
              <w:jc w:val="center"/>
              <w:rPr>
                <w:rFonts w:ascii="Times New Roman" w:hAnsi="Times New Roman"/>
                <w:bCs/>
                <w:sz w:val="12"/>
                <w:szCs w:val="12"/>
                <w:lang w:val="en-IN"/>
              </w:rPr>
            </w:pPr>
            <w:r w:rsidRPr="00435DD1">
              <w:rPr>
                <w:rFonts w:ascii="Times New Roman" w:hAnsi="Times New Roman"/>
                <w:bCs/>
                <w:sz w:val="12"/>
                <w:szCs w:val="12"/>
                <w:lang w:val="en-IN"/>
              </w:rPr>
              <w:t>4</w:t>
            </w:r>
          </w:p>
        </w:tc>
        <w:tc>
          <w:tcPr>
            <w:tcW w:w="3974" w:type="dxa"/>
            <w:shd w:val="clear" w:color="auto" w:fill="auto"/>
            <w:vAlign w:val="center"/>
          </w:tcPr>
          <w:p w14:paraId="24220C51" w14:textId="77777777" w:rsidR="00435DD1" w:rsidRPr="00435DD1" w:rsidRDefault="00435DD1" w:rsidP="00900E2F">
            <w:pPr>
              <w:spacing w:line="240" w:lineRule="auto"/>
              <w:jc w:val="both"/>
              <w:rPr>
                <w:rFonts w:ascii="Times New Roman" w:hAnsi="Times New Roman"/>
                <w:bCs/>
                <w:sz w:val="12"/>
                <w:szCs w:val="12"/>
                <w:lang w:val="en-IN"/>
              </w:rPr>
            </w:pPr>
            <w:r w:rsidRPr="00435DD1">
              <w:rPr>
                <w:rFonts w:ascii="Times New Roman" w:hAnsi="Times New Roman"/>
                <w:bCs/>
                <w:sz w:val="12"/>
                <w:szCs w:val="12"/>
                <w:lang w:val="en-IN"/>
              </w:rPr>
              <w:t>IRC: SLS class AA loading N6: React FY +</w:t>
            </w:r>
            <w:proofErr w:type="spellStart"/>
            <w:r w:rsidRPr="00435DD1">
              <w:rPr>
                <w:rFonts w:ascii="Times New Roman" w:hAnsi="Times New Roman"/>
                <w:bCs/>
                <w:sz w:val="12"/>
                <w:szCs w:val="12"/>
                <w:lang w:val="en-IN"/>
              </w:rPr>
              <w:t>ve</w:t>
            </w:r>
            <w:proofErr w:type="spellEnd"/>
          </w:p>
        </w:tc>
      </w:tr>
      <w:tr w:rsidR="00435DD1" w:rsidRPr="00435DD1" w14:paraId="53BA66E3" w14:textId="77777777" w:rsidTr="00DA5F43">
        <w:trPr>
          <w:trHeight w:val="124"/>
        </w:trPr>
        <w:tc>
          <w:tcPr>
            <w:tcW w:w="722" w:type="dxa"/>
            <w:shd w:val="clear" w:color="auto" w:fill="auto"/>
            <w:vAlign w:val="center"/>
          </w:tcPr>
          <w:p w14:paraId="1E253951" w14:textId="77777777" w:rsidR="00435DD1" w:rsidRPr="00435DD1" w:rsidRDefault="00435DD1" w:rsidP="00900E2F">
            <w:pPr>
              <w:spacing w:line="240" w:lineRule="auto"/>
              <w:jc w:val="center"/>
              <w:rPr>
                <w:rFonts w:ascii="Times New Roman" w:hAnsi="Times New Roman"/>
                <w:bCs/>
                <w:sz w:val="12"/>
                <w:szCs w:val="12"/>
                <w:lang w:val="en-IN"/>
              </w:rPr>
            </w:pPr>
            <w:r w:rsidRPr="00435DD1">
              <w:rPr>
                <w:rFonts w:ascii="Times New Roman" w:hAnsi="Times New Roman"/>
                <w:bCs/>
                <w:sz w:val="12"/>
                <w:szCs w:val="12"/>
                <w:lang w:val="en-IN"/>
              </w:rPr>
              <w:t>5</w:t>
            </w:r>
          </w:p>
        </w:tc>
        <w:tc>
          <w:tcPr>
            <w:tcW w:w="3974" w:type="dxa"/>
            <w:shd w:val="clear" w:color="auto" w:fill="auto"/>
            <w:vAlign w:val="center"/>
          </w:tcPr>
          <w:p w14:paraId="1514A2E8" w14:textId="77777777" w:rsidR="00435DD1" w:rsidRPr="00435DD1" w:rsidRDefault="00435DD1" w:rsidP="00900E2F">
            <w:pPr>
              <w:spacing w:line="240" w:lineRule="auto"/>
              <w:jc w:val="both"/>
              <w:rPr>
                <w:rFonts w:ascii="Times New Roman" w:hAnsi="Times New Roman"/>
                <w:bCs/>
                <w:sz w:val="12"/>
                <w:szCs w:val="12"/>
                <w:lang w:val="en-IN"/>
              </w:rPr>
            </w:pPr>
            <w:r w:rsidRPr="00435DD1">
              <w:rPr>
                <w:rFonts w:ascii="Times New Roman" w:hAnsi="Times New Roman"/>
                <w:bCs/>
                <w:sz w:val="12"/>
                <w:szCs w:val="12"/>
                <w:lang w:val="en-IN"/>
              </w:rPr>
              <w:t>IRC: SLS class AA loading N159: React FY +</w:t>
            </w:r>
            <w:proofErr w:type="spellStart"/>
            <w:r w:rsidRPr="00435DD1">
              <w:rPr>
                <w:rFonts w:ascii="Times New Roman" w:hAnsi="Times New Roman"/>
                <w:bCs/>
                <w:sz w:val="12"/>
                <w:szCs w:val="12"/>
                <w:lang w:val="en-IN"/>
              </w:rPr>
              <w:t>ve</w:t>
            </w:r>
            <w:proofErr w:type="spellEnd"/>
          </w:p>
        </w:tc>
      </w:tr>
      <w:tr w:rsidR="00435DD1" w:rsidRPr="00435DD1" w14:paraId="25A6BD92" w14:textId="77777777" w:rsidTr="00DA5F43">
        <w:trPr>
          <w:trHeight w:val="128"/>
        </w:trPr>
        <w:tc>
          <w:tcPr>
            <w:tcW w:w="722" w:type="dxa"/>
            <w:shd w:val="clear" w:color="auto" w:fill="auto"/>
            <w:vAlign w:val="center"/>
          </w:tcPr>
          <w:p w14:paraId="3109ECAE" w14:textId="77777777" w:rsidR="00435DD1" w:rsidRPr="00435DD1" w:rsidRDefault="00435DD1" w:rsidP="00900E2F">
            <w:pPr>
              <w:spacing w:line="240" w:lineRule="auto"/>
              <w:jc w:val="center"/>
              <w:rPr>
                <w:rFonts w:ascii="Times New Roman" w:hAnsi="Times New Roman"/>
                <w:bCs/>
                <w:sz w:val="12"/>
                <w:szCs w:val="12"/>
                <w:lang w:val="en-IN"/>
              </w:rPr>
            </w:pPr>
            <w:r w:rsidRPr="00435DD1">
              <w:rPr>
                <w:rFonts w:ascii="Times New Roman" w:hAnsi="Times New Roman"/>
                <w:bCs/>
                <w:sz w:val="12"/>
                <w:szCs w:val="12"/>
                <w:lang w:val="en-IN"/>
              </w:rPr>
              <w:t>6</w:t>
            </w:r>
          </w:p>
        </w:tc>
        <w:tc>
          <w:tcPr>
            <w:tcW w:w="3974" w:type="dxa"/>
            <w:shd w:val="clear" w:color="auto" w:fill="auto"/>
            <w:vAlign w:val="center"/>
          </w:tcPr>
          <w:p w14:paraId="64C99D5C" w14:textId="77777777" w:rsidR="00435DD1" w:rsidRPr="00435DD1" w:rsidRDefault="00435DD1" w:rsidP="00900E2F">
            <w:pPr>
              <w:spacing w:line="240" w:lineRule="auto"/>
              <w:jc w:val="both"/>
              <w:rPr>
                <w:rFonts w:ascii="Times New Roman" w:hAnsi="Times New Roman"/>
                <w:bCs/>
                <w:sz w:val="12"/>
                <w:szCs w:val="12"/>
                <w:lang w:val="en-IN"/>
              </w:rPr>
            </w:pPr>
            <w:r w:rsidRPr="00435DD1">
              <w:rPr>
                <w:rFonts w:ascii="Times New Roman" w:hAnsi="Times New Roman"/>
                <w:bCs/>
                <w:sz w:val="12"/>
                <w:szCs w:val="12"/>
                <w:lang w:val="en-IN"/>
              </w:rPr>
              <w:t>IRC: SLS class AA loading N302: React FY +</w:t>
            </w:r>
            <w:proofErr w:type="spellStart"/>
            <w:r w:rsidRPr="00435DD1">
              <w:rPr>
                <w:rFonts w:ascii="Times New Roman" w:hAnsi="Times New Roman"/>
                <w:bCs/>
                <w:sz w:val="12"/>
                <w:szCs w:val="12"/>
                <w:lang w:val="en-IN"/>
              </w:rPr>
              <w:t>ve</w:t>
            </w:r>
            <w:proofErr w:type="spellEnd"/>
          </w:p>
        </w:tc>
      </w:tr>
      <w:tr w:rsidR="00435DD1" w:rsidRPr="00435DD1" w14:paraId="62184FBF" w14:textId="77777777" w:rsidTr="00DA5F43">
        <w:trPr>
          <w:trHeight w:val="124"/>
        </w:trPr>
        <w:tc>
          <w:tcPr>
            <w:tcW w:w="722" w:type="dxa"/>
            <w:shd w:val="clear" w:color="auto" w:fill="auto"/>
            <w:vAlign w:val="center"/>
          </w:tcPr>
          <w:p w14:paraId="08C35A24" w14:textId="77777777" w:rsidR="00435DD1" w:rsidRPr="00435DD1" w:rsidRDefault="00435DD1" w:rsidP="00900E2F">
            <w:pPr>
              <w:spacing w:line="240" w:lineRule="auto"/>
              <w:jc w:val="center"/>
              <w:rPr>
                <w:rFonts w:ascii="Times New Roman" w:hAnsi="Times New Roman"/>
                <w:bCs/>
                <w:sz w:val="12"/>
                <w:szCs w:val="12"/>
                <w:lang w:val="en-IN"/>
              </w:rPr>
            </w:pPr>
            <w:r w:rsidRPr="00435DD1">
              <w:rPr>
                <w:rFonts w:ascii="Times New Roman" w:hAnsi="Times New Roman"/>
                <w:bCs/>
                <w:sz w:val="12"/>
                <w:szCs w:val="12"/>
                <w:lang w:val="en-IN"/>
              </w:rPr>
              <w:t>7</w:t>
            </w:r>
          </w:p>
        </w:tc>
        <w:tc>
          <w:tcPr>
            <w:tcW w:w="3974" w:type="dxa"/>
            <w:shd w:val="clear" w:color="auto" w:fill="auto"/>
            <w:vAlign w:val="center"/>
          </w:tcPr>
          <w:p w14:paraId="4965D139" w14:textId="77777777" w:rsidR="00435DD1" w:rsidRPr="00435DD1" w:rsidRDefault="00435DD1" w:rsidP="00900E2F">
            <w:pPr>
              <w:spacing w:line="240" w:lineRule="auto"/>
              <w:jc w:val="both"/>
              <w:rPr>
                <w:rFonts w:ascii="Times New Roman" w:hAnsi="Times New Roman"/>
                <w:bCs/>
                <w:sz w:val="12"/>
                <w:szCs w:val="12"/>
                <w:lang w:val="en-IN"/>
              </w:rPr>
            </w:pPr>
            <w:r w:rsidRPr="00435DD1">
              <w:rPr>
                <w:rFonts w:ascii="Times New Roman" w:hAnsi="Times New Roman"/>
                <w:bCs/>
                <w:sz w:val="12"/>
                <w:szCs w:val="12"/>
                <w:lang w:val="en-IN"/>
              </w:rPr>
              <w:t>IRC: SLS class AA loading N445: React FY +</w:t>
            </w:r>
            <w:proofErr w:type="spellStart"/>
            <w:r w:rsidRPr="00435DD1">
              <w:rPr>
                <w:rFonts w:ascii="Times New Roman" w:hAnsi="Times New Roman"/>
                <w:bCs/>
                <w:sz w:val="12"/>
                <w:szCs w:val="12"/>
                <w:lang w:val="en-IN"/>
              </w:rPr>
              <w:t>ve</w:t>
            </w:r>
            <w:proofErr w:type="spellEnd"/>
          </w:p>
        </w:tc>
      </w:tr>
      <w:tr w:rsidR="00435DD1" w:rsidRPr="00435DD1" w14:paraId="3798AE78" w14:textId="77777777" w:rsidTr="00DA5F43">
        <w:trPr>
          <w:trHeight w:val="124"/>
        </w:trPr>
        <w:tc>
          <w:tcPr>
            <w:tcW w:w="722" w:type="dxa"/>
            <w:shd w:val="clear" w:color="auto" w:fill="auto"/>
            <w:vAlign w:val="center"/>
          </w:tcPr>
          <w:p w14:paraId="59B83CA2" w14:textId="77777777" w:rsidR="00435DD1" w:rsidRPr="00435DD1" w:rsidRDefault="00435DD1" w:rsidP="00900E2F">
            <w:pPr>
              <w:spacing w:line="240" w:lineRule="auto"/>
              <w:jc w:val="center"/>
              <w:rPr>
                <w:rFonts w:ascii="Times New Roman" w:hAnsi="Times New Roman"/>
                <w:bCs/>
                <w:sz w:val="12"/>
                <w:szCs w:val="12"/>
                <w:lang w:val="en-IN"/>
              </w:rPr>
            </w:pPr>
            <w:r w:rsidRPr="00435DD1">
              <w:rPr>
                <w:rFonts w:ascii="Times New Roman" w:hAnsi="Times New Roman"/>
                <w:bCs/>
                <w:sz w:val="12"/>
                <w:szCs w:val="12"/>
                <w:lang w:val="en-IN"/>
              </w:rPr>
              <w:t>8</w:t>
            </w:r>
          </w:p>
        </w:tc>
        <w:tc>
          <w:tcPr>
            <w:tcW w:w="3974" w:type="dxa"/>
            <w:shd w:val="clear" w:color="auto" w:fill="auto"/>
            <w:vAlign w:val="center"/>
          </w:tcPr>
          <w:p w14:paraId="0BFB026C" w14:textId="77777777" w:rsidR="00435DD1" w:rsidRPr="00435DD1" w:rsidRDefault="00435DD1" w:rsidP="00900E2F">
            <w:pPr>
              <w:spacing w:line="240" w:lineRule="auto"/>
              <w:jc w:val="both"/>
              <w:rPr>
                <w:rFonts w:ascii="Times New Roman" w:hAnsi="Times New Roman"/>
                <w:bCs/>
                <w:sz w:val="12"/>
                <w:szCs w:val="12"/>
                <w:lang w:val="en-IN"/>
              </w:rPr>
            </w:pPr>
            <w:r w:rsidRPr="00435DD1">
              <w:rPr>
                <w:rFonts w:ascii="Times New Roman" w:hAnsi="Times New Roman"/>
                <w:bCs/>
                <w:sz w:val="12"/>
                <w:szCs w:val="12"/>
                <w:lang w:val="en-IN"/>
              </w:rPr>
              <w:t>IRC: SLS class AA loading N588: React FY +</w:t>
            </w:r>
            <w:proofErr w:type="spellStart"/>
            <w:r w:rsidRPr="00435DD1">
              <w:rPr>
                <w:rFonts w:ascii="Times New Roman" w:hAnsi="Times New Roman"/>
                <w:bCs/>
                <w:sz w:val="12"/>
                <w:szCs w:val="12"/>
                <w:lang w:val="en-IN"/>
              </w:rPr>
              <w:t>ve</w:t>
            </w:r>
            <w:proofErr w:type="spellEnd"/>
          </w:p>
        </w:tc>
      </w:tr>
      <w:tr w:rsidR="00435DD1" w:rsidRPr="00435DD1" w14:paraId="663EBB5C" w14:textId="77777777" w:rsidTr="00DA5F43">
        <w:trPr>
          <w:trHeight w:val="124"/>
        </w:trPr>
        <w:tc>
          <w:tcPr>
            <w:tcW w:w="722" w:type="dxa"/>
            <w:shd w:val="clear" w:color="auto" w:fill="auto"/>
            <w:vAlign w:val="center"/>
          </w:tcPr>
          <w:p w14:paraId="776A0523" w14:textId="77777777" w:rsidR="00435DD1" w:rsidRPr="00435DD1" w:rsidRDefault="00435DD1" w:rsidP="00900E2F">
            <w:pPr>
              <w:spacing w:line="240" w:lineRule="auto"/>
              <w:jc w:val="center"/>
              <w:rPr>
                <w:rFonts w:ascii="Times New Roman" w:hAnsi="Times New Roman"/>
                <w:bCs/>
                <w:sz w:val="12"/>
                <w:szCs w:val="12"/>
                <w:lang w:val="en-IN"/>
              </w:rPr>
            </w:pPr>
            <w:r w:rsidRPr="00435DD1">
              <w:rPr>
                <w:rFonts w:ascii="Times New Roman" w:hAnsi="Times New Roman"/>
                <w:bCs/>
                <w:sz w:val="12"/>
                <w:szCs w:val="12"/>
                <w:lang w:val="en-IN"/>
              </w:rPr>
              <w:t>9</w:t>
            </w:r>
          </w:p>
        </w:tc>
        <w:tc>
          <w:tcPr>
            <w:tcW w:w="3974" w:type="dxa"/>
            <w:shd w:val="clear" w:color="auto" w:fill="auto"/>
            <w:vAlign w:val="center"/>
          </w:tcPr>
          <w:p w14:paraId="3953FDDC" w14:textId="77777777" w:rsidR="00435DD1" w:rsidRPr="00435DD1" w:rsidRDefault="00435DD1" w:rsidP="00900E2F">
            <w:pPr>
              <w:spacing w:line="240" w:lineRule="auto"/>
              <w:jc w:val="both"/>
              <w:rPr>
                <w:rFonts w:ascii="Times New Roman" w:hAnsi="Times New Roman"/>
                <w:bCs/>
                <w:sz w:val="12"/>
                <w:szCs w:val="12"/>
                <w:lang w:val="en-IN"/>
              </w:rPr>
            </w:pPr>
            <w:r w:rsidRPr="00435DD1">
              <w:rPr>
                <w:rFonts w:ascii="Times New Roman" w:hAnsi="Times New Roman"/>
                <w:bCs/>
                <w:sz w:val="12"/>
                <w:szCs w:val="12"/>
                <w:lang w:val="en-IN"/>
              </w:rPr>
              <w:t>IRC: SLS class AA loading N731: React FY +</w:t>
            </w:r>
            <w:proofErr w:type="spellStart"/>
            <w:r w:rsidRPr="00435DD1">
              <w:rPr>
                <w:rFonts w:ascii="Times New Roman" w:hAnsi="Times New Roman"/>
                <w:bCs/>
                <w:sz w:val="12"/>
                <w:szCs w:val="12"/>
                <w:lang w:val="en-IN"/>
              </w:rPr>
              <w:t>ve</w:t>
            </w:r>
            <w:proofErr w:type="spellEnd"/>
          </w:p>
        </w:tc>
      </w:tr>
      <w:tr w:rsidR="00435DD1" w:rsidRPr="00435DD1" w14:paraId="046ABB09" w14:textId="77777777" w:rsidTr="00DA5F43">
        <w:trPr>
          <w:trHeight w:val="128"/>
        </w:trPr>
        <w:tc>
          <w:tcPr>
            <w:tcW w:w="722" w:type="dxa"/>
            <w:shd w:val="clear" w:color="auto" w:fill="auto"/>
            <w:vAlign w:val="center"/>
          </w:tcPr>
          <w:p w14:paraId="0FA69B7B" w14:textId="77777777" w:rsidR="00435DD1" w:rsidRPr="00435DD1" w:rsidRDefault="00435DD1" w:rsidP="00900E2F">
            <w:pPr>
              <w:spacing w:line="240" w:lineRule="auto"/>
              <w:jc w:val="center"/>
              <w:rPr>
                <w:rFonts w:ascii="Times New Roman" w:hAnsi="Times New Roman"/>
                <w:bCs/>
                <w:sz w:val="12"/>
                <w:szCs w:val="12"/>
                <w:lang w:val="en-IN"/>
              </w:rPr>
            </w:pPr>
            <w:r w:rsidRPr="00435DD1">
              <w:rPr>
                <w:rFonts w:ascii="Times New Roman" w:hAnsi="Times New Roman"/>
                <w:bCs/>
                <w:sz w:val="12"/>
                <w:szCs w:val="12"/>
                <w:lang w:val="en-IN"/>
              </w:rPr>
              <w:t>10</w:t>
            </w:r>
          </w:p>
        </w:tc>
        <w:tc>
          <w:tcPr>
            <w:tcW w:w="3974" w:type="dxa"/>
            <w:shd w:val="clear" w:color="auto" w:fill="auto"/>
            <w:vAlign w:val="center"/>
          </w:tcPr>
          <w:p w14:paraId="05A7761C" w14:textId="77777777" w:rsidR="00435DD1" w:rsidRPr="00435DD1" w:rsidRDefault="00435DD1" w:rsidP="00900E2F">
            <w:pPr>
              <w:spacing w:line="240" w:lineRule="auto"/>
              <w:jc w:val="both"/>
              <w:rPr>
                <w:rFonts w:ascii="Times New Roman" w:hAnsi="Times New Roman"/>
                <w:bCs/>
                <w:sz w:val="12"/>
                <w:szCs w:val="12"/>
                <w:lang w:val="en-IN"/>
              </w:rPr>
            </w:pPr>
            <w:r w:rsidRPr="00435DD1">
              <w:rPr>
                <w:rFonts w:ascii="Times New Roman" w:hAnsi="Times New Roman"/>
                <w:bCs/>
                <w:sz w:val="12"/>
                <w:szCs w:val="12"/>
                <w:lang w:val="en-IN"/>
              </w:rPr>
              <w:t>IRC: SLS class AA loading N874: React FY +</w:t>
            </w:r>
            <w:proofErr w:type="spellStart"/>
            <w:r w:rsidRPr="00435DD1">
              <w:rPr>
                <w:rFonts w:ascii="Times New Roman" w:hAnsi="Times New Roman"/>
                <w:bCs/>
                <w:sz w:val="12"/>
                <w:szCs w:val="12"/>
                <w:lang w:val="en-IN"/>
              </w:rPr>
              <w:t>ve</w:t>
            </w:r>
            <w:proofErr w:type="spellEnd"/>
          </w:p>
        </w:tc>
      </w:tr>
      <w:tr w:rsidR="00435DD1" w:rsidRPr="00435DD1" w14:paraId="63A6B686" w14:textId="77777777" w:rsidTr="00DA5F43">
        <w:trPr>
          <w:trHeight w:val="124"/>
        </w:trPr>
        <w:tc>
          <w:tcPr>
            <w:tcW w:w="722" w:type="dxa"/>
            <w:shd w:val="clear" w:color="auto" w:fill="auto"/>
            <w:vAlign w:val="center"/>
          </w:tcPr>
          <w:p w14:paraId="0D95F7DA" w14:textId="77777777" w:rsidR="00435DD1" w:rsidRPr="00435DD1" w:rsidRDefault="00435DD1" w:rsidP="00900E2F">
            <w:pPr>
              <w:spacing w:line="240" w:lineRule="auto"/>
              <w:jc w:val="center"/>
              <w:rPr>
                <w:rFonts w:ascii="Times New Roman" w:hAnsi="Times New Roman"/>
                <w:bCs/>
                <w:sz w:val="12"/>
                <w:szCs w:val="12"/>
                <w:lang w:val="en-IN"/>
              </w:rPr>
            </w:pPr>
            <w:r w:rsidRPr="00435DD1">
              <w:rPr>
                <w:rFonts w:ascii="Times New Roman" w:hAnsi="Times New Roman"/>
                <w:bCs/>
                <w:sz w:val="12"/>
                <w:szCs w:val="12"/>
                <w:lang w:val="en-IN"/>
              </w:rPr>
              <w:t>11</w:t>
            </w:r>
          </w:p>
        </w:tc>
        <w:tc>
          <w:tcPr>
            <w:tcW w:w="3974" w:type="dxa"/>
            <w:shd w:val="clear" w:color="auto" w:fill="auto"/>
            <w:vAlign w:val="center"/>
          </w:tcPr>
          <w:p w14:paraId="4D5226C8" w14:textId="77777777" w:rsidR="00435DD1" w:rsidRPr="00435DD1" w:rsidRDefault="00435DD1" w:rsidP="00900E2F">
            <w:pPr>
              <w:spacing w:line="240" w:lineRule="auto"/>
              <w:jc w:val="both"/>
              <w:rPr>
                <w:rFonts w:ascii="Times New Roman" w:hAnsi="Times New Roman"/>
                <w:bCs/>
                <w:sz w:val="12"/>
                <w:szCs w:val="12"/>
                <w:lang w:val="en-IN"/>
              </w:rPr>
            </w:pPr>
            <w:r w:rsidRPr="00435DD1">
              <w:rPr>
                <w:rFonts w:ascii="Times New Roman" w:hAnsi="Times New Roman"/>
                <w:bCs/>
                <w:sz w:val="12"/>
                <w:szCs w:val="12"/>
                <w:lang w:val="en-IN"/>
              </w:rPr>
              <w:t>IRC: SLS class AA loading N1017: React FY +</w:t>
            </w:r>
            <w:proofErr w:type="spellStart"/>
            <w:r w:rsidRPr="00435DD1">
              <w:rPr>
                <w:rFonts w:ascii="Times New Roman" w:hAnsi="Times New Roman"/>
                <w:bCs/>
                <w:sz w:val="12"/>
                <w:szCs w:val="12"/>
                <w:lang w:val="en-IN"/>
              </w:rPr>
              <w:t>ve</w:t>
            </w:r>
            <w:proofErr w:type="spellEnd"/>
          </w:p>
        </w:tc>
      </w:tr>
      <w:tr w:rsidR="00435DD1" w:rsidRPr="00435DD1" w14:paraId="7C22B1B1" w14:textId="77777777" w:rsidTr="00DA5F43">
        <w:trPr>
          <w:trHeight w:val="14"/>
        </w:trPr>
        <w:tc>
          <w:tcPr>
            <w:tcW w:w="722" w:type="dxa"/>
            <w:shd w:val="clear" w:color="auto" w:fill="auto"/>
            <w:vAlign w:val="center"/>
          </w:tcPr>
          <w:p w14:paraId="0DB513CA" w14:textId="77777777" w:rsidR="00435DD1" w:rsidRPr="00435DD1" w:rsidRDefault="00435DD1" w:rsidP="00900E2F">
            <w:pPr>
              <w:spacing w:line="240" w:lineRule="auto"/>
              <w:jc w:val="center"/>
              <w:rPr>
                <w:rFonts w:ascii="Times New Roman" w:hAnsi="Times New Roman"/>
                <w:bCs/>
                <w:sz w:val="12"/>
                <w:szCs w:val="12"/>
                <w:lang w:val="en-IN"/>
              </w:rPr>
            </w:pPr>
            <w:r w:rsidRPr="00435DD1">
              <w:rPr>
                <w:rFonts w:ascii="Times New Roman" w:hAnsi="Times New Roman"/>
                <w:bCs/>
                <w:sz w:val="12"/>
                <w:szCs w:val="12"/>
                <w:lang w:val="en-IN"/>
              </w:rPr>
              <w:t>12</w:t>
            </w:r>
          </w:p>
        </w:tc>
        <w:tc>
          <w:tcPr>
            <w:tcW w:w="3974" w:type="dxa"/>
            <w:shd w:val="clear" w:color="auto" w:fill="auto"/>
            <w:vAlign w:val="center"/>
          </w:tcPr>
          <w:p w14:paraId="76C4EF71" w14:textId="4FA67D23" w:rsidR="00435DD1" w:rsidRPr="00435DD1" w:rsidRDefault="00435DD1" w:rsidP="00900E2F">
            <w:pPr>
              <w:spacing w:line="240" w:lineRule="auto"/>
              <w:jc w:val="both"/>
              <w:rPr>
                <w:rFonts w:ascii="Times New Roman" w:hAnsi="Times New Roman"/>
                <w:bCs/>
                <w:sz w:val="12"/>
                <w:szCs w:val="12"/>
                <w:lang w:val="en-IN"/>
              </w:rPr>
            </w:pPr>
            <w:r w:rsidRPr="00435DD1">
              <w:rPr>
                <w:rFonts w:ascii="Times New Roman" w:hAnsi="Times New Roman"/>
                <w:bCs/>
                <w:sz w:val="12"/>
                <w:szCs w:val="12"/>
                <w:lang w:val="en-IN"/>
              </w:rPr>
              <w:t>Combination</w:t>
            </w:r>
            <w:r w:rsidR="00D73E13">
              <w:rPr>
                <w:rFonts w:ascii="Times New Roman" w:hAnsi="Times New Roman"/>
                <w:bCs/>
                <w:sz w:val="12"/>
                <w:szCs w:val="12"/>
                <w:lang w:val="en-IN"/>
              </w:rPr>
              <w:t>s</w:t>
            </w:r>
          </w:p>
        </w:tc>
      </w:tr>
      <w:bookmarkEnd w:id="7"/>
    </w:tbl>
    <w:p w14:paraId="126136BD" w14:textId="77777777" w:rsidR="009D7AA9" w:rsidRDefault="009D7AA9" w:rsidP="00F672AC">
      <w:pPr>
        <w:rPr>
          <w:rFonts w:ascii="Times New Roman" w:hAnsi="Times New Roman"/>
          <w:b/>
          <w:bCs/>
          <w:lang w:val="en-IN"/>
        </w:rPr>
      </w:pPr>
    </w:p>
    <w:p w14:paraId="76B9F5AD" w14:textId="6A6ECF3D" w:rsidR="00A76ECC" w:rsidRPr="000514AD" w:rsidRDefault="00F672AC" w:rsidP="00F672AC">
      <w:pPr>
        <w:rPr>
          <w:rFonts w:ascii="Times New Roman" w:hAnsi="Times New Roman"/>
          <w:lang w:val="en-IN"/>
        </w:rPr>
      </w:pPr>
      <w:r w:rsidRPr="000514AD">
        <w:rPr>
          <w:rFonts w:ascii="Times New Roman" w:hAnsi="Times New Roman"/>
          <w:b/>
          <w:bCs/>
          <w:lang w:val="en-IN"/>
        </w:rPr>
        <w:t>4.</w:t>
      </w:r>
      <w:r w:rsidR="00FD3C4D">
        <w:rPr>
          <w:rFonts w:ascii="Times New Roman" w:hAnsi="Times New Roman"/>
          <w:b/>
          <w:bCs/>
          <w:lang w:val="en-IN"/>
        </w:rPr>
        <w:t>2</w:t>
      </w:r>
      <w:r w:rsidR="000514AD" w:rsidRPr="000514AD">
        <w:rPr>
          <w:rFonts w:ascii="Times New Roman" w:hAnsi="Times New Roman"/>
          <w:b/>
          <w:bCs/>
          <w:lang w:val="en-IN"/>
        </w:rPr>
        <w:t xml:space="preserve"> </w:t>
      </w:r>
      <w:r w:rsidR="000112BA" w:rsidRPr="000514AD">
        <w:rPr>
          <w:rFonts w:ascii="Times New Roman" w:hAnsi="Times New Roman"/>
          <w:b/>
          <w:bCs/>
          <w:lang w:val="en-IN"/>
        </w:rPr>
        <w:t>REINFORCEMENT DETAILIN</w:t>
      </w:r>
      <w:r w:rsidRPr="000514AD">
        <w:rPr>
          <w:rFonts w:ascii="Times New Roman" w:hAnsi="Times New Roman"/>
          <w:b/>
          <w:bCs/>
          <w:lang w:val="en-IN"/>
        </w:rPr>
        <w:t>G:</w:t>
      </w:r>
    </w:p>
    <w:p w14:paraId="15ADE083" w14:textId="0932406A" w:rsidR="000514AD" w:rsidRPr="000514AD" w:rsidRDefault="00F672AC" w:rsidP="000112BA">
      <w:pPr>
        <w:rPr>
          <w:rFonts w:ascii="Times New Roman" w:hAnsi="Times New Roman"/>
          <w:b/>
          <w:bCs/>
          <w:sz w:val="20"/>
          <w:szCs w:val="20"/>
          <w:lang w:val="en-IN"/>
        </w:rPr>
      </w:pPr>
      <w:r w:rsidRPr="000514AD">
        <w:rPr>
          <w:rFonts w:ascii="Times New Roman" w:hAnsi="Times New Roman"/>
          <w:b/>
          <w:bCs/>
          <w:sz w:val="20"/>
          <w:szCs w:val="20"/>
          <w:lang w:val="en-IN"/>
        </w:rPr>
        <w:t>4.</w:t>
      </w:r>
      <w:r w:rsidR="00FD3C4D">
        <w:rPr>
          <w:rFonts w:ascii="Times New Roman" w:hAnsi="Times New Roman"/>
          <w:b/>
          <w:bCs/>
          <w:sz w:val="20"/>
          <w:szCs w:val="20"/>
          <w:lang w:val="en-IN"/>
        </w:rPr>
        <w:t>2</w:t>
      </w:r>
      <w:r w:rsidRPr="000514AD">
        <w:rPr>
          <w:rFonts w:ascii="Times New Roman" w:hAnsi="Times New Roman"/>
          <w:b/>
          <w:bCs/>
          <w:sz w:val="20"/>
          <w:szCs w:val="20"/>
          <w:lang w:val="en-IN"/>
        </w:rPr>
        <w:t>.1</w:t>
      </w:r>
      <w:r w:rsidR="000112BA" w:rsidRPr="000514AD">
        <w:rPr>
          <w:rFonts w:ascii="Times New Roman" w:hAnsi="Times New Roman"/>
          <w:b/>
          <w:bCs/>
          <w:sz w:val="20"/>
          <w:szCs w:val="20"/>
          <w:lang w:val="en-IN"/>
        </w:rPr>
        <w:t xml:space="preserve"> Reinforcement detail for Deck slab</w:t>
      </w:r>
      <w:r w:rsidR="000514AD">
        <w:rPr>
          <w:rFonts w:ascii="Times New Roman" w:hAnsi="Times New Roman"/>
          <w:b/>
          <w:bCs/>
          <w:sz w:val="20"/>
          <w:szCs w:val="20"/>
          <w:lang w:val="en-IN"/>
        </w:rPr>
        <w:t>.</w:t>
      </w:r>
    </w:p>
    <w:p w14:paraId="4B56317B" w14:textId="6C71B8BF" w:rsidR="00DA5F43" w:rsidRDefault="000514AD" w:rsidP="00DA5F43">
      <w:pPr>
        <w:jc w:val="center"/>
        <w:rPr>
          <w:rFonts w:ascii="Times New Roman" w:hAnsi="Times New Roman"/>
          <w:bCs/>
          <w:sz w:val="20"/>
          <w:szCs w:val="20"/>
          <w:lang w:val="en-IN"/>
        </w:rPr>
      </w:pPr>
      <w:r w:rsidRPr="000514AD">
        <w:rPr>
          <w:bCs/>
          <w:noProof/>
          <w:sz w:val="20"/>
          <w:szCs w:val="20"/>
          <w:lang w:val="en-IN"/>
        </w:rPr>
        <w:drawing>
          <wp:anchor distT="0" distB="0" distL="114300" distR="114300" simplePos="0" relativeHeight="251661824" behindDoc="0" locked="0" layoutInCell="1" allowOverlap="1" wp14:anchorId="3D59166F" wp14:editId="28F0559B">
            <wp:simplePos x="0" y="0"/>
            <wp:positionH relativeFrom="column">
              <wp:posOffset>-635</wp:posOffset>
            </wp:positionH>
            <wp:positionV relativeFrom="paragraph">
              <wp:posOffset>212725</wp:posOffset>
            </wp:positionV>
            <wp:extent cx="3299460" cy="10439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299460" cy="1043940"/>
                    </a:xfrm>
                    <a:prstGeom prst="rect">
                      <a:avLst/>
                    </a:prstGeom>
                  </pic:spPr>
                </pic:pic>
              </a:graphicData>
            </a:graphic>
          </wp:anchor>
        </w:drawing>
      </w:r>
      <w:r w:rsidR="000112BA" w:rsidRPr="00F672AC">
        <w:rPr>
          <w:rFonts w:ascii="Times New Roman" w:hAnsi="Times New Roman"/>
          <w:bCs/>
          <w:sz w:val="20"/>
          <w:szCs w:val="20"/>
          <w:lang w:val="en-IN"/>
        </w:rPr>
        <w:t>Table 2: Deck slab summary and reinforcement detailing</w:t>
      </w:r>
    </w:p>
    <w:p w14:paraId="0C92D185" w14:textId="77777777" w:rsidR="00E746C7" w:rsidRDefault="00E746C7" w:rsidP="00DA5F43">
      <w:pPr>
        <w:jc w:val="both"/>
        <w:rPr>
          <w:rFonts w:ascii="Times New Roman" w:hAnsi="Times New Roman"/>
          <w:b/>
          <w:sz w:val="20"/>
          <w:szCs w:val="20"/>
          <w:lang w:val="en-IN"/>
        </w:rPr>
      </w:pPr>
    </w:p>
    <w:p w14:paraId="5399B5AC" w14:textId="633F404E" w:rsidR="004A317D" w:rsidRPr="00DA5F43" w:rsidRDefault="00FD3C4D" w:rsidP="00DA5F43">
      <w:pPr>
        <w:jc w:val="both"/>
        <w:rPr>
          <w:rFonts w:ascii="Times New Roman" w:hAnsi="Times New Roman"/>
          <w:bCs/>
          <w:sz w:val="20"/>
          <w:szCs w:val="20"/>
          <w:lang w:val="en-IN"/>
        </w:rPr>
      </w:pPr>
      <w:r w:rsidRPr="00DA5F43">
        <w:rPr>
          <w:rFonts w:ascii="Times New Roman" w:hAnsi="Times New Roman"/>
          <w:b/>
          <w:sz w:val="20"/>
          <w:szCs w:val="20"/>
          <w:lang w:val="en-IN"/>
        </w:rPr>
        <w:t>4.</w:t>
      </w:r>
      <w:r>
        <w:rPr>
          <w:rFonts w:ascii="Times New Roman" w:hAnsi="Times New Roman"/>
          <w:b/>
          <w:sz w:val="20"/>
          <w:szCs w:val="20"/>
          <w:lang w:val="en-IN"/>
        </w:rPr>
        <w:t>3</w:t>
      </w:r>
      <w:r w:rsidRPr="00DA5F43">
        <w:rPr>
          <w:rFonts w:ascii="Times New Roman" w:hAnsi="Times New Roman"/>
          <w:b/>
          <w:sz w:val="20"/>
          <w:szCs w:val="20"/>
          <w:lang w:val="en-IN"/>
        </w:rPr>
        <w:t xml:space="preserve"> REINFORCEMENT DETAIL FOR PIER:</w:t>
      </w:r>
    </w:p>
    <w:p w14:paraId="63F7E039" w14:textId="529F8BCB" w:rsidR="004A317D" w:rsidRPr="00DA5F43" w:rsidRDefault="004A317D" w:rsidP="004A317D">
      <w:pPr>
        <w:jc w:val="center"/>
        <w:rPr>
          <w:rFonts w:ascii="Times New Roman" w:hAnsi="Times New Roman"/>
          <w:bCs/>
          <w:sz w:val="20"/>
          <w:szCs w:val="20"/>
          <w:lang w:val="en-IN"/>
        </w:rPr>
      </w:pPr>
      <w:r w:rsidRPr="00DA5F43">
        <w:rPr>
          <w:rFonts w:ascii="Times New Roman" w:hAnsi="Times New Roman"/>
          <w:bCs/>
          <w:sz w:val="20"/>
          <w:szCs w:val="20"/>
          <w:lang w:val="en-IN"/>
        </w:rPr>
        <w:t xml:space="preserve">Table 3: </w:t>
      </w:r>
      <w:r w:rsidR="00DA5F43">
        <w:rPr>
          <w:rFonts w:ascii="Times New Roman" w:hAnsi="Times New Roman"/>
          <w:bCs/>
          <w:sz w:val="20"/>
          <w:szCs w:val="20"/>
          <w:lang w:val="en-IN"/>
        </w:rPr>
        <w:t>P</w:t>
      </w:r>
      <w:r w:rsidRPr="00DA5F43">
        <w:rPr>
          <w:rFonts w:ascii="Times New Roman" w:hAnsi="Times New Roman"/>
          <w:bCs/>
          <w:sz w:val="20"/>
          <w:szCs w:val="20"/>
          <w:lang w:val="en-IN"/>
        </w:rPr>
        <w:t>ier summary and reinforcement details</w:t>
      </w:r>
    </w:p>
    <w:p w14:paraId="1D0BDD12" w14:textId="37AC433A" w:rsidR="004A317D" w:rsidRPr="004E2551" w:rsidRDefault="000514AD" w:rsidP="004A317D">
      <w:pPr>
        <w:rPr>
          <w:bCs/>
          <w:sz w:val="20"/>
          <w:szCs w:val="20"/>
          <w:lang w:val="en-IN"/>
        </w:rPr>
      </w:pPr>
      <w:r w:rsidRPr="000514AD">
        <w:rPr>
          <w:bCs/>
          <w:noProof/>
          <w:sz w:val="20"/>
          <w:szCs w:val="20"/>
          <w:lang w:val="en-IN"/>
        </w:rPr>
        <w:drawing>
          <wp:inline distT="0" distB="0" distL="0" distR="0" wp14:anchorId="669BECC6" wp14:editId="140E5BFD">
            <wp:extent cx="3291840" cy="36576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291840" cy="3657600"/>
                    </a:xfrm>
                    <a:prstGeom prst="rect">
                      <a:avLst/>
                    </a:prstGeom>
                  </pic:spPr>
                </pic:pic>
              </a:graphicData>
            </a:graphic>
          </wp:inline>
        </w:drawing>
      </w:r>
    </w:p>
    <w:p w14:paraId="67E69F10" w14:textId="0AF2213B" w:rsidR="000112BA" w:rsidRPr="00FD3C4D" w:rsidRDefault="00FD3C4D" w:rsidP="00FD3C4D">
      <w:pPr>
        <w:rPr>
          <w:rFonts w:ascii="Times New Roman" w:hAnsi="Times New Roman"/>
          <w:b/>
          <w:sz w:val="20"/>
          <w:szCs w:val="20"/>
          <w:lang w:val="en-IN"/>
        </w:rPr>
      </w:pPr>
      <w:r w:rsidRPr="00FD3C4D">
        <w:rPr>
          <w:rFonts w:ascii="Times New Roman" w:hAnsi="Times New Roman"/>
          <w:b/>
          <w:sz w:val="20"/>
          <w:szCs w:val="20"/>
          <w:lang w:val="en-IN"/>
        </w:rPr>
        <w:t>4.4 REINFORCEMENT DETAIL FOR FOOTING</w:t>
      </w:r>
    </w:p>
    <w:p w14:paraId="7287526E" w14:textId="501790EA" w:rsidR="006534D6" w:rsidRDefault="000514AD" w:rsidP="00DA5F43">
      <w:pPr>
        <w:pStyle w:val="ListParagraph"/>
        <w:ind w:left="420"/>
        <w:jc w:val="center"/>
        <w:rPr>
          <w:bCs/>
          <w:sz w:val="20"/>
          <w:szCs w:val="20"/>
          <w:lang w:val="en-IN"/>
        </w:rPr>
      </w:pPr>
      <w:r w:rsidRPr="000514AD">
        <w:rPr>
          <w:bCs/>
          <w:noProof/>
          <w:sz w:val="20"/>
          <w:szCs w:val="20"/>
          <w:lang w:val="en-IN"/>
        </w:rPr>
        <w:drawing>
          <wp:anchor distT="0" distB="0" distL="114300" distR="114300" simplePos="0" relativeHeight="251662848" behindDoc="0" locked="0" layoutInCell="1" allowOverlap="1" wp14:anchorId="6DED0713" wp14:editId="069D1B09">
            <wp:simplePos x="0" y="0"/>
            <wp:positionH relativeFrom="column">
              <wp:posOffset>37465</wp:posOffset>
            </wp:positionH>
            <wp:positionV relativeFrom="paragraph">
              <wp:posOffset>248920</wp:posOffset>
            </wp:positionV>
            <wp:extent cx="3084195" cy="3573780"/>
            <wp:effectExtent l="0" t="0" r="1905"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3084195" cy="3573780"/>
                    </a:xfrm>
                    <a:prstGeom prst="rect">
                      <a:avLst/>
                    </a:prstGeom>
                  </pic:spPr>
                </pic:pic>
              </a:graphicData>
            </a:graphic>
            <wp14:sizeRelH relativeFrom="margin">
              <wp14:pctWidth>0</wp14:pctWidth>
            </wp14:sizeRelH>
            <wp14:sizeRelV relativeFrom="margin">
              <wp14:pctHeight>0</wp14:pctHeight>
            </wp14:sizeRelV>
          </wp:anchor>
        </w:drawing>
      </w:r>
      <w:r w:rsidR="006534D6" w:rsidRPr="006534D6">
        <w:rPr>
          <w:bCs/>
          <w:sz w:val="20"/>
          <w:szCs w:val="20"/>
          <w:lang w:val="en-IN"/>
        </w:rPr>
        <w:t xml:space="preserve">Table </w:t>
      </w:r>
      <w:r w:rsidR="006534D6">
        <w:rPr>
          <w:bCs/>
          <w:sz w:val="20"/>
          <w:szCs w:val="20"/>
          <w:lang w:val="en-IN"/>
        </w:rPr>
        <w:t>4</w:t>
      </w:r>
      <w:r w:rsidR="00DA5F43">
        <w:rPr>
          <w:bCs/>
          <w:sz w:val="20"/>
          <w:szCs w:val="20"/>
          <w:lang w:val="en-IN"/>
        </w:rPr>
        <w:t>:</w:t>
      </w:r>
      <w:r w:rsidR="006534D6" w:rsidRPr="006534D6">
        <w:rPr>
          <w:bCs/>
          <w:sz w:val="20"/>
          <w:szCs w:val="20"/>
          <w:lang w:val="en-IN"/>
        </w:rPr>
        <w:t xml:space="preserve"> Footing summary</w:t>
      </w:r>
    </w:p>
    <w:p w14:paraId="5F6F2E87" w14:textId="77777777" w:rsidR="00FD3C4D" w:rsidRDefault="00FD3C4D" w:rsidP="00FD3C4D">
      <w:pPr>
        <w:rPr>
          <w:rFonts w:ascii="Times New Roman" w:hAnsi="Times New Roman"/>
          <w:bCs/>
          <w:sz w:val="20"/>
          <w:szCs w:val="20"/>
          <w:lang w:val="en-IN"/>
        </w:rPr>
      </w:pPr>
      <w:r>
        <w:rPr>
          <w:rFonts w:ascii="Times New Roman" w:hAnsi="Times New Roman"/>
          <w:bCs/>
          <w:sz w:val="20"/>
          <w:szCs w:val="20"/>
          <w:lang w:val="en-IN"/>
        </w:rPr>
        <w:t xml:space="preserve">                    </w:t>
      </w:r>
    </w:p>
    <w:p w14:paraId="430A10B6" w14:textId="77777777" w:rsidR="00FD3C4D" w:rsidRDefault="00FD3C4D" w:rsidP="00FD3C4D">
      <w:pPr>
        <w:rPr>
          <w:rFonts w:ascii="Times New Roman" w:hAnsi="Times New Roman"/>
          <w:bCs/>
          <w:sz w:val="20"/>
          <w:szCs w:val="20"/>
          <w:lang w:val="en-IN"/>
        </w:rPr>
      </w:pPr>
    </w:p>
    <w:p w14:paraId="2D319C20" w14:textId="54DAAD4F" w:rsidR="00E746C7" w:rsidRDefault="00E746C7" w:rsidP="00FD3C4D">
      <w:pPr>
        <w:jc w:val="center"/>
        <w:rPr>
          <w:rFonts w:ascii="Times New Roman" w:hAnsi="Times New Roman"/>
          <w:bCs/>
          <w:sz w:val="20"/>
          <w:szCs w:val="20"/>
          <w:lang w:val="en-IN"/>
        </w:rPr>
      </w:pPr>
    </w:p>
    <w:p w14:paraId="64378EEE" w14:textId="42733B7E" w:rsidR="009D7AA9" w:rsidRDefault="009D7AA9" w:rsidP="00FD3C4D">
      <w:pPr>
        <w:jc w:val="center"/>
        <w:rPr>
          <w:rFonts w:ascii="Times New Roman" w:hAnsi="Times New Roman"/>
          <w:bCs/>
          <w:sz w:val="20"/>
          <w:szCs w:val="20"/>
          <w:lang w:val="en-IN"/>
        </w:rPr>
      </w:pPr>
    </w:p>
    <w:p w14:paraId="59BE345A" w14:textId="70EB49E4" w:rsidR="009D7AA9" w:rsidRDefault="009D7AA9" w:rsidP="00FD3C4D">
      <w:pPr>
        <w:jc w:val="center"/>
        <w:rPr>
          <w:rFonts w:ascii="Times New Roman" w:hAnsi="Times New Roman"/>
          <w:bCs/>
          <w:sz w:val="20"/>
          <w:szCs w:val="20"/>
          <w:lang w:val="en-IN"/>
        </w:rPr>
      </w:pPr>
    </w:p>
    <w:p w14:paraId="0D7EB0EF" w14:textId="77777777" w:rsidR="009D7AA9" w:rsidRDefault="009D7AA9" w:rsidP="00FD3C4D">
      <w:pPr>
        <w:jc w:val="center"/>
        <w:rPr>
          <w:rFonts w:ascii="Times New Roman" w:hAnsi="Times New Roman"/>
          <w:bCs/>
          <w:sz w:val="20"/>
          <w:szCs w:val="20"/>
          <w:lang w:val="en-IN"/>
        </w:rPr>
      </w:pPr>
    </w:p>
    <w:p w14:paraId="5340AFCC" w14:textId="0A6704D9" w:rsidR="006534D6" w:rsidRPr="00DA5F43" w:rsidRDefault="006534D6" w:rsidP="00FD3C4D">
      <w:pPr>
        <w:jc w:val="center"/>
        <w:rPr>
          <w:rFonts w:ascii="Times New Roman" w:hAnsi="Times New Roman"/>
          <w:bCs/>
          <w:sz w:val="20"/>
          <w:szCs w:val="20"/>
          <w:lang w:val="en-IN"/>
        </w:rPr>
      </w:pPr>
      <w:r w:rsidRPr="00DA5F43">
        <w:rPr>
          <w:rFonts w:ascii="Times New Roman" w:hAnsi="Times New Roman"/>
          <w:bCs/>
          <w:sz w:val="20"/>
          <w:szCs w:val="20"/>
          <w:lang w:val="en-IN"/>
        </w:rPr>
        <w:lastRenderedPageBreak/>
        <w:t>Table 5: Footing reinforcement detail</w:t>
      </w:r>
    </w:p>
    <w:p w14:paraId="71E42A37" w14:textId="42776F66" w:rsidR="000514AD" w:rsidRDefault="000514AD" w:rsidP="000514AD">
      <w:pPr>
        <w:rPr>
          <w:bCs/>
          <w:sz w:val="20"/>
          <w:szCs w:val="20"/>
          <w:lang w:val="en-IN"/>
        </w:rPr>
      </w:pPr>
      <w:r w:rsidRPr="000514AD">
        <w:rPr>
          <w:bCs/>
          <w:noProof/>
          <w:sz w:val="20"/>
          <w:szCs w:val="20"/>
          <w:lang w:val="en-IN"/>
        </w:rPr>
        <w:drawing>
          <wp:inline distT="0" distB="0" distL="0" distR="0" wp14:anchorId="7AF96E19" wp14:editId="1EC3EED2">
            <wp:extent cx="3185795" cy="3627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185795" cy="3627120"/>
                    </a:xfrm>
                    <a:prstGeom prst="rect">
                      <a:avLst/>
                    </a:prstGeom>
                  </pic:spPr>
                </pic:pic>
              </a:graphicData>
            </a:graphic>
          </wp:inline>
        </w:drawing>
      </w:r>
    </w:p>
    <w:p w14:paraId="14DE7911" w14:textId="22FA784D" w:rsidR="00831066" w:rsidRPr="00DA5F43" w:rsidRDefault="00E746C7" w:rsidP="00DA5F43">
      <w:pPr>
        <w:rPr>
          <w:rFonts w:ascii="Times New Roman" w:hAnsi="Times New Roman"/>
          <w:b/>
          <w:bCs/>
          <w:szCs w:val="24"/>
          <w:lang w:val="en-IN"/>
        </w:rPr>
      </w:pPr>
      <w:r>
        <w:rPr>
          <w:rFonts w:ascii="Times New Roman" w:hAnsi="Times New Roman"/>
          <w:b/>
          <w:bCs/>
          <w:szCs w:val="24"/>
          <w:lang w:val="en-IN"/>
        </w:rPr>
        <w:t xml:space="preserve">5. </w:t>
      </w:r>
      <w:r w:rsidR="00831066" w:rsidRPr="00DA5F43">
        <w:rPr>
          <w:rFonts w:ascii="Times New Roman" w:hAnsi="Times New Roman"/>
          <w:b/>
          <w:bCs/>
          <w:szCs w:val="24"/>
          <w:lang w:val="en-IN"/>
        </w:rPr>
        <w:t>CONCLUSION</w:t>
      </w:r>
    </w:p>
    <w:p w14:paraId="15CB3D6F" w14:textId="77777777" w:rsidR="00DA5F43" w:rsidRDefault="00831066" w:rsidP="009D7AA9">
      <w:pPr>
        <w:pStyle w:val="ListParagraph"/>
        <w:numPr>
          <w:ilvl w:val="0"/>
          <w:numId w:val="27"/>
        </w:numPr>
        <w:spacing w:line="240" w:lineRule="auto"/>
        <w:rPr>
          <w:sz w:val="20"/>
          <w:szCs w:val="20"/>
        </w:rPr>
      </w:pPr>
      <w:r w:rsidRPr="00DA5F43">
        <w:rPr>
          <w:sz w:val="20"/>
          <w:szCs w:val="20"/>
        </w:rPr>
        <w:t>Information from the programmed was received for the deck slab analysis. The maximum moment in the deck slab was found to be 932 KN/M, and the steel's equivalent area was 3260 mm2. Consequently, it is built in accordance with IS standards and has been deemed safe.</w:t>
      </w:r>
    </w:p>
    <w:p w14:paraId="1BFDFAE7" w14:textId="77777777" w:rsidR="00DA5F43" w:rsidRPr="00DA5F43" w:rsidRDefault="00831066" w:rsidP="009D7AA9">
      <w:pPr>
        <w:pStyle w:val="ListParagraph"/>
        <w:numPr>
          <w:ilvl w:val="0"/>
          <w:numId w:val="27"/>
        </w:numPr>
        <w:spacing w:line="240" w:lineRule="auto"/>
        <w:rPr>
          <w:sz w:val="20"/>
          <w:szCs w:val="20"/>
        </w:rPr>
      </w:pPr>
      <w:r w:rsidRPr="00DA5F43">
        <w:rPr>
          <w:sz w:val="20"/>
          <w:szCs w:val="20"/>
          <w:lang w:val="en-IN"/>
        </w:rPr>
        <w:t>Pier analysis data was obtained from the software. The maximum moment of 620kN-m is acting on the pier. The area of steel obtained in the software is 12278mm</w:t>
      </w:r>
      <w:r w:rsidRPr="00DA5F43">
        <w:rPr>
          <w:sz w:val="20"/>
          <w:szCs w:val="20"/>
          <w:vertAlign w:val="superscript"/>
          <w:lang w:val="en-IN"/>
        </w:rPr>
        <w:t>2</w:t>
      </w:r>
      <w:r w:rsidRPr="00DA5F43">
        <w:rPr>
          <w:sz w:val="20"/>
          <w:szCs w:val="20"/>
          <w:lang w:val="en-IN"/>
        </w:rPr>
        <w:t xml:space="preserve"> corresponding to the area of steel obtained from manual calculations 12315mm2 which are approximately equal. Hence the pier was found to be safe. The design was carried out with </w:t>
      </w:r>
      <w:r w:rsidR="00EE27B6" w:rsidRPr="00DA5F43">
        <w:rPr>
          <w:sz w:val="20"/>
          <w:szCs w:val="20"/>
          <w:lang w:val="en-IN"/>
        </w:rPr>
        <w:t>the software</w:t>
      </w:r>
      <w:r w:rsidRPr="00DA5F43">
        <w:rPr>
          <w:sz w:val="20"/>
          <w:szCs w:val="20"/>
          <w:lang w:val="en-IN"/>
        </w:rPr>
        <w:t xml:space="preserve"> value.</w:t>
      </w:r>
    </w:p>
    <w:p w14:paraId="4BCD836D" w14:textId="64F0D09B" w:rsidR="00DA5F43" w:rsidRPr="00DA5F43" w:rsidRDefault="00F672AC" w:rsidP="009D7AA9">
      <w:pPr>
        <w:pStyle w:val="ListParagraph"/>
        <w:numPr>
          <w:ilvl w:val="0"/>
          <w:numId w:val="27"/>
        </w:numPr>
        <w:spacing w:line="240" w:lineRule="auto"/>
        <w:rPr>
          <w:sz w:val="20"/>
          <w:szCs w:val="20"/>
        </w:rPr>
      </w:pPr>
      <w:r w:rsidRPr="00DA5F43">
        <w:rPr>
          <w:sz w:val="20"/>
          <w:szCs w:val="20"/>
          <w:lang w:val="en-IN"/>
        </w:rPr>
        <w:t xml:space="preserve">As the design for the foundation is not possible in software, it is designed manually according </w:t>
      </w:r>
      <w:r w:rsidR="00DA5F43" w:rsidRPr="00DA5F43">
        <w:rPr>
          <w:sz w:val="20"/>
          <w:szCs w:val="20"/>
          <w:lang w:val="en-IN"/>
        </w:rPr>
        <w:t>to</w:t>
      </w:r>
      <w:r w:rsidRPr="00DA5F43">
        <w:rPr>
          <w:sz w:val="20"/>
          <w:szCs w:val="20"/>
          <w:lang w:val="en-IN"/>
        </w:rPr>
        <w:t xml:space="preserve"> the IS codes.  All the stresses are within permissible limits and is found to be safe</w:t>
      </w:r>
      <w:r w:rsidR="00DA5F43">
        <w:rPr>
          <w:sz w:val="20"/>
          <w:szCs w:val="20"/>
          <w:lang w:val="en-IN"/>
        </w:rPr>
        <w:t>.</w:t>
      </w:r>
    </w:p>
    <w:p w14:paraId="616D3774" w14:textId="77777777" w:rsidR="00DA5F43" w:rsidRPr="00DA5F43" w:rsidRDefault="00831066" w:rsidP="009D7AA9">
      <w:pPr>
        <w:pStyle w:val="ListParagraph"/>
        <w:numPr>
          <w:ilvl w:val="0"/>
          <w:numId w:val="27"/>
        </w:numPr>
        <w:spacing w:line="240" w:lineRule="auto"/>
        <w:rPr>
          <w:sz w:val="20"/>
          <w:szCs w:val="20"/>
        </w:rPr>
      </w:pPr>
      <w:r w:rsidRPr="00DA5F43">
        <w:rPr>
          <w:sz w:val="20"/>
          <w:szCs w:val="20"/>
          <w:lang w:val="en-IN"/>
        </w:rPr>
        <w:t>As the design for the abutment is not possible in software, it is designed manually according to the IS codes.  All the stresses are within permissible limits and is found to be safe.</w:t>
      </w:r>
    </w:p>
    <w:p w14:paraId="1385EEDB" w14:textId="77777777" w:rsidR="00DA5F43" w:rsidRPr="00DA5F43" w:rsidRDefault="00831066" w:rsidP="009D7AA9">
      <w:pPr>
        <w:pStyle w:val="ListParagraph"/>
        <w:numPr>
          <w:ilvl w:val="0"/>
          <w:numId w:val="27"/>
        </w:numPr>
        <w:spacing w:line="240" w:lineRule="auto"/>
        <w:rPr>
          <w:sz w:val="20"/>
          <w:szCs w:val="20"/>
        </w:rPr>
      </w:pPr>
      <w:r w:rsidRPr="00DA5F43">
        <w:rPr>
          <w:sz w:val="20"/>
          <w:szCs w:val="20"/>
          <w:lang w:val="en-IN"/>
        </w:rPr>
        <w:t>Using software for the project has saved the time as it reduces those lengthy calculations, which otherwise are to be done manually.</w:t>
      </w:r>
    </w:p>
    <w:p w14:paraId="0612DEFD" w14:textId="441F9D05" w:rsidR="00831066" w:rsidRPr="00DA5F43" w:rsidRDefault="00831066" w:rsidP="009D7AA9">
      <w:pPr>
        <w:pStyle w:val="ListParagraph"/>
        <w:numPr>
          <w:ilvl w:val="0"/>
          <w:numId w:val="27"/>
        </w:numPr>
        <w:spacing w:line="240" w:lineRule="auto"/>
        <w:rPr>
          <w:sz w:val="20"/>
          <w:szCs w:val="20"/>
        </w:rPr>
      </w:pPr>
      <w:r w:rsidRPr="00DA5F43">
        <w:rPr>
          <w:sz w:val="20"/>
          <w:szCs w:val="20"/>
        </w:rPr>
        <w:t xml:space="preserve">Finally, employing STAAD-Pro software has the benefit of applying the finite element analysis </w:t>
      </w:r>
      <w:r w:rsidR="00DA5F43" w:rsidRPr="00DA5F43">
        <w:rPr>
          <w:sz w:val="20"/>
          <w:szCs w:val="20"/>
        </w:rPr>
        <w:t>idea, which</w:t>
      </w:r>
      <w:r w:rsidRPr="00DA5F43">
        <w:rPr>
          <w:sz w:val="20"/>
          <w:szCs w:val="20"/>
        </w:rPr>
        <w:t xml:space="preserve"> produces better analytical findings. Additionally, real-time loadings are simple to apply and understand the results of.</w:t>
      </w:r>
    </w:p>
    <w:p w14:paraId="43BEEA71" w14:textId="77777777" w:rsidR="00F672AC" w:rsidRDefault="00F672AC" w:rsidP="00831066">
      <w:pPr>
        <w:pStyle w:val="ListParagraph"/>
        <w:rPr>
          <w:b/>
          <w:bCs/>
          <w:sz w:val="20"/>
          <w:szCs w:val="20"/>
        </w:rPr>
      </w:pPr>
    </w:p>
    <w:p w14:paraId="240005CF" w14:textId="6CE68C9A" w:rsidR="00FD3C4D" w:rsidRDefault="00FD3C4D" w:rsidP="000514AD">
      <w:pPr>
        <w:rPr>
          <w:rFonts w:ascii="Times New Roman" w:hAnsi="Times New Roman"/>
          <w:b/>
          <w:bCs/>
          <w:sz w:val="20"/>
          <w:szCs w:val="20"/>
        </w:rPr>
      </w:pPr>
    </w:p>
    <w:p w14:paraId="63ACDAB7" w14:textId="77777777" w:rsidR="009D7AA9" w:rsidRDefault="009D7AA9" w:rsidP="000514AD">
      <w:pPr>
        <w:rPr>
          <w:rFonts w:ascii="Times New Roman" w:hAnsi="Times New Roman"/>
          <w:b/>
          <w:bCs/>
          <w:sz w:val="20"/>
          <w:szCs w:val="20"/>
        </w:rPr>
      </w:pPr>
    </w:p>
    <w:p w14:paraId="7C125C73" w14:textId="2FEBA879" w:rsidR="00435DD1" w:rsidRPr="00DA5F43" w:rsidRDefault="00831066" w:rsidP="000514AD">
      <w:pPr>
        <w:rPr>
          <w:rFonts w:ascii="Times New Roman" w:hAnsi="Times New Roman"/>
          <w:b/>
          <w:bCs/>
          <w:sz w:val="20"/>
          <w:szCs w:val="20"/>
        </w:rPr>
      </w:pPr>
      <w:r w:rsidRPr="00DA5F43">
        <w:rPr>
          <w:rFonts w:ascii="Times New Roman" w:hAnsi="Times New Roman"/>
          <w:b/>
          <w:bCs/>
          <w:sz w:val="20"/>
          <w:szCs w:val="20"/>
        </w:rPr>
        <w:t>REFERENCES</w:t>
      </w:r>
    </w:p>
    <w:p w14:paraId="03DCD380" w14:textId="1690E5FC" w:rsidR="00566006" w:rsidRPr="00FD3C4D" w:rsidRDefault="00566006" w:rsidP="00FD3C4D">
      <w:pPr>
        <w:spacing w:line="240" w:lineRule="auto"/>
        <w:jc w:val="both"/>
        <w:rPr>
          <w:rFonts w:ascii="Times New Roman" w:hAnsi="Times New Roman"/>
          <w:b/>
          <w:bCs/>
          <w:sz w:val="18"/>
          <w:szCs w:val="18"/>
        </w:rPr>
      </w:pPr>
      <w:r w:rsidRPr="00FD3C4D">
        <w:rPr>
          <w:rFonts w:ascii="Times New Roman" w:hAnsi="Times New Roman"/>
          <w:sz w:val="18"/>
          <w:szCs w:val="18"/>
        </w:rPr>
        <w:t>1.</w:t>
      </w:r>
      <w:r w:rsidR="00831066" w:rsidRPr="00FD3C4D">
        <w:rPr>
          <w:rFonts w:ascii="Times New Roman" w:hAnsi="Times New Roman"/>
          <w:sz w:val="18"/>
          <w:szCs w:val="18"/>
        </w:rPr>
        <w:t xml:space="preserve">THWE HTAY. Study on Analysis and Design of a </w:t>
      </w:r>
      <w:r w:rsidR="00435DD1" w:rsidRPr="00FD3C4D">
        <w:rPr>
          <w:rFonts w:ascii="Times New Roman" w:hAnsi="Times New Roman"/>
          <w:sz w:val="18"/>
          <w:szCs w:val="18"/>
        </w:rPr>
        <w:t xml:space="preserve">             </w:t>
      </w:r>
      <w:r w:rsidR="00831066" w:rsidRPr="00FD3C4D">
        <w:rPr>
          <w:rFonts w:ascii="Times New Roman" w:hAnsi="Times New Roman"/>
          <w:sz w:val="18"/>
          <w:szCs w:val="18"/>
        </w:rPr>
        <w:t xml:space="preserve">Superstructure of Reinforced Concrete Bridge, Vol.03, Issue.06, May-2014, </w:t>
      </w:r>
    </w:p>
    <w:p w14:paraId="74CA1660" w14:textId="5CFF304C" w:rsidR="00831066" w:rsidRPr="00FD3C4D" w:rsidRDefault="00566006" w:rsidP="00FD3C4D">
      <w:pPr>
        <w:spacing w:line="240" w:lineRule="auto"/>
        <w:jc w:val="both"/>
        <w:rPr>
          <w:rFonts w:ascii="Times New Roman" w:hAnsi="Times New Roman"/>
          <w:b/>
          <w:bCs/>
          <w:sz w:val="18"/>
          <w:szCs w:val="18"/>
        </w:rPr>
      </w:pPr>
      <w:r w:rsidRPr="00FD3C4D">
        <w:rPr>
          <w:rFonts w:ascii="Times New Roman" w:hAnsi="Times New Roman"/>
          <w:sz w:val="18"/>
          <w:szCs w:val="18"/>
          <w:lang w:val="en-IN"/>
        </w:rPr>
        <w:t>2.</w:t>
      </w:r>
      <w:r w:rsidR="00831066" w:rsidRPr="00FD3C4D">
        <w:rPr>
          <w:rFonts w:ascii="Times New Roman" w:hAnsi="Times New Roman"/>
          <w:sz w:val="18"/>
          <w:szCs w:val="18"/>
          <w:lang w:val="en-IN"/>
        </w:rPr>
        <w:t xml:space="preserve">Thanushree H, </w:t>
      </w:r>
      <w:proofErr w:type="spellStart"/>
      <w:r w:rsidR="00831066" w:rsidRPr="00FD3C4D">
        <w:rPr>
          <w:rFonts w:ascii="Times New Roman" w:hAnsi="Times New Roman"/>
          <w:sz w:val="18"/>
          <w:szCs w:val="18"/>
          <w:lang w:val="en-IN"/>
        </w:rPr>
        <w:t>Siddesha</w:t>
      </w:r>
      <w:proofErr w:type="spellEnd"/>
      <w:r w:rsidR="00831066" w:rsidRPr="00FD3C4D">
        <w:rPr>
          <w:rFonts w:ascii="Times New Roman" w:hAnsi="Times New Roman"/>
          <w:sz w:val="18"/>
          <w:szCs w:val="18"/>
          <w:lang w:val="en-IN"/>
        </w:rPr>
        <w:t xml:space="preserve"> H, </w:t>
      </w:r>
      <w:proofErr w:type="spellStart"/>
      <w:r w:rsidR="00831066" w:rsidRPr="00FD3C4D">
        <w:rPr>
          <w:rFonts w:ascii="Times New Roman" w:hAnsi="Times New Roman"/>
          <w:sz w:val="18"/>
          <w:szCs w:val="18"/>
          <w:lang w:val="en-IN"/>
        </w:rPr>
        <w:t>Dattatreya</w:t>
      </w:r>
      <w:proofErr w:type="spellEnd"/>
      <w:r w:rsidR="00831066" w:rsidRPr="00FD3C4D">
        <w:rPr>
          <w:rFonts w:ascii="Times New Roman" w:hAnsi="Times New Roman"/>
          <w:sz w:val="18"/>
          <w:szCs w:val="18"/>
          <w:lang w:val="en-IN"/>
        </w:rPr>
        <w:t xml:space="preserve"> J K, and </w:t>
      </w:r>
      <w:proofErr w:type="spellStart"/>
      <w:r w:rsidR="00831066" w:rsidRPr="00FD3C4D">
        <w:rPr>
          <w:rFonts w:ascii="Times New Roman" w:hAnsi="Times New Roman"/>
          <w:sz w:val="18"/>
          <w:szCs w:val="18"/>
          <w:lang w:val="en-IN"/>
        </w:rPr>
        <w:t>Dr.S.</w:t>
      </w:r>
      <w:proofErr w:type="gramStart"/>
      <w:r w:rsidR="00831066" w:rsidRPr="00FD3C4D">
        <w:rPr>
          <w:rFonts w:ascii="Times New Roman" w:hAnsi="Times New Roman"/>
          <w:sz w:val="18"/>
          <w:szCs w:val="18"/>
          <w:lang w:val="en-IN"/>
        </w:rPr>
        <w:t>V.Dinesh</w:t>
      </w:r>
      <w:proofErr w:type="spellEnd"/>
      <w:proofErr w:type="gramEnd"/>
      <w:r w:rsidR="00831066" w:rsidRPr="00FD3C4D">
        <w:rPr>
          <w:rFonts w:ascii="Times New Roman" w:hAnsi="Times New Roman"/>
          <w:sz w:val="18"/>
          <w:szCs w:val="18"/>
          <w:lang w:val="en-IN"/>
        </w:rPr>
        <w:t xml:space="preserve">, “Analysis of </w:t>
      </w:r>
      <w:proofErr w:type="spellStart"/>
      <w:r w:rsidR="00831066" w:rsidRPr="00FD3C4D">
        <w:rPr>
          <w:rFonts w:ascii="Times New Roman" w:hAnsi="Times New Roman"/>
          <w:sz w:val="18"/>
          <w:szCs w:val="18"/>
          <w:lang w:val="en-IN"/>
        </w:rPr>
        <w:t>Rcc</w:t>
      </w:r>
      <w:proofErr w:type="spellEnd"/>
      <w:r w:rsidR="00831066" w:rsidRPr="00FD3C4D">
        <w:rPr>
          <w:rFonts w:ascii="Times New Roman" w:hAnsi="Times New Roman"/>
          <w:sz w:val="18"/>
          <w:szCs w:val="18"/>
          <w:lang w:val="en-IN"/>
        </w:rPr>
        <w:t xml:space="preserve"> Bridge Deck Slab for Various </w:t>
      </w:r>
      <w:proofErr w:type="spellStart"/>
      <w:r w:rsidR="00831066" w:rsidRPr="00FD3C4D">
        <w:rPr>
          <w:rFonts w:ascii="Times New Roman" w:hAnsi="Times New Roman"/>
          <w:sz w:val="18"/>
          <w:szCs w:val="18"/>
          <w:lang w:val="en-IN"/>
        </w:rPr>
        <w:t>Spans,”International</w:t>
      </w:r>
      <w:proofErr w:type="spellEnd"/>
      <w:r w:rsidR="00831066" w:rsidRPr="00FD3C4D">
        <w:rPr>
          <w:rFonts w:ascii="Times New Roman" w:hAnsi="Times New Roman"/>
          <w:sz w:val="18"/>
          <w:szCs w:val="18"/>
          <w:lang w:val="en-IN"/>
        </w:rPr>
        <w:t xml:space="preserve"> Journal of Scientific &amp; Engineering Research, vol. 7, Issue 3, March 2016.</w:t>
      </w:r>
    </w:p>
    <w:p w14:paraId="6E89B149" w14:textId="56658C4A" w:rsidR="00566006" w:rsidRPr="00FD3C4D" w:rsidRDefault="00566006" w:rsidP="00FD3C4D">
      <w:pPr>
        <w:spacing w:line="240" w:lineRule="auto"/>
        <w:jc w:val="both"/>
        <w:rPr>
          <w:rFonts w:ascii="Times New Roman" w:hAnsi="Times New Roman"/>
          <w:sz w:val="18"/>
          <w:szCs w:val="18"/>
          <w:lang w:val="en-IN"/>
        </w:rPr>
      </w:pPr>
      <w:r w:rsidRPr="00FD3C4D">
        <w:rPr>
          <w:rFonts w:ascii="Times New Roman" w:hAnsi="Times New Roman"/>
          <w:sz w:val="18"/>
          <w:szCs w:val="18"/>
          <w:lang w:val="en-IN"/>
        </w:rPr>
        <w:t>3.</w:t>
      </w:r>
      <w:r w:rsidR="004D6466" w:rsidRPr="00FD3C4D">
        <w:rPr>
          <w:rFonts w:ascii="Times New Roman" w:hAnsi="Times New Roman"/>
          <w:sz w:val="18"/>
          <w:szCs w:val="18"/>
          <w:lang w:val="en-IN"/>
        </w:rPr>
        <w:t>M. Prabhu</w:t>
      </w:r>
      <w:r w:rsidR="00831066" w:rsidRPr="00FD3C4D">
        <w:rPr>
          <w:rFonts w:ascii="Times New Roman" w:hAnsi="Times New Roman"/>
          <w:sz w:val="18"/>
          <w:szCs w:val="18"/>
          <w:lang w:val="en-IN"/>
        </w:rPr>
        <w:t xml:space="preserve"> and </w:t>
      </w:r>
      <w:proofErr w:type="spellStart"/>
      <w:proofErr w:type="gramStart"/>
      <w:r w:rsidR="00831066" w:rsidRPr="00FD3C4D">
        <w:rPr>
          <w:rFonts w:ascii="Times New Roman" w:hAnsi="Times New Roman"/>
          <w:sz w:val="18"/>
          <w:szCs w:val="18"/>
          <w:lang w:val="en-IN"/>
        </w:rPr>
        <w:t>R.Vijayasarathy</w:t>
      </w:r>
      <w:proofErr w:type="spellEnd"/>
      <w:proofErr w:type="gramEnd"/>
      <w:r w:rsidR="00831066" w:rsidRPr="00FD3C4D">
        <w:rPr>
          <w:rFonts w:ascii="Times New Roman" w:hAnsi="Times New Roman"/>
          <w:sz w:val="18"/>
          <w:szCs w:val="18"/>
          <w:lang w:val="en-IN"/>
        </w:rPr>
        <w:t>, "Design and Analysis of Sub-Structure of Bridge-A Review," International Journal of Engineering and Management Research, vol. 6, pp. 221- 225, October 2016.</w:t>
      </w:r>
    </w:p>
    <w:p w14:paraId="5AD85D69" w14:textId="2EFC943D" w:rsidR="00566006" w:rsidRPr="00FD3C4D" w:rsidRDefault="00566006" w:rsidP="00FD3C4D">
      <w:pPr>
        <w:spacing w:line="240" w:lineRule="auto"/>
        <w:jc w:val="both"/>
        <w:rPr>
          <w:rFonts w:ascii="Times New Roman" w:hAnsi="Times New Roman"/>
          <w:sz w:val="18"/>
          <w:szCs w:val="18"/>
          <w:lang w:val="en-IN"/>
        </w:rPr>
      </w:pPr>
      <w:r w:rsidRPr="00FD3C4D">
        <w:rPr>
          <w:rFonts w:ascii="Times New Roman" w:hAnsi="Times New Roman"/>
          <w:sz w:val="18"/>
          <w:szCs w:val="18"/>
          <w:lang w:val="en-IN"/>
        </w:rPr>
        <w:t>4.B.</w:t>
      </w:r>
      <w:r w:rsidR="004D6466" w:rsidRPr="00FD3C4D">
        <w:rPr>
          <w:rFonts w:ascii="Times New Roman" w:hAnsi="Times New Roman"/>
          <w:sz w:val="18"/>
          <w:szCs w:val="18"/>
          <w:lang w:val="en-IN"/>
        </w:rPr>
        <w:t>K. Vishwanath</w:t>
      </w:r>
      <w:r w:rsidRPr="00FD3C4D">
        <w:rPr>
          <w:rFonts w:ascii="Times New Roman" w:hAnsi="Times New Roman"/>
          <w:sz w:val="18"/>
          <w:szCs w:val="18"/>
          <w:lang w:val="en-IN"/>
        </w:rPr>
        <w:t xml:space="preserve"> and </w:t>
      </w:r>
      <w:proofErr w:type="spellStart"/>
      <w:proofErr w:type="gramStart"/>
      <w:r w:rsidRPr="00FD3C4D">
        <w:rPr>
          <w:rFonts w:ascii="Times New Roman" w:hAnsi="Times New Roman"/>
          <w:sz w:val="18"/>
          <w:szCs w:val="18"/>
          <w:lang w:val="en-IN"/>
        </w:rPr>
        <w:t>S.Sudheer</w:t>
      </w:r>
      <w:proofErr w:type="spellEnd"/>
      <w:proofErr w:type="gramEnd"/>
      <w:r w:rsidRPr="00FD3C4D">
        <w:rPr>
          <w:rFonts w:ascii="Times New Roman" w:hAnsi="Times New Roman"/>
          <w:sz w:val="18"/>
          <w:szCs w:val="18"/>
          <w:lang w:val="en-IN"/>
        </w:rPr>
        <w:t>, “MANUAL DESIGN OF PIER CAP AND PIER,” Global Journal for Research Analysis, vol. 6, October 2017</w:t>
      </w:r>
    </w:p>
    <w:p w14:paraId="0FEF0B4C" w14:textId="77777777" w:rsidR="00566006" w:rsidRPr="00FD3C4D" w:rsidRDefault="00831066" w:rsidP="00FD3C4D">
      <w:pPr>
        <w:spacing w:line="240" w:lineRule="auto"/>
        <w:jc w:val="both"/>
        <w:rPr>
          <w:rFonts w:ascii="Times New Roman" w:hAnsi="Times New Roman"/>
          <w:sz w:val="18"/>
          <w:szCs w:val="18"/>
          <w:lang w:val="en-IN"/>
        </w:rPr>
      </w:pPr>
      <w:r w:rsidRPr="00FD3C4D">
        <w:rPr>
          <w:rFonts w:ascii="Times New Roman" w:hAnsi="Times New Roman"/>
          <w:sz w:val="18"/>
          <w:szCs w:val="18"/>
          <w:lang w:val="en-IN"/>
        </w:rPr>
        <w:t xml:space="preserve">5. Ramesh Kumar </w:t>
      </w:r>
      <w:proofErr w:type="spellStart"/>
      <w:r w:rsidRPr="00FD3C4D">
        <w:rPr>
          <w:rFonts w:ascii="Times New Roman" w:hAnsi="Times New Roman"/>
          <w:sz w:val="18"/>
          <w:szCs w:val="18"/>
          <w:lang w:val="en-IN"/>
        </w:rPr>
        <w:t>Dhakal</w:t>
      </w:r>
      <w:proofErr w:type="spellEnd"/>
      <w:r w:rsidRPr="00FD3C4D">
        <w:rPr>
          <w:rFonts w:ascii="Times New Roman" w:hAnsi="Times New Roman"/>
          <w:sz w:val="18"/>
          <w:szCs w:val="18"/>
          <w:lang w:val="en-IN"/>
        </w:rPr>
        <w:t xml:space="preserve"> and Pradeep </w:t>
      </w:r>
      <w:proofErr w:type="spellStart"/>
      <w:proofErr w:type="gramStart"/>
      <w:r w:rsidRPr="00FD3C4D">
        <w:rPr>
          <w:rFonts w:ascii="Times New Roman" w:hAnsi="Times New Roman"/>
          <w:sz w:val="18"/>
          <w:szCs w:val="18"/>
          <w:lang w:val="en-IN"/>
        </w:rPr>
        <w:t>K.Goyal</w:t>
      </w:r>
      <w:proofErr w:type="spellEnd"/>
      <w:proofErr w:type="gramEnd"/>
      <w:r w:rsidRPr="00FD3C4D">
        <w:rPr>
          <w:rFonts w:ascii="Times New Roman" w:hAnsi="Times New Roman"/>
          <w:sz w:val="18"/>
          <w:szCs w:val="18"/>
          <w:lang w:val="en-IN"/>
        </w:rPr>
        <w:t xml:space="preserve">, "Structural Analysis of Arch Bridge with a Span of 350m Using </w:t>
      </w:r>
      <w:proofErr w:type="spellStart"/>
      <w:r w:rsidRPr="00FD3C4D">
        <w:rPr>
          <w:rFonts w:ascii="Times New Roman" w:hAnsi="Times New Roman"/>
          <w:sz w:val="18"/>
          <w:szCs w:val="18"/>
          <w:lang w:val="en-IN"/>
        </w:rPr>
        <w:t>STAAD.Pro</w:t>
      </w:r>
      <w:proofErr w:type="spellEnd"/>
      <w:r w:rsidRPr="00FD3C4D">
        <w:rPr>
          <w:rFonts w:ascii="Times New Roman" w:hAnsi="Times New Roman"/>
          <w:sz w:val="18"/>
          <w:szCs w:val="18"/>
          <w:lang w:val="en-IN"/>
        </w:rPr>
        <w:t>: A Case Study," International Journal of Advance Engineering and Research Development, vol. 4, November 2017</w:t>
      </w:r>
      <w:r w:rsidR="00566006" w:rsidRPr="00FD3C4D">
        <w:rPr>
          <w:rFonts w:ascii="Times New Roman" w:hAnsi="Times New Roman"/>
          <w:sz w:val="18"/>
          <w:szCs w:val="18"/>
          <w:lang w:val="en-IN"/>
        </w:rPr>
        <w:t>.</w:t>
      </w:r>
    </w:p>
    <w:p w14:paraId="48A2CB40" w14:textId="3846D1E5" w:rsidR="00831066" w:rsidRPr="00FD3C4D" w:rsidRDefault="00831066" w:rsidP="00FD3C4D">
      <w:pPr>
        <w:spacing w:line="240" w:lineRule="auto"/>
        <w:jc w:val="both"/>
        <w:rPr>
          <w:rFonts w:ascii="Times New Roman" w:hAnsi="Times New Roman"/>
          <w:sz w:val="18"/>
          <w:szCs w:val="18"/>
          <w:lang w:val="en-IN"/>
        </w:rPr>
      </w:pPr>
      <w:r w:rsidRPr="00FD3C4D">
        <w:rPr>
          <w:rFonts w:ascii="Times New Roman" w:hAnsi="Times New Roman"/>
          <w:sz w:val="18"/>
          <w:szCs w:val="18"/>
        </w:rPr>
        <w:t xml:space="preserve">6. Maria Rashidi and Brett Lemass. A Decision Support Methodology for Remediation Planning of Concrete Bridges </w:t>
      </w:r>
    </w:p>
    <w:p w14:paraId="69905177" w14:textId="77777777" w:rsidR="00831066" w:rsidRPr="00F672AC" w:rsidRDefault="00831066" w:rsidP="00831066">
      <w:pPr>
        <w:suppressAutoHyphens/>
        <w:spacing w:after="120" w:line="360" w:lineRule="auto"/>
        <w:ind w:left="720"/>
        <w:rPr>
          <w:rFonts w:ascii="Times New Roman" w:hAnsi="Times New Roman"/>
          <w:sz w:val="20"/>
          <w:szCs w:val="20"/>
        </w:rPr>
      </w:pPr>
    </w:p>
    <w:p w14:paraId="2BA002B8" w14:textId="77777777" w:rsidR="00831066" w:rsidRDefault="00831066" w:rsidP="00831066">
      <w:pPr>
        <w:rPr>
          <w:b/>
          <w:bCs/>
          <w:szCs w:val="24"/>
          <w:lang w:val="en-IN"/>
        </w:rPr>
      </w:pPr>
    </w:p>
    <w:p w14:paraId="18374BFE" w14:textId="35D7473C" w:rsidR="006534D6" w:rsidRDefault="006534D6" w:rsidP="00A76ECC">
      <w:pPr>
        <w:pStyle w:val="NoSpacing"/>
        <w:jc w:val="both"/>
        <w:rPr>
          <w:rFonts w:ascii="Times New Roman" w:hAnsi="Times New Roman"/>
          <w:b/>
          <w:sz w:val="20"/>
          <w:szCs w:val="20"/>
        </w:rPr>
      </w:pPr>
    </w:p>
    <w:p w14:paraId="714B7C8C" w14:textId="77777777" w:rsidR="00A76ECC" w:rsidRPr="00A76ECC" w:rsidRDefault="00A76ECC" w:rsidP="00A76ECC">
      <w:pPr>
        <w:pStyle w:val="NoSpacing"/>
        <w:jc w:val="both"/>
        <w:rPr>
          <w:rFonts w:ascii="Times New Roman" w:hAnsi="Times New Roman"/>
          <w:b/>
          <w:sz w:val="20"/>
          <w:szCs w:val="20"/>
        </w:rPr>
      </w:pPr>
    </w:p>
    <w:p w14:paraId="7D503FC5" w14:textId="78472D9A" w:rsidR="00A76ECC" w:rsidRDefault="00A76ECC">
      <w:pPr>
        <w:pStyle w:val="NoSpacing"/>
        <w:jc w:val="both"/>
        <w:rPr>
          <w:rFonts w:ascii="Times New Roman" w:hAnsi="Times New Roman"/>
          <w:b/>
          <w:sz w:val="20"/>
          <w:szCs w:val="20"/>
        </w:rPr>
      </w:pPr>
    </w:p>
    <w:p w14:paraId="2B3C6189" w14:textId="46768F9F" w:rsidR="009F2BEC" w:rsidRDefault="009F2BEC">
      <w:pPr>
        <w:pStyle w:val="NoSpacing"/>
        <w:jc w:val="both"/>
        <w:rPr>
          <w:rFonts w:ascii="Times New Roman" w:hAnsi="Times New Roman"/>
          <w:sz w:val="20"/>
          <w:szCs w:val="20"/>
        </w:rPr>
      </w:pPr>
    </w:p>
    <w:p w14:paraId="4D70B235" w14:textId="77718739" w:rsidR="009F2BEC" w:rsidRDefault="009F2BEC">
      <w:pPr>
        <w:pStyle w:val="NoSpacing"/>
        <w:jc w:val="both"/>
        <w:rPr>
          <w:rFonts w:ascii="Times New Roman" w:hAnsi="Times New Roman"/>
          <w:sz w:val="20"/>
          <w:szCs w:val="20"/>
        </w:rPr>
      </w:pPr>
    </w:p>
    <w:p w14:paraId="595D8C18" w14:textId="74D44E41" w:rsidR="009F2BEC" w:rsidRDefault="009F2BEC">
      <w:pPr>
        <w:pStyle w:val="NoSpacing"/>
        <w:jc w:val="both"/>
        <w:rPr>
          <w:rFonts w:ascii="Times New Roman" w:hAnsi="Times New Roman"/>
          <w:sz w:val="20"/>
          <w:szCs w:val="20"/>
        </w:rPr>
      </w:pPr>
    </w:p>
    <w:p w14:paraId="0FCB1624" w14:textId="7D1D26BC" w:rsidR="009F2BEC" w:rsidRDefault="009F2BEC">
      <w:pPr>
        <w:pStyle w:val="NoSpacing"/>
        <w:jc w:val="both"/>
        <w:rPr>
          <w:rFonts w:ascii="Times New Roman" w:hAnsi="Times New Roman"/>
          <w:sz w:val="20"/>
          <w:szCs w:val="20"/>
        </w:rPr>
      </w:pPr>
    </w:p>
    <w:p w14:paraId="6263FB52" w14:textId="30AD70E6" w:rsidR="009F2BEC" w:rsidRDefault="009F2BEC">
      <w:pPr>
        <w:pStyle w:val="NoSpacing"/>
        <w:jc w:val="both"/>
        <w:rPr>
          <w:rFonts w:ascii="Times New Roman" w:hAnsi="Times New Roman"/>
          <w:sz w:val="20"/>
          <w:szCs w:val="20"/>
        </w:rPr>
      </w:pPr>
    </w:p>
    <w:p w14:paraId="0D3F32AA" w14:textId="4C876C37" w:rsidR="009F2BEC" w:rsidRDefault="009F2BEC">
      <w:pPr>
        <w:pStyle w:val="NoSpacing"/>
        <w:jc w:val="both"/>
        <w:rPr>
          <w:rFonts w:ascii="Times New Roman" w:hAnsi="Times New Roman"/>
          <w:sz w:val="20"/>
          <w:szCs w:val="20"/>
        </w:rPr>
      </w:pPr>
    </w:p>
    <w:p w14:paraId="024F4643" w14:textId="77777777" w:rsidR="009F2BEC" w:rsidRPr="00992201" w:rsidRDefault="009F2BEC">
      <w:pPr>
        <w:pStyle w:val="NoSpacing"/>
        <w:jc w:val="both"/>
        <w:rPr>
          <w:rFonts w:ascii="Times New Roman" w:hAnsi="Times New Roman"/>
          <w:b/>
          <w:sz w:val="20"/>
          <w:szCs w:val="20"/>
        </w:rPr>
      </w:pPr>
    </w:p>
    <w:p w14:paraId="051CD95A" w14:textId="77777777" w:rsidR="00516492" w:rsidRPr="00992201" w:rsidRDefault="00516492">
      <w:pPr>
        <w:pStyle w:val="NoSpacing"/>
        <w:jc w:val="both"/>
        <w:rPr>
          <w:rFonts w:ascii="Times New Roman" w:hAnsi="Times New Roman"/>
          <w:sz w:val="20"/>
          <w:szCs w:val="20"/>
        </w:rPr>
      </w:pPr>
    </w:p>
    <w:p w14:paraId="3ECAFCEE" w14:textId="75EFE2F8" w:rsidR="00516492" w:rsidRPr="00992201" w:rsidRDefault="00516492">
      <w:pPr>
        <w:pStyle w:val="NoSpacing"/>
        <w:jc w:val="both"/>
        <w:rPr>
          <w:rFonts w:ascii="Times New Roman" w:hAnsi="Times New Roman"/>
          <w:sz w:val="20"/>
          <w:szCs w:val="20"/>
        </w:rPr>
      </w:pPr>
    </w:p>
    <w:p w14:paraId="0C5608E3" w14:textId="77777777" w:rsidR="00516492" w:rsidRPr="00992201" w:rsidRDefault="00516492">
      <w:pPr>
        <w:pStyle w:val="BodyText"/>
        <w:ind w:firstLine="0"/>
      </w:pPr>
      <w:r w:rsidRPr="00992201">
        <w:t xml:space="preserve"> </w:t>
      </w:r>
    </w:p>
    <w:p w14:paraId="5B9F9872" w14:textId="77777777" w:rsidR="00516492" w:rsidRPr="00992201" w:rsidRDefault="00516492">
      <w:pPr>
        <w:pStyle w:val="BodyText"/>
        <w:ind w:firstLine="0"/>
        <w:jc w:val="center"/>
      </w:pPr>
    </w:p>
    <w:p w14:paraId="14A83F28" w14:textId="77777777" w:rsidR="00516492" w:rsidRPr="00992201" w:rsidRDefault="00516492">
      <w:pPr>
        <w:pStyle w:val="NoSpacing"/>
        <w:jc w:val="both"/>
        <w:rPr>
          <w:rFonts w:ascii="Times New Roman" w:hAnsi="Times New Roman"/>
          <w:sz w:val="20"/>
          <w:szCs w:val="20"/>
        </w:rPr>
      </w:pPr>
    </w:p>
    <w:p w14:paraId="1ECBB88E" w14:textId="2E2F4043" w:rsidR="00516492" w:rsidRPr="00992201" w:rsidRDefault="00516492">
      <w:pPr>
        <w:pStyle w:val="NoSpacing"/>
        <w:jc w:val="center"/>
        <w:rPr>
          <w:rFonts w:ascii="Times New Roman" w:hAnsi="Times New Roman"/>
          <w:sz w:val="20"/>
          <w:szCs w:val="20"/>
        </w:rPr>
      </w:pPr>
    </w:p>
    <w:p w14:paraId="60776755" w14:textId="77777777" w:rsidR="00516492" w:rsidRPr="00992201" w:rsidRDefault="00516492">
      <w:pPr>
        <w:pStyle w:val="NoSpacing"/>
        <w:jc w:val="both"/>
        <w:rPr>
          <w:rFonts w:ascii="Times New Roman" w:hAnsi="Times New Roman"/>
          <w:sz w:val="20"/>
          <w:szCs w:val="20"/>
        </w:rPr>
      </w:pPr>
    </w:p>
    <w:p w14:paraId="5FC41EDD" w14:textId="77777777" w:rsidR="00992201" w:rsidRDefault="00992201">
      <w:pPr>
        <w:pStyle w:val="NoSpacing"/>
        <w:jc w:val="both"/>
        <w:rPr>
          <w:rFonts w:ascii="Times New Roman" w:hAnsi="Times New Roman"/>
          <w:sz w:val="20"/>
          <w:szCs w:val="20"/>
        </w:rPr>
      </w:pPr>
    </w:p>
    <w:p w14:paraId="01E0EF36" w14:textId="77777777" w:rsidR="00992201" w:rsidRDefault="00992201">
      <w:pPr>
        <w:pStyle w:val="NoSpacing"/>
        <w:jc w:val="both"/>
        <w:rPr>
          <w:rFonts w:ascii="Times New Roman" w:hAnsi="Times New Roman"/>
          <w:sz w:val="20"/>
          <w:szCs w:val="20"/>
        </w:rPr>
      </w:pPr>
    </w:p>
    <w:p w14:paraId="63F6E312" w14:textId="65C11C29" w:rsidR="00D505A8" w:rsidRPr="00992201" w:rsidRDefault="00D505A8">
      <w:pPr>
        <w:pStyle w:val="NoSpacing"/>
        <w:jc w:val="both"/>
        <w:rPr>
          <w:rFonts w:ascii="Times New Roman" w:hAnsi="Times New Roman"/>
          <w:sz w:val="20"/>
          <w:szCs w:val="20"/>
        </w:rPr>
      </w:pPr>
    </w:p>
    <w:p w14:paraId="4FA603E9" w14:textId="77777777" w:rsidR="007D4428" w:rsidRPr="00992201" w:rsidRDefault="007D4428">
      <w:pPr>
        <w:pStyle w:val="NoSpacing"/>
        <w:jc w:val="both"/>
        <w:rPr>
          <w:rFonts w:ascii="Times New Roman" w:hAnsi="Times New Roman"/>
          <w:b/>
        </w:rPr>
      </w:pPr>
    </w:p>
    <w:p w14:paraId="2EF0D81D" w14:textId="77777777" w:rsidR="007D4428" w:rsidRPr="00992201" w:rsidRDefault="007D4428">
      <w:pPr>
        <w:pStyle w:val="NoSpacing"/>
        <w:jc w:val="both"/>
        <w:rPr>
          <w:rFonts w:ascii="Times New Roman" w:hAnsi="Times New Roman"/>
          <w:b/>
        </w:rPr>
      </w:pPr>
    </w:p>
    <w:p w14:paraId="689F9B89" w14:textId="77777777" w:rsidR="007D4428" w:rsidRPr="00992201" w:rsidRDefault="007D4428">
      <w:pPr>
        <w:pStyle w:val="NoSpacing"/>
        <w:jc w:val="both"/>
        <w:rPr>
          <w:rFonts w:ascii="Times New Roman" w:hAnsi="Times New Roman"/>
          <w:b/>
        </w:rPr>
      </w:pPr>
    </w:p>
    <w:p w14:paraId="41B3CE93" w14:textId="77777777" w:rsidR="00516492" w:rsidRDefault="00516492">
      <w:pPr>
        <w:rPr>
          <w:rFonts w:ascii="Cambria" w:hAnsi="Cambria"/>
        </w:rPr>
      </w:pPr>
    </w:p>
    <w:sectPr w:rsidR="00516492" w:rsidSect="004C0C4E">
      <w:type w:val="continuous"/>
      <w:pgSz w:w="11907" w:h="16840"/>
      <w:pgMar w:top="720" w:right="720" w:bottom="720" w:left="720" w:header="144" w:footer="288"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DF719" w14:textId="77777777" w:rsidR="00F72673" w:rsidRDefault="00F72673">
      <w:pPr>
        <w:spacing w:after="0" w:line="240" w:lineRule="auto"/>
      </w:pPr>
      <w:r>
        <w:separator/>
      </w:r>
    </w:p>
  </w:endnote>
  <w:endnote w:type="continuationSeparator" w:id="0">
    <w:p w14:paraId="4A63EDAF" w14:textId="77777777" w:rsidR="00F72673" w:rsidRDefault="00F72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27C5A" w14:textId="77777777" w:rsidR="00F72673" w:rsidRDefault="00F72673">
      <w:pPr>
        <w:spacing w:after="0" w:line="240" w:lineRule="auto"/>
      </w:pPr>
      <w:r>
        <w:separator/>
      </w:r>
    </w:p>
  </w:footnote>
  <w:footnote w:type="continuationSeparator" w:id="0">
    <w:p w14:paraId="1B70F066" w14:textId="77777777" w:rsidR="00F72673" w:rsidRDefault="00F72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A920B" w14:textId="34076AE3" w:rsidR="00516492" w:rsidRDefault="00516492">
    <w:pPr>
      <w:pStyle w:val="Header"/>
      <w:spacing w:after="120"/>
      <w:rPr>
        <w:rFonts w:ascii="Cambria" w:hAnsi="Cambria"/>
        <w:b/>
        <w:color w:val="7F7F7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44FAE"/>
    <w:multiLevelType w:val="multilevel"/>
    <w:tmpl w:val="2FF2A50A"/>
    <w:lvl w:ilvl="0">
      <w:start w:val="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DF519FC"/>
    <w:multiLevelType w:val="multilevel"/>
    <w:tmpl w:val="22706DF6"/>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01812DF"/>
    <w:multiLevelType w:val="multilevel"/>
    <w:tmpl w:val="441C67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16D4401"/>
    <w:multiLevelType w:val="hybridMultilevel"/>
    <w:tmpl w:val="FCA6EE66"/>
    <w:lvl w:ilvl="0" w:tplc="0409000B">
      <w:start w:val="1"/>
      <w:numFmt w:val="bullet"/>
      <w:lvlText w:val=""/>
      <w:lvlJc w:val="left"/>
      <w:pPr>
        <w:tabs>
          <w:tab w:val="num" w:pos="810"/>
        </w:tabs>
        <w:ind w:left="810" w:hanging="360"/>
      </w:pPr>
      <w:rPr>
        <w:rFonts w:ascii="Wingdings" w:hAnsi="Wingdings" w:hint="default"/>
      </w:rPr>
    </w:lvl>
    <w:lvl w:ilvl="1" w:tplc="5074D002" w:tentative="1">
      <w:start w:val="1"/>
      <w:numFmt w:val="bullet"/>
      <w:lvlText w:val=""/>
      <w:lvlJc w:val="left"/>
      <w:pPr>
        <w:tabs>
          <w:tab w:val="num" w:pos="1440"/>
        </w:tabs>
        <w:ind w:left="1440" w:hanging="360"/>
      </w:pPr>
      <w:rPr>
        <w:rFonts w:ascii="Wingdings 3" w:hAnsi="Wingdings 3" w:hint="default"/>
      </w:rPr>
    </w:lvl>
    <w:lvl w:ilvl="2" w:tplc="7248C952" w:tentative="1">
      <w:start w:val="1"/>
      <w:numFmt w:val="bullet"/>
      <w:lvlText w:val=""/>
      <w:lvlJc w:val="left"/>
      <w:pPr>
        <w:tabs>
          <w:tab w:val="num" w:pos="2160"/>
        </w:tabs>
        <w:ind w:left="2160" w:hanging="360"/>
      </w:pPr>
      <w:rPr>
        <w:rFonts w:ascii="Wingdings 3" w:hAnsi="Wingdings 3" w:hint="default"/>
      </w:rPr>
    </w:lvl>
    <w:lvl w:ilvl="3" w:tplc="F8FEF51E" w:tentative="1">
      <w:start w:val="1"/>
      <w:numFmt w:val="bullet"/>
      <w:lvlText w:val=""/>
      <w:lvlJc w:val="left"/>
      <w:pPr>
        <w:tabs>
          <w:tab w:val="num" w:pos="2880"/>
        </w:tabs>
        <w:ind w:left="2880" w:hanging="360"/>
      </w:pPr>
      <w:rPr>
        <w:rFonts w:ascii="Wingdings 3" w:hAnsi="Wingdings 3" w:hint="default"/>
      </w:rPr>
    </w:lvl>
    <w:lvl w:ilvl="4" w:tplc="127A0E72" w:tentative="1">
      <w:start w:val="1"/>
      <w:numFmt w:val="bullet"/>
      <w:lvlText w:val=""/>
      <w:lvlJc w:val="left"/>
      <w:pPr>
        <w:tabs>
          <w:tab w:val="num" w:pos="3600"/>
        </w:tabs>
        <w:ind w:left="3600" w:hanging="360"/>
      </w:pPr>
      <w:rPr>
        <w:rFonts w:ascii="Wingdings 3" w:hAnsi="Wingdings 3" w:hint="default"/>
      </w:rPr>
    </w:lvl>
    <w:lvl w:ilvl="5" w:tplc="7DFA744A" w:tentative="1">
      <w:start w:val="1"/>
      <w:numFmt w:val="bullet"/>
      <w:lvlText w:val=""/>
      <w:lvlJc w:val="left"/>
      <w:pPr>
        <w:tabs>
          <w:tab w:val="num" w:pos="4320"/>
        </w:tabs>
        <w:ind w:left="4320" w:hanging="360"/>
      </w:pPr>
      <w:rPr>
        <w:rFonts w:ascii="Wingdings 3" w:hAnsi="Wingdings 3" w:hint="default"/>
      </w:rPr>
    </w:lvl>
    <w:lvl w:ilvl="6" w:tplc="D5C819AE" w:tentative="1">
      <w:start w:val="1"/>
      <w:numFmt w:val="bullet"/>
      <w:lvlText w:val=""/>
      <w:lvlJc w:val="left"/>
      <w:pPr>
        <w:tabs>
          <w:tab w:val="num" w:pos="5040"/>
        </w:tabs>
        <w:ind w:left="5040" w:hanging="360"/>
      </w:pPr>
      <w:rPr>
        <w:rFonts w:ascii="Wingdings 3" w:hAnsi="Wingdings 3" w:hint="default"/>
      </w:rPr>
    </w:lvl>
    <w:lvl w:ilvl="7" w:tplc="B2341E6C" w:tentative="1">
      <w:start w:val="1"/>
      <w:numFmt w:val="bullet"/>
      <w:lvlText w:val=""/>
      <w:lvlJc w:val="left"/>
      <w:pPr>
        <w:tabs>
          <w:tab w:val="num" w:pos="5760"/>
        </w:tabs>
        <w:ind w:left="5760" w:hanging="360"/>
      </w:pPr>
      <w:rPr>
        <w:rFonts w:ascii="Wingdings 3" w:hAnsi="Wingdings 3" w:hint="default"/>
      </w:rPr>
    </w:lvl>
    <w:lvl w:ilvl="8" w:tplc="60B21D06"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32229D1"/>
    <w:multiLevelType w:val="multilevel"/>
    <w:tmpl w:val="CC50BCA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2292C38"/>
    <w:multiLevelType w:val="multilevel"/>
    <w:tmpl w:val="5BC27524"/>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273C5950"/>
    <w:multiLevelType w:val="hybridMultilevel"/>
    <w:tmpl w:val="53928DD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B855861"/>
    <w:multiLevelType w:val="multilevel"/>
    <w:tmpl w:val="2B85586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15:restartNumberingAfterBreak="0">
    <w:nsid w:val="2FF2156B"/>
    <w:multiLevelType w:val="hybridMultilevel"/>
    <w:tmpl w:val="DF2C161C"/>
    <w:lvl w:ilvl="0" w:tplc="40090019">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08E72D5"/>
    <w:multiLevelType w:val="hybridMultilevel"/>
    <w:tmpl w:val="41D4DFC4"/>
    <w:lvl w:ilvl="0" w:tplc="BFBABA80">
      <w:start w:val="1"/>
      <w:numFmt w:val="decimal"/>
      <w:lvlText w:val="%1."/>
      <w:lvlJc w:val="left"/>
      <w:pPr>
        <w:ind w:left="492" w:hanging="360"/>
      </w:pPr>
      <w:rPr>
        <w:rFonts w:hint="default"/>
        <w:b w:val="0"/>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10" w15:restartNumberingAfterBreak="0">
    <w:nsid w:val="374D4B01"/>
    <w:multiLevelType w:val="hybridMultilevel"/>
    <w:tmpl w:val="DB62CEF0"/>
    <w:lvl w:ilvl="0" w:tplc="2EFABD1E">
      <w:start w:val="1"/>
      <w:numFmt w:val="lowerRoman"/>
      <w:lvlText w:val="%1."/>
      <w:lvlJc w:val="left"/>
      <w:pPr>
        <w:ind w:left="1080" w:hanging="72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2E427E"/>
    <w:multiLevelType w:val="multilevel"/>
    <w:tmpl w:val="27762902"/>
    <w:lvl w:ilvl="0">
      <w:start w:val="1"/>
      <w:numFmt w:val="decimal"/>
      <w:lvlText w:val="%1"/>
      <w:lvlJc w:val="left"/>
      <w:pPr>
        <w:ind w:left="360" w:hanging="360"/>
      </w:pPr>
      <w:rPr>
        <w:rFonts w:hint="default"/>
      </w:rPr>
    </w:lvl>
    <w:lvl w:ilvl="1">
      <w:start w:val="1"/>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912" w:hanging="72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368" w:hanging="108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1824" w:hanging="1440"/>
      </w:pPr>
      <w:rPr>
        <w:rFonts w:hint="default"/>
      </w:rPr>
    </w:lvl>
  </w:abstractNum>
  <w:abstractNum w:abstractNumId="12" w15:restartNumberingAfterBreak="0">
    <w:nsid w:val="4B165A81"/>
    <w:multiLevelType w:val="hybridMultilevel"/>
    <w:tmpl w:val="8CB8D3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0B460A"/>
    <w:multiLevelType w:val="hybridMultilevel"/>
    <w:tmpl w:val="6FA6912A"/>
    <w:lvl w:ilvl="0" w:tplc="40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96109B"/>
    <w:multiLevelType w:val="hybridMultilevel"/>
    <w:tmpl w:val="6CB4A37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511D097C"/>
    <w:multiLevelType w:val="hybridMultilevel"/>
    <w:tmpl w:val="08E46F6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52CA544A"/>
    <w:multiLevelType w:val="singleLevel"/>
    <w:tmpl w:val="52CA544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77C02C6"/>
    <w:multiLevelType w:val="multilevel"/>
    <w:tmpl w:val="377283C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9711C3A"/>
    <w:multiLevelType w:val="hybridMultilevel"/>
    <w:tmpl w:val="070A81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05437D"/>
    <w:multiLevelType w:val="hybridMultilevel"/>
    <w:tmpl w:val="7DDAAEEE"/>
    <w:lvl w:ilvl="0" w:tplc="683EA6F6">
      <w:start w:val="1"/>
      <w:numFmt w:val="decimal"/>
      <w:lvlText w:val="%1."/>
      <w:lvlJc w:val="left"/>
      <w:pPr>
        <w:ind w:left="360" w:hanging="360"/>
      </w:pPr>
      <w:rPr>
        <w:sz w:val="24"/>
        <w:szCs w:val="22"/>
      </w:rPr>
    </w:lvl>
    <w:lvl w:ilvl="1" w:tplc="40090019">
      <w:start w:val="1"/>
      <w:numFmt w:val="lowerLetter"/>
      <w:lvlText w:val="%2."/>
      <w:lvlJc w:val="left"/>
      <w:pPr>
        <w:ind w:left="1221" w:hanging="360"/>
      </w:pPr>
    </w:lvl>
    <w:lvl w:ilvl="2" w:tplc="4009001B">
      <w:start w:val="1"/>
      <w:numFmt w:val="lowerRoman"/>
      <w:lvlText w:val="%3."/>
      <w:lvlJc w:val="right"/>
      <w:pPr>
        <w:ind w:left="1941" w:hanging="180"/>
      </w:pPr>
    </w:lvl>
    <w:lvl w:ilvl="3" w:tplc="4009000F">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20" w15:restartNumberingAfterBreak="0">
    <w:nsid w:val="612C15F4"/>
    <w:multiLevelType w:val="multilevel"/>
    <w:tmpl w:val="C33692D4"/>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1" w15:restartNumberingAfterBreak="0">
    <w:nsid w:val="619145FF"/>
    <w:multiLevelType w:val="multilevel"/>
    <w:tmpl w:val="E0A25FF2"/>
    <w:lvl w:ilvl="0">
      <w:start w:val="1"/>
      <w:numFmt w:val="decimal"/>
      <w:lvlText w:val="%1."/>
      <w:lvlJc w:val="left"/>
      <w:pPr>
        <w:ind w:left="360" w:hanging="360"/>
      </w:pPr>
    </w:lvl>
    <w:lvl w:ilvl="1">
      <w:start w:val="5"/>
      <w:numFmt w:val="decimal"/>
      <w:isLgl/>
      <w:lvlText w:val="%1.%2"/>
      <w:lvlJc w:val="left"/>
      <w:pPr>
        <w:ind w:left="360" w:hanging="360"/>
      </w:pPr>
      <w:rPr>
        <w:rFonts w:hint="default"/>
        <w:b w:val="0"/>
        <w:sz w:val="20"/>
      </w:rPr>
    </w:lvl>
    <w:lvl w:ilvl="2">
      <w:start w:val="1"/>
      <w:numFmt w:val="decimal"/>
      <w:isLgl/>
      <w:lvlText w:val="%1.%2.%3"/>
      <w:lvlJc w:val="left"/>
      <w:pPr>
        <w:ind w:left="720" w:hanging="720"/>
      </w:pPr>
      <w:rPr>
        <w:rFonts w:hint="default"/>
        <w:b w:val="0"/>
        <w:sz w:val="20"/>
      </w:rPr>
    </w:lvl>
    <w:lvl w:ilvl="3">
      <w:start w:val="1"/>
      <w:numFmt w:val="decimal"/>
      <w:isLgl/>
      <w:lvlText w:val="%1.%2.%3.%4"/>
      <w:lvlJc w:val="left"/>
      <w:pPr>
        <w:ind w:left="720" w:hanging="720"/>
      </w:pPr>
      <w:rPr>
        <w:rFonts w:hint="default"/>
        <w:b w:val="0"/>
        <w:sz w:val="20"/>
      </w:rPr>
    </w:lvl>
    <w:lvl w:ilvl="4">
      <w:start w:val="1"/>
      <w:numFmt w:val="decimal"/>
      <w:isLgl/>
      <w:lvlText w:val="%1.%2.%3.%4.%5"/>
      <w:lvlJc w:val="left"/>
      <w:pPr>
        <w:ind w:left="1080" w:hanging="1080"/>
      </w:pPr>
      <w:rPr>
        <w:rFonts w:hint="default"/>
        <w:b w:val="0"/>
        <w:sz w:val="20"/>
      </w:rPr>
    </w:lvl>
    <w:lvl w:ilvl="5">
      <w:start w:val="1"/>
      <w:numFmt w:val="decimal"/>
      <w:isLgl/>
      <w:lvlText w:val="%1.%2.%3.%4.%5.%6"/>
      <w:lvlJc w:val="left"/>
      <w:pPr>
        <w:ind w:left="1080" w:hanging="1080"/>
      </w:pPr>
      <w:rPr>
        <w:rFonts w:hint="default"/>
        <w:b w:val="0"/>
        <w:sz w:val="20"/>
      </w:rPr>
    </w:lvl>
    <w:lvl w:ilvl="6">
      <w:start w:val="1"/>
      <w:numFmt w:val="decimal"/>
      <w:isLgl/>
      <w:lvlText w:val="%1.%2.%3.%4.%5.%6.%7"/>
      <w:lvlJc w:val="left"/>
      <w:pPr>
        <w:ind w:left="1080" w:hanging="1080"/>
      </w:pPr>
      <w:rPr>
        <w:rFonts w:hint="default"/>
        <w:b w:val="0"/>
        <w:sz w:val="20"/>
      </w:rPr>
    </w:lvl>
    <w:lvl w:ilvl="7">
      <w:start w:val="1"/>
      <w:numFmt w:val="decimal"/>
      <w:isLgl/>
      <w:lvlText w:val="%1.%2.%3.%4.%5.%6.%7.%8"/>
      <w:lvlJc w:val="left"/>
      <w:pPr>
        <w:ind w:left="1440" w:hanging="1440"/>
      </w:pPr>
      <w:rPr>
        <w:rFonts w:hint="default"/>
        <w:b w:val="0"/>
        <w:sz w:val="20"/>
      </w:rPr>
    </w:lvl>
    <w:lvl w:ilvl="8">
      <w:start w:val="1"/>
      <w:numFmt w:val="decimal"/>
      <w:isLgl/>
      <w:lvlText w:val="%1.%2.%3.%4.%5.%6.%7.%8.%9"/>
      <w:lvlJc w:val="left"/>
      <w:pPr>
        <w:ind w:left="1440" w:hanging="1440"/>
      </w:pPr>
      <w:rPr>
        <w:rFonts w:hint="default"/>
        <w:b w:val="0"/>
        <w:sz w:val="20"/>
      </w:rPr>
    </w:lvl>
  </w:abstractNum>
  <w:abstractNum w:abstractNumId="22" w15:restartNumberingAfterBreak="0">
    <w:nsid w:val="6C177E19"/>
    <w:multiLevelType w:val="hybridMultilevel"/>
    <w:tmpl w:val="0770A1B4"/>
    <w:lvl w:ilvl="0" w:tplc="AA703E3C">
      <w:start w:val="1"/>
      <w:numFmt w:val="lowerRoman"/>
      <w:lvlText w:val="%1."/>
      <w:lvlJc w:val="left"/>
      <w:pPr>
        <w:ind w:left="816" w:hanging="720"/>
      </w:pPr>
      <w:rPr>
        <w:rFonts w:hint="default"/>
        <w:sz w:val="20"/>
      </w:rPr>
    </w:lvl>
    <w:lvl w:ilvl="1" w:tplc="04090019" w:tentative="1">
      <w:start w:val="1"/>
      <w:numFmt w:val="lowerLetter"/>
      <w:lvlText w:val="%2."/>
      <w:lvlJc w:val="left"/>
      <w:pPr>
        <w:ind w:left="1176" w:hanging="360"/>
      </w:pPr>
    </w:lvl>
    <w:lvl w:ilvl="2" w:tplc="0409001B" w:tentative="1">
      <w:start w:val="1"/>
      <w:numFmt w:val="lowerRoman"/>
      <w:lvlText w:val="%3."/>
      <w:lvlJc w:val="right"/>
      <w:pPr>
        <w:ind w:left="1896" w:hanging="180"/>
      </w:pPr>
    </w:lvl>
    <w:lvl w:ilvl="3" w:tplc="0409000F" w:tentative="1">
      <w:start w:val="1"/>
      <w:numFmt w:val="decimal"/>
      <w:lvlText w:val="%4."/>
      <w:lvlJc w:val="left"/>
      <w:pPr>
        <w:ind w:left="2616" w:hanging="360"/>
      </w:pPr>
    </w:lvl>
    <w:lvl w:ilvl="4" w:tplc="04090019" w:tentative="1">
      <w:start w:val="1"/>
      <w:numFmt w:val="lowerLetter"/>
      <w:lvlText w:val="%5."/>
      <w:lvlJc w:val="left"/>
      <w:pPr>
        <w:ind w:left="3336" w:hanging="360"/>
      </w:pPr>
    </w:lvl>
    <w:lvl w:ilvl="5" w:tplc="0409001B" w:tentative="1">
      <w:start w:val="1"/>
      <w:numFmt w:val="lowerRoman"/>
      <w:lvlText w:val="%6."/>
      <w:lvlJc w:val="right"/>
      <w:pPr>
        <w:ind w:left="4056" w:hanging="180"/>
      </w:pPr>
    </w:lvl>
    <w:lvl w:ilvl="6" w:tplc="0409000F" w:tentative="1">
      <w:start w:val="1"/>
      <w:numFmt w:val="decimal"/>
      <w:lvlText w:val="%7."/>
      <w:lvlJc w:val="left"/>
      <w:pPr>
        <w:ind w:left="4776" w:hanging="360"/>
      </w:pPr>
    </w:lvl>
    <w:lvl w:ilvl="7" w:tplc="04090019" w:tentative="1">
      <w:start w:val="1"/>
      <w:numFmt w:val="lowerLetter"/>
      <w:lvlText w:val="%8."/>
      <w:lvlJc w:val="left"/>
      <w:pPr>
        <w:ind w:left="5496" w:hanging="360"/>
      </w:pPr>
    </w:lvl>
    <w:lvl w:ilvl="8" w:tplc="0409001B" w:tentative="1">
      <w:start w:val="1"/>
      <w:numFmt w:val="lowerRoman"/>
      <w:lvlText w:val="%9."/>
      <w:lvlJc w:val="right"/>
      <w:pPr>
        <w:ind w:left="6216" w:hanging="180"/>
      </w:pPr>
    </w:lvl>
  </w:abstractNum>
  <w:abstractNum w:abstractNumId="23" w15:restartNumberingAfterBreak="0">
    <w:nsid w:val="73D86848"/>
    <w:multiLevelType w:val="hybridMultilevel"/>
    <w:tmpl w:val="D0AE3332"/>
    <w:lvl w:ilvl="0" w:tplc="5F9C5A88">
      <w:start w:val="1"/>
      <w:numFmt w:val="bullet"/>
      <w:lvlText w:val="•"/>
      <w:lvlJc w:val="left"/>
      <w:pPr>
        <w:tabs>
          <w:tab w:val="num" w:pos="720"/>
        </w:tabs>
        <w:ind w:left="720" w:hanging="360"/>
      </w:pPr>
      <w:rPr>
        <w:rFonts w:ascii="Calibri" w:hAnsi="Calibri" w:hint="default"/>
      </w:rPr>
    </w:lvl>
    <w:lvl w:ilvl="1" w:tplc="75AE27D4" w:tentative="1">
      <w:start w:val="1"/>
      <w:numFmt w:val="bullet"/>
      <w:lvlText w:val="•"/>
      <w:lvlJc w:val="left"/>
      <w:pPr>
        <w:tabs>
          <w:tab w:val="num" w:pos="1440"/>
        </w:tabs>
        <w:ind w:left="1440" w:hanging="360"/>
      </w:pPr>
      <w:rPr>
        <w:rFonts w:ascii="Calibri" w:hAnsi="Calibri" w:hint="default"/>
      </w:rPr>
    </w:lvl>
    <w:lvl w:ilvl="2" w:tplc="37E26948" w:tentative="1">
      <w:start w:val="1"/>
      <w:numFmt w:val="bullet"/>
      <w:lvlText w:val="•"/>
      <w:lvlJc w:val="left"/>
      <w:pPr>
        <w:tabs>
          <w:tab w:val="num" w:pos="2160"/>
        </w:tabs>
        <w:ind w:left="2160" w:hanging="360"/>
      </w:pPr>
      <w:rPr>
        <w:rFonts w:ascii="Calibri" w:hAnsi="Calibri" w:hint="default"/>
      </w:rPr>
    </w:lvl>
    <w:lvl w:ilvl="3" w:tplc="6C127E4E" w:tentative="1">
      <w:start w:val="1"/>
      <w:numFmt w:val="bullet"/>
      <w:lvlText w:val="•"/>
      <w:lvlJc w:val="left"/>
      <w:pPr>
        <w:tabs>
          <w:tab w:val="num" w:pos="2880"/>
        </w:tabs>
        <w:ind w:left="2880" w:hanging="360"/>
      </w:pPr>
      <w:rPr>
        <w:rFonts w:ascii="Calibri" w:hAnsi="Calibri" w:hint="default"/>
      </w:rPr>
    </w:lvl>
    <w:lvl w:ilvl="4" w:tplc="068475F2" w:tentative="1">
      <w:start w:val="1"/>
      <w:numFmt w:val="bullet"/>
      <w:lvlText w:val="•"/>
      <w:lvlJc w:val="left"/>
      <w:pPr>
        <w:tabs>
          <w:tab w:val="num" w:pos="3600"/>
        </w:tabs>
        <w:ind w:left="3600" w:hanging="360"/>
      </w:pPr>
      <w:rPr>
        <w:rFonts w:ascii="Calibri" w:hAnsi="Calibri" w:hint="default"/>
      </w:rPr>
    </w:lvl>
    <w:lvl w:ilvl="5" w:tplc="45C8805E" w:tentative="1">
      <w:start w:val="1"/>
      <w:numFmt w:val="bullet"/>
      <w:lvlText w:val="•"/>
      <w:lvlJc w:val="left"/>
      <w:pPr>
        <w:tabs>
          <w:tab w:val="num" w:pos="4320"/>
        </w:tabs>
        <w:ind w:left="4320" w:hanging="360"/>
      </w:pPr>
      <w:rPr>
        <w:rFonts w:ascii="Calibri" w:hAnsi="Calibri" w:hint="default"/>
      </w:rPr>
    </w:lvl>
    <w:lvl w:ilvl="6" w:tplc="16FAE0A8" w:tentative="1">
      <w:start w:val="1"/>
      <w:numFmt w:val="bullet"/>
      <w:lvlText w:val="•"/>
      <w:lvlJc w:val="left"/>
      <w:pPr>
        <w:tabs>
          <w:tab w:val="num" w:pos="5040"/>
        </w:tabs>
        <w:ind w:left="5040" w:hanging="360"/>
      </w:pPr>
      <w:rPr>
        <w:rFonts w:ascii="Calibri" w:hAnsi="Calibri" w:hint="default"/>
      </w:rPr>
    </w:lvl>
    <w:lvl w:ilvl="7" w:tplc="4078B68C" w:tentative="1">
      <w:start w:val="1"/>
      <w:numFmt w:val="bullet"/>
      <w:lvlText w:val="•"/>
      <w:lvlJc w:val="left"/>
      <w:pPr>
        <w:tabs>
          <w:tab w:val="num" w:pos="5760"/>
        </w:tabs>
        <w:ind w:left="5760" w:hanging="360"/>
      </w:pPr>
      <w:rPr>
        <w:rFonts w:ascii="Calibri" w:hAnsi="Calibri" w:hint="default"/>
      </w:rPr>
    </w:lvl>
    <w:lvl w:ilvl="8" w:tplc="9F400BDC"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780536B2"/>
    <w:multiLevelType w:val="multilevel"/>
    <w:tmpl w:val="E7E84B58"/>
    <w:lvl w:ilvl="0">
      <w:start w:val="1"/>
      <w:numFmt w:val="decimal"/>
      <w:lvlText w:val="%1"/>
      <w:lvlJc w:val="left"/>
      <w:pPr>
        <w:ind w:left="396" w:hanging="396"/>
      </w:pPr>
      <w:rPr>
        <w:rFonts w:hint="default"/>
        <w:sz w:val="28"/>
      </w:rPr>
    </w:lvl>
    <w:lvl w:ilvl="1">
      <w:start w:val="1"/>
      <w:numFmt w:val="decimal"/>
      <w:lvlText w:val="%1.%2"/>
      <w:lvlJc w:val="left"/>
      <w:pPr>
        <w:ind w:left="720" w:hanging="720"/>
      </w:pPr>
      <w:rPr>
        <w:rFonts w:hint="default"/>
        <w:sz w:val="20"/>
        <w:szCs w:val="20"/>
      </w:rPr>
    </w:lvl>
    <w:lvl w:ilvl="2">
      <w:start w:val="1"/>
      <w:numFmt w:val="decimal"/>
      <w:lvlText w:val="%1.%2.%3"/>
      <w:lvlJc w:val="left"/>
      <w:pPr>
        <w:ind w:left="1080" w:hanging="108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2160" w:hanging="2160"/>
      </w:pPr>
      <w:rPr>
        <w:rFonts w:hint="default"/>
        <w:sz w:val="28"/>
      </w:rPr>
    </w:lvl>
    <w:lvl w:ilvl="7">
      <w:start w:val="1"/>
      <w:numFmt w:val="decimal"/>
      <w:lvlText w:val="%1.%2.%3.%4.%5.%6.%7.%8"/>
      <w:lvlJc w:val="left"/>
      <w:pPr>
        <w:ind w:left="2520" w:hanging="2520"/>
      </w:pPr>
      <w:rPr>
        <w:rFonts w:hint="default"/>
        <w:sz w:val="28"/>
      </w:rPr>
    </w:lvl>
    <w:lvl w:ilvl="8">
      <w:start w:val="1"/>
      <w:numFmt w:val="decimal"/>
      <w:lvlText w:val="%1.%2.%3.%4.%5.%6.%7.%8.%9"/>
      <w:lvlJc w:val="left"/>
      <w:pPr>
        <w:ind w:left="2520" w:hanging="2520"/>
      </w:pPr>
      <w:rPr>
        <w:rFonts w:hint="default"/>
        <w:sz w:val="28"/>
      </w:rPr>
    </w:lvl>
  </w:abstractNum>
  <w:abstractNum w:abstractNumId="25" w15:restartNumberingAfterBreak="0">
    <w:nsid w:val="7F0D644C"/>
    <w:multiLevelType w:val="hybridMultilevel"/>
    <w:tmpl w:val="2684DBA6"/>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6"/>
  </w:num>
  <w:num w:numId="3">
    <w:abstractNumId w:val="24"/>
  </w:num>
  <w:num w:numId="4">
    <w:abstractNumId w:val="21"/>
  </w:num>
  <w:num w:numId="5">
    <w:abstractNumId w:val="13"/>
  </w:num>
  <w:num w:numId="6">
    <w:abstractNumId w:val="1"/>
  </w:num>
  <w:num w:numId="7">
    <w:abstractNumId w:val="6"/>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5"/>
  </w:num>
  <w:num w:numId="12">
    <w:abstractNumId w:val="23"/>
  </w:num>
  <w:num w:numId="13">
    <w:abstractNumId w:val="17"/>
  </w:num>
  <w:num w:numId="14">
    <w:abstractNumId w:val="0"/>
  </w:num>
  <w:num w:numId="15">
    <w:abstractNumId w:val="3"/>
  </w:num>
  <w:num w:numId="16">
    <w:abstractNumId w:val="5"/>
  </w:num>
  <w:num w:numId="17">
    <w:abstractNumId w:val="20"/>
  </w:num>
  <w:num w:numId="18">
    <w:abstractNumId w:val="2"/>
  </w:num>
  <w:num w:numId="19">
    <w:abstractNumId w:val="22"/>
  </w:num>
  <w:num w:numId="20">
    <w:abstractNumId w:val="10"/>
  </w:num>
  <w:num w:numId="21">
    <w:abstractNumId w:val="12"/>
  </w:num>
  <w:num w:numId="22">
    <w:abstractNumId w:val="4"/>
  </w:num>
  <w:num w:numId="23">
    <w:abstractNumId w:val="11"/>
  </w:num>
  <w:num w:numId="24">
    <w:abstractNumId w:val="9"/>
  </w:num>
  <w:num w:numId="25">
    <w:abstractNumId w:val="18"/>
  </w:num>
  <w:num w:numId="26">
    <w:abstractNumId w:val="2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3CF"/>
    <w:rsid w:val="00004E4B"/>
    <w:rsid w:val="000110C5"/>
    <w:rsid w:val="000112BA"/>
    <w:rsid w:val="000247DD"/>
    <w:rsid w:val="00027AA3"/>
    <w:rsid w:val="000407A4"/>
    <w:rsid w:val="00045844"/>
    <w:rsid w:val="000514AD"/>
    <w:rsid w:val="000529F2"/>
    <w:rsid w:val="00052F95"/>
    <w:rsid w:val="0005584A"/>
    <w:rsid w:val="0007109D"/>
    <w:rsid w:val="00073800"/>
    <w:rsid w:val="00090016"/>
    <w:rsid w:val="000A0414"/>
    <w:rsid w:val="000A150E"/>
    <w:rsid w:val="000B0280"/>
    <w:rsid w:val="000D0178"/>
    <w:rsid w:val="000E1E6A"/>
    <w:rsid w:val="000E26D2"/>
    <w:rsid w:val="000E2D52"/>
    <w:rsid w:val="000E2ED3"/>
    <w:rsid w:val="000F2AEC"/>
    <w:rsid w:val="00102A90"/>
    <w:rsid w:val="001039B4"/>
    <w:rsid w:val="00106C67"/>
    <w:rsid w:val="001125B5"/>
    <w:rsid w:val="00123B0F"/>
    <w:rsid w:val="00126823"/>
    <w:rsid w:val="0013083A"/>
    <w:rsid w:val="0013798E"/>
    <w:rsid w:val="00152108"/>
    <w:rsid w:val="001563B0"/>
    <w:rsid w:val="00157D50"/>
    <w:rsid w:val="00173ECF"/>
    <w:rsid w:val="001818D5"/>
    <w:rsid w:val="001874D3"/>
    <w:rsid w:val="0019496E"/>
    <w:rsid w:val="001D1154"/>
    <w:rsid w:val="001D6B3C"/>
    <w:rsid w:val="001E0EAE"/>
    <w:rsid w:val="0021180C"/>
    <w:rsid w:val="00211C24"/>
    <w:rsid w:val="00221A19"/>
    <w:rsid w:val="00224B4C"/>
    <w:rsid w:val="002401E9"/>
    <w:rsid w:val="002407B7"/>
    <w:rsid w:val="0024621A"/>
    <w:rsid w:val="0025088B"/>
    <w:rsid w:val="00251A0A"/>
    <w:rsid w:val="0025610B"/>
    <w:rsid w:val="002567EB"/>
    <w:rsid w:val="00297E19"/>
    <w:rsid w:val="002A344D"/>
    <w:rsid w:val="002B08A7"/>
    <w:rsid w:val="002E2566"/>
    <w:rsid w:val="002E5491"/>
    <w:rsid w:val="002E6509"/>
    <w:rsid w:val="002F6390"/>
    <w:rsid w:val="002F65F2"/>
    <w:rsid w:val="003051B6"/>
    <w:rsid w:val="00314D84"/>
    <w:rsid w:val="003152E9"/>
    <w:rsid w:val="0032119D"/>
    <w:rsid w:val="003258AF"/>
    <w:rsid w:val="0033613C"/>
    <w:rsid w:val="00354E3E"/>
    <w:rsid w:val="00361F49"/>
    <w:rsid w:val="00362DBB"/>
    <w:rsid w:val="00363552"/>
    <w:rsid w:val="0037013A"/>
    <w:rsid w:val="00382148"/>
    <w:rsid w:val="00382382"/>
    <w:rsid w:val="00397C33"/>
    <w:rsid w:val="003A50A7"/>
    <w:rsid w:val="003B230E"/>
    <w:rsid w:val="003B303F"/>
    <w:rsid w:val="003B39B4"/>
    <w:rsid w:val="003B6DB8"/>
    <w:rsid w:val="003B718A"/>
    <w:rsid w:val="003C0C09"/>
    <w:rsid w:val="003E6A75"/>
    <w:rsid w:val="003F19B3"/>
    <w:rsid w:val="0040654A"/>
    <w:rsid w:val="00411905"/>
    <w:rsid w:val="00413860"/>
    <w:rsid w:val="004212B3"/>
    <w:rsid w:val="004250C8"/>
    <w:rsid w:val="00427E4D"/>
    <w:rsid w:val="00431213"/>
    <w:rsid w:val="00431D6C"/>
    <w:rsid w:val="00435DD1"/>
    <w:rsid w:val="00435E2D"/>
    <w:rsid w:val="00443496"/>
    <w:rsid w:val="00445BD3"/>
    <w:rsid w:val="00480CBD"/>
    <w:rsid w:val="004875C5"/>
    <w:rsid w:val="004931A5"/>
    <w:rsid w:val="004A02A3"/>
    <w:rsid w:val="004A317D"/>
    <w:rsid w:val="004A3271"/>
    <w:rsid w:val="004A5482"/>
    <w:rsid w:val="004C0C4E"/>
    <w:rsid w:val="004D6466"/>
    <w:rsid w:val="004F5C64"/>
    <w:rsid w:val="005028EE"/>
    <w:rsid w:val="00516492"/>
    <w:rsid w:val="00516650"/>
    <w:rsid w:val="00517C59"/>
    <w:rsid w:val="005216B5"/>
    <w:rsid w:val="00523893"/>
    <w:rsid w:val="005273B1"/>
    <w:rsid w:val="005375AA"/>
    <w:rsid w:val="00541FAA"/>
    <w:rsid w:val="00554170"/>
    <w:rsid w:val="00566006"/>
    <w:rsid w:val="00576BCD"/>
    <w:rsid w:val="00583869"/>
    <w:rsid w:val="0058765D"/>
    <w:rsid w:val="00590459"/>
    <w:rsid w:val="005939DA"/>
    <w:rsid w:val="00594609"/>
    <w:rsid w:val="005D0D84"/>
    <w:rsid w:val="005F3359"/>
    <w:rsid w:val="00602E6F"/>
    <w:rsid w:val="00613B0C"/>
    <w:rsid w:val="00615581"/>
    <w:rsid w:val="006226A2"/>
    <w:rsid w:val="00623CED"/>
    <w:rsid w:val="0062579B"/>
    <w:rsid w:val="00631CE1"/>
    <w:rsid w:val="00635DFF"/>
    <w:rsid w:val="00641563"/>
    <w:rsid w:val="00643DDF"/>
    <w:rsid w:val="006534D6"/>
    <w:rsid w:val="0066236A"/>
    <w:rsid w:val="00680134"/>
    <w:rsid w:val="00681EF6"/>
    <w:rsid w:val="00687910"/>
    <w:rsid w:val="00687A64"/>
    <w:rsid w:val="006B2CC4"/>
    <w:rsid w:val="006B5879"/>
    <w:rsid w:val="006C2651"/>
    <w:rsid w:val="006D17BA"/>
    <w:rsid w:val="006D3872"/>
    <w:rsid w:val="006E4FF1"/>
    <w:rsid w:val="006F0D5D"/>
    <w:rsid w:val="00715354"/>
    <w:rsid w:val="00717FA9"/>
    <w:rsid w:val="007205D4"/>
    <w:rsid w:val="00735FF7"/>
    <w:rsid w:val="00741DC7"/>
    <w:rsid w:val="00764CD0"/>
    <w:rsid w:val="007A3591"/>
    <w:rsid w:val="007B61CC"/>
    <w:rsid w:val="007C6E1E"/>
    <w:rsid w:val="007D2E33"/>
    <w:rsid w:val="007D4428"/>
    <w:rsid w:val="007D532D"/>
    <w:rsid w:val="007E4EE3"/>
    <w:rsid w:val="007E50FE"/>
    <w:rsid w:val="007E5427"/>
    <w:rsid w:val="007E7AB0"/>
    <w:rsid w:val="0080167A"/>
    <w:rsid w:val="00810404"/>
    <w:rsid w:val="00810C9A"/>
    <w:rsid w:val="00831066"/>
    <w:rsid w:val="00834908"/>
    <w:rsid w:val="008518EC"/>
    <w:rsid w:val="00851C04"/>
    <w:rsid w:val="0085266F"/>
    <w:rsid w:val="008625F5"/>
    <w:rsid w:val="008706E2"/>
    <w:rsid w:val="00872B6A"/>
    <w:rsid w:val="00880B9C"/>
    <w:rsid w:val="00881B60"/>
    <w:rsid w:val="00897F5D"/>
    <w:rsid w:val="008B0ABD"/>
    <w:rsid w:val="008B2A3E"/>
    <w:rsid w:val="008C6BCE"/>
    <w:rsid w:val="008E2ECE"/>
    <w:rsid w:val="008E43FA"/>
    <w:rsid w:val="008F1D5E"/>
    <w:rsid w:val="008F5CE9"/>
    <w:rsid w:val="00903325"/>
    <w:rsid w:val="009157EA"/>
    <w:rsid w:val="00925CF8"/>
    <w:rsid w:val="00934C2D"/>
    <w:rsid w:val="0094074D"/>
    <w:rsid w:val="00944FCE"/>
    <w:rsid w:val="009477EE"/>
    <w:rsid w:val="00957923"/>
    <w:rsid w:val="00961B16"/>
    <w:rsid w:val="00964332"/>
    <w:rsid w:val="009672ED"/>
    <w:rsid w:val="00992201"/>
    <w:rsid w:val="00996DC4"/>
    <w:rsid w:val="009A5B9F"/>
    <w:rsid w:val="009B4922"/>
    <w:rsid w:val="009D7AA9"/>
    <w:rsid w:val="009E5284"/>
    <w:rsid w:val="009F2BEC"/>
    <w:rsid w:val="009F6934"/>
    <w:rsid w:val="009F6F31"/>
    <w:rsid w:val="00A041F7"/>
    <w:rsid w:val="00A10C23"/>
    <w:rsid w:val="00A137F4"/>
    <w:rsid w:val="00A13A5A"/>
    <w:rsid w:val="00A14979"/>
    <w:rsid w:val="00A152B1"/>
    <w:rsid w:val="00A248B7"/>
    <w:rsid w:val="00A276D7"/>
    <w:rsid w:val="00A33491"/>
    <w:rsid w:val="00A46107"/>
    <w:rsid w:val="00A4786F"/>
    <w:rsid w:val="00A51F1B"/>
    <w:rsid w:val="00A61EEC"/>
    <w:rsid w:val="00A65827"/>
    <w:rsid w:val="00A73F21"/>
    <w:rsid w:val="00A74A48"/>
    <w:rsid w:val="00A76CB8"/>
    <w:rsid w:val="00A76ECC"/>
    <w:rsid w:val="00A854D1"/>
    <w:rsid w:val="00A94776"/>
    <w:rsid w:val="00AA0B65"/>
    <w:rsid w:val="00AA5860"/>
    <w:rsid w:val="00AC44D5"/>
    <w:rsid w:val="00AC6A5F"/>
    <w:rsid w:val="00AD33CF"/>
    <w:rsid w:val="00AD744C"/>
    <w:rsid w:val="00AE3053"/>
    <w:rsid w:val="00B007C9"/>
    <w:rsid w:val="00B076F8"/>
    <w:rsid w:val="00B0779C"/>
    <w:rsid w:val="00B13D1B"/>
    <w:rsid w:val="00B2045E"/>
    <w:rsid w:val="00B36C83"/>
    <w:rsid w:val="00B44C63"/>
    <w:rsid w:val="00B473C4"/>
    <w:rsid w:val="00B567C4"/>
    <w:rsid w:val="00B72163"/>
    <w:rsid w:val="00B838DD"/>
    <w:rsid w:val="00B90EF3"/>
    <w:rsid w:val="00B96CD3"/>
    <w:rsid w:val="00B9733B"/>
    <w:rsid w:val="00BB33C3"/>
    <w:rsid w:val="00BB4053"/>
    <w:rsid w:val="00BB43BF"/>
    <w:rsid w:val="00BC400A"/>
    <w:rsid w:val="00BE09BE"/>
    <w:rsid w:val="00BE1808"/>
    <w:rsid w:val="00BF1EC4"/>
    <w:rsid w:val="00BF2411"/>
    <w:rsid w:val="00C04DBD"/>
    <w:rsid w:val="00C056A9"/>
    <w:rsid w:val="00C1024E"/>
    <w:rsid w:val="00C13817"/>
    <w:rsid w:val="00C17C3F"/>
    <w:rsid w:val="00C24056"/>
    <w:rsid w:val="00C357F2"/>
    <w:rsid w:val="00C35BD2"/>
    <w:rsid w:val="00C64E85"/>
    <w:rsid w:val="00C7601A"/>
    <w:rsid w:val="00C77DB3"/>
    <w:rsid w:val="00C86411"/>
    <w:rsid w:val="00C86AE0"/>
    <w:rsid w:val="00C872FD"/>
    <w:rsid w:val="00C90E62"/>
    <w:rsid w:val="00CA4A19"/>
    <w:rsid w:val="00CC6310"/>
    <w:rsid w:val="00CE05B7"/>
    <w:rsid w:val="00CF399B"/>
    <w:rsid w:val="00D1789D"/>
    <w:rsid w:val="00D21294"/>
    <w:rsid w:val="00D31262"/>
    <w:rsid w:val="00D34280"/>
    <w:rsid w:val="00D505A8"/>
    <w:rsid w:val="00D6033B"/>
    <w:rsid w:val="00D64B96"/>
    <w:rsid w:val="00D73E13"/>
    <w:rsid w:val="00D74055"/>
    <w:rsid w:val="00D74C7A"/>
    <w:rsid w:val="00D76B9C"/>
    <w:rsid w:val="00D77818"/>
    <w:rsid w:val="00D915E0"/>
    <w:rsid w:val="00D9723E"/>
    <w:rsid w:val="00DA5F43"/>
    <w:rsid w:val="00DB614B"/>
    <w:rsid w:val="00DB682D"/>
    <w:rsid w:val="00DE47DF"/>
    <w:rsid w:val="00E109BC"/>
    <w:rsid w:val="00E1428D"/>
    <w:rsid w:val="00E14F69"/>
    <w:rsid w:val="00E30FBF"/>
    <w:rsid w:val="00E41DBD"/>
    <w:rsid w:val="00E43104"/>
    <w:rsid w:val="00E43A4B"/>
    <w:rsid w:val="00E43FCD"/>
    <w:rsid w:val="00E55D26"/>
    <w:rsid w:val="00E60C9A"/>
    <w:rsid w:val="00E60F1F"/>
    <w:rsid w:val="00E74448"/>
    <w:rsid w:val="00E746C7"/>
    <w:rsid w:val="00E84F41"/>
    <w:rsid w:val="00E9504C"/>
    <w:rsid w:val="00E95130"/>
    <w:rsid w:val="00EB0E63"/>
    <w:rsid w:val="00EC3ED6"/>
    <w:rsid w:val="00EC7C10"/>
    <w:rsid w:val="00ED48B3"/>
    <w:rsid w:val="00EE27B6"/>
    <w:rsid w:val="00EE7B8D"/>
    <w:rsid w:val="00EF36CF"/>
    <w:rsid w:val="00EF4A54"/>
    <w:rsid w:val="00F031AE"/>
    <w:rsid w:val="00F147C1"/>
    <w:rsid w:val="00F249EF"/>
    <w:rsid w:val="00F2547D"/>
    <w:rsid w:val="00F27476"/>
    <w:rsid w:val="00F311A0"/>
    <w:rsid w:val="00F46FFE"/>
    <w:rsid w:val="00F672AC"/>
    <w:rsid w:val="00F70139"/>
    <w:rsid w:val="00F72165"/>
    <w:rsid w:val="00F72673"/>
    <w:rsid w:val="00F877D4"/>
    <w:rsid w:val="00F9691F"/>
    <w:rsid w:val="00FA4F0A"/>
    <w:rsid w:val="00FA6CC8"/>
    <w:rsid w:val="00FA7509"/>
    <w:rsid w:val="00FC6A19"/>
    <w:rsid w:val="00FD2093"/>
    <w:rsid w:val="00FD33D3"/>
    <w:rsid w:val="00FD3C4D"/>
    <w:rsid w:val="00FD71E1"/>
    <w:rsid w:val="00FE1782"/>
    <w:rsid w:val="00FE7BA8"/>
    <w:rsid w:val="00FF1E84"/>
    <w:rsid w:val="00FF2958"/>
    <w:rsid w:val="00FF5746"/>
    <w:rsid w:val="3885790D"/>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15AFB4E"/>
  <w15:docId w15:val="{E966EF8E-85E0-47E9-9E0F-695039D6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F5D"/>
    <w:pPr>
      <w:spacing w:after="200" w:line="276" w:lineRule="auto"/>
    </w:pPr>
    <w:rPr>
      <w:sz w:val="22"/>
      <w:szCs w:val="22"/>
    </w:rPr>
  </w:style>
  <w:style w:type="paragraph" w:styleId="Heading1">
    <w:name w:val="heading 1"/>
    <w:basedOn w:val="Normal"/>
    <w:next w:val="Normal"/>
    <w:link w:val="Heading1Char"/>
    <w:uiPriority w:val="9"/>
    <w:qFormat/>
    <w:rsid w:val="00897F5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897F5D"/>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897F5D"/>
    <w:pPr>
      <w:keepNext/>
      <w:tabs>
        <w:tab w:val="left" w:pos="360"/>
      </w:tabs>
      <w:spacing w:before="240" w:after="60" w:line="240" w:lineRule="auto"/>
      <w:ind w:left="360" w:hanging="360"/>
      <w:outlineLvl w:val="2"/>
    </w:pPr>
    <w:rPr>
      <w:rFonts w:ascii="Arial" w:eastAsia="SimSun" w:hAnsi="Arial"/>
      <w:b/>
      <w:bCs/>
      <w:sz w:val="26"/>
      <w:szCs w:val="26"/>
      <w:lang w:val="en-AU" w:eastAsia="zh-CN"/>
    </w:rPr>
  </w:style>
  <w:style w:type="paragraph" w:styleId="Heading4">
    <w:name w:val="heading 4"/>
    <w:basedOn w:val="Normal"/>
    <w:next w:val="Normal"/>
    <w:link w:val="Heading4Char"/>
    <w:uiPriority w:val="9"/>
    <w:qFormat/>
    <w:rsid w:val="00897F5D"/>
    <w:pPr>
      <w:keepNext/>
      <w:keepLines/>
      <w:spacing w:before="200" w:after="0"/>
      <w:outlineLvl w:val="3"/>
    </w:pPr>
    <w:rPr>
      <w:rFonts w:ascii="Cambria" w:hAnsi="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97F5D"/>
    <w:rPr>
      <w:color w:val="0000FF"/>
      <w:u w:val="single"/>
    </w:rPr>
  </w:style>
  <w:style w:type="character" w:styleId="Strong">
    <w:name w:val="Strong"/>
    <w:uiPriority w:val="22"/>
    <w:qFormat/>
    <w:rsid w:val="00897F5D"/>
    <w:rPr>
      <w:b/>
      <w:bCs/>
    </w:rPr>
  </w:style>
  <w:style w:type="character" w:customStyle="1" w:styleId="HeaderChar">
    <w:name w:val="Header Char"/>
    <w:link w:val="Header"/>
    <w:uiPriority w:val="99"/>
    <w:rsid w:val="00897F5D"/>
    <w:rPr>
      <w:rFonts w:ascii="Calibri" w:eastAsia="Calibri" w:hAnsi="Calibri" w:cs="Times New Roman"/>
    </w:rPr>
  </w:style>
  <w:style w:type="character" w:customStyle="1" w:styleId="SubtitleChar">
    <w:name w:val="Subtitle Char"/>
    <w:link w:val="Subtitle"/>
    <w:uiPriority w:val="11"/>
    <w:rsid w:val="00897F5D"/>
    <w:rPr>
      <w:rFonts w:ascii="Cambria" w:eastAsia="Times New Roman" w:hAnsi="Cambria" w:cs="Times New Roman"/>
      <w:i/>
      <w:iCs/>
      <w:color w:val="4F81BD"/>
      <w:spacing w:val="15"/>
      <w:sz w:val="24"/>
      <w:szCs w:val="24"/>
    </w:rPr>
  </w:style>
  <w:style w:type="character" w:customStyle="1" w:styleId="Heading1Char">
    <w:name w:val="Heading 1 Char"/>
    <w:link w:val="Heading1"/>
    <w:uiPriority w:val="9"/>
    <w:rsid w:val="00897F5D"/>
    <w:rPr>
      <w:rFonts w:ascii="Cambria" w:eastAsia="Times New Roman" w:hAnsi="Cambria" w:cs="Times New Roman"/>
      <w:b/>
      <w:bCs/>
      <w:kern w:val="32"/>
      <w:sz w:val="32"/>
      <w:szCs w:val="32"/>
    </w:rPr>
  </w:style>
  <w:style w:type="character" w:customStyle="1" w:styleId="IEEEParagraphChar">
    <w:name w:val="IEEE Paragraph Char"/>
    <w:link w:val="IEEEParagraph"/>
    <w:rsid w:val="00897F5D"/>
    <w:rPr>
      <w:rFonts w:ascii="Times New Roman" w:eastAsia="SimSun" w:hAnsi="Times New Roman"/>
      <w:szCs w:val="24"/>
      <w:lang w:val="en-AU" w:eastAsia="zh-CN"/>
    </w:rPr>
  </w:style>
  <w:style w:type="character" w:customStyle="1" w:styleId="Heading3Char">
    <w:name w:val="Heading 3 Char"/>
    <w:link w:val="Heading3"/>
    <w:rsid w:val="00897F5D"/>
    <w:rPr>
      <w:rFonts w:ascii="Arial" w:eastAsia="SimSun" w:hAnsi="Arial"/>
      <w:b/>
      <w:bCs/>
      <w:sz w:val="26"/>
      <w:szCs w:val="26"/>
      <w:lang w:val="en-AU" w:eastAsia="zh-CN"/>
    </w:rPr>
  </w:style>
  <w:style w:type="character" w:styleId="IntenseEmphasis">
    <w:name w:val="Intense Emphasis"/>
    <w:uiPriority w:val="21"/>
    <w:qFormat/>
    <w:rsid w:val="00897F5D"/>
    <w:rPr>
      <w:b/>
      <w:bCs/>
      <w:i/>
      <w:iCs/>
      <w:color w:val="4F81BD"/>
    </w:rPr>
  </w:style>
  <w:style w:type="character" w:customStyle="1" w:styleId="FooterChar">
    <w:name w:val="Footer Char"/>
    <w:link w:val="Footer"/>
    <w:uiPriority w:val="99"/>
    <w:rsid w:val="00897F5D"/>
    <w:rPr>
      <w:rFonts w:ascii="Calibri" w:eastAsia="Calibri" w:hAnsi="Calibri" w:cs="Times New Roman"/>
    </w:rPr>
  </w:style>
  <w:style w:type="character" w:customStyle="1" w:styleId="Heading4Char">
    <w:name w:val="Heading 4 Char"/>
    <w:link w:val="Heading4"/>
    <w:uiPriority w:val="9"/>
    <w:rsid w:val="00897F5D"/>
    <w:rPr>
      <w:rFonts w:ascii="Cambria" w:eastAsia="Times New Roman" w:hAnsi="Cambria" w:cs="Times New Roman"/>
      <w:b/>
      <w:bCs/>
      <w:i/>
      <w:iCs/>
      <w:color w:val="4F81BD"/>
    </w:rPr>
  </w:style>
  <w:style w:type="character" w:customStyle="1" w:styleId="BalloonTextChar">
    <w:name w:val="Balloon Text Char"/>
    <w:link w:val="BalloonText"/>
    <w:uiPriority w:val="99"/>
    <w:semiHidden/>
    <w:rsid w:val="00897F5D"/>
    <w:rPr>
      <w:rFonts w:ascii="Tahoma" w:hAnsi="Tahoma" w:cs="Tahoma"/>
      <w:sz w:val="16"/>
      <w:szCs w:val="16"/>
    </w:rPr>
  </w:style>
  <w:style w:type="character" w:customStyle="1" w:styleId="BodyTextChar">
    <w:name w:val="Body Text Char"/>
    <w:link w:val="BodyText"/>
    <w:uiPriority w:val="99"/>
    <w:rsid w:val="00897F5D"/>
    <w:rPr>
      <w:rFonts w:ascii="Times New Roman" w:eastAsia="MS Mincho" w:hAnsi="Times New Roman"/>
      <w:spacing w:val="-1"/>
    </w:rPr>
  </w:style>
  <w:style w:type="character" w:customStyle="1" w:styleId="Heading2Char">
    <w:name w:val="Heading 2 Char"/>
    <w:link w:val="Heading2"/>
    <w:uiPriority w:val="9"/>
    <w:rsid w:val="00897F5D"/>
    <w:rPr>
      <w:rFonts w:ascii="Cambria" w:eastAsia="Times New Roman" w:hAnsi="Cambria" w:cs="Times New Roman"/>
      <w:b/>
      <w:bCs/>
      <w:color w:val="4F81BD"/>
      <w:sz w:val="26"/>
      <w:szCs w:val="26"/>
    </w:rPr>
  </w:style>
  <w:style w:type="character" w:customStyle="1" w:styleId="StyleIJARCSAbstractItalicChar">
    <w:name w:val="Style IJARCS Abstract + Italic Char"/>
    <w:link w:val="StyleIJARCSAbstractItalic"/>
    <w:rsid w:val="00897F5D"/>
    <w:rPr>
      <w:rFonts w:ascii="Times New Roman" w:eastAsia="SimSun" w:hAnsi="Times New Roman"/>
      <w:b/>
      <w:bCs/>
      <w:i/>
      <w:iCs/>
      <w:color w:val="333333"/>
      <w:sz w:val="18"/>
      <w:szCs w:val="24"/>
      <w:lang w:val="en-GB" w:eastAsia="en-GB"/>
    </w:rPr>
  </w:style>
  <w:style w:type="paragraph" w:styleId="BodyText">
    <w:name w:val="Body Text"/>
    <w:basedOn w:val="Normal"/>
    <w:link w:val="BodyTextChar"/>
    <w:uiPriority w:val="99"/>
    <w:rsid w:val="00897F5D"/>
    <w:pPr>
      <w:tabs>
        <w:tab w:val="left" w:pos="288"/>
      </w:tabs>
      <w:spacing w:after="120" w:line="228" w:lineRule="auto"/>
      <w:ind w:firstLine="288"/>
      <w:jc w:val="both"/>
    </w:pPr>
    <w:rPr>
      <w:rFonts w:ascii="Times New Roman" w:eastAsia="MS Mincho" w:hAnsi="Times New Roman"/>
      <w:spacing w:val="-1"/>
      <w:sz w:val="20"/>
      <w:szCs w:val="20"/>
    </w:rPr>
  </w:style>
  <w:style w:type="paragraph" w:styleId="BalloonText">
    <w:name w:val="Balloon Text"/>
    <w:basedOn w:val="Normal"/>
    <w:link w:val="BalloonTextChar"/>
    <w:uiPriority w:val="99"/>
    <w:unhideWhenUsed/>
    <w:rsid w:val="00897F5D"/>
    <w:pPr>
      <w:spacing w:after="0" w:line="240" w:lineRule="auto"/>
    </w:pPr>
    <w:rPr>
      <w:rFonts w:ascii="Tahoma" w:hAnsi="Tahoma"/>
      <w:sz w:val="16"/>
      <w:szCs w:val="16"/>
    </w:rPr>
  </w:style>
  <w:style w:type="paragraph" w:styleId="Footer">
    <w:name w:val="footer"/>
    <w:basedOn w:val="Normal"/>
    <w:link w:val="FooterChar"/>
    <w:uiPriority w:val="99"/>
    <w:unhideWhenUsed/>
    <w:rsid w:val="00897F5D"/>
    <w:pPr>
      <w:tabs>
        <w:tab w:val="center" w:pos="4680"/>
        <w:tab w:val="right" w:pos="9360"/>
      </w:tabs>
      <w:spacing w:after="0" w:line="240" w:lineRule="auto"/>
    </w:pPr>
    <w:rPr>
      <w:rFonts w:eastAsia="Calibri"/>
      <w:sz w:val="20"/>
      <w:szCs w:val="20"/>
    </w:rPr>
  </w:style>
  <w:style w:type="paragraph" w:styleId="Subtitle">
    <w:name w:val="Subtitle"/>
    <w:basedOn w:val="Normal"/>
    <w:next w:val="Normal"/>
    <w:link w:val="SubtitleChar"/>
    <w:uiPriority w:val="11"/>
    <w:qFormat/>
    <w:rsid w:val="00897F5D"/>
    <w:pPr>
      <w:numPr>
        <w:ilvl w:val="1"/>
      </w:numPr>
    </w:pPr>
    <w:rPr>
      <w:rFonts w:ascii="Cambria" w:hAnsi="Cambria"/>
      <w:i/>
      <w:iCs/>
      <w:color w:val="4F81BD"/>
      <w:spacing w:val="15"/>
      <w:sz w:val="24"/>
      <w:szCs w:val="24"/>
    </w:rPr>
  </w:style>
  <w:style w:type="paragraph" w:styleId="Header">
    <w:name w:val="header"/>
    <w:basedOn w:val="Normal"/>
    <w:link w:val="HeaderChar"/>
    <w:uiPriority w:val="99"/>
    <w:unhideWhenUsed/>
    <w:rsid w:val="00897F5D"/>
    <w:pPr>
      <w:tabs>
        <w:tab w:val="center" w:pos="4680"/>
        <w:tab w:val="right" w:pos="9360"/>
      </w:tabs>
      <w:spacing w:after="0" w:line="240" w:lineRule="auto"/>
    </w:pPr>
    <w:rPr>
      <w:rFonts w:eastAsia="Calibri"/>
      <w:sz w:val="20"/>
      <w:szCs w:val="20"/>
    </w:rPr>
  </w:style>
  <w:style w:type="paragraph" w:styleId="NormalWeb">
    <w:name w:val="Normal (Web)"/>
    <w:basedOn w:val="Normal"/>
    <w:uiPriority w:val="99"/>
    <w:unhideWhenUsed/>
    <w:rsid w:val="00897F5D"/>
    <w:pPr>
      <w:spacing w:before="100" w:beforeAutospacing="1" w:after="100" w:afterAutospacing="1" w:line="240" w:lineRule="auto"/>
    </w:pPr>
    <w:rPr>
      <w:rFonts w:ascii="Times New Roman" w:hAnsi="Times New Roman"/>
      <w:sz w:val="24"/>
      <w:szCs w:val="24"/>
    </w:rPr>
  </w:style>
  <w:style w:type="paragraph" w:customStyle="1" w:styleId="references">
    <w:name w:val="references"/>
    <w:rsid w:val="00897F5D"/>
    <w:pPr>
      <w:tabs>
        <w:tab w:val="left" w:pos="360"/>
      </w:tabs>
      <w:spacing w:after="60" w:line="200" w:lineRule="exact"/>
      <w:ind w:left="360" w:hanging="360"/>
      <w:jc w:val="both"/>
    </w:pPr>
    <w:rPr>
      <w:rFonts w:ascii="Times New Roman" w:eastAsia="MS Mincho" w:hAnsi="Times New Roman"/>
      <w:szCs w:val="16"/>
    </w:rPr>
  </w:style>
  <w:style w:type="paragraph" w:customStyle="1" w:styleId="StyleIJARCSAbstractItalic">
    <w:name w:val="Style IJARCS Abstract + Italic"/>
    <w:basedOn w:val="Normal"/>
    <w:link w:val="StyleIJARCSAbstractItalicChar"/>
    <w:rsid w:val="00897F5D"/>
    <w:pPr>
      <w:pBdr>
        <w:top w:val="single" w:sz="4" w:space="1" w:color="333333"/>
        <w:bottom w:val="single" w:sz="4" w:space="1" w:color="333333"/>
      </w:pBdr>
      <w:adjustRightInd w:val="0"/>
      <w:snapToGrid w:val="0"/>
      <w:spacing w:after="0" w:line="240" w:lineRule="auto"/>
      <w:jc w:val="both"/>
    </w:pPr>
    <w:rPr>
      <w:rFonts w:ascii="Times New Roman" w:eastAsia="SimSun" w:hAnsi="Times New Roman"/>
      <w:b/>
      <w:bCs/>
      <w:i/>
      <w:iCs/>
      <w:color w:val="333333"/>
      <w:sz w:val="18"/>
      <w:szCs w:val="24"/>
      <w:lang w:val="en-GB" w:eastAsia="en-GB"/>
    </w:rPr>
  </w:style>
  <w:style w:type="paragraph" w:styleId="NoSpacing">
    <w:name w:val="No Spacing"/>
    <w:uiPriority w:val="1"/>
    <w:qFormat/>
    <w:rsid w:val="00897F5D"/>
    <w:rPr>
      <w:rFonts w:eastAsia="Calibri"/>
      <w:sz w:val="22"/>
      <w:szCs w:val="22"/>
    </w:rPr>
  </w:style>
  <w:style w:type="paragraph" w:customStyle="1" w:styleId="IEEEReferenceItem">
    <w:name w:val="IEEE Reference Item"/>
    <w:basedOn w:val="Normal"/>
    <w:rsid w:val="00897F5D"/>
    <w:pPr>
      <w:tabs>
        <w:tab w:val="num" w:pos="432"/>
      </w:tabs>
      <w:adjustRightInd w:val="0"/>
      <w:snapToGrid w:val="0"/>
      <w:spacing w:after="0" w:line="240" w:lineRule="auto"/>
      <w:ind w:left="432" w:hanging="432"/>
      <w:jc w:val="both"/>
    </w:pPr>
    <w:rPr>
      <w:rFonts w:ascii="Times New Roman" w:eastAsia="SimSun" w:hAnsi="Times New Roman"/>
      <w:sz w:val="16"/>
      <w:szCs w:val="24"/>
      <w:lang w:eastAsia="zh-CN"/>
    </w:rPr>
  </w:style>
  <w:style w:type="paragraph" w:customStyle="1" w:styleId="Abstract">
    <w:name w:val="Abstract"/>
    <w:rsid w:val="00897F5D"/>
    <w:pPr>
      <w:spacing w:after="454"/>
      <w:ind w:left="1418"/>
      <w:jc w:val="both"/>
    </w:pPr>
    <w:rPr>
      <w:rFonts w:ascii="Times" w:hAnsi="Times"/>
      <w:color w:val="000000"/>
      <w:lang w:val="en-GB"/>
    </w:rPr>
  </w:style>
  <w:style w:type="paragraph" w:customStyle="1" w:styleId="IEEEAuthorAffiliation">
    <w:name w:val="IEEE Author Affiliation"/>
    <w:basedOn w:val="Normal"/>
    <w:next w:val="Normal"/>
    <w:rsid w:val="00897F5D"/>
    <w:pPr>
      <w:spacing w:after="60" w:line="240" w:lineRule="auto"/>
      <w:jc w:val="center"/>
    </w:pPr>
    <w:rPr>
      <w:rFonts w:ascii="Times New Roman" w:hAnsi="Times New Roman"/>
      <w:i/>
      <w:sz w:val="20"/>
      <w:szCs w:val="24"/>
      <w:lang w:val="en-GB" w:eastAsia="en-GB"/>
    </w:rPr>
  </w:style>
  <w:style w:type="paragraph" w:customStyle="1" w:styleId="IEEEParagraph">
    <w:name w:val="IEEE Paragraph"/>
    <w:basedOn w:val="Normal"/>
    <w:link w:val="IEEEParagraphChar"/>
    <w:rsid w:val="00897F5D"/>
    <w:pPr>
      <w:adjustRightInd w:val="0"/>
      <w:snapToGrid w:val="0"/>
      <w:spacing w:after="0" w:line="240" w:lineRule="auto"/>
      <w:ind w:firstLine="216"/>
      <w:jc w:val="both"/>
    </w:pPr>
    <w:rPr>
      <w:rFonts w:ascii="Times New Roman" w:eastAsia="SimSun" w:hAnsi="Times New Roman"/>
      <w:sz w:val="20"/>
      <w:szCs w:val="24"/>
      <w:lang w:val="en-AU" w:eastAsia="zh-CN"/>
    </w:rPr>
  </w:style>
  <w:style w:type="table" w:styleId="TableGrid">
    <w:name w:val="Table Grid"/>
    <w:basedOn w:val="TableNormal"/>
    <w:uiPriority w:val="39"/>
    <w:rsid w:val="00897F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Indented">
    <w:name w:val="Body Text Indented"/>
    <w:basedOn w:val="Normal"/>
    <w:link w:val="BodyTextIndentedChar"/>
    <w:rsid w:val="00D505A8"/>
    <w:pPr>
      <w:spacing w:after="0" w:line="480" w:lineRule="auto"/>
      <w:ind w:firstLine="360"/>
      <w:jc w:val="both"/>
    </w:pPr>
    <w:rPr>
      <w:rFonts w:ascii="Times New Roman" w:hAnsi="Times New Roman"/>
      <w:sz w:val="24"/>
      <w:szCs w:val="24"/>
    </w:rPr>
  </w:style>
  <w:style w:type="character" w:customStyle="1" w:styleId="BodyTextIndentedChar">
    <w:name w:val="Body Text Indented Char"/>
    <w:link w:val="BodyTextIndented"/>
    <w:rsid w:val="00D505A8"/>
    <w:rPr>
      <w:rFonts w:ascii="Times New Roman" w:hAnsi="Times New Roman"/>
      <w:sz w:val="24"/>
      <w:szCs w:val="24"/>
    </w:rPr>
  </w:style>
  <w:style w:type="paragraph" w:customStyle="1" w:styleId="p1a">
    <w:name w:val="p1a"/>
    <w:basedOn w:val="Normal"/>
    <w:next w:val="Normal"/>
    <w:link w:val="p1aZchn"/>
    <w:rsid w:val="00D505A8"/>
    <w:pPr>
      <w:spacing w:after="0" w:line="240" w:lineRule="auto"/>
      <w:jc w:val="both"/>
    </w:pPr>
    <w:rPr>
      <w:rFonts w:ascii="Times" w:hAnsi="Times"/>
      <w:sz w:val="20"/>
      <w:szCs w:val="20"/>
      <w:lang w:eastAsia="de-DE"/>
    </w:rPr>
  </w:style>
  <w:style w:type="character" w:customStyle="1" w:styleId="p1aZchn">
    <w:name w:val="p1a Zchn"/>
    <w:basedOn w:val="DefaultParagraphFont"/>
    <w:link w:val="p1a"/>
    <w:rsid w:val="00D505A8"/>
    <w:rPr>
      <w:rFonts w:ascii="Times" w:hAnsi="Times"/>
      <w:lang w:eastAsia="de-DE"/>
    </w:rPr>
  </w:style>
  <w:style w:type="paragraph" w:customStyle="1" w:styleId="reference">
    <w:name w:val="reference"/>
    <w:basedOn w:val="Normal"/>
    <w:rsid w:val="00D505A8"/>
    <w:pPr>
      <w:spacing w:after="0" w:line="240" w:lineRule="auto"/>
      <w:ind w:left="227" w:hanging="227"/>
      <w:jc w:val="both"/>
    </w:pPr>
    <w:rPr>
      <w:rFonts w:ascii="Times" w:hAnsi="Times"/>
      <w:sz w:val="18"/>
      <w:szCs w:val="20"/>
      <w:lang w:eastAsia="de-DE"/>
    </w:rPr>
  </w:style>
  <w:style w:type="paragraph" w:styleId="ListParagraph">
    <w:name w:val="List Paragraph"/>
    <w:basedOn w:val="Normal"/>
    <w:uiPriority w:val="34"/>
    <w:qFormat/>
    <w:rsid w:val="00872B6A"/>
    <w:pPr>
      <w:suppressAutoHyphens/>
      <w:spacing w:after="120" w:line="360" w:lineRule="auto"/>
      <w:ind w:left="720"/>
      <w:contextualSpacing/>
      <w:jc w:val="both"/>
    </w:pPr>
    <w:rPr>
      <w:rFonts w:ascii="Times New Roman" w:hAnsi="Times New Roman"/>
      <w:spacing w:val="6"/>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32093">
      <w:bodyDiv w:val="1"/>
      <w:marLeft w:val="0"/>
      <w:marRight w:val="0"/>
      <w:marTop w:val="0"/>
      <w:marBottom w:val="0"/>
      <w:divBdr>
        <w:top w:val="none" w:sz="0" w:space="0" w:color="auto"/>
        <w:left w:val="none" w:sz="0" w:space="0" w:color="auto"/>
        <w:bottom w:val="none" w:sz="0" w:space="0" w:color="auto"/>
        <w:right w:val="none" w:sz="0" w:space="0" w:color="auto"/>
      </w:divBdr>
    </w:div>
    <w:div w:id="185875659">
      <w:bodyDiv w:val="1"/>
      <w:marLeft w:val="0"/>
      <w:marRight w:val="0"/>
      <w:marTop w:val="0"/>
      <w:marBottom w:val="0"/>
      <w:divBdr>
        <w:top w:val="none" w:sz="0" w:space="0" w:color="auto"/>
        <w:left w:val="none" w:sz="0" w:space="0" w:color="auto"/>
        <w:bottom w:val="none" w:sz="0" w:space="0" w:color="auto"/>
        <w:right w:val="none" w:sz="0" w:space="0" w:color="auto"/>
      </w:divBdr>
    </w:div>
    <w:div w:id="235477015">
      <w:bodyDiv w:val="1"/>
      <w:marLeft w:val="0"/>
      <w:marRight w:val="0"/>
      <w:marTop w:val="0"/>
      <w:marBottom w:val="0"/>
      <w:divBdr>
        <w:top w:val="none" w:sz="0" w:space="0" w:color="auto"/>
        <w:left w:val="none" w:sz="0" w:space="0" w:color="auto"/>
        <w:bottom w:val="none" w:sz="0" w:space="0" w:color="auto"/>
        <w:right w:val="none" w:sz="0" w:space="0" w:color="auto"/>
      </w:divBdr>
    </w:div>
    <w:div w:id="509761594">
      <w:bodyDiv w:val="1"/>
      <w:marLeft w:val="0"/>
      <w:marRight w:val="0"/>
      <w:marTop w:val="0"/>
      <w:marBottom w:val="0"/>
      <w:divBdr>
        <w:top w:val="none" w:sz="0" w:space="0" w:color="auto"/>
        <w:left w:val="none" w:sz="0" w:space="0" w:color="auto"/>
        <w:bottom w:val="none" w:sz="0" w:space="0" w:color="auto"/>
        <w:right w:val="none" w:sz="0" w:space="0" w:color="auto"/>
      </w:divBdr>
    </w:div>
    <w:div w:id="560409336">
      <w:bodyDiv w:val="1"/>
      <w:marLeft w:val="0"/>
      <w:marRight w:val="0"/>
      <w:marTop w:val="0"/>
      <w:marBottom w:val="0"/>
      <w:divBdr>
        <w:top w:val="none" w:sz="0" w:space="0" w:color="auto"/>
        <w:left w:val="none" w:sz="0" w:space="0" w:color="auto"/>
        <w:bottom w:val="none" w:sz="0" w:space="0" w:color="auto"/>
        <w:right w:val="none" w:sz="0" w:space="0" w:color="auto"/>
      </w:divBdr>
    </w:div>
    <w:div w:id="572543183">
      <w:bodyDiv w:val="1"/>
      <w:marLeft w:val="0"/>
      <w:marRight w:val="0"/>
      <w:marTop w:val="0"/>
      <w:marBottom w:val="0"/>
      <w:divBdr>
        <w:top w:val="none" w:sz="0" w:space="0" w:color="auto"/>
        <w:left w:val="none" w:sz="0" w:space="0" w:color="auto"/>
        <w:bottom w:val="none" w:sz="0" w:space="0" w:color="auto"/>
        <w:right w:val="none" w:sz="0" w:space="0" w:color="auto"/>
      </w:divBdr>
    </w:div>
    <w:div w:id="783034338">
      <w:bodyDiv w:val="1"/>
      <w:marLeft w:val="0"/>
      <w:marRight w:val="0"/>
      <w:marTop w:val="0"/>
      <w:marBottom w:val="0"/>
      <w:divBdr>
        <w:top w:val="none" w:sz="0" w:space="0" w:color="auto"/>
        <w:left w:val="none" w:sz="0" w:space="0" w:color="auto"/>
        <w:bottom w:val="none" w:sz="0" w:space="0" w:color="auto"/>
        <w:right w:val="none" w:sz="0" w:space="0" w:color="auto"/>
      </w:divBdr>
    </w:div>
    <w:div w:id="930820183">
      <w:bodyDiv w:val="1"/>
      <w:marLeft w:val="0"/>
      <w:marRight w:val="0"/>
      <w:marTop w:val="0"/>
      <w:marBottom w:val="0"/>
      <w:divBdr>
        <w:top w:val="none" w:sz="0" w:space="0" w:color="auto"/>
        <w:left w:val="none" w:sz="0" w:space="0" w:color="auto"/>
        <w:bottom w:val="none" w:sz="0" w:space="0" w:color="auto"/>
        <w:right w:val="none" w:sz="0" w:space="0" w:color="auto"/>
      </w:divBdr>
    </w:div>
    <w:div w:id="1115369616">
      <w:bodyDiv w:val="1"/>
      <w:marLeft w:val="0"/>
      <w:marRight w:val="0"/>
      <w:marTop w:val="0"/>
      <w:marBottom w:val="0"/>
      <w:divBdr>
        <w:top w:val="none" w:sz="0" w:space="0" w:color="auto"/>
        <w:left w:val="none" w:sz="0" w:space="0" w:color="auto"/>
        <w:bottom w:val="none" w:sz="0" w:space="0" w:color="auto"/>
        <w:right w:val="none" w:sz="0" w:space="0" w:color="auto"/>
      </w:divBdr>
      <w:divsChild>
        <w:div w:id="433939485">
          <w:marLeft w:val="547"/>
          <w:marRight w:val="0"/>
          <w:marTop w:val="0"/>
          <w:marBottom w:val="0"/>
          <w:divBdr>
            <w:top w:val="none" w:sz="0" w:space="0" w:color="auto"/>
            <w:left w:val="none" w:sz="0" w:space="0" w:color="auto"/>
            <w:bottom w:val="none" w:sz="0" w:space="0" w:color="auto"/>
            <w:right w:val="none" w:sz="0" w:space="0" w:color="auto"/>
          </w:divBdr>
        </w:div>
      </w:divsChild>
    </w:div>
    <w:div w:id="1317494580">
      <w:bodyDiv w:val="1"/>
      <w:marLeft w:val="0"/>
      <w:marRight w:val="0"/>
      <w:marTop w:val="0"/>
      <w:marBottom w:val="0"/>
      <w:divBdr>
        <w:top w:val="none" w:sz="0" w:space="0" w:color="auto"/>
        <w:left w:val="none" w:sz="0" w:space="0" w:color="auto"/>
        <w:bottom w:val="none" w:sz="0" w:space="0" w:color="auto"/>
        <w:right w:val="none" w:sz="0" w:space="0" w:color="auto"/>
      </w:divBdr>
    </w:div>
    <w:div w:id="1363941569">
      <w:bodyDiv w:val="1"/>
      <w:marLeft w:val="0"/>
      <w:marRight w:val="0"/>
      <w:marTop w:val="0"/>
      <w:marBottom w:val="0"/>
      <w:divBdr>
        <w:top w:val="none" w:sz="0" w:space="0" w:color="auto"/>
        <w:left w:val="none" w:sz="0" w:space="0" w:color="auto"/>
        <w:bottom w:val="none" w:sz="0" w:space="0" w:color="auto"/>
        <w:right w:val="none" w:sz="0" w:space="0" w:color="auto"/>
      </w:divBdr>
    </w:div>
    <w:div w:id="1631283521">
      <w:bodyDiv w:val="1"/>
      <w:marLeft w:val="0"/>
      <w:marRight w:val="0"/>
      <w:marTop w:val="0"/>
      <w:marBottom w:val="0"/>
      <w:divBdr>
        <w:top w:val="none" w:sz="0" w:space="0" w:color="auto"/>
        <w:left w:val="none" w:sz="0" w:space="0" w:color="auto"/>
        <w:bottom w:val="none" w:sz="0" w:space="0" w:color="auto"/>
        <w:right w:val="none" w:sz="0" w:space="0" w:color="auto"/>
      </w:divBdr>
    </w:div>
    <w:div w:id="1635914505">
      <w:bodyDiv w:val="1"/>
      <w:marLeft w:val="0"/>
      <w:marRight w:val="0"/>
      <w:marTop w:val="0"/>
      <w:marBottom w:val="0"/>
      <w:divBdr>
        <w:top w:val="none" w:sz="0" w:space="0" w:color="auto"/>
        <w:left w:val="none" w:sz="0" w:space="0" w:color="auto"/>
        <w:bottom w:val="none" w:sz="0" w:space="0" w:color="auto"/>
        <w:right w:val="none" w:sz="0" w:space="0" w:color="auto"/>
      </w:divBdr>
    </w:div>
    <w:div w:id="1661882994">
      <w:bodyDiv w:val="1"/>
      <w:marLeft w:val="0"/>
      <w:marRight w:val="0"/>
      <w:marTop w:val="0"/>
      <w:marBottom w:val="0"/>
      <w:divBdr>
        <w:top w:val="none" w:sz="0" w:space="0" w:color="auto"/>
        <w:left w:val="none" w:sz="0" w:space="0" w:color="auto"/>
        <w:bottom w:val="none" w:sz="0" w:space="0" w:color="auto"/>
        <w:right w:val="none" w:sz="0" w:space="0" w:color="auto"/>
      </w:divBdr>
    </w:div>
    <w:div w:id="1706908459">
      <w:bodyDiv w:val="1"/>
      <w:marLeft w:val="0"/>
      <w:marRight w:val="0"/>
      <w:marTop w:val="0"/>
      <w:marBottom w:val="0"/>
      <w:divBdr>
        <w:top w:val="none" w:sz="0" w:space="0" w:color="auto"/>
        <w:left w:val="none" w:sz="0" w:space="0" w:color="auto"/>
        <w:bottom w:val="none" w:sz="0" w:space="0" w:color="auto"/>
        <w:right w:val="none" w:sz="0" w:space="0" w:color="auto"/>
      </w:divBdr>
    </w:div>
    <w:div w:id="180893014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4.jpeg"/><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image" Target="media/image10.png"/><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Layout" Target="diagrams/layout1.xml"/><Relationship Id="rId22" Type="http://schemas.openxmlformats.org/officeDocument/2006/relationships/image" Target="media/image9.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6B5B17-D94C-45F6-B714-1E5EA6FB9FA8}" type="doc">
      <dgm:prSet loTypeId="urn:microsoft.com/office/officeart/2005/8/layout/orgChart1" loCatId="hierarchy" qsTypeId="urn:microsoft.com/office/officeart/2005/8/quickstyle/simple1" qsCatId="simple" csTypeId="urn:microsoft.com/office/officeart/2005/8/colors/accent1_2" csCatId="accent1" phldr="1"/>
      <dgm:spPr/>
    </dgm:pt>
    <dgm:pt modelId="{8AF386C6-4AD0-4DC0-9ECC-70FD64CF442F}">
      <dgm:prSet/>
      <dgm:spPr/>
      <dgm:t>
        <a:bodyPr/>
        <a:lstStyle/>
        <a:p>
          <a:pPr marR="0" algn="ctr" rtl="0"/>
          <a:r>
            <a:rPr lang="en-IN" b="0" i="0" u="none" strike="noStrike" baseline="0">
              <a:latin typeface="Calibri" panose="020F0502020204030204" pitchFamily="34" charset="0"/>
            </a:rPr>
            <a:t>Modelling</a:t>
          </a:r>
        </a:p>
        <a:p>
          <a:pPr marR="0" algn="ctr" rtl="0"/>
          <a:r>
            <a:rPr lang="en-IN" b="0" i="0" u="none" strike="noStrike" baseline="0">
              <a:latin typeface="Calibri" panose="020F0502020204030204" pitchFamily="34" charset="0"/>
            </a:rPr>
            <a:t> in STAAD.Pro software</a:t>
          </a:r>
          <a:endParaRPr lang="en-US"/>
        </a:p>
      </dgm:t>
    </dgm:pt>
    <dgm:pt modelId="{353B964D-20B2-45CC-8748-BE7E443E0692}" type="parTrans" cxnId="{84CCEA5C-7901-4935-9C9F-336D4DB4EAAD}">
      <dgm:prSet/>
      <dgm:spPr/>
      <dgm:t>
        <a:bodyPr/>
        <a:lstStyle/>
        <a:p>
          <a:endParaRPr lang="en-US"/>
        </a:p>
      </dgm:t>
    </dgm:pt>
    <dgm:pt modelId="{09294B85-A9BC-43FC-AA28-5DB32098EC41}" type="sibTrans" cxnId="{84CCEA5C-7901-4935-9C9F-336D4DB4EAAD}">
      <dgm:prSet/>
      <dgm:spPr/>
      <dgm:t>
        <a:bodyPr/>
        <a:lstStyle/>
        <a:p>
          <a:endParaRPr lang="en-US"/>
        </a:p>
      </dgm:t>
    </dgm:pt>
    <dgm:pt modelId="{76DCB010-26A0-4BB0-9440-944FC639751A}">
      <dgm:prSet/>
      <dgm:spPr/>
      <dgm:t>
        <a:bodyPr/>
        <a:lstStyle/>
        <a:p>
          <a:pPr marR="0" algn="ctr" rtl="0"/>
          <a:r>
            <a:rPr lang="en-IN" b="0" i="0" u="none" strike="noStrike" baseline="0">
              <a:latin typeface="Calibri" panose="020F0502020204030204" pitchFamily="34" charset="0"/>
            </a:rPr>
            <a:t>Modelling Deck slab in Staad.beeva software according to IRC norms	</a:t>
          </a:r>
          <a:endParaRPr lang="en-US"/>
        </a:p>
      </dgm:t>
    </dgm:pt>
    <dgm:pt modelId="{433A9493-559B-4573-A179-34C870724CF2}" type="parTrans" cxnId="{65A76E22-3793-465C-89E4-D770EFD2FF1F}">
      <dgm:prSet/>
      <dgm:spPr/>
      <dgm:t>
        <a:bodyPr/>
        <a:lstStyle/>
        <a:p>
          <a:endParaRPr lang="en-US"/>
        </a:p>
      </dgm:t>
    </dgm:pt>
    <dgm:pt modelId="{1E99D3E8-F687-40DD-AE4A-4F97751DCACF}" type="sibTrans" cxnId="{65A76E22-3793-465C-89E4-D770EFD2FF1F}">
      <dgm:prSet/>
      <dgm:spPr/>
      <dgm:t>
        <a:bodyPr/>
        <a:lstStyle/>
        <a:p>
          <a:endParaRPr lang="en-US"/>
        </a:p>
      </dgm:t>
    </dgm:pt>
    <dgm:pt modelId="{F8D51B2E-61EC-4CB6-8D77-71C201BC84E0}">
      <dgm:prSet/>
      <dgm:spPr/>
      <dgm:t>
        <a:bodyPr/>
        <a:lstStyle/>
        <a:p>
          <a:pPr marR="0" algn="ctr" rtl="0"/>
          <a:r>
            <a:rPr lang="en-IN" b="0" i="0" u="none" strike="noStrike" baseline="0">
              <a:latin typeface="Calibri" panose="020F0502020204030204" pitchFamily="34" charset="0"/>
            </a:rPr>
            <a:t>Obtain the analysis results of the structure</a:t>
          </a:r>
          <a:endParaRPr lang="en-US"/>
        </a:p>
      </dgm:t>
    </dgm:pt>
    <dgm:pt modelId="{8E46D4DD-CD22-4F5E-8B4B-D0AB064401AD}" type="parTrans" cxnId="{20D14B57-8C44-4CB1-B804-A8F3C8F5CFEA}">
      <dgm:prSet/>
      <dgm:spPr/>
      <dgm:t>
        <a:bodyPr/>
        <a:lstStyle/>
        <a:p>
          <a:endParaRPr lang="en-US"/>
        </a:p>
      </dgm:t>
    </dgm:pt>
    <dgm:pt modelId="{3804CD56-E7F7-4BED-9CDE-5AC8F3F75D0C}" type="sibTrans" cxnId="{20D14B57-8C44-4CB1-B804-A8F3C8F5CFEA}">
      <dgm:prSet/>
      <dgm:spPr/>
      <dgm:t>
        <a:bodyPr/>
        <a:lstStyle/>
        <a:p>
          <a:endParaRPr lang="en-US"/>
        </a:p>
      </dgm:t>
    </dgm:pt>
    <dgm:pt modelId="{0DA94145-7782-4435-86DF-1A39D812DADA}">
      <dgm:prSet/>
      <dgm:spPr/>
      <dgm:t>
        <a:bodyPr/>
        <a:lstStyle/>
        <a:p>
          <a:pPr marR="0" algn="ctr" rtl="0"/>
          <a:r>
            <a:rPr lang="en-IN" b="0" i="0" u="none" strike="noStrike" baseline="0">
              <a:latin typeface="Calibri" panose="020F0502020204030204" pitchFamily="34" charset="0"/>
            </a:rPr>
            <a:t>Using the analysis results the components of the bridge is designed</a:t>
          </a:r>
          <a:endParaRPr lang="en-US"/>
        </a:p>
      </dgm:t>
    </dgm:pt>
    <dgm:pt modelId="{ED665028-CC17-4C04-A0F8-DD18400E256A}" type="parTrans" cxnId="{3E4171E4-30E2-4C80-A933-63BAD88DF88A}">
      <dgm:prSet/>
      <dgm:spPr/>
      <dgm:t>
        <a:bodyPr/>
        <a:lstStyle/>
        <a:p>
          <a:endParaRPr lang="en-US"/>
        </a:p>
      </dgm:t>
    </dgm:pt>
    <dgm:pt modelId="{B1DC3B09-8770-4A16-9C3E-3D6C26E8D060}" type="sibTrans" cxnId="{3E4171E4-30E2-4C80-A933-63BAD88DF88A}">
      <dgm:prSet/>
      <dgm:spPr/>
      <dgm:t>
        <a:bodyPr/>
        <a:lstStyle/>
        <a:p>
          <a:endParaRPr lang="en-US"/>
        </a:p>
      </dgm:t>
    </dgm:pt>
    <dgm:pt modelId="{3F8AE559-8CEA-4AFF-B2B2-6D967A621C4D}" type="pres">
      <dgm:prSet presAssocID="{2E6B5B17-D94C-45F6-B714-1E5EA6FB9FA8}" presName="hierChild1" presStyleCnt="0">
        <dgm:presLayoutVars>
          <dgm:orgChart val="1"/>
          <dgm:chPref val="1"/>
          <dgm:dir/>
          <dgm:animOne val="branch"/>
          <dgm:animLvl val="lvl"/>
          <dgm:resizeHandles/>
        </dgm:presLayoutVars>
      </dgm:prSet>
      <dgm:spPr/>
    </dgm:pt>
    <dgm:pt modelId="{584A2D44-C5D7-4118-AFD5-50FDECB00770}" type="pres">
      <dgm:prSet presAssocID="{8AF386C6-4AD0-4DC0-9ECC-70FD64CF442F}" presName="hierRoot1" presStyleCnt="0">
        <dgm:presLayoutVars>
          <dgm:hierBranch/>
        </dgm:presLayoutVars>
      </dgm:prSet>
      <dgm:spPr/>
    </dgm:pt>
    <dgm:pt modelId="{0141EA93-0A8E-40CF-9163-63639F0DAA5C}" type="pres">
      <dgm:prSet presAssocID="{8AF386C6-4AD0-4DC0-9ECC-70FD64CF442F}" presName="rootComposite1" presStyleCnt="0"/>
      <dgm:spPr/>
    </dgm:pt>
    <dgm:pt modelId="{DBC9BA96-E33D-4574-A877-0A4C844CDF63}" type="pres">
      <dgm:prSet presAssocID="{8AF386C6-4AD0-4DC0-9ECC-70FD64CF442F}" presName="rootText1" presStyleLbl="node0" presStyleIdx="0" presStyleCnt="1">
        <dgm:presLayoutVars>
          <dgm:chPref val="3"/>
        </dgm:presLayoutVars>
      </dgm:prSet>
      <dgm:spPr/>
    </dgm:pt>
    <dgm:pt modelId="{F740AC8F-9CF8-4D3D-874E-2CCB5F37CB39}" type="pres">
      <dgm:prSet presAssocID="{8AF386C6-4AD0-4DC0-9ECC-70FD64CF442F}" presName="rootConnector1" presStyleLbl="node1" presStyleIdx="0" presStyleCnt="0"/>
      <dgm:spPr/>
    </dgm:pt>
    <dgm:pt modelId="{3784923C-1D0F-4A24-985B-5CA34FF68E1D}" type="pres">
      <dgm:prSet presAssocID="{8AF386C6-4AD0-4DC0-9ECC-70FD64CF442F}" presName="hierChild2" presStyleCnt="0"/>
      <dgm:spPr/>
    </dgm:pt>
    <dgm:pt modelId="{96143850-BD7C-4439-9936-A9DF12438F51}" type="pres">
      <dgm:prSet presAssocID="{433A9493-559B-4573-A179-34C870724CF2}" presName="Name35" presStyleLbl="parChTrans1D2" presStyleIdx="0" presStyleCnt="3"/>
      <dgm:spPr/>
    </dgm:pt>
    <dgm:pt modelId="{E1CD121B-2DD2-4370-A6B8-CCE5FEF6A02F}" type="pres">
      <dgm:prSet presAssocID="{76DCB010-26A0-4BB0-9440-944FC639751A}" presName="hierRoot2" presStyleCnt="0">
        <dgm:presLayoutVars>
          <dgm:hierBranch/>
        </dgm:presLayoutVars>
      </dgm:prSet>
      <dgm:spPr/>
    </dgm:pt>
    <dgm:pt modelId="{6D1FA5DB-F4E5-49CA-AF60-16623DE85713}" type="pres">
      <dgm:prSet presAssocID="{76DCB010-26A0-4BB0-9440-944FC639751A}" presName="rootComposite" presStyleCnt="0"/>
      <dgm:spPr/>
    </dgm:pt>
    <dgm:pt modelId="{F2F2E93B-4772-420B-86BC-F9028EF71FF3}" type="pres">
      <dgm:prSet presAssocID="{76DCB010-26A0-4BB0-9440-944FC639751A}" presName="rootText" presStyleLbl="node2" presStyleIdx="0" presStyleCnt="3">
        <dgm:presLayoutVars>
          <dgm:chPref val="3"/>
        </dgm:presLayoutVars>
      </dgm:prSet>
      <dgm:spPr/>
    </dgm:pt>
    <dgm:pt modelId="{FA730314-9A71-485A-99A8-2B707D43AC89}" type="pres">
      <dgm:prSet presAssocID="{76DCB010-26A0-4BB0-9440-944FC639751A}" presName="rootConnector" presStyleLbl="node2" presStyleIdx="0" presStyleCnt="3"/>
      <dgm:spPr/>
    </dgm:pt>
    <dgm:pt modelId="{EA1BB3F7-7ADF-4897-9B1B-C116E288923C}" type="pres">
      <dgm:prSet presAssocID="{76DCB010-26A0-4BB0-9440-944FC639751A}" presName="hierChild4" presStyleCnt="0"/>
      <dgm:spPr/>
    </dgm:pt>
    <dgm:pt modelId="{5F69F21D-2830-400F-9BC7-D78C5BBBF39C}" type="pres">
      <dgm:prSet presAssocID="{76DCB010-26A0-4BB0-9440-944FC639751A}" presName="hierChild5" presStyleCnt="0"/>
      <dgm:spPr/>
    </dgm:pt>
    <dgm:pt modelId="{CF20708A-8560-447C-AFB4-1947EEEEA2EB}" type="pres">
      <dgm:prSet presAssocID="{8E46D4DD-CD22-4F5E-8B4B-D0AB064401AD}" presName="Name35" presStyleLbl="parChTrans1D2" presStyleIdx="1" presStyleCnt="3"/>
      <dgm:spPr/>
    </dgm:pt>
    <dgm:pt modelId="{C48461FB-8C0B-4986-849B-2581451F2374}" type="pres">
      <dgm:prSet presAssocID="{F8D51B2E-61EC-4CB6-8D77-71C201BC84E0}" presName="hierRoot2" presStyleCnt="0">
        <dgm:presLayoutVars>
          <dgm:hierBranch/>
        </dgm:presLayoutVars>
      </dgm:prSet>
      <dgm:spPr/>
    </dgm:pt>
    <dgm:pt modelId="{868DD96D-D994-4397-A0B8-1E234436482B}" type="pres">
      <dgm:prSet presAssocID="{F8D51B2E-61EC-4CB6-8D77-71C201BC84E0}" presName="rootComposite" presStyleCnt="0"/>
      <dgm:spPr/>
    </dgm:pt>
    <dgm:pt modelId="{96DAA817-F694-4B60-BBFB-8824917CBE65}" type="pres">
      <dgm:prSet presAssocID="{F8D51B2E-61EC-4CB6-8D77-71C201BC84E0}" presName="rootText" presStyleLbl="node2" presStyleIdx="1" presStyleCnt="3">
        <dgm:presLayoutVars>
          <dgm:chPref val="3"/>
        </dgm:presLayoutVars>
      </dgm:prSet>
      <dgm:spPr/>
    </dgm:pt>
    <dgm:pt modelId="{463C95A4-AE6C-4EDE-BD47-E1574BC88352}" type="pres">
      <dgm:prSet presAssocID="{F8D51B2E-61EC-4CB6-8D77-71C201BC84E0}" presName="rootConnector" presStyleLbl="node2" presStyleIdx="1" presStyleCnt="3"/>
      <dgm:spPr/>
    </dgm:pt>
    <dgm:pt modelId="{11DF2A15-DC5F-4AD4-A677-CBD806E1DB7E}" type="pres">
      <dgm:prSet presAssocID="{F8D51B2E-61EC-4CB6-8D77-71C201BC84E0}" presName="hierChild4" presStyleCnt="0"/>
      <dgm:spPr/>
    </dgm:pt>
    <dgm:pt modelId="{2597E60A-335D-473F-9AF8-20CADC9C0DE4}" type="pres">
      <dgm:prSet presAssocID="{F8D51B2E-61EC-4CB6-8D77-71C201BC84E0}" presName="hierChild5" presStyleCnt="0"/>
      <dgm:spPr/>
    </dgm:pt>
    <dgm:pt modelId="{D05C9670-FCC3-41D9-B94C-DFA6BA9BB606}" type="pres">
      <dgm:prSet presAssocID="{ED665028-CC17-4C04-A0F8-DD18400E256A}" presName="Name35" presStyleLbl="parChTrans1D2" presStyleIdx="2" presStyleCnt="3"/>
      <dgm:spPr/>
    </dgm:pt>
    <dgm:pt modelId="{0ED78D54-F4F3-4A48-9C1A-37C1E5892619}" type="pres">
      <dgm:prSet presAssocID="{0DA94145-7782-4435-86DF-1A39D812DADA}" presName="hierRoot2" presStyleCnt="0">
        <dgm:presLayoutVars>
          <dgm:hierBranch/>
        </dgm:presLayoutVars>
      </dgm:prSet>
      <dgm:spPr/>
    </dgm:pt>
    <dgm:pt modelId="{7D0FB5E5-B9AA-4B5E-A701-32EC1BE6E8D1}" type="pres">
      <dgm:prSet presAssocID="{0DA94145-7782-4435-86DF-1A39D812DADA}" presName="rootComposite" presStyleCnt="0"/>
      <dgm:spPr/>
    </dgm:pt>
    <dgm:pt modelId="{5A2AB59D-C22A-45D8-B90F-E6559B06B84C}" type="pres">
      <dgm:prSet presAssocID="{0DA94145-7782-4435-86DF-1A39D812DADA}" presName="rootText" presStyleLbl="node2" presStyleIdx="2" presStyleCnt="3">
        <dgm:presLayoutVars>
          <dgm:chPref val="3"/>
        </dgm:presLayoutVars>
      </dgm:prSet>
      <dgm:spPr/>
    </dgm:pt>
    <dgm:pt modelId="{5140E8A7-BF22-4B57-8CCC-6B32550C72C7}" type="pres">
      <dgm:prSet presAssocID="{0DA94145-7782-4435-86DF-1A39D812DADA}" presName="rootConnector" presStyleLbl="node2" presStyleIdx="2" presStyleCnt="3"/>
      <dgm:spPr/>
    </dgm:pt>
    <dgm:pt modelId="{B7F73118-EE9B-4E28-9892-348F64847275}" type="pres">
      <dgm:prSet presAssocID="{0DA94145-7782-4435-86DF-1A39D812DADA}" presName="hierChild4" presStyleCnt="0"/>
      <dgm:spPr/>
    </dgm:pt>
    <dgm:pt modelId="{D4D7DAAD-4434-40DD-A5C9-91F96412E456}" type="pres">
      <dgm:prSet presAssocID="{0DA94145-7782-4435-86DF-1A39D812DADA}" presName="hierChild5" presStyleCnt="0"/>
      <dgm:spPr/>
    </dgm:pt>
    <dgm:pt modelId="{073274D3-F55C-4570-BE45-E4647B675C7E}" type="pres">
      <dgm:prSet presAssocID="{8AF386C6-4AD0-4DC0-9ECC-70FD64CF442F}" presName="hierChild3" presStyleCnt="0"/>
      <dgm:spPr/>
    </dgm:pt>
  </dgm:ptLst>
  <dgm:cxnLst>
    <dgm:cxn modelId="{C4F82808-5D8D-48E9-82DB-46CFB1600710}" type="presOf" srcId="{8E46D4DD-CD22-4F5E-8B4B-D0AB064401AD}" destId="{CF20708A-8560-447C-AFB4-1947EEEEA2EB}" srcOrd="0" destOrd="0" presId="urn:microsoft.com/office/officeart/2005/8/layout/orgChart1"/>
    <dgm:cxn modelId="{2A9A4B1F-E73B-4F07-B86A-645ECB6444F6}" type="presOf" srcId="{433A9493-559B-4573-A179-34C870724CF2}" destId="{96143850-BD7C-4439-9936-A9DF12438F51}" srcOrd="0" destOrd="0" presId="urn:microsoft.com/office/officeart/2005/8/layout/orgChart1"/>
    <dgm:cxn modelId="{39A8EB21-65C8-4AC2-9CD8-6D1398760748}" type="presOf" srcId="{ED665028-CC17-4C04-A0F8-DD18400E256A}" destId="{D05C9670-FCC3-41D9-B94C-DFA6BA9BB606}" srcOrd="0" destOrd="0" presId="urn:microsoft.com/office/officeart/2005/8/layout/orgChart1"/>
    <dgm:cxn modelId="{65A76E22-3793-465C-89E4-D770EFD2FF1F}" srcId="{8AF386C6-4AD0-4DC0-9ECC-70FD64CF442F}" destId="{76DCB010-26A0-4BB0-9440-944FC639751A}" srcOrd="0" destOrd="0" parTransId="{433A9493-559B-4573-A179-34C870724CF2}" sibTransId="{1E99D3E8-F687-40DD-AE4A-4F97751DCACF}"/>
    <dgm:cxn modelId="{1B7B463F-B7BA-435E-9AC8-ABB884B6360C}" type="presOf" srcId="{76DCB010-26A0-4BB0-9440-944FC639751A}" destId="{FA730314-9A71-485A-99A8-2B707D43AC89}" srcOrd="1" destOrd="0" presId="urn:microsoft.com/office/officeart/2005/8/layout/orgChart1"/>
    <dgm:cxn modelId="{84CCEA5C-7901-4935-9C9F-336D4DB4EAAD}" srcId="{2E6B5B17-D94C-45F6-B714-1E5EA6FB9FA8}" destId="{8AF386C6-4AD0-4DC0-9ECC-70FD64CF442F}" srcOrd="0" destOrd="0" parTransId="{353B964D-20B2-45CC-8748-BE7E443E0692}" sibTransId="{09294B85-A9BC-43FC-AA28-5DB32098EC41}"/>
    <dgm:cxn modelId="{57A55E44-8390-4918-AB4F-B9ADD150D91C}" type="presOf" srcId="{8AF386C6-4AD0-4DC0-9ECC-70FD64CF442F}" destId="{F740AC8F-9CF8-4D3D-874E-2CCB5F37CB39}" srcOrd="1" destOrd="0" presId="urn:microsoft.com/office/officeart/2005/8/layout/orgChart1"/>
    <dgm:cxn modelId="{EBC4BC66-DB8D-4AE9-8C4B-3AD62419E10F}" type="presOf" srcId="{76DCB010-26A0-4BB0-9440-944FC639751A}" destId="{F2F2E93B-4772-420B-86BC-F9028EF71FF3}" srcOrd="0" destOrd="0" presId="urn:microsoft.com/office/officeart/2005/8/layout/orgChart1"/>
    <dgm:cxn modelId="{518D484F-D0E7-44C9-A439-533566DDD355}" type="presOf" srcId="{0DA94145-7782-4435-86DF-1A39D812DADA}" destId="{5A2AB59D-C22A-45D8-B90F-E6559B06B84C}" srcOrd="0" destOrd="0" presId="urn:microsoft.com/office/officeart/2005/8/layout/orgChart1"/>
    <dgm:cxn modelId="{20D14B57-8C44-4CB1-B804-A8F3C8F5CFEA}" srcId="{8AF386C6-4AD0-4DC0-9ECC-70FD64CF442F}" destId="{F8D51B2E-61EC-4CB6-8D77-71C201BC84E0}" srcOrd="1" destOrd="0" parTransId="{8E46D4DD-CD22-4F5E-8B4B-D0AB064401AD}" sibTransId="{3804CD56-E7F7-4BED-9CDE-5AC8F3F75D0C}"/>
    <dgm:cxn modelId="{383E168D-74CD-4CD7-AF35-76CC7DE2AE33}" type="presOf" srcId="{2E6B5B17-D94C-45F6-B714-1E5EA6FB9FA8}" destId="{3F8AE559-8CEA-4AFF-B2B2-6D967A621C4D}" srcOrd="0" destOrd="0" presId="urn:microsoft.com/office/officeart/2005/8/layout/orgChart1"/>
    <dgm:cxn modelId="{A47A66AC-F8B9-45FB-974F-C2F50D361C44}" type="presOf" srcId="{F8D51B2E-61EC-4CB6-8D77-71C201BC84E0}" destId="{463C95A4-AE6C-4EDE-BD47-E1574BC88352}" srcOrd="1" destOrd="0" presId="urn:microsoft.com/office/officeart/2005/8/layout/orgChart1"/>
    <dgm:cxn modelId="{6ADFD1BE-FFE0-4A92-A1DE-E04B7B19B3B9}" type="presOf" srcId="{8AF386C6-4AD0-4DC0-9ECC-70FD64CF442F}" destId="{DBC9BA96-E33D-4574-A877-0A4C844CDF63}" srcOrd="0" destOrd="0" presId="urn:microsoft.com/office/officeart/2005/8/layout/orgChart1"/>
    <dgm:cxn modelId="{3E4171E4-30E2-4C80-A933-63BAD88DF88A}" srcId="{8AF386C6-4AD0-4DC0-9ECC-70FD64CF442F}" destId="{0DA94145-7782-4435-86DF-1A39D812DADA}" srcOrd="2" destOrd="0" parTransId="{ED665028-CC17-4C04-A0F8-DD18400E256A}" sibTransId="{B1DC3B09-8770-4A16-9C3E-3D6C26E8D060}"/>
    <dgm:cxn modelId="{019C97FA-092D-498E-8241-184399F5BA34}" type="presOf" srcId="{F8D51B2E-61EC-4CB6-8D77-71C201BC84E0}" destId="{96DAA817-F694-4B60-BBFB-8824917CBE65}" srcOrd="0" destOrd="0" presId="urn:microsoft.com/office/officeart/2005/8/layout/orgChart1"/>
    <dgm:cxn modelId="{142FBDFA-3FDD-46F3-8BC9-ABDBFD5A884D}" type="presOf" srcId="{0DA94145-7782-4435-86DF-1A39D812DADA}" destId="{5140E8A7-BF22-4B57-8CCC-6B32550C72C7}" srcOrd="1" destOrd="0" presId="urn:microsoft.com/office/officeart/2005/8/layout/orgChart1"/>
    <dgm:cxn modelId="{1F16F355-4252-4659-AD0E-0B8F9D851462}" type="presParOf" srcId="{3F8AE559-8CEA-4AFF-B2B2-6D967A621C4D}" destId="{584A2D44-C5D7-4118-AFD5-50FDECB00770}" srcOrd="0" destOrd="0" presId="urn:microsoft.com/office/officeart/2005/8/layout/orgChart1"/>
    <dgm:cxn modelId="{262727D5-C5B7-4622-BFCD-0E4AED73EAE7}" type="presParOf" srcId="{584A2D44-C5D7-4118-AFD5-50FDECB00770}" destId="{0141EA93-0A8E-40CF-9163-63639F0DAA5C}" srcOrd="0" destOrd="0" presId="urn:microsoft.com/office/officeart/2005/8/layout/orgChart1"/>
    <dgm:cxn modelId="{FE8A3826-1108-43F1-93A3-C039AFF08DB7}" type="presParOf" srcId="{0141EA93-0A8E-40CF-9163-63639F0DAA5C}" destId="{DBC9BA96-E33D-4574-A877-0A4C844CDF63}" srcOrd="0" destOrd="0" presId="urn:microsoft.com/office/officeart/2005/8/layout/orgChart1"/>
    <dgm:cxn modelId="{C7217E84-E99B-438C-B562-CBAF1C2C59EC}" type="presParOf" srcId="{0141EA93-0A8E-40CF-9163-63639F0DAA5C}" destId="{F740AC8F-9CF8-4D3D-874E-2CCB5F37CB39}" srcOrd="1" destOrd="0" presId="urn:microsoft.com/office/officeart/2005/8/layout/orgChart1"/>
    <dgm:cxn modelId="{97513BD8-FB6A-4225-8525-C70023159A99}" type="presParOf" srcId="{584A2D44-C5D7-4118-AFD5-50FDECB00770}" destId="{3784923C-1D0F-4A24-985B-5CA34FF68E1D}" srcOrd="1" destOrd="0" presId="urn:microsoft.com/office/officeart/2005/8/layout/orgChart1"/>
    <dgm:cxn modelId="{3D516FFB-A432-4EB4-B43C-F5C84641E01F}" type="presParOf" srcId="{3784923C-1D0F-4A24-985B-5CA34FF68E1D}" destId="{96143850-BD7C-4439-9936-A9DF12438F51}" srcOrd="0" destOrd="0" presId="urn:microsoft.com/office/officeart/2005/8/layout/orgChart1"/>
    <dgm:cxn modelId="{41AE1C09-8156-4207-BB09-BF5D3D1C28D3}" type="presParOf" srcId="{3784923C-1D0F-4A24-985B-5CA34FF68E1D}" destId="{E1CD121B-2DD2-4370-A6B8-CCE5FEF6A02F}" srcOrd="1" destOrd="0" presId="urn:microsoft.com/office/officeart/2005/8/layout/orgChart1"/>
    <dgm:cxn modelId="{4E630459-539B-47CA-B9ED-2BF48FE2FA40}" type="presParOf" srcId="{E1CD121B-2DD2-4370-A6B8-CCE5FEF6A02F}" destId="{6D1FA5DB-F4E5-49CA-AF60-16623DE85713}" srcOrd="0" destOrd="0" presId="urn:microsoft.com/office/officeart/2005/8/layout/orgChart1"/>
    <dgm:cxn modelId="{5E113826-1926-4908-A648-F300E1374143}" type="presParOf" srcId="{6D1FA5DB-F4E5-49CA-AF60-16623DE85713}" destId="{F2F2E93B-4772-420B-86BC-F9028EF71FF3}" srcOrd="0" destOrd="0" presId="urn:microsoft.com/office/officeart/2005/8/layout/orgChart1"/>
    <dgm:cxn modelId="{367472B1-A7CB-41F4-84A2-097045471E31}" type="presParOf" srcId="{6D1FA5DB-F4E5-49CA-AF60-16623DE85713}" destId="{FA730314-9A71-485A-99A8-2B707D43AC89}" srcOrd="1" destOrd="0" presId="urn:microsoft.com/office/officeart/2005/8/layout/orgChart1"/>
    <dgm:cxn modelId="{EFD4DC6D-7EF5-4DF5-9C90-89E739EFED49}" type="presParOf" srcId="{E1CD121B-2DD2-4370-A6B8-CCE5FEF6A02F}" destId="{EA1BB3F7-7ADF-4897-9B1B-C116E288923C}" srcOrd="1" destOrd="0" presId="urn:microsoft.com/office/officeart/2005/8/layout/orgChart1"/>
    <dgm:cxn modelId="{CB7CA5E5-69F4-46BC-AD4B-8BD67963E709}" type="presParOf" srcId="{E1CD121B-2DD2-4370-A6B8-CCE5FEF6A02F}" destId="{5F69F21D-2830-400F-9BC7-D78C5BBBF39C}" srcOrd="2" destOrd="0" presId="urn:microsoft.com/office/officeart/2005/8/layout/orgChart1"/>
    <dgm:cxn modelId="{68012AC3-1FB1-4126-AFEF-4F8B55030E5C}" type="presParOf" srcId="{3784923C-1D0F-4A24-985B-5CA34FF68E1D}" destId="{CF20708A-8560-447C-AFB4-1947EEEEA2EB}" srcOrd="2" destOrd="0" presId="urn:microsoft.com/office/officeart/2005/8/layout/orgChart1"/>
    <dgm:cxn modelId="{FF9C233E-34A0-4BBE-AFDB-EFCFFF5690D4}" type="presParOf" srcId="{3784923C-1D0F-4A24-985B-5CA34FF68E1D}" destId="{C48461FB-8C0B-4986-849B-2581451F2374}" srcOrd="3" destOrd="0" presId="urn:microsoft.com/office/officeart/2005/8/layout/orgChart1"/>
    <dgm:cxn modelId="{9426D529-6EAF-42D2-9251-453FBA3B9881}" type="presParOf" srcId="{C48461FB-8C0B-4986-849B-2581451F2374}" destId="{868DD96D-D994-4397-A0B8-1E234436482B}" srcOrd="0" destOrd="0" presId="urn:microsoft.com/office/officeart/2005/8/layout/orgChart1"/>
    <dgm:cxn modelId="{768B92F6-CB9E-4414-B03B-F44C56C2E1C2}" type="presParOf" srcId="{868DD96D-D994-4397-A0B8-1E234436482B}" destId="{96DAA817-F694-4B60-BBFB-8824917CBE65}" srcOrd="0" destOrd="0" presId="urn:microsoft.com/office/officeart/2005/8/layout/orgChart1"/>
    <dgm:cxn modelId="{3191E402-A49D-47F0-928A-E7E9DD1E6D70}" type="presParOf" srcId="{868DD96D-D994-4397-A0B8-1E234436482B}" destId="{463C95A4-AE6C-4EDE-BD47-E1574BC88352}" srcOrd="1" destOrd="0" presId="urn:microsoft.com/office/officeart/2005/8/layout/orgChart1"/>
    <dgm:cxn modelId="{8741F0E1-775E-4157-91EA-FD73B48D1D5C}" type="presParOf" srcId="{C48461FB-8C0B-4986-849B-2581451F2374}" destId="{11DF2A15-DC5F-4AD4-A677-CBD806E1DB7E}" srcOrd="1" destOrd="0" presId="urn:microsoft.com/office/officeart/2005/8/layout/orgChart1"/>
    <dgm:cxn modelId="{D6FDC81C-F94E-4B44-BCBB-5CA3B838BF1B}" type="presParOf" srcId="{C48461FB-8C0B-4986-849B-2581451F2374}" destId="{2597E60A-335D-473F-9AF8-20CADC9C0DE4}" srcOrd="2" destOrd="0" presId="urn:microsoft.com/office/officeart/2005/8/layout/orgChart1"/>
    <dgm:cxn modelId="{8DCEBA24-C4B0-426A-B9C1-68F2DC6933AA}" type="presParOf" srcId="{3784923C-1D0F-4A24-985B-5CA34FF68E1D}" destId="{D05C9670-FCC3-41D9-B94C-DFA6BA9BB606}" srcOrd="4" destOrd="0" presId="urn:microsoft.com/office/officeart/2005/8/layout/orgChart1"/>
    <dgm:cxn modelId="{43915B46-B2C2-441A-9CD9-18C1B4ABB415}" type="presParOf" srcId="{3784923C-1D0F-4A24-985B-5CA34FF68E1D}" destId="{0ED78D54-F4F3-4A48-9C1A-37C1E5892619}" srcOrd="5" destOrd="0" presId="urn:microsoft.com/office/officeart/2005/8/layout/orgChart1"/>
    <dgm:cxn modelId="{3B4ADDBE-EE12-4583-B0D3-D42EC1331400}" type="presParOf" srcId="{0ED78D54-F4F3-4A48-9C1A-37C1E5892619}" destId="{7D0FB5E5-B9AA-4B5E-A701-32EC1BE6E8D1}" srcOrd="0" destOrd="0" presId="urn:microsoft.com/office/officeart/2005/8/layout/orgChart1"/>
    <dgm:cxn modelId="{04E363D5-16C8-45AF-B329-ACE40AC082F9}" type="presParOf" srcId="{7D0FB5E5-B9AA-4B5E-A701-32EC1BE6E8D1}" destId="{5A2AB59D-C22A-45D8-B90F-E6559B06B84C}" srcOrd="0" destOrd="0" presId="urn:microsoft.com/office/officeart/2005/8/layout/orgChart1"/>
    <dgm:cxn modelId="{13AE20B9-B84D-4EDA-88BE-0BB0023B8AF2}" type="presParOf" srcId="{7D0FB5E5-B9AA-4B5E-A701-32EC1BE6E8D1}" destId="{5140E8A7-BF22-4B57-8CCC-6B32550C72C7}" srcOrd="1" destOrd="0" presId="urn:microsoft.com/office/officeart/2005/8/layout/orgChart1"/>
    <dgm:cxn modelId="{1B8130D7-FB81-48F8-85AD-FA03E487851C}" type="presParOf" srcId="{0ED78D54-F4F3-4A48-9C1A-37C1E5892619}" destId="{B7F73118-EE9B-4E28-9892-348F64847275}" srcOrd="1" destOrd="0" presId="urn:microsoft.com/office/officeart/2005/8/layout/orgChart1"/>
    <dgm:cxn modelId="{0AFB18B5-8A21-4D4A-B737-F77BF8915C3E}" type="presParOf" srcId="{0ED78D54-F4F3-4A48-9C1A-37C1E5892619}" destId="{D4D7DAAD-4434-40DD-A5C9-91F96412E456}" srcOrd="2" destOrd="0" presId="urn:microsoft.com/office/officeart/2005/8/layout/orgChart1"/>
    <dgm:cxn modelId="{A009955F-C64A-4360-A29B-13201F7B46B2}" type="presParOf" srcId="{584A2D44-C5D7-4118-AFD5-50FDECB00770}" destId="{073274D3-F55C-4570-BE45-E4647B675C7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5C9670-FCC3-41D9-B94C-DFA6BA9BB606}">
      <dsp:nvSpPr>
        <dsp:cNvPr id="0" name=""/>
        <dsp:cNvSpPr/>
      </dsp:nvSpPr>
      <dsp:spPr>
        <a:xfrm>
          <a:off x="1562100" y="688954"/>
          <a:ext cx="1105197" cy="191811"/>
        </a:xfrm>
        <a:custGeom>
          <a:avLst/>
          <a:gdLst/>
          <a:ahLst/>
          <a:cxnLst/>
          <a:rect l="0" t="0" r="0" b="0"/>
          <a:pathLst>
            <a:path>
              <a:moveTo>
                <a:pt x="0" y="0"/>
              </a:moveTo>
              <a:lnTo>
                <a:pt x="0" y="95905"/>
              </a:lnTo>
              <a:lnTo>
                <a:pt x="1105197" y="95905"/>
              </a:lnTo>
              <a:lnTo>
                <a:pt x="1105197" y="1918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F20708A-8560-447C-AFB4-1947EEEEA2EB}">
      <dsp:nvSpPr>
        <dsp:cNvPr id="0" name=""/>
        <dsp:cNvSpPr/>
      </dsp:nvSpPr>
      <dsp:spPr>
        <a:xfrm>
          <a:off x="1516379" y="688954"/>
          <a:ext cx="91440" cy="191811"/>
        </a:xfrm>
        <a:custGeom>
          <a:avLst/>
          <a:gdLst/>
          <a:ahLst/>
          <a:cxnLst/>
          <a:rect l="0" t="0" r="0" b="0"/>
          <a:pathLst>
            <a:path>
              <a:moveTo>
                <a:pt x="45720" y="0"/>
              </a:moveTo>
              <a:lnTo>
                <a:pt x="45720" y="1918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6143850-BD7C-4439-9936-A9DF12438F51}">
      <dsp:nvSpPr>
        <dsp:cNvPr id="0" name=""/>
        <dsp:cNvSpPr/>
      </dsp:nvSpPr>
      <dsp:spPr>
        <a:xfrm>
          <a:off x="456902" y="688954"/>
          <a:ext cx="1105197" cy="191811"/>
        </a:xfrm>
        <a:custGeom>
          <a:avLst/>
          <a:gdLst/>
          <a:ahLst/>
          <a:cxnLst/>
          <a:rect l="0" t="0" r="0" b="0"/>
          <a:pathLst>
            <a:path>
              <a:moveTo>
                <a:pt x="1105197" y="0"/>
              </a:moveTo>
              <a:lnTo>
                <a:pt x="1105197" y="95905"/>
              </a:lnTo>
              <a:lnTo>
                <a:pt x="0" y="95905"/>
              </a:lnTo>
              <a:lnTo>
                <a:pt x="0" y="1918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BC9BA96-E33D-4574-A877-0A4C844CDF63}">
      <dsp:nvSpPr>
        <dsp:cNvPr id="0" name=""/>
        <dsp:cNvSpPr/>
      </dsp:nvSpPr>
      <dsp:spPr>
        <a:xfrm>
          <a:off x="1105406" y="232261"/>
          <a:ext cx="913386" cy="4566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IN" sz="800" b="0" i="0" u="none" strike="noStrike" kern="1200" baseline="0">
              <a:latin typeface="Calibri" panose="020F0502020204030204" pitchFamily="34" charset="0"/>
            </a:rPr>
            <a:t>Modelling</a:t>
          </a:r>
        </a:p>
        <a:p>
          <a:pPr marL="0" marR="0" lvl="0" indent="0" algn="ctr" defTabSz="355600" rtl="0">
            <a:lnSpc>
              <a:spcPct val="90000"/>
            </a:lnSpc>
            <a:spcBef>
              <a:spcPct val="0"/>
            </a:spcBef>
            <a:spcAft>
              <a:spcPct val="35000"/>
            </a:spcAft>
            <a:buNone/>
          </a:pPr>
          <a:r>
            <a:rPr lang="en-IN" sz="800" b="0" i="0" u="none" strike="noStrike" kern="1200" baseline="0">
              <a:latin typeface="Calibri" panose="020F0502020204030204" pitchFamily="34" charset="0"/>
            </a:rPr>
            <a:t> in STAAD.Pro software</a:t>
          </a:r>
          <a:endParaRPr lang="en-US" sz="800" kern="1200"/>
        </a:p>
      </dsp:txBody>
      <dsp:txXfrm>
        <a:off x="1105406" y="232261"/>
        <a:ext cx="913386" cy="456693"/>
      </dsp:txXfrm>
    </dsp:sp>
    <dsp:sp modelId="{F2F2E93B-4772-420B-86BC-F9028EF71FF3}">
      <dsp:nvSpPr>
        <dsp:cNvPr id="0" name=""/>
        <dsp:cNvSpPr/>
      </dsp:nvSpPr>
      <dsp:spPr>
        <a:xfrm>
          <a:off x="209" y="880765"/>
          <a:ext cx="913386" cy="4566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IN" sz="800" b="0" i="0" u="none" strike="noStrike" kern="1200" baseline="0">
              <a:latin typeface="Calibri" panose="020F0502020204030204" pitchFamily="34" charset="0"/>
            </a:rPr>
            <a:t>Modelling Deck slab in Staad.beeva software according to IRC norms	</a:t>
          </a:r>
          <a:endParaRPr lang="en-US" sz="800" kern="1200"/>
        </a:p>
      </dsp:txBody>
      <dsp:txXfrm>
        <a:off x="209" y="880765"/>
        <a:ext cx="913386" cy="456693"/>
      </dsp:txXfrm>
    </dsp:sp>
    <dsp:sp modelId="{96DAA817-F694-4B60-BBFB-8824917CBE65}">
      <dsp:nvSpPr>
        <dsp:cNvPr id="0" name=""/>
        <dsp:cNvSpPr/>
      </dsp:nvSpPr>
      <dsp:spPr>
        <a:xfrm>
          <a:off x="1105406" y="880765"/>
          <a:ext cx="913386" cy="4566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IN" sz="800" b="0" i="0" u="none" strike="noStrike" kern="1200" baseline="0">
              <a:latin typeface="Calibri" panose="020F0502020204030204" pitchFamily="34" charset="0"/>
            </a:rPr>
            <a:t>Obtain the analysis results of the structure</a:t>
          </a:r>
          <a:endParaRPr lang="en-US" sz="800" kern="1200"/>
        </a:p>
      </dsp:txBody>
      <dsp:txXfrm>
        <a:off x="1105406" y="880765"/>
        <a:ext cx="913386" cy="456693"/>
      </dsp:txXfrm>
    </dsp:sp>
    <dsp:sp modelId="{5A2AB59D-C22A-45D8-B90F-E6559B06B84C}">
      <dsp:nvSpPr>
        <dsp:cNvPr id="0" name=""/>
        <dsp:cNvSpPr/>
      </dsp:nvSpPr>
      <dsp:spPr>
        <a:xfrm>
          <a:off x="2210604" y="880765"/>
          <a:ext cx="913386" cy="45669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IN" sz="800" b="0" i="0" u="none" strike="noStrike" kern="1200" baseline="0">
              <a:latin typeface="Calibri" panose="020F0502020204030204" pitchFamily="34" charset="0"/>
            </a:rPr>
            <a:t>Using the analysis results the components of the bridge is designed</a:t>
          </a:r>
          <a:endParaRPr lang="en-US" sz="800" kern="1200"/>
        </a:p>
      </dsp:txBody>
      <dsp:txXfrm>
        <a:off x="2210604" y="880765"/>
        <a:ext cx="913386" cy="45669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37950E-0664-42EE-BCBF-9812E773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2419</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16176</CharactersWithSpaces>
  <SharedDoc>false</SharedDoc>
  <HLinks>
    <vt:vector size="6" baseType="variant">
      <vt:variant>
        <vt:i4>3801131</vt:i4>
      </vt:variant>
      <vt:variant>
        <vt:i4>0</vt:i4>
      </vt:variant>
      <vt:variant>
        <vt:i4>0</vt:i4>
      </vt:variant>
      <vt:variant>
        <vt:i4>5</vt:i4>
      </vt:variant>
      <vt:variant>
        <vt:lpwstr>http://www.ijsrem.com/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lalit</dc:creator>
  <cp:lastModifiedBy>mahatobikram541@gmail.com</cp:lastModifiedBy>
  <cp:revision>2</cp:revision>
  <cp:lastPrinted>2023-06-09T12:09:00Z</cp:lastPrinted>
  <dcterms:created xsi:type="dcterms:W3CDTF">2023-06-09T12:28:00Z</dcterms:created>
  <dcterms:modified xsi:type="dcterms:W3CDTF">2023-06-09T12:28:00Z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