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D88BB" w14:textId="77777777" w:rsidR="00E17C02" w:rsidRPr="003C4F83" w:rsidRDefault="00E17C02" w:rsidP="00FE26AC">
      <w:pPr>
        <w:spacing w:line="360" w:lineRule="auto"/>
        <w:jc w:val="center"/>
        <w:rPr>
          <w:rFonts w:ascii="Times New Roman" w:hAnsi="Times New Roman" w:cs="Times New Roman"/>
          <w:b/>
          <w:bCs/>
          <w:color w:val="000000" w:themeColor="text1"/>
          <w:sz w:val="24"/>
          <w:szCs w:val="24"/>
          <w:shd w:val="clear" w:color="auto" w:fill="FFFFFF"/>
        </w:rPr>
      </w:pPr>
      <w:r w:rsidRPr="003C4F83">
        <w:rPr>
          <w:rFonts w:ascii="Times New Roman" w:hAnsi="Times New Roman" w:cs="Times New Roman"/>
          <w:b/>
          <w:bCs/>
          <w:color w:val="000000" w:themeColor="text1"/>
          <w:sz w:val="24"/>
          <w:szCs w:val="24"/>
          <w:shd w:val="clear" w:color="auto" w:fill="FFFFFF"/>
        </w:rPr>
        <w:t>INSIGHTFUL GIST OF HEAVY METALS BIOREMEDIATION FOR ENVIRONMENTAL EQUITY</w:t>
      </w:r>
    </w:p>
    <w:p w14:paraId="1F666C6C" w14:textId="781A4F45" w:rsidR="009E3A4E" w:rsidRPr="006F269B" w:rsidRDefault="009E3A4E" w:rsidP="00E45795">
      <w:pPr>
        <w:spacing w:line="240" w:lineRule="auto"/>
        <w:jc w:val="center"/>
        <w:rPr>
          <w:rFonts w:ascii="Times New Roman" w:hAnsi="Times New Roman" w:cs="Times New Roman"/>
          <w:b/>
          <w:bCs/>
          <w:color w:val="000000" w:themeColor="text1"/>
          <w:sz w:val="20"/>
          <w:szCs w:val="20"/>
          <w:shd w:val="clear" w:color="auto" w:fill="FFFFFF"/>
        </w:rPr>
      </w:pPr>
      <w:r w:rsidRPr="006F269B">
        <w:rPr>
          <w:rFonts w:ascii="Times New Roman" w:hAnsi="Times New Roman" w:cs="Times New Roman"/>
          <w:color w:val="000000" w:themeColor="text1"/>
          <w:sz w:val="20"/>
          <w:szCs w:val="20"/>
          <w:shd w:val="clear" w:color="auto" w:fill="FFFFFF"/>
        </w:rPr>
        <w:t>Preethi rathna R</w:t>
      </w:r>
      <w:r w:rsidRPr="006F269B">
        <w:rPr>
          <w:rFonts w:ascii="Times New Roman" w:hAnsi="Times New Roman" w:cs="Times New Roman"/>
          <w:b/>
          <w:bCs/>
          <w:color w:val="000000" w:themeColor="text1"/>
          <w:sz w:val="20"/>
          <w:szCs w:val="20"/>
          <w:shd w:val="clear" w:color="auto" w:fill="FFFFFF"/>
          <w:vertAlign w:val="superscript"/>
        </w:rPr>
        <w:t>1</w:t>
      </w:r>
      <w:r w:rsidRPr="006F269B">
        <w:rPr>
          <w:rFonts w:ascii="Times New Roman" w:hAnsi="Times New Roman" w:cs="Times New Roman"/>
          <w:color w:val="000000" w:themeColor="text1"/>
          <w:sz w:val="20"/>
          <w:szCs w:val="20"/>
          <w:shd w:val="clear" w:color="auto" w:fill="FFFFFF"/>
        </w:rPr>
        <w:t>, Jayakala Devi R</w:t>
      </w:r>
      <w:r w:rsidRPr="006F269B">
        <w:rPr>
          <w:rFonts w:ascii="Times New Roman" w:hAnsi="Times New Roman" w:cs="Times New Roman"/>
          <w:b/>
          <w:bCs/>
          <w:color w:val="000000" w:themeColor="text1"/>
          <w:sz w:val="20"/>
          <w:szCs w:val="20"/>
          <w:shd w:val="clear" w:color="auto" w:fill="FFFFFF"/>
          <w:vertAlign w:val="superscript"/>
        </w:rPr>
        <w:t>1</w:t>
      </w:r>
      <w:r w:rsidR="00E45795" w:rsidRPr="006F269B">
        <w:rPr>
          <w:rFonts w:ascii="Times New Roman" w:hAnsi="Times New Roman" w:cs="Times New Roman"/>
          <w:b/>
          <w:bCs/>
          <w:color w:val="000000" w:themeColor="text1"/>
          <w:sz w:val="20"/>
          <w:szCs w:val="20"/>
          <w:shd w:val="clear" w:color="auto" w:fill="FFFFFF"/>
        </w:rPr>
        <w:t xml:space="preserve">, </w:t>
      </w:r>
      <w:r w:rsidR="00E45795" w:rsidRPr="006F269B">
        <w:rPr>
          <w:rFonts w:ascii="Times New Roman" w:hAnsi="Times New Roman" w:cs="Times New Roman"/>
          <w:color w:val="000000" w:themeColor="text1"/>
          <w:sz w:val="20"/>
          <w:szCs w:val="20"/>
          <w:shd w:val="clear" w:color="auto" w:fill="FFFFFF"/>
        </w:rPr>
        <w:t xml:space="preserve">Naveen Kishore S </w:t>
      </w:r>
      <w:r w:rsidR="00E45795" w:rsidRPr="006F269B">
        <w:rPr>
          <w:rFonts w:ascii="Times New Roman" w:hAnsi="Times New Roman" w:cs="Times New Roman"/>
          <w:color w:val="000000" w:themeColor="text1"/>
          <w:sz w:val="20"/>
          <w:szCs w:val="20"/>
          <w:shd w:val="clear" w:color="auto" w:fill="FFFFFF"/>
          <w:vertAlign w:val="superscript"/>
        </w:rPr>
        <w:t>2</w:t>
      </w:r>
    </w:p>
    <w:p w14:paraId="78754E91" w14:textId="6C39ABAE" w:rsidR="00E45795" w:rsidRPr="006F269B" w:rsidRDefault="00E45795" w:rsidP="00E45795">
      <w:pPr>
        <w:ind w:left="2160" w:firstLine="720"/>
        <w:rPr>
          <w:rFonts w:ascii="Times New Roman" w:eastAsia="Times New Roman" w:hAnsi="Times New Roman" w:cs="Times New Roman"/>
          <w:sz w:val="20"/>
          <w:szCs w:val="20"/>
          <w:lang w:val="en-IN" w:eastAsia="en-IN"/>
        </w:rPr>
      </w:pPr>
      <w:r w:rsidRPr="006F269B">
        <w:rPr>
          <w:rFonts w:ascii="Times New Roman" w:hAnsi="Times New Roman" w:cs="Times New Roman"/>
          <w:color w:val="000000" w:themeColor="text1"/>
          <w:sz w:val="20"/>
          <w:szCs w:val="20"/>
          <w:shd w:val="clear" w:color="auto" w:fill="FFFFFF"/>
        </w:rPr>
        <w:t xml:space="preserve">Corresponding author : </w:t>
      </w:r>
      <w:hyperlink r:id="rId6" w:history="1">
        <w:r w:rsidRPr="006F269B">
          <w:rPr>
            <w:rStyle w:val="Hyperlink"/>
            <w:rFonts w:ascii="Times New Roman" w:hAnsi="Times New Roman" w:cs="Times New Roman"/>
            <w:sz w:val="20"/>
            <w:szCs w:val="20"/>
            <w:shd w:val="clear" w:color="auto" w:fill="FFFFFF"/>
          </w:rPr>
          <w:t>naveens1807@gmail.com</w:t>
        </w:r>
      </w:hyperlink>
      <w:r w:rsidRPr="006F269B">
        <w:rPr>
          <w:rFonts w:ascii="Times New Roman" w:hAnsi="Times New Roman" w:cs="Times New Roman"/>
          <w:color w:val="000000" w:themeColor="text1"/>
          <w:sz w:val="20"/>
          <w:szCs w:val="20"/>
          <w:shd w:val="clear" w:color="auto" w:fill="FFFFFF"/>
        </w:rPr>
        <w:t xml:space="preserve">   </w:t>
      </w:r>
      <w:r w:rsidRPr="006F269B">
        <w:rPr>
          <w:rFonts w:ascii="Times New Roman" w:eastAsia="Times New Roman" w:hAnsi="Times New Roman" w:cs="Times New Roman"/>
          <w:noProof/>
          <w:sz w:val="20"/>
          <w:szCs w:val="20"/>
          <w:lang w:val="en-IN" w:eastAsia="en-IN"/>
        </w:rPr>
        <w:drawing>
          <wp:inline distT="0" distB="0" distL="0" distR="0" wp14:anchorId="2BBBC3CB" wp14:editId="2439FAB6">
            <wp:extent cx="6350" cy="6350"/>
            <wp:effectExtent l="0" t="0" r="0" b="0"/>
            <wp:docPr id="13763133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14:paraId="2EFEC3CD" w14:textId="02D425E0" w:rsidR="009E3A4E" w:rsidRPr="006F269B" w:rsidRDefault="009E3A4E" w:rsidP="00E45795">
      <w:pPr>
        <w:spacing w:line="240" w:lineRule="auto"/>
        <w:jc w:val="center"/>
        <w:rPr>
          <w:rFonts w:ascii="Times New Roman" w:hAnsi="Times New Roman" w:cs="Times New Roman"/>
          <w:color w:val="000000" w:themeColor="text1"/>
          <w:sz w:val="20"/>
          <w:szCs w:val="20"/>
          <w:shd w:val="clear" w:color="auto" w:fill="FFFFFF"/>
        </w:rPr>
      </w:pPr>
      <w:r w:rsidRPr="006F269B">
        <w:rPr>
          <w:rFonts w:ascii="Times New Roman" w:hAnsi="Times New Roman" w:cs="Times New Roman"/>
          <w:b/>
          <w:bCs/>
          <w:color w:val="000000" w:themeColor="text1"/>
          <w:sz w:val="20"/>
          <w:szCs w:val="20"/>
          <w:shd w:val="clear" w:color="auto" w:fill="FFFFFF"/>
          <w:vertAlign w:val="superscript"/>
        </w:rPr>
        <w:t xml:space="preserve">1 </w:t>
      </w:r>
      <w:r w:rsidRPr="006F269B">
        <w:rPr>
          <w:rFonts w:ascii="Times New Roman" w:hAnsi="Times New Roman" w:cs="Times New Roman"/>
          <w:color w:val="000000" w:themeColor="text1"/>
          <w:sz w:val="20"/>
          <w:szCs w:val="20"/>
          <w:shd w:val="clear" w:color="auto" w:fill="FFFFFF"/>
        </w:rPr>
        <w:t>Karpagam Academy of Higher Education, Coimbatore – 641021</w:t>
      </w:r>
    </w:p>
    <w:p w14:paraId="128DF55E" w14:textId="5C146F08" w:rsidR="00E45795" w:rsidRPr="00C27D6B" w:rsidRDefault="00E45795" w:rsidP="00E45795">
      <w:pPr>
        <w:spacing w:line="240" w:lineRule="auto"/>
        <w:jc w:val="center"/>
        <w:rPr>
          <w:rFonts w:ascii="Times New Roman" w:hAnsi="Times New Roman" w:cs="Times New Roman"/>
          <w:color w:val="000000" w:themeColor="text1"/>
          <w:sz w:val="18"/>
          <w:szCs w:val="18"/>
          <w:shd w:val="clear" w:color="auto" w:fill="FFFFFF"/>
        </w:rPr>
      </w:pPr>
      <w:r w:rsidRPr="006F269B">
        <w:rPr>
          <w:rFonts w:ascii="Times New Roman" w:hAnsi="Times New Roman" w:cs="Times New Roman"/>
          <w:color w:val="000000" w:themeColor="text1"/>
          <w:sz w:val="20"/>
          <w:szCs w:val="20"/>
          <w:shd w:val="clear" w:color="auto" w:fill="FFFFFF"/>
          <w:vertAlign w:val="superscript"/>
        </w:rPr>
        <w:t xml:space="preserve">2 </w:t>
      </w:r>
      <w:r w:rsidRPr="006F269B">
        <w:rPr>
          <w:rFonts w:ascii="Times New Roman" w:hAnsi="Times New Roman" w:cs="Times New Roman"/>
          <w:color w:val="000000" w:themeColor="text1"/>
          <w:sz w:val="20"/>
          <w:szCs w:val="20"/>
          <w:shd w:val="clear" w:color="auto" w:fill="FFFFFF"/>
        </w:rPr>
        <w:t>Biosci Research Centre, Chennai –</w:t>
      </w:r>
      <w:r w:rsidR="00A37E40" w:rsidRPr="006F269B">
        <w:rPr>
          <w:rFonts w:ascii="Times New Roman" w:hAnsi="Times New Roman" w:cs="Times New Roman"/>
          <w:color w:val="000000" w:themeColor="text1"/>
          <w:sz w:val="20"/>
          <w:szCs w:val="20"/>
          <w:shd w:val="clear" w:color="auto" w:fill="FFFFFF"/>
        </w:rPr>
        <w:t xml:space="preserve"> 600014</w:t>
      </w:r>
    </w:p>
    <w:p w14:paraId="60EEDEBC" w14:textId="77777777" w:rsidR="006F269B" w:rsidRDefault="006F269B" w:rsidP="004334D5">
      <w:pPr>
        <w:spacing w:line="360" w:lineRule="auto"/>
        <w:jc w:val="both"/>
        <w:rPr>
          <w:rFonts w:ascii="Times New Roman" w:hAnsi="Times New Roman" w:cs="Times New Roman"/>
          <w:b/>
          <w:bCs/>
          <w:color w:val="000000" w:themeColor="text1"/>
          <w:sz w:val="24"/>
          <w:szCs w:val="24"/>
          <w:shd w:val="clear" w:color="auto" w:fill="FFFFFF"/>
        </w:rPr>
      </w:pPr>
    </w:p>
    <w:p w14:paraId="3ED3320B" w14:textId="28D07A41" w:rsidR="00813230" w:rsidRPr="003C4F83" w:rsidRDefault="00813230" w:rsidP="004334D5">
      <w:pPr>
        <w:spacing w:line="360" w:lineRule="auto"/>
        <w:jc w:val="both"/>
        <w:rPr>
          <w:rFonts w:ascii="Times New Roman" w:hAnsi="Times New Roman" w:cs="Times New Roman"/>
          <w:b/>
          <w:bCs/>
          <w:color w:val="000000" w:themeColor="text1"/>
          <w:sz w:val="24"/>
          <w:szCs w:val="24"/>
          <w:shd w:val="clear" w:color="auto" w:fill="FFFFFF"/>
        </w:rPr>
      </w:pPr>
      <w:r w:rsidRPr="003C4F83">
        <w:rPr>
          <w:rFonts w:ascii="Times New Roman" w:hAnsi="Times New Roman" w:cs="Times New Roman"/>
          <w:b/>
          <w:bCs/>
          <w:color w:val="000000" w:themeColor="text1"/>
          <w:sz w:val="24"/>
          <w:szCs w:val="24"/>
          <w:shd w:val="clear" w:color="auto" w:fill="FFFFFF"/>
        </w:rPr>
        <w:t>ABSTRACT:</w:t>
      </w:r>
    </w:p>
    <w:p w14:paraId="4733AE1B" w14:textId="6D0E9E41" w:rsidR="00F12250" w:rsidRPr="003C4F83" w:rsidRDefault="007B0155" w:rsidP="004334D5">
      <w:pPr>
        <w:spacing w:line="360" w:lineRule="auto"/>
        <w:ind w:firstLine="720"/>
        <w:jc w:val="both"/>
        <w:rPr>
          <w:rFonts w:ascii="Times New Roman" w:hAnsi="Times New Roman" w:cs="Times New Roman"/>
          <w:color w:val="000000" w:themeColor="text1"/>
          <w:spacing w:val="2"/>
          <w:sz w:val="24"/>
          <w:szCs w:val="24"/>
        </w:rPr>
      </w:pPr>
      <w:r w:rsidRPr="007B0155">
        <w:rPr>
          <w:rFonts w:ascii="Times New Roman" w:hAnsi="Times New Roman" w:cs="Times New Roman"/>
          <w:color w:val="000000" w:themeColor="text1"/>
          <w:spacing w:val="2"/>
          <w:sz w:val="24"/>
          <w:szCs w:val="24"/>
        </w:rPr>
        <w:t>The global accumulation of heavy metals in the environment represents a significant and widespread hazard. Exceeding established threshold levels of heavy metals such as mercury, lead, nickel, arsenic, chromium, zinc, cobalt, and aluminum has far-reaching consequences, deeply affecting soil quality, water purity, air quality, and the overall well-being of human populations.</w:t>
      </w:r>
      <w:r>
        <w:rPr>
          <w:rFonts w:ascii="Times New Roman" w:hAnsi="Times New Roman" w:cs="Times New Roman"/>
          <w:color w:val="000000" w:themeColor="text1"/>
          <w:spacing w:val="2"/>
          <w:sz w:val="24"/>
          <w:szCs w:val="24"/>
        </w:rPr>
        <w:t xml:space="preserve"> </w:t>
      </w:r>
      <w:r w:rsidR="00C1063B" w:rsidRPr="003C4F83">
        <w:rPr>
          <w:rFonts w:ascii="Times New Roman" w:hAnsi="Times New Roman" w:cs="Times New Roman"/>
          <w:color w:val="000000" w:themeColor="text1"/>
          <w:spacing w:val="2"/>
          <w:sz w:val="24"/>
          <w:szCs w:val="24"/>
        </w:rPr>
        <w:t>Heavy</w:t>
      </w:r>
      <w:r w:rsidR="009A2E71" w:rsidRPr="003C4F83">
        <w:rPr>
          <w:rFonts w:ascii="Times New Roman" w:hAnsi="Times New Roman" w:cs="Times New Roman"/>
          <w:color w:val="000000" w:themeColor="text1"/>
          <w:spacing w:val="2"/>
          <w:sz w:val="24"/>
          <w:szCs w:val="24"/>
        </w:rPr>
        <w:t xml:space="preserve"> metal toxicants are at the peak </w:t>
      </w:r>
      <w:r w:rsidR="00C1063B" w:rsidRPr="003C4F83">
        <w:rPr>
          <w:rFonts w:ascii="Times New Roman" w:hAnsi="Times New Roman" w:cs="Times New Roman"/>
          <w:color w:val="000000" w:themeColor="text1"/>
          <w:spacing w:val="2"/>
          <w:sz w:val="24"/>
          <w:szCs w:val="24"/>
        </w:rPr>
        <w:t>of</w:t>
      </w:r>
      <w:r w:rsidR="009A2E71" w:rsidRPr="003C4F83">
        <w:rPr>
          <w:rFonts w:ascii="Times New Roman" w:hAnsi="Times New Roman" w:cs="Times New Roman"/>
          <w:color w:val="000000" w:themeColor="text1"/>
          <w:spacing w:val="2"/>
          <w:sz w:val="24"/>
          <w:szCs w:val="24"/>
        </w:rPr>
        <w:t xml:space="preserve"> endangering nature. </w:t>
      </w:r>
      <w:r w:rsidR="005B0D88">
        <w:rPr>
          <w:rFonts w:ascii="Times New Roman" w:hAnsi="Times New Roman" w:cs="Times New Roman"/>
          <w:color w:val="000000" w:themeColor="text1"/>
          <w:spacing w:val="2"/>
          <w:sz w:val="24"/>
          <w:szCs w:val="24"/>
        </w:rPr>
        <w:t xml:space="preserve">Toxic byproducts are released into the environment by both the Physical and chemical methods followed. </w:t>
      </w:r>
      <w:r w:rsidR="009A2E71" w:rsidRPr="003C4F83">
        <w:rPr>
          <w:rFonts w:ascii="Times New Roman" w:hAnsi="Times New Roman" w:cs="Times New Roman"/>
          <w:color w:val="000000" w:themeColor="text1"/>
          <w:spacing w:val="2"/>
          <w:sz w:val="24"/>
          <w:szCs w:val="24"/>
        </w:rPr>
        <w:t xml:space="preserve">Hence </w:t>
      </w:r>
      <w:r w:rsidR="00636D2F">
        <w:rPr>
          <w:rFonts w:ascii="Times New Roman" w:hAnsi="Times New Roman" w:cs="Times New Roman"/>
          <w:color w:val="000000" w:themeColor="text1"/>
          <w:spacing w:val="2"/>
          <w:sz w:val="24"/>
          <w:szCs w:val="24"/>
        </w:rPr>
        <w:t>in recent times</w:t>
      </w:r>
      <w:r w:rsidR="006E29C0">
        <w:rPr>
          <w:rFonts w:ascii="Times New Roman" w:hAnsi="Times New Roman" w:cs="Times New Roman"/>
          <w:color w:val="000000" w:themeColor="text1"/>
          <w:spacing w:val="2"/>
          <w:sz w:val="24"/>
          <w:szCs w:val="24"/>
        </w:rPr>
        <w:t>,</w:t>
      </w:r>
      <w:r w:rsidR="00636D2F">
        <w:rPr>
          <w:rFonts w:ascii="Times New Roman" w:hAnsi="Times New Roman" w:cs="Times New Roman"/>
          <w:color w:val="000000" w:themeColor="text1"/>
          <w:spacing w:val="2"/>
          <w:sz w:val="24"/>
          <w:szCs w:val="24"/>
        </w:rPr>
        <w:t xml:space="preserve"> </w:t>
      </w:r>
      <w:r w:rsidR="009A2E71" w:rsidRPr="003C4F83">
        <w:rPr>
          <w:rFonts w:ascii="Times New Roman" w:hAnsi="Times New Roman" w:cs="Times New Roman"/>
          <w:color w:val="000000" w:themeColor="text1"/>
          <w:spacing w:val="2"/>
          <w:sz w:val="24"/>
          <w:szCs w:val="24"/>
        </w:rPr>
        <w:t>research has</w:t>
      </w:r>
      <w:r w:rsidR="00812863" w:rsidRPr="003C4F83">
        <w:rPr>
          <w:rFonts w:ascii="Times New Roman" w:hAnsi="Times New Roman" w:cs="Times New Roman"/>
          <w:color w:val="000000" w:themeColor="text1"/>
          <w:spacing w:val="2"/>
          <w:sz w:val="24"/>
          <w:szCs w:val="24"/>
        </w:rPr>
        <w:t xml:space="preserve"> been</w:t>
      </w:r>
      <w:r w:rsidR="009A2E71" w:rsidRPr="003C4F83">
        <w:rPr>
          <w:rFonts w:ascii="Times New Roman" w:hAnsi="Times New Roman" w:cs="Times New Roman"/>
          <w:color w:val="000000" w:themeColor="text1"/>
          <w:spacing w:val="2"/>
          <w:sz w:val="24"/>
          <w:szCs w:val="24"/>
        </w:rPr>
        <w:t xml:space="preserve"> focus</w:t>
      </w:r>
      <w:r w:rsidR="00812863" w:rsidRPr="003C4F83">
        <w:rPr>
          <w:rFonts w:ascii="Times New Roman" w:hAnsi="Times New Roman" w:cs="Times New Roman"/>
          <w:color w:val="000000" w:themeColor="text1"/>
          <w:spacing w:val="2"/>
          <w:sz w:val="24"/>
          <w:szCs w:val="24"/>
        </w:rPr>
        <w:t>ed</w:t>
      </w:r>
      <w:r w:rsidR="009A2E71" w:rsidRPr="003C4F83">
        <w:rPr>
          <w:rFonts w:ascii="Times New Roman" w:hAnsi="Times New Roman" w:cs="Times New Roman"/>
          <w:color w:val="000000" w:themeColor="text1"/>
          <w:spacing w:val="2"/>
          <w:sz w:val="24"/>
          <w:szCs w:val="24"/>
        </w:rPr>
        <w:t xml:space="preserve"> on the </w:t>
      </w:r>
      <w:r w:rsidR="00636D2F">
        <w:rPr>
          <w:rFonts w:ascii="Times New Roman" w:hAnsi="Times New Roman" w:cs="Times New Roman"/>
          <w:color w:val="000000" w:themeColor="text1"/>
          <w:spacing w:val="2"/>
          <w:sz w:val="24"/>
          <w:szCs w:val="24"/>
        </w:rPr>
        <w:t xml:space="preserve">part using </w:t>
      </w:r>
      <w:r w:rsidR="009A2E71" w:rsidRPr="003C4F83">
        <w:rPr>
          <w:rFonts w:ascii="Times New Roman" w:hAnsi="Times New Roman" w:cs="Times New Roman"/>
          <w:color w:val="000000" w:themeColor="text1"/>
          <w:spacing w:val="2"/>
          <w:sz w:val="24"/>
          <w:szCs w:val="24"/>
        </w:rPr>
        <w:t>microb</w:t>
      </w:r>
      <w:r w:rsidR="00636D2F">
        <w:rPr>
          <w:rFonts w:ascii="Times New Roman" w:hAnsi="Times New Roman" w:cs="Times New Roman"/>
          <w:color w:val="000000" w:themeColor="text1"/>
          <w:spacing w:val="2"/>
          <w:sz w:val="24"/>
          <w:szCs w:val="24"/>
        </w:rPr>
        <w:t>es for</w:t>
      </w:r>
      <w:r w:rsidR="009A2E71" w:rsidRPr="003C4F83">
        <w:rPr>
          <w:rFonts w:ascii="Times New Roman" w:hAnsi="Times New Roman" w:cs="Times New Roman"/>
          <w:color w:val="000000" w:themeColor="text1"/>
          <w:spacing w:val="2"/>
          <w:sz w:val="24"/>
          <w:szCs w:val="24"/>
        </w:rPr>
        <w:t xml:space="preserve"> </w:t>
      </w:r>
      <w:r w:rsidR="006E29C0">
        <w:rPr>
          <w:rFonts w:ascii="Times New Roman" w:hAnsi="Times New Roman" w:cs="Times New Roman"/>
          <w:color w:val="000000" w:themeColor="text1"/>
          <w:spacing w:val="2"/>
          <w:sz w:val="24"/>
          <w:szCs w:val="24"/>
        </w:rPr>
        <w:t xml:space="preserve">the </w:t>
      </w:r>
      <w:r w:rsidR="009A2E71" w:rsidRPr="003C4F83">
        <w:rPr>
          <w:rFonts w:ascii="Times New Roman" w:hAnsi="Times New Roman" w:cs="Times New Roman"/>
          <w:color w:val="000000" w:themeColor="text1"/>
          <w:spacing w:val="2"/>
          <w:sz w:val="24"/>
          <w:szCs w:val="24"/>
        </w:rPr>
        <w:t>remediation of heavy metal toxicants</w:t>
      </w:r>
      <w:r w:rsidR="00A24F3F" w:rsidRPr="003C4F83">
        <w:rPr>
          <w:rFonts w:ascii="Times New Roman" w:hAnsi="Times New Roman" w:cs="Times New Roman"/>
          <w:color w:val="000000" w:themeColor="text1"/>
          <w:spacing w:val="2"/>
          <w:sz w:val="24"/>
          <w:szCs w:val="24"/>
        </w:rPr>
        <w:t xml:space="preserve"> because of its eco-friendly approach</w:t>
      </w:r>
      <w:r w:rsidR="009A2E71" w:rsidRPr="003C4F83">
        <w:rPr>
          <w:rFonts w:ascii="Times New Roman" w:hAnsi="Times New Roman" w:cs="Times New Roman"/>
          <w:color w:val="000000" w:themeColor="text1"/>
          <w:spacing w:val="2"/>
          <w:sz w:val="24"/>
          <w:szCs w:val="24"/>
        </w:rPr>
        <w:t xml:space="preserve">. </w:t>
      </w:r>
      <w:r w:rsidR="006F6138">
        <w:rPr>
          <w:rFonts w:ascii="Times New Roman" w:hAnsi="Times New Roman" w:cs="Times New Roman"/>
          <w:color w:val="000000" w:themeColor="text1"/>
          <w:spacing w:val="2"/>
          <w:sz w:val="24"/>
          <w:szCs w:val="24"/>
        </w:rPr>
        <w:t>Toxic heavy metals and their by products formed during the remediation process acts as energy reserve.</w:t>
      </w:r>
      <w:r w:rsidR="00F12250" w:rsidRPr="003C4F83">
        <w:rPr>
          <w:rFonts w:ascii="Times New Roman" w:hAnsi="Times New Roman" w:cs="Times New Roman"/>
          <w:color w:val="000000" w:themeColor="text1"/>
          <w:spacing w:val="2"/>
          <w:sz w:val="24"/>
          <w:szCs w:val="24"/>
        </w:rPr>
        <w:t xml:space="preserve"> </w:t>
      </w:r>
      <w:r w:rsidR="00E26D00" w:rsidRPr="003C4F83">
        <w:rPr>
          <w:rFonts w:ascii="Times New Roman" w:hAnsi="Times New Roman" w:cs="Times New Roman"/>
          <w:color w:val="000000" w:themeColor="text1"/>
          <w:spacing w:val="2"/>
          <w:sz w:val="24"/>
          <w:szCs w:val="24"/>
        </w:rPr>
        <w:t>This</w:t>
      </w:r>
      <w:r w:rsidR="00F12250" w:rsidRPr="003C4F83">
        <w:rPr>
          <w:rFonts w:ascii="Times New Roman" w:hAnsi="Times New Roman" w:cs="Times New Roman"/>
          <w:color w:val="000000" w:themeColor="text1"/>
          <w:spacing w:val="2"/>
          <w:sz w:val="24"/>
          <w:szCs w:val="24"/>
        </w:rPr>
        <w:t xml:space="preserve"> review hotspots about the potential use of </w:t>
      </w:r>
      <w:r w:rsidR="005271CC">
        <w:rPr>
          <w:rFonts w:ascii="Times New Roman" w:hAnsi="Times New Roman" w:cs="Times New Roman"/>
          <w:color w:val="000000" w:themeColor="text1"/>
          <w:spacing w:val="2"/>
          <w:sz w:val="24"/>
          <w:szCs w:val="24"/>
        </w:rPr>
        <w:t xml:space="preserve">various </w:t>
      </w:r>
      <w:r w:rsidR="00F12250" w:rsidRPr="003C4F83">
        <w:rPr>
          <w:rFonts w:ascii="Times New Roman" w:hAnsi="Times New Roman" w:cs="Times New Roman"/>
          <w:color w:val="000000" w:themeColor="text1"/>
          <w:spacing w:val="2"/>
          <w:sz w:val="24"/>
          <w:szCs w:val="24"/>
        </w:rPr>
        <w:t xml:space="preserve">microbes for </w:t>
      </w:r>
      <w:r w:rsidR="000C6DDB">
        <w:rPr>
          <w:rFonts w:ascii="Times New Roman" w:hAnsi="Times New Roman" w:cs="Times New Roman"/>
          <w:color w:val="000000" w:themeColor="text1"/>
          <w:spacing w:val="2"/>
          <w:sz w:val="24"/>
          <w:szCs w:val="24"/>
        </w:rPr>
        <w:t xml:space="preserve">the </w:t>
      </w:r>
      <w:r w:rsidR="000917BC">
        <w:rPr>
          <w:rFonts w:ascii="Times New Roman" w:hAnsi="Times New Roman" w:cs="Times New Roman"/>
          <w:color w:val="000000" w:themeColor="text1"/>
          <w:spacing w:val="2"/>
          <w:sz w:val="24"/>
          <w:szCs w:val="24"/>
        </w:rPr>
        <w:t>bio</w:t>
      </w:r>
      <w:r w:rsidR="00F12250" w:rsidRPr="003C4F83">
        <w:rPr>
          <w:rFonts w:ascii="Times New Roman" w:hAnsi="Times New Roman" w:cs="Times New Roman"/>
          <w:color w:val="000000" w:themeColor="text1"/>
          <w:spacing w:val="2"/>
          <w:sz w:val="24"/>
          <w:szCs w:val="24"/>
        </w:rPr>
        <w:t xml:space="preserve">remediation of heavy metal toxicants </w:t>
      </w:r>
      <w:r w:rsidR="00C81428" w:rsidRPr="003C4F83">
        <w:rPr>
          <w:rFonts w:ascii="Times New Roman" w:hAnsi="Times New Roman" w:cs="Times New Roman"/>
          <w:color w:val="000000" w:themeColor="text1"/>
          <w:spacing w:val="2"/>
          <w:sz w:val="24"/>
          <w:szCs w:val="24"/>
        </w:rPr>
        <w:t>a</w:t>
      </w:r>
      <w:r w:rsidR="00E26D00" w:rsidRPr="003C4F83">
        <w:rPr>
          <w:rFonts w:ascii="Times New Roman" w:hAnsi="Times New Roman" w:cs="Times New Roman"/>
          <w:color w:val="000000" w:themeColor="text1"/>
          <w:spacing w:val="2"/>
          <w:sz w:val="24"/>
          <w:szCs w:val="24"/>
        </w:rPr>
        <w:t>nd</w:t>
      </w:r>
      <w:r w:rsidR="00C81428" w:rsidRPr="003C4F83">
        <w:rPr>
          <w:rFonts w:ascii="Times New Roman" w:hAnsi="Times New Roman" w:cs="Times New Roman"/>
          <w:color w:val="000000" w:themeColor="text1"/>
          <w:spacing w:val="2"/>
          <w:sz w:val="24"/>
          <w:szCs w:val="24"/>
        </w:rPr>
        <w:t xml:space="preserve"> also</w:t>
      </w:r>
      <w:r w:rsidR="00E26D00" w:rsidRPr="003C4F83">
        <w:rPr>
          <w:rFonts w:ascii="Times New Roman" w:hAnsi="Times New Roman" w:cs="Times New Roman"/>
          <w:color w:val="000000" w:themeColor="text1"/>
          <w:spacing w:val="2"/>
          <w:sz w:val="24"/>
          <w:szCs w:val="24"/>
        </w:rPr>
        <w:t xml:space="preserve"> </w:t>
      </w:r>
      <w:r w:rsidR="006E29C0">
        <w:rPr>
          <w:rFonts w:ascii="Times New Roman" w:hAnsi="Times New Roman" w:cs="Times New Roman"/>
          <w:color w:val="000000" w:themeColor="text1"/>
          <w:spacing w:val="2"/>
          <w:sz w:val="24"/>
          <w:szCs w:val="24"/>
        </w:rPr>
        <w:t>focuses</w:t>
      </w:r>
      <w:r w:rsidR="00E26D00" w:rsidRPr="003C4F83">
        <w:rPr>
          <w:rFonts w:ascii="Times New Roman" w:hAnsi="Times New Roman" w:cs="Times New Roman"/>
          <w:color w:val="000000" w:themeColor="text1"/>
          <w:spacing w:val="2"/>
          <w:sz w:val="24"/>
          <w:szCs w:val="24"/>
        </w:rPr>
        <w:t xml:space="preserve"> on </w:t>
      </w:r>
      <w:r w:rsidR="00C1063B" w:rsidRPr="003C4F83">
        <w:rPr>
          <w:rFonts w:ascii="Times New Roman" w:hAnsi="Times New Roman" w:cs="Times New Roman"/>
          <w:color w:val="000000" w:themeColor="text1"/>
          <w:spacing w:val="2"/>
          <w:sz w:val="24"/>
          <w:szCs w:val="24"/>
        </w:rPr>
        <w:t xml:space="preserve">the </w:t>
      </w:r>
      <w:r w:rsidR="00E26D00" w:rsidRPr="003C4F83">
        <w:rPr>
          <w:rFonts w:ascii="Times New Roman" w:hAnsi="Times New Roman" w:cs="Times New Roman"/>
          <w:color w:val="000000" w:themeColor="text1"/>
          <w:spacing w:val="2"/>
          <w:sz w:val="24"/>
          <w:szCs w:val="24"/>
        </w:rPr>
        <w:t xml:space="preserve">resistance mechanism of microorganism </w:t>
      </w:r>
      <w:r w:rsidR="000C6DDB">
        <w:rPr>
          <w:rFonts w:ascii="Times New Roman" w:hAnsi="Times New Roman" w:cs="Times New Roman"/>
          <w:color w:val="000000" w:themeColor="text1"/>
          <w:spacing w:val="2"/>
          <w:sz w:val="24"/>
          <w:szCs w:val="24"/>
        </w:rPr>
        <w:t>that</w:t>
      </w:r>
      <w:r w:rsidR="00E26D00" w:rsidRPr="003C4F83">
        <w:rPr>
          <w:rFonts w:ascii="Times New Roman" w:hAnsi="Times New Roman" w:cs="Times New Roman"/>
          <w:color w:val="000000" w:themeColor="text1"/>
          <w:spacing w:val="2"/>
          <w:sz w:val="24"/>
          <w:szCs w:val="24"/>
        </w:rPr>
        <w:t xml:space="preserve"> thrives in </w:t>
      </w:r>
      <w:r w:rsidR="00E33A57" w:rsidRPr="003C4F83">
        <w:rPr>
          <w:rFonts w:ascii="Times New Roman" w:hAnsi="Times New Roman" w:cs="Times New Roman"/>
          <w:color w:val="000000" w:themeColor="text1"/>
          <w:spacing w:val="2"/>
          <w:sz w:val="24"/>
          <w:szCs w:val="24"/>
        </w:rPr>
        <w:t xml:space="preserve">a </w:t>
      </w:r>
      <w:r w:rsidR="00E26D00" w:rsidRPr="003C4F83">
        <w:rPr>
          <w:rFonts w:ascii="Times New Roman" w:hAnsi="Times New Roman" w:cs="Times New Roman"/>
          <w:color w:val="000000" w:themeColor="text1"/>
          <w:spacing w:val="2"/>
          <w:sz w:val="24"/>
          <w:szCs w:val="24"/>
        </w:rPr>
        <w:t>toxic environment</w:t>
      </w:r>
      <w:r w:rsidR="000C6DDB">
        <w:rPr>
          <w:rFonts w:ascii="Times New Roman" w:hAnsi="Times New Roman" w:cs="Times New Roman"/>
          <w:color w:val="000000" w:themeColor="text1"/>
          <w:spacing w:val="2"/>
          <w:sz w:val="24"/>
          <w:szCs w:val="24"/>
        </w:rPr>
        <w:t xml:space="preserve"> and</w:t>
      </w:r>
      <w:r w:rsidR="00E26D00" w:rsidRPr="003C4F83">
        <w:rPr>
          <w:rFonts w:ascii="Times New Roman" w:hAnsi="Times New Roman" w:cs="Times New Roman"/>
          <w:color w:val="000000" w:themeColor="text1"/>
          <w:spacing w:val="2"/>
          <w:sz w:val="24"/>
          <w:szCs w:val="24"/>
        </w:rPr>
        <w:t xml:space="preserve"> its potential approaches </w:t>
      </w:r>
      <w:r w:rsidR="000820B2">
        <w:rPr>
          <w:rFonts w:ascii="Times New Roman" w:hAnsi="Times New Roman" w:cs="Times New Roman"/>
          <w:color w:val="000000" w:themeColor="text1"/>
          <w:spacing w:val="2"/>
          <w:sz w:val="24"/>
          <w:szCs w:val="24"/>
        </w:rPr>
        <w:t xml:space="preserve">as a key role for </w:t>
      </w:r>
      <w:r w:rsidR="00E26D00" w:rsidRPr="003C4F83">
        <w:rPr>
          <w:rFonts w:ascii="Times New Roman" w:hAnsi="Times New Roman" w:cs="Times New Roman"/>
          <w:color w:val="000000" w:themeColor="text1"/>
          <w:spacing w:val="2"/>
          <w:sz w:val="24"/>
          <w:szCs w:val="24"/>
        </w:rPr>
        <w:t xml:space="preserve">remediation techniques. </w:t>
      </w:r>
      <w:r w:rsidR="00535E38">
        <w:rPr>
          <w:rFonts w:ascii="Times New Roman" w:hAnsi="Times New Roman" w:cs="Times New Roman"/>
          <w:color w:val="000000" w:themeColor="text1"/>
          <w:spacing w:val="2"/>
          <w:sz w:val="24"/>
          <w:szCs w:val="24"/>
        </w:rPr>
        <w:t>This review</w:t>
      </w:r>
      <w:r w:rsidR="00E26D00" w:rsidRPr="003C4F83">
        <w:rPr>
          <w:rFonts w:ascii="Times New Roman" w:hAnsi="Times New Roman" w:cs="Times New Roman"/>
          <w:color w:val="000000" w:themeColor="text1"/>
          <w:spacing w:val="2"/>
          <w:sz w:val="24"/>
          <w:szCs w:val="24"/>
        </w:rPr>
        <w:t xml:space="preserve"> review provides deep insight </w:t>
      </w:r>
      <w:r w:rsidR="00535E38">
        <w:rPr>
          <w:rFonts w:ascii="Times New Roman" w:hAnsi="Times New Roman" w:cs="Times New Roman"/>
          <w:color w:val="000000" w:themeColor="text1"/>
          <w:spacing w:val="2"/>
          <w:sz w:val="24"/>
          <w:szCs w:val="24"/>
        </w:rPr>
        <w:t xml:space="preserve">of knowledge </w:t>
      </w:r>
      <w:r w:rsidR="00C1063B" w:rsidRPr="003C4F83">
        <w:rPr>
          <w:rFonts w:ascii="Times New Roman" w:hAnsi="Times New Roman" w:cs="Times New Roman"/>
          <w:color w:val="000000" w:themeColor="text1"/>
          <w:spacing w:val="2"/>
          <w:sz w:val="24"/>
          <w:szCs w:val="24"/>
        </w:rPr>
        <w:t>into</w:t>
      </w:r>
      <w:r w:rsidR="00E26D00" w:rsidRPr="003C4F83">
        <w:rPr>
          <w:rFonts w:ascii="Times New Roman" w:hAnsi="Times New Roman" w:cs="Times New Roman"/>
          <w:color w:val="000000" w:themeColor="text1"/>
          <w:spacing w:val="2"/>
          <w:sz w:val="24"/>
          <w:szCs w:val="24"/>
        </w:rPr>
        <w:t xml:space="preserve"> microbial remediation </w:t>
      </w:r>
      <w:r w:rsidR="00BA1FB1" w:rsidRPr="003C4F83">
        <w:rPr>
          <w:rFonts w:ascii="Times New Roman" w:hAnsi="Times New Roman" w:cs="Times New Roman"/>
          <w:color w:val="000000" w:themeColor="text1"/>
          <w:spacing w:val="2"/>
          <w:sz w:val="24"/>
          <w:szCs w:val="24"/>
        </w:rPr>
        <w:t xml:space="preserve">technology </w:t>
      </w:r>
      <w:r w:rsidR="00E26D00" w:rsidRPr="003C4F83">
        <w:rPr>
          <w:rFonts w:ascii="Times New Roman" w:hAnsi="Times New Roman" w:cs="Times New Roman"/>
          <w:color w:val="000000" w:themeColor="text1"/>
          <w:spacing w:val="2"/>
          <w:sz w:val="24"/>
          <w:szCs w:val="24"/>
        </w:rPr>
        <w:t>of hazardous heavy metal</w:t>
      </w:r>
      <w:r w:rsidR="00A74310" w:rsidRPr="003C4F83">
        <w:rPr>
          <w:rFonts w:ascii="Times New Roman" w:hAnsi="Times New Roman" w:cs="Times New Roman"/>
          <w:color w:val="000000" w:themeColor="text1"/>
          <w:spacing w:val="2"/>
          <w:sz w:val="24"/>
          <w:szCs w:val="24"/>
        </w:rPr>
        <w:t xml:space="preserve"> pollutants</w:t>
      </w:r>
      <w:r w:rsidR="00BA1FB1" w:rsidRPr="003C4F83">
        <w:rPr>
          <w:rFonts w:ascii="Times New Roman" w:hAnsi="Times New Roman" w:cs="Times New Roman"/>
          <w:color w:val="000000" w:themeColor="text1"/>
          <w:spacing w:val="2"/>
          <w:sz w:val="24"/>
          <w:szCs w:val="24"/>
        </w:rPr>
        <w:t>.</w:t>
      </w:r>
    </w:p>
    <w:p w14:paraId="24AB210B" w14:textId="0872D671" w:rsidR="00A062BF" w:rsidRDefault="00C1063B" w:rsidP="004334D5">
      <w:pPr>
        <w:spacing w:line="360" w:lineRule="auto"/>
        <w:jc w:val="both"/>
        <w:rPr>
          <w:rFonts w:ascii="Times New Roman" w:hAnsi="Times New Roman" w:cs="Times New Roman"/>
          <w:color w:val="000000" w:themeColor="text1"/>
          <w:sz w:val="24"/>
          <w:szCs w:val="24"/>
          <w:shd w:val="clear" w:color="auto" w:fill="FCFCFC"/>
        </w:rPr>
      </w:pPr>
      <w:r w:rsidRPr="003C4F83">
        <w:rPr>
          <w:rFonts w:ascii="Times New Roman" w:hAnsi="Times New Roman" w:cs="Times New Roman"/>
          <w:b/>
          <w:bCs/>
          <w:color w:val="000000" w:themeColor="text1"/>
          <w:sz w:val="24"/>
          <w:szCs w:val="24"/>
          <w:shd w:val="clear" w:color="auto" w:fill="FCFCFC"/>
        </w:rPr>
        <w:t>Keywords</w:t>
      </w:r>
      <w:r w:rsidR="00A062BF" w:rsidRPr="003C4F83">
        <w:rPr>
          <w:rFonts w:ascii="Times New Roman" w:hAnsi="Times New Roman" w:cs="Times New Roman"/>
          <w:b/>
          <w:bCs/>
          <w:color w:val="000000" w:themeColor="text1"/>
          <w:sz w:val="24"/>
          <w:szCs w:val="24"/>
          <w:shd w:val="clear" w:color="auto" w:fill="FCFCFC"/>
        </w:rPr>
        <w:t>:</w:t>
      </w:r>
      <w:r w:rsidR="00A062BF" w:rsidRPr="003C4F83">
        <w:rPr>
          <w:rFonts w:ascii="Times New Roman" w:hAnsi="Times New Roman" w:cs="Times New Roman"/>
          <w:color w:val="000000" w:themeColor="text1"/>
          <w:sz w:val="24"/>
          <w:szCs w:val="24"/>
          <w:shd w:val="clear" w:color="auto" w:fill="FCFCFC"/>
        </w:rPr>
        <w:t xml:space="preserve"> Heavy metals, bioremediation, eco</w:t>
      </w:r>
      <w:r w:rsidR="00BA1FB1" w:rsidRPr="003C4F83">
        <w:rPr>
          <w:rFonts w:ascii="Times New Roman" w:hAnsi="Times New Roman" w:cs="Times New Roman"/>
          <w:color w:val="000000" w:themeColor="text1"/>
          <w:sz w:val="24"/>
          <w:szCs w:val="24"/>
          <w:shd w:val="clear" w:color="auto" w:fill="FCFCFC"/>
        </w:rPr>
        <w:t>-</w:t>
      </w:r>
      <w:r w:rsidR="00A062BF" w:rsidRPr="003C4F83">
        <w:rPr>
          <w:rFonts w:ascii="Times New Roman" w:hAnsi="Times New Roman" w:cs="Times New Roman"/>
          <w:color w:val="000000" w:themeColor="text1"/>
          <w:sz w:val="24"/>
          <w:szCs w:val="24"/>
          <w:shd w:val="clear" w:color="auto" w:fill="FCFCFC"/>
        </w:rPr>
        <w:t xml:space="preserve">friendly, </w:t>
      </w:r>
      <w:r w:rsidR="00BA1FB1" w:rsidRPr="003C4F83">
        <w:rPr>
          <w:rFonts w:ascii="Times New Roman" w:hAnsi="Times New Roman" w:cs="Times New Roman"/>
          <w:color w:val="000000" w:themeColor="text1"/>
          <w:sz w:val="24"/>
          <w:szCs w:val="24"/>
          <w:shd w:val="clear" w:color="auto" w:fill="FCFCFC"/>
        </w:rPr>
        <w:t>toxicants</w:t>
      </w:r>
      <w:r w:rsidR="004D0919" w:rsidRPr="003C4F83">
        <w:rPr>
          <w:rFonts w:ascii="Times New Roman" w:hAnsi="Times New Roman" w:cs="Times New Roman"/>
          <w:color w:val="000000" w:themeColor="text1"/>
          <w:sz w:val="24"/>
          <w:szCs w:val="24"/>
          <w:shd w:val="clear" w:color="auto" w:fill="FCFCFC"/>
        </w:rPr>
        <w:t xml:space="preserve">, metalloids, </w:t>
      </w:r>
      <w:r w:rsidRPr="003C4F83">
        <w:rPr>
          <w:rFonts w:ascii="Times New Roman" w:hAnsi="Times New Roman" w:cs="Times New Roman"/>
          <w:color w:val="000000" w:themeColor="text1"/>
          <w:sz w:val="24"/>
          <w:szCs w:val="24"/>
          <w:shd w:val="clear" w:color="auto" w:fill="FCFCFC"/>
        </w:rPr>
        <w:t>carcinogens</w:t>
      </w:r>
      <w:r w:rsidR="004D0919" w:rsidRPr="003C4F83">
        <w:rPr>
          <w:rFonts w:ascii="Times New Roman" w:hAnsi="Times New Roman" w:cs="Times New Roman"/>
          <w:color w:val="000000" w:themeColor="text1"/>
          <w:sz w:val="24"/>
          <w:szCs w:val="24"/>
          <w:shd w:val="clear" w:color="auto" w:fill="FCFCFC"/>
        </w:rPr>
        <w:t>.</w:t>
      </w:r>
    </w:p>
    <w:p w14:paraId="04A2769A" w14:textId="77777777" w:rsidR="006F269B" w:rsidRDefault="006F269B" w:rsidP="004334D5">
      <w:pPr>
        <w:spacing w:line="360" w:lineRule="auto"/>
        <w:jc w:val="both"/>
        <w:rPr>
          <w:rFonts w:ascii="Times New Roman" w:hAnsi="Times New Roman" w:cs="Times New Roman"/>
          <w:color w:val="000000" w:themeColor="text1"/>
          <w:sz w:val="24"/>
          <w:szCs w:val="24"/>
          <w:shd w:val="clear" w:color="auto" w:fill="FCFCFC"/>
        </w:rPr>
      </w:pPr>
    </w:p>
    <w:p w14:paraId="680A929B" w14:textId="77777777" w:rsidR="006F269B" w:rsidRDefault="006F269B" w:rsidP="004334D5">
      <w:pPr>
        <w:spacing w:line="360" w:lineRule="auto"/>
        <w:jc w:val="both"/>
        <w:rPr>
          <w:rFonts w:ascii="Times New Roman" w:hAnsi="Times New Roman" w:cs="Times New Roman"/>
          <w:color w:val="000000" w:themeColor="text1"/>
          <w:sz w:val="24"/>
          <w:szCs w:val="24"/>
          <w:shd w:val="clear" w:color="auto" w:fill="FCFCFC"/>
        </w:rPr>
      </w:pPr>
    </w:p>
    <w:p w14:paraId="43F0A7C7" w14:textId="77777777" w:rsidR="006F269B" w:rsidRDefault="006F269B" w:rsidP="004334D5">
      <w:pPr>
        <w:spacing w:line="360" w:lineRule="auto"/>
        <w:jc w:val="both"/>
        <w:rPr>
          <w:rFonts w:ascii="Times New Roman" w:hAnsi="Times New Roman" w:cs="Times New Roman"/>
          <w:color w:val="000000" w:themeColor="text1"/>
          <w:sz w:val="24"/>
          <w:szCs w:val="24"/>
          <w:shd w:val="clear" w:color="auto" w:fill="FCFCFC"/>
        </w:rPr>
      </w:pPr>
    </w:p>
    <w:p w14:paraId="5A3C8A4A" w14:textId="77777777" w:rsidR="0069114E" w:rsidRDefault="0069114E" w:rsidP="004334D5">
      <w:pPr>
        <w:spacing w:line="360" w:lineRule="auto"/>
        <w:jc w:val="both"/>
        <w:rPr>
          <w:rFonts w:ascii="Times New Roman" w:hAnsi="Times New Roman" w:cs="Times New Roman"/>
          <w:color w:val="000000" w:themeColor="text1"/>
          <w:sz w:val="24"/>
          <w:szCs w:val="24"/>
          <w:shd w:val="clear" w:color="auto" w:fill="FCFCFC"/>
        </w:rPr>
      </w:pPr>
    </w:p>
    <w:p w14:paraId="541F77AA" w14:textId="1B2AF66E" w:rsidR="00014F39" w:rsidRPr="003C4F83" w:rsidRDefault="00014F39" w:rsidP="004334D5">
      <w:pPr>
        <w:spacing w:line="360" w:lineRule="auto"/>
        <w:jc w:val="both"/>
        <w:rPr>
          <w:rFonts w:ascii="Times New Roman" w:hAnsi="Times New Roman" w:cs="Times New Roman"/>
          <w:b/>
          <w:bCs/>
          <w:color w:val="000000" w:themeColor="text1"/>
          <w:sz w:val="24"/>
          <w:szCs w:val="24"/>
          <w:shd w:val="clear" w:color="auto" w:fill="FFFFFF"/>
        </w:rPr>
      </w:pPr>
      <w:r w:rsidRPr="003C4F83">
        <w:rPr>
          <w:rFonts w:ascii="Times New Roman" w:hAnsi="Times New Roman" w:cs="Times New Roman"/>
          <w:b/>
          <w:bCs/>
          <w:color w:val="000000" w:themeColor="text1"/>
          <w:sz w:val="24"/>
          <w:szCs w:val="24"/>
          <w:shd w:val="clear" w:color="auto" w:fill="FFFFFF"/>
        </w:rPr>
        <w:lastRenderedPageBreak/>
        <w:t>INTRODUCTION</w:t>
      </w:r>
    </w:p>
    <w:p w14:paraId="563E9856" w14:textId="433F6047" w:rsidR="00F80E3A" w:rsidRPr="003C4F83" w:rsidRDefault="00FA7002" w:rsidP="008A4803">
      <w:pPr>
        <w:spacing w:line="360" w:lineRule="auto"/>
        <w:ind w:firstLine="720"/>
        <w:jc w:val="both"/>
        <w:rPr>
          <w:rFonts w:ascii="Times New Roman" w:hAnsi="Times New Roman" w:cs="Times New Roman"/>
          <w:b/>
          <w:bCs/>
          <w:color w:val="000000" w:themeColor="text1"/>
          <w:sz w:val="24"/>
          <w:szCs w:val="24"/>
          <w:shd w:val="clear" w:color="auto" w:fill="FFFFFF"/>
        </w:rPr>
      </w:pPr>
      <w:r w:rsidRPr="00FA7002">
        <w:rPr>
          <w:rFonts w:ascii="Times New Roman" w:hAnsi="Times New Roman" w:cs="Times New Roman"/>
          <w:color w:val="000000" w:themeColor="text1"/>
          <w:sz w:val="24"/>
          <w:szCs w:val="24"/>
          <w:shd w:val="clear" w:color="auto" w:fill="FFFFFF"/>
        </w:rPr>
        <w:t>Heavy metals,</w:t>
      </w:r>
      <w:r w:rsidR="00271964">
        <w:rPr>
          <w:rFonts w:ascii="Times New Roman" w:hAnsi="Times New Roman" w:cs="Times New Roman"/>
          <w:color w:val="000000" w:themeColor="text1"/>
          <w:sz w:val="24"/>
          <w:szCs w:val="24"/>
          <w:shd w:val="clear" w:color="auto" w:fill="FFFFFF"/>
        </w:rPr>
        <w:t xml:space="preserve"> which are also broadly</w:t>
      </w:r>
      <w:r w:rsidRPr="00FA7002">
        <w:rPr>
          <w:rFonts w:ascii="Times New Roman" w:hAnsi="Times New Roman" w:cs="Times New Roman"/>
          <w:color w:val="000000" w:themeColor="text1"/>
          <w:sz w:val="24"/>
          <w:szCs w:val="24"/>
          <w:shd w:val="clear" w:color="auto" w:fill="FFFFFF"/>
        </w:rPr>
        <w:t xml:space="preserve"> referred to as metals or metalloids, are characterized by their high density, typically exceeding 5 g/cm3, and atomic mass greater than 4000 kg m-3, surpassing that of water [1]. Among the notable heavy metals </w:t>
      </w:r>
      <w:r w:rsidR="00E35A90">
        <w:rPr>
          <w:rFonts w:ascii="Times New Roman" w:hAnsi="Times New Roman" w:cs="Times New Roman"/>
          <w:color w:val="000000" w:themeColor="text1"/>
          <w:sz w:val="24"/>
          <w:szCs w:val="24"/>
          <w:shd w:val="clear" w:color="auto" w:fill="FFFFFF"/>
        </w:rPr>
        <w:t xml:space="preserve">some </w:t>
      </w:r>
      <w:r w:rsidRPr="00FA7002">
        <w:rPr>
          <w:rFonts w:ascii="Times New Roman" w:hAnsi="Times New Roman" w:cs="Times New Roman"/>
          <w:color w:val="000000" w:themeColor="text1"/>
          <w:sz w:val="24"/>
          <w:szCs w:val="24"/>
          <w:shd w:val="clear" w:color="auto" w:fill="FFFFFF"/>
        </w:rPr>
        <w:t>are cadmium (Cd), cobalt (Co), arsenic (As), chromium (Cr), lead (Pb), nickel (Ni), vanadium (V), zinc (Zn), and mercury (Hg).</w:t>
      </w:r>
      <w:r>
        <w:rPr>
          <w:rFonts w:ascii="Times New Roman" w:hAnsi="Times New Roman" w:cs="Times New Roman"/>
          <w:color w:val="000000" w:themeColor="text1"/>
          <w:sz w:val="24"/>
          <w:szCs w:val="24"/>
          <w:shd w:val="clear" w:color="auto" w:fill="FFFFFF"/>
        </w:rPr>
        <w:t xml:space="preserve"> </w:t>
      </w:r>
      <w:r w:rsidR="00F80E3A" w:rsidRPr="003C4F83">
        <w:rPr>
          <w:rFonts w:ascii="Times New Roman" w:hAnsi="Times New Roman" w:cs="Times New Roman"/>
          <w:color w:val="000000" w:themeColor="text1"/>
          <w:sz w:val="24"/>
          <w:szCs w:val="24"/>
          <w:shd w:val="clear" w:color="auto" w:fill="FFFFFF"/>
        </w:rPr>
        <w:t xml:space="preserve">This heavy metal toxic substance highly </w:t>
      </w:r>
      <w:r w:rsidR="00C1063B" w:rsidRPr="003C4F83">
        <w:rPr>
          <w:rFonts w:ascii="Times New Roman" w:hAnsi="Times New Roman" w:cs="Times New Roman"/>
          <w:color w:val="000000" w:themeColor="text1"/>
          <w:sz w:val="24"/>
          <w:szCs w:val="24"/>
          <w:shd w:val="clear" w:color="auto" w:fill="FFFFFF"/>
        </w:rPr>
        <w:t>accumulates</w:t>
      </w:r>
      <w:r w:rsidR="00F80E3A" w:rsidRPr="003C4F83">
        <w:rPr>
          <w:rFonts w:ascii="Times New Roman" w:hAnsi="Times New Roman" w:cs="Times New Roman"/>
          <w:color w:val="000000" w:themeColor="text1"/>
          <w:sz w:val="24"/>
          <w:szCs w:val="24"/>
          <w:shd w:val="clear" w:color="auto" w:fill="FFFFFF"/>
        </w:rPr>
        <w:t xml:space="preserve"> in soil, air</w:t>
      </w:r>
      <w:r w:rsidR="00C1063B" w:rsidRPr="003C4F83">
        <w:rPr>
          <w:rFonts w:ascii="Times New Roman" w:hAnsi="Times New Roman" w:cs="Times New Roman"/>
          <w:color w:val="000000" w:themeColor="text1"/>
          <w:sz w:val="24"/>
          <w:szCs w:val="24"/>
          <w:shd w:val="clear" w:color="auto" w:fill="FFFFFF"/>
        </w:rPr>
        <w:t>,</w:t>
      </w:r>
      <w:r w:rsidR="00F80E3A" w:rsidRPr="003C4F83">
        <w:rPr>
          <w:rFonts w:ascii="Times New Roman" w:hAnsi="Times New Roman" w:cs="Times New Roman"/>
          <w:color w:val="000000" w:themeColor="text1"/>
          <w:sz w:val="24"/>
          <w:szCs w:val="24"/>
          <w:shd w:val="clear" w:color="auto" w:fill="FFFFFF"/>
        </w:rPr>
        <w:t xml:space="preserve"> and water. These metals could be found in a variety of forms, including salt forms and insoluble </w:t>
      </w:r>
      <w:r w:rsidR="00D71307">
        <w:rPr>
          <w:rFonts w:ascii="Times New Roman" w:hAnsi="Times New Roman" w:cs="Times New Roman"/>
          <w:color w:val="000000" w:themeColor="text1"/>
          <w:sz w:val="24"/>
          <w:szCs w:val="24"/>
          <w:shd w:val="clear" w:color="auto" w:fill="FFFFFF"/>
        </w:rPr>
        <w:t xml:space="preserve">compounds </w:t>
      </w:r>
      <w:r w:rsidR="00F80E3A" w:rsidRPr="003C4F83">
        <w:rPr>
          <w:rFonts w:ascii="Times New Roman" w:hAnsi="Times New Roman" w:cs="Times New Roman"/>
          <w:color w:val="000000" w:themeColor="text1"/>
          <w:sz w:val="24"/>
          <w:szCs w:val="24"/>
          <w:shd w:val="clear" w:color="auto" w:fill="FFFFFF"/>
        </w:rPr>
        <w:t>like carbonate, oxides, silicate, and sulfides</w:t>
      </w:r>
      <w:r w:rsidR="00CF7C0A" w:rsidRPr="003C4F83">
        <w:rPr>
          <w:rFonts w:ascii="Times New Roman" w:hAnsi="Times New Roman" w:cs="Times New Roman"/>
          <w:color w:val="000000" w:themeColor="text1"/>
          <w:sz w:val="24"/>
          <w:szCs w:val="24"/>
          <w:shd w:val="clear" w:color="auto" w:fill="FFFFFF"/>
        </w:rPr>
        <w:t xml:space="preserve"> [</w:t>
      </w:r>
      <w:r w:rsidR="00B31FC0" w:rsidRPr="003C4F83">
        <w:rPr>
          <w:rFonts w:ascii="Times New Roman" w:hAnsi="Times New Roman" w:cs="Times New Roman"/>
          <w:color w:val="000000" w:themeColor="text1"/>
          <w:sz w:val="24"/>
          <w:szCs w:val="24"/>
          <w:shd w:val="clear" w:color="auto" w:fill="FFFFFF"/>
        </w:rPr>
        <w:t>2</w:t>
      </w:r>
      <w:r w:rsidR="00CF7C0A" w:rsidRPr="003C4F83">
        <w:rPr>
          <w:rFonts w:ascii="Times New Roman" w:hAnsi="Times New Roman" w:cs="Times New Roman"/>
          <w:color w:val="000000" w:themeColor="text1"/>
          <w:sz w:val="24"/>
          <w:szCs w:val="24"/>
          <w:shd w:val="clear" w:color="auto" w:fill="FFFFFF"/>
        </w:rPr>
        <w:t>]</w:t>
      </w:r>
      <w:r w:rsidR="00F80E3A" w:rsidRPr="003C4F83">
        <w:rPr>
          <w:rFonts w:ascii="Times New Roman" w:hAnsi="Times New Roman" w:cs="Times New Roman"/>
          <w:color w:val="000000" w:themeColor="text1"/>
          <w:sz w:val="24"/>
          <w:szCs w:val="24"/>
          <w:shd w:val="clear" w:color="auto" w:fill="FFFFFF"/>
        </w:rPr>
        <w:t>. However, heavy metals that are resilient in their ionic state—for example, Cd</w:t>
      </w:r>
      <w:r w:rsidR="00F80E3A" w:rsidRPr="003C4F83">
        <w:rPr>
          <w:rFonts w:ascii="Times New Roman" w:hAnsi="Times New Roman" w:cs="Times New Roman"/>
          <w:color w:val="000000" w:themeColor="text1"/>
          <w:sz w:val="24"/>
          <w:szCs w:val="24"/>
          <w:shd w:val="clear" w:color="auto" w:fill="FFFFFF"/>
          <w:vertAlign w:val="superscript"/>
        </w:rPr>
        <w:t>+2</w:t>
      </w:r>
      <w:r w:rsidR="00F80E3A" w:rsidRPr="003C4F83">
        <w:rPr>
          <w:rFonts w:ascii="Times New Roman" w:hAnsi="Times New Roman" w:cs="Times New Roman"/>
          <w:color w:val="000000" w:themeColor="text1"/>
          <w:sz w:val="24"/>
          <w:szCs w:val="24"/>
          <w:shd w:val="clear" w:color="auto" w:fill="FFFFFF"/>
        </w:rPr>
        <w:t>, Hg</w:t>
      </w:r>
      <w:r w:rsidR="00F80E3A" w:rsidRPr="003C4F83">
        <w:rPr>
          <w:rFonts w:ascii="Times New Roman" w:hAnsi="Times New Roman" w:cs="Times New Roman"/>
          <w:color w:val="000000" w:themeColor="text1"/>
          <w:sz w:val="24"/>
          <w:szCs w:val="24"/>
          <w:shd w:val="clear" w:color="auto" w:fill="FFFFFF"/>
          <w:vertAlign w:val="superscript"/>
        </w:rPr>
        <w:t>+2</w:t>
      </w:r>
      <w:r w:rsidR="00F80E3A" w:rsidRPr="003C4F83">
        <w:rPr>
          <w:rFonts w:ascii="Times New Roman" w:hAnsi="Times New Roman" w:cs="Times New Roman"/>
          <w:color w:val="000000" w:themeColor="text1"/>
          <w:sz w:val="24"/>
          <w:szCs w:val="24"/>
          <w:shd w:val="clear" w:color="auto" w:fill="FFFFFF"/>
        </w:rPr>
        <w:t xml:space="preserve">, </w:t>
      </w:r>
      <w:r w:rsidR="00B60695" w:rsidRPr="003C4F83">
        <w:rPr>
          <w:rFonts w:ascii="Times New Roman" w:hAnsi="Times New Roman" w:cs="Times New Roman"/>
          <w:color w:val="000000" w:themeColor="text1"/>
          <w:sz w:val="24"/>
          <w:szCs w:val="24"/>
          <w:shd w:val="clear" w:color="auto" w:fill="FFFFFF"/>
        </w:rPr>
        <w:t>Pb</w:t>
      </w:r>
      <w:r w:rsidR="00B60695" w:rsidRPr="003C4F83">
        <w:rPr>
          <w:rFonts w:ascii="Times New Roman" w:hAnsi="Times New Roman" w:cs="Times New Roman"/>
          <w:color w:val="000000" w:themeColor="text1"/>
          <w:sz w:val="24"/>
          <w:szCs w:val="24"/>
          <w:shd w:val="clear" w:color="auto" w:fill="FFFFFF"/>
          <w:vertAlign w:val="superscript"/>
        </w:rPr>
        <w:t>+2</w:t>
      </w:r>
      <w:r w:rsidR="00B60695" w:rsidRPr="003C4F83">
        <w:rPr>
          <w:rFonts w:ascii="Times New Roman" w:hAnsi="Times New Roman" w:cs="Times New Roman"/>
          <w:color w:val="000000" w:themeColor="text1"/>
          <w:sz w:val="24"/>
          <w:szCs w:val="24"/>
          <w:shd w:val="clear" w:color="auto" w:fill="FFFFFF"/>
        </w:rPr>
        <w:t xml:space="preserve">, </w:t>
      </w:r>
      <w:r w:rsidR="00F80E3A" w:rsidRPr="003C4F83">
        <w:rPr>
          <w:rFonts w:ascii="Times New Roman" w:hAnsi="Times New Roman" w:cs="Times New Roman"/>
          <w:color w:val="000000" w:themeColor="text1"/>
          <w:sz w:val="24"/>
          <w:szCs w:val="24"/>
          <w:shd w:val="clear" w:color="auto" w:fill="FFFFFF"/>
        </w:rPr>
        <w:t>and As</w:t>
      </w:r>
      <w:r w:rsidR="00F80E3A" w:rsidRPr="003C4F83">
        <w:rPr>
          <w:rFonts w:ascii="Times New Roman" w:hAnsi="Times New Roman" w:cs="Times New Roman"/>
          <w:color w:val="000000" w:themeColor="text1"/>
          <w:sz w:val="24"/>
          <w:szCs w:val="24"/>
          <w:shd w:val="clear" w:color="auto" w:fill="FFFFFF"/>
          <w:vertAlign w:val="superscript"/>
        </w:rPr>
        <w:t>+</w:t>
      </w:r>
      <w:r w:rsidR="00B326BF">
        <w:rPr>
          <w:rFonts w:ascii="Times New Roman" w:hAnsi="Times New Roman" w:cs="Times New Roman"/>
          <w:color w:val="000000" w:themeColor="text1"/>
          <w:sz w:val="24"/>
          <w:szCs w:val="24"/>
          <w:shd w:val="clear" w:color="auto" w:fill="FFFFFF"/>
          <w:vertAlign w:val="superscript"/>
        </w:rPr>
        <w:t xml:space="preserve">3 </w:t>
      </w:r>
      <w:r w:rsidR="00CE137A">
        <w:rPr>
          <w:rFonts w:ascii="Times New Roman" w:hAnsi="Times New Roman" w:cs="Times New Roman"/>
          <w:color w:val="000000" w:themeColor="text1"/>
          <w:sz w:val="24"/>
          <w:szCs w:val="24"/>
          <w:shd w:val="clear" w:color="auto" w:fill="FFFFFF"/>
        </w:rPr>
        <w:t>exhibit</w:t>
      </w:r>
      <w:r w:rsidR="00DB4FE9">
        <w:rPr>
          <w:rFonts w:ascii="Times New Roman" w:hAnsi="Times New Roman" w:cs="Times New Roman"/>
          <w:color w:val="000000" w:themeColor="text1"/>
          <w:sz w:val="24"/>
          <w:szCs w:val="24"/>
          <w:shd w:val="clear" w:color="auto" w:fill="FFFFFF"/>
        </w:rPr>
        <w:t xml:space="preserve"> </w:t>
      </w:r>
      <w:r w:rsidR="00F80E3A" w:rsidRPr="003C4F83">
        <w:rPr>
          <w:rFonts w:ascii="Times New Roman" w:hAnsi="Times New Roman" w:cs="Times New Roman"/>
          <w:color w:val="000000" w:themeColor="text1"/>
          <w:sz w:val="24"/>
          <w:szCs w:val="24"/>
          <w:shd w:val="clear" w:color="auto" w:fill="FFFFFF"/>
        </w:rPr>
        <w:t xml:space="preserve">the most toxic form </w:t>
      </w:r>
      <w:r w:rsidR="00CE137A">
        <w:rPr>
          <w:rFonts w:ascii="Times New Roman" w:hAnsi="Times New Roman" w:cs="Times New Roman"/>
          <w:color w:val="000000" w:themeColor="text1"/>
          <w:sz w:val="24"/>
          <w:szCs w:val="24"/>
          <w:shd w:val="clear" w:color="auto" w:fill="FFFFFF"/>
        </w:rPr>
        <w:t xml:space="preserve">as </w:t>
      </w:r>
      <w:r w:rsidR="00F80E3A" w:rsidRPr="003C4F83">
        <w:rPr>
          <w:rFonts w:ascii="Times New Roman" w:hAnsi="Times New Roman" w:cs="Times New Roman"/>
          <w:color w:val="000000" w:themeColor="text1"/>
          <w:sz w:val="24"/>
          <w:szCs w:val="24"/>
          <w:shd w:val="clear" w:color="auto" w:fill="FFFFFF"/>
        </w:rPr>
        <w:t>they combine</w:t>
      </w:r>
      <w:r w:rsidR="00CE137A">
        <w:rPr>
          <w:rFonts w:ascii="Times New Roman" w:hAnsi="Times New Roman" w:cs="Times New Roman"/>
          <w:color w:val="000000" w:themeColor="text1"/>
          <w:sz w:val="24"/>
          <w:szCs w:val="24"/>
          <w:shd w:val="clear" w:color="auto" w:fill="FFFFFF"/>
        </w:rPr>
        <w:t xml:space="preserve"> with other toxicants and form a complex </w:t>
      </w:r>
      <w:r w:rsidR="00E82881">
        <w:rPr>
          <w:rFonts w:ascii="Times New Roman" w:hAnsi="Times New Roman" w:cs="Times New Roman"/>
          <w:color w:val="000000" w:themeColor="text1"/>
          <w:sz w:val="24"/>
          <w:szCs w:val="24"/>
          <w:shd w:val="clear" w:color="auto" w:fill="FFFFFF"/>
        </w:rPr>
        <w:t xml:space="preserve">which </w:t>
      </w:r>
      <w:r w:rsidR="00CE137A">
        <w:rPr>
          <w:rFonts w:ascii="Times New Roman" w:hAnsi="Times New Roman" w:cs="Times New Roman"/>
          <w:color w:val="000000" w:themeColor="text1"/>
          <w:sz w:val="24"/>
          <w:szCs w:val="24"/>
          <w:shd w:val="clear" w:color="auto" w:fill="FFFFFF"/>
        </w:rPr>
        <w:t>degradation</w:t>
      </w:r>
      <w:r w:rsidR="00CE137A" w:rsidRPr="003C4F83">
        <w:rPr>
          <w:rFonts w:ascii="Times New Roman" w:hAnsi="Times New Roman" w:cs="Times New Roman"/>
          <w:color w:val="000000" w:themeColor="text1"/>
          <w:sz w:val="24"/>
          <w:szCs w:val="24"/>
          <w:shd w:val="clear" w:color="auto" w:fill="FFFFFF"/>
        </w:rPr>
        <w:t xml:space="preserve"> </w:t>
      </w:r>
      <w:r w:rsidR="00CE137A">
        <w:rPr>
          <w:rFonts w:ascii="Times New Roman" w:hAnsi="Times New Roman" w:cs="Times New Roman"/>
          <w:color w:val="000000" w:themeColor="text1"/>
          <w:sz w:val="24"/>
          <w:szCs w:val="24"/>
          <w:shd w:val="clear" w:color="auto" w:fill="FFFFFF"/>
        </w:rPr>
        <w:t xml:space="preserve">is quite complicated </w:t>
      </w:r>
      <w:r w:rsidR="003E3EA2" w:rsidRPr="003C4F83">
        <w:rPr>
          <w:rFonts w:ascii="Times New Roman" w:hAnsi="Times New Roman" w:cs="Times New Roman"/>
          <w:color w:val="000000" w:themeColor="text1"/>
          <w:sz w:val="24"/>
          <w:szCs w:val="24"/>
          <w:shd w:val="clear" w:color="auto" w:fill="FCFCFC"/>
        </w:rPr>
        <w:t>[3]</w:t>
      </w:r>
      <w:r w:rsidR="00F80E3A" w:rsidRPr="003C4F83">
        <w:rPr>
          <w:rFonts w:ascii="Times New Roman" w:hAnsi="Times New Roman" w:cs="Times New Roman"/>
          <w:b/>
          <w:bCs/>
          <w:color w:val="000000" w:themeColor="text1"/>
          <w:sz w:val="24"/>
          <w:szCs w:val="24"/>
          <w:shd w:val="clear" w:color="auto" w:fill="FFFFFF"/>
        </w:rPr>
        <w:t>.</w:t>
      </w:r>
    </w:p>
    <w:p w14:paraId="3A670471" w14:textId="7121878B" w:rsidR="00B7572C" w:rsidRPr="003C4F83" w:rsidRDefault="00B7572C" w:rsidP="00E64F0E">
      <w:pPr>
        <w:spacing w:line="360" w:lineRule="auto"/>
        <w:ind w:firstLine="720"/>
        <w:jc w:val="both"/>
        <w:rPr>
          <w:rFonts w:ascii="Times New Roman" w:hAnsi="Times New Roman" w:cs="Times New Roman"/>
          <w:color w:val="000000" w:themeColor="text1"/>
          <w:sz w:val="24"/>
          <w:szCs w:val="24"/>
          <w:shd w:val="clear" w:color="auto" w:fill="FFFFFF"/>
        </w:rPr>
      </w:pPr>
      <w:r w:rsidRPr="003C4F83">
        <w:rPr>
          <w:rFonts w:ascii="Times New Roman" w:hAnsi="Times New Roman" w:cs="Times New Roman"/>
          <w:color w:val="000000" w:themeColor="text1"/>
          <w:sz w:val="24"/>
          <w:szCs w:val="24"/>
          <w:shd w:val="clear" w:color="auto" w:fill="FFFFFF"/>
        </w:rPr>
        <w:t xml:space="preserve">According to </w:t>
      </w:r>
      <w:r w:rsidR="00C3540B" w:rsidRPr="003C4F83">
        <w:rPr>
          <w:rFonts w:ascii="Times New Roman" w:hAnsi="Times New Roman" w:cs="Times New Roman"/>
          <w:color w:val="000000" w:themeColor="text1"/>
          <w:sz w:val="24"/>
          <w:szCs w:val="24"/>
          <w:shd w:val="clear" w:color="auto" w:fill="FFFFFF"/>
        </w:rPr>
        <w:t xml:space="preserve">the research </w:t>
      </w:r>
      <w:r w:rsidR="008F31AE">
        <w:rPr>
          <w:rFonts w:ascii="Times New Roman" w:hAnsi="Times New Roman" w:cs="Times New Roman"/>
          <w:color w:val="000000" w:themeColor="text1"/>
          <w:sz w:val="24"/>
          <w:szCs w:val="24"/>
          <w:shd w:val="clear" w:color="auto" w:fill="FFFFFF"/>
        </w:rPr>
        <w:t>undergone</w:t>
      </w:r>
      <w:r w:rsidR="00C3540B" w:rsidRPr="003C4F83">
        <w:rPr>
          <w:rFonts w:ascii="Times New Roman" w:hAnsi="Times New Roman" w:cs="Times New Roman"/>
          <w:color w:val="000000" w:themeColor="text1"/>
          <w:sz w:val="24"/>
          <w:szCs w:val="24"/>
          <w:shd w:val="clear" w:color="auto" w:fill="FFFFFF"/>
        </w:rPr>
        <w:t xml:space="preserve"> by </w:t>
      </w:r>
      <w:r w:rsidR="002F3083" w:rsidRPr="003C4F83">
        <w:rPr>
          <w:rFonts w:ascii="Times New Roman" w:hAnsi="Times New Roman" w:cs="Times New Roman"/>
          <w:color w:val="000000" w:themeColor="text1"/>
          <w:sz w:val="24"/>
          <w:szCs w:val="24"/>
          <w:shd w:val="clear" w:color="auto" w:fill="FFFFFF"/>
        </w:rPr>
        <w:t xml:space="preserve">[4], </w:t>
      </w:r>
      <w:r w:rsidR="00F63CE8">
        <w:rPr>
          <w:rFonts w:ascii="Times New Roman" w:hAnsi="Times New Roman" w:cs="Times New Roman"/>
          <w:color w:val="000000" w:themeColor="text1"/>
          <w:sz w:val="24"/>
          <w:szCs w:val="24"/>
          <w:shd w:val="clear" w:color="auto" w:fill="FFFFFF"/>
        </w:rPr>
        <w:t xml:space="preserve">The present global issue that cause more of the environmental issues is the </w:t>
      </w:r>
      <w:r w:rsidRPr="003C4F83">
        <w:rPr>
          <w:rFonts w:ascii="Times New Roman" w:hAnsi="Times New Roman" w:cs="Times New Roman"/>
          <w:color w:val="000000" w:themeColor="text1"/>
          <w:sz w:val="24"/>
          <w:szCs w:val="24"/>
          <w:shd w:val="clear" w:color="auto" w:fill="FFFFFF"/>
        </w:rPr>
        <w:t>heavy metal</w:t>
      </w:r>
      <w:r w:rsidR="00F63CE8">
        <w:rPr>
          <w:rFonts w:ascii="Times New Roman" w:hAnsi="Times New Roman" w:cs="Times New Roman"/>
          <w:color w:val="000000" w:themeColor="text1"/>
          <w:sz w:val="24"/>
          <w:szCs w:val="24"/>
          <w:shd w:val="clear" w:color="auto" w:fill="FFFFFF"/>
        </w:rPr>
        <w:t xml:space="preserve"> toxicants</w:t>
      </w:r>
      <w:r w:rsidRPr="003C4F83">
        <w:rPr>
          <w:rFonts w:ascii="Times New Roman" w:hAnsi="Times New Roman" w:cs="Times New Roman"/>
          <w:color w:val="000000" w:themeColor="text1"/>
          <w:sz w:val="24"/>
          <w:szCs w:val="24"/>
          <w:shd w:val="clear" w:color="auto" w:fill="FFFFFF"/>
        </w:rPr>
        <w:t>.</w:t>
      </w:r>
      <w:r w:rsidR="006276CE">
        <w:rPr>
          <w:rFonts w:ascii="Times New Roman" w:hAnsi="Times New Roman" w:cs="Times New Roman"/>
          <w:color w:val="000000" w:themeColor="text1"/>
          <w:sz w:val="24"/>
          <w:szCs w:val="24"/>
          <w:shd w:val="clear" w:color="auto" w:fill="FFFFFF"/>
        </w:rPr>
        <w:t xml:space="preserve"> </w:t>
      </w:r>
      <w:r w:rsidR="002E4EDE" w:rsidRPr="002E4EDE">
        <w:rPr>
          <w:rFonts w:ascii="Times New Roman" w:hAnsi="Times New Roman" w:cs="Times New Roman"/>
          <w:color w:val="000000" w:themeColor="text1"/>
          <w:sz w:val="24"/>
          <w:szCs w:val="24"/>
          <w:shd w:val="clear" w:color="auto" w:fill="FFFFFF"/>
        </w:rPr>
        <w:t>Accumulations of heavy metals in soil, the marine ecosystem, and the atmosphere have caused disruptions. These disruptions have far-reaching effects, including the contamination of drinking water sources and the escalation of toxic metal pollutant levels in the food chain</w:t>
      </w:r>
      <w:r w:rsidR="002E4EDE">
        <w:rPr>
          <w:rFonts w:ascii="Times New Roman" w:hAnsi="Times New Roman" w:cs="Times New Roman"/>
          <w:color w:val="000000" w:themeColor="text1"/>
          <w:sz w:val="24"/>
          <w:szCs w:val="24"/>
          <w:shd w:val="clear" w:color="auto" w:fill="FFFFFF"/>
        </w:rPr>
        <w:t xml:space="preserve"> </w:t>
      </w:r>
      <w:r w:rsidRPr="003C4F83">
        <w:rPr>
          <w:rFonts w:ascii="Times New Roman" w:hAnsi="Times New Roman" w:cs="Times New Roman"/>
          <w:color w:val="000000" w:themeColor="text1"/>
          <w:sz w:val="24"/>
          <w:szCs w:val="24"/>
          <w:shd w:val="clear" w:color="auto" w:fill="FFFFFF"/>
        </w:rPr>
        <w:t>[</w:t>
      </w:r>
      <w:r w:rsidR="00B46A6B" w:rsidRPr="003C4F83">
        <w:rPr>
          <w:rFonts w:ascii="Times New Roman" w:hAnsi="Times New Roman" w:cs="Times New Roman"/>
          <w:color w:val="000000" w:themeColor="text1"/>
          <w:sz w:val="24"/>
          <w:szCs w:val="24"/>
          <w:shd w:val="clear" w:color="auto" w:fill="FFFFFF"/>
        </w:rPr>
        <w:t>5</w:t>
      </w:r>
      <w:r w:rsidRPr="003C4F83">
        <w:rPr>
          <w:rFonts w:ascii="Times New Roman" w:hAnsi="Times New Roman" w:cs="Times New Roman"/>
          <w:color w:val="000000" w:themeColor="text1"/>
          <w:sz w:val="24"/>
          <w:szCs w:val="24"/>
          <w:shd w:val="clear" w:color="auto" w:fill="FFFFFF"/>
        </w:rPr>
        <w:t>]. Metal pollution and emission from anthropogenic activities have s</w:t>
      </w:r>
      <w:r w:rsidR="002B096E">
        <w:rPr>
          <w:rFonts w:ascii="Times New Roman" w:hAnsi="Times New Roman" w:cs="Times New Roman"/>
          <w:color w:val="000000" w:themeColor="text1"/>
          <w:sz w:val="24"/>
          <w:szCs w:val="24"/>
          <w:shd w:val="clear" w:color="auto" w:fill="FFFFFF"/>
        </w:rPr>
        <w:t xml:space="preserve">caled </w:t>
      </w:r>
      <w:r w:rsidRPr="003C4F83">
        <w:rPr>
          <w:rFonts w:ascii="Times New Roman" w:hAnsi="Times New Roman" w:cs="Times New Roman"/>
          <w:color w:val="000000" w:themeColor="text1"/>
          <w:sz w:val="24"/>
          <w:szCs w:val="24"/>
          <w:shd w:val="clear" w:color="auto" w:fill="FFFFFF"/>
        </w:rPr>
        <w:t xml:space="preserve">up with the </w:t>
      </w:r>
      <w:r w:rsidR="002B096E">
        <w:rPr>
          <w:rFonts w:ascii="Times New Roman" w:hAnsi="Times New Roman" w:cs="Times New Roman"/>
          <w:color w:val="000000" w:themeColor="text1"/>
          <w:sz w:val="24"/>
          <w:szCs w:val="24"/>
          <w:shd w:val="clear" w:color="auto" w:fill="FFFFFF"/>
        </w:rPr>
        <w:t xml:space="preserve">tremendous </w:t>
      </w:r>
      <w:r w:rsidRPr="003C4F83">
        <w:rPr>
          <w:rFonts w:ascii="Times New Roman" w:hAnsi="Times New Roman" w:cs="Times New Roman"/>
          <w:color w:val="000000" w:themeColor="text1"/>
          <w:sz w:val="24"/>
          <w:szCs w:val="24"/>
          <w:shd w:val="clear" w:color="auto" w:fill="FFFFFF"/>
        </w:rPr>
        <w:t>growth of industrialization and urbanization. The environment and health impacts have been harmed by metal pollution brought on by mining, metal processing, and metal treatment, natural gas and oil, wastewater, road transport, and waste open dumping [</w:t>
      </w:r>
      <w:r w:rsidR="00DC730B" w:rsidRPr="003C4F83">
        <w:rPr>
          <w:rFonts w:ascii="Times New Roman" w:hAnsi="Times New Roman" w:cs="Times New Roman"/>
          <w:color w:val="000000" w:themeColor="text1"/>
          <w:sz w:val="24"/>
          <w:szCs w:val="24"/>
          <w:shd w:val="clear" w:color="auto" w:fill="FFFFFF"/>
        </w:rPr>
        <w:t>6</w:t>
      </w:r>
      <w:r w:rsidRPr="003C4F83">
        <w:rPr>
          <w:rFonts w:ascii="Times New Roman" w:hAnsi="Times New Roman" w:cs="Times New Roman"/>
          <w:color w:val="000000" w:themeColor="text1"/>
          <w:sz w:val="24"/>
          <w:szCs w:val="24"/>
          <w:shd w:val="clear" w:color="auto" w:fill="FFFFFF"/>
        </w:rPr>
        <w:t>]</w:t>
      </w:r>
      <w:r w:rsidR="005207BF" w:rsidRPr="003C4F83">
        <w:rPr>
          <w:rFonts w:ascii="Times New Roman" w:hAnsi="Times New Roman" w:cs="Times New Roman"/>
          <w:color w:val="000000" w:themeColor="text1"/>
          <w:sz w:val="24"/>
          <w:szCs w:val="24"/>
          <w:shd w:val="clear" w:color="auto" w:fill="FFFFFF"/>
        </w:rPr>
        <w:t xml:space="preserve"> (Figure 1)</w:t>
      </w:r>
      <w:r w:rsidRPr="003C4F83">
        <w:rPr>
          <w:rFonts w:ascii="Times New Roman" w:hAnsi="Times New Roman" w:cs="Times New Roman"/>
          <w:color w:val="000000" w:themeColor="text1"/>
          <w:sz w:val="24"/>
          <w:szCs w:val="24"/>
          <w:shd w:val="clear" w:color="auto" w:fill="FFFFFF"/>
        </w:rPr>
        <w:t>.</w:t>
      </w:r>
      <w:r w:rsidR="001136F6" w:rsidRPr="003C4F83">
        <w:rPr>
          <w:rFonts w:ascii="Times New Roman" w:hAnsi="Times New Roman" w:cs="Times New Roman"/>
          <w:color w:val="000000" w:themeColor="text1"/>
          <w:sz w:val="24"/>
          <w:szCs w:val="24"/>
          <w:shd w:val="clear" w:color="auto" w:fill="FFFFFF"/>
        </w:rPr>
        <w:t xml:space="preserve"> Lead, cadmium, mercury, and arsenic are </w:t>
      </w:r>
      <w:r w:rsidR="007A7BAF">
        <w:rPr>
          <w:rFonts w:ascii="Times New Roman" w:hAnsi="Times New Roman" w:cs="Times New Roman"/>
          <w:color w:val="000000" w:themeColor="text1"/>
          <w:sz w:val="24"/>
          <w:szCs w:val="24"/>
          <w:shd w:val="clear" w:color="auto" w:fill="FFFFFF"/>
        </w:rPr>
        <w:t xml:space="preserve">regarded as the major </w:t>
      </w:r>
      <w:r w:rsidR="001136F6" w:rsidRPr="003C4F83">
        <w:rPr>
          <w:rFonts w:ascii="Times New Roman" w:hAnsi="Times New Roman" w:cs="Times New Roman"/>
          <w:color w:val="000000" w:themeColor="text1"/>
          <w:sz w:val="24"/>
          <w:szCs w:val="24"/>
          <w:shd w:val="clear" w:color="auto" w:fill="FFFFFF"/>
        </w:rPr>
        <w:t xml:space="preserve">toxic metals in </w:t>
      </w:r>
      <w:r w:rsidR="00C1063B" w:rsidRPr="003C4F83">
        <w:rPr>
          <w:rFonts w:ascii="Times New Roman" w:hAnsi="Times New Roman" w:cs="Times New Roman"/>
          <w:color w:val="000000" w:themeColor="text1"/>
          <w:sz w:val="24"/>
          <w:szCs w:val="24"/>
          <w:shd w:val="clear" w:color="auto" w:fill="FFFFFF"/>
        </w:rPr>
        <w:t xml:space="preserve">the </w:t>
      </w:r>
      <w:r w:rsidR="001136F6" w:rsidRPr="003C4F83">
        <w:rPr>
          <w:rFonts w:ascii="Times New Roman" w:hAnsi="Times New Roman" w:cs="Times New Roman"/>
          <w:color w:val="000000" w:themeColor="text1"/>
          <w:sz w:val="24"/>
          <w:szCs w:val="24"/>
          <w:shd w:val="clear" w:color="auto" w:fill="FFFFFF"/>
        </w:rPr>
        <w:t>environment, as per the Environmental Protection Agency (EPA)</w:t>
      </w:r>
      <w:r w:rsidR="00794595" w:rsidRPr="003C4F83">
        <w:rPr>
          <w:rFonts w:ascii="Times New Roman" w:hAnsi="Times New Roman" w:cs="Times New Roman"/>
          <w:color w:val="000000" w:themeColor="text1"/>
          <w:sz w:val="24"/>
          <w:szCs w:val="24"/>
          <w:shd w:val="clear" w:color="auto" w:fill="FFFFFF"/>
        </w:rPr>
        <w:t xml:space="preserve"> [7]</w:t>
      </w:r>
      <w:r w:rsidR="001136F6" w:rsidRPr="003C4F83">
        <w:rPr>
          <w:rFonts w:ascii="Times New Roman" w:hAnsi="Times New Roman" w:cs="Times New Roman"/>
          <w:color w:val="000000" w:themeColor="text1"/>
          <w:sz w:val="24"/>
          <w:szCs w:val="24"/>
          <w:shd w:val="clear" w:color="auto" w:fill="FFFFFF"/>
        </w:rPr>
        <w:t xml:space="preserve">. </w:t>
      </w:r>
      <w:r w:rsidR="0060788B" w:rsidRPr="0060788B">
        <w:rPr>
          <w:rFonts w:ascii="Times New Roman" w:hAnsi="Times New Roman" w:cs="Times New Roman"/>
          <w:color w:val="000000" w:themeColor="text1"/>
          <w:sz w:val="24"/>
          <w:szCs w:val="24"/>
          <w:shd w:val="clear" w:color="auto" w:fill="FFFFFF"/>
        </w:rPr>
        <w:t xml:space="preserve">Moreover, the United States Agency for Toxic Substances and Disease Registry (ATSDR) identifies over 20 heavy metals with significant toxicity, but it highlights four as particularly hazardous to human health: lead, arsenic, mercury, and cadmium. Among these, arsenic is the most frequent cause of acute heavy metal poisoning, followed by lead and cadmium. </w:t>
      </w:r>
      <w:r w:rsidR="00CC3B27" w:rsidRPr="003C4F83">
        <w:rPr>
          <w:rFonts w:ascii="Times New Roman" w:hAnsi="Times New Roman" w:cs="Times New Roman"/>
          <w:color w:val="000000" w:themeColor="text1"/>
          <w:sz w:val="24"/>
          <w:szCs w:val="24"/>
          <w:shd w:val="clear" w:color="auto" w:fill="FFFFFF"/>
        </w:rPr>
        <w:t>[8]</w:t>
      </w:r>
      <w:r w:rsidR="001136F6" w:rsidRPr="003C4F83">
        <w:rPr>
          <w:rFonts w:ascii="Times New Roman" w:hAnsi="Times New Roman" w:cs="Times New Roman"/>
          <w:color w:val="000000" w:themeColor="text1"/>
          <w:sz w:val="24"/>
          <w:szCs w:val="24"/>
          <w:shd w:val="clear" w:color="auto" w:fill="FFFFFF"/>
        </w:rPr>
        <w:t>.</w:t>
      </w:r>
      <w:r w:rsidR="005207BF" w:rsidRPr="003C4F83">
        <w:rPr>
          <w:rFonts w:ascii="Times New Roman" w:hAnsi="Times New Roman" w:cs="Times New Roman"/>
          <w:color w:val="000000" w:themeColor="text1"/>
          <w:sz w:val="24"/>
          <w:szCs w:val="24"/>
          <w:shd w:val="clear" w:color="auto" w:fill="FFFFFF"/>
        </w:rPr>
        <w:t xml:space="preserve"> </w:t>
      </w:r>
      <w:r w:rsidR="008F31AE" w:rsidRPr="003C4F83">
        <w:rPr>
          <w:rFonts w:ascii="Times New Roman" w:hAnsi="Times New Roman" w:cs="Times New Roman"/>
          <w:color w:val="000000" w:themeColor="text1"/>
          <w:sz w:val="24"/>
          <w:szCs w:val="24"/>
          <w:shd w:val="clear" w:color="auto" w:fill="FFFFFF"/>
        </w:rPr>
        <w:t>T</w:t>
      </w:r>
      <w:r w:rsidR="005207BF" w:rsidRPr="003C4F83">
        <w:rPr>
          <w:rFonts w:ascii="Times New Roman" w:hAnsi="Times New Roman" w:cs="Times New Roman"/>
          <w:color w:val="000000" w:themeColor="text1"/>
          <w:sz w:val="24"/>
          <w:szCs w:val="24"/>
          <w:shd w:val="clear" w:color="auto" w:fill="FFFFFF"/>
        </w:rPr>
        <w:t xml:space="preserve">he heavy metal </w:t>
      </w:r>
      <w:r w:rsidR="006D629A" w:rsidRPr="003C4F83">
        <w:rPr>
          <w:rFonts w:ascii="Times New Roman" w:hAnsi="Times New Roman" w:cs="Times New Roman"/>
          <w:color w:val="000000" w:themeColor="text1"/>
          <w:sz w:val="24"/>
          <w:szCs w:val="24"/>
          <w:shd w:val="clear" w:color="auto" w:fill="FFFFFF"/>
        </w:rPr>
        <w:t xml:space="preserve">impact </w:t>
      </w:r>
      <w:r w:rsidR="006D629A">
        <w:rPr>
          <w:rFonts w:ascii="Times New Roman" w:hAnsi="Times New Roman" w:cs="Times New Roman"/>
          <w:color w:val="000000" w:themeColor="text1"/>
          <w:sz w:val="24"/>
          <w:szCs w:val="24"/>
          <w:shd w:val="clear" w:color="auto" w:fill="FFFFFF"/>
        </w:rPr>
        <w:t xml:space="preserve">in the ecosystem </w:t>
      </w:r>
      <w:r w:rsidR="008F31AE">
        <w:rPr>
          <w:rFonts w:ascii="Times New Roman" w:hAnsi="Times New Roman" w:cs="Times New Roman"/>
          <w:color w:val="000000" w:themeColor="text1"/>
          <w:sz w:val="24"/>
          <w:szCs w:val="24"/>
          <w:shd w:val="clear" w:color="auto" w:fill="FFFFFF"/>
        </w:rPr>
        <w:t>is briefly described in (</w:t>
      </w:r>
      <w:r w:rsidR="008F31AE" w:rsidRPr="003C4F83">
        <w:rPr>
          <w:rFonts w:ascii="Times New Roman" w:hAnsi="Times New Roman" w:cs="Times New Roman"/>
          <w:color w:val="000000" w:themeColor="text1"/>
          <w:sz w:val="24"/>
          <w:szCs w:val="24"/>
          <w:shd w:val="clear" w:color="auto" w:fill="FFFFFF"/>
        </w:rPr>
        <w:t>Table 1</w:t>
      </w:r>
      <w:r w:rsidR="008F31AE">
        <w:rPr>
          <w:rFonts w:ascii="Times New Roman" w:hAnsi="Times New Roman" w:cs="Times New Roman"/>
          <w:color w:val="000000" w:themeColor="text1"/>
          <w:sz w:val="24"/>
          <w:szCs w:val="24"/>
          <w:shd w:val="clear" w:color="auto" w:fill="FFFFFF"/>
        </w:rPr>
        <w:t>)</w:t>
      </w:r>
      <w:r w:rsidR="005207BF" w:rsidRPr="003C4F83">
        <w:rPr>
          <w:rFonts w:ascii="Times New Roman" w:hAnsi="Times New Roman" w:cs="Times New Roman"/>
          <w:color w:val="000000" w:themeColor="text1"/>
          <w:sz w:val="24"/>
          <w:szCs w:val="24"/>
          <w:shd w:val="clear" w:color="auto" w:fill="FFFFFF"/>
        </w:rPr>
        <w:t>.</w:t>
      </w:r>
    </w:p>
    <w:p w14:paraId="0E87DC24" w14:textId="7B56C4B2" w:rsidR="003E0338" w:rsidRDefault="00A04804" w:rsidP="00E64F0E">
      <w:pPr>
        <w:spacing w:line="360" w:lineRule="auto"/>
        <w:ind w:firstLine="720"/>
        <w:jc w:val="both"/>
        <w:rPr>
          <w:rFonts w:ascii="Times New Roman" w:hAnsi="Times New Roman" w:cs="Times New Roman"/>
          <w:color w:val="000000" w:themeColor="text1"/>
          <w:sz w:val="24"/>
          <w:szCs w:val="24"/>
          <w:shd w:val="clear" w:color="auto" w:fill="FFFFFF"/>
        </w:rPr>
      </w:pPr>
      <w:r w:rsidRPr="00FA5BCB">
        <w:rPr>
          <w:rFonts w:ascii="Times New Roman" w:hAnsi="Times New Roman" w:cs="Times New Roman"/>
          <w:color w:val="000000" w:themeColor="text1"/>
          <w:sz w:val="24"/>
          <w:szCs w:val="24"/>
          <w:shd w:val="clear" w:color="auto" w:fill="FFFFFF"/>
        </w:rPr>
        <w:t>Microbial</w:t>
      </w:r>
      <w:r w:rsidR="00224BEB">
        <w:rPr>
          <w:rFonts w:ascii="Times New Roman" w:hAnsi="Times New Roman" w:cs="Times New Roman"/>
          <w:color w:val="000000" w:themeColor="text1"/>
          <w:sz w:val="24"/>
          <w:szCs w:val="24"/>
          <w:shd w:val="clear" w:color="auto" w:fill="FFFFFF"/>
        </w:rPr>
        <w:t xml:space="preserve"> </w:t>
      </w:r>
      <w:r w:rsidRPr="003C4F83">
        <w:rPr>
          <w:rFonts w:ascii="Times New Roman" w:hAnsi="Times New Roman" w:cs="Times New Roman"/>
          <w:color w:val="000000" w:themeColor="text1"/>
          <w:sz w:val="24"/>
          <w:szCs w:val="24"/>
          <w:shd w:val="clear" w:color="auto" w:fill="FFFFFF"/>
        </w:rPr>
        <w:t>remediation is the</w:t>
      </w:r>
      <w:r w:rsidR="00E82C0F">
        <w:rPr>
          <w:rFonts w:ascii="Times New Roman" w:hAnsi="Times New Roman" w:cs="Times New Roman"/>
          <w:color w:val="000000" w:themeColor="text1"/>
          <w:sz w:val="24"/>
          <w:szCs w:val="24"/>
          <w:shd w:val="clear" w:color="auto" w:fill="FFFFFF"/>
        </w:rPr>
        <w:t xml:space="preserve"> optimal</w:t>
      </w:r>
      <w:r w:rsidRPr="003C4F83">
        <w:rPr>
          <w:rFonts w:ascii="Times New Roman" w:hAnsi="Times New Roman" w:cs="Times New Roman"/>
          <w:color w:val="000000" w:themeColor="text1"/>
          <w:sz w:val="24"/>
          <w:szCs w:val="24"/>
          <w:shd w:val="clear" w:color="auto" w:fill="FFFFFF"/>
        </w:rPr>
        <w:t xml:space="preserve"> eco-friendly </w:t>
      </w:r>
      <w:r w:rsidR="00C1063B" w:rsidRPr="003C4F83">
        <w:rPr>
          <w:rFonts w:ascii="Times New Roman" w:hAnsi="Times New Roman" w:cs="Times New Roman"/>
          <w:color w:val="000000" w:themeColor="text1"/>
          <w:sz w:val="24"/>
          <w:szCs w:val="24"/>
          <w:shd w:val="clear" w:color="auto" w:fill="FFFFFF"/>
        </w:rPr>
        <w:t>approach</w:t>
      </w:r>
      <w:r w:rsidRPr="003C4F83">
        <w:rPr>
          <w:rFonts w:ascii="Times New Roman" w:hAnsi="Times New Roman" w:cs="Times New Roman"/>
          <w:color w:val="000000" w:themeColor="text1"/>
          <w:sz w:val="24"/>
          <w:szCs w:val="24"/>
          <w:shd w:val="clear" w:color="auto" w:fill="FFFFFF"/>
        </w:rPr>
        <w:t xml:space="preserve"> for restoring heavy metal contaminated site</w:t>
      </w:r>
      <w:r w:rsidR="00733219" w:rsidRPr="003C4F83">
        <w:rPr>
          <w:rFonts w:ascii="Times New Roman" w:hAnsi="Times New Roman" w:cs="Times New Roman"/>
          <w:color w:val="000000" w:themeColor="text1"/>
          <w:sz w:val="24"/>
          <w:szCs w:val="24"/>
          <w:shd w:val="clear" w:color="auto" w:fill="FFFFFF"/>
        </w:rPr>
        <w:t>s</w:t>
      </w:r>
      <w:r w:rsidRPr="003C4F83">
        <w:rPr>
          <w:rFonts w:ascii="Times New Roman" w:hAnsi="Times New Roman" w:cs="Times New Roman"/>
          <w:color w:val="000000" w:themeColor="text1"/>
          <w:sz w:val="24"/>
          <w:szCs w:val="24"/>
          <w:shd w:val="clear" w:color="auto" w:fill="FFFFFF"/>
        </w:rPr>
        <w:t xml:space="preserve"> into </w:t>
      </w:r>
      <w:r w:rsidR="00733219" w:rsidRPr="003C4F83">
        <w:rPr>
          <w:rFonts w:ascii="Times New Roman" w:hAnsi="Times New Roman" w:cs="Times New Roman"/>
          <w:color w:val="000000" w:themeColor="text1"/>
          <w:sz w:val="24"/>
          <w:szCs w:val="24"/>
          <w:shd w:val="clear" w:color="auto" w:fill="FFFFFF"/>
        </w:rPr>
        <w:t>a</w:t>
      </w:r>
      <w:r w:rsidR="00FF60A0">
        <w:rPr>
          <w:rFonts w:ascii="Times New Roman" w:hAnsi="Times New Roman" w:cs="Times New Roman"/>
          <w:color w:val="000000" w:themeColor="text1"/>
          <w:sz w:val="24"/>
          <w:szCs w:val="24"/>
          <w:shd w:val="clear" w:color="auto" w:fill="FFFFFF"/>
        </w:rPr>
        <w:t>n</w:t>
      </w:r>
      <w:r w:rsidR="00733219" w:rsidRPr="003C4F83">
        <w:rPr>
          <w:rFonts w:ascii="Times New Roman" w:hAnsi="Times New Roman" w:cs="Times New Roman"/>
          <w:color w:val="000000" w:themeColor="text1"/>
          <w:sz w:val="24"/>
          <w:szCs w:val="24"/>
          <w:shd w:val="clear" w:color="auto" w:fill="FFFFFF"/>
        </w:rPr>
        <w:t xml:space="preserve"> </w:t>
      </w:r>
      <w:r w:rsidR="00FF60A0">
        <w:rPr>
          <w:rFonts w:ascii="Times New Roman" w:hAnsi="Times New Roman" w:cs="Times New Roman"/>
          <w:color w:val="000000" w:themeColor="text1"/>
          <w:sz w:val="24"/>
          <w:szCs w:val="24"/>
          <w:shd w:val="clear" w:color="auto" w:fill="FFFFFF"/>
        </w:rPr>
        <w:t>in</w:t>
      </w:r>
      <w:r w:rsidRPr="003C4F83">
        <w:rPr>
          <w:rFonts w:ascii="Times New Roman" w:hAnsi="Times New Roman" w:cs="Times New Roman"/>
          <w:color w:val="000000" w:themeColor="text1"/>
          <w:sz w:val="24"/>
          <w:szCs w:val="24"/>
          <w:shd w:val="clear" w:color="auto" w:fill="FFFFFF"/>
        </w:rPr>
        <w:t xml:space="preserve">valuable form. </w:t>
      </w:r>
      <w:r w:rsidR="004474A8" w:rsidRPr="004474A8">
        <w:rPr>
          <w:rFonts w:ascii="Times New Roman" w:hAnsi="Times New Roman" w:cs="Times New Roman"/>
          <w:color w:val="000000" w:themeColor="text1"/>
          <w:sz w:val="24"/>
          <w:szCs w:val="24"/>
          <w:shd w:val="clear" w:color="auto" w:fill="FFFFFF"/>
        </w:rPr>
        <w:t>Due to the often higher costs associated with traditional physical and chemical remediation methods, and as the concentration of heavy metal pollutants rises</w:t>
      </w:r>
      <w:r w:rsidR="006E3A4A">
        <w:rPr>
          <w:rFonts w:ascii="Times New Roman" w:hAnsi="Times New Roman" w:cs="Times New Roman"/>
          <w:color w:val="000000" w:themeColor="text1"/>
          <w:sz w:val="24"/>
          <w:szCs w:val="24"/>
          <w:shd w:val="clear" w:color="auto" w:fill="FFFFFF"/>
        </w:rPr>
        <w:t xml:space="preserve"> day by day</w:t>
      </w:r>
      <w:r w:rsidR="004474A8" w:rsidRPr="004474A8">
        <w:rPr>
          <w:rFonts w:ascii="Times New Roman" w:hAnsi="Times New Roman" w:cs="Times New Roman"/>
          <w:color w:val="000000" w:themeColor="text1"/>
          <w:sz w:val="24"/>
          <w:szCs w:val="24"/>
          <w:shd w:val="clear" w:color="auto" w:fill="FFFFFF"/>
        </w:rPr>
        <w:t xml:space="preserve">, these methods can result in the generation of substantial amounts of toxic sludge. As a consequence, bioremediation is gradually being substituted by conventional techniques for </w:t>
      </w:r>
      <w:r w:rsidR="004474A8" w:rsidRPr="004474A8">
        <w:rPr>
          <w:rFonts w:ascii="Times New Roman" w:hAnsi="Times New Roman" w:cs="Times New Roman"/>
          <w:color w:val="000000" w:themeColor="text1"/>
          <w:sz w:val="24"/>
          <w:szCs w:val="24"/>
          <w:shd w:val="clear" w:color="auto" w:fill="FFFFFF"/>
        </w:rPr>
        <w:lastRenderedPageBreak/>
        <w:t>reclaiming soils contaminated with heavy metals</w:t>
      </w:r>
      <w:r w:rsidR="004474A8">
        <w:rPr>
          <w:rFonts w:ascii="Times New Roman" w:hAnsi="Times New Roman" w:cs="Times New Roman"/>
          <w:color w:val="000000" w:themeColor="text1"/>
          <w:sz w:val="24"/>
          <w:szCs w:val="24"/>
          <w:shd w:val="clear" w:color="auto" w:fill="FFFFFF"/>
        </w:rPr>
        <w:t xml:space="preserve"> </w:t>
      </w:r>
      <w:r w:rsidRPr="003C4F83">
        <w:rPr>
          <w:rFonts w:ascii="Times New Roman" w:hAnsi="Times New Roman" w:cs="Times New Roman"/>
          <w:color w:val="000000" w:themeColor="text1"/>
          <w:sz w:val="24"/>
          <w:szCs w:val="24"/>
          <w:shd w:val="clear" w:color="auto" w:fill="FFFFFF"/>
        </w:rPr>
        <w:t>[</w:t>
      </w:r>
      <w:r w:rsidR="004B180C" w:rsidRPr="003C4F83">
        <w:rPr>
          <w:rFonts w:ascii="Times New Roman" w:hAnsi="Times New Roman" w:cs="Times New Roman"/>
          <w:color w:val="000000" w:themeColor="text1"/>
          <w:sz w:val="24"/>
          <w:szCs w:val="24"/>
          <w:shd w:val="clear" w:color="auto" w:fill="FFFFFF"/>
        </w:rPr>
        <w:t>9</w:t>
      </w:r>
      <w:r w:rsidRPr="003C4F83">
        <w:rPr>
          <w:rFonts w:ascii="Times New Roman" w:hAnsi="Times New Roman" w:cs="Times New Roman"/>
          <w:color w:val="000000" w:themeColor="text1"/>
          <w:sz w:val="24"/>
          <w:szCs w:val="24"/>
          <w:shd w:val="clear" w:color="auto" w:fill="FFFFFF"/>
        </w:rPr>
        <w:t>]. Heavy metals can be transformed from one oxidized form to another inorganic compound, but they cannot be broken down</w:t>
      </w:r>
      <w:r w:rsidR="001D29B5">
        <w:rPr>
          <w:rFonts w:ascii="Times New Roman" w:hAnsi="Times New Roman" w:cs="Times New Roman"/>
          <w:color w:val="000000" w:themeColor="text1"/>
          <w:sz w:val="24"/>
          <w:szCs w:val="24"/>
          <w:shd w:val="clear" w:color="auto" w:fill="FFFFFF"/>
        </w:rPr>
        <w:t xml:space="preserve"> completely</w:t>
      </w:r>
      <w:r w:rsidRPr="003C4F83">
        <w:rPr>
          <w:rFonts w:ascii="Times New Roman" w:hAnsi="Times New Roman" w:cs="Times New Roman"/>
          <w:color w:val="000000" w:themeColor="text1"/>
          <w:sz w:val="24"/>
          <w:szCs w:val="24"/>
          <w:shd w:val="clear" w:color="auto" w:fill="FFFFFF"/>
        </w:rPr>
        <w:t xml:space="preserve">. Bioremediation is one of the most </w:t>
      </w:r>
      <w:r w:rsidR="00224BEB">
        <w:rPr>
          <w:rFonts w:ascii="Times New Roman" w:hAnsi="Times New Roman" w:cs="Times New Roman"/>
          <w:color w:val="000000" w:themeColor="text1"/>
          <w:sz w:val="24"/>
          <w:szCs w:val="24"/>
          <w:shd w:val="clear" w:color="auto" w:fill="FFFFFF"/>
        </w:rPr>
        <w:t xml:space="preserve">effective </w:t>
      </w:r>
      <w:r w:rsidRPr="003C4F83">
        <w:rPr>
          <w:rFonts w:ascii="Times New Roman" w:hAnsi="Times New Roman" w:cs="Times New Roman"/>
          <w:color w:val="000000" w:themeColor="text1"/>
          <w:sz w:val="24"/>
          <w:szCs w:val="24"/>
          <w:shd w:val="clear" w:color="auto" w:fill="FFFFFF"/>
        </w:rPr>
        <w:t>techniques for the cleanup of soil that is contaminated with toxic heavy metals</w:t>
      </w:r>
      <w:r w:rsidR="005207BF" w:rsidRPr="003C4F83">
        <w:rPr>
          <w:rFonts w:ascii="Times New Roman" w:hAnsi="Times New Roman" w:cs="Times New Roman"/>
          <w:color w:val="000000" w:themeColor="text1"/>
          <w:sz w:val="24"/>
          <w:szCs w:val="24"/>
          <w:shd w:val="clear" w:color="auto" w:fill="FFFFFF"/>
        </w:rPr>
        <w:t xml:space="preserve"> </w:t>
      </w:r>
      <w:r w:rsidRPr="003C4F83">
        <w:rPr>
          <w:rFonts w:ascii="Times New Roman" w:hAnsi="Times New Roman" w:cs="Times New Roman"/>
          <w:color w:val="000000" w:themeColor="text1"/>
          <w:sz w:val="24"/>
          <w:szCs w:val="24"/>
          <w:shd w:val="clear" w:color="auto" w:fill="FFFFFF"/>
        </w:rPr>
        <w:t xml:space="preserve">based on their impact on the ecosystem and human </w:t>
      </w:r>
      <w:r w:rsidR="00733219" w:rsidRPr="003C4F83">
        <w:rPr>
          <w:rFonts w:ascii="Times New Roman" w:hAnsi="Times New Roman" w:cs="Times New Roman"/>
          <w:color w:val="000000" w:themeColor="text1"/>
          <w:sz w:val="24"/>
          <w:szCs w:val="24"/>
          <w:shd w:val="clear" w:color="auto" w:fill="FFFFFF"/>
        </w:rPr>
        <w:t>well-being</w:t>
      </w:r>
      <w:r w:rsidRPr="003C4F83">
        <w:rPr>
          <w:rFonts w:ascii="Times New Roman" w:hAnsi="Times New Roman" w:cs="Times New Roman"/>
          <w:color w:val="000000" w:themeColor="text1"/>
          <w:sz w:val="24"/>
          <w:szCs w:val="24"/>
          <w:shd w:val="clear" w:color="auto" w:fill="FFFFFF"/>
        </w:rPr>
        <w:t>. To decontaminate or remove organic and inorganic xenobiotics from the environment, microorganisms</w:t>
      </w:r>
      <w:r w:rsidR="006E3A4A">
        <w:rPr>
          <w:rFonts w:ascii="Times New Roman" w:hAnsi="Times New Roman" w:cs="Times New Roman"/>
          <w:color w:val="000000" w:themeColor="text1"/>
          <w:sz w:val="24"/>
          <w:szCs w:val="24"/>
          <w:shd w:val="clear" w:color="auto" w:fill="FFFFFF"/>
        </w:rPr>
        <w:t xml:space="preserve"> play a prime role.</w:t>
      </w:r>
      <w:r w:rsidR="00224BEB">
        <w:rPr>
          <w:rFonts w:ascii="Times New Roman" w:hAnsi="Times New Roman" w:cs="Times New Roman"/>
          <w:color w:val="000000" w:themeColor="text1"/>
          <w:sz w:val="24"/>
          <w:szCs w:val="24"/>
          <w:shd w:val="clear" w:color="auto" w:fill="FFFFFF"/>
        </w:rPr>
        <w:t xml:space="preserve"> </w:t>
      </w:r>
      <w:r w:rsidRPr="003C4F83">
        <w:rPr>
          <w:rFonts w:ascii="Times New Roman" w:hAnsi="Times New Roman" w:cs="Times New Roman"/>
          <w:color w:val="000000" w:themeColor="text1"/>
          <w:sz w:val="24"/>
          <w:szCs w:val="24"/>
          <w:shd w:val="clear" w:color="auto" w:fill="FFFFFF"/>
        </w:rPr>
        <w:t xml:space="preserve">This procedure restores and </w:t>
      </w:r>
      <w:r w:rsidR="00224BEB">
        <w:rPr>
          <w:rFonts w:ascii="Times New Roman" w:hAnsi="Times New Roman" w:cs="Times New Roman"/>
          <w:color w:val="000000" w:themeColor="text1"/>
          <w:sz w:val="24"/>
          <w:szCs w:val="24"/>
          <w:shd w:val="clear" w:color="auto" w:fill="FFFFFF"/>
        </w:rPr>
        <w:t xml:space="preserve">maintains </w:t>
      </w:r>
      <w:r w:rsidRPr="003C4F83">
        <w:rPr>
          <w:rFonts w:ascii="Times New Roman" w:hAnsi="Times New Roman" w:cs="Times New Roman"/>
          <w:color w:val="000000" w:themeColor="text1"/>
          <w:sz w:val="24"/>
          <w:szCs w:val="24"/>
          <w:shd w:val="clear" w:color="auto" w:fill="FFFFFF"/>
        </w:rPr>
        <w:t>the natural soil condition using a sustainable remediation technology.</w:t>
      </w:r>
      <w:r w:rsidR="00830462">
        <w:rPr>
          <w:rFonts w:ascii="Times New Roman" w:hAnsi="Times New Roman" w:cs="Times New Roman"/>
          <w:color w:val="000000" w:themeColor="text1"/>
          <w:sz w:val="24"/>
          <w:szCs w:val="24"/>
          <w:shd w:val="clear" w:color="auto" w:fill="FFFFFF"/>
        </w:rPr>
        <w:t xml:space="preserve"> </w:t>
      </w:r>
      <w:r w:rsidR="00370601">
        <w:rPr>
          <w:rFonts w:ascii="Times New Roman" w:hAnsi="Times New Roman" w:cs="Times New Roman"/>
          <w:color w:val="000000" w:themeColor="text1"/>
          <w:sz w:val="24"/>
          <w:szCs w:val="24"/>
          <w:shd w:val="clear" w:color="auto" w:fill="FFFFFF"/>
        </w:rPr>
        <w:t xml:space="preserve"> </w:t>
      </w:r>
      <w:r w:rsidR="00326426" w:rsidRPr="003C4F83">
        <w:rPr>
          <w:rFonts w:ascii="Times New Roman" w:hAnsi="Times New Roman" w:cs="Times New Roman"/>
          <w:color w:val="000000" w:themeColor="text1"/>
          <w:sz w:val="24"/>
          <w:szCs w:val="24"/>
          <w:shd w:val="clear" w:color="auto" w:fill="FFFFFF"/>
        </w:rPr>
        <w:t xml:space="preserve">The emerging idea of environmentally friendly chemistry and engineering is cited among the new technologies or methodologies that include bioremediation. According to </w:t>
      </w:r>
      <w:r w:rsidR="00E245B5" w:rsidRPr="003C4F83">
        <w:rPr>
          <w:rFonts w:ascii="Times New Roman" w:hAnsi="Times New Roman" w:cs="Times New Roman"/>
          <w:color w:val="000000" w:themeColor="text1"/>
          <w:sz w:val="24"/>
          <w:szCs w:val="24"/>
          <w:shd w:val="clear" w:color="auto" w:fill="FFFFFF"/>
        </w:rPr>
        <w:t>[10]</w:t>
      </w:r>
      <w:r w:rsidR="00326426" w:rsidRPr="003C4F83">
        <w:rPr>
          <w:rFonts w:ascii="Times New Roman" w:hAnsi="Times New Roman" w:cs="Times New Roman"/>
          <w:color w:val="000000" w:themeColor="text1"/>
          <w:sz w:val="24"/>
          <w:szCs w:val="24"/>
          <w:shd w:val="clear" w:color="auto" w:fill="FFFFFF"/>
        </w:rPr>
        <w:t xml:space="preserve">, </w:t>
      </w:r>
      <w:r w:rsidR="00F11C1A">
        <w:rPr>
          <w:rFonts w:ascii="Times New Roman" w:hAnsi="Times New Roman" w:cs="Times New Roman"/>
          <w:color w:val="000000" w:themeColor="text1"/>
          <w:sz w:val="24"/>
          <w:szCs w:val="24"/>
          <w:shd w:val="clear" w:color="auto" w:fill="FFFFFF"/>
        </w:rPr>
        <w:t xml:space="preserve">microbial remediation is a </w:t>
      </w:r>
      <w:r w:rsidR="00326426" w:rsidRPr="003C4F83">
        <w:rPr>
          <w:rFonts w:ascii="Times New Roman" w:hAnsi="Times New Roman" w:cs="Times New Roman"/>
          <w:color w:val="000000" w:themeColor="text1"/>
          <w:sz w:val="24"/>
          <w:szCs w:val="24"/>
          <w:shd w:val="clear" w:color="auto" w:fill="FFFFFF"/>
        </w:rPr>
        <w:t>technology</w:t>
      </w:r>
      <w:r w:rsidR="00F11C1A">
        <w:rPr>
          <w:rFonts w:ascii="Times New Roman" w:hAnsi="Times New Roman" w:cs="Times New Roman"/>
          <w:color w:val="000000" w:themeColor="text1"/>
          <w:sz w:val="24"/>
          <w:szCs w:val="24"/>
          <w:shd w:val="clear" w:color="auto" w:fill="FFFFFF"/>
        </w:rPr>
        <w:t xml:space="preserve"> </w:t>
      </w:r>
      <w:r w:rsidR="00326426" w:rsidRPr="003C4F83">
        <w:rPr>
          <w:rFonts w:ascii="Times New Roman" w:hAnsi="Times New Roman" w:cs="Times New Roman"/>
          <w:color w:val="000000" w:themeColor="text1"/>
          <w:sz w:val="24"/>
          <w:szCs w:val="24"/>
          <w:shd w:val="clear" w:color="auto" w:fill="FFFFFF"/>
        </w:rPr>
        <w:t>that is rapidly developing and showing promis</w:t>
      </w:r>
      <w:r w:rsidR="00B10594">
        <w:rPr>
          <w:rFonts w:ascii="Times New Roman" w:hAnsi="Times New Roman" w:cs="Times New Roman"/>
          <w:color w:val="000000" w:themeColor="text1"/>
          <w:sz w:val="24"/>
          <w:szCs w:val="24"/>
          <w:shd w:val="clear" w:color="auto" w:fill="FFFFFF"/>
        </w:rPr>
        <w:t>ing results</w:t>
      </w:r>
      <w:r w:rsidR="00326426" w:rsidRPr="003C4F83">
        <w:rPr>
          <w:rFonts w:ascii="Times New Roman" w:hAnsi="Times New Roman" w:cs="Times New Roman"/>
          <w:color w:val="000000" w:themeColor="text1"/>
          <w:sz w:val="24"/>
          <w:szCs w:val="24"/>
          <w:shd w:val="clear" w:color="auto" w:fill="FFFFFF"/>
        </w:rPr>
        <w:t xml:space="preserve">. Interestingly, among the decontamination techniques, heavy metal microbial remediation has a </w:t>
      </w:r>
      <w:r w:rsidR="00733219" w:rsidRPr="003C4F83">
        <w:rPr>
          <w:rFonts w:ascii="Times New Roman" w:hAnsi="Times New Roman" w:cs="Times New Roman"/>
          <w:color w:val="000000" w:themeColor="text1"/>
          <w:sz w:val="24"/>
          <w:szCs w:val="24"/>
          <w:shd w:val="clear" w:color="auto" w:fill="FFFFFF"/>
        </w:rPr>
        <w:t>wide-ranging</w:t>
      </w:r>
      <w:r w:rsidR="00326426" w:rsidRPr="003C4F83">
        <w:rPr>
          <w:rFonts w:ascii="Times New Roman" w:hAnsi="Times New Roman" w:cs="Times New Roman"/>
          <w:color w:val="000000" w:themeColor="text1"/>
          <w:sz w:val="24"/>
          <w:szCs w:val="24"/>
          <w:shd w:val="clear" w:color="auto" w:fill="FFFFFF"/>
        </w:rPr>
        <w:t xml:space="preserve"> progressive society.  Concentrations of heavy metals can be tolerated by microorganisms, particularly soil microbes. </w:t>
      </w:r>
      <w:r w:rsidR="0012319C">
        <w:rPr>
          <w:rFonts w:ascii="Times New Roman" w:hAnsi="Times New Roman" w:cs="Times New Roman"/>
          <w:color w:val="000000" w:themeColor="text1"/>
          <w:sz w:val="24"/>
          <w:szCs w:val="24"/>
          <w:shd w:val="clear" w:color="auto" w:fill="FFFFFF"/>
        </w:rPr>
        <w:t>However</w:t>
      </w:r>
      <w:r w:rsidR="0012319C" w:rsidRPr="0012319C">
        <w:rPr>
          <w:rFonts w:ascii="Times New Roman" w:hAnsi="Times New Roman" w:cs="Times New Roman"/>
          <w:color w:val="000000" w:themeColor="text1"/>
          <w:sz w:val="24"/>
          <w:szCs w:val="24"/>
          <w:shd w:val="clear" w:color="auto" w:fill="FFFFFF"/>
        </w:rPr>
        <w:t>, certain microorganisms have specific metal requirements as micronutrients for their metabolic processes. For instance, while all bacteria primarily use Fe3+, anaerobic bacteria rely on Fe2+. The primary mechanism governing the remediation of heavy metal ions by microorganisms is bioleaching. This process entails the mobilization of heavy metal ions from insoluble ores through dissolution or complexation, coupled with bio-oxidation.</w:t>
      </w:r>
      <w:r w:rsidR="00326426" w:rsidRPr="003C4F83">
        <w:rPr>
          <w:rFonts w:ascii="Times New Roman" w:hAnsi="Times New Roman" w:cs="Times New Roman"/>
          <w:color w:val="000000" w:themeColor="text1"/>
          <w:sz w:val="24"/>
          <w:szCs w:val="24"/>
          <w:shd w:val="clear" w:color="auto" w:fill="FFFFFF"/>
        </w:rPr>
        <w:t xml:space="preserve"> </w:t>
      </w:r>
      <w:r w:rsidR="001602CC" w:rsidRPr="003C4F83">
        <w:rPr>
          <w:rFonts w:ascii="Times New Roman" w:hAnsi="Times New Roman" w:cs="Times New Roman"/>
          <w:color w:val="000000" w:themeColor="text1"/>
          <w:sz w:val="24"/>
          <w:szCs w:val="24"/>
          <w:shd w:val="clear" w:color="auto" w:fill="FFFFFF"/>
        </w:rPr>
        <w:t>[12]</w:t>
      </w:r>
      <w:r w:rsidR="00326426" w:rsidRPr="003C4F83">
        <w:rPr>
          <w:rFonts w:ascii="Times New Roman" w:hAnsi="Times New Roman" w:cs="Times New Roman"/>
          <w:color w:val="000000" w:themeColor="text1"/>
          <w:sz w:val="24"/>
          <w:szCs w:val="24"/>
          <w:shd w:val="clear" w:color="auto" w:fill="FFFFFF"/>
        </w:rPr>
        <w:t xml:space="preserve">. Biosorption also includes precipitation, chemical adsorption, ion exchange, surface precipitation, the formation of complexes with organic ligands, and redox reactions. </w:t>
      </w:r>
      <w:r w:rsidR="00224BEB" w:rsidRPr="003C4F83">
        <w:rPr>
          <w:rFonts w:ascii="Times New Roman" w:hAnsi="Times New Roman" w:cs="Times New Roman"/>
          <w:color w:val="000000" w:themeColor="text1"/>
          <w:sz w:val="24"/>
          <w:szCs w:val="24"/>
          <w:shd w:val="clear" w:color="auto" w:fill="FFFFFF"/>
        </w:rPr>
        <w:t>A</w:t>
      </w:r>
      <w:r w:rsidR="00326426" w:rsidRPr="003C4F83">
        <w:rPr>
          <w:rFonts w:ascii="Times New Roman" w:hAnsi="Times New Roman" w:cs="Times New Roman"/>
          <w:color w:val="000000" w:themeColor="text1"/>
          <w:sz w:val="24"/>
          <w:szCs w:val="24"/>
          <w:shd w:val="clear" w:color="auto" w:fill="FFFFFF"/>
        </w:rPr>
        <w:t xml:space="preserve">lso bioaugmentation, </w:t>
      </w:r>
      <w:r w:rsidR="00224BEB">
        <w:rPr>
          <w:rFonts w:ascii="Times New Roman" w:hAnsi="Times New Roman" w:cs="Times New Roman"/>
          <w:color w:val="000000" w:themeColor="text1"/>
          <w:sz w:val="24"/>
          <w:szCs w:val="24"/>
          <w:shd w:val="clear" w:color="auto" w:fill="FFFFFF"/>
        </w:rPr>
        <w:t xml:space="preserve">and </w:t>
      </w:r>
      <w:r w:rsidR="00326426" w:rsidRPr="003C4F83">
        <w:rPr>
          <w:rFonts w:ascii="Times New Roman" w:hAnsi="Times New Roman" w:cs="Times New Roman"/>
          <w:color w:val="000000" w:themeColor="text1"/>
          <w:sz w:val="24"/>
          <w:szCs w:val="24"/>
          <w:shd w:val="clear" w:color="auto" w:fill="FFFFFF"/>
        </w:rPr>
        <w:t>bioprecipitation mechanism</w:t>
      </w:r>
      <w:r w:rsidR="00733219" w:rsidRPr="003C4F83">
        <w:rPr>
          <w:rFonts w:ascii="Times New Roman" w:hAnsi="Times New Roman" w:cs="Times New Roman"/>
          <w:color w:val="000000" w:themeColor="text1"/>
          <w:sz w:val="24"/>
          <w:szCs w:val="24"/>
          <w:shd w:val="clear" w:color="auto" w:fill="FFFFFF"/>
        </w:rPr>
        <w:t>s</w:t>
      </w:r>
      <w:r w:rsidR="00326426" w:rsidRPr="003C4F83">
        <w:rPr>
          <w:rFonts w:ascii="Times New Roman" w:hAnsi="Times New Roman" w:cs="Times New Roman"/>
          <w:color w:val="000000" w:themeColor="text1"/>
          <w:sz w:val="24"/>
          <w:szCs w:val="24"/>
          <w:shd w:val="clear" w:color="auto" w:fill="FFFFFF"/>
        </w:rPr>
        <w:t xml:space="preserve"> to resist the toxic heavy metals environment. The main aim of this review is to give the gist of </w:t>
      </w:r>
      <w:r w:rsidR="00733219" w:rsidRPr="003C4F83">
        <w:rPr>
          <w:rFonts w:ascii="Times New Roman" w:hAnsi="Times New Roman" w:cs="Times New Roman"/>
          <w:color w:val="000000" w:themeColor="text1"/>
          <w:sz w:val="24"/>
          <w:szCs w:val="24"/>
          <w:shd w:val="clear" w:color="auto" w:fill="FFFFFF"/>
        </w:rPr>
        <w:t xml:space="preserve">the </w:t>
      </w:r>
      <w:r w:rsidR="00326426" w:rsidRPr="003C4F83">
        <w:rPr>
          <w:rFonts w:ascii="Times New Roman" w:hAnsi="Times New Roman" w:cs="Times New Roman"/>
          <w:color w:val="000000" w:themeColor="text1"/>
          <w:sz w:val="24"/>
          <w:szCs w:val="24"/>
          <w:shd w:val="clear" w:color="auto" w:fill="FFFFFF"/>
        </w:rPr>
        <w:t xml:space="preserve">impacts of heavy metals which is remediated by microorganism through various bioremediation strategies. </w:t>
      </w:r>
      <w:r w:rsidR="00A12B89" w:rsidRPr="00A12B89">
        <w:rPr>
          <w:rFonts w:ascii="Times New Roman" w:hAnsi="Times New Roman" w:cs="Times New Roman"/>
          <w:color w:val="000000" w:themeColor="text1"/>
          <w:sz w:val="24"/>
          <w:szCs w:val="24"/>
          <w:shd w:val="clear" w:color="auto" w:fill="FFFFFF"/>
        </w:rPr>
        <w:t>The benefits of employing microbial remediation for heavy metals are also emphasized.</w:t>
      </w:r>
    </w:p>
    <w:p w14:paraId="7BFA7AA2" w14:textId="77777777" w:rsidR="003E0338" w:rsidRDefault="003E0338" w:rsidP="00E64F0E">
      <w:pPr>
        <w:spacing w:line="360" w:lineRule="auto"/>
        <w:ind w:firstLine="720"/>
        <w:jc w:val="both"/>
        <w:rPr>
          <w:rFonts w:ascii="Times New Roman" w:hAnsi="Times New Roman" w:cs="Times New Roman"/>
          <w:color w:val="000000" w:themeColor="text1"/>
          <w:sz w:val="24"/>
          <w:szCs w:val="24"/>
          <w:shd w:val="clear" w:color="auto" w:fill="FFFFFF"/>
        </w:rPr>
      </w:pPr>
    </w:p>
    <w:p w14:paraId="471C5FA6" w14:textId="77777777" w:rsidR="003E0338" w:rsidRDefault="003E0338" w:rsidP="00E64F0E">
      <w:pPr>
        <w:spacing w:line="360" w:lineRule="auto"/>
        <w:ind w:firstLine="720"/>
        <w:jc w:val="both"/>
        <w:rPr>
          <w:rFonts w:ascii="Times New Roman" w:hAnsi="Times New Roman" w:cs="Times New Roman"/>
          <w:color w:val="000000" w:themeColor="text1"/>
          <w:sz w:val="24"/>
          <w:szCs w:val="24"/>
          <w:shd w:val="clear" w:color="auto" w:fill="FFFFFF"/>
        </w:rPr>
      </w:pPr>
    </w:p>
    <w:p w14:paraId="0494A274" w14:textId="00561FA3" w:rsidR="003E0338" w:rsidRPr="003E0338" w:rsidRDefault="003E0338" w:rsidP="004334D5">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 </w:t>
      </w:r>
      <w:r w:rsidR="00727930" w:rsidRPr="003C4F83">
        <w:rPr>
          <w:rFonts w:ascii="Times New Roman" w:hAnsi="Times New Roman" w:cs="Times New Roman"/>
          <w:noProof/>
          <w:sz w:val="24"/>
          <w:szCs w:val="24"/>
        </w:rPr>
        <w:drawing>
          <wp:inline distT="0" distB="0" distL="0" distR="0" wp14:anchorId="080CEEBD" wp14:editId="7D4FFAD1">
            <wp:extent cx="5943600" cy="2803020"/>
            <wp:effectExtent l="76200" t="0" r="76200" b="0"/>
            <wp:docPr id="1300504946" name="Diagram 130050494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A13A695" w14:textId="560AA330" w:rsidR="009006A1" w:rsidRPr="003C4F83" w:rsidRDefault="0060068D" w:rsidP="004334D5">
      <w:pPr>
        <w:spacing w:line="360" w:lineRule="auto"/>
        <w:jc w:val="both"/>
        <w:rPr>
          <w:rFonts w:ascii="Times New Roman" w:hAnsi="Times New Roman" w:cs="Times New Roman"/>
          <w:color w:val="000000" w:themeColor="text1"/>
          <w:sz w:val="24"/>
          <w:szCs w:val="24"/>
          <w:shd w:val="clear" w:color="auto" w:fill="FCFCFC"/>
        </w:rPr>
      </w:pPr>
      <w:r w:rsidRPr="003C4F83">
        <w:rPr>
          <w:rFonts w:ascii="Times New Roman" w:hAnsi="Times New Roman" w:cs="Times New Roman"/>
          <w:b/>
          <w:bCs/>
          <w:color w:val="000000" w:themeColor="text1"/>
          <w:sz w:val="24"/>
          <w:szCs w:val="24"/>
          <w:shd w:val="clear" w:color="auto" w:fill="FCFCFC"/>
        </w:rPr>
        <w:t>Fig 1</w:t>
      </w:r>
      <w:r w:rsidRPr="003C4F83">
        <w:rPr>
          <w:rFonts w:ascii="Times New Roman" w:hAnsi="Times New Roman" w:cs="Times New Roman"/>
          <w:color w:val="000000" w:themeColor="text1"/>
          <w:sz w:val="24"/>
          <w:szCs w:val="24"/>
          <w:shd w:val="clear" w:color="auto" w:fill="FCFCFC"/>
        </w:rPr>
        <w:t xml:space="preserve">: various modes </w:t>
      </w:r>
      <w:r w:rsidR="009006A1" w:rsidRPr="003C4F83">
        <w:rPr>
          <w:rFonts w:ascii="Times New Roman" w:hAnsi="Times New Roman" w:cs="Times New Roman"/>
          <w:color w:val="000000" w:themeColor="text1"/>
          <w:sz w:val="24"/>
          <w:szCs w:val="24"/>
          <w:shd w:val="clear" w:color="auto" w:fill="FCFCFC"/>
        </w:rPr>
        <w:t xml:space="preserve">of heavy metal contamination </w:t>
      </w:r>
      <w:r w:rsidR="00B13113" w:rsidRPr="003C4F83">
        <w:rPr>
          <w:rFonts w:ascii="Times New Roman" w:hAnsi="Times New Roman" w:cs="Times New Roman"/>
          <w:color w:val="000000" w:themeColor="text1"/>
          <w:sz w:val="24"/>
          <w:szCs w:val="24"/>
          <w:shd w:val="clear" w:color="auto" w:fill="FCFCFC"/>
        </w:rPr>
        <w:t>[13]</w:t>
      </w:r>
      <w:r w:rsidR="00D6311B" w:rsidRPr="003C4F83">
        <w:rPr>
          <w:rFonts w:ascii="Times New Roman" w:hAnsi="Times New Roman" w:cs="Times New Roman"/>
          <w:color w:val="000000" w:themeColor="text1"/>
          <w:sz w:val="24"/>
          <w:szCs w:val="24"/>
          <w:shd w:val="clear" w:color="auto" w:fill="FCFCFC"/>
        </w:rPr>
        <w:t>.</w:t>
      </w:r>
    </w:p>
    <w:p w14:paraId="30736586" w14:textId="73445637" w:rsidR="00D6311B" w:rsidRPr="003C4F83" w:rsidRDefault="003E0338" w:rsidP="004334D5">
      <w:pPr>
        <w:spacing w:line="360" w:lineRule="auto"/>
        <w:jc w:val="both"/>
        <w:rPr>
          <w:rFonts w:ascii="Times New Roman" w:hAnsi="Times New Roman" w:cs="Times New Roman"/>
          <w:color w:val="000000" w:themeColor="text1"/>
          <w:sz w:val="24"/>
          <w:szCs w:val="24"/>
          <w:shd w:val="clear" w:color="auto" w:fill="FCFCFC"/>
        </w:rPr>
      </w:pPr>
      <w:r w:rsidRPr="003C4F83">
        <w:rPr>
          <w:rFonts w:ascii="Times New Roman" w:hAnsi="Times New Roman" w:cs="Times New Roman"/>
          <w:b/>
          <w:bCs/>
          <w:color w:val="000000" w:themeColor="text1"/>
          <w:sz w:val="24"/>
          <w:szCs w:val="24"/>
          <w:shd w:val="clear" w:color="auto" w:fill="FFFFFF"/>
        </w:rPr>
        <w:t>Table 1:</w:t>
      </w:r>
    </w:p>
    <w:tbl>
      <w:tblPr>
        <w:tblStyle w:val="TableGrid"/>
        <w:tblW w:w="10180" w:type="dxa"/>
        <w:tblLook w:val="04A0" w:firstRow="1" w:lastRow="0" w:firstColumn="1" w:lastColumn="0" w:noHBand="0" w:noVBand="1"/>
      </w:tblPr>
      <w:tblGrid>
        <w:gridCol w:w="1550"/>
        <w:gridCol w:w="1774"/>
        <w:gridCol w:w="2436"/>
        <w:gridCol w:w="2291"/>
        <w:gridCol w:w="2129"/>
      </w:tblGrid>
      <w:tr w:rsidR="00062F72" w:rsidRPr="003C4F83" w14:paraId="7DB565DA" w14:textId="77777777" w:rsidTr="007568D2">
        <w:trPr>
          <w:trHeight w:val="142"/>
        </w:trPr>
        <w:tc>
          <w:tcPr>
            <w:tcW w:w="1550" w:type="dxa"/>
          </w:tcPr>
          <w:p w14:paraId="2EEA4E7D" w14:textId="77777777" w:rsidR="00BC2854" w:rsidRPr="003C4F83" w:rsidRDefault="008A506E" w:rsidP="00727930">
            <w:pPr>
              <w:spacing w:line="360" w:lineRule="auto"/>
              <w:jc w:val="center"/>
              <w:rPr>
                <w:rFonts w:ascii="Times New Roman" w:hAnsi="Times New Roman" w:cs="Times New Roman"/>
                <w:b/>
                <w:bCs/>
                <w:color w:val="000000" w:themeColor="text1"/>
                <w:sz w:val="24"/>
                <w:szCs w:val="24"/>
              </w:rPr>
            </w:pPr>
            <w:r w:rsidRPr="003C4F83">
              <w:rPr>
                <w:rFonts w:ascii="Times New Roman" w:hAnsi="Times New Roman" w:cs="Times New Roman"/>
                <w:b/>
                <w:bCs/>
                <w:color w:val="000000" w:themeColor="text1"/>
                <w:sz w:val="24"/>
                <w:szCs w:val="24"/>
              </w:rPr>
              <w:t>TOXIC HEAVY METALS</w:t>
            </w:r>
          </w:p>
        </w:tc>
        <w:tc>
          <w:tcPr>
            <w:tcW w:w="1774" w:type="dxa"/>
          </w:tcPr>
          <w:p w14:paraId="2688E6F6" w14:textId="377626E5" w:rsidR="004F7D8F" w:rsidRPr="003C4F83" w:rsidRDefault="008A506E" w:rsidP="00027D11">
            <w:pPr>
              <w:spacing w:line="360" w:lineRule="auto"/>
              <w:jc w:val="center"/>
              <w:rPr>
                <w:rFonts w:ascii="Times New Roman" w:hAnsi="Times New Roman" w:cs="Times New Roman"/>
                <w:b/>
                <w:bCs/>
                <w:color w:val="000000" w:themeColor="text1"/>
                <w:sz w:val="24"/>
                <w:szCs w:val="24"/>
              </w:rPr>
            </w:pPr>
            <w:r w:rsidRPr="003C4F83">
              <w:rPr>
                <w:rFonts w:ascii="Times New Roman" w:hAnsi="Times New Roman" w:cs="Times New Roman"/>
                <w:b/>
                <w:bCs/>
                <w:color w:val="000000" w:themeColor="text1"/>
                <w:sz w:val="24"/>
                <w:szCs w:val="24"/>
              </w:rPr>
              <w:t>SOURCES</w:t>
            </w:r>
            <w:r w:rsidR="00027D11" w:rsidRPr="003C4F83">
              <w:rPr>
                <w:rFonts w:ascii="Times New Roman" w:hAnsi="Times New Roman" w:cs="Times New Roman"/>
                <w:b/>
                <w:bCs/>
                <w:color w:val="000000" w:themeColor="text1"/>
                <w:sz w:val="24"/>
                <w:szCs w:val="24"/>
              </w:rPr>
              <w:t xml:space="preserve"> </w:t>
            </w:r>
            <w:r w:rsidR="0020168E" w:rsidRPr="003C4F83">
              <w:rPr>
                <w:rFonts w:ascii="Times New Roman" w:hAnsi="Times New Roman" w:cs="Times New Roman"/>
                <w:b/>
                <w:bCs/>
                <w:color w:val="000000" w:themeColor="text1"/>
                <w:sz w:val="24"/>
                <w:szCs w:val="24"/>
              </w:rPr>
              <w:t>[14]</w:t>
            </w:r>
          </w:p>
        </w:tc>
        <w:tc>
          <w:tcPr>
            <w:tcW w:w="2436" w:type="dxa"/>
          </w:tcPr>
          <w:p w14:paraId="6D113C83" w14:textId="77777777" w:rsidR="00BC2854" w:rsidRPr="003C4F83" w:rsidRDefault="008A506E" w:rsidP="00727930">
            <w:pPr>
              <w:spacing w:line="360" w:lineRule="auto"/>
              <w:jc w:val="center"/>
              <w:rPr>
                <w:rFonts w:ascii="Times New Roman" w:hAnsi="Times New Roman" w:cs="Times New Roman"/>
                <w:b/>
                <w:bCs/>
                <w:color w:val="000000" w:themeColor="text1"/>
                <w:sz w:val="24"/>
                <w:szCs w:val="24"/>
              </w:rPr>
            </w:pPr>
            <w:r w:rsidRPr="003C4F83">
              <w:rPr>
                <w:rFonts w:ascii="Times New Roman" w:hAnsi="Times New Roman" w:cs="Times New Roman"/>
                <w:b/>
                <w:bCs/>
                <w:color w:val="000000" w:themeColor="text1"/>
                <w:sz w:val="24"/>
                <w:szCs w:val="24"/>
              </w:rPr>
              <w:t>IMPACT IN SOIL</w:t>
            </w:r>
          </w:p>
        </w:tc>
        <w:tc>
          <w:tcPr>
            <w:tcW w:w="2291" w:type="dxa"/>
          </w:tcPr>
          <w:p w14:paraId="494B62ED" w14:textId="24AA3097" w:rsidR="00BC2854" w:rsidRPr="003C4F83" w:rsidRDefault="008A506E" w:rsidP="00727930">
            <w:pPr>
              <w:spacing w:line="360" w:lineRule="auto"/>
              <w:jc w:val="center"/>
              <w:rPr>
                <w:rFonts w:ascii="Times New Roman" w:hAnsi="Times New Roman" w:cs="Times New Roman"/>
                <w:color w:val="000000" w:themeColor="text1"/>
                <w:sz w:val="24"/>
                <w:szCs w:val="24"/>
              </w:rPr>
            </w:pPr>
            <w:r w:rsidRPr="003C4F83">
              <w:rPr>
                <w:rFonts w:ascii="Times New Roman" w:hAnsi="Times New Roman" w:cs="Times New Roman"/>
                <w:b/>
                <w:bCs/>
                <w:color w:val="000000" w:themeColor="text1"/>
                <w:sz w:val="24"/>
                <w:szCs w:val="24"/>
              </w:rPr>
              <w:t>IMPACT IN WATER</w:t>
            </w:r>
            <w:r w:rsidR="00027D11" w:rsidRPr="003C4F83">
              <w:rPr>
                <w:rFonts w:ascii="Times New Roman" w:hAnsi="Times New Roman" w:cs="Times New Roman"/>
                <w:b/>
                <w:bCs/>
                <w:color w:val="000000" w:themeColor="text1"/>
                <w:sz w:val="24"/>
                <w:szCs w:val="24"/>
              </w:rPr>
              <w:t xml:space="preserve"> </w:t>
            </w:r>
            <w:r w:rsidR="00EF7AB2" w:rsidRPr="003C4F83">
              <w:rPr>
                <w:rFonts w:ascii="Times New Roman" w:hAnsi="Times New Roman" w:cs="Times New Roman"/>
                <w:b/>
                <w:bCs/>
                <w:color w:val="000000" w:themeColor="text1"/>
                <w:sz w:val="24"/>
                <w:szCs w:val="24"/>
              </w:rPr>
              <w:t>[15]</w:t>
            </w:r>
          </w:p>
        </w:tc>
        <w:tc>
          <w:tcPr>
            <w:tcW w:w="2129" w:type="dxa"/>
          </w:tcPr>
          <w:p w14:paraId="6C1F0951" w14:textId="2093627B" w:rsidR="00BC2854" w:rsidRPr="003C4F83" w:rsidRDefault="008A506E" w:rsidP="00727930">
            <w:pPr>
              <w:spacing w:line="360" w:lineRule="auto"/>
              <w:jc w:val="center"/>
              <w:rPr>
                <w:rFonts w:ascii="Times New Roman" w:hAnsi="Times New Roman" w:cs="Times New Roman"/>
                <w:color w:val="000000" w:themeColor="text1"/>
                <w:sz w:val="24"/>
                <w:szCs w:val="24"/>
              </w:rPr>
            </w:pPr>
            <w:r w:rsidRPr="003C4F83">
              <w:rPr>
                <w:rFonts w:ascii="Times New Roman" w:hAnsi="Times New Roman" w:cs="Times New Roman"/>
                <w:b/>
                <w:bCs/>
                <w:color w:val="000000" w:themeColor="text1"/>
                <w:sz w:val="24"/>
                <w:szCs w:val="24"/>
              </w:rPr>
              <w:t>IMPACT IN HUMAN</w:t>
            </w:r>
            <w:r w:rsidR="00027D11" w:rsidRPr="003C4F83">
              <w:rPr>
                <w:rFonts w:ascii="Times New Roman" w:hAnsi="Times New Roman" w:cs="Times New Roman"/>
                <w:b/>
                <w:bCs/>
                <w:color w:val="000000" w:themeColor="text1"/>
                <w:sz w:val="24"/>
                <w:szCs w:val="24"/>
              </w:rPr>
              <w:t xml:space="preserve"> </w:t>
            </w:r>
            <w:r w:rsidR="00EB72BA" w:rsidRPr="003C4F83">
              <w:rPr>
                <w:rFonts w:ascii="Times New Roman" w:hAnsi="Times New Roman" w:cs="Times New Roman"/>
                <w:b/>
                <w:bCs/>
                <w:color w:val="000000" w:themeColor="text1"/>
                <w:sz w:val="24"/>
                <w:szCs w:val="24"/>
              </w:rPr>
              <w:t>[16]</w:t>
            </w:r>
          </w:p>
        </w:tc>
      </w:tr>
      <w:tr w:rsidR="00062F72" w:rsidRPr="003C4F83" w14:paraId="4C9FA76F" w14:textId="77777777" w:rsidTr="007568D2">
        <w:trPr>
          <w:trHeight w:val="142"/>
        </w:trPr>
        <w:tc>
          <w:tcPr>
            <w:tcW w:w="1550" w:type="dxa"/>
          </w:tcPr>
          <w:p w14:paraId="33115F19" w14:textId="77777777" w:rsidR="00BC2854" w:rsidRPr="003C4F83" w:rsidRDefault="00BC2854" w:rsidP="004334D5">
            <w:pPr>
              <w:spacing w:line="360" w:lineRule="auto"/>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t>Arsenic</w:t>
            </w:r>
          </w:p>
        </w:tc>
        <w:tc>
          <w:tcPr>
            <w:tcW w:w="1774" w:type="dxa"/>
          </w:tcPr>
          <w:p w14:paraId="3C7A0225" w14:textId="484D764B" w:rsidR="00414464" w:rsidRPr="003C4F83" w:rsidRDefault="00414464" w:rsidP="00414464">
            <w:pPr>
              <w:spacing w:line="360" w:lineRule="auto"/>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t xml:space="preserve">Industrial processing dust and manufacturing </w:t>
            </w:r>
            <w:r w:rsidR="00BC2854" w:rsidRPr="003C4F83">
              <w:rPr>
                <w:rFonts w:ascii="Times New Roman" w:hAnsi="Times New Roman" w:cs="Times New Roman"/>
                <w:color w:val="000000" w:themeColor="text1"/>
                <w:sz w:val="24"/>
                <w:szCs w:val="24"/>
              </w:rPr>
              <w:t xml:space="preserve">Automobile </w:t>
            </w:r>
            <w:r w:rsidRPr="003C4F83">
              <w:rPr>
                <w:rFonts w:ascii="Times New Roman" w:hAnsi="Times New Roman" w:cs="Times New Roman"/>
                <w:color w:val="000000" w:themeColor="text1"/>
                <w:sz w:val="24"/>
                <w:szCs w:val="24"/>
              </w:rPr>
              <w:t>parts</w:t>
            </w:r>
          </w:p>
        </w:tc>
        <w:tc>
          <w:tcPr>
            <w:tcW w:w="2436" w:type="dxa"/>
          </w:tcPr>
          <w:p w14:paraId="39F56800" w14:textId="5A126A9A" w:rsidR="00414464" w:rsidRPr="003C4F83" w:rsidRDefault="00414464" w:rsidP="00414464">
            <w:pPr>
              <w:spacing w:line="360" w:lineRule="auto"/>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t xml:space="preserve">Peroxidation of lipid and increase in Reactive Oxygen Species </w:t>
            </w:r>
            <w:r w:rsidR="00393B3D" w:rsidRPr="003C4F83">
              <w:rPr>
                <w:rFonts w:ascii="Times New Roman" w:hAnsi="Times New Roman" w:cs="Times New Roman"/>
                <w:color w:val="000000" w:themeColor="text1"/>
                <w:sz w:val="24"/>
                <w:szCs w:val="24"/>
              </w:rPr>
              <w:t>[17]</w:t>
            </w:r>
            <w:r w:rsidRPr="003C4F83">
              <w:rPr>
                <w:rFonts w:ascii="Times New Roman" w:hAnsi="Times New Roman" w:cs="Times New Roman"/>
                <w:color w:val="000000" w:themeColor="text1"/>
                <w:sz w:val="24"/>
                <w:szCs w:val="24"/>
              </w:rPr>
              <w:t>.</w:t>
            </w:r>
          </w:p>
          <w:p w14:paraId="2FB12AE5" w14:textId="181F6EAD" w:rsidR="00414464" w:rsidRPr="003C4F83" w:rsidRDefault="00414464" w:rsidP="004334D5">
            <w:pPr>
              <w:spacing w:line="360" w:lineRule="auto"/>
              <w:jc w:val="both"/>
              <w:rPr>
                <w:rFonts w:ascii="Times New Roman" w:hAnsi="Times New Roman" w:cs="Times New Roman"/>
                <w:color w:val="000000" w:themeColor="text1"/>
                <w:sz w:val="24"/>
                <w:szCs w:val="24"/>
                <w:shd w:val="clear" w:color="auto" w:fill="FFFCF0"/>
              </w:rPr>
            </w:pPr>
          </w:p>
        </w:tc>
        <w:tc>
          <w:tcPr>
            <w:tcW w:w="2291" w:type="dxa"/>
          </w:tcPr>
          <w:p w14:paraId="235B7C5B" w14:textId="77777777" w:rsidR="00414464" w:rsidRPr="003C4F83" w:rsidRDefault="00414464" w:rsidP="00414464">
            <w:pPr>
              <w:spacing w:line="360" w:lineRule="auto"/>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t>Cell toxicity for fishes.</w:t>
            </w:r>
          </w:p>
          <w:p w14:paraId="3AC76AC9" w14:textId="0B30A34F" w:rsidR="00414464" w:rsidRPr="003C4F83" w:rsidRDefault="00414464" w:rsidP="00414464">
            <w:pPr>
              <w:spacing w:line="360" w:lineRule="auto"/>
              <w:jc w:val="both"/>
              <w:rPr>
                <w:rFonts w:ascii="Times New Roman" w:hAnsi="Times New Roman" w:cs="Times New Roman"/>
                <w:color w:val="000000" w:themeColor="text1"/>
                <w:sz w:val="24"/>
                <w:szCs w:val="24"/>
              </w:rPr>
            </w:pPr>
          </w:p>
        </w:tc>
        <w:tc>
          <w:tcPr>
            <w:tcW w:w="2129" w:type="dxa"/>
          </w:tcPr>
          <w:p w14:paraId="3282BDA5" w14:textId="6FAA6FCA" w:rsidR="00414464" w:rsidRPr="003C4F83" w:rsidRDefault="00414464" w:rsidP="004334D5">
            <w:pPr>
              <w:spacing w:line="360" w:lineRule="auto"/>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t xml:space="preserve">DNA damage, epigenetic alterations and </w:t>
            </w:r>
          </w:p>
          <w:p w14:paraId="0F586176" w14:textId="0AFDDE7F" w:rsidR="00BC2854" w:rsidRPr="003C4F83" w:rsidRDefault="008A506E" w:rsidP="004334D5">
            <w:pPr>
              <w:spacing w:line="360" w:lineRule="auto"/>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t>Neurotoxicity</w:t>
            </w:r>
            <w:r w:rsidR="00414464" w:rsidRPr="003C4F83">
              <w:rPr>
                <w:rFonts w:ascii="Times New Roman" w:hAnsi="Times New Roman" w:cs="Times New Roman"/>
                <w:color w:val="000000" w:themeColor="text1"/>
                <w:sz w:val="24"/>
                <w:szCs w:val="24"/>
              </w:rPr>
              <w:t xml:space="preserve"> in humans.</w:t>
            </w:r>
          </w:p>
        </w:tc>
      </w:tr>
      <w:tr w:rsidR="00062F72" w:rsidRPr="003C4F83" w14:paraId="2E5A2886" w14:textId="77777777" w:rsidTr="007568D2">
        <w:trPr>
          <w:trHeight w:val="142"/>
        </w:trPr>
        <w:tc>
          <w:tcPr>
            <w:tcW w:w="1550" w:type="dxa"/>
          </w:tcPr>
          <w:p w14:paraId="23E736AD" w14:textId="77777777" w:rsidR="00BC2854" w:rsidRPr="003C4F83" w:rsidRDefault="00BC2854" w:rsidP="004334D5">
            <w:pPr>
              <w:spacing w:line="360" w:lineRule="auto"/>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t>Aluminium</w:t>
            </w:r>
          </w:p>
        </w:tc>
        <w:tc>
          <w:tcPr>
            <w:tcW w:w="1774" w:type="dxa"/>
          </w:tcPr>
          <w:p w14:paraId="78294D28" w14:textId="77777777" w:rsidR="00BC2854" w:rsidRPr="003C4F83" w:rsidRDefault="00BC2854" w:rsidP="004334D5">
            <w:pPr>
              <w:spacing w:line="360" w:lineRule="auto"/>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t>Pesticides, insulation wires, and automobile parts</w:t>
            </w:r>
          </w:p>
        </w:tc>
        <w:tc>
          <w:tcPr>
            <w:tcW w:w="2436" w:type="dxa"/>
          </w:tcPr>
          <w:p w14:paraId="6381EE37" w14:textId="5F6847A2" w:rsidR="00BC2854" w:rsidRPr="003C4F83" w:rsidRDefault="00414464" w:rsidP="004334D5">
            <w:pPr>
              <w:spacing w:line="360" w:lineRule="auto"/>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t xml:space="preserve">Peroxidation of lipid and increase in Reactive Oxygen Species </w:t>
            </w:r>
            <w:r w:rsidR="00FF011D" w:rsidRPr="003C4F83">
              <w:rPr>
                <w:rFonts w:ascii="Times New Roman" w:hAnsi="Times New Roman" w:cs="Times New Roman"/>
                <w:color w:val="000000" w:themeColor="text1"/>
                <w:sz w:val="24"/>
                <w:szCs w:val="24"/>
              </w:rPr>
              <w:t>[17].</w:t>
            </w:r>
          </w:p>
        </w:tc>
        <w:tc>
          <w:tcPr>
            <w:tcW w:w="2291" w:type="dxa"/>
          </w:tcPr>
          <w:p w14:paraId="0A9CA966" w14:textId="63F5C478" w:rsidR="00BC2854" w:rsidRPr="003C4F83" w:rsidRDefault="00414464" w:rsidP="004334D5">
            <w:pPr>
              <w:spacing w:line="360" w:lineRule="auto"/>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t>Fish malformation.</w:t>
            </w:r>
          </w:p>
        </w:tc>
        <w:tc>
          <w:tcPr>
            <w:tcW w:w="2129" w:type="dxa"/>
          </w:tcPr>
          <w:p w14:paraId="371B535F" w14:textId="667F2754" w:rsidR="00BC2854" w:rsidRPr="003C4F83" w:rsidRDefault="00414464" w:rsidP="004334D5">
            <w:pPr>
              <w:spacing w:line="360" w:lineRule="auto"/>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t>-</w:t>
            </w:r>
          </w:p>
        </w:tc>
      </w:tr>
      <w:tr w:rsidR="00062F72" w:rsidRPr="003C4F83" w14:paraId="73B85AF7" w14:textId="77777777" w:rsidTr="007568D2">
        <w:trPr>
          <w:trHeight w:val="142"/>
        </w:trPr>
        <w:tc>
          <w:tcPr>
            <w:tcW w:w="1550" w:type="dxa"/>
          </w:tcPr>
          <w:p w14:paraId="53D15B52" w14:textId="77777777" w:rsidR="00BC2854" w:rsidRPr="003C4F83" w:rsidRDefault="00BC2854" w:rsidP="004334D5">
            <w:pPr>
              <w:spacing w:line="360" w:lineRule="auto"/>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lastRenderedPageBreak/>
              <w:t>Cadmium</w:t>
            </w:r>
          </w:p>
        </w:tc>
        <w:tc>
          <w:tcPr>
            <w:tcW w:w="1774" w:type="dxa"/>
          </w:tcPr>
          <w:p w14:paraId="2A99346E" w14:textId="77777777" w:rsidR="00BC2854" w:rsidRPr="003C4F83" w:rsidRDefault="00414464" w:rsidP="004334D5">
            <w:pPr>
              <w:spacing w:line="360" w:lineRule="auto"/>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t>Natural gas byproducts and chemical pigments from paints.</w:t>
            </w:r>
          </w:p>
          <w:p w14:paraId="21A92CF0" w14:textId="35891C59" w:rsidR="00414464" w:rsidRPr="003C4F83" w:rsidRDefault="00414464" w:rsidP="00556D8A">
            <w:pPr>
              <w:spacing w:line="360" w:lineRule="auto"/>
              <w:jc w:val="both"/>
              <w:rPr>
                <w:rFonts w:ascii="Times New Roman" w:hAnsi="Times New Roman" w:cs="Times New Roman"/>
                <w:color w:val="000000" w:themeColor="text1"/>
                <w:sz w:val="24"/>
                <w:szCs w:val="24"/>
              </w:rPr>
            </w:pPr>
          </w:p>
        </w:tc>
        <w:tc>
          <w:tcPr>
            <w:tcW w:w="2436" w:type="dxa"/>
          </w:tcPr>
          <w:p w14:paraId="722DA5FC" w14:textId="677E0312" w:rsidR="00BC2854" w:rsidRPr="003C4F83" w:rsidRDefault="00556D8A" w:rsidP="004334D5">
            <w:pPr>
              <w:spacing w:line="360" w:lineRule="auto"/>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t xml:space="preserve">Reduction in biomass, stem conductivity and length of root, Inhibition of seed germination </w:t>
            </w:r>
            <w:r w:rsidR="00D802EA" w:rsidRPr="003C4F83">
              <w:rPr>
                <w:rFonts w:ascii="Times New Roman" w:hAnsi="Times New Roman" w:cs="Times New Roman"/>
                <w:color w:val="000000" w:themeColor="text1"/>
                <w:sz w:val="24"/>
                <w:szCs w:val="24"/>
              </w:rPr>
              <w:t>[18].</w:t>
            </w:r>
          </w:p>
        </w:tc>
        <w:tc>
          <w:tcPr>
            <w:tcW w:w="2291" w:type="dxa"/>
          </w:tcPr>
          <w:p w14:paraId="2ED7EFA3" w14:textId="77777777" w:rsidR="00556D8A" w:rsidRPr="003C4F83" w:rsidRDefault="00556D8A" w:rsidP="00556D8A">
            <w:pPr>
              <w:spacing w:line="360" w:lineRule="auto"/>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t>High blood pressure and cardiac illness in fish.</w:t>
            </w:r>
          </w:p>
          <w:p w14:paraId="5C45BA98" w14:textId="735C167F" w:rsidR="00BC2854" w:rsidRPr="003C4F83" w:rsidRDefault="00BC2854" w:rsidP="004334D5">
            <w:pPr>
              <w:spacing w:line="360" w:lineRule="auto"/>
              <w:jc w:val="both"/>
              <w:rPr>
                <w:rFonts w:ascii="Times New Roman" w:hAnsi="Times New Roman" w:cs="Times New Roman"/>
                <w:color w:val="000000" w:themeColor="text1"/>
                <w:sz w:val="24"/>
                <w:szCs w:val="24"/>
              </w:rPr>
            </w:pPr>
          </w:p>
        </w:tc>
        <w:tc>
          <w:tcPr>
            <w:tcW w:w="2129" w:type="dxa"/>
          </w:tcPr>
          <w:p w14:paraId="7A143168" w14:textId="2CAE5282" w:rsidR="00BC2854" w:rsidRPr="003C4F83" w:rsidRDefault="00556D8A" w:rsidP="004334D5">
            <w:pPr>
              <w:spacing w:line="360" w:lineRule="auto"/>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t xml:space="preserve">Fanconi-like syndrome, </w:t>
            </w:r>
            <w:r w:rsidR="008A506E" w:rsidRPr="003C4F83">
              <w:rPr>
                <w:rFonts w:ascii="Times New Roman" w:hAnsi="Times New Roman" w:cs="Times New Roman"/>
                <w:color w:val="000000" w:themeColor="text1"/>
                <w:sz w:val="24"/>
                <w:szCs w:val="24"/>
              </w:rPr>
              <w:t>Neurotoxicity</w:t>
            </w:r>
            <w:r w:rsidR="007731C6" w:rsidRPr="003C4F83">
              <w:rPr>
                <w:rFonts w:ascii="Times New Roman" w:hAnsi="Times New Roman" w:cs="Times New Roman"/>
                <w:color w:val="000000" w:themeColor="text1"/>
                <w:sz w:val="24"/>
                <w:szCs w:val="24"/>
              </w:rPr>
              <w:t xml:space="preserve">, </w:t>
            </w:r>
            <w:r w:rsidRPr="003C4F83">
              <w:rPr>
                <w:rFonts w:ascii="Times New Roman" w:hAnsi="Times New Roman" w:cs="Times New Roman"/>
                <w:color w:val="000000" w:themeColor="text1"/>
                <w:sz w:val="24"/>
                <w:szCs w:val="24"/>
              </w:rPr>
              <w:t xml:space="preserve">phosphaturia, </w:t>
            </w:r>
            <w:r w:rsidR="007731C6" w:rsidRPr="003C4F83">
              <w:rPr>
                <w:rFonts w:ascii="Times New Roman" w:hAnsi="Times New Roman" w:cs="Times New Roman"/>
                <w:color w:val="000000" w:themeColor="text1"/>
                <w:sz w:val="24"/>
                <w:szCs w:val="24"/>
              </w:rPr>
              <w:t>glucosuria, and aminoaciduria</w:t>
            </w:r>
          </w:p>
        </w:tc>
      </w:tr>
      <w:tr w:rsidR="00062F72" w:rsidRPr="003C4F83" w14:paraId="50F4C96D" w14:textId="77777777" w:rsidTr="007568D2">
        <w:trPr>
          <w:trHeight w:val="142"/>
        </w:trPr>
        <w:tc>
          <w:tcPr>
            <w:tcW w:w="1550" w:type="dxa"/>
          </w:tcPr>
          <w:p w14:paraId="02869D10" w14:textId="77777777" w:rsidR="00BC2854" w:rsidRPr="003C4F83" w:rsidRDefault="00BC2854" w:rsidP="004334D5">
            <w:pPr>
              <w:spacing w:line="360" w:lineRule="auto"/>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t>Copper</w:t>
            </w:r>
          </w:p>
        </w:tc>
        <w:tc>
          <w:tcPr>
            <w:tcW w:w="1774" w:type="dxa"/>
          </w:tcPr>
          <w:p w14:paraId="231BFF35" w14:textId="77777777" w:rsidR="00BC2854" w:rsidRPr="003C4F83" w:rsidRDefault="00BC2854" w:rsidP="004334D5">
            <w:pPr>
              <w:spacing w:line="360" w:lineRule="auto"/>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t>Electroplating industries</w:t>
            </w:r>
          </w:p>
          <w:p w14:paraId="3315B4ED" w14:textId="77777777" w:rsidR="00BB2BB7" w:rsidRPr="003C4F83" w:rsidRDefault="00BB2BB7" w:rsidP="004334D5">
            <w:pPr>
              <w:spacing w:line="360" w:lineRule="auto"/>
              <w:jc w:val="both"/>
              <w:rPr>
                <w:rFonts w:ascii="Times New Roman" w:hAnsi="Times New Roman" w:cs="Times New Roman"/>
                <w:color w:val="000000" w:themeColor="text1"/>
                <w:sz w:val="24"/>
                <w:szCs w:val="24"/>
              </w:rPr>
            </w:pPr>
          </w:p>
          <w:p w14:paraId="01440E83" w14:textId="20D9138E" w:rsidR="00BB2BB7" w:rsidRPr="003C4F83" w:rsidRDefault="00BB2BB7" w:rsidP="004334D5">
            <w:pPr>
              <w:spacing w:line="360" w:lineRule="auto"/>
              <w:jc w:val="both"/>
              <w:rPr>
                <w:rFonts w:ascii="Times New Roman" w:hAnsi="Times New Roman" w:cs="Times New Roman"/>
                <w:color w:val="000000" w:themeColor="text1"/>
                <w:sz w:val="24"/>
                <w:szCs w:val="24"/>
              </w:rPr>
            </w:pPr>
          </w:p>
        </w:tc>
        <w:tc>
          <w:tcPr>
            <w:tcW w:w="2436" w:type="dxa"/>
          </w:tcPr>
          <w:p w14:paraId="2AED64B3" w14:textId="1A55A71C" w:rsidR="00BB2BB7" w:rsidRPr="003C4F83" w:rsidRDefault="00BB2BB7" w:rsidP="004334D5">
            <w:pPr>
              <w:spacing w:line="360" w:lineRule="auto"/>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t>Deformation in root and shoot of plants.</w:t>
            </w:r>
            <w:r w:rsidR="00F14C6D" w:rsidRPr="003C4F83">
              <w:rPr>
                <w:rFonts w:ascii="Times New Roman" w:hAnsi="Times New Roman" w:cs="Times New Roman"/>
                <w:color w:val="000000" w:themeColor="text1"/>
                <w:sz w:val="24"/>
                <w:szCs w:val="24"/>
                <w:shd w:val="clear" w:color="auto" w:fill="FFFCF0"/>
              </w:rPr>
              <w:t xml:space="preserve"> </w:t>
            </w:r>
            <w:r w:rsidR="00D802EA" w:rsidRPr="003C4F83">
              <w:rPr>
                <w:rFonts w:ascii="Times New Roman" w:hAnsi="Times New Roman" w:cs="Times New Roman"/>
                <w:color w:val="000000" w:themeColor="text1"/>
                <w:sz w:val="24"/>
                <w:szCs w:val="24"/>
              </w:rPr>
              <w:t>[18].</w:t>
            </w:r>
          </w:p>
        </w:tc>
        <w:tc>
          <w:tcPr>
            <w:tcW w:w="2291" w:type="dxa"/>
          </w:tcPr>
          <w:p w14:paraId="703CFED6" w14:textId="7A008EE0" w:rsidR="00BC2854" w:rsidRPr="003C4F83" w:rsidRDefault="00BB2BB7" w:rsidP="004334D5">
            <w:pPr>
              <w:spacing w:line="360" w:lineRule="auto"/>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t>Neurotoxicity for marine living beings.</w:t>
            </w:r>
          </w:p>
        </w:tc>
        <w:tc>
          <w:tcPr>
            <w:tcW w:w="2129" w:type="dxa"/>
          </w:tcPr>
          <w:p w14:paraId="6F09404D" w14:textId="77777777" w:rsidR="00BC2854" w:rsidRPr="003C4F83" w:rsidRDefault="008A506E" w:rsidP="004334D5">
            <w:pPr>
              <w:spacing w:line="360" w:lineRule="auto"/>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t>Wilson's disease</w:t>
            </w:r>
          </w:p>
        </w:tc>
      </w:tr>
      <w:tr w:rsidR="00062F72" w:rsidRPr="003C4F83" w14:paraId="56F71800" w14:textId="77777777" w:rsidTr="007568D2">
        <w:trPr>
          <w:trHeight w:val="142"/>
        </w:trPr>
        <w:tc>
          <w:tcPr>
            <w:tcW w:w="1550" w:type="dxa"/>
          </w:tcPr>
          <w:p w14:paraId="59E03363" w14:textId="77777777" w:rsidR="00BC2854" w:rsidRPr="003C4F83" w:rsidRDefault="00BC2854" w:rsidP="004334D5">
            <w:pPr>
              <w:spacing w:line="360" w:lineRule="auto"/>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t>Chromium</w:t>
            </w:r>
          </w:p>
        </w:tc>
        <w:tc>
          <w:tcPr>
            <w:tcW w:w="1774" w:type="dxa"/>
          </w:tcPr>
          <w:p w14:paraId="0920402C" w14:textId="77777777" w:rsidR="00BC2854" w:rsidRPr="003C4F83" w:rsidRDefault="00BC2854" w:rsidP="004334D5">
            <w:pPr>
              <w:spacing w:line="360" w:lineRule="auto"/>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t>Leather, tanning, electroplating, chrome plating, textile industries.</w:t>
            </w:r>
          </w:p>
        </w:tc>
        <w:tc>
          <w:tcPr>
            <w:tcW w:w="2436" w:type="dxa"/>
          </w:tcPr>
          <w:p w14:paraId="59E7584D" w14:textId="77777777" w:rsidR="00BC2854" w:rsidRPr="003C4F83" w:rsidRDefault="00BB2BB7" w:rsidP="004334D5">
            <w:pPr>
              <w:spacing w:line="360" w:lineRule="auto"/>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t>Decrease in production of chlorophyll</w:t>
            </w:r>
            <w:r w:rsidR="009817E8" w:rsidRPr="003C4F83">
              <w:rPr>
                <w:rFonts w:ascii="Times New Roman" w:hAnsi="Times New Roman" w:cs="Times New Roman"/>
                <w:color w:val="000000" w:themeColor="text1"/>
                <w:sz w:val="24"/>
                <w:szCs w:val="24"/>
              </w:rPr>
              <w:t xml:space="preserve"> </w:t>
            </w:r>
            <w:r w:rsidRPr="003C4F83">
              <w:rPr>
                <w:rFonts w:ascii="Times New Roman" w:hAnsi="Times New Roman" w:cs="Times New Roman"/>
                <w:color w:val="000000" w:themeColor="text1"/>
                <w:sz w:val="24"/>
                <w:szCs w:val="24"/>
              </w:rPr>
              <w:t>[19]</w:t>
            </w:r>
          </w:p>
          <w:p w14:paraId="1D02847A" w14:textId="77777777" w:rsidR="00242018" w:rsidRPr="003C4F83" w:rsidRDefault="00242018" w:rsidP="004334D5">
            <w:pPr>
              <w:spacing w:line="360" w:lineRule="auto"/>
              <w:jc w:val="both"/>
              <w:rPr>
                <w:rFonts w:ascii="Times New Roman" w:hAnsi="Times New Roman" w:cs="Times New Roman"/>
                <w:color w:val="000000" w:themeColor="text1"/>
                <w:sz w:val="24"/>
                <w:szCs w:val="24"/>
              </w:rPr>
            </w:pPr>
          </w:p>
          <w:p w14:paraId="354A9E58" w14:textId="7075836C" w:rsidR="00242018" w:rsidRPr="003C4F83" w:rsidRDefault="00242018" w:rsidP="004334D5">
            <w:pPr>
              <w:spacing w:line="360" w:lineRule="auto"/>
              <w:jc w:val="both"/>
              <w:rPr>
                <w:rFonts w:ascii="Times New Roman" w:hAnsi="Times New Roman" w:cs="Times New Roman"/>
                <w:color w:val="000000" w:themeColor="text1"/>
                <w:sz w:val="24"/>
                <w:szCs w:val="24"/>
              </w:rPr>
            </w:pPr>
          </w:p>
        </w:tc>
        <w:tc>
          <w:tcPr>
            <w:tcW w:w="2291" w:type="dxa"/>
          </w:tcPr>
          <w:p w14:paraId="0AA95EF4" w14:textId="597DCE7C" w:rsidR="00BC2854" w:rsidRPr="003C4F83" w:rsidRDefault="00242018" w:rsidP="004334D5">
            <w:pPr>
              <w:spacing w:line="360" w:lineRule="auto"/>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t>Bronchial, lymphocytosis, eosinophilia, anemia and renal injury.</w:t>
            </w:r>
          </w:p>
        </w:tc>
        <w:tc>
          <w:tcPr>
            <w:tcW w:w="2129" w:type="dxa"/>
          </w:tcPr>
          <w:p w14:paraId="1EAC66F9" w14:textId="6211AB0E" w:rsidR="00BC2854" w:rsidRPr="003C4F83" w:rsidRDefault="00242018" w:rsidP="004334D5">
            <w:pPr>
              <w:spacing w:line="360" w:lineRule="auto"/>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t>A</w:t>
            </w:r>
            <w:r w:rsidR="007731C6" w:rsidRPr="003C4F83">
              <w:rPr>
                <w:rFonts w:ascii="Times New Roman" w:hAnsi="Times New Roman" w:cs="Times New Roman"/>
                <w:color w:val="000000" w:themeColor="text1"/>
                <w:sz w:val="24"/>
                <w:szCs w:val="24"/>
              </w:rPr>
              <w:t>llergic</w:t>
            </w:r>
            <w:r w:rsidRPr="003C4F83">
              <w:rPr>
                <w:rFonts w:ascii="Times New Roman" w:hAnsi="Times New Roman" w:cs="Times New Roman"/>
                <w:color w:val="000000" w:themeColor="text1"/>
                <w:sz w:val="24"/>
                <w:szCs w:val="24"/>
              </w:rPr>
              <w:t xml:space="preserve"> </w:t>
            </w:r>
            <w:r w:rsidR="007731C6" w:rsidRPr="003C4F83">
              <w:rPr>
                <w:rFonts w:ascii="Times New Roman" w:hAnsi="Times New Roman" w:cs="Times New Roman"/>
                <w:color w:val="000000" w:themeColor="text1"/>
                <w:sz w:val="24"/>
                <w:szCs w:val="24"/>
              </w:rPr>
              <w:t xml:space="preserve">dermatitis, lymphocyte proliferation is </w:t>
            </w:r>
            <w:r w:rsidRPr="003C4F83">
              <w:rPr>
                <w:rFonts w:ascii="Times New Roman" w:hAnsi="Times New Roman" w:cs="Times New Roman"/>
                <w:color w:val="000000" w:themeColor="text1"/>
                <w:sz w:val="24"/>
                <w:szCs w:val="24"/>
              </w:rPr>
              <w:t>stopped.</w:t>
            </w:r>
          </w:p>
        </w:tc>
      </w:tr>
      <w:tr w:rsidR="00062F72" w:rsidRPr="003C4F83" w14:paraId="0D882EFE" w14:textId="77777777" w:rsidTr="007568D2">
        <w:trPr>
          <w:trHeight w:val="142"/>
        </w:trPr>
        <w:tc>
          <w:tcPr>
            <w:tcW w:w="1550" w:type="dxa"/>
          </w:tcPr>
          <w:p w14:paraId="6060A505" w14:textId="77777777" w:rsidR="00BC2854" w:rsidRPr="003C4F83" w:rsidRDefault="00BC2854" w:rsidP="004334D5">
            <w:pPr>
              <w:spacing w:line="360" w:lineRule="auto"/>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t>Iron</w:t>
            </w:r>
          </w:p>
        </w:tc>
        <w:tc>
          <w:tcPr>
            <w:tcW w:w="1774" w:type="dxa"/>
          </w:tcPr>
          <w:p w14:paraId="17547304" w14:textId="77777777" w:rsidR="00BC2854" w:rsidRPr="003C4F83" w:rsidRDefault="00BC2854" w:rsidP="004334D5">
            <w:pPr>
              <w:spacing w:line="360" w:lineRule="auto"/>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t>Metal and engine parts</w:t>
            </w:r>
          </w:p>
          <w:p w14:paraId="76A795AB" w14:textId="298AFBB2" w:rsidR="00610BE2" w:rsidRPr="003C4F83" w:rsidRDefault="00610BE2" w:rsidP="004334D5">
            <w:pPr>
              <w:spacing w:line="360" w:lineRule="auto"/>
              <w:jc w:val="both"/>
              <w:rPr>
                <w:rFonts w:ascii="Times New Roman" w:hAnsi="Times New Roman" w:cs="Times New Roman"/>
                <w:color w:val="000000" w:themeColor="text1"/>
                <w:sz w:val="24"/>
                <w:szCs w:val="24"/>
              </w:rPr>
            </w:pPr>
          </w:p>
        </w:tc>
        <w:tc>
          <w:tcPr>
            <w:tcW w:w="2436" w:type="dxa"/>
          </w:tcPr>
          <w:p w14:paraId="1625ADB2" w14:textId="2BAB3E62" w:rsidR="00610BE2" w:rsidRPr="003C4F83" w:rsidRDefault="00610BE2" w:rsidP="004334D5">
            <w:pPr>
              <w:spacing w:line="360" w:lineRule="auto"/>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t>Above the limit, it inhibits the plant enzyme activity and impacts the soil pH [20].</w:t>
            </w:r>
          </w:p>
        </w:tc>
        <w:tc>
          <w:tcPr>
            <w:tcW w:w="2291" w:type="dxa"/>
          </w:tcPr>
          <w:p w14:paraId="3E8540C8" w14:textId="5C778044" w:rsidR="00BC2854" w:rsidRPr="003C4F83" w:rsidRDefault="00610BE2" w:rsidP="004334D5">
            <w:pPr>
              <w:spacing w:line="360" w:lineRule="auto"/>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t>Reduction in fertility and embryonic development in fish</w:t>
            </w:r>
          </w:p>
        </w:tc>
        <w:tc>
          <w:tcPr>
            <w:tcW w:w="2129" w:type="dxa"/>
          </w:tcPr>
          <w:p w14:paraId="19131E90" w14:textId="17AF9865" w:rsidR="00BC2854" w:rsidRPr="003C4F83" w:rsidRDefault="00610BE2" w:rsidP="004334D5">
            <w:pPr>
              <w:spacing w:line="360" w:lineRule="auto"/>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t>Negative i</w:t>
            </w:r>
            <w:r w:rsidR="00B17CA8" w:rsidRPr="003C4F83">
              <w:rPr>
                <w:rFonts w:ascii="Times New Roman" w:hAnsi="Times New Roman" w:cs="Times New Roman"/>
                <w:color w:val="000000" w:themeColor="text1"/>
                <w:sz w:val="24"/>
                <w:szCs w:val="24"/>
              </w:rPr>
              <w:t>nfluence the neurodevelopment when excess</w:t>
            </w:r>
            <w:r w:rsidRPr="003C4F83">
              <w:rPr>
                <w:rFonts w:ascii="Times New Roman" w:hAnsi="Times New Roman" w:cs="Times New Roman"/>
                <w:color w:val="000000" w:themeColor="text1"/>
                <w:sz w:val="24"/>
                <w:szCs w:val="24"/>
              </w:rPr>
              <w:t>ed its limit</w:t>
            </w:r>
            <w:r w:rsidR="00B17CA8" w:rsidRPr="003C4F83">
              <w:rPr>
                <w:rFonts w:ascii="Times New Roman" w:hAnsi="Times New Roman" w:cs="Times New Roman"/>
                <w:color w:val="000000" w:themeColor="text1"/>
                <w:sz w:val="24"/>
                <w:szCs w:val="24"/>
              </w:rPr>
              <w:t>.</w:t>
            </w:r>
          </w:p>
        </w:tc>
      </w:tr>
      <w:tr w:rsidR="00062F72" w:rsidRPr="003C4F83" w14:paraId="1691A399" w14:textId="77777777" w:rsidTr="009E318E">
        <w:trPr>
          <w:trHeight w:val="1735"/>
        </w:trPr>
        <w:tc>
          <w:tcPr>
            <w:tcW w:w="1550" w:type="dxa"/>
          </w:tcPr>
          <w:p w14:paraId="3C7F6DFC" w14:textId="77777777" w:rsidR="00BC2854" w:rsidRPr="003C4F83" w:rsidRDefault="00BC2854" w:rsidP="004334D5">
            <w:pPr>
              <w:spacing w:line="360" w:lineRule="auto"/>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t>Zinc</w:t>
            </w:r>
          </w:p>
        </w:tc>
        <w:tc>
          <w:tcPr>
            <w:tcW w:w="1774" w:type="dxa"/>
          </w:tcPr>
          <w:p w14:paraId="70B6969B" w14:textId="77777777" w:rsidR="00BC2854" w:rsidRPr="003C4F83" w:rsidRDefault="008A506E" w:rsidP="004334D5">
            <w:pPr>
              <w:spacing w:line="360" w:lineRule="auto"/>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t>Paints, dyes, ointments, and preservatives</w:t>
            </w:r>
          </w:p>
          <w:p w14:paraId="7FAB40B9" w14:textId="41C4900C" w:rsidR="009E318E" w:rsidRPr="003C4F83" w:rsidRDefault="009E318E" w:rsidP="004334D5">
            <w:pPr>
              <w:spacing w:line="360" w:lineRule="auto"/>
              <w:jc w:val="both"/>
              <w:rPr>
                <w:rFonts w:ascii="Times New Roman" w:hAnsi="Times New Roman" w:cs="Times New Roman"/>
                <w:color w:val="000000" w:themeColor="text1"/>
                <w:sz w:val="24"/>
                <w:szCs w:val="24"/>
              </w:rPr>
            </w:pPr>
          </w:p>
        </w:tc>
        <w:tc>
          <w:tcPr>
            <w:tcW w:w="2436" w:type="dxa"/>
          </w:tcPr>
          <w:p w14:paraId="67DEF3CA" w14:textId="7BE93A62" w:rsidR="009E318E" w:rsidRPr="003C4F83" w:rsidRDefault="009E318E" w:rsidP="004334D5">
            <w:pPr>
              <w:spacing w:line="360" w:lineRule="auto"/>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t>Interveinal chlorosis and alternation in enzymatic activity [20].</w:t>
            </w:r>
          </w:p>
        </w:tc>
        <w:tc>
          <w:tcPr>
            <w:tcW w:w="2291" w:type="dxa"/>
          </w:tcPr>
          <w:p w14:paraId="6F3B6C83" w14:textId="713F1C03" w:rsidR="002D0914" w:rsidRPr="003C4F83" w:rsidRDefault="009E318E" w:rsidP="004334D5">
            <w:pPr>
              <w:spacing w:line="360" w:lineRule="auto"/>
              <w:jc w:val="both"/>
              <w:rPr>
                <w:rFonts w:ascii="Times New Roman" w:hAnsi="Times New Roman" w:cs="Times New Roman"/>
                <w:color w:val="000000" w:themeColor="text1"/>
                <w:sz w:val="24"/>
                <w:szCs w:val="24"/>
                <w:shd w:val="clear" w:color="auto" w:fill="FFFDEA"/>
              </w:rPr>
            </w:pPr>
            <w:r w:rsidRPr="003C4F83">
              <w:rPr>
                <w:rFonts w:ascii="Times New Roman" w:hAnsi="Times New Roman" w:cs="Times New Roman"/>
                <w:color w:val="000000" w:themeColor="text1"/>
                <w:sz w:val="24"/>
                <w:szCs w:val="24"/>
              </w:rPr>
              <w:t>Death, hypoxia</w:t>
            </w:r>
          </w:p>
        </w:tc>
        <w:tc>
          <w:tcPr>
            <w:tcW w:w="2129" w:type="dxa"/>
          </w:tcPr>
          <w:p w14:paraId="55BEDF84" w14:textId="77777777" w:rsidR="00BC2854" w:rsidRPr="003C4F83" w:rsidRDefault="008A506E" w:rsidP="004334D5">
            <w:pPr>
              <w:spacing w:line="360" w:lineRule="auto"/>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t>zinc-induced neurotoxicity</w:t>
            </w:r>
          </w:p>
        </w:tc>
      </w:tr>
      <w:tr w:rsidR="00062F72" w:rsidRPr="003C4F83" w14:paraId="69685DCD" w14:textId="77777777" w:rsidTr="002D0914">
        <w:trPr>
          <w:trHeight w:val="2501"/>
        </w:trPr>
        <w:tc>
          <w:tcPr>
            <w:tcW w:w="1550" w:type="dxa"/>
          </w:tcPr>
          <w:p w14:paraId="6C3DD37C" w14:textId="77777777" w:rsidR="00BC2854" w:rsidRPr="003C4F83" w:rsidRDefault="00BC2854" w:rsidP="004334D5">
            <w:pPr>
              <w:spacing w:line="360" w:lineRule="auto"/>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lastRenderedPageBreak/>
              <w:t>Lead</w:t>
            </w:r>
          </w:p>
        </w:tc>
        <w:tc>
          <w:tcPr>
            <w:tcW w:w="1774" w:type="dxa"/>
          </w:tcPr>
          <w:p w14:paraId="491A9BA4" w14:textId="77777777" w:rsidR="00BC2854" w:rsidRPr="003C4F83" w:rsidRDefault="008A506E" w:rsidP="004334D5">
            <w:pPr>
              <w:spacing w:line="360" w:lineRule="auto"/>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t>Mobile batteries, gasoline, pesticides.</w:t>
            </w:r>
          </w:p>
          <w:p w14:paraId="35B1C0FC" w14:textId="77777777" w:rsidR="000C6360" w:rsidRPr="003C4F83" w:rsidRDefault="000C6360" w:rsidP="004334D5">
            <w:pPr>
              <w:spacing w:line="360" w:lineRule="auto"/>
              <w:jc w:val="both"/>
              <w:rPr>
                <w:rFonts w:ascii="Times New Roman" w:hAnsi="Times New Roman" w:cs="Times New Roman"/>
                <w:color w:val="000000" w:themeColor="text1"/>
                <w:sz w:val="24"/>
                <w:szCs w:val="24"/>
              </w:rPr>
            </w:pPr>
          </w:p>
          <w:p w14:paraId="1AE73103" w14:textId="0FBB12FA" w:rsidR="000C6360" w:rsidRPr="003C4F83" w:rsidRDefault="000C6360" w:rsidP="004334D5">
            <w:pPr>
              <w:spacing w:line="360" w:lineRule="auto"/>
              <w:jc w:val="both"/>
              <w:rPr>
                <w:rFonts w:ascii="Times New Roman" w:hAnsi="Times New Roman" w:cs="Times New Roman"/>
                <w:color w:val="000000" w:themeColor="text1"/>
                <w:sz w:val="24"/>
                <w:szCs w:val="24"/>
              </w:rPr>
            </w:pPr>
          </w:p>
        </w:tc>
        <w:tc>
          <w:tcPr>
            <w:tcW w:w="2436" w:type="dxa"/>
          </w:tcPr>
          <w:p w14:paraId="32500866" w14:textId="62DA530D" w:rsidR="000C6360" w:rsidRPr="003C4F83" w:rsidRDefault="000C6360" w:rsidP="004334D5">
            <w:pPr>
              <w:spacing w:line="360" w:lineRule="auto"/>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t>DNA damage, reduction of chlorophyll and protein content causes foliage [20].</w:t>
            </w:r>
          </w:p>
        </w:tc>
        <w:tc>
          <w:tcPr>
            <w:tcW w:w="2291" w:type="dxa"/>
          </w:tcPr>
          <w:p w14:paraId="480B7106" w14:textId="77777777" w:rsidR="00BC2854" w:rsidRPr="003C4F83" w:rsidRDefault="000C6360" w:rsidP="004334D5">
            <w:pPr>
              <w:spacing w:line="360" w:lineRule="auto"/>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t>Fish malformation</w:t>
            </w:r>
          </w:p>
          <w:p w14:paraId="4AFDD59C" w14:textId="77777777" w:rsidR="000C6360" w:rsidRPr="003C4F83" w:rsidRDefault="000C6360" w:rsidP="004334D5">
            <w:pPr>
              <w:spacing w:line="360" w:lineRule="auto"/>
              <w:jc w:val="both"/>
              <w:rPr>
                <w:rFonts w:ascii="Times New Roman" w:hAnsi="Times New Roman" w:cs="Times New Roman"/>
                <w:color w:val="000000" w:themeColor="text1"/>
                <w:sz w:val="24"/>
                <w:szCs w:val="24"/>
              </w:rPr>
            </w:pPr>
          </w:p>
          <w:p w14:paraId="435EEF65" w14:textId="0E239839" w:rsidR="000C6360" w:rsidRPr="003C4F83" w:rsidRDefault="000C6360" w:rsidP="004334D5">
            <w:pPr>
              <w:spacing w:line="360" w:lineRule="auto"/>
              <w:jc w:val="both"/>
              <w:rPr>
                <w:rFonts w:ascii="Times New Roman" w:hAnsi="Times New Roman" w:cs="Times New Roman"/>
                <w:color w:val="000000" w:themeColor="text1"/>
                <w:sz w:val="24"/>
                <w:szCs w:val="24"/>
              </w:rPr>
            </w:pPr>
          </w:p>
        </w:tc>
        <w:tc>
          <w:tcPr>
            <w:tcW w:w="2129" w:type="dxa"/>
          </w:tcPr>
          <w:p w14:paraId="2C12D454" w14:textId="4AA11416" w:rsidR="00BC2854" w:rsidRPr="003C4F83" w:rsidRDefault="000C6360" w:rsidP="004334D5">
            <w:pPr>
              <w:spacing w:line="360" w:lineRule="auto"/>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t>Damages the DNA mechanism, structure of chromosomes and tumor-regulating genes.</w:t>
            </w:r>
          </w:p>
        </w:tc>
      </w:tr>
      <w:tr w:rsidR="00414464" w:rsidRPr="003C4F83" w14:paraId="157166A5" w14:textId="77777777" w:rsidTr="007568D2">
        <w:trPr>
          <w:trHeight w:val="2900"/>
        </w:trPr>
        <w:tc>
          <w:tcPr>
            <w:tcW w:w="1550" w:type="dxa"/>
          </w:tcPr>
          <w:p w14:paraId="63E35FA8" w14:textId="77777777" w:rsidR="00BC2854" w:rsidRPr="003C4F83" w:rsidRDefault="00BC2854" w:rsidP="004334D5">
            <w:pPr>
              <w:spacing w:line="360" w:lineRule="auto"/>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t>Nickel</w:t>
            </w:r>
          </w:p>
        </w:tc>
        <w:tc>
          <w:tcPr>
            <w:tcW w:w="1774" w:type="dxa"/>
          </w:tcPr>
          <w:p w14:paraId="24D9963C" w14:textId="77777777" w:rsidR="00BC2854" w:rsidRPr="003C4F83" w:rsidRDefault="008A506E" w:rsidP="004334D5">
            <w:pPr>
              <w:spacing w:line="360" w:lineRule="auto"/>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t>Metal refining, phosphate fertilizers, paints, batteries processing unit.</w:t>
            </w:r>
          </w:p>
        </w:tc>
        <w:tc>
          <w:tcPr>
            <w:tcW w:w="2436" w:type="dxa"/>
          </w:tcPr>
          <w:p w14:paraId="1C831FA3" w14:textId="4DEC5B72" w:rsidR="009D0C6D" w:rsidRPr="003C4F83" w:rsidRDefault="009D0C6D" w:rsidP="009D0C6D">
            <w:pPr>
              <w:spacing w:line="360" w:lineRule="auto"/>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t>Decrease in production of chlorophyll [19]</w:t>
            </w:r>
          </w:p>
          <w:p w14:paraId="4A654C58" w14:textId="6D616F01" w:rsidR="00BC2854" w:rsidRPr="003C4F83" w:rsidRDefault="00BC2854" w:rsidP="004334D5">
            <w:pPr>
              <w:spacing w:line="360" w:lineRule="auto"/>
              <w:jc w:val="both"/>
              <w:rPr>
                <w:rFonts w:ascii="Times New Roman" w:hAnsi="Times New Roman" w:cs="Times New Roman"/>
                <w:color w:val="000000" w:themeColor="text1"/>
                <w:sz w:val="24"/>
                <w:szCs w:val="24"/>
              </w:rPr>
            </w:pPr>
          </w:p>
        </w:tc>
        <w:tc>
          <w:tcPr>
            <w:tcW w:w="2291" w:type="dxa"/>
          </w:tcPr>
          <w:p w14:paraId="2B2EAFED" w14:textId="6211FC3A" w:rsidR="00BC2854" w:rsidRPr="003C4F83" w:rsidRDefault="002D0914" w:rsidP="004334D5">
            <w:pPr>
              <w:spacing w:line="360" w:lineRule="auto"/>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t>Reduction in fertility and embryonic development in fish</w:t>
            </w:r>
          </w:p>
        </w:tc>
        <w:tc>
          <w:tcPr>
            <w:tcW w:w="2129" w:type="dxa"/>
          </w:tcPr>
          <w:p w14:paraId="391FD66A" w14:textId="77777777" w:rsidR="00BC2854" w:rsidRPr="003C4F83" w:rsidRDefault="00B17CA8" w:rsidP="004334D5">
            <w:pPr>
              <w:spacing w:line="360" w:lineRule="auto"/>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t>nickel-induced hepatic dysfunction</w:t>
            </w:r>
          </w:p>
        </w:tc>
      </w:tr>
    </w:tbl>
    <w:p w14:paraId="5F13AFB2" w14:textId="00308590" w:rsidR="00CD539E" w:rsidRPr="003C4F83" w:rsidRDefault="00C3371D" w:rsidP="004334D5">
      <w:pPr>
        <w:spacing w:line="360" w:lineRule="auto"/>
        <w:jc w:val="both"/>
        <w:rPr>
          <w:rFonts w:ascii="Times New Roman" w:hAnsi="Times New Roman" w:cs="Times New Roman"/>
          <w:b/>
          <w:bCs/>
          <w:color w:val="000000" w:themeColor="text1"/>
          <w:sz w:val="24"/>
          <w:szCs w:val="24"/>
          <w:shd w:val="clear" w:color="auto" w:fill="FFFFFF"/>
        </w:rPr>
      </w:pPr>
      <w:r w:rsidRPr="003C4F83">
        <w:rPr>
          <w:rFonts w:ascii="Times New Roman" w:hAnsi="Times New Roman" w:cs="Times New Roman"/>
          <w:b/>
          <w:bCs/>
          <w:color w:val="000000" w:themeColor="text1"/>
          <w:sz w:val="24"/>
          <w:szCs w:val="24"/>
          <w:shd w:val="clear" w:color="auto" w:fill="FFFFFF"/>
        </w:rPr>
        <w:t>Table 1:</w:t>
      </w:r>
      <w:r w:rsidRPr="003C4F83">
        <w:rPr>
          <w:rFonts w:ascii="Times New Roman" w:hAnsi="Times New Roman" w:cs="Times New Roman"/>
          <w:b/>
          <w:bCs/>
          <w:color w:val="000000" w:themeColor="text1"/>
          <w:sz w:val="24"/>
          <w:szCs w:val="24"/>
        </w:rPr>
        <w:t xml:space="preserve"> </w:t>
      </w:r>
      <w:r w:rsidR="00E017E3" w:rsidRPr="003C4F83">
        <w:rPr>
          <w:rFonts w:ascii="Times New Roman" w:hAnsi="Times New Roman" w:cs="Times New Roman"/>
          <w:color w:val="000000" w:themeColor="text1"/>
          <w:sz w:val="24"/>
          <w:szCs w:val="24"/>
        </w:rPr>
        <w:t>Impact of toxic heavy metals in the environment.</w:t>
      </w:r>
    </w:p>
    <w:p w14:paraId="2E518882" w14:textId="014F6CF5" w:rsidR="008018EF" w:rsidRPr="003C4F83" w:rsidRDefault="008018EF" w:rsidP="004334D5">
      <w:pPr>
        <w:spacing w:line="360" w:lineRule="auto"/>
        <w:jc w:val="both"/>
        <w:rPr>
          <w:rFonts w:ascii="Times New Roman" w:hAnsi="Times New Roman" w:cs="Times New Roman"/>
          <w:b/>
          <w:bCs/>
          <w:color w:val="000000" w:themeColor="text1"/>
          <w:sz w:val="24"/>
          <w:szCs w:val="24"/>
          <w:shd w:val="clear" w:color="auto" w:fill="FFFFFF"/>
        </w:rPr>
      </w:pPr>
      <w:r w:rsidRPr="003C4F83">
        <w:rPr>
          <w:rFonts w:ascii="Times New Roman" w:hAnsi="Times New Roman" w:cs="Times New Roman"/>
          <w:b/>
          <w:bCs/>
          <w:color w:val="000000" w:themeColor="text1"/>
          <w:sz w:val="24"/>
          <w:szCs w:val="24"/>
          <w:shd w:val="clear" w:color="auto" w:fill="FFFFFF"/>
        </w:rPr>
        <w:t>MICROBIAL BIOREMEDIATION OF HEAVY METALS</w:t>
      </w:r>
    </w:p>
    <w:p w14:paraId="08EEC204" w14:textId="6D46F3C8" w:rsidR="008018EF" w:rsidRPr="003C4F83" w:rsidRDefault="00382282" w:rsidP="00382282">
      <w:pPr>
        <w:spacing w:line="360" w:lineRule="auto"/>
        <w:ind w:firstLine="720"/>
        <w:jc w:val="both"/>
        <w:rPr>
          <w:rFonts w:ascii="Times New Roman" w:hAnsi="Times New Roman" w:cs="Times New Roman"/>
          <w:color w:val="000000" w:themeColor="text1"/>
          <w:sz w:val="24"/>
          <w:szCs w:val="24"/>
        </w:rPr>
      </w:pPr>
      <w:r w:rsidRPr="00382282">
        <w:rPr>
          <w:rFonts w:ascii="Times New Roman" w:hAnsi="Times New Roman" w:cs="Times New Roman"/>
          <w:color w:val="000000" w:themeColor="text1"/>
          <w:sz w:val="24"/>
          <w:szCs w:val="24"/>
        </w:rPr>
        <w:t>Microbial bioremediation stands out as a crucial, appealing, cost-efficient, and eco-friendly approach. This method harnesses naturally occurring microorganisms already present in contaminated areas to effectively remove heavy metals. The use of microorganisms such as algae, bacteria, and fungi for detoxifying heavy metals in polluted sites has emerged as a promising solution. Through continuous exposure to pollutants, these microorganisms develop tolerance and demonstrate remarkable abilities to convert pollutants into sources of energy and raw materials. They can even genetically adapt to degrade contaminants, making them ideal candidates for an economical and environmentally friendly biological process [21].</w:t>
      </w:r>
      <w:r>
        <w:rPr>
          <w:rFonts w:ascii="Times New Roman" w:hAnsi="Times New Roman" w:cs="Times New Roman"/>
          <w:color w:val="000000" w:themeColor="text1"/>
          <w:sz w:val="24"/>
          <w:szCs w:val="24"/>
        </w:rPr>
        <w:t xml:space="preserve"> </w:t>
      </w:r>
      <w:r w:rsidRPr="00382282">
        <w:rPr>
          <w:rFonts w:ascii="Times New Roman" w:hAnsi="Times New Roman" w:cs="Times New Roman"/>
          <w:color w:val="000000" w:themeColor="text1"/>
          <w:sz w:val="24"/>
          <w:szCs w:val="24"/>
        </w:rPr>
        <w:t xml:space="preserve">Persistent exposure to metals enables microbes to acclimatize and build resistance against these metals. Hence, it becomes imperative to comprehend the dynamics of interactions between microbes and metals. These interactions can be categorized into various types. </w:t>
      </w:r>
      <w:r w:rsidR="008018EF" w:rsidRPr="003C4F83">
        <w:rPr>
          <w:rFonts w:ascii="Times New Roman" w:hAnsi="Times New Roman" w:cs="Times New Roman"/>
          <w:color w:val="000000" w:themeColor="text1"/>
          <w:sz w:val="24"/>
          <w:szCs w:val="24"/>
        </w:rPr>
        <w:t>(Fig:</w:t>
      </w:r>
      <w:r w:rsidR="005F6652" w:rsidRPr="003C4F83">
        <w:rPr>
          <w:rFonts w:ascii="Times New Roman" w:hAnsi="Times New Roman" w:cs="Times New Roman"/>
          <w:color w:val="000000" w:themeColor="text1"/>
          <w:sz w:val="24"/>
          <w:szCs w:val="24"/>
        </w:rPr>
        <w:t>2</w:t>
      </w:r>
      <w:r w:rsidR="008018EF" w:rsidRPr="003C4F83">
        <w:rPr>
          <w:rFonts w:ascii="Times New Roman" w:hAnsi="Times New Roman" w:cs="Times New Roman"/>
          <w:color w:val="000000" w:themeColor="text1"/>
          <w:sz w:val="24"/>
          <w:szCs w:val="24"/>
        </w:rPr>
        <w:t>).</w:t>
      </w:r>
    </w:p>
    <w:p w14:paraId="4A95BE50" w14:textId="77777777" w:rsidR="008018EF" w:rsidRPr="003C4F83" w:rsidRDefault="008018EF" w:rsidP="004334D5">
      <w:pPr>
        <w:spacing w:line="360" w:lineRule="auto"/>
        <w:jc w:val="both"/>
        <w:rPr>
          <w:rFonts w:ascii="Times New Roman" w:hAnsi="Times New Roman" w:cs="Times New Roman"/>
          <w:color w:val="000000" w:themeColor="text1"/>
          <w:sz w:val="24"/>
          <w:szCs w:val="24"/>
        </w:rPr>
      </w:pPr>
    </w:p>
    <w:p w14:paraId="6DB2D901" w14:textId="77777777" w:rsidR="008018EF" w:rsidRPr="003C4F83" w:rsidRDefault="008018EF" w:rsidP="004334D5">
      <w:pPr>
        <w:spacing w:line="360" w:lineRule="auto"/>
        <w:jc w:val="both"/>
        <w:rPr>
          <w:rFonts w:ascii="Times New Roman" w:hAnsi="Times New Roman" w:cs="Times New Roman"/>
          <w:color w:val="000000" w:themeColor="text1"/>
          <w:sz w:val="24"/>
          <w:szCs w:val="24"/>
        </w:rPr>
      </w:pPr>
      <w:r w:rsidRPr="003C4F83">
        <w:rPr>
          <w:rFonts w:ascii="Times New Roman" w:hAnsi="Times New Roman" w:cs="Times New Roman"/>
          <w:noProof/>
          <w:color w:val="000000" w:themeColor="text1"/>
          <w:sz w:val="24"/>
          <w:szCs w:val="24"/>
        </w:rPr>
        <w:lastRenderedPageBreak/>
        <w:drawing>
          <wp:inline distT="0" distB="0" distL="0" distR="0" wp14:anchorId="222F10EF" wp14:editId="4C304B80">
            <wp:extent cx="5793545" cy="3510426"/>
            <wp:effectExtent l="0" t="0" r="0" b="0"/>
            <wp:docPr id="1679191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9191397" name="Picture 1679191397"/>
                    <pic:cNvPicPr/>
                  </pic:nvPicPr>
                  <pic:blipFill rotWithShape="1">
                    <a:blip r:embed="rId13">
                      <a:extLst>
                        <a:ext uri="{28A0092B-C50C-407E-A947-70E740481C1C}">
                          <a14:useLocalDpi xmlns:a14="http://schemas.microsoft.com/office/drawing/2010/main" val="0"/>
                        </a:ext>
                      </a:extLst>
                    </a:blip>
                    <a:srcRect l="30216" t="19124" r="24455" b="11019"/>
                    <a:stretch/>
                  </pic:blipFill>
                  <pic:spPr bwMode="auto">
                    <a:xfrm>
                      <a:off x="0" y="0"/>
                      <a:ext cx="5838445" cy="3537632"/>
                    </a:xfrm>
                    <a:prstGeom prst="rect">
                      <a:avLst/>
                    </a:prstGeom>
                    <a:ln>
                      <a:noFill/>
                    </a:ln>
                    <a:extLst>
                      <a:ext uri="{53640926-AAD7-44D8-BBD7-CCE9431645EC}">
                        <a14:shadowObscured xmlns:a14="http://schemas.microsoft.com/office/drawing/2010/main"/>
                      </a:ext>
                    </a:extLst>
                  </pic:spPr>
                </pic:pic>
              </a:graphicData>
            </a:graphic>
          </wp:inline>
        </w:drawing>
      </w:r>
    </w:p>
    <w:p w14:paraId="013BE252" w14:textId="5F4D3339" w:rsidR="009006A1" w:rsidRPr="003C4F83" w:rsidRDefault="008018EF" w:rsidP="004334D5">
      <w:pPr>
        <w:spacing w:line="360" w:lineRule="auto"/>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t xml:space="preserve">Fig </w:t>
      </w:r>
      <w:r w:rsidR="005F6652" w:rsidRPr="003C4F83">
        <w:rPr>
          <w:rFonts w:ascii="Times New Roman" w:hAnsi="Times New Roman" w:cs="Times New Roman"/>
          <w:color w:val="000000" w:themeColor="text1"/>
          <w:sz w:val="24"/>
          <w:szCs w:val="24"/>
        </w:rPr>
        <w:t>2</w:t>
      </w:r>
      <w:r w:rsidRPr="003C4F83">
        <w:rPr>
          <w:rFonts w:ascii="Times New Roman" w:hAnsi="Times New Roman" w:cs="Times New Roman"/>
          <w:color w:val="000000" w:themeColor="text1"/>
          <w:sz w:val="24"/>
          <w:szCs w:val="24"/>
        </w:rPr>
        <w:t xml:space="preserve">: </w:t>
      </w:r>
      <w:r w:rsidR="002D0210" w:rsidRPr="002D0210">
        <w:rPr>
          <w:rFonts w:ascii="Times New Roman" w:hAnsi="Times New Roman" w:cs="Times New Roman"/>
          <w:color w:val="000000" w:themeColor="text1"/>
          <w:sz w:val="24"/>
          <w:szCs w:val="24"/>
        </w:rPr>
        <w:t>Illustration of diverse bacterial interactions with heavy metals</w:t>
      </w:r>
      <w:r w:rsidR="00127533" w:rsidRPr="002D0210">
        <w:rPr>
          <w:rFonts w:ascii="Times New Roman" w:hAnsi="Times New Roman" w:cs="Times New Roman"/>
          <w:color w:val="000000" w:themeColor="text1"/>
          <w:sz w:val="24"/>
          <w:szCs w:val="24"/>
        </w:rPr>
        <w:t xml:space="preserve"> contaminated</w:t>
      </w:r>
      <w:r w:rsidR="002D0210" w:rsidRPr="002D0210">
        <w:rPr>
          <w:rFonts w:ascii="Times New Roman" w:hAnsi="Times New Roman" w:cs="Times New Roman"/>
          <w:color w:val="000000" w:themeColor="text1"/>
          <w:sz w:val="24"/>
          <w:szCs w:val="24"/>
        </w:rPr>
        <w:t xml:space="preserve"> soils </w:t>
      </w:r>
      <w:r w:rsidR="003839F5" w:rsidRPr="003C4F83">
        <w:rPr>
          <w:rFonts w:ascii="Times New Roman" w:hAnsi="Times New Roman" w:cs="Times New Roman"/>
          <w:color w:val="000000" w:themeColor="text1"/>
          <w:sz w:val="24"/>
          <w:szCs w:val="24"/>
        </w:rPr>
        <w:t>[22]</w:t>
      </w:r>
      <w:r w:rsidR="002D0210">
        <w:rPr>
          <w:rFonts w:ascii="Times New Roman" w:hAnsi="Times New Roman" w:cs="Times New Roman"/>
          <w:color w:val="000000" w:themeColor="text1"/>
          <w:sz w:val="24"/>
          <w:szCs w:val="24"/>
        </w:rPr>
        <w:t>.</w:t>
      </w:r>
      <w:r w:rsidR="00A342C4">
        <w:rPr>
          <w:rFonts w:ascii="Times New Roman" w:hAnsi="Times New Roman" w:cs="Times New Roman"/>
          <w:color w:val="000000" w:themeColor="text1"/>
          <w:sz w:val="24"/>
          <w:szCs w:val="24"/>
        </w:rPr>
        <w:t xml:space="preserve"> </w:t>
      </w:r>
    </w:p>
    <w:p w14:paraId="71660714" w14:textId="34729F43" w:rsidR="005B5A34" w:rsidRPr="003C4F83" w:rsidRDefault="00B948C1" w:rsidP="004334D5">
      <w:pPr>
        <w:spacing w:line="360" w:lineRule="auto"/>
        <w:jc w:val="both"/>
        <w:rPr>
          <w:rFonts w:ascii="Times New Roman" w:hAnsi="Times New Roman" w:cs="Times New Roman"/>
          <w:b/>
          <w:bCs/>
          <w:color w:val="000000" w:themeColor="text1"/>
          <w:sz w:val="24"/>
          <w:szCs w:val="24"/>
          <w:shd w:val="clear" w:color="auto" w:fill="FFFFFF"/>
        </w:rPr>
      </w:pPr>
      <w:r w:rsidRPr="003C4F83">
        <w:rPr>
          <w:rFonts w:ascii="Times New Roman" w:hAnsi="Times New Roman" w:cs="Times New Roman"/>
          <w:b/>
          <w:bCs/>
          <w:color w:val="000000" w:themeColor="text1"/>
          <w:sz w:val="24"/>
          <w:szCs w:val="24"/>
          <w:shd w:val="clear" w:color="auto" w:fill="FFFFFF"/>
        </w:rPr>
        <w:t>MECHANISM OF HEAVY METALS DEGRADATION BY MICROORGANISM</w:t>
      </w:r>
    </w:p>
    <w:p w14:paraId="4F06BE2E" w14:textId="3329E397" w:rsidR="00461DB1" w:rsidRDefault="00043B2E" w:rsidP="008A4803">
      <w:pPr>
        <w:spacing w:line="360" w:lineRule="auto"/>
        <w:ind w:firstLine="720"/>
        <w:jc w:val="both"/>
        <w:rPr>
          <w:rFonts w:ascii="Times New Roman" w:hAnsi="Times New Roman" w:cs="Times New Roman"/>
          <w:color w:val="000000" w:themeColor="text1"/>
          <w:sz w:val="24"/>
          <w:szCs w:val="24"/>
          <w:shd w:val="clear" w:color="auto" w:fill="FFFFFF"/>
        </w:rPr>
      </w:pPr>
      <w:r w:rsidRPr="00043B2E">
        <w:rPr>
          <w:rFonts w:ascii="Times New Roman" w:hAnsi="Times New Roman" w:cs="Times New Roman"/>
          <w:color w:val="000000" w:themeColor="text1"/>
          <w:sz w:val="24"/>
          <w:szCs w:val="24"/>
          <w:shd w:val="clear" w:color="auto" w:fill="FFFFFF"/>
        </w:rPr>
        <w:t xml:space="preserve">Microbes </w:t>
      </w:r>
      <w:r w:rsidR="00C91984">
        <w:rPr>
          <w:rFonts w:ascii="Times New Roman" w:hAnsi="Times New Roman" w:cs="Times New Roman"/>
          <w:color w:val="000000" w:themeColor="text1"/>
          <w:sz w:val="24"/>
          <w:szCs w:val="24"/>
          <w:shd w:val="clear" w:color="auto" w:fill="FFFFFF"/>
        </w:rPr>
        <w:t>have</w:t>
      </w:r>
      <w:r>
        <w:rPr>
          <w:rFonts w:ascii="Times New Roman" w:hAnsi="Times New Roman" w:cs="Times New Roman"/>
          <w:color w:val="000000" w:themeColor="text1"/>
          <w:sz w:val="24"/>
          <w:szCs w:val="24"/>
          <w:shd w:val="clear" w:color="auto" w:fill="FFFFFF"/>
        </w:rPr>
        <w:t xml:space="preserve"> </w:t>
      </w:r>
      <w:r w:rsidRPr="00043B2E">
        <w:rPr>
          <w:rFonts w:ascii="Times New Roman" w:hAnsi="Times New Roman" w:cs="Times New Roman"/>
          <w:color w:val="000000" w:themeColor="text1"/>
          <w:sz w:val="24"/>
          <w:szCs w:val="24"/>
          <w:shd w:val="clear" w:color="auto" w:fill="FFFFFF"/>
        </w:rPr>
        <w:t xml:space="preserve">the ability to transform chemicals into </w:t>
      </w:r>
      <w:r w:rsidR="002B506E">
        <w:rPr>
          <w:rFonts w:ascii="Times New Roman" w:hAnsi="Times New Roman" w:cs="Times New Roman"/>
          <w:color w:val="000000" w:themeColor="text1"/>
          <w:sz w:val="24"/>
          <w:szCs w:val="24"/>
          <w:shd w:val="clear" w:color="auto" w:fill="FFFFFF"/>
        </w:rPr>
        <w:t xml:space="preserve">vital </w:t>
      </w:r>
      <w:r w:rsidRPr="00043B2E">
        <w:rPr>
          <w:rFonts w:ascii="Times New Roman" w:hAnsi="Times New Roman" w:cs="Times New Roman"/>
          <w:color w:val="000000" w:themeColor="text1"/>
          <w:sz w:val="24"/>
          <w:szCs w:val="24"/>
          <w:shd w:val="clear" w:color="auto" w:fill="FFFFFF"/>
        </w:rPr>
        <w:t>sources of energy and raw materials to support their own growth and metabolism.</w:t>
      </w:r>
      <w:r w:rsidR="00461DB1" w:rsidRPr="003C4F83">
        <w:rPr>
          <w:rFonts w:ascii="Times New Roman" w:hAnsi="Times New Roman" w:cs="Times New Roman"/>
          <w:color w:val="000000" w:themeColor="text1"/>
          <w:sz w:val="24"/>
          <w:szCs w:val="24"/>
          <w:shd w:val="clear" w:color="auto" w:fill="FFFFFF"/>
        </w:rPr>
        <w:t xml:space="preserve">, creating a biological process that is inexpensive and ecologically sustainable.  Heavy metals are now considered a significant environmental issue because of their extensive industrial use. </w:t>
      </w:r>
      <w:r w:rsidR="00C91984" w:rsidRPr="00C91984">
        <w:rPr>
          <w:rFonts w:ascii="Times New Roman" w:hAnsi="Times New Roman" w:cs="Times New Roman"/>
          <w:color w:val="000000" w:themeColor="text1"/>
          <w:sz w:val="24"/>
          <w:szCs w:val="24"/>
          <w:shd w:val="clear" w:color="auto" w:fill="FFFFFF"/>
        </w:rPr>
        <w:t xml:space="preserve">Industrial activities and the burning of fuels are </w:t>
      </w:r>
      <w:r w:rsidR="00C91984">
        <w:rPr>
          <w:rFonts w:ascii="Times New Roman" w:hAnsi="Times New Roman" w:cs="Times New Roman"/>
          <w:color w:val="000000" w:themeColor="text1"/>
          <w:sz w:val="24"/>
          <w:szCs w:val="24"/>
          <w:shd w:val="clear" w:color="auto" w:fill="FFFFFF"/>
        </w:rPr>
        <w:t xml:space="preserve">the </w:t>
      </w:r>
      <w:r w:rsidR="00C91984" w:rsidRPr="00C91984">
        <w:rPr>
          <w:rFonts w:ascii="Times New Roman" w:hAnsi="Times New Roman" w:cs="Times New Roman"/>
          <w:color w:val="000000" w:themeColor="text1"/>
          <w:sz w:val="24"/>
          <w:szCs w:val="24"/>
          <w:shd w:val="clear" w:color="auto" w:fill="FFFFFF"/>
        </w:rPr>
        <w:t xml:space="preserve">primary contributors </w:t>
      </w:r>
      <w:r w:rsidR="00C91984">
        <w:rPr>
          <w:rFonts w:ascii="Times New Roman" w:hAnsi="Times New Roman" w:cs="Times New Roman"/>
          <w:color w:val="000000" w:themeColor="text1"/>
          <w:sz w:val="24"/>
          <w:szCs w:val="24"/>
          <w:shd w:val="clear" w:color="auto" w:fill="FFFFFF"/>
        </w:rPr>
        <w:t>to</w:t>
      </w:r>
      <w:r w:rsidR="00C91984" w:rsidRPr="00C91984">
        <w:rPr>
          <w:rFonts w:ascii="Times New Roman" w:hAnsi="Times New Roman" w:cs="Times New Roman"/>
          <w:color w:val="000000" w:themeColor="text1"/>
          <w:sz w:val="24"/>
          <w:szCs w:val="24"/>
          <w:shd w:val="clear" w:color="auto" w:fill="FFFFFF"/>
        </w:rPr>
        <w:t xml:space="preserve"> </w:t>
      </w:r>
      <w:r w:rsidR="00C91984">
        <w:rPr>
          <w:rFonts w:ascii="Times New Roman" w:hAnsi="Times New Roman" w:cs="Times New Roman"/>
          <w:color w:val="000000" w:themeColor="text1"/>
          <w:sz w:val="24"/>
          <w:szCs w:val="24"/>
          <w:shd w:val="clear" w:color="auto" w:fill="FFFFFF"/>
        </w:rPr>
        <w:t xml:space="preserve">the </w:t>
      </w:r>
      <w:r w:rsidR="00C91984" w:rsidRPr="00C91984">
        <w:rPr>
          <w:rFonts w:ascii="Times New Roman" w:hAnsi="Times New Roman" w:cs="Times New Roman"/>
          <w:color w:val="000000" w:themeColor="text1"/>
          <w:sz w:val="24"/>
          <w:szCs w:val="24"/>
          <w:shd w:val="clear" w:color="auto" w:fill="FFFFFF"/>
        </w:rPr>
        <w:t>accumulation of toxic heavy metals in the food chain. This accumulation presents a significant threat to both the environment and human health. Heavy metals such as mercury, silver, lead, cadmium, and arsenic exert toxic effects on living cells.</w:t>
      </w:r>
      <w:r w:rsidR="00C91984">
        <w:rPr>
          <w:rFonts w:ascii="Times New Roman" w:hAnsi="Times New Roman" w:cs="Times New Roman"/>
          <w:color w:val="000000" w:themeColor="text1"/>
          <w:sz w:val="24"/>
          <w:szCs w:val="24"/>
          <w:shd w:val="clear" w:color="auto" w:fill="FFFFFF"/>
        </w:rPr>
        <w:t xml:space="preserve"> </w:t>
      </w:r>
      <w:r w:rsidR="00C91984" w:rsidRPr="00C91984">
        <w:rPr>
          <w:rFonts w:ascii="Times New Roman" w:hAnsi="Times New Roman" w:cs="Times New Roman"/>
          <w:color w:val="000000" w:themeColor="text1"/>
          <w:sz w:val="24"/>
          <w:szCs w:val="24"/>
          <w:shd w:val="clear" w:color="auto" w:fill="FFFFFF"/>
        </w:rPr>
        <w:t>According to [73], in a polluted environment, nutrients such as nitrogen, phosphate, sulfur, iron, and potassium can serve as stimulants and essential supports for robust microbial growth and cellular metabolism.</w:t>
      </w:r>
      <w:r w:rsidR="00461DB1" w:rsidRPr="003C4F83">
        <w:rPr>
          <w:rFonts w:ascii="Times New Roman" w:hAnsi="Times New Roman" w:cs="Times New Roman"/>
          <w:color w:val="000000" w:themeColor="text1"/>
          <w:sz w:val="24"/>
          <w:szCs w:val="24"/>
          <w:shd w:val="clear" w:color="auto" w:fill="FFFFFF"/>
        </w:rPr>
        <w:t xml:space="preserve"> In their DNA, many different kinds of bacteria have genes that make them vulnerable to various cations and oxyanions of heavy metals. In order to deal with the uptake array of diverse heavy metal ions, bacteria go through </w:t>
      </w:r>
      <w:r w:rsidR="00DA0ECF" w:rsidRPr="003C4F83">
        <w:rPr>
          <w:rFonts w:ascii="Times New Roman" w:hAnsi="Times New Roman" w:cs="Times New Roman"/>
          <w:color w:val="000000" w:themeColor="text1"/>
          <w:sz w:val="24"/>
          <w:szCs w:val="24"/>
          <w:shd w:val="clear" w:color="auto" w:fill="FFFFFF"/>
        </w:rPr>
        <w:t>an</w:t>
      </w:r>
      <w:r w:rsidR="00461DB1" w:rsidRPr="003C4F83">
        <w:rPr>
          <w:rFonts w:ascii="Times New Roman" w:hAnsi="Times New Roman" w:cs="Times New Roman"/>
          <w:color w:val="000000" w:themeColor="text1"/>
          <w:sz w:val="24"/>
          <w:szCs w:val="24"/>
          <w:shd w:val="clear" w:color="auto" w:fill="FFFFFF"/>
        </w:rPr>
        <w:t xml:space="preserve"> array of diverse mechanisms. </w:t>
      </w:r>
      <w:r w:rsidR="00801939" w:rsidRPr="00801939">
        <w:rPr>
          <w:rFonts w:ascii="Times New Roman" w:hAnsi="Times New Roman" w:cs="Times New Roman"/>
          <w:color w:val="000000" w:themeColor="text1"/>
          <w:sz w:val="24"/>
          <w:szCs w:val="24"/>
          <w:shd w:val="clear" w:color="auto" w:fill="FFFFFF"/>
        </w:rPr>
        <w:t>Numerous mechanisms are involved in the interaction between microorganisms and heavy metals, including biosorption, entrapment, efflux, reduction, precipitation, and complexation</w:t>
      </w:r>
      <w:r w:rsidR="00801939">
        <w:rPr>
          <w:rFonts w:ascii="Times New Roman" w:hAnsi="Times New Roman" w:cs="Times New Roman"/>
          <w:color w:val="000000" w:themeColor="text1"/>
          <w:sz w:val="24"/>
          <w:szCs w:val="24"/>
          <w:shd w:val="clear" w:color="auto" w:fill="FFFFFF"/>
        </w:rPr>
        <w:t xml:space="preserve"> </w:t>
      </w:r>
      <w:r w:rsidR="003839F5" w:rsidRPr="003C4F83">
        <w:rPr>
          <w:rFonts w:ascii="Times New Roman" w:hAnsi="Times New Roman" w:cs="Times New Roman"/>
          <w:color w:val="000000" w:themeColor="text1"/>
          <w:sz w:val="24"/>
          <w:szCs w:val="24"/>
          <w:shd w:val="clear" w:color="auto" w:fill="FFFFFF"/>
        </w:rPr>
        <w:t>[23]</w:t>
      </w:r>
      <w:r w:rsidR="00461DB1" w:rsidRPr="003C4F83">
        <w:rPr>
          <w:rFonts w:ascii="Times New Roman" w:hAnsi="Times New Roman" w:cs="Times New Roman"/>
          <w:color w:val="000000" w:themeColor="text1"/>
          <w:sz w:val="24"/>
          <w:szCs w:val="24"/>
          <w:shd w:val="clear" w:color="auto" w:fill="FFFFFF"/>
        </w:rPr>
        <w:t>.</w:t>
      </w:r>
    </w:p>
    <w:p w14:paraId="6984E108" w14:textId="77777777" w:rsidR="00726D3A" w:rsidRDefault="00726D3A" w:rsidP="008A4803">
      <w:pPr>
        <w:spacing w:line="360" w:lineRule="auto"/>
        <w:ind w:firstLine="720"/>
        <w:jc w:val="both"/>
        <w:rPr>
          <w:rFonts w:ascii="Times New Roman" w:hAnsi="Times New Roman" w:cs="Times New Roman"/>
          <w:color w:val="000000" w:themeColor="text1"/>
          <w:sz w:val="24"/>
          <w:szCs w:val="24"/>
          <w:shd w:val="clear" w:color="auto" w:fill="FFFFFF"/>
        </w:rPr>
      </w:pPr>
    </w:p>
    <w:p w14:paraId="5959D7CE" w14:textId="77777777" w:rsidR="00FA77A8" w:rsidRDefault="00FA77A8" w:rsidP="00FA77A8">
      <w:pPr>
        <w:spacing w:line="360" w:lineRule="auto"/>
        <w:jc w:val="both"/>
        <w:rPr>
          <w:rFonts w:ascii="Times New Roman" w:hAnsi="Times New Roman" w:cs="Times New Roman"/>
          <w:b/>
          <w:bCs/>
          <w:color w:val="000000" w:themeColor="text1"/>
          <w:sz w:val="24"/>
          <w:szCs w:val="24"/>
          <w:shd w:val="clear" w:color="auto" w:fill="FFFFFF"/>
        </w:rPr>
      </w:pPr>
      <w:r w:rsidRPr="00FA77A8">
        <w:rPr>
          <w:rFonts w:ascii="Times New Roman" w:hAnsi="Times New Roman" w:cs="Times New Roman"/>
          <w:b/>
          <w:bCs/>
          <w:color w:val="000000" w:themeColor="text1"/>
          <w:sz w:val="24"/>
          <w:szCs w:val="24"/>
          <w:shd w:val="clear" w:color="auto" w:fill="FFFFFF"/>
        </w:rPr>
        <w:t>BIOSORPTION:</w:t>
      </w:r>
    </w:p>
    <w:p w14:paraId="0D6C4D90" w14:textId="7CC06AE6" w:rsidR="002563C2" w:rsidRPr="00FA77A8" w:rsidRDefault="00211075" w:rsidP="00FA77A8">
      <w:pPr>
        <w:spacing w:line="360" w:lineRule="auto"/>
        <w:jc w:val="both"/>
        <w:rPr>
          <w:rFonts w:ascii="Times New Roman" w:hAnsi="Times New Roman" w:cs="Times New Roman"/>
          <w:b/>
          <w:bCs/>
          <w:color w:val="000000" w:themeColor="text1"/>
          <w:sz w:val="24"/>
          <w:szCs w:val="24"/>
          <w:shd w:val="clear" w:color="auto" w:fill="FFFFFF"/>
        </w:rPr>
      </w:pPr>
      <w:r w:rsidRPr="00211075">
        <w:rPr>
          <w:rFonts w:ascii="Times New Roman" w:hAnsi="Times New Roman" w:cs="Times New Roman"/>
          <w:color w:val="000000" w:themeColor="text1"/>
          <w:sz w:val="24"/>
          <w:szCs w:val="24"/>
        </w:rPr>
        <w:t>Heavy metal ions exhibit non-specific binding to the polysaccharides and proteins found on the cell surface. Both living cells and deceased microbial biomass offer binding sites that can be utilized by heavy metals, even in highly dilute solutions</w:t>
      </w:r>
      <w:r w:rsidR="00CF6369">
        <w:rPr>
          <w:rFonts w:ascii="Times New Roman" w:hAnsi="Times New Roman" w:cs="Times New Roman"/>
          <w:color w:val="000000" w:themeColor="text1"/>
          <w:sz w:val="24"/>
          <w:szCs w:val="24"/>
        </w:rPr>
        <w:t xml:space="preserve"> </w:t>
      </w:r>
      <w:r w:rsidR="003839F5" w:rsidRPr="003C4F83">
        <w:rPr>
          <w:rFonts w:ascii="Times New Roman" w:hAnsi="Times New Roman" w:cs="Times New Roman"/>
          <w:color w:val="000000" w:themeColor="text1"/>
          <w:sz w:val="24"/>
          <w:szCs w:val="24"/>
        </w:rPr>
        <w:t>[24]</w:t>
      </w:r>
      <w:r w:rsidR="002563C2" w:rsidRPr="003C4F83">
        <w:rPr>
          <w:rFonts w:ascii="Times New Roman" w:hAnsi="Times New Roman" w:cs="Times New Roman"/>
          <w:color w:val="000000" w:themeColor="text1"/>
          <w:sz w:val="24"/>
          <w:szCs w:val="24"/>
        </w:rPr>
        <w:t>.</w:t>
      </w:r>
    </w:p>
    <w:p w14:paraId="0A0BEC80" w14:textId="77777777" w:rsidR="006056DC" w:rsidRDefault="006056DC" w:rsidP="006056DC">
      <w:pPr>
        <w:spacing w:line="360" w:lineRule="auto"/>
        <w:ind w:firstLine="720"/>
        <w:jc w:val="both"/>
        <w:rPr>
          <w:rFonts w:ascii="Times New Roman" w:hAnsi="Times New Roman" w:cs="Times New Roman"/>
          <w:color w:val="000000" w:themeColor="text1"/>
          <w:sz w:val="24"/>
          <w:szCs w:val="24"/>
          <w:shd w:val="clear" w:color="auto" w:fill="FFFFFF"/>
        </w:rPr>
      </w:pPr>
      <w:r w:rsidRPr="006056DC">
        <w:rPr>
          <w:rFonts w:ascii="Times New Roman" w:hAnsi="Times New Roman" w:cs="Times New Roman"/>
          <w:color w:val="000000" w:themeColor="text1"/>
          <w:sz w:val="24"/>
          <w:szCs w:val="24"/>
        </w:rPr>
        <w:t>Various microalgal strains, including Spirulina platensis, Chlorella vulgaris, Oscillatoria sp., and Sargassam sp., have been extensively studied for their interactions with heavy metals [25]. Research conducted by [26] indicates that algae can attract both positively and negatively charged species of various heavy metal ions due to the presence of compounds like deprotonated sulfate, laminaran, and monomeric alcohols.</w:t>
      </w:r>
      <w:r>
        <w:rPr>
          <w:rFonts w:ascii="Times New Roman" w:hAnsi="Times New Roman" w:cs="Times New Roman"/>
          <w:color w:val="000000" w:themeColor="text1"/>
          <w:sz w:val="24"/>
          <w:szCs w:val="24"/>
        </w:rPr>
        <w:t xml:space="preserve"> </w:t>
      </w:r>
      <w:r w:rsidRPr="006056DC">
        <w:rPr>
          <w:rFonts w:ascii="Times New Roman" w:hAnsi="Times New Roman" w:cs="Times New Roman"/>
          <w:color w:val="000000" w:themeColor="text1"/>
          <w:sz w:val="24"/>
          <w:szCs w:val="24"/>
        </w:rPr>
        <w:t>Furthermore, [27] has reported the effectiveness of a lead-resistant bacterium, Staphylococcus hominis strain AMB-2, in biosorbing heavy metals such as lead and cadmium. Additionally, coral-associated solubilizing bacteria, specifically Cronobacter muytjensii KSCAS2, have demonstrated the ability to biosorb multiple heavy metals [28].</w:t>
      </w:r>
      <w:r w:rsidR="002563C2" w:rsidRPr="003C4F83">
        <w:rPr>
          <w:rFonts w:ascii="Times New Roman" w:hAnsi="Times New Roman" w:cs="Times New Roman"/>
          <w:color w:val="000000" w:themeColor="text1"/>
          <w:sz w:val="24"/>
          <w:szCs w:val="24"/>
        </w:rPr>
        <w:t xml:space="preserve"> </w:t>
      </w:r>
      <w:r w:rsidRPr="006056DC">
        <w:rPr>
          <w:rFonts w:ascii="Times New Roman" w:hAnsi="Times New Roman" w:cs="Times New Roman"/>
          <w:color w:val="000000" w:themeColor="text1"/>
          <w:sz w:val="24"/>
          <w:szCs w:val="24"/>
        </w:rPr>
        <w:t>Biofilms produced by microorganisms can serve as effective adsorbents for heavy metals. According to a study conducted by [29], biofilms formed by Staphylococcus aureus have the capability to bio-precipitate U(IV). Moreover, the introduction of acid phosphatase further contributes to the remediation of U(IV).</w:t>
      </w:r>
      <w:r>
        <w:rPr>
          <w:rFonts w:ascii="Times New Roman" w:hAnsi="Times New Roman" w:cs="Times New Roman"/>
          <w:color w:val="000000" w:themeColor="text1"/>
          <w:sz w:val="24"/>
          <w:szCs w:val="24"/>
        </w:rPr>
        <w:t xml:space="preserve"> </w:t>
      </w:r>
      <w:r w:rsidRPr="006056DC">
        <w:rPr>
          <w:rFonts w:ascii="Times New Roman" w:hAnsi="Times New Roman" w:cs="Times New Roman"/>
          <w:color w:val="000000" w:themeColor="text1"/>
          <w:sz w:val="24"/>
          <w:szCs w:val="24"/>
        </w:rPr>
        <w:t>It's important to distinguish between absorption and adsorption. While absorption involves the penetration of a substance throughout the entire volume of another material, adsorption takes place only at the surface of the material. Many living organisms have been identified as potential biosorbents, including bacteria such as Magnetospirillum gryphiswaldense and Bacillus subtilis, fungi like Rhizopus arrhizus, yeast-like Saccharomyces cerevisiae, and algae such as marine microalgae and Chaetomorphalinum [30]. Several bacterial species, including Bacillus sp., Pseudomonas sp., and Escherichia sp., are adept at absorbing substances owing to their small size and adaptability to diverse environmental conditions [31].</w:t>
      </w:r>
      <w:r>
        <w:rPr>
          <w:rFonts w:ascii="Times New Roman" w:hAnsi="Times New Roman" w:cs="Times New Roman"/>
          <w:color w:val="000000" w:themeColor="text1"/>
          <w:sz w:val="24"/>
          <w:szCs w:val="24"/>
        </w:rPr>
        <w:t xml:space="preserve"> </w:t>
      </w:r>
      <w:r w:rsidRPr="006056DC">
        <w:rPr>
          <w:rFonts w:ascii="Times New Roman" w:hAnsi="Times New Roman" w:cs="Times New Roman"/>
          <w:color w:val="000000" w:themeColor="text1"/>
          <w:sz w:val="24"/>
          <w:szCs w:val="24"/>
        </w:rPr>
        <w:t>In the biosorption process, the initial step involves a metal ion coming into contact with a microbial cell membrane. The metal ions attach to functional groups (such as amine, carboxyl, hydroxyl, phosphate, sulfate, and amine) located on the cell wall [32].</w:t>
      </w:r>
      <w:r>
        <w:rPr>
          <w:rFonts w:ascii="Times New Roman" w:hAnsi="Times New Roman" w:cs="Times New Roman"/>
          <w:color w:val="000000" w:themeColor="text1"/>
          <w:sz w:val="24"/>
          <w:szCs w:val="24"/>
        </w:rPr>
        <w:t xml:space="preserve"> </w:t>
      </w:r>
      <w:r w:rsidRPr="006056DC">
        <w:rPr>
          <w:rFonts w:ascii="Times New Roman" w:hAnsi="Times New Roman" w:cs="Times New Roman"/>
          <w:color w:val="000000" w:themeColor="text1"/>
          <w:sz w:val="24"/>
          <w:szCs w:val="24"/>
          <w:shd w:val="clear" w:color="auto" w:fill="FFFFFF"/>
        </w:rPr>
        <w:t>As indicated by [31], the process of heavy metal uptake involves the binding of metal ions to reactive groups present on the bacterial cell wall before these metal ions are incorporated into the cell. In fungal cell walls, it's noted that approximately 90% of the composition consists of polysaccharides.</w:t>
      </w:r>
      <w:r>
        <w:rPr>
          <w:rFonts w:ascii="Times New Roman" w:hAnsi="Times New Roman" w:cs="Times New Roman"/>
          <w:color w:val="000000" w:themeColor="text1"/>
          <w:sz w:val="24"/>
          <w:szCs w:val="24"/>
          <w:shd w:val="clear" w:color="auto" w:fill="FFFFFF"/>
        </w:rPr>
        <w:t xml:space="preserve"> </w:t>
      </w:r>
      <w:r w:rsidRPr="006056DC">
        <w:rPr>
          <w:rFonts w:ascii="Times New Roman" w:hAnsi="Times New Roman" w:cs="Times New Roman"/>
          <w:color w:val="000000" w:themeColor="text1"/>
          <w:sz w:val="24"/>
          <w:szCs w:val="24"/>
          <w:shd w:val="clear" w:color="auto" w:fill="FFFFFF"/>
        </w:rPr>
        <w:lastRenderedPageBreak/>
        <w:t>Various functional groups play a role in metal binding, including carboxyl, phosphate, uranic acids, proteins, nitrogen-containing ligands, and chitin or chitosan.</w:t>
      </w:r>
      <w:r>
        <w:rPr>
          <w:rFonts w:ascii="Times New Roman" w:hAnsi="Times New Roman" w:cs="Times New Roman"/>
          <w:color w:val="000000" w:themeColor="text1"/>
          <w:sz w:val="24"/>
          <w:szCs w:val="24"/>
          <w:shd w:val="clear" w:color="auto" w:fill="FFFFFF"/>
        </w:rPr>
        <w:t xml:space="preserve"> </w:t>
      </w:r>
    </w:p>
    <w:p w14:paraId="7AC5B6A9" w14:textId="0F92B3E4" w:rsidR="006056DC" w:rsidRDefault="006056DC" w:rsidP="006056DC">
      <w:pPr>
        <w:spacing w:line="360" w:lineRule="auto"/>
        <w:ind w:firstLine="720"/>
        <w:jc w:val="both"/>
        <w:rPr>
          <w:rFonts w:ascii="Times New Roman" w:hAnsi="Times New Roman" w:cs="Times New Roman"/>
          <w:color w:val="000000" w:themeColor="text1"/>
          <w:sz w:val="24"/>
          <w:szCs w:val="24"/>
          <w:shd w:val="clear" w:color="auto" w:fill="FFFFFF"/>
        </w:rPr>
      </w:pPr>
      <w:r w:rsidRPr="006056DC">
        <w:rPr>
          <w:rFonts w:ascii="Times New Roman" w:hAnsi="Times New Roman" w:cs="Times New Roman"/>
          <w:color w:val="000000" w:themeColor="text1"/>
          <w:sz w:val="24"/>
          <w:szCs w:val="24"/>
          <w:shd w:val="clear" w:color="auto" w:fill="FFFFFF"/>
        </w:rPr>
        <w:t>Polysaccharides like alginic acid, chitin, xylan, and mannan contain functional groups (sulfate, hydroxyl, phosphate, imidazole, amino, and amine) known to serve as metal binding sites [31]. Two proposed mechanisms governing metal binding are ionic charge and covalent bonding [33].</w:t>
      </w:r>
      <w:r>
        <w:rPr>
          <w:rFonts w:ascii="Times New Roman" w:hAnsi="Times New Roman" w:cs="Times New Roman"/>
          <w:color w:val="000000" w:themeColor="text1"/>
          <w:sz w:val="24"/>
          <w:szCs w:val="24"/>
          <w:shd w:val="clear" w:color="auto" w:fill="FFFFFF"/>
        </w:rPr>
        <w:t xml:space="preserve"> </w:t>
      </w:r>
      <w:r w:rsidRPr="006056DC">
        <w:rPr>
          <w:rFonts w:ascii="Times New Roman" w:hAnsi="Times New Roman" w:cs="Times New Roman"/>
          <w:color w:val="000000" w:themeColor="text1"/>
          <w:sz w:val="24"/>
          <w:szCs w:val="24"/>
          <w:shd w:val="clear" w:color="auto" w:fill="FFFFFF"/>
        </w:rPr>
        <w:t>Fungal cells' capacity to absorb substances can be altered through physical or chemical treatments, such as autoclaving, heating, or the use of dimethyl sulfoxide, laundry detergent, orthophosphoric acid, formaldehyde, glutaraldehyde, or NaOH. Macrofungi, naturally occurring in various environments such as forests, polluted soils, and water bodies, are capable of absorbing heavy metals. This process involves the desorption of metals from the biosorbent [34].</w:t>
      </w:r>
      <w:r>
        <w:rPr>
          <w:rFonts w:ascii="Times New Roman" w:hAnsi="Times New Roman" w:cs="Times New Roman"/>
          <w:color w:val="000000" w:themeColor="text1"/>
          <w:sz w:val="24"/>
          <w:szCs w:val="24"/>
          <w:shd w:val="clear" w:color="auto" w:fill="FFFFFF"/>
        </w:rPr>
        <w:t xml:space="preserve"> </w:t>
      </w:r>
      <w:r w:rsidRPr="006056DC">
        <w:rPr>
          <w:rFonts w:ascii="Times New Roman" w:hAnsi="Times New Roman" w:cs="Times New Roman"/>
          <w:color w:val="000000" w:themeColor="text1"/>
          <w:sz w:val="24"/>
          <w:szCs w:val="24"/>
          <w:shd w:val="clear" w:color="auto" w:fill="FFFFFF"/>
        </w:rPr>
        <w:t>Microbes employ an import-storage system and remain metabolically active during the bioaccumulation of toxins. In this system, heavy metal ions are transported across the lipid bilayer of the cell membrane and into intracellular spaces or the cytoplasm with the assistance of transporter proteins. This process is referred to as active uptake or bioaccumulation. The bioaccumulation of heavy metals in the bacterial membrane is mediated by factors such as the extracellular environment, signal transduction, carrier-mediated transport, complex penetrability, and lipid penetrability [35].</w:t>
      </w:r>
    </w:p>
    <w:p w14:paraId="0AF4616E" w14:textId="4046E4D6" w:rsidR="002563C2" w:rsidRPr="003C4F83" w:rsidRDefault="002563C2" w:rsidP="002867BC">
      <w:pPr>
        <w:spacing w:line="360" w:lineRule="auto"/>
        <w:jc w:val="both"/>
        <w:rPr>
          <w:rFonts w:ascii="Times New Roman" w:hAnsi="Times New Roman" w:cs="Times New Roman"/>
          <w:b/>
          <w:bCs/>
          <w:color w:val="000000" w:themeColor="text1"/>
          <w:sz w:val="24"/>
          <w:szCs w:val="24"/>
        </w:rPr>
      </w:pPr>
      <w:r w:rsidRPr="003C4F83">
        <w:rPr>
          <w:rFonts w:ascii="Times New Roman" w:hAnsi="Times New Roman" w:cs="Times New Roman"/>
          <w:b/>
          <w:bCs/>
          <w:color w:val="000000" w:themeColor="text1"/>
          <w:sz w:val="24"/>
          <w:szCs w:val="24"/>
        </w:rPr>
        <w:t>BIOAUGMENTATION</w:t>
      </w:r>
    </w:p>
    <w:p w14:paraId="7E5362B9" w14:textId="35B030E1" w:rsidR="002563C2" w:rsidRPr="003C4F83" w:rsidRDefault="006D0370" w:rsidP="00985A22">
      <w:pPr>
        <w:spacing w:line="360" w:lineRule="auto"/>
        <w:ind w:firstLine="720"/>
        <w:jc w:val="both"/>
        <w:rPr>
          <w:rFonts w:ascii="Times New Roman" w:hAnsi="Times New Roman" w:cs="Times New Roman"/>
          <w:color w:val="000000" w:themeColor="text1"/>
          <w:sz w:val="24"/>
          <w:szCs w:val="24"/>
        </w:rPr>
      </w:pPr>
      <w:r w:rsidRPr="006D0370">
        <w:rPr>
          <w:rFonts w:ascii="Times New Roman" w:hAnsi="Times New Roman" w:cs="Times New Roman"/>
          <w:color w:val="000000" w:themeColor="text1"/>
          <w:sz w:val="24"/>
          <w:szCs w:val="24"/>
          <w:shd w:val="clear" w:color="auto" w:fill="FFFFFF"/>
        </w:rPr>
        <w:t>Bioaugmentation is a technique employed for the remediation of heavy metal contamination in polluted sites, utilizing specific microorganisms or microbial populations to aid in the removal of these heavy metals</w:t>
      </w:r>
      <w:r w:rsidR="002563C2" w:rsidRPr="003C4F83">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w:t>
      </w:r>
      <w:r w:rsidR="002563C2" w:rsidRPr="003C4F83">
        <w:rPr>
          <w:rFonts w:ascii="Times New Roman" w:hAnsi="Times New Roman" w:cs="Times New Roman"/>
          <w:color w:val="000000" w:themeColor="text1"/>
          <w:sz w:val="24"/>
          <w:szCs w:val="24"/>
          <w:shd w:val="clear" w:color="auto" w:fill="FFFFFF"/>
        </w:rPr>
        <w:t xml:space="preserve"> It is designed to enrich the microbial population and to make it more effective in </w:t>
      </w:r>
      <w:r w:rsidR="00157342">
        <w:rPr>
          <w:rFonts w:ascii="Times New Roman" w:hAnsi="Times New Roman" w:cs="Times New Roman"/>
          <w:color w:val="000000" w:themeColor="text1"/>
          <w:sz w:val="24"/>
          <w:szCs w:val="24"/>
          <w:shd w:val="clear" w:color="auto" w:fill="FFFFFF"/>
        </w:rPr>
        <w:t xml:space="preserve">downsizing </w:t>
      </w:r>
      <w:r w:rsidR="002563C2" w:rsidRPr="003C4F83">
        <w:rPr>
          <w:rFonts w:ascii="Times New Roman" w:hAnsi="Times New Roman" w:cs="Times New Roman"/>
          <w:color w:val="000000" w:themeColor="text1"/>
          <w:sz w:val="24"/>
          <w:szCs w:val="24"/>
          <w:shd w:val="clear" w:color="auto" w:fill="FFFFFF"/>
        </w:rPr>
        <w:t>the level of heavy metal contamination</w:t>
      </w:r>
      <w:r w:rsidR="00CF4023" w:rsidRPr="003C4F83">
        <w:rPr>
          <w:rFonts w:ascii="Times New Roman" w:hAnsi="Times New Roman" w:cs="Times New Roman"/>
          <w:color w:val="000000" w:themeColor="text1"/>
          <w:sz w:val="24"/>
          <w:szCs w:val="24"/>
          <w:shd w:val="clear" w:color="auto" w:fill="FFFFFF"/>
        </w:rPr>
        <w:t xml:space="preserve"> [36]</w:t>
      </w:r>
      <w:r w:rsidR="008A4803" w:rsidRPr="003C4F83">
        <w:rPr>
          <w:rFonts w:ascii="Times New Roman" w:hAnsi="Times New Roman" w:cs="Times New Roman"/>
          <w:color w:val="000000" w:themeColor="text1"/>
          <w:sz w:val="24"/>
          <w:szCs w:val="24"/>
          <w:shd w:val="clear" w:color="auto" w:fill="FFFFFF"/>
        </w:rPr>
        <w:t xml:space="preserve"> (figure 3)</w:t>
      </w:r>
      <w:r w:rsidR="002563C2" w:rsidRPr="003C4F83">
        <w:rPr>
          <w:rFonts w:ascii="Times New Roman" w:hAnsi="Times New Roman" w:cs="Times New Roman"/>
          <w:color w:val="000000" w:themeColor="text1"/>
          <w:sz w:val="24"/>
          <w:szCs w:val="24"/>
        </w:rPr>
        <w:t>.</w:t>
      </w:r>
      <w:r w:rsidR="008A4803" w:rsidRPr="003C4F83">
        <w:rPr>
          <w:rFonts w:ascii="Times New Roman" w:hAnsi="Times New Roman" w:cs="Times New Roman"/>
          <w:color w:val="000000" w:themeColor="text1"/>
          <w:sz w:val="24"/>
          <w:szCs w:val="24"/>
        </w:rPr>
        <w:t xml:space="preserve"> </w:t>
      </w:r>
      <w:r w:rsidR="00985A22" w:rsidRPr="00985A22">
        <w:rPr>
          <w:rFonts w:ascii="Times New Roman" w:hAnsi="Times New Roman" w:cs="Times New Roman"/>
          <w:color w:val="000000" w:themeColor="text1"/>
          <w:sz w:val="24"/>
          <w:szCs w:val="24"/>
        </w:rPr>
        <w:t>In genetically modified E. coli, the expression of the Cd(II) adsorption protein EC20 on the cell surface, along with the overall regulator gene irrE in the cytoplasm, has been utilized to enhance Cd(II) adsorption under high-salinity conditions. The research found that the maximum adsorption capacity was 30.79 mg/g at a Cd(II) concentration of 30.84 mg/L and with 2% NaCl in E. coli (EC20/irrE).</w:t>
      </w:r>
      <w:r w:rsidR="00985A22">
        <w:rPr>
          <w:rFonts w:ascii="Times New Roman" w:hAnsi="Times New Roman" w:cs="Times New Roman"/>
          <w:color w:val="000000" w:themeColor="text1"/>
          <w:sz w:val="24"/>
          <w:szCs w:val="24"/>
        </w:rPr>
        <w:t xml:space="preserve"> </w:t>
      </w:r>
      <w:r w:rsidR="00985A22" w:rsidRPr="00985A22">
        <w:rPr>
          <w:rFonts w:ascii="Times New Roman" w:hAnsi="Times New Roman" w:cs="Times New Roman"/>
          <w:color w:val="000000" w:themeColor="text1"/>
          <w:sz w:val="24"/>
          <w:szCs w:val="24"/>
        </w:rPr>
        <w:t>According to the study conducted by [37], the removal percentages for both COD (Chemical Oxygen Demand) and Cd(II) reached notably high levels. Specifically, the removal percentages were 96.17% for COD and 97.60% for Cd(II), which are significantly higher when compared to the control group, which achieved removal percentages of approximately 79.15% for COD and 92.09% for Cd(II).</w:t>
      </w:r>
      <w:r w:rsidR="002563C2" w:rsidRPr="003C4F83">
        <w:rPr>
          <w:rFonts w:ascii="Times New Roman" w:hAnsi="Times New Roman" w:cs="Times New Roman"/>
          <w:color w:val="000000" w:themeColor="text1"/>
          <w:sz w:val="24"/>
          <w:szCs w:val="24"/>
        </w:rPr>
        <w:t>Studies undergone by</w:t>
      </w:r>
      <w:r w:rsidR="00D93768">
        <w:rPr>
          <w:rFonts w:ascii="Times New Roman" w:hAnsi="Times New Roman" w:cs="Times New Roman"/>
          <w:color w:val="000000" w:themeColor="text1"/>
          <w:sz w:val="24"/>
          <w:szCs w:val="24"/>
        </w:rPr>
        <w:t xml:space="preserve"> </w:t>
      </w:r>
      <w:r w:rsidR="00D93768">
        <w:rPr>
          <w:rFonts w:ascii="Times New Roman" w:hAnsi="Times New Roman" w:cs="Times New Roman"/>
          <w:color w:val="000000" w:themeColor="text1"/>
          <w:sz w:val="24"/>
          <w:szCs w:val="24"/>
          <w:shd w:val="clear" w:color="auto" w:fill="FFFFFF"/>
        </w:rPr>
        <w:t>[38]</w:t>
      </w:r>
      <w:r w:rsidR="00FF5515">
        <w:rPr>
          <w:rFonts w:ascii="Times New Roman" w:hAnsi="Times New Roman" w:cs="Times New Roman"/>
          <w:color w:val="000000" w:themeColor="text1"/>
          <w:sz w:val="24"/>
          <w:szCs w:val="24"/>
        </w:rPr>
        <w:t xml:space="preserve"> </w:t>
      </w:r>
      <w:r w:rsidR="001000FF">
        <w:rPr>
          <w:rFonts w:ascii="Times New Roman" w:hAnsi="Times New Roman" w:cs="Times New Roman"/>
          <w:color w:val="000000" w:themeColor="text1"/>
          <w:sz w:val="24"/>
          <w:szCs w:val="24"/>
        </w:rPr>
        <w:t>state</w:t>
      </w:r>
      <w:r w:rsidR="00FF5515">
        <w:rPr>
          <w:rFonts w:ascii="Times New Roman" w:hAnsi="Times New Roman" w:cs="Times New Roman"/>
          <w:color w:val="000000" w:themeColor="text1"/>
          <w:sz w:val="24"/>
          <w:szCs w:val="24"/>
        </w:rPr>
        <w:t xml:space="preserve"> that </w:t>
      </w:r>
      <w:r w:rsidR="002563C2" w:rsidRPr="003C4F83">
        <w:rPr>
          <w:rFonts w:ascii="Times New Roman" w:hAnsi="Times New Roman" w:cs="Times New Roman"/>
          <w:color w:val="000000" w:themeColor="text1"/>
          <w:sz w:val="24"/>
          <w:szCs w:val="24"/>
        </w:rPr>
        <w:t xml:space="preserve">Consortia of the three evaluated </w:t>
      </w:r>
      <w:r w:rsidR="002563C2" w:rsidRPr="003C4F83">
        <w:rPr>
          <w:rFonts w:ascii="Times New Roman" w:hAnsi="Times New Roman" w:cs="Times New Roman"/>
          <w:color w:val="000000" w:themeColor="text1"/>
          <w:sz w:val="24"/>
          <w:szCs w:val="24"/>
        </w:rPr>
        <w:lastRenderedPageBreak/>
        <w:t xml:space="preserve">fungal species, </w:t>
      </w:r>
      <w:r w:rsidR="002563C2" w:rsidRPr="003C4F83">
        <w:rPr>
          <w:rFonts w:ascii="Times New Roman" w:hAnsi="Times New Roman" w:cs="Times New Roman"/>
          <w:i/>
          <w:iCs/>
          <w:color w:val="000000" w:themeColor="text1"/>
          <w:sz w:val="24"/>
          <w:szCs w:val="24"/>
        </w:rPr>
        <w:t>Geotrichum candidum, Aspergillus transmontanensis, and Cladosporium cladosporioides</w:t>
      </w:r>
      <w:r w:rsidR="002563C2" w:rsidRPr="003C4F83">
        <w:rPr>
          <w:rFonts w:ascii="Times New Roman" w:hAnsi="Times New Roman" w:cs="Times New Roman"/>
          <w:color w:val="000000" w:themeColor="text1"/>
          <w:sz w:val="24"/>
          <w:szCs w:val="24"/>
        </w:rPr>
        <w:t xml:space="preserve"> influences in biomineralization of heavy metals contaminated soils. Maximum bio-removal capacities of the studied fungal species after 90 days were 72% for Cu, 99.8% for Co, 60.6% for Fe, 82.2% for Mn, and 100% for both Pb and Zn. </w:t>
      </w:r>
      <w:r w:rsidR="00E64F0E">
        <w:rPr>
          <w:rFonts w:ascii="Times New Roman" w:hAnsi="Times New Roman" w:cs="Times New Roman"/>
          <w:color w:val="000000" w:themeColor="text1"/>
          <w:sz w:val="24"/>
          <w:szCs w:val="24"/>
        </w:rPr>
        <w:t xml:space="preserve">According to </w:t>
      </w:r>
      <w:r w:rsidR="00E64F0E">
        <w:rPr>
          <w:rFonts w:ascii="Times New Roman" w:hAnsi="Times New Roman" w:cs="Times New Roman"/>
          <w:color w:val="000000" w:themeColor="text1"/>
          <w:sz w:val="24"/>
          <w:szCs w:val="24"/>
          <w:shd w:val="clear" w:color="auto" w:fill="FFFFFF"/>
        </w:rPr>
        <w:t xml:space="preserve">[39] </w:t>
      </w:r>
      <w:r w:rsidR="001958ED">
        <w:rPr>
          <w:rFonts w:ascii="Times New Roman" w:hAnsi="Times New Roman" w:cs="Times New Roman"/>
          <w:color w:val="000000" w:themeColor="text1"/>
          <w:sz w:val="24"/>
          <w:szCs w:val="24"/>
          <w:shd w:val="clear" w:color="auto" w:fill="FFFFFF"/>
        </w:rPr>
        <w:t xml:space="preserve">, research </w:t>
      </w:r>
      <w:r w:rsidR="00E64F0E">
        <w:rPr>
          <w:rFonts w:ascii="Times New Roman" w:hAnsi="Times New Roman" w:cs="Times New Roman"/>
          <w:color w:val="000000" w:themeColor="text1"/>
          <w:sz w:val="24"/>
          <w:szCs w:val="24"/>
          <w:shd w:val="clear" w:color="auto" w:fill="FFFFFF"/>
        </w:rPr>
        <w:t xml:space="preserve">has </w:t>
      </w:r>
      <w:r w:rsidR="002563C2" w:rsidRPr="003C4F83">
        <w:rPr>
          <w:rFonts w:ascii="Times New Roman" w:hAnsi="Times New Roman" w:cs="Times New Roman"/>
          <w:color w:val="000000" w:themeColor="text1"/>
          <w:sz w:val="24"/>
          <w:szCs w:val="24"/>
        </w:rPr>
        <w:t>proved that the soil supplemented with fungal</w:t>
      </w:r>
      <w:r w:rsidR="006C3C75">
        <w:rPr>
          <w:rFonts w:ascii="Times New Roman" w:hAnsi="Times New Roman" w:cs="Times New Roman"/>
          <w:color w:val="000000" w:themeColor="text1"/>
          <w:sz w:val="24"/>
          <w:szCs w:val="24"/>
        </w:rPr>
        <w:t xml:space="preserve"> consortia</w:t>
      </w:r>
      <w:r w:rsidR="002563C2" w:rsidRPr="003C4F83">
        <w:rPr>
          <w:rFonts w:ascii="Times New Roman" w:hAnsi="Times New Roman" w:cs="Times New Roman"/>
          <w:color w:val="000000" w:themeColor="text1"/>
          <w:sz w:val="24"/>
          <w:szCs w:val="24"/>
        </w:rPr>
        <w:t>, (</w:t>
      </w:r>
      <w:r w:rsidR="003411AF" w:rsidRPr="003411AF">
        <w:rPr>
          <w:rStyle w:val="Emphasis"/>
          <w:rFonts w:ascii="Times New Roman" w:hAnsi="Times New Roman" w:cs="Times New Roman"/>
          <w:color w:val="000000" w:themeColor="text1"/>
          <w:sz w:val="24"/>
          <w:szCs w:val="24"/>
          <w:shd w:val="clear" w:color="auto" w:fill="FFFFFF"/>
        </w:rPr>
        <w:t>Perenniporia</w:t>
      </w:r>
      <w:r w:rsidR="003411AF" w:rsidRPr="003C4F83">
        <w:rPr>
          <w:rFonts w:ascii="Times New Roman" w:hAnsi="Times New Roman" w:cs="Times New Roman"/>
          <w:i/>
          <w:color w:val="000000" w:themeColor="text1"/>
          <w:sz w:val="24"/>
          <w:szCs w:val="24"/>
        </w:rPr>
        <w:t xml:space="preserve"> </w:t>
      </w:r>
      <w:r w:rsidR="002563C2" w:rsidRPr="003C4F83">
        <w:rPr>
          <w:rFonts w:ascii="Times New Roman" w:hAnsi="Times New Roman" w:cs="Times New Roman"/>
          <w:i/>
          <w:color w:val="000000" w:themeColor="text1"/>
          <w:sz w:val="24"/>
          <w:szCs w:val="24"/>
        </w:rPr>
        <w:t xml:space="preserve">subtephropora, </w:t>
      </w:r>
      <w:r w:rsidR="002F6BB0" w:rsidRPr="002F6BB0">
        <w:rPr>
          <w:rFonts w:ascii="Times New Roman" w:hAnsi="Times New Roman" w:cs="Times New Roman"/>
          <w:i/>
          <w:iCs/>
          <w:color w:val="000000" w:themeColor="text1"/>
          <w:sz w:val="24"/>
          <w:szCs w:val="24"/>
          <w:shd w:val="clear" w:color="auto" w:fill="FFFFFF"/>
        </w:rPr>
        <w:t>Daldinia</w:t>
      </w:r>
      <w:r w:rsidR="002F6BB0" w:rsidRPr="003C4F83">
        <w:rPr>
          <w:rFonts w:ascii="Times New Roman" w:hAnsi="Times New Roman" w:cs="Times New Roman"/>
          <w:i/>
          <w:color w:val="000000" w:themeColor="text1"/>
          <w:sz w:val="24"/>
          <w:szCs w:val="24"/>
        </w:rPr>
        <w:t xml:space="preserve"> </w:t>
      </w:r>
      <w:r w:rsidR="002563C2" w:rsidRPr="003C4F83">
        <w:rPr>
          <w:rFonts w:ascii="Times New Roman" w:hAnsi="Times New Roman" w:cs="Times New Roman"/>
          <w:i/>
          <w:color w:val="000000" w:themeColor="text1"/>
          <w:sz w:val="24"/>
          <w:szCs w:val="24"/>
        </w:rPr>
        <w:t xml:space="preserve">starbaeckii, </w:t>
      </w:r>
      <w:r w:rsidR="00530138" w:rsidRPr="00530138">
        <w:rPr>
          <w:rFonts w:ascii="Times New Roman" w:hAnsi="Times New Roman" w:cs="Times New Roman"/>
          <w:i/>
          <w:iCs/>
          <w:color w:val="000000" w:themeColor="text1"/>
          <w:sz w:val="24"/>
          <w:szCs w:val="24"/>
          <w:shd w:val="clear" w:color="auto" w:fill="FFFFFF"/>
        </w:rPr>
        <w:t>Padina</w:t>
      </w:r>
      <w:r w:rsidR="00422BF3">
        <w:rPr>
          <w:rFonts w:ascii="Times New Roman" w:hAnsi="Times New Roman" w:cs="Times New Roman"/>
          <w:i/>
          <w:iCs/>
          <w:color w:val="000000" w:themeColor="text1"/>
          <w:sz w:val="24"/>
          <w:szCs w:val="24"/>
          <w:shd w:val="clear" w:color="auto" w:fill="FFFFFF"/>
        </w:rPr>
        <w:t xml:space="preserve"> </w:t>
      </w:r>
      <w:r w:rsidR="002563C2" w:rsidRPr="003C4F83">
        <w:rPr>
          <w:rFonts w:ascii="Times New Roman" w:hAnsi="Times New Roman" w:cs="Times New Roman"/>
          <w:i/>
          <w:color w:val="000000" w:themeColor="text1"/>
          <w:sz w:val="24"/>
          <w:szCs w:val="24"/>
        </w:rPr>
        <w:t xml:space="preserve">concrescens, </w:t>
      </w:r>
      <w:r w:rsidR="002B2647" w:rsidRPr="002B2647">
        <w:rPr>
          <w:rFonts w:ascii="Times New Roman" w:hAnsi="Times New Roman" w:cs="Times New Roman"/>
          <w:i/>
          <w:iCs/>
          <w:color w:val="000000" w:themeColor="text1"/>
          <w:sz w:val="24"/>
          <w:szCs w:val="24"/>
          <w:shd w:val="clear" w:color="auto" w:fill="FFFFFF"/>
        </w:rPr>
        <w:t>Fusarium</w:t>
      </w:r>
      <w:r w:rsidR="002B2647" w:rsidRPr="003C4F83">
        <w:rPr>
          <w:rFonts w:ascii="Times New Roman" w:hAnsi="Times New Roman" w:cs="Times New Roman"/>
          <w:i/>
          <w:color w:val="000000" w:themeColor="text1"/>
          <w:sz w:val="24"/>
          <w:szCs w:val="24"/>
        </w:rPr>
        <w:t xml:space="preserve"> </w:t>
      </w:r>
      <w:r w:rsidR="002563C2" w:rsidRPr="003C4F83">
        <w:rPr>
          <w:rFonts w:ascii="Times New Roman" w:hAnsi="Times New Roman" w:cs="Times New Roman"/>
          <w:i/>
          <w:color w:val="000000" w:themeColor="text1"/>
          <w:sz w:val="24"/>
          <w:szCs w:val="24"/>
        </w:rPr>
        <w:t xml:space="preserve">equiseti, Polyporales </w:t>
      </w:r>
      <w:r w:rsidR="009B178F">
        <w:rPr>
          <w:rFonts w:ascii="Times New Roman" w:hAnsi="Times New Roman" w:cs="Times New Roman"/>
          <w:i/>
          <w:color w:val="000000" w:themeColor="text1"/>
          <w:sz w:val="24"/>
          <w:szCs w:val="24"/>
        </w:rPr>
        <w:t>sp.,</w:t>
      </w:r>
      <w:r w:rsidR="002563C2" w:rsidRPr="003C4F83">
        <w:rPr>
          <w:rFonts w:ascii="Times New Roman" w:hAnsi="Times New Roman" w:cs="Times New Roman"/>
          <w:i/>
          <w:color w:val="000000" w:themeColor="text1"/>
          <w:sz w:val="24"/>
          <w:szCs w:val="24"/>
        </w:rPr>
        <w:t xml:space="preserve"> </w:t>
      </w:r>
      <w:r w:rsidR="00763EA0" w:rsidRPr="002F1712">
        <w:rPr>
          <w:rFonts w:ascii="Times New Roman" w:hAnsi="Times New Roman" w:cs="Times New Roman"/>
          <w:i/>
          <w:color w:val="000000" w:themeColor="text1"/>
          <w:sz w:val="24"/>
          <w:szCs w:val="24"/>
        </w:rPr>
        <w:t>Aspergillus</w:t>
      </w:r>
      <w:r w:rsidR="002563C2" w:rsidRPr="002F1712">
        <w:rPr>
          <w:rFonts w:ascii="Times New Roman" w:hAnsi="Times New Roman" w:cs="Times New Roman"/>
          <w:i/>
          <w:color w:val="000000" w:themeColor="text1"/>
          <w:sz w:val="24"/>
          <w:szCs w:val="24"/>
        </w:rPr>
        <w:t xml:space="preserve"> niger</w:t>
      </w:r>
      <w:r w:rsidR="002563C2" w:rsidRPr="003C4F83">
        <w:rPr>
          <w:rFonts w:ascii="Times New Roman" w:hAnsi="Times New Roman" w:cs="Times New Roman"/>
          <w:i/>
          <w:color w:val="000000" w:themeColor="text1"/>
          <w:sz w:val="24"/>
          <w:szCs w:val="24"/>
        </w:rPr>
        <w:t xml:space="preserve">, </w:t>
      </w:r>
      <w:r w:rsidR="00E1566E" w:rsidRPr="00E1566E">
        <w:rPr>
          <w:rFonts w:ascii="Times New Roman" w:hAnsi="Times New Roman" w:cs="Times New Roman"/>
          <w:i/>
          <w:iCs/>
          <w:color w:val="000000" w:themeColor="text1"/>
          <w:sz w:val="24"/>
          <w:szCs w:val="24"/>
          <w:shd w:val="clear" w:color="auto" w:fill="FFFFFF"/>
        </w:rPr>
        <w:t>Purpureocillium</w:t>
      </w:r>
      <w:r w:rsidR="00422BF3">
        <w:rPr>
          <w:rFonts w:ascii="Arial" w:hAnsi="Arial" w:cs="Arial"/>
          <w:color w:val="4D5156"/>
          <w:sz w:val="21"/>
          <w:szCs w:val="21"/>
          <w:shd w:val="clear" w:color="auto" w:fill="FFFFFF"/>
        </w:rPr>
        <w:t xml:space="preserve"> </w:t>
      </w:r>
      <w:r w:rsidR="002563C2" w:rsidRPr="003C4F83">
        <w:rPr>
          <w:rFonts w:ascii="Times New Roman" w:hAnsi="Times New Roman" w:cs="Times New Roman"/>
          <w:i/>
          <w:color w:val="000000" w:themeColor="text1"/>
          <w:sz w:val="24"/>
          <w:szCs w:val="24"/>
        </w:rPr>
        <w:t>lilacinus, A</w:t>
      </w:r>
      <w:r w:rsidR="001D68E3">
        <w:rPr>
          <w:rFonts w:ascii="Times New Roman" w:hAnsi="Times New Roman" w:cs="Times New Roman"/>
          <w:i/>
          <w:color w:val="000000" w:themeColor="text1"/>
          <w:sz w:val="24"/>
          <w:szCs w:val="24"/>
        </w:rPr>
        <w:t>spergillus</w:t>
      </w:r>
      <w:r w:rsidR="002563C2" w:rsidRPr="003C4F83">
        <w:rPr>
          <w:rFonts w:ascii="Times New Roman" w:hAnsi="Times New Roman" w:cs="Times New Roman"/>
          <w:i/>
          <w:color w:val="000000" w:themeColor="text1"/>
          <w:sz w:val="24"/>
          <w:szCs w:val="24"/>
        </w:rPr>
        <w:t xml:space="preserve"> fumigatus</w:t>
      </w:r>
      <w:r w:rsidR="002563C2" w:rsidRPr="003C4F83">
        <w:rPr>
          <w:rFonts w:ascii="Times New Roman" w:hAnsi="Times New Roman" w:cs="Times New Roman"/>
          <w:color w:val="000000" w:themeColor="text1"/>
          <w:sz w:val="24"/>
          <w:szCs w:val="24"/>
        </w:rPr>
        <w:t>)</w:t>
      </w:r>
      <w:r w:rsidR="00E64F0E">
        <w:rPr>
          <w:rFonts w:ascii="Times New Roman" w:hAnsi="Times New Roman" w:cs="Times New Roman"/>
          <w:color w:val="000000" w:themeColor="text1"/>
          <w:sz w:val="24"/>
          <w:szCs w:val="24"/>
        </w:rPr>
        <w:t xml:space="preserve"> </w:t>
      </w:r>
      <w:r w:rsidR="002563C2" w:rsidRPr="003C4F83">
        <w:rPr>
          <w:rFonts w:ascii="Times New Roman" w:hAnsi="Times New Roman" w:cs="Times New Roman"/>
          <w:color w:val="000000" w:themeColor="text1"/>
          <w:sz w:val="24"/>
          <w:szCs w:val="24"/>
        </w:rPr>
        <w:t xml:space="preserve">had </w:t>
      </w:r>
      <w:r w:rsidR="009D1E3A">
        <w:rPr>
          <w:rFonts w:ascii="Times New Roman" w:hAnsi="Times New Roman" w:cs="Times New Roman"/>
          <w:color w:val="000000" w:themeColor="text1"/>
          <w:sz w:val="24"/>
          <w:szCs w:val="24"/>
        </w:rPr>
        <w:t xml:space="preserve">an elevated </w:t>
      </w:r>
      <w:r w:rsidR="002563C2" w:rsidRPr="003C4F83">
        <w:rPr>
          <w:rFonts w:ascii="Times New Roman" w:hAnsi="Times New Roman" w:cs="Times New Roman"/>
          <w:color w:val="000000" w:themeColor="text1"/>
          <w:sz w:val="24"/>
          <w:szCs w:val="24"/>
        </w:rPr>
        <w:t xml:space="preserve">metal removal </w:t>
      </w:r>
      <w:r w:rsidR="00D11766">
        <w:rPr>
          <w:rFonts w:ascii="Times New Roman" w:hAnsi="Times New Roman" w:cs="Times New Roman"/>
          <w:color w:val="000000" w:themeColor="text1"/>
          <w:sz w:val="24"/>
          <w:szCs w:val="24"/>
        </w:rPr>
        <w:t xml:space="preserve">capacity </w:t>
      </w:r>
      <w:r w:rsidR="002563C2" w:rsidRPr="003C4F83">
        <w:rPr>
          <w:rFonts w:ascii="Times New Roman" w:hAnsi="Times New Roman" w:cs="Times New Roman"/>
          <w:color w:val="000000" w:themeColor="text1"/>
          <w:sz w:val="24"/>
          <w:szCs w:val="24"/>
        </w:rPr>
        <w:t xml:space="preserve">over the control which was resulted in mineralization of Mn (67%), Ni (67%), and Zn (66%) which are all the most </w:t>
      </w:r>
      <w:r w:rsidR="008A4803" w:rsidRPr="003C4F83">
        <w:rPr>
          <w:rFonts w:ascii="Times New Roman" w:hAnsi="Times New Roman" w:cs="Times New Roman"/>
          <w:color w:val="000000" w:themeColor="text1"/>
          <w:sz w:val="24"/>
          <w:szCs w:val="24"/>
        </w:rPr>
        <w:t>removed</w:t>
      </w:r>
      <w:r w:rsidR="002563C2" w:rsidRPr="003C4F83">
        <w:rPr>
          <w:rFonts w:ascii="Times New Roman" w:hAnsi="Times New Roman" w:cs="Times New Roman"/>
          <w:color w:val="000000" w:themeColor="text1"/>
          <w:sz w:val="24"/>
          <w:szCs w:val="24"/>
        </w:rPr>
        <w:t xml:space="preserve"> metals.</w:t>
      </w:r>
    </w:p>
    <w:p w14:paraId="5FFF6085" w14:textId="77777777" w:rsidR="002563C2" w:rsidRPr="003C4F83" w:rsidRDefault="002563C2" w:rsidP="004334D5">
      <w:pPr>
        <w:spacing w:line="360" w:lineRule="auto"/>
        <w:jc w:val="both"/>
        <w:rPr>
          <w:rFonts w:ascii="Times New Roman" w:hAnsi="Times New Roman" w:cs="Times New Roman"/>
          <w:color w:val="000000" w:themeColor="text1"/>
          <w:sz w:val="24"/>
          <w:szCs w:val="24"/>
          <w:shd w:val="clear" w:color="auto" w:fill="FFFFFF"/>
        </w:rPr>
      </w:pPr>
      <w:r w:rsidRPr="003C4F83">
        <w:rPr>
          <w:rFonts w:ascii="Times New Roman" w:hAnsi="Times New Roman" w:cs="Times New Roman"/>
          <w:noProof/>
          <w:color w:val="000000" w:themeColor="text1"/>
          <w:sz w:val="24"/>
          <w:szCs w:val="24"/>
          <w:shd w:val="clear" w:color="auto" w:fill="FFFFFF"/>
        </w:rPr>
        <w:drawing>
          <wp:inline distT="0" distB="0" distL="0" distR="0" wp14:anchorId="797DDAAF" wp14:editId="273F3A07">
            <wp:extent cx="5708822" cy="2660015"/>
            <wp:effectExtent l="0" t="0" r="6350" b="6985"/>
            <wp:docPr id="2110175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175703" name="Picture 2110175703"/>
                    <pic:cNvPicPr/>
                  </pic:nvPicPr>
                  <pic:blipFill rotWithShape="1">
                    <a:blip r:embed="rId14">
                      <a:extLst>
                        <a:ext uri="{28A0092B-C50C-407E-A947-70E740481C1C}">
                          <a14:useLocalDpi xmlns:a14="http://schemas.microsoft.com/office/drawing/2010/main" val="0"/>
                        </a:ext>
                      </a:extLst>
                    </a:blip>
                    <a:srcRect l="21139" t="21272" r="20363" b="22711"/>
                    <a:stretch/>
                  </pic:blipFill>
                  <pic:spPr bwMode="auto">
                    <a:xfrm>
                      <a:off x="0" y="0"/>
                      <a:ext cx="5745332" cy="2677027"/>
                    </a:xfrm>
                    <a:prstGeom prst="rect">
                      <a:avLst/>
                    </a:prstGeom>
                    <a:ln>
                      <a:noFill/>
                    </a:ln>
                    <a:extLst>
                      <a:ext uri="{53640926-AAD7-44D8-BBD7-CCE9431645EC}">
                        <a14:shadowObscured xmlns:a14="http://schemas.microsoft.com/office/drawing/2010/main"/>
                      </a:ext>
                    </a:extLst>
                  </pic:spPr>
                </pic:pic>
              </a:graphicData>
            </a:graphic>
          </wp:inline>
        </w:drawing>
      </w:r>
    </w:p>
    <w:p w14:paraId="6326BE55" w14:textId="19513EC2" w:rsidR="002563C2" w:rsidRPr="003C4F83" w:rsidRDefault="002563C2" w:rsidP="004334D5">
      <w:pPr>
        <w:spacing w:line="360" w:lineRule="auto"/>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t>F</w:t>
      </w:r>
      <w:r w:rsidR="008A4803" w:rsidRPr="003C4F83">
        <w:rPr>
          <w:rFonts w:ascii="Times New Roman" w:hAnsi="Times New Roman" w:cs="Times New Roman"/>
          <w:color w:val="000000" w:themeColor="text1"/>
          <w:sz w:val="24"/>
          <w:szCs w:val="24"/>
        </w:rPr>
        <w:t>ig 3</w:t>
      </w:r>
      <w:r w:rsidRPr="003C4F83">
        <w:rPr>
          <w:rFonts w:ascii="Times New Roman" w:hAnsi="Times New Roman" w:cs="Times New Roman"/>
          <w:color w:val="000000" w:themeColor="text1"/>
          <w:sz w:val="24"/>
          <w:szCs w:val="24"/>
        </w:rPr>
        <w:t>: Illustration of process carried out during bioaugmentation.</w:t>
      </w:r>
    </w:p>
    <w:p w14:paraId="6060B1EC" w14:textId="63B730E5" w:rsidR="002563C2" w:rsidRPr="003C4F83" w:rsidRDefault="0054021C" w:rsidP="004334D5">
      <w:pPr>
        <w:spacing w:line="36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BIOLEACHING</w:t>
      </w:r>
    </w:p>
    <w:p w14:paraId="42828067" w14:textId="73A6B69A" w:rsidR="002563C2" w:rsidRPr="003C4F83" w:rsidRDefault="002563C2" w:rsidP="008A4803">
      <w:pPr>
        <w:spacing w:line="360" w:lineRule="auto"/>
        <w:ind w:firstLine="720"/>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t xml:space="preserve">In mining and biohydrometallurgy, vital metals are been retrieved from low-grade ore with the help of different microbes. This method is termed bioleaching (or biomining). By releasing organic acids, microbial species diffuse carbonaceous material on metal. </w:t>
      </w:r>
      <w:r w:rsidR="009C2B8D" w:rsidRPr="009C2B8D">
        <w:rPr>
          <w:rFonts w:ascii="Times New Roman" w:hAnsi="Times New Roman" w:cs="Times New Roman"/>
          <w:color w:val="000000" w:themeColor="text1"/>
          <w:sz w:val="24"/>
          <w:szCs w:val="24"/>
        </w:rPr>
        <w:t>Organic acids interact with metals through three primary mechanisms: acidolysis, complexolysis, bioaccumulation, and chelate formation</w:t>
      </w:r>
      <w:r w:rsidRPr="003C4F83">
        <w:rPr>
          <w:rFonts w:ascii="Times New Roman" w:hAnsi="Times New Roman" w:cs="Times New Roman"/>
          <w:color w:val="000000" w:themeColor="text1"/>
          <w:sz w:val="24"/>
          <w:szCs w:val="24"/>
        </w:rPr>
        <w:t xml:space="preserve">; these processes are seen in </w:t>
      </w:r>
      <w:r w:rsidRPr="003C4F83">
        <w:rPr>
          <w:rFonts w:ascii="Times New Roman" w:hAnsi="Times New Roman" w:cs="Times New Roman"/>
          <w:i/>
          <w:iCs/>
          <w:color w:val="000000" w:themeColor="text1"/>
          <w:sz w:val="24"/>
          <w:szCs w:val="24"/>
        </w:rPr>
        <w:t xml:space="preserve">Bacillus </w:t>
      </w:r>
      <w:r w:rsidR="009A4F12" w:rsidRPr="009A5602">
        <w:rPr>
          <w:rFonts w:ascii="Times New Roman" w:hAnsi="Times New Roman" w:cs="Times New Roman"/>
          <w:color w:val="000000" w:themeColor="text1"/>
          <w:sz w:val="24"/>
          <w:szCs w:val="24"/>
        </w:rPr>
        <w:t>sp.</w:t>
      </w:r>
      <w:r w:rsidR="009A4F12">
        <w:rPr>
          <w:rFonts w:ascii="Times New Roman" w:hAnsi="Times New Roman" w:cs="Times New Roman"/>
          <w:i/>
          <w:iCs/>
          <w:color w:val="000000" w:themeColor="text1"/>
          <w:sz w:val="24"/>
          <w:szCs w:val="24"/>
        </w:rPr>
        <w:t>,</w:t>
      </w:r>
      <w:r w:rsidRPr="003C4F83">
        <w:rPr>
          <w:rFonts w:ascii="Times New Roman" w:hAnsi="Times New Roman" w:cs="Times New Roman"/>
          <w:i/>
          <w:iCs/>
          <w:color w:val="000000" w:themeColor="text1"/>
          <w:sz w:val="24"/>
          <w:szCs w:val="24"/>
        </w:rPr>
        <w:t xml:space="preserve"> Penicillium </w:t>
      </w:r>
      <w:r w:rsidR="009A4F12" w:rsidRPr="009A5602">
        <w:rPr>
          <w:rFonts w:ascii="Times New Roman" w:hAnsi="Times New Roman" w:cs="Times New Roman"/>
          <w:color w:val="000000" w:themeColor="text1"/>
          <w:sz w:val="24"/>
          <w:szCs w:val="24"/>
        </w:rPr>
        <w:t>sp.,</w:t>
      </w:r>
      <w:r w:rsidRPr="003C4F83">
        <w:rPr>
          <w:rFonts w:ascii="Times New Roman" w:hAnsi="Times New Roman" w:cs="Times New Roman"/>
          <w:i/>
          <w:iCs/>
          <w:color w:val="000000" w:themeColor="text1"/>
          <w:sz w:val="24"/>
          <w:szCs w:val="24"/>
        </w:rPr>
        <w:t xml:space="preserve"> Aspergillus </w:t>
      </w:r>
      <w:r w:rsidR="009A4F12" w:rsidRPr="009A5602">
        <w:rPr>
          <w:rFonts w:ascii="Times New Roman" w:hAnsi="Times New Roman" w:cs="Times New Roman"/>
          <w:color w:val="000000" w:themeColor="text1"/>
          <w:sz w:val="24"/>
          <w:szCs w:val="24"/>
        </w:rPr>
        <w:t>sp.</w:t>
      </w:r>
      <w:r w:rsidR="009A4F12">
        <w:rPr>
          <w:rFonts w:ascii="Times New Roman" w:hAnsi="Times New Roman" w:cs="Times New Roman"/>
          <w:i/>
          <w:iCs/>
          <w:color w:val="000000" w:themeColor="text1"/>
          <w:sz w:val="24"/>
          <w:szCs w:val="24"/>
        </w:rPr>
        <w:t>,</w:t>
      </w:r>
      <w:r w:rsidRPr="003C4F83">
        <w:rPr>
          <w:rFonts w:ascii="Times New Roman" w:hAnsi="Times New Roman" w:cs="Times New Roman"/>
          <w:color w:val="000000" w:themeColor="text1"/>
          <w:sz w:val="24"/>
          <w:szCs w:val="24"/>
        </w:rPr>
        <w:t xml:space="preserve"> and some species of actinobacteria. The environmental mechanisms of numerous microorganisms are influenced by various biotic and abiotic stress conditions.  They have the power to impose cellular </w:t>
      </w:r>
      <w:r w:rsidRPr="003C4F83">
        <w:rPr>
          <w:rFonts w:ascii="Times New Roman" w:hAnsi="Times New Roman" w:cs="Times New Roman"/>
          <w:color w:val="000000" w:themeColor="text1"/>
          <w:sz w:val="24"/>
          <w:szCs w:val="24"/>
        </w:rPr>
        <w:lastRenderedPageBreak/>
        <w:t>reactions that can block particular metabolic pathways, designed to protect microorganisms from internal or external stress conditions</w:t>
      </w:r>
      <w:r w:rsidR="00CF4023" w:rsidRPr="003C4F83">
        <w:rPr>
          <w:rFonts w:ascii="Times New Roman" w:hAnsi="Times New Roman" w:cs="Times New Roman"/>
          <w:color w:val="000000" w:themeColor="text1"/>
          <w:sz w:val="24"/>
          <w:szCs w:val="24"/>
        </w:rPr>
        <w:t xml:space="preserve"> [40]</w:t>
      </w:r>
      <w:r w:rsidRPr="003C4F83">
        <w:rPr>
          <w:rFonts w:ascii="Times New Roman" w:hAnsi="Times New Roman" w:cs="Times New Roman"/>
          <w:color w:val="000000" w:themeColor="text1"/>
          <w:sz w:val="24"/>
          <w:szCs w:val="24"/>
        </w:rPr>
        <w:t xml:space="preserve">. </w:t>
      </w:r>
    </w:p>
    <w:p w14:paraId="302041ED" w14:textId="1C0893F3" w:rsidR="002563C2" w:rsidRPr="003C4F83" w:rsidRDefault="002563C2" w:rsidP="009E6A3D">
      <w:pPr>
        <w:spacing w:line="360" w:lineRule="auto"/>
        <w:ind w:firstLine="720"/>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t xml:space="preserve">Depending on the target metal, cyanogenic bacteria like </w:t>
      </w:r>
      <w:r w:rsidRPr="003C4F83">
        <w:rPr>
          <w:rFonts w:ascii="Times New Roman" w:hAnsi="Times New Roman" w:cs="Times New Roman"/>
          <w:i/>
          <w:iCs/>
          <w:color w:val="000000" w:themeColor="text1"/>
          <w:sz w:val="24"/>
          <w:szCs w:val="24"/>
        </w:rPr>
        <w:t>Chromobacterium violaceum</w:t>
      </w:r>
      <w:r w:rsidRPr="003C4F83">
        <w:rPr>
          <w:rFonts w:ascii="Times New Roman" w:hAnsi="Times New Roman" w:cs="Times New Roman"/>
          <w:color w:val="000000" w:themeColor="text1"/>
          <w:sz w:val="24"/>
          <w:szCs w:val="24"/>
        </w:rPr>
        <w:t xml:space="preserve"> or chemolithoautotroph bacteria are the quite often used species of bacteria for the bioleaching of PCBs (common e-waste) </w:t>
      </w:r>
      <w:r w:rsidR="00CF4023" w:rsidRPr="003C4F83">
        <w:rPr>
          <w:rFonts w:ascii="Times New Roman" w:hAnsi="Times New Roman" w:cs="Times New Roman"/>
          <w:color w:val="000000" w:themeColor="text1"/>
          <w:sz w:val="24"/>
          <w:szCs w:val="24"/>
        </w:rPr>
        <w:t>[41]</w:t>
      </w:r>
      <w:r w:rsidRPr="003C4F83">
        <w:rPr>
          <w:rFonts w:ascii="Times New Roman" w:hAnsi="Times New Roman" w:cs="Times New Roman"/>
          <w:color w:val="000000" w:themeColor="text1"/>
          <w:sz w:val="24"/>
          <w:szCs w:val="24"/>
        </w:rPr>
        <w:t>.</w:t>
      </w:r>
      <w:r w:rsidR="008A4803" w:rsidRPr="003C4F83">
        <w:rPr>
          <w:rFonts w:ascii="Times New Roman" w:hAnsi="Times New Roman" w:cs="Times New Roman"/>
          <w:color w:val="000000" w:themeColor="text1"/>
          <w:sz w:val="24"/>
          <w:szCs w:val="24"/>
        </w:rPr>
        <w:t xml:space="preserve"> </w:t>
      </w:r>
      <w:r w:rsidRPr="003C4F83">
        <w:rPr>
          <w:rFonts w:ascii="Times New Roman" w:hAnsi="Times New Roman" w:cs="Times New Roman"/>
          <w:color w:val="000000" w:themeColor="text1"/>
          <w:sz w:val="24"/>
          <w:szCs w:val="24"/>
        </w:rPr>
        <w:t xml:space="preserve">Citric acid served as a chelating agent in </w:t>
      </w:r>
      <w:r w:rsidR="00236C81">
        <w:rPr>
          <w:rFonts w:ascii="Times New Roman" w:hAnsi="Times New Roman" w:cs="Times New Roman"/>
          <w:color w:val="000000" w:themeColor="text1"/>
          <w:sz w:val="24"/>
          <w:szCs w:val="24"/>
        </w:rPr>
        <w:t xml:space="preserve">[42] </w:t>
      </w:r>
      <w:r w:rsidRPr="003C4F83">
        <w:rPr>
          <w:rFonts w:ascii="Times New Roman" w:hAnsi="Times New Roman" w:cs="Times New Roman"/>
          <w:color w:val="000000" w:themeColor="text1"/>
          <w:sz w:val="24"/>
          <w:szCs w:val="24"/>
        </w:rPr>
        <w:t xml:space="preserve">proposed hybrid bioleaching and hydrometallurgy approach, which augmented base metal recovery from e-waste. </w:t>
      </w:r>
      <w:r w:rsidRPr="003C4F83">
        <w:rPr>
          <w:rFonts w:ascii="Times New Roman" w:hAnsi="Times New Roman" w:cs="Times New Roman"/>
          <w:i/>
          <w:iCs/>
          <w:color w:val="000000" w:themeColor="text1"/>
          <w:sz w:val="24"/>
          <w:szCs w:val="24"/>
        </w:rPr>
        <w:t>Acidithiobacillus ferroxidans</w:t>
      </w:r>
      <w:r w:rsidRPr="003C4F83">
        <w:rPr>
          <w:rFonts w:ascii="Times New Roman" w:hAnsi="Times New Roman" w:cs="Times New Roman"/>
          <w:color w:val="000000" w:themeColor="text1"/>
          <w:sz w:val="24"/>
          <w:szCs w:val="24"/>
        </w:rPr>
        <w:t xml:space="preserve"> </w:t>
      </w:r>
      <w:r w:rsidR="008A4803" w:rsidRPr="003C4F83">
        <w:rPr>
          <w:rFonts w:ascii="Times New Roman" w:hAnsi="Times New Roman" w:cs="Times New Roman"/>
          <w:color w:val="000000" w:themeColor="text1"/>
          <w:sz w:val="24"/>
          <w:szCs w:val="24"/>
        </w:rPr>
        <w:t>produce</w:t>
      </w:r>
      <w:r w:rsidRPr="003C4F83">
        <w:rPr>
          <w:rFonts w:ascii="Times New Roman" w:hAnsi="Times New Roman" w:cs="Times New Roman"/>
          <w:color w:val="000000" w:themeColor="text1"/>
          <w:sz w:val="24"/>
          <w:szCs w:val="24"/>
        </w:rPr>
        <w:t xml:space="preserve"> exopolymeric </w:t>
      </w:r>
      <w:r w:rsidR="002F1712">
        <w:rPr>
          <w:rFonts w:ascii="Times New Roman" w:hAnsi="Times New Roman" w:cs="Times New Roman"/>
          <w:color w:val="000000" w:themeColor="text1"/>
          <w:sz w:val="24"/>
          <w:szCs w:val="24"/>
        </w:rPr>
        <w:t>substances</w:t>
      </w:r>
      <w:r w:rsidRPr="003C4F83">
        <w:rPr>
          <w:rFonts w:ascii="Times New Roman" w:hAnsi="Times New Roman" w:cs="Times New Roman"/>
          <w:color w:val="000000" w:themeColor="text1"/>
          <w:sz w:val="24"/>
          <w:szCs w:val="24"/>
        </w:rPr>
        <w:t xml:space="preserve"> more efficaciously when using citric acid, and jarosite formation is reduced. In their study of monazite dissolution at pH 1.8 - 4.0 using HCl and different organic acids, </w:t>
      </w:r>
      <w:r w:rsidR="00236C81">
        <w:rPr>
          <w:rFonts w:ascii="Times New Roman" w:hAnsi="Times New Roman" w:cs="Times New Roman"/>
          <w:color w:val="000000" w:themeColor="text1"/>
          <w:sz w:val="24"/>
          <w:szCs w:val="24"/>
        </w:rPr>
        <w:t xml:space="preserve">[43] </w:t>
      </w:r>
      <w:r w:rsidR="009A529B">
        <w:rPr>
          <w:rFonts w:ascii="Times New Roman" w:hAnsi="Times New Roman" w:cs="Times New Roman"/>
          <w:color w:val="000000" w:themeColor="text1"/>
          <w:sz w:val="24"/>
          <w:szCs w:val="24"/>
        </w:rPr>
        <w:t>t</w:t>
      </w:r>
      <w:r w:rsidR="009A529B" w:rsidRPr="009A529B">
        <w:rPr>
          <w:rFonts w:ascii="Times New Roman" w:hAnsi="Times New Roman" w:cs="Times New Roman"/>
          <w:color w:val="000000" w:themeColor="text1"/>
          <w:sz w:val="24"/>
          <w:szCs w:val="24"/>
        </w:rPr>
        <w:t xml:space="preserve">he study revealed a notable correlation between the extraction of rare earth elements and pH, indicating that proton-promoted dissolution plays a significant role. In the context of heterotrophic organisms, the provision of an organic carbon source significantly contributes to the expenses associated with bioleaching rare earth elements. Economic analyses conducted on the bioleaching of rare earth elements using Gluconobacter oxydans demonstrated that both the cost of the medium component and the overall process cost were primarily attributed to the carbon source, specifically glucose. </w:t>
      </w:r>
      <w:r w:rsidR="00500673" w:rsidRPr="003C4F83">
        <w:rPr>
          <w:rFonts w:ascii="Times New Roman" w:hAnsi="Times New Roman" w:cs="Times New Roman"/>
          <w:color w:val="000000" w:themeColor="text1"/>
          <w:sz w:val="24"/>
          <w:szCs w:val="24"/>
        </w:rPr>
        <w:t>[44]</w:t>
      </w:r>
      <w:r w:rsidRPr="003C4F83">
        <w:rPr>
          <w:rFonts w:ascii="Times New Roman" w:hAnsi="Times New Roman" w:cs="Times New Roman"/>
          <w:color w:val="000000" w:themeColor="text1"/>
          <w:sz w:val="24"/>
          <w:szCs w:val="24"/>
        </w:rPr>
        <w:t>.</w:t>
      </w:r>
    </w:p>
    <w:p w14:paraId="608DF9BC" w14:textId="04260B26" w:rsidR="002563C2" w:rsidRPr="003C4F83" w:rsidRDefault="002A4B46" w:rsidP="004334D5">
      <w:pPr>
        <w:spacing w:line="360" w:lineRule="auto"/>
        <w:jc w:val="both"/>
        <w:rPr>
          <w:rFonts w:ascii="Times New Roman" w:hAnsi="Times New Roman" w:cs="Times New Roman"/>
          <w:color w:val="000000" w:themeColor="text1"/>
          <w:sz w:val="24"/>
          <w:szCs w:val="24"/>
          <w:shd w:val="clear" w:color="auto" w:fill="FFFFFF"/>
        </w:rPr>
      </w:pPr>
      <w:r w:rsidRPr="003C4F83">
        <w:rPr>
          <w:rFonts w:ascii="Times New Roman" w:hAnsi="Times New Roman" w:cs="Times New Roman"/>
          <w:noProof/>
          <w:color w:val="000000" w:themeColor="text1"/>
          <w:sz w:val="24"/>
          <w:szCs w:val="24"/>
        </w:rPr>
        <mc:AlternateContent>
          <mc:Choice Requires="wps">
            <w:drawing>
              <wp:anchor distT="0" distB="0" distL="114300" distR="114300" simplePos="0" relativeHeight="251658752" behindDoc="0" locked="0" layoutInCell="1" allowOverlap="1" wp14:anchorId="7D383A87" wp14:editId="3FB402EF">
                <wp:simplePos x="0" y="0"/>
                <wp:positionH relativeFrom="column">
                  <wp:posOffset>2143760</wp:posOffset>
                </wp:positionH>
                <wp:positionV relativeFrom="paragraph">
                  <wp:posOffset>1329055</wp:posOffset>
                </wp:positionV>
                <wp:extent cx="1229360" cy="499745"/>
                <wp:effectExtent l="114300" t="114300" r="123190" b="109855"/>
                <wp:wrapNone/>
                <wp:docPr id="15939431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29360" cy="499745"/>
                        </a:xfrm>
                        <a:prstGeom prst="rect">
                          <a:avLst/>
                        </a:prstGeom>
                        <a:ln w="28575">
                          <a:solidFill>
                            <a:schemeClr val="accent2">
                              <a:lumMod val="50000"/>
                            </a:schemeClr>
                          </a:solidFill>
                        </a:ln>
                        <a:effectLst>
                          <a:outerShdw blurRad="63500" sx="102000" sy="102000" algn="ctr" rotWithShape="0">
                            <a:prstClr val="black">
                              <a:alpha val="40000"/>
                            </a:prstClr>
                          </a:outerShdw>
                          <a:softEdge rad="31750"/>
                        </a:effectLst>
                        <a:scene3d>
                          <a:camera prst="orthographicFront"/>
                          <a:lightRig rig="threePt" dir="t"/>
                        </a:scene3d>
                        <a:sp3d>
                          <a:bevelT/>
                        </a:sp3d>
                      </wps:spPr>
                      <wps:style>
                        <a:lnRef idx="2">
                          <a:schemeClr val="accent2"/>
                        </a:lnRef>
                        <a:fillRef idx="1">
                          <a:schemeClr val="lt1"/>
                        </a:fillRef>
                        <a:effectRef idx="0">
                          <a:schemeClr val="accent2"/>
                        </a:effectRef>
                        <a:fontRef idx="minor">
                          <a:schemeClr val="dk1"/>
                        </a:fontRef>
                      </wps:style>
                      <wps:txbx>
                        <w:txbxContent>
                          <w:p w14:paraId="304AFCAA" w14:textId="77777777" w:rsidR="002563C2" w:rsidRPr="00133276" w:rsidRDefault="002563C2" w:rsidP="002563C2">
                            <w:pPr>
                              <w:jc w:val="center"/>
                              <w:rPr>
                                <w:rFonts w:ascii="Arial Rounded MT Bold" w:hAnsi="Arial Rounded MT Bold"/>
                              </w:rPr>
                            </w:pPr>
                            <w:r w:rsidRPr="00133276">
                              <w:rPr>
                                <w:rFonts w:ascii="Arial Rounded MT Bold" w:hAnsi="Arial Rounded MT Bold"/>
                              </w:rPr>
                              <w:t>OUTLINE OF BIOLEACHING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383A87" id="_x0000_t202" coordsize="21600,21600" o:spt="202" path="m,l,21600r21600,l21600,xe">
                <v:stroke joinstyle="miter"/>
                <v:path gradientshapeok="t" o:connecttype="rect"/>
              </v:shapetype>
              <v:shape id="Text Box 2" o:spid="_x0000_s1026" type="#_x0000_t202" style="position:absolute;left:0;text-align:left;margin-left:168.8pt;margin-top:104.65pt;width:96.8pt;height:39.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" fillcolor="white [3201]" strokecolor="#622423 [1605]" strokeweight="2.25pt">
                <v:shadow on="t" type="perspective" color="black" opacity="26214f" offset="0,0" matrix="66847f,,,66847f"/>
                <v:path arrowok="t"/>
                <v:textbox>
                  <w:txbxContent>
                    <w:p w14:paraId="304AFCAA" w14:textId="77777777" w:rsidR="002563C2" w:rsidRPr="00133276" w:rsidRDefault="002563C2" w:rsidP="002563C2">
                      <w:pPr>
                        <w:jc w:val="center"/>
                        <w:rPr>
                          <w:rFonts w:ascii="Arial Rounded MT Bold" w:hAnsi="Arial Rounded MT Bold"/>
                        </w:rPr>
                      </w:pPr>
                      <w:r w:rsidRPr="00133276">
                        <w:rPr>
                          <w:rFonts w:ascii="Arial Rounded MT Bold" w:hAnsi="Arial Rounded MT Bold"/>
                        </w:rPr>
                        <w:t>OUTLINE OF BIOLEACHING</w:t>
                      </w:r>
                    </w:p>
                  </w:txbxContent>
                </v:textbox>
              </v:shape>
            </w:pict>
          </mc:Fallback>
        </mc:AlternateContent>
      </w:r>
      <w:r w:rsidRPr="003C4F83">
        <w:rPr>
          <w:rFonts w:ascii="Times New Roman" w:hAnsi="Times New Roman" w:cs="Times New Roman"/>
          <w:noProof/>
          <w:color w:val="000000" w:themeColor="text1"/>
          <w:sz w:val="24"/>
          <w:szCs w:val="24"/>
        </w:rPr>
        <mc:AlternateContent>
          <mc:Choice Requires="wps">
            <w:drawing>
              <wp:anchor distT="0" distB="0" distL="114300" distR="114300" simplePos="0" relativeHeight="251657728" behindDoc="0" locked="0" layoutInCell="1" allowOverlap="1" wp14:anchorId="712A53D6" wp14:editId="497E47EE">
                <wp:simplePos x="0" y="0"/>
                <wp:positionH relativeFrom="column">
                  <wp:posOffset>545465</wp:posOffset>
                </wp:positionH>
                <wp:positionV relativeFrom="paragraph">
                  <wp:posOffset>290830</wp:posOffset>
                </wp:positionV>
                <wp:extent cx="806450" cy="483870"/>
                <wp:effectExtent l="114300" t="114300" r="107950" b="106680"/>
                <wp:wrapNone/>
                <wp:docPr id="10232667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6450" cy="483870"/>
                        </a:xfrm>
                        <a:prstGeom prst="rect">
                          <a:avLst/>
                        </a:prstGeom>
                        <a:ln/>
                        <a:effectLst>
                          <a:glow rad="101600">
                            <a:schemeClr val="accent2">
                              <a:satMod val="175000"/>
                              <a:alpha val="40000"/>
                            </a:schemeClr>
                          </a:glow>
                        </a:effectLst>
                      </wps:spPr>
                      <wps:style>
                        <a:lnRef idx="2">
                          <a:schemeClr val="accent2"/>
                        </a:lnRef>
                        <a:fillRef idx="1">
                          <a:schemeClr val="lt1"/>
                        </a:fillRef>
                        <a:effectRef idx="0">
                          <a:schemeClr val="accent2"/>
                        </a:effectRef>
                        <a:fontRef idx="minor">
                          <a:schemeClr val="dk1"/>
                        </a:fontRef>
                      </wps:style>
                      <wps:txbx>
                        <w:txbxContent>
                          <w:p w14:paraId="47CBD183" w14:textId="77777777" w:rsidR="002563C2" w:rsidRDefault="002563C2" w:rsidP="002563C2">
                            <w:r>
                              <w:t>METAL RECOVERY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A53D6" id="Text Box 1" o:spid="_x0000_s1027" type="#_x0000_t202" style="position:absolute;left:0;text-align:left;margin-left:42.95pt;margin-top:22.9pt;width:63.5pt;height:3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" fillcolor="white [3201]" strokecolor="#c0504d [3205]" strokeweight="2pt">
                <v:path arrowok="t"/>
                <v:textbox>
                  <w:txbxContent>
                    <w:p w14:paraId="47CBD183" w14:textId="77777777" w:rsidR="002563C2" w:rsidRDefault="002563C2" w:rsidP="002563C2">
                      <w:r>
                        <w:t>METAL RECOVERY</w:t>
                      </w:r>
                    </w:p>
                  </w:txbxContent>
                </v:textbox>
              </v:shape>
            </w:pict>
          </mc:Fallback>
        </mc:AlternateContent>
      </w:r>
      <w:r w:rsidRPr="003C4F83">
        <w:rPr>
          <w:rFonts w:ascii="Times New Roman" w:hAnsi="Times New Roman" w:cs="Times New Roman"/>
          <w:noProof/>
          <w:color w:val="000000" w:themeColor="text1"/>
          <w:sz w:val="24"/>
          <w:szCs w:val="24"/>
        </w:rPr>
        <mc:AlternateContent>
          <mc:Choice Requires="wps">
            <w:drawing>
              <wp:anchor distT="0" distB="0" distL="114300" distR="114300" simplePos="0" relativeHeight="251656704" behindDoc="0" locked="0" layoutInCell="1" allowOverlap="1" wp14:anchorId="7FDF3040" wp14:editId="4BC11614">
                <wp:simplePos x="0" y="0"/>
                <wp:positionH relativeFrom="column">
                  <wp:posOffset>1383030</wp:posOffset>
                </wp:positionH>
                <wp:positionV relativeFrom="paragraph">
                  <wp:posOffset>576580</wp:posOffset>
                </wp:positionV>
                <wp:extent cx="399415" cy="238125"/>
                <wp:effectExtent l="20955" t="52705" r="8255" b="13970"/>
                <wp:wrapNone/>
                <wp:docPr id="1242974995"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99415" cy="238125"/>
                        </a:xfrm>
                        <a:prstGeom prst="bentConnector3">
                          <a:avLst>
                            <a:gd name="adj1" fmla="val 49921"/>
                          </a:avLst>
                        </a:prstGeom>
                        <a:noFill/>
                        <a:ln w="9525">
                          <a:solidFill>
                            <a:schemeClr val="accent2">
                              <a:lumMod val="95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AABD5F" id="_x0000_t34" coordsize="21600,21600" o:spt="34" o:oned="t" adj="10800" path="m,l@0,0@0,21600,21600,21600e" filled="f">
                <v:stroke joinstyle="miter"/>
                <v:formulas>
                  <v:f eqn="val #0"/>
                </v:formulas>
                <v:path arrowok="t" fillok="f" o:connecttype="none"/>
                <v:handles>
                  <v:h position="#0,center"/>
                </v:handles>
                <o:lock v:ext="edit" shapetype="t"/>
              </v:shapetype>
              <v:shape id="Straight Arrow Connector 2" o:spid="_x0000_s1026" type="#_x0000_t34" style="position:absolute;margin-left:108.9pt;margin-top:45.4pt;width:31.45pt;height:18.75pt;rotation:18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" adj="10783" strokecolor="#bc4542 [3045]">
                <v:stroke endarrow="block"/>
              </v:shape>
            </w:pict>
          </mc:Fallback>
        </mc:AlternateContent>
      </w:r>
      <w:r w:rsidR="002563C2" w:rsidRPr="003C4F83">
        <w:rPr>
          <w:rFonts w:ascii="Times New Roman" w:hAnsi="Times New Roman" w:cs="Times New Roman"/>
          <w:noProof/>
          <w:color w:val="000000" w:themeColor="text1"/>
          <w:sz w:val="24"/>
          <w:szCs w:val="24"/>
          <w:shd w:val="clear" w:color="auto" w:fill="FFFFFF"/>
        </w:rPr>
        <w:drawing>
          <wp:inline distT="0" distB="0" distL="0" distR="0" wp14:anchorId="401B1D90" wp14:editId="06690811">
            <wp:extent cx="5486400" cy="3200400"/>
            <wp:effectExtent l="0" t="76200" r="0" b="114300"/>
            <wp:docPr id="34396702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41B29CEE" w14:textId="6FCDE02B" w:rsidR="002563C2" w:rsidRPr="003C4F83" w:rsidRDefault="00726D3A" w:rsidP="004334D5">
      <w:pPr>
        <w:spacing w:line="360" w:lineRule="auto"/>
        <w:jc w:val="both"/>
        <w:rPr>
          <w:rFonts w:ascii="Times New Roman" w:hAnsi="Times New Roman" w:cs="Times New Roman"/>
          <w:color w:val="000000" w:themeColor="text1"/>
          <w:sz w:val="24"/>
          <w:szCs w:val="24"/>
          <w:shd w:val="clear" w:color="auto" w:fill="FFFFFF"/>
        </w:rPr>
      </w:pPr>
      <w:r w:rsidRPr="00726D3A">
        <w:rPr>
          <w:rFonts w:ascii="Times New Roman" w:hAnsi="Times New Roman" w:cs="Times New Roman"/>
          <w:b/>
          <w:bCs/>
          <w:color w:val="000000" w:themeColor="text1"/>
          <w:sz w:val="24"/>
          <w:szCs w:val="24"/>
        </w:rPr>
        <w:t>Fig</w:t>
      </w:r>
      <w:r w:rsidR="002563C2" w:rsidRPr="00726D3A">
        <w:rPr>
          <w:rFonts w:ascii="Times New Roman" w:hAnsi="Times New Roman" w:cs="Times New Roman"/>
          <w:b/>
          <w:bCs/>
          <w:color w:val="000000" w:themeColor="text1"/>
          <w:sz w:val="24"/>
          <w:szCs w:val="24"/>
        </w:rPr>
        <w:t xml:space="preserve"> </w:t>
      </w:r>
      <w:r w:rsidR="008A4803" w:rsidRPr="00726D3A">
        <w:rPr>
          <w:rFonts w:ascii="Times New Roman" w:hAnsi="Times New Roman" w:cs="Times New Roman"/>
          <w:b/>
          <w:bCs/>
          <w:color w:val="000000" w:themeColor="text1"/>
          <w:sz w:val="24"/>
          <w:szCs w:val="24"/>
        </w:rPr>
        <w:t>4</w:t>
      </w:r>
      <w:r w:rsidR="002563C2" w:rsidRPr="00726D3A">
        <w:rPr>
          <w:rFonts w:ascii="Times New Roman" w:hAnsi="Times New Roman" w:cs="Times New Roman"/>
          <w:b/>
          <w:bCs/>
          <w:color w:val="000000" w:themeColor="text1"/>
          <w:sz w:val="24"/>
          <w:szCs w:val="24"/>
        </w:rPr>
        <w:t>:</w:t>
      </w:r>
      <w:r w:rsidR="002563C2" w:rsidRPr="003C4F83">
        <w:rPr>
          <w:rFonts w:ascii="Times New Roman" w:hAnsi="Times New Roman" w:cs="Times New Roman"/>
          <w:color w:val="000000" w:themeColor="text1"/>
          <w:sz w:val="24"/>
          <w:szCs w:val="24"/>
        </w:rPr>
        <w:t xml:space="preserve"> </w:t>
      </w:r>
      <w:r w:rsidR="009F54D1">
        <w:rPr>
          <w:rFonts w:ascii="Times New Roman" w:hAnsi="Times New Roman" w:cs="Times New Roman"/>
          <w:color w:val="000000" w:themeColor="text1"/>
          <w:sz w:val="24"/>
          <w:szCs w:val="24"/>
        </w:rPr>
        <w:t>Outline</w:t>
      </w:r>
      <w:r w:rsidR="002563C2" w:rsidRPr="003C4F83">
        <w:rPr>
          <w:rFonts w:ascii="Times New Roman" w:hAnsi="Times New Roman" w:cs="Times New Roman"/>
          <w:color w:val="000000" w:themeColor="text1"/>
          <w:sz w:val="24"/>
          <w:szCs w:val="24"/>
        </w:rPr>
        <w:t xml:space="preserve"> of bioleaching process (modified from </w:t>
      </w:r>
      <w:r w:rsidR="002563C2" w:rsidRPr="003C4F83">
        <w:rPr>
          <w:rFonts w:ascii="Times New Roman" w:hAnsi="Times New Roman" w:cs="Times New Roman"/>
          <w:color w:val="000000" w:themeColor="text1"/>
          <w:sz w:val="24"/>
          <w:szCs w:val="24"/>
          <w:shd w:val="clear" w:color="auto" w:fill="FFFFFF"/>
        </w:rPr>
        <w:t xml:space="preserve">Itam </w:t>
      </w:r>
      <w:r w:rsidR="007931C7" w:rsidRPr="003C4F83">
        <w:rPr>
          <w:rFonts w:ascii="Times New Roman" w:hAnsi="Times New Roman" w:cs="Times New Roman"/>
          <w:i/>
          <w:iCs/>
          <w:color w:val="000000" w:themeColor="text1"/>
          <w:sz w:val="24"/>
          <w:szCs w:val="24"/>
          <w:shd w:val="clear" w:color="auto" w:fill="FFFFFF"/>
        </w:rPr>
        <w:t>et al</w:t>
      </w:r>
      <w:r w:rsidR="002563C2" w:rsidRPr="003C4F83">
        <w:rPr>
          <w:rFonts w:ascii="Times New Roman" w:hAnsi="Times New Roman" w:cs="Times New Roman"/>
          <w:i/>
          <w:iCs/>
          <w:color w:val="000000" w:themeColor="text1"/>
          <w:sz w:val="24"/>
          <w:szCs w:val="24"/>
          <w:shd w:val="clear" w:color="auto" w:fill="FFFFFF"/>
        </w:rPr>
        <w:t>.,</w:t>
      </w:r>
      <w:r w:rsidR="002563C2" w:rsidRPr="003C4F83">
        <w:rPr>
          <w:rFonts w:ascii="Times New Roman" w:hAnsi="Times New Roman" w:cs="Times New Roman"/>
          <w:color w:val="000000" w:themeColor="text1"/>
          <w:sz w:val="24"/>
          <w:szCs w:val="24"/>
          <w:shd w:val="clear" w:color="auto" w:fill="FFFFFF"/>
        </w:rPr>
        <w:t>2019)</w:t>
      </w:r>
    </w:p>
    <w:p w14:paraId="7C3B250F" w14:textId="68FC9E4D" w:rsidR="002563C2" w:rsidRDefault="002563C2" w:rsidP="009E6A3D">
      <w:pPr>
        <w:spacing w:line="360" w:lineRule="auto"/>
        <w:ind w:firstLine="720"/>
        <w:jc w:val="both"/>
        <w:rPr>
          <w:rFonts w:ascii="Times New Roman" w:hAnsi="Times New Roman" w:cs="Times New Roman"/>
          <w:color w:val="000000" w:themeColor="text1"/>
          <w:sz w:val="24"/>
          <w:szCs w:val="24"/>
          <w:shd w:val="clear" w:color="auto" w:fill="FFFFFF"/>
        </w:rPr>
      </w:pPr>
      <w:r w:rsidRPr="003C4F83">
        <w:rPr>
          <w:rFonts w:ascii="Times New Roman" w:hAnsi="Times New Roman" w:cs="Times New Roman"/>
          <w:color w:val="000000" w:themeColor="text1"/>
          <w:sz w:val="24"/>
          <w:szCs w:val="24"/>
          <w:shd w:val="clear" w:color="auto" w:fill="FFFFFF"/>
        </w:rPr>
        <w:lastRenderedPageBreak/>
        <w:t xml:space="preserve">Many different types of microbes can perform bioleaching, but acidophiles stand out among them. Acidophiles are chemolithotrophs that thrive in </w:t>
      </w:r>
      <w:r w:rsidR="00DC5B6B">
        <w:rPr>
          <w:rFonts w:ascii="Times New Roman" w:hAnsi="Times New Roman" w:cs="Times New Roman"/>
          <w:color w:val="000000" w:themeColor="text1"/>
          <w:sz w:val="24"/>
          <w:szCs w:val="24"/>
          <w:shd w:val="clear" w:color="auto" w:fill="FFFFFF"/>
        </w:rPr>
        <w:t>acidic</w:t>
      </w:r>
      <w:r w:rsidRPr="003C4F83">
        <w:rPr>
          <w:rFonts w:ascii="Times New Roman" w:hAnsi="Times New Roman" w:cs="Times New Roman"/>
          <w:color w:val="000000" w:themeColor="text1"/>
          <w:sz w:val="24"/>
          <w:szCs w:val="24"/>
          <w:shd w:val="clear" w:color="auto" w:fill="FFFFFF"/>
        </w:rPr>
        <w:t xml:space="preserve"> environments, especially </w:t>
      </w:r>
      <w:r w:rsidR="004F2058">
        <w:rPr>
          <w:rFonts w:ascii="Times New Roman" w:hAnsi="Times New Roman" w:cs="Times New Roman"/>
          <w:color w:val="000000" w:themeColor="text1"/>
          <w:sz w:val="24"/>
          <w:szCs w:val="24"/>
          <w:shd w:val="clear" w:color="auto" w:fill="FFFFFF"/>
        </w:rPr>
        <w:t xml:space="preserve">pH range of </w:t>
      </w:r>
      <w:r w:rsidRPr="003C4F83">
        <w:rPr>
          <w:rFonts w:ascii="Times New Roman" w:hAnsi="Times New Roman" w:cs="Times New Roman"/>
          <w:color w:val="000000" w:themeColor="text1"/>
          <w:sz w:val="24"/>
          <w:szCs w:val="24"/>
          <w:shd w:val="clear" w:color="auto" w:fill="FFFFFF"/>
        </w:rPr>
        <w:t xml:space="preserve">2.0 </w:t>
      </w:r>
      <w:r w:rsidR="00C21FF2">
        <w:rPr>
          <w:rFonts w:ascii="Times New Roman" w:hAnsi="Times New Roman" w:cs="Times New Roman"/>
          <w:color w:val="000000" w:themeColor="text1"/>
          <w:sz w:val="24"/>
          <w:szCs w:val="24"/>
          <w:shd w:val="clear" w:color="auto" w:fill="FFFFFF"/>
        </w:rPr>
        <w:t xml:space="preserve">and </w:t>
      </w:r>
      <w:r w:rsidRPr="003C4F83">
        <w:rPr>
          <w:rFonts w:ascii="Times New Roman" w:hAnsi="Times New Roman" w:cs="Times New Roman"/>
          <w:color w:val="000000" w:themeColor="text1"/>
          <w:sz w:val="24"/>
          <w:szCs w:val="24"/>
          <w:shd w:val="clear" w:color="auto" w:fill="FFFFFF"/>
        </w:rPr>
        <w:t xml:space="preserve">below, and oxidize Fe (II) to Fe (III) </w:t>
      </w:r>
      <w:r w:rsidR="001458E9">
        <w:rPr>
          <w:rFonts w:ascii="Times New Roman" w:hAnsi="Times New Roman" w:cs="Times New Roman"/>
          <w:color w:val="000000" w:themeColor="text1"/>
          <w:sz w:val="24"/>
          <w:szCs w:val="24"/>
          <w:shd w:val="clear" w:color="auto" w:fill="FFFFFF"/>
        </w:rPr>
        <w:t xml:space="preserve">and also </w:t>
      </w:r>
      <w:r w:rsidRPr="003C4F83">
        <w:rPr>
          <w:rFonts w:ascii="Times New Roman" w:hAnsi="Times New Roman" w:cs="Times New Roman"/>
          <w:color w:val="000000" w:themeColor="text1"/>
          <w:sz w:val="24"/>
          <w:szCs w:val="24"/>
          <w:shd w:val="clear" w:color="auto" w:fill="FFFFFF"/>
        </w:rPr>
        <w:t>reduce sulfur to sulfuric acid</w:t>
      </w:r>
      <w:r w:rsidR="00DA197C" w:rsidRPr="00DA197C">
        <w:rPr>
          <w:rFonts w:ascii="Times New Roman" w:hAnsi="Times New Roman" w:cs="Times New Roman"/>
          <w:color w:val="000000" w:themeColor="text1"/>
          <w:sz w:val="24"/>
          <w:szCs w:val="24"/>
          <w:shd w:val="clear" w:color="auto" w:fill="FFFFFF"/>
        </w:rPr>
        <w:t>Sulfuric acid plays a crucial role in the extraction process by generating ferric ions and protons. These components are effective in dissolving metal sulfides and iron oxide found in ore deposits, thus separating metals in the solid phase from those that are more water-soluble. This separation process enhances the efficiency of metal extraction</w:t>
      </w:r>
      <w:r w:rsidRPr="003C4F83">
        <w:rPr>
          <w:rFonts w:ascii="Times New Roman" w:hAnsi="Times New Roman" w:cs="Times New Roman"/>
          <w:color w:val="000000" w:themeColor="text1"/>
          <w:sz w:val="24"/>
          <w:szCs w:val="24"/>
          <w:shd w:val="clear" w:color="auto" w:fill="FFFFFF"/>
        </w:rPr>
        <w:t xml:space="preserve">. Heavy metals can also be extracted and recovered using bioleaching, </w:t>
      </w:r>
      <w:r w:rsidR="0054021C">
        <w:rPr>
          <w:rFonts w:ascii="Times New Roman" w:hAnsi="Times New Roman" w:cs="Times New Roman"/>
          <w:color w:val="000000" w:themeColor="text1"/>
          <w:sz w:val="24"/>
          <w:szCs w:val="24"/>
          <w:shd w:val="clear" w:color="auto" w:fill="FFFFFF"/>
        </w:rPr>
        <w:t>which</w:t>
      </w:r>
      <w:r w:rsidRPr="003C4F83">
        <w:rPr>
          <w:rFonts w:ascii="Times New Roman" w:hAnsi="Times New Roman" w:cs="Times New Roman"/>
          <w:color w:val="000000" w:themeColor="text1"/>
          <w:sz w:val="24"/>
          <w:szCs w:val="24"/>
          <w:shd w:val="clear" w:color="auto" w:fill="FFFFFF"/>
        </w:rPr>
        <w:t xml:space="preserve"> it employs microorganisms as reduction agents </w:t>
      </w:r>
      <w:r w:rsidR="00E25733" w:rsidRPr="003C4F83">
        <w:rPr>
          <w:rFonts w:ascii="Times New Roman" w:hAnsi="Times New Roman" w:cs="Times New Roman"/>
          <w:color w:val="000000" w:themeColor="text1"/>
          <w:sz w:val="24"/>
          <w:szCs w:val="24"/>
          <w:shd w:val="clear" w:color="auto" w:fill="FFFFFF"/>
        </w:rPr>
        <w:t>[47]</w:t>
      </w:r>
      <w:r w:rsidRPr="003C4F83">
        <w:rPr>
          <w:rFonts w:ascii="Times New Roman" w:hAnsi="Times New Roman" w:cs="Times New Roman"/>
          <w:color w:val="000000" w:themeColor="text1"/>
          <w:sz w:val="24"/>
          <w:szCs w:val="24"/>
          <w:shd w:val="clear" w:color="auto" w:fill="FFFFFF"/>
        </w:rPr>
        <w:t>. According to reports in the most recent literature by</w:t>
      </w:r>
      <w:r w:rsidR="00236C81">
        <w:rPr>
          <w:rFonts w:ascii="Times New Roman" w:hAnsi="Times New Roman" w:cs="Times New Roman"/>
          <w:color w:val="000000" w:themeColor="text1"/>
          <w:sz w:val="24"/>
          <w:szCs w:val="24"/>
          <w:shd w:val="clear" w:color="auto" w:fill="FFFFFF"/>
        </w:rPr>
        <w:t xml:space="preserve"> [48]</w:t>
      </w:r>
      <w:r w:rsidRPr="003C4F83">
        <w:rPr>
          <w:rFonts w:ascii="Times New Roman" w:hAnsi="Times New Roman" w:cs="Times New Roman"/>
          <w:color w:val="000000" w:themeColor="text1"/>
          <w:sz w:val="24"/>
          <w:szCs w:val="24"/>
          <w:shd w:val="clear" w:color="auto" w:fill="FFFFFF"/>
        </w:rPr>
        <w:t xml:space="preserve">, bioleaching microorganisms produce oxidative compounds and sulfuric acids that help </w:t>
      </w:r>
      <w:r w:rsidR="00E25733" w:rsidRPr="003C4F83">
        <w:rPr>
          <w:rFonts w:ascii="Times New Roman" w:hAnsi="Times New Roman" w:cs="Times New Roman"/>
          <w:color w:val="000000" w:themeColor="text1"/>
          <w:sz w:val="24"/>
          <w:szCs w:val="24"/>
          <w:shd w:val="clear" w:color="auto" w:fill="FFFFFF"/>
        </w:rPr>
        <w:t>hydrolyze</w:t>
      </w:r>
      <w:r w:rsidRPr="003C4F83">
        <w:rPr>
          <w:rFonts w:ascii="Times New Roman" w:hAnsi="Times New Roman" w:cs="Times New Roman"/>
          <w:color w:val="000000" w:themeColor="text1"/>
          <w:sz w:val="24"/>
          <w:szCs w:val="24"/>
          <w:shd w:val="clear" w:color="auto" w:fill="FFFFFF"/>
        </w:rPr>
        <w:t xml:space="preserve"> heavy metals from contaminated soils. For bioleaching, organic acids, siderophores, heterotrophic microbes that generate biosurfactants, and bacteria that disintegrate Fe/Mn have all been identified. In order to oxidize, and intricate toxic metals in soil, the bioleaching process primarily relies on metabolic activity and the production of primary products.</w:t>
      </w:r>
    </w:p>
    <w:p w14:paraId="15FE24BA" w14:textId="5346BF6A" w:rsidR="00CD3DFA" w:rsidRPr="003C4F83" w:rsidRDefault="00CD3DFA" w:rsidP="00CD3DFA">
      <w:pPr>
        <w:spacing w:line="360" w:lineRule="auto"/>
        <w:ind w:firstLine="720"/>
        <w:jc w:val="center"/>
        <w:rPr>
          <w:rFonts w:ascii="Times New Roman" w:hAnsi="Times New Roman" w:cs="Times New Roman"/>
          <w:color w:val="000000" w:themeColor="text1"/>
          <w:sz w:val="24"/>
          <w:szCs w:val="24"/>
          <w:shd w:val="clear" w:color="auto" w:fill="FFFFFF"/>
        </w:rPr>
      </w:pPr>
      <w:r w:rsidRPr="00CD3DFA">
        <w:rPr>
          <w:rFonts w:ascii="Times New Roman" w:hAnsi="Times New Roman" w:cs="Times New Roman"/>
          <w:color w:val="000000" w:themeColor="text1"/>
          <w:sz w:val="24"/>
          <w:szCs w:val="24"/>
          <w:highlight w:val="yellow"/>
          <w:shd w:val="clear" w:color="auto" w:fill="FFFFFF"/>
        </w:rPr>
        <w:t>----------</w:t>
      </w:r>
    </w:p>
    <w:p w14:paraId="34FFA08D" w14:textId="77777777" w:rsidR="008051B2" w:rsidRPr="00726D3A" w:rsidRDefault="008051B2" w:rsidP="008051B2">
      <w:pPr>
        <w:spacing w:line="360" w:lineRule="auto"/>
        <w:jc w:val="both"/>
        <w:rPr>
          <w:rFonts w:ascii="Times New Roman" w:hAnsi="Times New Roman" w:cs="Times New Roman"/>
          <w:b/>
          <w:bCs/>
          <w:color w:val="000000" w:themeColor="text1"/>
          <w:sz w:val="24"/>
          <w:szCs w:val="24"/>
          <w:shd w:val="clear" w:color="auto" w:fill="FFFFFF"/>
        </w:rPr>
      </w:pPr>
      <w:r w:rsidRPr="00726D3A">
        <w:rPr>
          <w:rFonts w:ascii="Times New Roman" w:hAnsi="Times New Roman" w:cs="Times New Roman"/>
          <w:b/>
          <w:bCs/>
          <w:color w:val="000000" w:themeColor="text1"/>
          <w:sz w:val="24"/>
          <w:szCs w:val="24"/>
          <w:shd w:val="clear" w:color="auto" w:fill="FFFFFF"/>
        </w:rPr>
        <w:t>Autotrophic bioleaching</w:t>
      </w:r>
    </w:p>
    <w:p w14:paraId="4DBF1405" w14:textId="77777777" w:rsidR="008051B2" w:rsidRDefault="008051B2" w:rsidP="008051B2">
      <w:pPr>
        <w:spacing w:line="360" w:lineRule="auto"/>
        <w:ind w:firstLine="72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As </w:t>
      </w:r>
      <w:r w:rsidRPr="003C4F83">
        <w:rPr>
          <w:rFonts w:ascii="Times New Roman" w:hAnsi="Times New Roman" w:cs="Times New Roman"/>
          <w:color w:val="000000" w:themeColor="text1"/>
          <w:sz w:val="24"/>
          <w:szCs w:val="24"/>
          <w:shd w:val="clear" w:color="auto" w:fill="FFFFFF"/>
        </w:rPr>
        <w:t xml:space="preserve">reported </w:t>
      </w:r>
      <w:r>
        <w:rPr>
          <w:rFonts w:ascii="Times New Roman" w:hAnsi="Times New Roman" w:cs="Times New Roman"/>
          <w:color w:val="000000" w:themeColor="text1"/>
          <w:sz w:val="24"/>
          <w:szCs w:val="24"/>
          <w:shd w:val="clear" w:color="auto" w:fill="FFFFFF"/>
        </w:rPr>
        <w:t xml:space="preserve">by [49] </w:t>
      </w:r>
      <w:r w:rsidRPr="003C4F83">
        <w:rPr>
          <w:rFonts w:ascii="Times New Roman" w:hAnsi="Times New Roman" w:cs="Times New Roman"/>
          <w:color w:val="000000" w:themeColor="text1"/>
          <w:sz w:val="24"/>
          <w:szCs w:val="24"/>
          <w:shd w:val="clear" w:color="auto" w:fill="FFFFFF"/>
        </w:rPr>
        <w:t>that sulfur</w:t>
      </w:r>
      <w:r>
        <w:rPr>
          <w:rFonts w:ascii="Times New Roman" w:hAnsi="Times New Roman" w:cs="Times New Roman"/>
          <w:color w:val="000000" w:themeColor="text1"/>
          <w:sz w:val="24"/>
          <w:szCs w:val="24"/>
          <w:shd w:val="clear" w:color="auto" w:fill="FFFFFF"/>
        </w:rPr>
        <w:t xml:space="preserve"> </w:t>
      </w:r>
      <w:r w:rsidRPr="003C4F83">
        <w:rPr>
          <w:rFonts w:ascii="Times New Roman" w:hAnsi="Times New Roman" w:cs="Times New Roman"/>
          <w:color w:val="000000" w:themeColor="text1"/>
          <w:sz w:val="24"/>
          <w:szCs w:val="24"/>
          <w:shd w:val="clear" w:color="auto" w:fill="FFFFFF"/>
        </w:rPr>
        <w:t xml:space="preserve">oxidizing bacteria </w:t>
      </w:r>
      <w:r>
        <w:rPr>
          <w:rFonts w:ascii="Times New Roman" w:hAnsi="Times New Roman" w:cs="Times New Roman"/>
          <w:color w:val="000000" w:themeColor="text1"/>
          <w:sz w:val="24"/>
          <w:szCs w:val="24"/>
          <w:shd w:val="clear" w:color="auto" w:fill="FFFFFF"/>
        </w:rPr>
        <w:t xml:space="preserve">are </w:t>
      </w:r>
      <w:r w:rsidRPr="003C4F83">
        <w:rPr>
          <w:rFonts w:ascii="Times New Roman" w:hAnsi="Times New Roman" w:cs="Times New Roman"/>
          <w:i/>
          <w:iCs/>
          <w:color w:val="000000" w:themeColor="text1"/>
          <w:sz w:val="24"/>
          <w:szCs w:val="24"/>
          <w:shd w:val="clear" w:color="auto" w:fill="FFFFFF"/>
        </w:rPr>
        <w:t>Acidithiobacillus thiooxidans, Acidithiobacillus caldus</w:t>
      </w:r>
      <w:r w:rsidRPr="003C4F83">
        <w:rPr>
          <w:rFonts w:ascii="Times New Roman" w:hAnsi="Times New Roman" w:cs="Times New Roman"/>
          <w:color w:val="000000" w:themeColor="text1"/>
          <w:sz w:val="24"/>
          <w:szCs w:val="24"/>
          <w:shd w:val="clear" w:color="auto" w:fill="FFFFFF"/>
        </w:rPr>
        <w:t xml:space="preserve">, </w:t>
      </w:r>
      <w:r w:rsidRPr="003C4F83">
        <w:rPr>
          <w:rFonts w:ascii="Times New Roman" w:hAnsi="Times New Roman" w:cs="Times New Roman"/>
          <w:i/>
          <w:iCs/>
          <w:color w:val="000000" w:themeColor="text1"/>
          <w:sz w:val="24"/>
          <w:szCs w:val="24"/>
          <w:shd w:val="clear" w:color="auto" w:fill="FFFFFF"/>
        </w:rPr>
        <w:t>Sulfobacillus benefaciens</w:t>
      </w:r>
      <w:r w:rsidRPr="003C4F83">
        <w:rPr>
          <w:rFonts w:ascii="Times New Roman" w:hAnsi="Times New Roman" w:cs="Times New Roman"/>
          <w:color w:val="000000" w:themeColor="text1"/>
          <w:sz w:val="24"/>
          <w:szCs w:val="24"/>
          <w:shd w:val="clear" w:color="auto" w:fill="FFFFFF"/>
        </w:rPr>
        <w:t xml:space="preserve"> and iron-oxidizing bacteria</w:t>
      </w:r>
      <w:r>
        <w:rPr>
          <w:rFonts w:ascii="Times New Roman" w:hAnsi="Times New Roman" w:cs="Times New Roman"/>
          <w:color w:val="000000" w:themeColor="text1"/>
          <w:sz w:val="24"/>
          <w:szCs w:val="24"/>
          <w:shd w:val="clear" w:color="auto" w:fill="FFFFFF"/>
        </w:rPr>
        <w:t xml:space="preserve"> are </w:t>
      </w:r>
      <w:r w:rsidRPr="003C4F83">
        <w:rPr>
          <w:rFonts w:ascii="Times New Roman" w:hAnsi="Times New Roman" w:cs="Times New Roman"/>
          <w:i/>
          <w:iCs/>
          <w:color w:val="000000" w:themeColor="text1"/>
          <w:sz w:val="24"/>
          <w:szCs w:val="24"/>
          <w:shd w:val="clear" w:color="auto" w:fill="FFFFFF"/>
        </w:rPr>
        <w:t>Acidithiobacillus ferrooxidans</w:t>
      </w:r>
      <w:r w:rsidRPr="003C4F83">
        <w:rPr>
          <w:rFonts w:ascii="Times New Roman" w:hAnsi="Times New Roman" w:cs="Times New Roman"/>
          <w:color w:val="000000" w:themeColor="text1"/>
          <w:sz w:val="24"/>
          <w:szCs w:val="24"/>
          <w:shd w:val="clear" w:color="auto" w:fill="FFFFFF"/>
        </w:rPr>
        <w:t xml:space="preserve">, </w:t>
      </w:r>
      <w:r w:rsidRPr="003C4F83">
        <w:rPr>
          <w:rFonts w:ascii="Times New Roman" w:hAnsi="Times New Roman" w:cs="Times New Roman"/>
          <w:i/>
          <w:iCs/>
          <w:color w:val="000000" w:themeColor="text1"/>
          <w:sz w:val="24"/>
          <w:szCs w:val="24"/>
          <w:shd w:val="clear" w:color="auto" w:fill="FFFFFF"/>
        </w:rPr>
        <w:t>Leptospirillum ferrooxidans</w:t>
      </w:r>
      <w:r>
        <w:rPr>
          <w:rFonts w:ascii="Times New Roman" w:hAnsi="Times New Roman" w:cs="Times New Roman"/>
          <w:color w:val="000000" w:themeColor="text1"/>
          <w:sz w:val="24"/>
          <w:szCs w:val="24"/>
          <w:shd w:val="clear" w:color="auto" w:fill="FFFFFF"/>
        </w:rPr>
        <w:t>,</w:t>
      </w:r>
      <w:r w:rsidRPr="003C4F83">
        <w:rPr>
          <w:rFonts w:ascii="Times New Roman" w:hAnsi="Times New Roman" w:cs="Times New Roman"/>
          <w:color w:val="000000" w:themeColor="text1"/>
          <w:sz w:val="24"/>
          <w:szCs w:val="24"/>
          <w:shd w:val="clear" w:color="auto" w:fill="FFFFFF"/>
        </w:rPr>
        <w:t xml:space="preserve">. The bacteria most thoroughly investigated for autotrophic bioleaching belong to the genus </w:t>
      </w:r>
      <w:r w:rsidRPr="003C4F83">
        <w:rPr>
          <w:rFonts w:ascii="Times New Roman" w:hAnsi="Times New Roman" w:cs="Times New Roman"/>
          <w:i/>
          <w:iCs/>
          <w:color w:val="000000" w:themeColor="text1"/>
          <w:sz w:val="24"/>
          <w:szCs w:val="24"/>
          <w:shd w:val="clear" w:color="auto" w:fill="FFFFFF"/>
        </w:rPr>
        <w:t>Acidithiobacillus</w:t>
      </w:r>
      <w:r w:rsidRPr="003C4F83">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Because of their</w:t>
      </w:r>
      <w:r w:rsidRPr="003C4F83">
        <w:rPr>
          <w:rFonts w:ascii="Times New Roman" w:hAnsi="Times New Roman" w:cs="Times New Roman"/>
          <w:color w:val="000000" w:themeColor="text1"/>
          <w:sz w:val="24"/>
          <w:szCs w:val="24"/>
          <w:shd w:val="clear" w:color="auto" w:fill="FFFFFF"/>
        </w:rPr>
        <w:t xml:space="preserve"> remarkable resistance to the heavy metals and their need for small nutrients for metal mobilization, they are predominantly used in bioleaching [50]. By oxidizing sulfur and iron, these bacteria cause metal sulfides to disintegrate, which significantly reduces pH and promotes the solubilization of other metal compounds. The oxidized ferrous ions, thiosulfate, and elemental sulfur do provide the energy for </w:t>
      </w:r>
      <w:r w:rsidRPr="00422BF3">
        <w:rPr>
          <w:rFonts w:ascii="Times New Roman" w:hAnsi="Times New Roman" w:cs="Times New Roman"/>
          <w:i/>
          <w:iCs/>
          <w:color w:val="000000" w:themeColor="text1"/>
          <w:sz w:val="24"/>
          <w:szCs w:val="24"/>
          <w:shd w:val="clear" w:color="auto" w:fill="FFFFFF"/>
        </w:rPr>
        <w:t>Acidithiobacillus</w:t>
      </w:r>
      <w:r>
        <w:rPr>
          <w:rFonts w:ascii="Times New Roman" w:hAnsi="Times New Roman" w:cs="Times New Roman"/>
          <w:i/>
          <w:iCs/>
          <w:color w:val="000000" w:themeColor="text1"/>
          <w:sz w:val="24"/>
          <w:szCs w:val="24"/>
          <w:shd w:val="clear" w:color="auto" w:fill="FFFFFF"/>
        </w:rPr>
        <w:t xml:space="preserve"> </w:t>
      </w:r>
      <w:r w:rsidRPr="003C4F83">
        <w:rPr>
          <w:rFonts w:ascii="Times New Roman" w:hAnsi="Times New Roman" w:cs="Times New Roman"/>
          <w:i/>
          <w:iCs/>
          <w:color w:val="000000" w:themeColor="text1"/>
          <w:sz w:val="24"/>
          <w:szCs w:val="24"/>
          <w:shd w:val="clear" w:color="auto" w:fill="FFFFFF"/>
        </w:rPr>
        <w:t>ferrooxidans</w:t>
      </w:r>
      <w:r w:rsidRPr="003C4F83">
        <w:rPr>
          <w:rFonts w:ascii="Times New Roman" w:hAnsi="Times New Roman" w:cs="Times New Roman"/>
          <w:color w:val="000000" w:themeColor="text1"/>
          <w:sz w:val="24"/>
          <w:szCs w:val="24"/>
          <w:shd w:val="clear" w:color="auto" w:fill="FFFFFF"/>
        </w:rPr>
        <w:t>, resulting in the production of ferric ions and sulfuric acids for the biosorption of metals. Since it produces inorganic acids (sulfuric acids</w:t>
      </w:r>
      <w:r w:rsidRPr="003C4F83">
        <w:rPr>
          <w:rFonts w:ascii="Times New Roman" w:hAnsi="Times New Roman" w:cs="Times New Roman"/>
          <w:i/>
          <w:iCs/>
          <w:color w:val="000000" w:themeColor="text1"/>
          <w:sz w:val="24"/>
          <w:szCs w:val="24"/>
          <w:shd w:val="clear" w:color="auto" w:fill="FFFFFF"/>
        </w:rPr>
        <w:t>), Acidithiobacillus thiooxidans</w:t>
      </w:r>
      <w:r w:rsidRPr="003C4F83">
        <w:rPr>
          <w:rFonts w:ascii="Times New Roman" w:hAnsi="Times New Roman" w:cs="Times New Roman"/>
          <w:color w:val="000000" w:themeColor="text1"/>
          <w:sz w:val="24"/>
          <w:szCs w:val="24"/>
          <w:shd w:val="clear" w:color="auto" w:fill="FFFFFF"/>
        </w:rPr>
        <w:t>, quickly oxidizes elemental sulfur. As a consequence, Fe</w:t>
      </w:r>
      <w:r w:rsidRPr="003C4F83">
        <w:rPr>
          <w:rFonts w:ascii="Times New Roman" w:hAnsi="Times New Roman" w:cs="Times New Roman"/>
          <w:color w:val="000000" w:themeColor="text1"/>
          <w:sz w:val="24"/>
          <w:szCs w:val="24"/>
          <w:shd w:val="clear" w:color="auto" w:fill="FFFFFF"/>
          <w:vertAlign w:val="superscript"/>
        </w:rPr>
        <w:t>2+</w:t>
      </w:r>
      <w:r w:rsidRPr="003C4F83">
        <w:rPr>
          <w:rFonts w:ascii="Times New Roman" w:hAnsi="Times New Roman" w:cs="Times New Roman"/>
          <w:color w:val="000000" w:themeColor="text1"/>
          <w:sz w:val="24"/>
          <w:szCs w:val="24"/>
          <w:shd w:val="clear" w:color="auto" w:fill="FFFFFF"/>
        </w:rPr>
        <w:t xml:space="preserve"> and sulfur </w:t>
      </w:r>
      <w:r>
        <w:rPr>
          <w:rFonts w:ascii="Times New Roman" w:hAnsi="Times New Roman" w:cs="Times New Roman"/>
          <w:color w:val="000000" w:themeColor="text1"/>
          <w:sz w:val="24"/>
          <w:szCs w:val="24"/>
          <w:shd w:val="clear" w:color="auto" w:fill="FFFFFF"/>
        </w:rPr>
        <w:t xml:space="preserve">reducing </w:t>
      </w:r>
      <w:r w:rsidRPr="003C4F83">
        <w:rPr>
          <w:rFonts w:ascii="Times New Roman" w:hAnsi="Times New Roman" w:cs="Times New Roman"/>
          <w:color w:val="000000" w:themeColor="text1"/>
          <w:sz w:val="24"/>
          <w:szCs w:val="24"/>
          <w:shd w:val="clear" w:color="auto" w:fill="FFFFFF"/>
        </w:rPr>
        <w:t>species form in the solution and act as substrates for protozoans.  Fe</w:t>
      </w:r>
      <w:r w:rsidRPr="003C4F83">
        <w:rPr>
          <w:rFonts w:ascii="Times New Roman" w:hAnsi="Times New Roman" w:cs="Times New Roman"/>
          <w:color w:val="000000" w:themeColor="text1"/>
          <w:sz w:val="24"/>
          <w:szCs w:val="24"/>
          <w:shd w:val="clear" w:color="auto" w:fill="FFFFFF"/>
          <w:vertAlign w:val="superscript"/>
        </w:rPr>
        <w:t>2+</w:t>
      </w:r>
      <w:r w:rsidRPr="003C4F83">
        <w:rPr>
          <w:rFonts w:ascii="Times New Roman" w:hAnsi="Times New Roman" w:cs="Times New Roman"/>
          <w:color w:val="000000" w:themeColor="text1"/>
          <w:sz w:val="24"/>
          <w:szCs w:val="24"/>
          <w:shd w:val="clear" w:color="auto" w:fill="FFFFFF"/>
        </w:rPr>
        <w:t xml:space="preserve"> and sulfur species solutions are converted to Fe</w:t>
      </w:r>
      <w:r w:rsidRPr="003C4F83">
        <w:rPr>
          <w:rFonts w:ascii="Times New Roman" w:hAnsi="Times New Roman" w:cs="Times New Roman"/>
          <w:color w:val="000000" w:themeColor="text1"/>
          <w:sz w:val="24"/>
          <w:szCs w:val="24"/>
          <w:shd w:val="clear" w:color="auto" w:fill="FFFFFF"/>
          <w:vertAlign w:val="superscript"/>
        </w:rPr>
        <w:t>3+</w:t>
      </w:r>
      <w:r w:rsidRPr="003C4F83">
        <w:rPr>
          <w:rFonts w:ascii="Times New Roman" w:hAnsi="Times New Roman" w:cs="Times New Roman"/>
          <w:color w:val="000000" w:themeColor="text1"/>
          <w:sz w:val="24"/>
          <w:szCs w:val="24"/>
          <w:shd w:val="clear" w:color="auto" w:fill="FFFFFF"/>
        </w:rPr>
        <w:t xml:space="preserve"> and sulfuric acid, respectively, by planktonic cells. In addition, Fe ion serves as an electron carrier, preventing Fe ion from being oxidized by direct </w:t>
      </w:r>
      <w:r w:rsidRPr="003C4F83">
        <w:rPr>
          <w:rFonts w:ascii="Times New Roman" w:hAnsi="Times New Roman" w:cs="Times New Roman"/>
          <w:color w:val="000000" w:themeColor="text1"/>
          <w:sz w:val="24"/>
          <w:szCs w:val="24"/>
          <w:shd w:val="clear" w:color="auto" w:fill="FFFFFF"/>
        </w:rPr>
        <w:lastRenderedPageBreak/>
        <w:t>contact. The indirect mechanism takes place when microbes are not in direct contact with mineral surfaces. Bacteria's sole purpose is to ramp up the reoxidation of Fe</w:t>
      </w:r>
      <w:r w:rsidRPr="003C4F83">
        <w:rPr>
          <w:rFonts w:ascii="Times New Roman" w:hAnsi="Times New Roman" w:cs="Times New Roman"/>
          <w:color w:val="000000" w:themeColor="text1"/>
          <w:sz w:val="24"/>
          <w:szCs w:val="24"/>
          <w:shd w:val="clear" w:color="auto" w:fill="FFFFFF"/>
          <w:vertAlign w:val="superscript"/>
        </w:rPr>
        <w:t>2+</w:t>
      </w:r>
      <w:r w:rsidRPr="003C4F83">
        <w:rPr>
          <w:rFonts w:ascii="Times New Roman" w:hAnsi="Times New Roman" w:cs="Times New Roman"/>
          <w:color w:val="000000" w:themeColor="text1"/>
          <w:sz w:val="24"/>
          <w:szCs w:val="24"/>
          <w:shd w:val="clear" w:color="auto" w:fill="FFFFFF"/>
        </w:rPr>
        <w:t xml:space="preserve"> [51]. Microorganisms can significantly raise leaching efficiency in two aspects: one is by adhering to the soil medium's surface, lowering mass-transfer restrictions by producing </w:t>
      </w:r>
      <w:r>
        <w:rPr>
          <w:rFonts w:ascii="Times New Roman" w:hAnsi="Times New Roman" w:cs="Times New Roman"/>
          <w:color w:val="000000" w:themeColor="text1"/>
          <w:sz w:val="24"/>
          <w:szCs w:val="24"/>
          <w:shd w:val="clear" w:color="auto" w:fill="FFFFFF"/>
        </w:rPr>
        <w:t>bio lixiviants</w:t>
      </w:r>
      <w:r w:rsidRPr="003C4F83">
        <w:rPr>
          <w:rFonts w:ascii="Times New Roman" w:hAnsi="Times New Roman" w:cs="Times New Roman"/>
          <w:color w:val="000000" w:themeColor="text1"/>
          <w:sz w:val="24"/>
          <w:szCs w:val="24"/>
          <w:shd w:val="clear" w:color="auto" w:fill="FFFFFF"/>
        </w:rPr>
        <w:t xml:space="preserve"> (such as </w:t>
      </w:r>
      <w:r>
        <w:rPr>
          <w:rFonts w:ascii="Times New Roman" w:hAnsi="Times New Roman" w:cs="Times New Roman"/>
          <w:color w:val="000000" w:themeColor="text1"/>
          <w:sz w:val="24"/>
          <w:szCs w:val="24"/>
          <w:shd w:val="clear" w:color="auto" w:fill="FFFFFF"/>
        </w:rPr>
        <w:t xml:space="preserve">chelators and </w:t>
      </w:r>
      <w:r w:rsidRPr="003C4F83">
        <w:rPr>
          <w:rFonts w:ascii="Times New Roman" w:hAnsi="Times New Roman" w:cs="Times New Roman"/>
          <w:color w:val="000000" w:themeColor="text1"/>
          <w:sz w:val="24"/>
          <w:szCs w:val="24"/>
          <w:shd w:val="clear" w:color="auto" w:fill="FFFFFF"/>
        </w:rPr>
        <w:t xml:space="preserve">organic acids) directly on the surfaces of the metals; and the other by an accumulation of heavy metals, complexation by </w:t>
      </w:r>
      <w:r>
        <w:rPr>
          <w:rFonts w:ascii="Times New Roman" w:hAnsi="Times New Roman" w:cs="Times New Roman"/>
          <w:color w:val="000000" w:themeColor="text1"/>
          <w:sz w:val="24"/>
          <w:szCs w:val="24"/>
          <w:shd w:val="clear" w:color="auto" w:fill="FFFFFF"/>
        </w:rPr>
        <w:t xml:space="preserve">released </w:t>
      </w:r>
      <w:r w:rsidRPr="003C4F83">
        <w:rPr>
          <w:rFonts w:ascii="Times New Roman" w:hAnsi="Times New Roman" w:cs="Times New Roman"/>
          <w:color w:val="000000" w:themeColor="text1"/>
          <w:sz w:val="24"/>
          <w:szCs w:val="24"/>
          <w:shd w:val="clear" w:color="auto" w:fill="FFFFFF"/>
        </w:rPr>
        <w:t xml:space="preserve">chemicals </w:t>
      </w:r>
      <w:r>
        <w:rPr>
          <w:rFonts w:ascii="Times New Roman" w:hAnsi="Times New Roman" w:cs="Times New Roman"/>
          <w:color w:val="000000" w:themeColor="text1"/>
          <w:sz w:val="24"/>
          <w:szCs w:val="24"/>
          <w:shd w:val="clear" w:color="auto" w:fill="FFFFFF"/>
        </w:rPr>
        <w:t xml:space="preserve">or adsorption </w:t>
      </w:r>
      <w:r w:rsidRPr="003C4F83">
        <w:rPr>
          <w:rFonts w:ascii="Times New Roman" w:hAnsi="Times New Roman" w:cs="Times New Roman"/>
          <w:color w:val="000000" w:themeColor="text1"/>
          <w:sz w:val="24"/>
          <w:szCs w:val="24"/>
          <w:shd w:val="clear" w:color="auto" w:fill="FFFFFF"/>
        </w:rPr>
        <w:t>leading to changes in the</w:t>
      </w:r>
      <w:r>
        <w:rPr>
          <w:rFonts w:ascii="Times New Roman" w:hAnsi="Times New Roman" w:cs="Times New Roman"/>
          <w:color w:val="000000" w:themeColor="text1"/>
          <w:sz w:val="24"/>
          <w:szCs w:val="24"/>
          <w:shd w:val="clear" w:color="auto" w:fill="FFFFFF"/>
        </w:rPr>
        <w:t xml:space="preserve"> equilibrium</w:t>
      </w:r>
      <w:r w:rsidRPr="003C4F83">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growth of the strain</w:t>
      </w:r>
      <w:r w:rsidRPr="003C4F83">
        <w:rPr>
          <w:rFonts w:ascii="Times New Roman" w:hAnsi="Times New Roman" w:cs="Times New Roman"/>
          <w:color w:val="000000" w:themeColor="text1"/>
          <w:sz w:val="24"/>
          <w:szCs w:val="24"/>
          <w:shd w:val="clear" w:color="auto" w:fill="FFFFFF"/>
        </w:rPr>
        <w:t xml:space="preserve">. However, the experimental evidence </w:t>
      </w:r>
      <w:r>
        <w:rPr>
          <w:rFonts w:ascii="Times New Roman" w:hAnsi="Times New Roman" w:cs="Times New Roman"/>
          <w:color w:val="000000" w:themeColor="text1"/>
          <w:sz w:val="24"/>
          <w:szCs w:val="24"/>
          <w:shd w:val="clear" w:color="auto" w:fill="FFFFFF"/>
        </w:rPr>
        <w:t xml:space="preserve">in contact leaching </w:t>
      </w:r>
      <w:r w:rsidRPr="003C4F83">
        <w:rPr>
          <w:rFonts w:ascii="Times New Roman" w:hAnsi="Times New Roman" w:cs="Times New Roman"/>
          <w:color w:val="000000" w:themeColor="text1"/>
          <w:sz w:val="24"/>
          <w:szCs w:val="24"/>
          <w:shd w:val="clear" w:color="auto" w:fill="FFFFFF"/>
        </w:rPr>
        <w:t>support</w:t>
      </w:r>
      <w:r>
        <w:rPr>
          <w:rFonts w:ascii="Times New Roman" w:hAnsi="Times New Roman" w:cs="Times New Roman"/>
          <w:color w:val="000000" w:themeColor="text1"/>
          <w:sz w:val="24"/>
          <w:szCs w:val="24"/>
          <w:shd w:val="clear" w:color="auto" w:fill="FFFFFF"/>
        </w:rPr>
        <w:t xml:space="preserve">s </w:t>
      </w:r>
      <w:r w:rsidRPr="003C4F83">
        <w:rPr>
          <w:rFonts w:ascii="Times New Roman" w:hAnsi="Times New Roman" w:cs="Times New Roman"/>
          <w:color w:val="000000" w:themeColor="text1"/>
          <w:sz w:val="24"/>
          <w:szCs w:val="24"/>
          <w:shd w:val="clear" w:color="auto" w:fill="FFFFFF"/>
        </w:rPr>
        <w:t>how</w:t>
      </w:r>
      <w:r>
        <w:rPr>
          <w:rFonts w:ascii="Times New Roman" w:hAnsi="Times New Roman" w:cs="Times New Roman"/>
          <w:color w:val="000000" w:themeColor="text1"/>
          <w:sz w:val="24"/>
          <w:szCs w:val="24"/>
          <w:shd w:val="clear" w:color="auto" w:fill="FFFFFF"/>
        </w:rPr>
        <w:t xml:space="preserve"> the</w:t>
      </w:r>
      <w:r w:rsidRPr="003C4F83">
        <w:rPr>
          <w:rFonts w:ascii="Times New Roman" w:hAnsi="Times New Roman" w:cs="Times New Roman"/>
          <w:color w:val="000000" w:themeColor="text1"/>
          <w:sz w:val="24"/>
          <w:szCs w:val="24"/>
          <w:shd w:val="clear" w:color="auto" w:fill="FFFFFF"/>
        </w:rPr>
        <w:t xml:space="preserve"> microorganisms displace metal sulfides</w:t>
      </w:r>
      <w:r>
        <w:rPr>
          <w:rFonts w:ascii="Times New Roman" w:hAnsi="Times New Roman" w:cs="Times New Roman"/>
          <w:color w:val="000000" w:themeColor="text1"/>
          <w:sz w:val="24"/>
          <w:szCs w:val="24"/>
          <w:shd w:val="clear" w:color="auto" w:fill="FFFFFF"/>
        </w:rPr>
        <w:t xml:space="preserve"> </w:t>
      </w:r>
      <w:r w:rsidRPr="003C4F83">
        <w:rPr>
          <w:rFonts w:ascii="Times New Roman" w:hAnsi="Times New Roman" w:cs="Times New Roman"/>
          <w:color w:val="000000" w:themeColor="text1"/>
          <w:sz w:val="24"/>
          <w:szCs w:val="24"/>
          <w:shd w:val="clear" w:color="auto" w:fill="FFFFFF"/>
        </w:rPr>
        <w:t xml:space="preserve">is still underwhelming. In contrast, </w:t>
      </w:r>
      <w:r>
        <w:rPr>
          <w:rFonts w:ascii="Times New Roman" w:hAnsi="Times New Roman" w:cs="Times New Roman"/>
          <w:color w:val="000000" w:themeColor="text1"/>
          <w:sz w:val="24"/>
          <w:szCs w:val="24"/>
          <w:shd w:val="clear" w:color="auto" w:fill="FFFFFF"/>
        </w:rPr>
        <w:t xml:space="preserve">optimization of the microbial leaching agent of metal sulfides by </w:t>
      </w:r>
      <w:r w:rsidRPr="003C4F83">
        <w:rPr>
          <w:rFonts w:ascii="Times New Roman" w:hAnsi="Times New Roman" w:cs="Times New Roman"/>
          <w:color w:val="000000" w:themeColor="text1"/>
          <w:sz w:val="24"/>
          <w:szCs w:val="24"/>
          <w:shd w:val="clear" w:color="auto" w:fill="FFFFFF"/>
        </w:rPr>
        <w:t xml:space="preserve">indirect bioleaching </w:t>
      </w:r>
      <w:r>
        <w:rPr>
          <w:rFonts w:ascii="Times New Roman" w:hAnsi="Times New Roman" w:cs="Times New Roman"/>
          <w:color w:val="000000" w:themeColor="text1"/>
          <w:sz w:val="24"/>
          <w:szCs w:val="24"/>
          <w:shd w:val="clear" w:color="auto" w:fill="FFFFFF"/>
        </w:rPr>
        <w:t xml:space="preserve">studied separately. </w:t>
      </w:r>
      <w:r w:rsidRPr="003C4F83">
        <w:rPr>
          <w:rFonts w:ascii="Times New Roman" w:hAnsi="Times New Roman" w:cs="Times New Roman"/>
          <w:color w:val="000000" w:themeColor="text1"/>
          <w:sz w:val="24"/>
          <w:szCs w:val="24"/>
          <w:shd w:val="clear" w:color="auto" w:fill="FFFFFF"/>
        </w:rPr>
        <w:t xml:space="preserve">It's important to note that bacteria </w:t>
      </w:r>
      <w:r>
        <w:rPr>
          <w:rFonts w:ascii="Times New Roman" w:hAnsi="Times New Roman" w:cs="Times New Roman"/>
          <w:color w:val="000000" w:themeColor="text1"/>
          <w:sz w:val="24"/>
          <w:szCs w:val="24"/>
          <w:shd w:val="clear" w:color="auto" w:fill="FFFFFF"/>
        </w:rPr>
        <w:t xml:space="preserve">through </w:t>
      </w:r>
      <w:r w:rsidRPr="003C4F83">
        <w:rPr>
          <w:rFonts w:ascii="Times New Roman" w:hAnsi="Times New Roman" w:cs="Times New Roman"/>
          <w:color w:val="000000" w:themeColor="text1"/>
          <w:sz w:val="24"/>
          <w:szCs w:val="24"/>
          <w:shd w:val="clear" w:color="auto" w:fill="FFFFFF"/>
        </w:rPr>
        <w:t xml:space="preserve">contact and non-contact mechanisms </w:t>
      </w:r>
      <w:r>
        <w:rPr>
          <w:rFonts w:ascii="Times New Roman" w:hAnsi="Times New Roman" w:cs="Times New Roman"/>
          <w:color w:val="000000" w:themeColor="text1"/>
          <w:sz w:val="24"/>
          <w:szCs w:val="24"/>
          <w:shd w:val="clear" w:color="auto" w:fill="FFFFFF"/>
        </w:rPr>
        <w:t xml:space="preserve">oxidize to sulfur compounds from </w:t>
      </w:r>
      <w:r w:rsidRPr="003C4F83">
        <w:rPr>
          <w:rFonts w:ascii="Times New Roman" w:hAnsi="Times New Roman" w:cs="Times New Roman"/>
          <w:color w:val="000000" w:themeColor="text1"/>
          <w:sz w:val="24"/>
          <w:szCs w:val="24"/>
          <w:shd w:val="clear" w:color="auto" w:fill="FFFFFF"/>
        </w:rPr>
        <w:t xml:space="preserve">Fe (III) ion, </w:t>
      </w:r>
      <w:r>
        <w:rPr>
          <w:rFonts w:ascii="Times New Roman" w:hAnsi="Times New Roman" w:cs="Times New Roman"/>
          <w:color w:val="000000" w:themeColor="text1"/>
          <w:sz w:val="24"/>
          <w:szCs w:val="24"/>
          <w:shd w:val="clear" w:color="auto" w:fill="FFFFFF"/>
        </w:rPr>
        <w:t xml:space="preserve">by </w:t>
      </w:r>
      <w:r w:rsidRPr="003C4F83">
        <w:rPr>
          <w:rFonts w:ascii="Times New Roman" w:hAnsi="Times New Roman" w:cs="Times New Roman"/>
          <w:color w:val="000000" w:themeColor="text1"/>
          <w:sz w:val="24"/>
          <w:szCs w:val="24"/>
          <w:shd w:val="clear" w:color="auto" w:fill="FFFFFF"/>
        </w:rPr>
        <w:t>produc</w:t>
      </w:r>
      <w:r>
        <w:rPr>
          <w:rFonts w:ascii="Times New Roman" w:hAnsi="Times New Roman" w:cs="Times New Roman"/>
          <w:color w:val="000000" w:themeColor="text1"/>
          <w:sz w:val="24"/>
          <w:szCs w:val="24"/>
          <w:shd w:val="clear" w:color="auto" w:fill="FFFFFF"/>
        </w:rPr>
        <w:t>tion of</w:t>
      </w:r>
      <w:r w:rsidRPr="003C4F83">
        <w:rPr>
          <w:rFonts w:ascii="Times New Roman" w:hAnsi="Times New Roman" w:cs="Times New Roman"/>
          <w:color w:val="000000" w:themeColor="text1"/>
          <w:sz w:val="24"/>
          <w:szCs w:val="24"/>
          <w:shd w:val="clear" w:color="auto" w:fill="FFFFFF"/>
        </w:rPr>
        <w:t xml:space="preserve"> the oxidizing agent</w:t>
      </w:r>
      <w:r>
        <w:rPr>
          <w:rFonts w:ascii="Times New Roman" w:hAnsi="Times New Roman" w:cs="Times New Roman"/>
          <w:color w:val="000000" w:themeColor="text1"/>
          <w:sz w:val="24"/>
          <w:szCs w:val="24"/>
          <w:shd w:val="clear" w:color="auto" w:fill="FFFFFF"/>
        </w:rPr>
        <w:t xml:space="preserve">, </w:t>
      </w:r>
      <w:r w:rsidRPr="003C4F83">
        <w:rPr>
          <w:rFonts w:ascii="Times New Roman" w:hAnsi="Times New Roman" w:cs="Times New Roman"/>
          <w:color w:val="000000" w:themeColor="text1"/>
          <w:sz w:val="24"/>
          <w:szCs w:val="24"/>
          <w:shd w:val="clear" w:color="auto" w:fill="FFFFFF"/>
        </w:rPr>
        <w:t xml:space="preserve">created by the mineral dissolution [44]. </w:t>
      </w:r>
    </w:p>
    <w:p w14:paraId="366FD2A4" w14:textId="77777777" w:rsidR="008051B2" w:rsidRPr="003C4F83" w:rsidRDefault="008051B2" w:rsidP="008051B2">
      <w:pPr>
        <w:spacing w:line="360" w:lineRule="auto"/>
        <w:ind w:firstLine="720"/>
        <w:jc w:val="both"/>
        <w:rPr>
          <w:rFonts w:ascii="Times New Roman" w:hAnsi="Times New Roman" w:cs="Times New Roman"/>
          <w:color w:val="000000" w:themeColor="text1"/>
          <w:sz w:val="24"/>
          <w:szCs w:val="24"/>
          <w:shd w:val="clear" w:color="auto" w:fill="FFFFFF"/>
        </w:rPr>
      </w:pPr>
    </w:p>
    <w:p w14:paraId="7AF0BAB6" w14:textId="77777777" w:rsidR="008051B2" w:rsidRPr="00726D3A" w:rsidRDefault="008051B2" w:rsidP="008051B2">
      <w:pPr>
        <w:spacing w:line="360" w:lineRule="auto"/>
        <w:jc w:val="both"/>
        <w:rPr>
          <w:rFonts w:ascii="Times New Roman" w:hAnsi="Times New Roman" w:cs="Times New Roman"/>
          <w:b/>
          <w:bCs/>
          <w:color w:val="000000" w:themeColor="text1"/>
          <w:sz w:val="24"/>
          <w:szCs w:val="24"/>
          <w:shd w:val="clear" w:color="auto" w:fill="FFFFFF"/>
        </w:rPr>
      </w:pPr>
      <w:r w:rsidRPr="00726D3A">
        <w:rPr>
          <w:rFonts w:ascii="Times New Roman" w:hAnsi="Times New Roman" w:cs="Times New Roman"/>
          <w:b/>
          <w:bCs/>
          <w:color w:val="000000" w:themeColor="text1"/>
          <w:sz w:val="24"/>
          <w:szCs w:val="24"/>
          <w:shd w:val="clear" w:color="auto" w:fill="FFFFFF"/>
        </w:rPr>
        <w:t>Heterotrophic bioleaching</w:t>
      </w:r>
    </w:p>
    <w:p w14:paraId="0037CFDB" w14:textId="77777777" w:rsidR="008051B2" w:rsidRPr="006F269B" w:rsidRDefault="008051B2" w:rsidP="008051B2">
      <w:pPr>
        <w:spacing w:line="360" w:lineRule="auto"/>
        <w:ind w:firstLine="720"/>
        <w:jc w:val="both"/>
        <w:rPr>
          <w:rFonts w:ascii="Times New Roman" w:hAnsi="Times New Roman" w:cs="Times New Roman"/>
          <w:i/>
          <w:iCs/>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In the indirect process of heterotrophic bioleaching of toxic metals in polluted sites are solubilized by microorganisms with production of certain biosurfactants, organic acids and other metabolites </w:t>
      </w:r>
      <w:r w:rsidRPr="003C4F83">
        <w:rPr>
          <w:rFonts w:ascii="Times New Roman" w:hAnsi="Times New Roman" w:cs="Times New Roman"/>
          <w:color w:val="000000" w:themeColor="text1"/>
          <w:sz w:val="24"/>
          <w:szCs w:val="24"/>
          <w:shd w:val="clear" w:color="auto" w:fill="FFFFFF"/>
        </w:rPr>
        <w:t>[52]. Oxalic, isocitric,</w:t>
      </w:r>
      <w:r>
        <w:rPr>
          <w:rFonts w:ascii="Times New Roman" w:hAnsi="Times New Roman" w:cs="Times New Roman"/>
          <w:color w:val="000000" w:themeColor="text1"/>
          <w:sz w:val="24"/>
          <w:szCs w:val="24"/>
          <w:shd w:val="clear" w:color="auto" w:fill="FFFFFF"/>
        </w:rPr>
        <w:t xml:space="preserve"> </w:t>
      </w:r>
      <w:r w:rsidRPr="003C4F83">
        <w:rPr>
          <w:rFonts w:ascii="Times New Roman" w:hAnsi="Times New Roman" w:cs="Times New Roman"/>
          <w:color w:val="000000" w:themeColor="text1"/>
          <w:sz w:val="24"/>
          <w:szCs w:val="24"/>
          <w:shd w:val="clear" w:color="auto" w:fill="FFFFFF"/>
        </w:rPr>
        <w:t xml:space="preserve">gluconic, acetic, lactic, succinic, malonic, pyruvic, and formic acids are a few examples of organic acids secreted during the metabolic process of degradation of heavy metals [53]. </w:t>
      </w:r>
      <w:r>
        <w:rPr>
          <w:rFonts w:ascii="Times New Roman" w:hAnsi="Times New Roman" w:cs="Times New Roman"/>
          <w:color w:val="000000" w:themeColor="text1"/>
          <w:sz w:val="24"/>
          <w:szCs w:val="24"/>
          <w:shd w:val="clear" w:color="auto" w:fill="FFFFFF"/>
        </w:rPr>
        <w:t>T</w:t>
      </w:r>
      <w:r w:rsidRPr="003C4F83">
        <w:rPr>
          <w:rFonts w:ascii="Times New Roman" w:hAnsi="Times New Roman" w:cs="Times New Roman"/>
          <w:color w:val="000000" w:themeColor="text1"/>
          <w:sz w:val="24"/>
          <w:szCs w:val="24"/>
          <w:shd w:val="clear" w:color="auto" w:fill="FFFFFF"/>
        </w:rPr>
        <w:t>o eliminate metals from complex substrates by electron transfer and maintain the low</w:t>
      </w:r>
      <w:r>
        <w:rPr>
          <w:rFonts w:ascii="Times New Roman" w:hAnsi="Times New Roman" w:cs="Times New Roman"/>
          <w:color w:val="000000" w:themeColor="text1"/>
          <w:sz w:val="24"/>
          <w:szCs w:val="24"/>
          <w:shd w:val="clear" w:color="auto" w:fill="FFFFFF"/>
        </w:rPr>
        <w:t>er</w:t>
      </w:r>
      <w:r w:rsidRPr="003C4F83">
        <w:rPr>
          <w:rFonts w:ascii="Times New Roman" w:hAnsi="Times New Roman" w:cs="Times New Roman"/>
          <w:color w:val="000000" w:themeColor="text1"/>
          <w:sz w:val="24"/>
          <w:szCs w:val="24"/>
          <w:shd w:val="clear" w:color="auto" w:fill="FFFFFF"/>
        </w:rPr>
        <w:t xml:space="preserve"> pH required for effective bioleaching, these organic acids produced by heterotrophic microorganisms are essential for the solubilization of metal ions [54]. </w:t>
      </w:r>
      <w:r>
        <w:rPr>
          <w:rFonts w:ascii="Times New Roman" w:hAnsi="Times New Roman" w:cs="Times New Roman"/>
          <w:color w:val="000000" w:themeColor="text1"/>
          <w:sz w:val="24"/>
          <w:szCs w:val="24"/>
          <w:shd w:val="clear" w:color="auto" w:fill="FFFFFF"/>
        </w:rPr>
        <w:t>Because of their</w:t>
      </w:r>
      <w:r w:rsidRPr="003C4F83">
        <w:rPr>
          <w:rFonts w:ascii="Times New Roman" w:hAnsi="Times New Roman" w:cs="Times New Roman"/>
          <w:color w:val="000000" w:themeColor="text1"/>
          <w:sz w:val="24"/>
          <w:szCs w:val="24"/>
          <w:shd w:val="clear" w:color="auto" w:fill="FFFFFF"/>
        </w:rPr>
        <w:t xml:space="preserve"> strong affinity for Fe(III) and Mn(II), siderophores with carbonyl structures are crucial for </w:t>
      </w:r>
      <w:r>
        <w:rPr>
          <w:rFonts w:ascii="Times New Roman" w:hAnsi="Times New Roman" w:cs="Times New Roman"/>
          <w:color w:val="000000" w:themeColor="text1"/>
          <w:sz w:val="24"/>
          <w:szCs w:val="24"/>
          <w:shd w:val="clear" w:color="auto" w:fill="FFFFFF"/>
        </w:rPr>
        <w:t xml:space="preserve">transferring </w:t>
      </w:r>
      <w:r w:rsidRPr="003C4F83">
        <w:rPr>
          <w:rFonts w:ascii="Times New Roman" w:hAnsi="Times New Roman" w:cs="Times New Roman"/>
          <w:color w:val="000000" w:themeColor="text1"/>
          <w:sz w:val="24"/>
          <w:szCs w:val="24"/>
          <w:shd w:val="clear" w:color="auto" w:fill="FFFFFF"/>
        </w:rPr>
        <w:t xml:space="preserve">iron in media with low levels of feasible Fe(III). Using organic acids, they can chelate these metals as well. These metabolites not only dissolve metal ions from minerals but also </w:t>
      </w:r>
      <w:r>
        <w:rPr>
          <w:rFonts w:ascii="Times New Roman" w:hAnsi="Times New Roman" w:cs="Times New Roman"/>
          <w:color w:val="000000" w:themeColor="text1"/>
          <w:sz w:val="24"/>
          <w:szCs w:val="24"/>
          <w:shd w:val="clear" w:color="auto" w:fill="FFFFFF"/>
        </w:rPr>
        <w:t xml:space="preserve">synthesize </w:t>
      </w:r>
      <w:r w:rsidRPr="003C4F83">
        <w:rPr>
          <w:rFonts w:ascii="Times New Roman" w:hAnsi="Times New Roman" w:cs="Times New Roman"/>
          <w:color w:val="000000" w:themeColor="text1"/>
          <w:sz w:val="24"/>
          <w:szCs w:val="24"/>
          <w:shd w:val="clear" w:color="auto" w:fill="FFFFFF"/>
        </w:rPr>
        <w:t xml:space="preserve">chelates and soluble metal complexes that do the same for soil [55]. </w:t>
      </w:r>
      <w:r>
        <w:rPr>
          <w:rFonts w:ascii="Times New Roman" w:hAnsi="Times New Roman" w:cs="Times New Roman"/>
          <w:color w:val="000000" w:themeColor="text1"/>
          <w:sz w:val="24"/>
          <w:szCs w:val="24"/>
          <w:shd w:val="clear" w:color="auto" w:fill="FFFFFF"/>
        </w:rPr>
        <w:t>The</w:t>
      </w:r>
      <w:r w:rsidRPr="003C4F83">
        <w:rPr>
          <w:rFonts w:ascii="Times New Roman" w:hAnsi="Times New Roman" w:cs="Times New Roman"/>
          <w:color w:val="000000" w:themeColor="text1"/>
          <w:sz w:val="24"/>
          <w:szCs w:val="24"/>
          <w:shd w:val="clear" w:color="auto" w:fill="FFFFFF"/>
        </w:rPr>
        <w:t xml:space="preserve"> capacity to excrete significant amounts of organic acids like citric acid, lactic acid, gluconic acid, oxalic acid, and siderophore</w:t>
      </w:r>
      <w:r>
        <w:rPr>
          <w:rFonts w:ascii="Times New Roman" w:hAnsi="Times New Roman" w:cs="Times New Roman"/>
          <w:color w:val="000000" w:themeColor="text1"/>
          <w:sz w:val="24"/>
          <w:szCs w:val="24"/>
          <w:shd w:val="clear" w:color="auto" w:fill="FFFFFF"/>
        </w:rPr>
        <w:t>.</w:t>
      </w:r>
      <w:r w:rsidRPr="003C4F83">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T</w:t>
      </w:r>
      <w:r w:rsidRPr="003C4F83">
        <w:rPr>
          <w:rFonts w:ascii="Times New Roman" w:hAnsi="Times New Roman" w:cs="Times New Roman"/>
          <w:color w:val="000000" w:themeColor="text1"/>
          <w:sz w:val="24"/>
          <w:szCs w:val="24"/>
          <w:shd w:val="clear" w:color="auto" w:fill="FFFFFF"/>
        </w:rPr>
        <w:t xml:space="preserve">he </w:t>
      </w:r>
      <w:r>
        <w:rPr>
          <w:rFonts w:ascii="Times New Roman" w:hAnsi="Times New Roman" w:cs="Times New Roman"/>
          <w:color w:val="000000" w:themeColor="text1"/>
          <w:sz w:val="24"/>
          <w:szCs w:val="24"/>
          <w:shd w:val="clear" w:color="auto" w:fill="FFFFFF"/>
        </w:rPr>
        <w:t xml:space="preserve">heterotrophic </w:t>
      </w:r>
      <w:r w:rsidRPr="003C4F83">
        <w:rPr>
          <w:rFonts w:ascii="Times New Roman" w:hAnsi="Times New Roman" w:cs="Times New Roman"/>
          <w:color w:val="000000" w:themeColor="text1"/>
          <w:sz w:val="24"/>
          <w:szCs w:val="24"/>
          <w:shd w:val="clear" w:color="auto" w:fill="FFFFFF"/>
        </w:rPr>
        <w:t>fung</w:t>
      </w:r>
      <w:r>
        <w:rPr>
          <w:rFonts w:ascii="Times New Roman" w:hAnsi="Times New Roman" w:cs="Times New Roman"/>
          <w:color w:val="000000" w:themeColor="text1"/>
          <w:sz w:val="24"/>
          <w:szCs w:val="24"/>
          <w:shd w:val="clear" w:color="auto" w:fill="FFFFFF"/>
        </w:rPr>
        <w:t>al</w:t>
      </w:r>
      <w:r w:rsidRPr="003C4F83">
        <w:rPr>
          <w:rFonts w:ascii="Times New Roman" w:hAnsi="Times New Roman" w:cs="Times New Roman"/>
          <w:color w:val="000000" w:themeColor="text1"/>
          <w:sz w:val="24"/>
          <w:szCs w:val="24"/>
          <w:shd w:val="clear" w:color="auto" w:fill="FFFFFF"/>
        </w:rPr>
        <w:t xml:space="preserve"> species </w:t>
      </w:r>
      <w:r w:rsidRPr="003C4F83">
        <w:rPr>
          <w:rFonts w:ascii="Times New Roman" w:hAnsi="Times New Roman" w:cs="Times New Roman"/>
          <w:i/>
          <w:iCs/>
          <w:color w:val="000000" w:themeColor="text1"/>
          <w:sz w:val="24"/>
          <w:szCs w:val="24"/>
          <w:shd w:val="clear" w:color="auto" w:fill="FFFFFF"/>
        </w:rPr>
        <w:t>Penicillium simplicissimum</w:t>
      </w:r>
      <w:r w:rsidRPr="003C4F83">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 and </w:t>
      </w:r>
      <w:r w:rsidRPr="003C4F83">
        <w:rPr>
          <w:rFonts w:ascii="Times New Roman" w:hAnsi="Times New Roman" w:cs="Times New Roman"/>
          <w:i/>
          <w:iCs/>
          <w:color w:val="000000" w:themeColor="text1"/>
          <w:sz w:val="24"/>
          <w:szCs w:val="24"/>
          <w:shd w:val="clear" w:color="auto" w:fill="FFFFFF"/>
        </w:rPr>
        <w:t>Aspergillus niger</w:t>
      </w:r>
      <w:r w:rsidRPr="003C4F83">
        <w:rPr>
          <w:rFonts w:ascii="Times New Roman" w:hAnsi="Times New Roman" w:cs="Times New Roman"/>
          <w:color w:val="000000" w:themeColor="text1"/>
          <w:sz w:val="24"/>
          <w:szCs w:val="24"/>
          <w:shd w:val="clear" w:color="auto" w:fill="FFFFFF"/>
        </w:rPr>
        <w:t xml:space="preserve"> are the most frequently used for bioleaching [56]. The stability of the compound and the complexity of the organic acid both affect the rate of leaching. This suggests that the difficulty of the ligand's retention or adsorption by the soil, as well as its strength, both significantly increase the leaching efficiency [57]. Different types of heterotrophic microorganisms that play a role in complexolysis </w:t>
      </w:r>
      <w:r w:rsidRPr="003C4F83">
        <w:rPr>
          <w:rFonts w:ascii="Times New Roman" w:hAnsi="Times New Roman" w:cs="Times New Roman"/>
          <w:color w:val="000000" w:themeColor="text1"/>
          <w:sz w:val="24"/>
          <w:szCs w:val="24"/>
          <w:shd w:val="clear" w:color="auto" w:fill="FFFFFF"/>
        </w:rPr>
        <w:lastRenderedPageBreak/>
        <w:t xml:space="preserve">include </w:t>
      </w:r>
      <w:r w:rsidRPr="003C4F83">
        <w:rPr>
          <w:rFonts w:ascii="Times New Roman" w:hAnsi="Times New Roman" w:cs="Times New Roman"/>
          <w:i/>
          <w:color w:val="000000" w:themeColor="text1"/>
          <w:sz w:val="24"/>
          <w:szCs w:val="24"/>
          <w:shd w:val="clear" w:color="auto" w:fill="FFFFFF"/>
        </w:rPr>
        <w:t>Bacillus megaterium, Pseudomonas aeruginosa, Chromobacterium violaceum, and Pseudomonas flourescens</w:t>
      </w:r>
      <w:r w:rsidRPr="003C4F83">
        <w:rPr>
          <w:rFonts w:ascii="Times New Roman" w:hAnsi="Times New Roman" w:cs="Times New Roman"/>
          <w:color w:val="000000" w:themeColor="text1"/>
          <w:sz w:val="24"/>
          <w:szCs w:val="24"/>
          <w:shd w:val="clear" w:color="auto" w:fill="FFFFFF"/>
        </w:rPr>
        <w:t>.</w:t>
      </w:r>
    </w:p>
    <w:p w14:paraId="782DC239" w14:textId="77777777" w:rsidR="008051B2" w:rsidRPr="003C4F83" w:rsidRDefault="008051B2" w:rsidP="008051B2">
      <w:pPr>
        <w:spacing w:line="360" w:lineRule="auto"/>
        <w:jc w:val="both"/>
        <w:rPr>
          <w:rFonts w:ascii="Times New Roman" w:hAnsi="Times New Roman" w:cs="Times New Roman"/>
          <w:b/>
          <w:bCs/>
          <w:color w:val="000000" w:themeColor="text1"/>
          <w:sz w:val="24"/>
          <w:szCs w:val="24"/>
          <w:shd w:val="clear" w:color="auto" w:fill="FFFFFF"/>
        </w:rPr>
      </w:pPr>
      <w:r w:rsidRPr="003C4F83">
        <w:rPr>
          <w:rFonts w:ascii="Times New Roman" w:hAnsi="Times New Roman" w:cs="Times New Roman"/>
          <w:b/>
          <w:bCs/>
          <w:color w:val="000000" w:themeColor="text1"/>
          <w:sz w:val="24"/>
          <w:szCs w:val="24"/>
          <w:shd w:val="clear" w:color="auto" w:fill="FFFFFF"/>
        </w:rPr>
        <w:t>BIOTRANSFORMATION</w:t>
      </w:r>
    </w:p>
    <w:p w14:paraId="0E80F15C" w14:textId="77777777" w:rsidR="008051B2" w:rsidRPr="003C4F83" w:rsidRDefault="008051B2" w:rsidP="008051B2">
      <w:pPr>
        <w:spacing w:line="360" w:lineRule="auto"/>
        <w:ind w:firstLine="720"/>
        <w:jc w:val="both"/>
        <w:rPr>
          <w:rFonts w:ascii="Times New Roman" w:hAnsi="Times New Roman" w:cs="Times New Roman"/>
          <w:color w:val="000000" w:themeColor="text1"/>
          <w:spacing w:val="2"/>
          <w:sz w:val="24"/>
          <w:szCs w:val="24"/>
        </w:rPr>
      </w:pPr>
      <w:bookmarkStart w:id="0" w:name="referLink"/>
      <w:r w:rsidRPr="003C4F83">
        <w:rPr>
          <w:rFonts w:ascii="Times New Roman" w:hAnsi="Times New Roman" w:cs="Times New Roman"/>
          <w:color w:val="000000" w:themeColor="text1"/>
          <w:sz w:val="24"/>
          <w:szCs w:val="24"/>
          <w:shd w:val="clear" w:color="auto" w:fill="FFFFFF"/>
        </w:rPr>
        <w:t>According to</w:t>
      </w:r>
      <w:r>
        <w:rPr>
          <w:rFonts w:ascii="Times New Roman" w:hAnsi="Times New Roman" w:cs="Times New Roman"/>
          <w:color w:val="000000" w:themeColor="text1"/>
          <w:sz w:val="24"/>
          <w:szCs w:val="24"/>
          <w:shd w:val="clear" w:color="auto" w:fill="FFFFFF"/>
        </w:rPr>
        <w:t xml:space="preserve"> [58]</w:t>
      </w:r>
      <w:r w:rsidRPr="003C4F83">
        <w:rPr>
          <w:rFonts w:ascii="Times New Roman" w:hAnsi="Times New Roman" w:cs="Times New Roman"/>
          <w:color w:val="000000" w:themeColor="text1"/>
          <w:sz w:val="24"/>
          <w:szCs w:val="24"/>
          <w:shd w:val="clear" w:color="auto" w:fill="FFFFFF"/>
        </w:rPr>
        <w:t xml:space="preserve">, biotransformation is the process of structurally altering a chemical compound to produce a more polar molecular. In other words, toxic metals and organic compounds are changed by this interaction of metal and microorganisms into a form that is relatively less dangerous. The microorganisms adapt to environmental changes as a result of developing this mechanism. The </w:t>
      </w:r>
      <w:r>
        <w:rPr>
          <w:rFonts w:ascii="Times New Roman" w:hAnsi="Times New Roman" w:cs="Times New Roman"/>
          <w:color w:val="000000" w:themeColor="text1"/>
          <w:sz w:val="24"/>
          <w:szCs w:val="24"/>
          <w:shd w:val="clear" w:color="auto" w:fill="FFFFFF"/>
        </w:rPr>
        <w:t>production</w:t>
      </w:r>
      <w:r w:rsidRPr="003C4F83">
        <w:rPr>
          <w:rFonts w:ascii="Times New Roman" w:hAnsi="Times New Roman" w:cs="Times New Roman"/>
          <w:color w:val="000000" w:themeColor="text1"/>
          <w:sz w:val="24"/>
          <w:szCs w:val="24"/>
          <w:shd w:val="clear" w:color="auto" w:fill="FFFFFF"/>
        </w:rPr>
        <w:t xml:space="preserve"> of new carbon </w:t>
      </w:r>
      <w:r>
        <w:rPr>
          <w:rFonts w:ascii="Times New Roman" w:hAnsi="Times New Roman" w:cs="Times New Roman"/>
          <w:color w:val="000000" w:themeColor="text1"/>
          <w:sz w:val="24"/>
          <w:szCs w:val="24"/>
          <w:shd w:val="clear" w:color="auto" w:fill="FFFFFF"/>
        </w:rPr>
        <w:t>structure</w:t>
      </w:r>
      <w:r w:rsidRPr="003C4F83">
        <w:rPr>
          <w:rFonts w:ascii="Times New Roman" w:hAnsi="Times New Roman" w:cs="Times New Roman"/>
          <w:color w:val="000000" w:themeColor="text1"/>
          <w:sz w:val="24"/>
          <w:szCs w:val="24"/>
          <w:shd w:val="clear" w:color="auto" w:fill="FFFFFF"/>
        </w:rPr>
        <w:t xml:space="preserve">, isomerization, the addition of </w:t>
      </w:r>
      <w:r>
        <w:rPr>
          <w:rFonts w:ascii="Times New Roman" w:hAnsi="Times New Roman" w:cs="Times New Roman"/>
          <w:color w:val="000000" w:themeColor="text1"/>
          <w:sz w:val="24"/>
          <w:szCs w:val="24"/>
          <w:shd w:val="clear" w:color="auto" w:fill="FFFFFF"/>
        </w:rPr>
        <w:t xml:space="preserve">new </w:t>
      </w:r>
      <w:r w:rsidRPr="003C4F83">
        <w:rPr>
          <w:rFonts w:ascii="Times New Roman" w:hAnsi="Times New Roman" w:cs="Times New Roman"/>
          <w:color w:val="000000" w:themeColor="text1"/>
          <w:sz w:val="24"/>
          <w:szCs w:val="24"/>
          <w:shd w:val="clear" w:color="auto" w:fill="FFFFFF"/>
        </w:rPr>
        <w:t xml:space="preserve">functional groups, </w:t>
      </w:r>
      <w:r>
        <w:rPr>
          <w:rFonts w:ascii="Times New Roman" w:hAnsi="Times New Roman" w:cs="Times New Roman"/>
          <w:color w:val="000000" w:themeColor="text1"/>
          <w:sz w:val="24"/>
          <w:szCs w:val="24"/>
          <w:shd w:val="clear" w:color="auto" w:fill="FFFFFF"/>
        </w:rPr>
        <w:t xml:space="preserve">reduction, </w:t>
      </w:r>
      <w:r w:rsidRPr="003C4F83">
        <w:rPr>
          <w:rFonts w:ascii="Times New Roman" w:hAnsi="Times New Roman" w:cs="Times New Roman"/>
          <w:color w:val="000000" w:themeColor="text1"/>
          <w:sz w:val="24"/>
          <w:szCs w:val="24"/>
          <w:shd w:val="clear" w:color="auto" w:fill="FFFFFF"/>
        </w:rPr>
        <w:t>oxidation,</w:t>
      </w:r>
      <w:r>
        <w:rPr>
          <w:rFonts w:ascii="Times New Roman" w:hAnsi="Times New Roman" w:cs="Times New Roman"/>
          <w:color w:val="000000" w:themeColor="text1"/>
          <w:sz w:val="24"/>
          <w:szCs w:val="24"/>
          <w:shd w:val="clear" w:color="auto" w:fill="FFFFFF"/>
        </w:rPr>
        <w:t xml:space="preserve"> hydrolysis, </w:t>
      </w:r>
      <w:r w:rsidRPr="003C4F83">
        <w:rPr>
          <w:rFonts w:ascii="Times New Roman" w:hAnsi="Times New Roman" w:cs="Times New Roman"/>
          <w:color w:val="000000" w:themeColor="text1"/>
          <w:sz w:val="24"/>
          <w:szCs w:val="24"/>
          <w:shd w:val="clear" w:color="auto" w:fill="FFFFFF"/>
        </w:rPr>
        <w:t xml:space="preserve">condensation, methylation, and demethylation are all </w:t>
      </w:r>
      <w:r>
        <w:rPr>
          <w:rFonts w:ascii="Times New Roman" w:hAnsi="Times New Roman" w:cs="Times New Roman"/>
          <w:color w:val="000000" w:themeColor="text1"/>
          <w:sz w:val="24"/>
          <w:szCs w:val="24"/>
          <w:shd w:val="clear" w:color="auto" w:fill="FFFFFF"/>
        </w:rPr>
        <w:t>reaction happens as a</w:t>
      </w:r>
      <w:r w:rsidRPr="003C4F83">
        <w:rPr>
          <w:rFonts w:ascii="Times New Roman" w:hAnsi="Times New Roman" w:cs="Times New Roman"/>
          <w:color w:val="000000" w:themeColor="text1"/>
          <w:sz w:val="24"/>
          <w:szCs w:val="24"/>
          <w:shd w:val="clear" w:color="auto" w:fill="FFFFFF"/>
        </w:rPr>
        <w:t xml:space="preserve"> result</w:t>
      </w:r>
      <w:r>
        <w:rPr>
          <w:rFonts w:ascii="Times New Roman" w:hAnsi="Times New Roman" w:cs="Times New Roman"/>
          <w:color w:val="000000" w:themeColor="text1"/>
          <w:sz w:val="24"/>
          <w:szCs w:val="24"/>
          <w:shd w:val="clear" w:color="auto" w:fill="FFFFFF"/>
        </w:rPr>
        <w:t>ant</w:t>
      </w:r>
      <w:r w:rsidRPr="003C4F83">
        <w:rPr>
          <w:rFonts w:ascii="Times New Roman" w:hAnsi="Times New Roman" w:cs="Times New Roman"/>
          <w:color w:val="000000" w:themeColor="text1"/>
          <w:sz w:val="24"/>
          <w:szCs w:val="24"/>
          <w:shd w:val="clear" w:color="auto" w:fill="FFFFFF"/>
        </w:rPr>
        <w:t xml:space="preserve"> in microbial transformations. By </w:t>
      </w:r>
      <w:r>
        <w:rPr>
          <w:rFonts w:ascii="Times New Roman" w:hAnsi="Times New Roman" w:cs="Times New Roman"/>
          <w:color w:val="000000" w:themeColor="text1"/>
          <w:sz w:val="24"/>
          <w:szCs w:val="24"/>
          <w:shd w:val="clear" w:color="auto" w:fill="FFFFFF"/>
        </w:rPr>
        <w:t xml:space="preserve">reduction, </w:t>
      </w:r>
      <w:r w:rsidRPr="003C4F83">
        <w:rPr>
          <w:rFonts w:ascii="Times New Roman" w:hAnsi="Times New Roman" w:cs="Times New Roman"/>
          <w:color w:val="000000" w:themeColor="text1"/>
          <w:sz w:val="24"/>
          <w:szCs w:val="24"/>
          <w:shd w:val="clear" w:color="auto" w:fill="FFFFFF"/>
        </w:rPr>
        <w:t xml:space="preserve">oxidation, methylation, demethylation, and complexation, microorganisms can interact with heavy metals and affect how they are biotransformed [59]. </w:t>
      </w:r>
      <w:r w:rsidRPr="003C4F83">
        <w:rPr>
          <w:rFonts w:ascii="Times New Roman" w:hAnsi="Times New Roman" w:cs="Times New Roman"/>
          <w:color w:val="000000" w:themeColor="text1"/>
          <w:spacing w:val="2"/>
          <w:sz w:val="24"/>
          <w:szCs w:val="24"/>
        </w:rPr>
        <w:t>The physi</w:t>
      </w:r>
      <w:r>
        <w:rPr>
          <w:rFonts w:ascii="Times New Roman" w:hAnsi="Times New Roman" w:cs="Times New Roman"/>
          <w:color w:val="000000" w:themeColor="text1"/>
          <w:spacing w:val="2"/>
          <w:sz w:val="24"/>
          <w:szCs w:val="24"/>
        </w:rPr>
        <w:t xml:space="preserve">cal and </w:t>
      </w:r>
      <w:r w:rsidRPr="003C4F83">
        <w:rPr>
          <w:rFonts w:ascii="Times New Roman" w:hAnsi="Times New Roman" w:cs="Times New Roman"/>
          <w:color w:val="000000" w:themeColor="text1"/>
          <w:spacing w:val="2"/>
          <w:sz w:val="24"/>
          <w:szCs w:val="24"/>
        </w:rPr>
        <w:t xml:space="preserve">chemical characteristics of metal </w:t>
      </w:r>
      <w:r>
        <w:rPr>
          <w:rFonts w:ascii="Times New Roman" w:hAnsi="Times New Roman" w:cs="Times New Roman"/>
          <w:color w:val="000000" w:themeColor="text1"/>
          <w:spacing w:val="2"/>
          <w:sz w:val="24"/>
          <w:szCs w:val="24"/>
        </w:rPr>
        <w:t>ions</w:t>
      </w:r>
      <w:r w:rsidRPr="003C4F83">
        <w:rPr>
          <w:rFonts w:ascii="Times New Roman" w:hAnsi="Times New Roman" w:cs="Times New Roman"/>
          <w:color w:val="000000" w:themeColor="text1"/>
          <w:spacing w:val="2"/>
          <w:sz w:val="24"/>
          <w:szCs w:val="24"/>
        </w:rPr>
        <w:t xml:space="preserve"> and </w:t>
      </w:r>
      <w:r>
        <w:rPr>
          <w:rFonts w:ascii="Times New Roman" w:hAnsi="Times New Roman" w:cs="Times New Roman"/>
          <w:color w:val="000000" w:themeColor="text1"/>
          <w:spacing w:val="2"/>
          <w:sz w:val="24"/>
          <w:szCs w:val="24"/>
        </w:rPr>
        <w:t xml:space="preserve">its </w:t>
      </w:r>
      <w:r w:rsidRPr="003C4F83">
        <w:rPr>
          <w:rFonts w:ascii="Times New Roman" w:hAnsi="Times New Roman" w:cs="Times New Roman"/>
          <w:color w:val="000000" w:themeColor="text1"/>
          <w:spacing w:val="2"/>
          <w:sz w:val="24"/>
          <w:szCs w:val="24"/>
        </w:rPr>
        <w:t>geochemical conditions of polluted areas determine how microbial transformation affects accumulation of heavy metal and transformation [60]. The majority of mineral components contain high concentrations of non-biodegradable, soluble metals. In these circumstances, subsequent transformation of insoluble metal species can be controlled by microbial mobilization. When it comes to soluble metal, microb</w:t>
      </w:r>
      <w:r>
        <w:rPr>
          <w:rFonts w:ascii="Times New Roman" w:hAnsi="Times New Roman" w:cs="Times New Roman"/>
          <w:color w:val="000000" w:themeColor="text1"/>
          <w:spacing w:val="2"/>
          <w:sz w:val="24"/>
          <w:szCs w:val="24"/>
        </w:rPr>
        <w:t>ial</w:t>
      </w:r>
      <w:r w:rsidRPr="003C4F83">
        <w:rPr>
          <w:rFonts w:ascii="Times New Roman" w:hAnsi="Times New Roman" w:cs="Times New Roman"/>
          <w:color w:val="000000" w:themeColor="text1"/>
          <w:spacing w:val="2"/>
          <w:sz w:val="24"/>
          <w:szCs w:val="24"/>
        </w:rPr>
        <w:t xml:space="preserve"> transformation is crucial </w:t>
      </w:r>
      <w:r>
        <w:rPr>
          <w:rFonts w:ascii="Times New Roman" w:hAnsi="Times New Roman" w:cs="Times New Roman"/>
          <w:color w:val="000000" w:themeColor="text1"/>
          <w:spacing w:val="2"/>
          <w:sz w:val="24"/>
          <w:szCs w:val="24"/>
        </w:rPr>
        <w:t xml:space="preserve">in </w:t>
      </w:r>
      <w:r w:rsidRPr="003C4F83">
        <w:rPr>
          <w:rFonts w:ascii="Times New Roman" w:hAnsi="Times New Roman" w:cs="Times New Roman"/>
          <w:color w:val="000000" w:themeColor="text1"/>
          <w:spacing w:val="2"/>
          <w:sz w:val="24"/>
          <w:szCs w:val="24"/>
        </w:rPr>
        <w:t xml:space="preserve">altering </w:t>
      </w:r>
      <w:r>
        <w:rPr>
          <w:rFonts w:ascii="Times New Roman" w:hAnsi="Times New Roman" w:cs="Times New Roman"/>
          <w:color w:val="000000" w:themeColor="text1"/>
          <w:spacing w:val="2"/>
          <w:sz w:val="24"/>
          <w:szCs w:val="24"/>
        </w:rPr>
        <w:t>or</w:t>
      </w:r>
      <w:r w:rsidRPr="003C4F83">
        <w:rPr>
          <w:rFonts w:ascii="Times New Roman" w:hAnsi="Times New Roman" w:cs="Times New Roman"/>
          <w:color w:val="000000" w:themeColor="text1"/>
          <w:spacing w:val="2"/>
          <w:sz w:val="24"/>
          <w:szCs w:val="24"/>
        </w:rPr>
        <w:t xml:space="preserve"> modifying the </w:t>
      </w:r>
      <w:r>
        <w:rPr>
          <w:rFonts w:ascii="Times New Roman" w:hAnsi="Times New Roman" w:cs="Times New Roman"/>
          <w:color w:val="000000" w:themeColor="text1"/>
          <w:spacing w:val="2"/>
          <w:sz w:val="24"/>
          <w:szCs w:val="24"/>
        </w:rPr>
        <w:t>reduction/</w:t>
      </w:r>
      <w:r w:rsidRPr="003C4F83">
        <w:rPr>
          <w:rFonts w:ascii="Times New Roman" w:hAnsi="Times New Roman" w:cs="Times New Roman"/>
          <w:color w:val="000000" w:themeColor="text1"/>
          <w:spacing w:val="2"/>
          <w:sz w:val="24"/>
          <w:szCs w:val="24"/>
        </w:rPr>
        <w:t>oxidation states of heavy metals</w:t>
      </w:r>
      <w:r>
        <w:rPr>
          <w:rFonts w:ascii="Times New Roman" w:hAnsi="Times New Roman" w:cs="Times New Roman"/>
          <w:color w:val="000000" w:themeColor="text1"/>
          <w:spacing w:val="2"/>
          <w:sz w:val="24"/>
          <w:szCs w:val="24"/>
        </w:rPr>
        <w:t xml:space="preserve"> ions</w:t>
      </w:r>
      <w:r w:rsidRPr="003C4F83">
        <w:rPr>
          <w:rFonts w:ascii="Times New Roman" w:hAnsi="Times New Roman" w:cs="Times New Roman"/>
          <w:color w:val="000000" w:themeColor="text1"/>
          <w:spacing w:val="2"/>
          <w:sz w:val="24"/>
          <w:szCs w:val="24"/>
        </w:rPr>
        <w:t xml:space="preserve"> in </w:t>
      </w:r>
      <w:r>
        <w:rPr>
          <w:rFonts w:ascii="Times New Roman" w:hAnsi="Times New Roman" w:cs="Times New Roman"/>
          <w:color w:val="000000" w:themeColor="text1"/>
          <w:spacing w:val="2"/>
          <w:sz w:val="24"/>
          <w:szCs w:val="24"/>
        </w:rPr>
        <w:t xml:space="preserve">the </w:t>
      </w:r>
      <w:r w:rsidRPr="003C4F83">
        <w:rPr>
          <w:rFonts w:ascii="Times New Roman" w:hAnsi="Times New Roman" w:cs="Times New Roman"/>
          <w:color w:val="000000" w:themeColor="text1"/>
          <w:spacing w:val="2"/>
          <w:sz w:val="24"/>
          <w:szCs w:val="24"/>
        </w:rPr>
        <w:t>sediments, as well as their solubility, mobility, bioavailability, and toxic nature. A number of biological mechanisms, including the direct reduction of Cr(VI) to Cr(III) and the indirect reduction of Cr(VI) to Cr(III) by bio</w:t>
      </w:r>
      <w:r>
        <w:rPr>
          <w:rFonts w:ascii="Times New Roman" w:hAnsi="Times New Roman" w:cs="Times New Roman"/>
          <w:color w:val="000000" w:themeColor="text1"/>
          <w:spacing w:val="2"/>
          <w:sz w:val="24"/>
          <w:szCs w:val="24"/>
        </w:rPr>
        <w:t xml:space="preserve">logically </w:t>
      </w:r>
      <w:r w:rsidRPr="003C4F83">
        <w:rPr>
          <w:rFonts w:ascii="Times New Roman" w:hAnsi="Times New Roman" w:cs="Times New Roman"/>
          <w:color w:val="000000" w:themeColor="text1"/>
          <w:spacing w:val="2"/>
          <w:sz w:val="24"/>
          <w:szCs w:val="24"/>
        </w:rPr>
        <w:t xml:space="preserve">produced Fe(II), have been linked to the bioreduction of Cr(VI) [61]. </w:t>
      </w:r>
    </w:p>
    <w:bookmarkEnd w:id="0"/>
    <w:p w14:paraId="03B80076" w14:textId="77777777" w:rsidR="008051B2" w:rsidRPr="00726D3A" w:rsidRDefault="008051B2" w:rsidP="008051B2">
      <w:pPr>
        <w:spacing w:line="360" w:lineRule="auto"/>
        <w:ind w:firstLine="720"/>
        <w:jc w:val="both"/>
        <w:rPr>
          <w:rFonts w:ascii="Times New Roman" w:hAnsi="Times New Roman" w:cs="Times New Roman"/>
          <w:color w:val="000000" w:themeColor="text1"/>
          <w:spacing w:val="2"/>
          <w:sz w:val="24"/>
          <w:szCs w:val="24"/>
        </w:rPr>
      </w:pPr>
      <w:r w:rsidRPr="003C4F83">
        <w:rPr>
          <w:rFonts w:ascii="Times New Roman" w:hAnsi="Times New Roman" w:cs="Times New Roman"/>
          <w:color w:val="000000" w:themeColor="text1"/>
          <w:spacing w:val="2"/>
          <w:sz w:val="24"/>
          <w:szCs w:val="24"/>
        </w:rPr>
        <w:t xml:space="preserve">The </w:t>
      </w:r>
      <w:r>
        <w:rPr>
          <w:rFonts w:ascii="Times New Roman" w:hAnsi="Times New Roman" w:cs="Times New Roman"/>
          <w:color w:val="000000" w:themeColor="text1"/>
          <w:spacing w:val="2"/>
          <w:sz w:val="24"/>
          <w:szCs w:val="24"/>
        </w:rPr>
        <w:t>solubilization</w:t>
      </w:r>
      <w:r w:rsidRPr="003C4F83">
        <w:rPr>
          <w:rFonts w:ascii="Times New Roman" w:hAnsi="Times New Roman" w:cs="Times New Roman"/>
          <w:color w:val="000000" w:themeColor="text1"/>
          <w:spacing w:val="2"/>
          <w:sz w:val="24"/>
          <w:szCs w:val="24"/>
        </w:rPr>
        <w:t xml:space="preserve"> of </w:t>
      </w:r>
      <w:r>
        <w:rPr>
          <w:rFonts w:ascii="Times New Roman" w:hAnsi="Times New Roman" w:cs="Times New Roman"/>
          <w:color w:val="000000" w:themeColor="text1"/>
          <w:spacing w:val="2"/>
          <w:sz w:val="24"/>
          <w:szCs w:val="24"/>
        </w:rPr>
        <w:t xml:space="preserve">the </w:t>
      </w:r>
      <w:r w:rsidRPr="003C4F83">
        <w:rPr>
          <w:rFonts w:ascii="Times New Roman" w:hAnsi="Times New Roman" w:cs="Times New Roman"/>
          <w:color w:val="000000" w:themeColor="text1"/>
          <w:spacing w:val="2"/>
          <w:sz w:val="24"/>
          <w:szCs w:val="24"/>
        </w:rPr>
        <w:t xml:space="preserve">metal ions occurs as a result of a series of redox reactions that occur when intracellular heavy metals in many microbes bind to the metallothionein complex [62]. A protein with a high cysteine </w:t>
      </w:r>
      <w:r>
        <w:rPr>
          <w:rFonts w:ascii="Times New Roman" w:hAnsi="Times New Roman" w:cs="Times New Roman"/>
          <w:color w:val="000000" w:themeColor="text1"/>
          <w:spacing w:val="2"/>
          <w:sz w:val="24"/>
          <w:szCs w:val="24"/>
        </w:rPr>
        <w:t xml:space="preserve">is </w:t>
      </w:r>
      <w:r w:rsidRPr="003C4F83">
        <w:rPr>
          <w:rFonts w:ascii="Times New Roman" w:hAnsi="Times New Roman" w:cs="Times New Roman"/>
          <w:color w:val="000000" w:themeColor="text1"/>
          <w:spacing w:val="2"/>
          <w:sz w:val="24"/>
          <w:szCs w:val="24"/>
        </w:rPr>
        <w:t xml:space="preserve">primarily found in </w:t>
      </w:r>
      <w:r>
        <w:rPr>
          <w:rFonts w:ascii="Times New Roman" w:hAnsi="Times New Roman" w:cs="Times New Roman"/>
          <w:color w:val="000000" w:themeColor="text1"/>
          <w:spacing w:val="2"/>
          <w:sz w:val="24"/>
          <w:szCs w:val="24"/>
        </w:rPr>
        <w:t xml:space="preserve">higher microbes, </w:t>
      </w:r>
      <w:r w:rsidRPr="003C4F83">
        <w:rPr>
          <w:rFonts w:ascii="Times New Roman" w:hAnsi="Times New Roman" w:cs="Times New Roman"/>
          <w:color w:val="000000" w:themeColor="text1"/>
          <w:spacing w:val="2"/>
          <w:sz w:val="24"/>
          <w:szCs w:val="24"/>
        </w:rPr>
        <w:t xml:space="preserve">cyanobacteria, and </w:t>
      </w:r>
      <w:r>
        <w:rPr>
          <w:rFonts w:ascii="Times New Roman" w:hAnsi="Times New Roman" w:cs="Times New Roman"/>
          <w:color w:val="000000" w:themeColor="text1"/>
          <w:spacing w:val="2"/>
          <w:sz w:val="24"/>
          <w:szCs w:val="24"/>
        </w:rPr>
        <w:t>micro</w:t>
      </w:r>
      <w:r w:rsidRPr="003C4F83">
        <w:rPr>
          <w:rFonts w:ascii="Times New Roman" w:hAnsi="Times New Roman" w:cs="Times New Roman"/>
          <w:color w:val="000000" w:themeColor="text1"/>
          <w:spacing w:val="2"/>
          <w:sz w:val="24"/>
          <w:szCs w:val="24"/>
        </w:rPr>
        <w:t xml:space="preserve">organisms </w:t>
      </w:r>
      <w:r>
        <w:rPr>
          <w:rFonts w:ascii="Times New Roman" w:hAnsi="Times New Roman" w:cs="Times New Roman"/>
          <w:color w:val="000000" w:themeColor="text1"/>
          <w:spacing w:val="2"/>
          <w:sz w:val="24"/>
          <w:szCs w:val="24"/>
        </w:rPr>
        <w:t>which</w:t>
      </w:r>
      <w:r w:rsidRPr="003C4F83">
        <w:rPr>
          <w:rFonts w:ascii="Times New Roman" w:hAnsi="Times New Roman" w:cs="Times New Roman"/>
          <w:color w:val="000000" w:themeColor="text1"/>
          <w:spacing w:val="2"/>
          <w:sz w:val="24"/>
          <w:szCs w:val="24"/>
        </w:rPr>
        <w:t xml:space="preserve"> have a strong affinity for metals like </w:t>
      </w:r>
      <w:r>
        <w:rPr>
          <w:rFonts w:ascii="Times New Roman" w:hAnsi="Times New Roman" w:cs="Times New Roman"/>
          <w:color w:val="000000" w:themeColor="text1"/>
          <w:spacing w:val="2"/>
          <w:sz w:val="24"/>
          <w:szCs w:val="24"/>
        </w:rPr>
        <w:t xml:space="preserve">cadmium, </w:t>
      </w:r>
      <w:r w:rsidRPr="003C4F83">
        <w:rPr>
          <w:rFonts w:ascii="Times New Roman" w:hAnsi="Times New Roman" w:cs="Times New Roman"/>
          <w:color w:val="000000" w:themeColor="text1"/>
          <w:spacing w:val="2"/>
          <w:sz w:val="24"/>
          <w:szCs w:val="24"/>
        </w:rPr>
        <w:t>zinc,</w:t>
      </w:r>
      <w:r>
        <w:rPr>
          <w:rFonts w:ascii="Times New Roman" w:hAnsi="Times New Roman" w:cs="Times New Roman"/>
          <w:color w:val="000000" w:themeColor="text1"/>
          <w:spacing w:val="2"/>
          <w:sz w:val="24"/>
          <w:szCs w:val="24"/>
        </w:rPr>
        <w:t xml:space="preserve"> copper,</w:t>
      </w:r>
      <w:r w:rsidRPr="003C4F83">
        <w:rPr>
          <w:rFonts w:ascii="Times New Roman" w:hAnsi="Times New Roman" w:cs="Times New Roman"/>
          <w:color w:val="000000" w:themeColor="text1"/>
          <w:spacing w:val="2"/>
          <w:sz w:val="24"/>
          <w:szCs w:val="24"/>
        </w:rPr>
        <w:t xml:space="preserve"> and mercury. Additionally, the </w:t>
      </w:r>
      <w:r w:rsidRPr="009A4F12">
        <w:rPr>
          <w:rFonts w:ascii="Times New Roman" w:hAnsi="Times New Roman" w:cs="Times New Roman"/>
          <w:i/>
          <w:iCs/>
          <w:color w:val="000000" w:themeColor="text1"/>
          <w:spacing w:val="2"/>
          <w:sz w:val="24"/>
          <w:szCs w:val="24"/>
        </w:rPr>
        <w:t>Pseudomonas</w:t>
      </w:r>
      <w:r w:rsidRPr="003C4F83">
        <w:rPr>
          <w:rFonts w:ascii="Times New Roman" w:hAnsi="Times New Roman" w:cs="Times New Roman"/>
          <w:color w:val="000000" w:themeColor="text1"/>
          <w:spacing w:val="2"/>
          <w:sz w:val="24"/>
          <w:szCs w:val="24"/>
        </w:rPr>
        <w:t xml:space="preserve"> </w:t>
      </w:r>
      <w:r>
        <w:rPr>
          <w:rFonts w:ascii="Times New Roman" w:hAnsi="Times New Roman" w:cs="Times New Roman"/>
          <w:color w:val="000000" w:themeColor="text1"/>
          <w:spacing w:val="2"/>
          <w:sz w:val="24"/>
          <w:szCs w:val="24"/>
        </w:rPr>
        <w:t xml:space="preserve">sp., </w:t>
      </w:r>
      <w:r w:rsidRPr="003C4F83">
        <w:rPr>
          <w:rFonts w:ascii="Times New Roman" w:hAnsi="Times New Roman" w:cs="Times New Roman"/>
          <w:color w:val="000000" w:themeColor="text1"/>
          <w:spacing w:val="2"/>
          <w:sz w:val="24"/>
          <w:szCs w:val="24"/>
        </w:rPr>
        <w:t xml:space="preserve">has </w:t>
      </w:r>
      <w:r>
        <w:rPr>
          <w:rFonts w:ascii="Times New Roman" w:hAnsi="Times New Roman" w:cs="Times New Roman"/>
          <w:color w:val="000000" w:themeColor="text1"/>
          <w:spacing w:val="2"/>
          <w:sz w:val="24"/>
          <w:szCs w:val="24"/>
        </w:rPr>
        <w:t xml:space="preserve">metals reducing </w:t>
      </w:r>
      <w:r w:rsidRPr="003C4F83">
        <w:rPr>
          <w:rFonts w:ascii="Times New Roman" w:hAnsi="Times New Roman" w:cs="Times New Roman"/>
          <w:color w:val="000000" w:themeColor="text1"/>
          <w:spacing w:val="2"/>
          <w:sz w:val="24"/>
          <w:szCs w:val="24"/>
        </w:rPr>
        <w:t xml:space="preserve">genes that are conserved for the production of metallothionein, which helps these organisms survive in toxic environments [63]. Cellular </w:t>
      </w:r>
      <w:r>
        <w:rPr>
          <w:rFonts w:ascii="Times New Roman" w:hAnsi="Times New Roman" w:cs="Times New Roman"/>
          <w:color w:val="000000" w:themeColor="text1"/>
          <w:spacing w:val="2"/>
          <w:sz w:val="24"/>
          <w:szCs w:val="24"/>
        </w:rPr>
        <w:t>superoxide</w:t>
      </w:r>
      <w:r w:rsidRPr="003C4F83">
        <w:rPr>
          <w:rFonts w:ascii="Times New Roman" w:hAnsi="Times New Roman" w:cs="Times New Roman"/>
          <w:color w:val="000000" w:themeColor="text1"/>
          <w:spacing w:val="2"/>
          <w:sz w:val="24"/>
          <w:szCs w:val="24"/>
        </w:rPr>
        <w:t xml:space="preserve"> and hydroxyl radicals are directly impacted by the metallothionein complexes' redox potentials. </w:t>
      </w:r>
    </w:p>
    <w:p w14:paraId="44F65E86" w14:textId="77777777" w:rsidR="008051B2" w:rsidRPr="003C4F83" w:rsidRDefault="008051B2" w:rsidP="008051B2">
      <w:pPr>
        <w:spacing w:line="360" w:lineRule="auto"/>
        <w:jc w:val="both"/>
        <w:rPr>
          <w:rFonts w:ascii="Times New Roman" w:hAnsi="Times New Roman" w:cs="Times New Roman"/>
          <w:b/>
          <w:bCs/>
          <w:color w:val="000000" w:themeColor="text1"/>
          <w:sz w:val="24"/>
          <w:szCs w:val="24"/>
          <w:shd w:val="clear" w:color="auto" w:fill="FFFFFF"/>
        </w:rPr>
      </w:pPr>
      <w:r w:rsidRPr="003C4F83">
        <w:rPr>
          <w:rFonts w:ascii="Times New Roman" w:hAnsi="Times New Roman" w:cs="Times New Roman"/>
          <w:b/>
          <w:bCs/>
          <w:color w:val="000000" w:themeColor="text1"/>
          <w:sz w:val="24"/>
          <w:szCs w:val="24"/>
          <w:shd w:val="clear" w:color="auto" w:fill="FFFFFF"/>
        </w:rPr>
        <w:lastRenderedPageBreak/>
        <w:t>BIOACCUMULATION</w:t>
      </w:r>
    </w:p>
    <w:p w14:paraId="3A95023D" w14:textId="77777777" w:rsidR="008051B2" w:rsidRPr="003C4F83" w:rsidRDefault="008051B2" w:rsidP="008051B2">
      <w:pPr>
        <w:spacing w:line="360" w:lineRule="auto"/>
        <w:ind w:firstLine="720"/>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t xml:space="preserve">The influx and accumulation of metals within bacterial membranes is known as bioaccumulation. Pathways are α-helical proteins that allow heavy metals to passively diffuse across the membrane along a gradient of concentration. A </w:t>
      </w:r>
      <w:r>
        <w:rPr>
          <w:rFonts w:ascii="Times New Roman" w:hAnsi="Times New Roman" w:cs="Times New Roman"/>
          <w:color w:val="000000" w:themeColor="text1"/>
          <w:sz w:val="24"/>
          <w:szCs w:val="24"/>
        </w:rPr>
        <w:t>wide variety</w:t>
      </w:r>
      <w:r w:rsidRPr="003C4F83">
        <w:rPr>
          <w:rFonts w:ascii="Times New Roman" w:hAnsi="Times New Roman" w:cs="Times New Roman"/>
          <w:color w:val="000000" w:themeColor="text1"/>
          <w:sz w:val="24"/>
          <w:szCs w:val="24"/>
        </w:rPr>
        <w:t xml:space="preserve"> of bacteria, including </w:t>
      </w:r>
      <w:r>
        <w:rPr>
          <w:rFonts w:ascii="Times New Roman" w:hAnsi="Times New Roman" w:cs="Times New Roman"/>
          <w:i/>
          <w:iCs/>
          <w:color w:val="000000" w:themeColor="text1"/>
          <w:sz w:val="24"/>
          <w:szCs w:val="24"/>
        </w:rPr>
        <w:t xml:space="preserve">Corynebacterium </w:t>
      </w:r>
      <w:r>
        <w:rPr>
          <w:rFonts w:ascii="Times New Roman" w:hAnsi="Times New Roman" w:cs="Times New Roman"/>
          <w:color w:val="000000" w:themeColor="text1"/>
          <w:sz w:val="24"/>
          <w:szCs w:val="24"/>
        </w:rPr>
        <w:t>sp.</w:t>
      </w:r>
      <w:r w:rsidRPr="003C4F83">
        <w:rPr>
          <w:rFonts w:ascii="Times New Roman" w:hAnsi="Times New Roman" w:cs="Times New Roman"/>
          <w:i/>
          <w:iCs/>
          <w:color w:val="000000" w:themeColor="text1"/>
          <w:sz w:val="24"/>
          <w:szCs w:val="24"/>
        </w:rPr>
        <w:t>, E. coli, Serratia</w:t>
      </w:r>
      <w:r>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rPr>
        <w:t>sp.</w:t>
      </w:r>
      <w:r w:rsidRPr="003C4F83">
        <w:rPr>
          <w:rFonts w:ascii="Times New Roman" w:hAnsi="Times New Roman" w:cs="Times New Roman"/>
          <w:i/>
          <w:iCs/>
          <w:color w:val="000000" w:themeColor="text1"/>
          <w:sz w:val="24"/>
          <w:szCs w:val="24"/>
        </w:rPr>
        <w:t>,</w:t>
      </w:r>
      <w:r w:rsidRPr="003C4F83">
        <w:rPr>
          <w:rFonts w:ascii="Times New Roman" w:hAnsi="Times New Roman" w:cs="Times New Roman"/>
          <w:color w:val="000000" w:themeColor="text1"/>
          <w:sz w:val="24"/>
          <w:szCs w:val="24"/>
        </w:rPr>
        <w:t xml:space="preserve"> </w:t>
      </w:r>
      <w:r w:rsidRPr="003C4F83">
        <w:rPr>
          <w:rFonts w:ascii="Times New Roman" w:hAnsi="Times New Roman" w:cs="Times New Roman"/>
          <w:i/>
          <w:iCs/>
          <w:color w:val="000000" w:themeColor="text1"/>
          <w:sz w:val="24"/>
          <w:szCs w:val="24"/>
        </w:rPr>
        <w:t xml:space="preserve">Streptomyces coelicolor, </w:t>
      </w:r>
      <w:r w:rsidRPr="003C4F83">
        <w:rPr>
          <w:rFonts w:ascii="Times New Roman" w:hAnsi="Times New Roman" w:cs="Times New Roman"/>
          <w:color w:val="000000" w:themeColor="text1"/>
          <w:sz w:val="24"/>
          <w:szCs w:val="24"/>
        </w:rPr>
        <w:t xml:space="preserve">and </w:t>
      </w:r>
      <w:r w:rsidRPr="003C4F83">
        <w:rPr>
          <w:rFonts w:ascii="Times New Roman" w:hAnsi="Times New Roman" w:cs="Times New Roman"/>
          <w:i/>
          <w:iCs/>
          <w:color w:val="000000" w:themeColor="text1"/>
          <w:sz w:val="24"/>
          <w:szCs w:val="24"/>
        </w:rPr>
        <w:t>Pseudomonas</w:t>
      </w:r>
      <w:r>
        <w:rPr>
          <w:rFonts w:ascii="Times New Roman" w:hAnsi="Times New Roman" w:cs="Times New Roman"/>
          <w:i/>
          <w:iCs/>
          <w:color w:val="000000" w:themeColor="text1"/>
          <w:sz w:val="24"/>
          <w:szCs w:val="24"/>
        </w:rPr>
        <w:t xml:space="preserve"> </w:t>
      </w:r>
      <w:r w:rsidRPr="005258F5">
        <w:rPr>
          <w:rFonts w:ascii="Times New Roman" w:hAnsi="Times New Roman" w:cs="Times New Roman"/>
          <w:color w:val="000000" w:themeColor="text1"/>
          <w:sz w:val="24"/>
          <w:szCs w:val="24"/>
        </w:rPr>
        <w:t>sp.</w:t>
      </w:r>
      <w:r w:rsidRPr="003C4F83">
        <w:rPr>
          <w:rFonts w:ascii="Times New Roman" w:hAnsi="Times New Roman" w:cs="Times New Roman"/>
          <w:i/>
          <w:iCs/>
          <w:color w:val="000000" w:themeColor="text1"/>
          <w:sz w:val="24"/>
          <w:szCs w:val="24"/>
        </w:rPr>
        <w:t>,</w:t>
      </w:r>
      <w:r w:rsidRPr="003C4F83">
        <w:rPr>
          <w:rFonts w:ascii="Times New Roman" w:hAnsi="Times New Roman" w:cs="Times New Roman"/>
          <w:color w:val="000000" w:themeColor="text1"/>
          <w:sz w:val="24"/>
          <w:szCs w:val="24"/>
        </w:rPr>
        <w:t xml:space="preserve"> have been found to transport these channel proteins, which are members of the Major Intrinsic Proteins Super Family [64]. </w:t>
      </w:r>
    </w:p>
    <w:p w14:paraId="0183A38C" w14:textId="77777777" w:rsidR="008051B2" w:rsidRPr="003C4F83" w:rsidRDefault="008051B2" w:rsidP="008051B2">
      <w:pPr>
        <w:spacing w:line="360" w:lineRule="auto"/>
        <w:ind w:firstLine="720"/>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shd w:val="clear" w:color="auto" w:fill="FFFFFF"/>
        </w:rPr>
        <w:t xml:space="preserve">An appealing alternative to the physical and chemical </w:t>
      </w:r>
      <w:r>
        <w:rPr>
          <w:rFonts w:ascii="Times New Roman" w:hAnsi="Times New Roman" w:cs="Times New Roman"/>
          <w:color w:val="000000" w:themeColor="text1"/>
          <w:sz w:val="24"/>
          <w:szCs w:val="24"/>
          <w:shd w:val="clear" w:color="auto" w:fill="FFFFFF"/>
        </w:rPr>
        <w:t>technique</w:t>
      </w:r>
      <w:r w:rsidRPr="003C4F83">
        <w:rPr>
          <w:rFonts w:ascii="Times New Roman" w:hAnsi="Times New Roman" w:cs="Times New Roman"/>
          <w:color w:val="000000" w:themeColor="text1"/>
          <w:sz w:val="24"/>
          <w:szCs w:val="24"/>
          <w:shd w:val="clear" w:color="auto" w:fill="FFFFFF"/>
        </w:rPr>
        <w:t xml:space="preserve"> used to treat heavy metal </w:t>
      </w:r>
      <w:r>
        <w:rPr>
          <w:rFonts w:ascii="Times New Roman" w:hAnsi="Times New Roman" w:cs="Times New Roman"/>
          <w:color w:val="000000" w:themeColor="text1"/>
          <w:sz w:val="24"/>
          <w:szCs w:val="24"/>
          <w:shd w:val="clear" w:color="auto" w:fill="FFFFFF"/>
        </w:rPr>
        <w:t>accumulation</w:t>
      </w:r>
      <w:r w:rsidRPr="003C4F83">
        <w:rPr>
          <w:rFonts w:ascii="Times New Roman" w:hAnsi="Times New Roman" w:cs="Times New Roman"/>
          <w:color w:val="000000" w:themeColor="text1"/>
          <w:sz w:val="24"/>
          <w:szCs w:val="24"/>
          <w:shd w:val="clear" w:color="auto" w:fill="FFFFFF"/>
        </w:rPr>
        <w:t xml:space="preserve"> by </w:t>
      </w:r>
      <w:r>
        <w:rPr>
          <w:rFonts w:ascii="Times New Roman" w:hAnsi="Times New Roman" w:cs="Times New Roman"/>
          <w:color w:val="000000" w:themeColor="text1"/>
          <w:sz w:val="24"/>
          <w:szCs w:val="24"/>
          <w:shd w:val="clear" w:color="auto" w:fill="FFFFFF"/>
        </w:rPr>
        <w:t xml:space="preserve">use of the </w:t>
      </w:r>
      <w:r w:rsidRPr="003C4F83">
        <w:rPr>
          <w:rFonts w:ascii="Times New Roman" w:hAnsi="Times New Roman" w:cs="Times New Roman"/>
          <w:color w:val="000000" w:themeColor="text1"/>
          <w:sz w:val="24"/>
          <w:szCs w:val="24"/>
          <w:shd w:val="clear" w:color="auto" w:fill="FFFFFF"/>
        </w:rPr>
        <w:t xml:space="preserve">microorganisms. </w:t>
      </w:r>
      <w:r>
        <w:rPr>
          <w:rFonts w:ascii="Times New Roman" w:hAnsi="Times New Roman" w:cs="Times New Roman"/>
          <w:color w:val="000000" w:themeColor="text1"/>
          <w:sz w:val="24"/>
          <w:szCs w:val="24"/>
          <w:shd w:val="clear" w:color="auto" w:fill="FFFFFF"/>
        </w:rPr>
        <w:t>M</w:t>
      </w:r>
      <w:r w:rsidRPr="003C4F83">
        <w:rPr>
          <w:rFonts w:ascii="Times New Roman" w:hAnsi="Times New Roman" w:cs="Times New Roman"/>
          <w:color w:val="000000" w:themeColor="text1"/>
          <w:sz w:val="24"/>
          <w:szCs w:val="24"/>
          <w:shd w:val="clear" w:color="auto" w:fill="FFFFFF"/>
        </w:rPr>
        <w:t xml:space="preserve">ost significant bacterial species used in bioaccumulation processes are </w:t>
      </w:r>
      <w:r w:rsidRPr="003C4F83">
        <w:rPr>
          <w:rFonts w:ascii="Times New Roman" w:hAnsi="Times New Roman" w:cs="Times New Roman"/>
          <w:i/>
          <w:iCs/>
          <w:color w:val="000000" w:themeColor="text1"/>
          <w:sz w:val="24"/>
          <w:szCs w:val="24"/>
          <w:shd w:val="clear" w:color="auto" w:fill="FFFFFF"/>
        </w:rPr>
        <w:t>Bacillus</w:t>
      </w:r>
      <w:r w:rsidRPr="00913BF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sp.</w:t>
      </w:r>
      <w:r w:rsidRPr="003C4F83">
        <w:rPr>
          <w:rFonts w:ascii="Times New Roman" w:hAnsi="Times New Roman" w:cs="Times New Roman"/>
          <w:i/>
          <w:iCs/>
          <w:color w:val="000000" w:themeColor="text1"/>
          <w:sz w:val="24"/>
          <w:szCs w:val="24"/>
          <w:shd w:val="clear" w:color="auto" w:fill="FFFFFF"/>
        </w:rPr>
        <w:t>, Staphylococcus</w:t>
      </w:r>
      <w:r w:rsidRPr="00913BF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sp.</w:t>
      </w:r>
      <w:r w:rsidRPr="003C4F83">
        <w:rPr>
          <w:rFonts w:ascii="Times New Roman" w:hAnsi="Times New Roman" w:cs="Times New Roman"/>
          <w:i/>
          <w:iCs/>
          <w:color w:val="000000" w:themeColor="text1"/>
          <w:sz w:val="24"/>
          <w:szCs w:val="24"/>
          <w:shd w:val="clear" w:color="auto" w:fill="FFFFFF"/>
        </w:rPr>
        <w:t>, Corynebacterium</w:t>
      </w:r>
      <w:r w:rsidRPr="00913BF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sp.</w:t>
      </w:r>
      <w:r w:rsidRPr="003C4F83">
        <w:rPr>
          <w:rFonts w:ascii="Times New Roman" w:hAnsi="Times New Roman" w:cs="Times New Roman"/>
          <w:i/>
          <w:iCs/>
          <w:color w:val="000000" w:themeColor="text1"/>
          <w:sz w:val="24"/>
          <w:szCs w:val="24"/>
          <w:shd w:val="clear" w:color="auto" w:fill="FFFFFF"/>
        </w:rPr>
        <w:t>, Enterobacter</w:t>
      </w:r>
      <w:r w:rsidRPr="00913BF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sp.</w:t>
      </w:r>
      <w:r w:rsidRPr="003C4F83">
        <w:rPr>
          <w:rFonts w:ascii="Times New Roman" w:hAnsi="Times New Roman" w:cs="Times New Roman"/>
          <w:i/>
          <w:iCs/>
          <w:color w:val="000000" w:themeColor="text1"/>
          <w:sz w:val="24"/>
          <w:szCs w:val="24"/>
          <w:shd w:val="clear" w:color="auto" w:fill="FFFFFF"/>
        </w:rPr>
        <w:t>, Escherichia</w:t>
      </w:r>
      <w:r w:rsidRPr="00913BF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sp.</w:t>
      </w:r>
      <w:r w:rsidRPr="003C4F83">
        <w:rPr>
          <w:rFonts w:ascii="Times New Roman" w:hAnsi="Times New Roman" w:cs="Times New Roman"/>
          <w:i/>
          <w:iCs/>
          <w:color w:val="000000" w:themeColor="text1"/>
          <w:sz w:val="24"/>
          <w:szCs w:val="24"/>
          <w:shd w:val="clear" w:color="auto" w:fill="FFFFFF"/>
        </w:rPr>
        <w:t>, Aeromonas</w:t>
      </w:r>
      <w:r w:rsidRPr="00913BF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sp.</w:t>
      </w:r>
      <w:r w:rsidRPr="003C4F83">
        <w:rPr>
          <w:rFonts w:ascii="Times New Roman" w:hAnsi="Times New Roman" w:cs="Times New Roman"/>
          <w:i/>
          <w:iCs/>
          <w:color w:val="000000" w:themeColor="text1"/>
          <w:sz w:val="24"/>
          <w:szCs w:val="24"/>
          <w:shd w:val="clear" w:color="auto" w:fill="FFFFFF"/>
        </w:rPr>
        <w:t>, Pseudomonas</w:t>
      </w:r>
      <w:r w:rsidRPr="00913BF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sp.</w:t>
      </w:r>
      <w:r w:rsidRPr="003C4F83">
        <w:rPr>
          <w:rFonts w:ascii="Times New Roman" w:hAnsi="Times New Roman" w:cs="Times New Roman"/>
          <w:i/>
          <w:iCs/>
          <w:color w:val="000000" w:themeColor="text1"/>
          <w:sz w:val="24"/>
          <w:szCs w:val="24"/>
          <w:shd w:val="clear" w:color="auto" w:fill="FFFFFF"/>
        </w:rPr>
        <w:t>, Klebsiella</w:t>
      </w:r>
      <w:r w:rsidRPr="00913BF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sp.</w:t>
      </w:r>
      <w:r w:rsidRPr="003C4F83">
        <w:rPr>
          <w:rFonts w:ascii="Times New Roman" w:hAnsi="Times New Roman" w:cs="Times New Roman"/>
          <w:i/>
          <w:iCs/>
          <w:color w:val="000000" w:themeColor="text1"/>
          <w:sz w:val="24"/>
          <w:szCs w:val="24"/>
          <w:shd w:val="clear" w:color="auto" w:fill="FFFFFF"/>
        </w:rPr>
        <w:t>, Vibrio</w:t>
      </w:r>
      <w:r w:rsidRPr="00913BF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sp.</w:t>
      </w:r>
      <w:r w:rsidRPr="003C4F83">
        <w:rPr>
          <w:rFonts w:ascii="Times New Roman" w:hAnsi="Times New Roman" w:cs="Times New Roman"/>
          <w:i/>
          <w:iCs/>
          <w:color w:val="000000" w:themeColor="text1"/>
          <w:sz w:val="24"/>
          <w:szCs w:val="24"/>
          <w:shd w:val="clear" w:color="auto" w:fill="FFFFFF"/>
        </w:rPr>
        <w:t>, Arthrobacter</w:t>
      </w:r>
      <w:r w:rsidRPr="00913BF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sp.</w:t>
      </w:r>
      <w:r w:rsidRPr="003C4F83">
        <w:rPr>
          <w:rFonts w:ascii="Times New Roman" w:hAnsi="Times New Roman" w:cs="Times New Roman"/>
          <w:i/>
          <w:iCs/>
          <w:color w:val="000000" w:themeColor="text1"/>
          <w:sz w:val="24"/>
          <w:szCs w:val="24"/>
          <w:shd w:val="clear" w:color="auto" w:fill="FFFFFF"/>
        </w:rPr>
        <w:t>, Brevibacterium</w:t>
      </w:r>
      <w:r w:rsidRPr="00913BF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sp.</w:t>
      </w:r>
      <w:r w:rsidRPr="003C4F83">
        <w:rPr>
          <w:rFonts w:ascii="Times New Roman" w:hAnsi="Times New Roman" w:cs="Times New Roman"/>
          <w:i/>
          <w:iCs/>
          <w:color w:val="000000" w:themeColor="text1"/>
          <w:sz w:val="24"/>
          <w:szCs w:val="24"/>
          <w:shd w:val="clear" w:color="auto" w:fill="FFFFFF"/>
        </w:rPr>
        <w:t>, Deinococcus</w:t>
      </w:r>
      <w:r w:rsidRPr="00913BF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sp.</w:t>
      </w:r>
      <w:r w:rsidRPr="003C4F83">
        <w:rPr>
          <w:rFonts w:ascii="Times New Roman" w:hAnsi="Times New Roman" w:cs="Times New Roman"/>
          <w:i/>
          <w:iCs/>
          <w:color w:val="000000" w:themeColor="text1"/>
          <w:sz w:val="24"/>
          <w:szCs w:val="24"/>
          <w:shd w:val="clear" w:color="auto" w:fill="FFFFFF"/>
        </w:rPr>
        <w:t>, Erwinia</w:t>
      </w:r>
      <w:r w:rsidRPr="00913BF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sp.</w:t>
      </w:r>
      <w:r w:rsidRPr="003C4F83">
        <w:rPr>
          <w:rFonts w:ascii="Times New Roman" w:hAnsi="Times New Roman" w:cs="Times New Roman"/>
          <w:i/>
          <w:iCs/>
          <w:color w:val="000000" w:themeColor="text1"/>
          <w:sz w:val="24"/>
          <w:szCs w:val="24"/>
          <w:shd w:val="clear" w:color="auto" w:fill="FFFFFF"/>
        </w:rPr>
        <w:t>, Micrococcus</w:t>
      </w:r>
      <w:r w:rsidRPr="00913BF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sp.</w:t>
      </w:r>
      <w:r w:rsidRPr="003C4F83">
        <w:rPr>
          <w:rFonts w:ascii="Times New Roman" w:hAnsi="Times New Roman" w:cs="Times New Roman"/>
          <w:i/>
          <w:iCs/>
          <w:color w:val="000000" w:themeColor="text1"/>
          <w:sz w:val="24"/>
          <w:szCs w:val="24"/>
          <w:shd w:val="clear" w:color="auto" w:fill="FFFFFF"/>
        </w:rPr>
        <w:t>, Nocardia</w:t>
      </w:r>
      <w:r w:rsidRPr="00913BF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sp.</w:t>
      </w:r>
      <w:r w:rsidRPr="003C4F83">
        <w:rPr>
          <w:rFonts w:ascii="Times New Roman" w:hAnsi="Times New Roman" w:cs="Times New Roman"/>
          <w:i/>
          <w:iCs/>
          <w:color w:val="000000" w:themeColor="text1"/>
          <w:sz w:val="24"/>
          <w:szCs w:val="24"/>
          <w:shd w:val="clear" w:color="auto" w:fill="FFFFFF"/>
        </w:rPr>
        <w:t xml:space="preserve">, </w:t>
      </w:r>
      <w:r>
        <w:rPr>
          <w:rFonts w:ascii="Times New Roman" w:hAnsi="Times New Roman" w:cs="Times New Roman"/>
          <w:i/>
          <w:iCs/>
          <w:color w:val="000000" w:themeColor="text1"/>
          <w:sz w:val="24"/>
          <w:szCs w:val="24"/>
          <w:shd w:val="clear" w:color="auto" w:fill="FFFFFF"/>
        </w:rPr>
        <w:t>Serratia</w:t>
      </w:r>
      <w:r w:rsidRPr="00913BF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sp.</w:t>
      </w:r>
      <w:r w:rsidRPr="003C4F83">
        <w:rPr>
          <w:rFonts w:ascii="Times New Roman" w:hAnsi="Times New Roman" w:cs="Times New Roman"/>
          <w:i/>
          <w:iCs/>
          <w:color w:val="000000" w:themeColor="text1"/>
          <w:sz w:val="24"/>
          <w:szCs w:val="24"/>
          <w:shd w:val="clear" w:color="auto" w:fill="FFFFFF"/>
        </w:rPr>
        <w:t xml:space="preserve">, </w:t>
      </w:r>
      <w:r w:rsidRPr="003C4F83">
        <w:rPr>
          <w:rFonts w:ascii="Times New Roman" w:hAnsi="Times New Roman" w:cs="Times New Roman"/>
          <w:color w:val="000000" w:themeColor="text1"/>
          <w:sz w:val="24"/>
          <w:szCs w:val="24"/>
          <w:shd w:val="clear" w:color="auto" w:fill="FFFFFF"/>
        </w:rPr>
        <w:t>and</w:t>
      </w:r>
      <w:r w:rsidRPr="003C4F83">
        <w:rPr>
          <w:rFonts w:ascii="Times New Roman" w:hAnsi="Times New Roman" w:cs="Times New Roman"/>
          <w:i/>
          <w:iCs/>
          <w:color w:val="000000" w:themeColor="text1"/>
          <w:sz w:val="24"/>
          <w:szCs w:val="24"/>
          <w:shd w:val="clear" w:color="auto" w:fill="FFFFFF"/>
        </w:rPr>
        <w:t xml:space="preserve"> Thiobacillus</w:t>
      </w:r>
      <w:r w:rsidRPr="00913BF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sp.</w:t>
      </w:r>
      <w:r w:rsidRPr="003C4F83">
        <w:rPr>
          <w:rFonts w:ascii="Times New Roman" w:hAnsi="Times New Roman" w:cs="Times New Roman"/>
          <w:i/>
          <w:iCs/>
          <w:color w:val="000000" w:themeColor="text1"/>
          <w:sz w:val="24"/>
          <w:szCs w:val="24"/>
          <w:shd w:val="clear" w:color="auto" w:fill="FFFFFF"/>
        </w:rPr>
        <w:t xml:space="preserve">, </w:t>
      </w:r>
      <w:r w:rsidRPr="003C4F83">
        <w:rPr>
          <w:rFonts w:ascii="Times New Roman" w:hAnsi="Times New Roman" w:cs="Times New Roman"/>
          <w:color w:val="000000" w:themeColor="text1"/>
          <w:sz w:val="24"/>
          <w:szCs w:val="24"/>
          <w:shd w:val="clear" w:color="auto" w:fill="FFFFFF"/>
        </w:rPr>
        <w:t xml:space="preserve">[13]. </w:t>
      </w:r>
      <w:r>
        <w:rPr>
          <w:rFonts w:ascii="Times New Roman" w:hAnsi="Times New Roman" w:cs="Times New Roman"/>
          <w:color w:val="000000" w:themeColor="text1"/>
          <w:sz w:val="24"/>
          <w:szCs w:val="24"/>
          <w:shd w:val="clear" w:color="auto" w:fill="FFFFFF"/>
        </w:rPr>
        <w:t xml:space="preserve">Through </w:t>
      </w:r>
      <w:r w:rsidRPr="003C4F83">
        <w:rPr>
          <w:rFonts w:ascii="Times New Roman" w:hAnsi="Times New Roman" w:cs="Times New Roman"/>
          <w:color w:val="000000" w:themeColor="text1"/>
          <w:sz w:val="24"/>
          <w:szCs w:val="24"/>
        </w:rPr>
        <w:t>Bacterial cell</w:t>
      </w:r>
      <w:r>
        <w:rPr>
          <w:rFonts w:ascii="Times New Roman" w:hAnsi="Times New Roman" w:cs="Times New Roman"/>
          <w:color w:val="000000" w:themeColor="text1"/>
          <w:sz w:val="24"/>
          <w:szCs w:val="24"/>
        </w:rPr>
        <w:t xml:space="preserve"> wall</w:t>
      </w:r>
      <w:r w:rsidRPr="003C4F8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detoxification processes, it </w:t>
      </w:r>
      <w:r w:rsidRPr="003C4F83">
        <w:rPr>
          <w:rFonts w:ascii="Times New Roman" w:hAnsi="Times New Roman" w:cs="Times New Roman"/>
          <w:color w:val="000000" w:themeColor="text1"/>
          <w:sz w:val="24"/>
          <w:szCs w:val="24"/>
        </w:rPr>
        <w:t>can continuously remove metals</w:t>
      </w:r>
      <w:r>
        <w:rPr>
          <w:rFonts w:ascii="Times New Roman" w:hAnsi="Times New Roman" w:cs="Times New Roman"/>
          <w:color w:val="000000" w:themeColor="text1"/>
          <w:sz w:val="24"/>
          <w:szCs w:val="24"/>
        </w:rPr>
        <w:t xml:space="preserve"> when exposed to it</w:t>
      </w:r>
      <w:r w:rsidRPr="003C4F83">
        <w:rPr>
          <w:rFonts w:ascii="Times New Roman" w:hAnsi="Times New Roman" w:cs="Times New Roman"/>
          <w:color w:val="000000" w:themeColor="text1"/>
          <w:sz w:val="24"/>
          <w:szCs w:val="24"/>
        </w:rPr>
        <w:t xml:space="preserve">. The various defense mechanisms used by bacteria to </w:t>
      </w:r>
      <w:r>
        <w:rPr>
          <w:rFonts w:ascii="Times New Roman" w:hAnsi="Times New Roman" w:cs="Times New Roman"/>
          <w:color w:val="000000" w:themeColor="text1"/>
          <w:sz w:val="24"/>
          <w:szCs w:val="24"/>
        </w:rPr>
        <w:t xml:space="preserve">overcome </w:t>
      </w:r>
      <w:r w:rsidRPr="003C4F83">
        <w:rPr>
          <w:rFonts w:ascii="Times New Roman" w:hAnsi="Times New Roman" w:cs="Times New Roman"/>
          <w:color w:val="000000" w:themeColor="text1"/>
          <w:sz w:val="24"/>
          <w:szCs w:val="24"/>
        </w:rPr>
        <w:t xml:space="preserve">metal toxicity include methylation, sequestration by metal-organic complexion, biotransformation and reduction of metals using </w:t>
      </w:r>
      <w:r>
        <w:rPr>
          <w:rFonts w:ascii="Times New Roman" w:hAnsi="Times New Roman" w:cs="Times New Roman"/>
          <w:color w:val="000000" w:themeColor="text1"/>
          <w:sz w:val="24"/>
          <w:szCs w:val="24"/>
        </w:rPr>
        <w:t xml:space="preserve">metal reducing </w:t>
      </w:r>
      <w:r w:rsidRPr="003C4F83">
        <w:rPr>
          <w:rFonts w:ascii="Times New Roman" w:hAnsi="Times New Roman" w:cs="Times New Roman"/>
          <w:color w:val="000000" w:themeColor="text1"/>
          <w:sz w:val="24"/>
          <w:szCs w:val="24"/>
        </w:rPr>
        <w:t>enzymes, and production of metal chelators and metallothioneins [65].</w:t>
      </w:r>
    </w:p>
    <w:p w14:paraId="3225ECFB" w14:textId="77777777" w:rsidR="008051B2" w:rsidRPr="003C4F83" w:rsidRDefault="008051B2" w:rsidP="008051B2">
      <w:pPr>
        <w:pStyle w:val="NormalWeb"/>
        <w:shd w:val="clear" w:color="auto" w:fill="FCFCFC"/>
        <w:spacing w:before="0" w:beforeAutospacing="0" w:after="0" w:afterAutospacing="0" w:line="360" w:lineRule="auto"/>
        <w:ind w:firstLine="720"/>
        <w:jc w:val="both"/>
        <w:rPr>
          <w:color w:val="000000" w:themeColor="text1"/>
        </w:rPr>
      </w:pPr>
      <w:r w:rsidRPr="003C4F83">
        <w:rPr>
          <w:color w:val="000000" w:themeColor="text1"/>
        </w:rPr>
        <w:t xml:space="preserve">According to the USEPA (2010), the </w:t>
      </w:r>
      <w:r>
        <w:rPr>
          <w:color w:val="000000" w:themeColor="text1"/>
        </w:rPr>
        <w:t>microorganisms</w:t>
      </w:r>
      <w:r w:rsidRPr="003C4F83">
        <w:rPr>
          <w:color w:val="000000" w:themeColor="text1"/>
        </w:rPr>
        <w:t xml:space="preserve"> absorb pollutants </w:t>
      </w:r>
      <w:r>
        <w:rPr>
          <w:color w:val="000000" w:themeColor="text1"/>
        </w:rPr>
        <w:t>by</w:t>
      </w:r>
      <w:r w:rsidRPr="003C4F83">
        <w:rPr>
          <w:color w:val="000000" w:themeColor="text1"/>
        </w:rPr>
        <w:t xml:space="preserve"> direct contact with polluted media or indirect ingestion of </w:t>
      </w:r>
      <w:r>
        <w:rPr>
          <w:color w:val="000000" w:themeColor="text1"/>
        </w:rPr>
        <w:t>the</w:t>
      </w:r>
      <w:r w:rsidRPr="003C4F83">
        <w:rPr>
          <w:color w:val="000000" w:themeColor="text1"/>
        </w:rPr>
        <w:t xml:space="preserve"> pollutant. </w:t>
      </w:r>
      <w:r>
        <w:rPr>
          <w:color w:val="000000" w:themeColor="text1"/>
        </w:rPr>
        <w:t>T</w:t>
      </w:r>
      <w:r w:rsidRPr="003C4F83">
        <w:rPr>
          <w:color w:val="000000" w:themeColor="text1"/>
        </w:rPr>
        <w:t>he rate of pollutant removal is outpaced by the amount of absorption</w:t>
      </w:r>
      <w:r>
        <w:rPr>
          <w:color w:val="000000" w:themeColor="text1"/>
        </w:rPr>
        <w:t xml:space="preserve"> and </w:t>
      </w:r>
      <w:r w:rsidRPr="003C4F83">
        <w:rPr>
          <w:color w:val="000000" w:themeColor="text1"/>
        </w:rPr>
        <w:t xml:space="preserve">bioaccumulation. The pollutant consequently gets stuck inside the organism and builds up [66]. </w:t>
      </w:r>
      <w:r>
        <w:rPr>
          <w:color w:val="000000" w:themeColor="text1"/>
        </w:rPr>
        <w:t>The chemical t</w:t>
      </w:r>
      <w:r w:rsidRPr="003C4F83">
        <w:rPr>
          <w:color w:val="000000" w:themeColor="text1"/>
        </w:rPr>
        <w:t>oxic metals o</w:t>
      </w:r>
      <w:r>
        <w:rPr>
          <w:color w:val="000000" w:themeColor="text1"/>
        </w:rPr>
        <w:t>r its</w:t>
      </w:r>
      <w:r w:rsidRPr="003C4F83">
        <w:rPr>
          <w:color w:val="000000" w:themeColor="text1"/>
        </w:rPr>
        <w:t xml:space="preserve"> substances bond inside of a </w:t>
      </w:r>
      <w:r>
        <w:rPr>
          <w:color w:val="000000" w:themeColor="text1"/>
        </w:rPr>
        <w:t xml:space="preserve">microbial </w:t>
      </w:r>
      <w:r w:rsidRPr="003C4F83">
        <w:rPr>
          <w:color w:val="000000" w:themeColor="text1"/>
        </w:rPr>
        <w:t xml:space="preserve">cell structure through a process called heavy metal bioaccumulation. </w:t>
      </w:r>
      <w:r>
        <w:rPr>
          <w:color w:val="000000" w:themeColor="text1"/>
        </w:rPr>
        <w:t>The various</w:t>
      </w:r>
      <w:r w:rsidRPr="003C4F83">
        <w:rPr>
          <w:color w:val="000000" w:themeColor="text1"/>
        </w:rPr>
        <w:t xml:space="preserve"> exposure pathways (diet and solution) and geochemical effects on bioavailability affect the bioaccumulation of metal. </w:t>
      </w:r>
    </w:p>
    <w:p w14:paraId="740118B9" w14:textId="77777777" w:rsidR="008051B2" w:rsidRPr="003C4F83" w:rsidRDefault="008051B2" w:rsidP="008051B2">
      <w:pPr>
        <w:pStyle w:val="NormalWeb"/>
        <w:shd w:val="clear" w:color="auto" w:fill="FCFCFC"/>
        <w:spacing w:before="0" w:beforeAutospacing="0" w:after="0" w:afterAutospacing="0" w:line="360" w:lineRule="auto"/>
        <w:ind w:firstLine="720"/>
        <w:jc w:val="both"/>
        <w:rPr>
          <w:color w:val="000000" w:themeColor="text1"/>
        </w:rPr>
      </w:pPr>
      <w:r w:rsidRPr="003C4F83">
        <w:rPr>
          <w:color w:val="000000" w:themeColor="text1"/>
        </w:rPr>
        <w:t xml:space="preserve">However, </w:t>
      </w:r>
      <w:r>
        <w:rPr>
          <w:color w:val="000000" w:themeColor="text1"/>
        </w:rPr>
        <w:t xml:space="preserve">Microbial </w:t>
      </w:r>
      <w:r w:rsidRPr="003C4F83">
        <w:rPr>
          <w:color w:val="000000" w:themeColor="text1"/>
        </w:rPr>
        <w:t xml:space="preserve">accumulation is a useful integrative </w:t>
      </w:r>
      <w:r>
        <w:rPr>
          <w:color w:val="000000" w:themeColor="text1"/>
        </w:rPr>
        <w:t xml:space="preserve">exposure </w:t>
      </w:r>
      <w:r w:rsidRPr="003C4F83">
        <w:rPr>
          <w:color w:val="000000" w:themeColor="text1"/>
        </w:rPr>
        <w:t xml:space="preserve">indicator of chemicals in </w:t>
      </w:r>
      <w:r>
        <w:rPr>
          <w:color w:val="000000" w:themeColor="text1"/>
        </w:rPr>
        <w:t>contaminated sites</w:t>
      </w:r>
      <w:r w:rsidRPr="003C4F83">
        <w:rPr>
          <w:color w:val="000000" w:themeColor="text1"/>
        </w:rPr>
        <w:t xml:space="preserve"> [66]. Bioaccumulation depends on the bioactivity of the biomass. </w:t>
      </w:r>
      <w:r>
        <w:rPr>
          <w:color w:val="000000" w:themeColor="text1"/>
        </w:rPr>
        <w:t xml:space="preserve">The metabolic processes in microbial cells are active during adsorption of heavy metal pollutants through the bioaccumulation technique </w:t>
      </w:r>
      <w:r w:rsidRPr="003C4F83">
        <w:rPr>
          <w:color w:val="000000" w:themeColor="text1"/>
        </w:rPr>
        <w:t>[67]. The same pathways that allow nutrients to enter cells in living things also allow metals to do so. Metals and vital nutrients, such as calcium and magnesium, are absorbed by microbes.</w:t>
      </w:r>
    </w:p>
    <w:p w14:paraId="691E57BF" w14:textId="77777777" w:rsidR="008051B2" w:rsidRPr="006F269B" w:rsidRDefault="008051B2" w:rsidP="008051B2">
      <w:pPr>
        <w:spacing w:line="360" w:lineRule="auto"/>
        <w:ind w:firstLine="720"/>
        <w:jc w:val="both"/>
        <w:rPr>
          <w:rFonts w:ascii="Times New Roman" w:eastAsia="Times New Roman" w:hAnsi="Times New Roman" w:cs="Times New Roman"/>
          <w:color w:val="000000" w:themeColor="text1"/>
          <w:sz w:val="24"/>
          <w:szCs w:val="24"/>
          <w:lang w:val="en-IN" w:eastAsia="en-IN"/>
        </w:rPr>
      </w:pPr>
      <w:r>
        <w:rPr>
          <w:rFonts w:ascii="Times New Roman" w:eastAsia="Times New Roman" w:hAnsi="Times New Roman" w:cs="Times New Roman"/>
          <w:color w:val="000000" w:themeColor="text1"/>
          <w:sz w:val="24"/>
          <w:szCs w:val="24"/>
          <w:lang w:val="en-IN" w:eastAsia="en-IN"/>
        </w:rPr>
        <w:lastRenderedPageBreak/>
        <w:t>Microbial b</w:t>
      </w:r>
      <w:r w:rsidRPr="003C4F83">
        <w:rPr>
          <w:rFonts w:ascii="Times New Roman" w:eastAsia="Times New Roman" w:hAnsi="Times New Roman" w:cs="Times New Roman"/>
          <w:color w:val="000000" w:themeColor="text1"/>
          <w:sz w:val="24"/>
          <w:szCs w:val="24"/>
          <w:lang w:val="en-IN" w:eastAsia="en-IN"/>
        </w:rPr>
        <w:t xml:space="preserve">ioaccumulation involves several stages.  </w:t>
      </w:r>
      <w:r>
        <w:rPr>
          <w:rFonts w:ascii="Times New Roman" w:eastAsia="Times New Roman" w:hAnsi="Times New Roman" w:cs="Times New Roman"/>
          <w:color w:val="000000" w:themeColor="text1"/>
          <w:sz w:val="24"/>
          <w:szCs w:val="24"/>
          <w:lang w:val="en-IN" w:eastAsia="en-IN"/>
        </w:rPr>
        <w:t>In the initial stage, m</w:t>
      </w:r>
      <w:r w:rsidRPr="003C4F83">
        <w:rPr>
          <w:rFonts w:ascii="Times New Roman" w:eastAsia="Times New Roman" w:hAnsi="Times New Roman" w:cs="Times New Roman"/>
          <w:color w:val="000000" w:themeColor="text1"/>
          <w:sz w:val="24"/>
          <w:szCs w:val="24"/>
          <w:lang w:val="en-IN" w:eastAsia="en-IN"/>
        </w:rPr>
        <w:t>etal ions are bonded to the</w:t>
      </w:r>
      <w:r>
        <w:rPr>
          <w:rFonts w:ascii="Times New Roman" w:eastAsia="Times New Roman" w:hAnsi="Times New Roman" w:cs="Times New Roman"/>
          <w:color w:val="000000" w:themeColor="text1"/>
          <w:sz w:val="24"/>
          <w:szCs w:val="24"/>
          <w:lang w:val="en-IN" w:eastAsia="en-IN"/>
        </w:rPr>
        <w:t xml:space="preserve"> microbial</w:t>
      </w:r>
      <w:r w:rsidRPr="003C4F83">
        <w:rPr>
          <w:rFonts w:ascii="Times New Roman" w:eastAsia="Times New Roman" w:hAnsi="Times New Roman" w:cs="Times New Roman"/>
          <w:color w:val="000000" w:themeColor="text1"/>
          <w:sz w:val="24"/>
          <w:szCs w:val="24"/>
          <w:lang w:val="en-IN" w:eastAsia="en-IN"/>
        </w:rPr>
        <w:t xml:space="preserve"> cell surface. This initial stage has no metabolic activity. The cell is then supplied with metal ions. Only when the cells are metabolically active can the second stage of this procedure </w:t>
      </w:r>
      <w:r>
        <w:rPr>
          <w:rFonts w:ascii="Times New Roman" w:eastAsia="Times New Roman" w:hAnsi="Times New Roman" w:cs="Times New Roman"/>
          <w:color w:val="000000" w:themeColor="text1"/>
          <w:sz w:val="24"/>
          <w:szCs w:val="24"/>
          <w:lang w:val="en-IN" w:eastAsia="en-IN"/>
        </w:rPr>
        <w:t>is initiated</w:t>
      </w:r>
      <w:r w:rsidRPr="003C4F83">
        <w:rPr>
          <w:rFonts w:ascii="Times New Roman" w:eastAsia="Times New Roman" w:hAnsi="Times New Roman" w:cs="Times New Roman"/>
          <w:color w:val="000000" w:themeColor="text1"/>
          <w:sz w:val="24"/>
          <w:szCs w:val="24"/>
          <w:lang w:val="en-IN" w:eastAsia="en-IN"/>
        </w:rPr>
        <w:t>. If the second stage</w:t>
      </w:r>
      <w:r>
        <w:rPr>
          <w:rFonts w:ascii="Times New Roman" w:eastAsia="Times New Roman" w:hAnsi="Times New Roman" w:cs="Times New Roman"/>
          <w:color w:val="000000" w:themeColor="text1"/>
          <w:sz w:val="24"/>
          <w:szCs w:val="24"/>
          <w:lang w:val="en-IN" w:eastAsia="en-IN"/>
        </w:rPr>
        <w:t xml:space="preserve"> in the</w:t>
      </w:r>
      <w:r w:rsidRPr="003C4F83">
        <w:rPr>
          <w:rFonts w:ascii="Times New Roman" w:eastAsia="Times New Roman" w:hAnsi="Times New Roman" w:cs="Times New Roman"/>
          <w:color w:val="000000" w:themeColor="text1"/>
          <w:sz w:val="24"/>
          <w:szCs w:val="24"/>
          <w:lang w:val="en-IN" w:eastAsia="en-IN"/>
        </w:rPr>
        <w:t xml:space="preserve"> ideal conditions for organism growth are sustained, biomass production rises. This makes it possible for larger concentrations of metal ions to bind [68]</w:t>
      </w:r>
      <w:r>
        <w:rPr>
          <w:rFonts w:ascii="Times New Roman" w:eastAsia="Times New Roman" w:hAnsi="Times New Roman" w:cs="Times New Roman"/>
          <w:color w:val="000000" w:themeColor="text1"/>
          <w:sz w:val="24"/>
          <w:szCs w:val="24"/>
          <w:lang w:val="en-IN" w:eastAsia="en-IN"/>
        </w:rPr>
        <w:t xml:space="preserve"> and solubilize the metal ions more effectively</w:t>
      </w:r>
      <w:r w:rsidRPr="003C4F83">
        <w:rPr>
          <w:rFonts w:ascii="Times New Roman" w:eastAsia="Times New Roman" w:hAnsi="Times New Roman" w:cs="Times New Roman"/>
          <w:color w:val="000000" w:themeColor="text1"/>
          <w:sz w:val="24"/>
          <w:szCs w:val="24"/>
          <w:lang w:val="en-IN" w:eastAsia="en-IN"/>
        </w:rPr>
        <w:t>.</w:t>
      </w:r>
    </w:p>
    <w:p w14:paraId="4C191739" w14:textId="77777777" w:rsidR="008051B2" w:rsidRPr="003C4F83" w:rsidRDefault="008051B2" w:rsidP="008051B2">
      <w:pPr>
        <w:spacing w:line="360" w:lineRule="auto"/>
        <w:jc w:val="both"/>
        <w:rPr>
          <w:rFonts w:ascii="Times New Roman" w:hAnsi="Times New Roman" w:cs="Times New Roman"/>
          <w:b/>
          <w:bCs/>
          <w:color w:val="000000" w:themeColor="text1"/>
          <w:sz w:val="24"/>
          <w:szCs w:val="24"/>
          <w:shd w:val="clear" w:color="auto" w:fill="FFFFFF"/>
        </w:rPr>
      </w:pPr>
      <w:r w:rsidRPr="003C4F83">
        <w:rPr>
          <w:rFonts w:ascii="Times New Roman" w:hAnsi="Times New Roman" w:cs="Times New Roman"/>
          <w:b/>
          <w:bCs/>
          <w:color w:val="000000" w:themeColor="text1"/>
          <w:sz w:val="24"/>
          <w:szCs w:val="24"/>
          <w:shd w:val="clear" w:color="auto" w:fill="FFFFFF"/>
        </w:rPr>
        <w:t>BIOPRECIPITATION</w:t>
      </w:r>
    </w:p>
    <w:p w14:paraId="799CC191" w14:textId="77777777" w:rsidR="008051B2" w:rsidRPr="003C4F83" w:rsidRDefault="008051B2" w:rsidP="008051B2">
      <w:pPr>
        <w:spacing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Microbial bioprecipitation</w:t>
      </w:r>
      <w:r w:rsidRPr="003C4F83">
        <w:rPr>
          <w:rFonts w:ascii="Times New Roman" w:hAnsi="Times New Roman" w:cs="Times New Roman"/>
          <w:color w:val="000000" w:themeColor="text1"/>
          <w:sz w:val="24"/>
          <w:szCs w:val="24"/>
          <w:shd w:val="clear" w:color="auto" w:fill="FFFFFF"/>
        </w:rPr>
        <w:t xml:space="preserve"> transform soluble metals and metalloids into insoluble precipitates. According to research by</w:t>
      </w:r>
      <w:r>
        <w:rPr>
          <w:rFonts w:ascii="Times New Roman" w:hAnsi="Times New Roman" w:cs="Times New Roman"/>
          <w:color w:val="000000" w:themeColor="text1"/>
          <w:sz w:val="24"/>
          <w:szCs w:val="24"/>
          <w:shd w:val="clear" w:color="auto" w:fill="FFFFFF"/>
        </w:rPr>
        <w:t xml:space="preserve"> [69]</w:t>
      </w:r>
      <w:r w:rsidRPr="003C4F83">
        <w:rPr>
          <w:rFonts w:ascii="Times New Roman" w:hAnsi="Times New Roman" w:cs="Times New Roman"/>
          <w:color w:val="000000" w:themeColor="text1"/>
          <w:sz w:val="24"/>
          <w:szCs w:val="24"/>
          <w:shd w:val="clear" w:color="auto" w:fill="FFFFFF"/>
        </w:rPr>
        <w:t xml:space="preserve">, </w:t>
      </w:r>
      <w:r w:rsidRPr="003C4F83">
        <w:rPr>
          <w:rFonts w:ascii="Times New Roman" w:hAnsi="Times New Roman" w:cs="Times New Roman"/>
          <w:i/>
          <w:iCs/>
          <w:color w:val="000000" w:themeColor="text1"/>
          <w:sz w:val="24"/>
          <w:szCs w:val="24"/>
          <w:shd w:val="clear" w:color="auto" w:fill="FFFFFF"/>
        </w:rPr>
        <w:t>Desulfomicrobium norvegicum'</w:t>
      </w:r>
      <w:r w:rsidRPr="003C4F83">
        <w:rPr>
          <w:rFonts w:ascii="Times New Roman" w:hAnsi="Times New Roman" w:cs="Times New Roman"/>
          <w:color w:val="000000" w:themeColor="text1"/>
          <w:sz w:val="24"/>
          <w:szCs w:val="24"/>
          <w:shd w:val="clear" w:color="auto" w:fill="FFFFFF"/>
        </w:rPr>
        <w:t xml:space="preserve">s biofilm can precipitate elemental selenium and sulfur. </w:t>
      </w:r>
      <w:r>
        <w:rPr>
          <w:rFonts w:ascii="Times New Roman" w:hAnsi="Times New Roman" w:cs="Times New Roman"/>
          <w:color w:val="000000" w:themeColor="text1"/>
          <w:sz w:val="24"/>
          <w:szCs w:val="24"/>
          <w:shd w:val="clear" w:color="auto" w:fill="FFFFFF"/>
        </w:rPr>
        <w:t xml:space="preserve">A review </w:t>
      </w:r>
      <w:r w:rsidRPr="003C4F83">
        <w:rPr>
          <w:rFonts w:ascii="Times New Roman" w:hAnsi="Times New Roman" w:cs="Times New Roman"/>
          <w:color w:val="000000" w:themeColor="text1"/>
          <w:sz w:val="24"/>
          <w:szCs w:val="24"/>
          <w:shd w:val="clear" w:color="auto" w:fill="FFFFFF"/>
        </w:rPr>
        <w:t xml:space="preserve">conducted </w:t>
      </w:r>
      <w:r>
        <w:rPr>
          <w:rFonts w:ascii="Times New Roman" w:hAnsi="Times New Roman" w:cs="Times New Roman"/>
          <w:color w:val="000000" w:themeColor="text1"/>
          <w:sz w:val="24"/>
          <w:szCs w:val="24"/>
          <w:shd w:val="clear" w:color="auto" w:fill="FFFFFF"/>
        </w:rPr>
        <w:t>by [70]</w:t>
      </w:r>
      <w:r w:rsidRPr="003C4F83">
        <w:rPr>
          <w:rFonts w:ascii="Times New Roman" w:hAnsi="Times New Roman" w:cs="Times New Roman"/>
          <w:color w:val="000000" w:themeColor="text1"/>
          <w:sz w:val="24"/>
          <w:szCs w:val="24"/>
          <w:shd w:val="clear" w:color="auto" w:fill="FFFFFF"/>
        </w:rPr>
        <w:t xml:space="preserve"> thorough </w:t>
      </w:r>
      <w:r>
        <w:rPr>
          <w:rFonts w:ascii="Times New Roman" w:hAnsi="Times New Roman" w:cs="Times New Roman"/>
          <w:color w:val="000000" w:themeColor="text1"/>
          <w:sz w:val="24"/>
          <w:szCs w:val="24"/>
          <w:shd w:val="clear" w:color="auto" w:fill="FFFFFF"/>
        </w:rPr>
        <w:t xml:space="preserve">the mechanism of </w:t>
      </w:r>
      <w:r w:rsidRPr="003C4F83">
        <w:rPr>
          <w:rFonts w:ascii="Times New Roman" w:hAnsi="Times New Roman" w:cs="Times New Roman"/>
          <w:color w:val="000000" w:themeColor="text1"/>
          <w:sz w:val="24"/>
          <w:szCs w:val="24"/>
          <w:shd w:val="clear" w:color="auto" w:fill="FFFFFF"/>
        </w:rPr>
        <w:t>bacterial s</w:t>
      </w:r>
      <w:r>
        <w:rPr>
          <w:rFonts w:ascii="Times New Roman" w:hAnsi="Times New Roman" w:cs="Times New Roman"/>
          <w:color w:val="000000" w:themeColor="text1"/>
          <w:sz w:val="24"/>
          <w:szCs w:val="24"/>
          <w:shd w:val="clear" w:color="auto" w:fill="FFFFFF"/>
        </w:rPr>
        <w:t xml:space="preserve">trains </w:t>
      </w:r>
      <w:r w:rsidRPr="003C4F83">
        <w:rPr>
          <w:rFonts w:ascii="Times New Roman" w:hAnsi="Times New Roman" w:cs="Times New Roman"/>
          <w:color w:val="000000" w:themeColor="text1"/>
          <w:sz w:val="24"/>
          <w:szCs w:val="24"/>
          <w:shd w:val="clear" w:color="auto" w:fill="FFFFFF"/>
        </w:rPr>
        <w:t>involved in</w:t>
      </w:r>
      <w:r>
        <w:rPr>
          <w:rFonts w:ascii="Times New Roman" w:hAnsi="Times New Roman" w:cs="Times New Roman"/>
          <w:color w:val="000000" w:themeColor="text1"/>
          <w:sz w:val="24"/>
          <w:szCs w:val="24"/>
          <w:shd w:val="clear" w:color="auto" w:fill="FFFFFF"/>
        </w:rPr>
        <w:t xml:space="preserve"> the reduction of</w:t>
      </w:r>
      <w:r w:rsidRPr="003C4F83">
        <w:rPr>
          <w:rFonts w:ascii="Times New Roman" w:hAnsi="Times New Roman" w:cs="Times New Roman"/>
          <w:color w:val="000000" w:themeColor="text1"/>
          <w:sz w:val="24"/>
          <w:szCs w:val="24"/>
          <w:shd w:val="clear" w:color="auto" w:fill="FFFFFF"/>
        </w:rPr>
        <w:t xml:space="preserve"> uranium. </w:t>
      </w:r>
      <w:r w:rsidRPr="00A456C4">
        <w:rPr>
          <w:rFonts w:ascii="Times New Roman" w:hAnsi="Times New Roman" w:cs="Times New Roman"/>
          <w:i/>
          <w:iCs/>
          <w:color w:val="000000" w:themeColor="text1"/>
          <w:sz w:val="24"/>
          <w:szCs w:val="24"/>
        </w:rPr>
        <w:t>Citrobacter</w:t>
      </w:r>
      <w:r w:rsidRPr="003C4F83">
        <w:rPr>
          <w:rFonts w:ascii="Times New Roman" w:hAnsi="Times New Roman" w:cs="Times New Roman"/>
          <w:color w:val="000000" w:themeColor="text1"/>
          <w:sz w:val="24"/>
          <w:szCs w:val="24"/>
        </w:rPr>
        <w:t xml:space="preserve"> sp. cells </w:t>
      </w:r>
      <w:r>
        <w:rPr>
          <w:rFonts w:ascii="Times New Roman" w:hAnsi="Times New Roman" w:cs="Times New Roman"/>
          <w:color w:val="000000" w:themeColor="text1"/>
          <w:sz w:val="24"/>
          <w:szCs w:val="24"/>
        </w:rPr>
        <w:t>were immobilized and precipitated</w:t>
      </w:r>
      <w:r w:rsidRPr="003C4F8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the cadmium, copper, uranium and lead</w:t>
      </w:r>
      <w:r w:rsidRPr="003C4F83">
        <w:rPr>
          <w:rFonts w:ascii="Times New Roman" w:hAnsi="Times New Roman" w:cs="Times New Roman"/>
          <w:color w:val="000000" w:themeColor="text1"/>
          <w:sz w:val="24"/>
          <w:szCs w:val="24"/>
        </w:rPr>
        <w:t xml:space="preserve"> from supplemented glycerol-2-phosphate. When glycerol-2-phosphate was broken down in this instance by phosphatase, hydrogen phosphates were released. These precipitated metals </w:t>
      </w:r>
      <w:r>
        <w:rPr>
          <w:rFonts w:ascii="Times New Roman" w:hAnsi="Times New Roman" w:cs="Times New Roman"/>
          <w:color w:val="000000" w:themeColor="text1"/>
          <w:sz w:val="24"/>
          <w:szCs w:val="24"/>
        </w:rPr>
        <w:t>are excreted out the cell in the form of</w:t>
      </w:r>
      <w:r w:rsidRPr="003C4F83">
        <w:rPr>
          <w:rFonts w:ascii="Times New Roman" w:hAnsi="Times New Roman" w:cs="Times New Roman"/>
          <w:color w:val="000000" w:themeColor="text1"/>
          <w:sz w:val="24"/>
          <w:szCs w:val="24"/>
        </w:rPr>
        <w:t xml:space="preserve"> insoluble metal phosphates. When zirconium was mineralized by </w:t>
      </w:r>
      <w:r w:rsidRPr="003C4F83">
        <w:rPr>
          <w:rFonts w:ascii="Times New Roman" w:hAnsi="Times New Roman" w:cs="Times New Roman"/>
          <w:i/>
          <w:iCs/>
          <w:color w:val="000000" w:themeColor="text1"/>
          <w:sz w:val="24"/>
          <w:szCs w:val="24"/>
        </w:rPr>
        <w:t>Citrobacter</w:t>
      </w:r>
      <w:r w:rsidRPr="003C4F83">
        <w:rPr>
          <w:rFonts w:ascii="Times New Roman" w:hAnsi="Times New Roman" w:cs="Times New Roman"/>
          <w:color w:val="000000" w:themeColor="text1"/>
          <w:sz w:val="24"/>
          <w:szCs w:val="24"/>
        </w:rPr>
        <w:t xml:space="preserve"> sp., a mixture of Zr(HPO</w:t>
      </w:r>
      <w:r w:rsidRPr="00A456C4">
        <w:rPr>
          <w:rFonts w:ascii="Times New Roman" w:hAnsi="Times New Roman" w:cs="Times New Roman"/>
          <w:color w:val="000000" w:themeColor="text1"/>
          <w:sz w:val="24"/>
          <w:szCs w:val="24"/>
          <w:vertAlign w:val="subscript"/>
        </w:rPr>
        <w:t>4</w:t>
      </w:r>
      <w:r w:rsidRPr="003C4F83">
        <w:rPr>
          <w:rFonts w:ascii="Times New Roman" w:hAnsi="Times New Roman" w:cs="Times New Roman"/>
          <w:color w:val="000000" w:themeColor="text1"/>
          <w:sz w:val="24"/>
          <w:szCs w:val="24"/>
        </w:rPr>
        <w:t>)</w:t>
      </w:r>
      <w:r w:rsidRPr="00A456C4">
        <w:rPr>
          <w:rFonts w:ascii="Times New Roman" w:hAnsi="Times New Roman" w:cs="Times New Roman"/>
          <w:color w:val="000000" w:themeColor="text1"/>
          <w:sz w:val="24"/>
          <w:szCs w:val="24"/>
          <w:vertAlign w:val="subscript"/>
        </w:rPr>
        <w:t>2</w:t>
      </w:r>
      <w:r w:rsidRPr="003C4F8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and </w:t>
      </w:r>
      <w:r w:rsidRPr="003C4F83">
        <w:rPr>
          <w:rFonts w:ascii="Times New Roman" w:hAnsi="Times New Roman" w:cs="Times New Roman"/>
          <w:color w:val="000000" w:themeColor="text1"/>
          <w:sz w:val="24"/>
          <w:szCs w:val="24"/>
        </w:rPr>
        <w:t>hydrated zirconia (ZrO</w:t>
      </w:r>
      <w:r w:rsidRPr="00A456C4">
        <w:rPr>
          <w:rFonts w:ascii="Times New Roman" w:hAnsi="Times New Roman" w:cs="Times New Roman"/>
          <w:color w:val="000000" w:themeColor="text1"/>
          <w:sz w:val="24"/>
          <w:szCs w:val="24"/>
          <w:vertAlign w:val="subscript"/>
        </w:rPr>
        <w:t>2</w:t>
      </w:r>
      <w:r w:rsidRPr="003C4F83">
        <w:rPr>
          <w:rFonts w:ascii="Times New Roman" w:hAnsi="Times New Roman" w:cs="Times New Roman"/>
          <w:color w:val="000000" w:themeColor="text1"/>
          <w:sz w:val="24"/>
          <w:szCs w:val="24"/>
        </w:rPr>
        <w:t>) was produced [71].</w:t>
      </w:r>
      <w:r w:rsidRPr="003C4F83">
        <w:rPr>
          <w:rFonts w:ascii="Times New Roman" w:hAnsi="Times New Roman" w:cs="Times New Roman"/>
          <w:b/>
          <w:bCs/>
          <w:noProof/>
          <w:color w:val="000000" w:themeColor="text1"/>
          <w:sz w:val="24"/>
          <w:szCs w:val="24"/>
        </w:rPr>
        <w:drawing>
          <wp:inline distT="0" distB="0" distL="0" distR="0" wp14:anchorId="0D047AAE" wp14:editId="7FE32160">
            <wp:extent cx="5782310" cy="3003550"/>
            <wp:effectExtent l="76200" t="0" r="46990" b="0"/>
            <wp:docPr id="1253689404"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0DBACC0B" w14:textId="77777777" w:rsidR="008051B2" w:rsidRPr="003C4F83" w:rsidRDefault="008051B2" w:rsidP="008051B2">
      <w:pPr>
        <w:spacing w:line="360" w:lineRule="auto"/>
        <w:ind w:firstLine="720"/>
        <w:jc w:val="both"/>
        <w:rPr>
          <w:rFonts w:ascii="Times New Roman" w:hAnsi="Times New Roman" w:cs="Times New Roman"/>
          <w:color w:val="000000" w:themeColor="text1"/>
          <w:sz w:val="24"/>
          <w:szCs w:val="24"/>
          <w:shd w:val="clear" w:color="auto" w:fill="FFFFFF"/>
        </w:rPr>
      </w:pPr>
      <w:r w:rsidRPr="003C4F83">
        <w:rPr>
          <w:rFonts w:ascii="Times New Roman" w:hAnsi="Times New Roman" w:cs="Times New Roman"/>
          <w:color w:val="000000" w:themeColor="text1"/>
          <w:sz w:val="24"/>
          <w:szCs w:val="24"/>
        </w:rPr>
        <w:t>Fig 5: Advantages of bioprecipitation for heavy metals remediation</w:t>
      </w:r>
    </w:p>
    <w:p w14:paraId="523278EB" w14:textId="77777777" w:rsidR="008051B2" w:rsidRPr="003C4F83" w:rsidRDefault="008051B2" w:rsidP="008051B2">
      <w:pPr>
        <w:spacing w:line="360" w:lineRule="auto"/>
        <w:ind w:firstLine="720"/>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lastRenderedPageBreak/>
        <w:t xml:space="preserve">Numerous microbes are known to produce insoluble but non-crystalline metal species. The biological immobilization </w:t>
      </w:r>
      <w:r>
        <w:rPr>
          <w:rFonts w:ascii="Times New Roman" w:hAnsi="Times New Roman" w:cs="Times New Roman"/>
          <w:color w:val="000000" w:themeColor="text1"/>
          <w:sz w:val="24"/>
          <w:szCs w:val="24"/>
        </w:rPr>
        <w:t>of heavy metals like</w:t>
      </w:r>
      <w:r w:rsidRPr="003C4F8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zinc</w:t>
      </w:r>
      <w:r w:rsidRPr="003C4F83">
        <w:rPr>
          <w:rFonts w:ascii="Times New Roman" w:hAnsi="Times New Roman" w:cs="Times New Roman"/>
          <w:color w:val="000000" w:themeColor="text1"/>
          <w:sz w:val="24"/>
          <w:szCs w:val="24"/>
        </w:rPr>
        <w:t xml:space="preserve">, calcium, selenium, and </w:t>
      </w:r>
      <w:r>
        <w:rPr>
          <w:rFonts w:ascii="Times New Roman" w:hAnsi="Times New Roman" w:cs="Times New Roman"/>
          <w:color w:val="000000" w:themeColor="text1"/>
          <w:sz w:val="24"/>
          <w:szCs w:val="24"/>
        </w:rPr>
        <w:t>nickel</w:t>
      </w:r>
      <w:r w:rsidRPr="003C4F83">
        <w:rPr>
          <w:rFonts w:ascii="Times New Roman" w:hAnsi="Times New Roman" w:cs="Times New Roman"/>
          <w:color w:val="000000" w:themeColor="text1"/>
          <w:sz w:val="24"/>
          <w:szCs w:val="24"/>
        </w:rPr>
        <w:t xml:space="preserve">, has also been studied. Bioprecipitation of </w:t>
      </w:r>
      <w:r>
        <w:rPr>
          <w:rFonts w:ascii="Times New Roman" w:hAnsi="Times New Roman" w:cs="Times New Roman"/>
          <w:color w:val="000000" w:themeColor="text1"/>
          <w:sz w:val="24"/>
          <w:szCs w:val="24"/>
        </w:rPr>
        <w:t xml:space="preserve">toxic heavy </w:t>
      </w:r>
      <w:r w:rsidRPr="003C4F83">
        <w:rPr>
          <w:rFonts w:ascii="Times New Roman" w:hAnsi="Times New Roman" w:cs="Times New Roman"/>
          <w:color w:val="000000" w:themeColor="text1"/>
          <w:sz w:val="24"/>
          <w:szCs w:val="24"/>
        </w:rPr>
        <w:t>metals is best understood for arsenic and iron. Utilizing microbes' capacity to precipitate extremely maneuverable, soluble metals allows for bioremediation of heavy metal</w:t>
      </w:r>
      <w:r>
        <w:rPr>
          <w:rFonts w:ascii="Times New Roman" w:hAnsi="Times New Roman" w:cs="Times New Roman"/>
          <w:color w:val="000000" w:themeColor="text1"/>
          <w:sz w:val="24"/>
          <w:szCs w:val="24"/>
        </w:rPr>
        <w:t xml:space="preserve"> accumulated</w:t>
      </w:r>
      <w:r w:rsidRPr="003C4F83">
        <w:rPr>
          <w:rFonts w:ascii="Times New Roman" w:hAnsi="Times New Roman" w:cs="Times New Roman"/>
          <w:color w:val="000000" w:themeColor="text1"/>
          <w:sz w:val="24"/>
          <w:szCs w:val="24"/>
        </w:rPr>
        <w:t xml:space="preserve"> sites. The </w:t>
      </w:r>
      <w:r w:rsidRPr="003C4F83">
        <w:rPr>
          <w:rFonts w:ascii="Times New Roman" w:hAnsi="Times New Roman" w:cs="Times New Roman"/>
          <w:i/>
          <w:iCs/>
          <w:color w:val="000000" w:themeColor="text1"/>
          <w:sz w:val="24"/>
          <w:szCs w:val="24"/>
        </w:rPr>
        <w:t xml:space="preserve">Desulfuromonas </w:t>
      </w:r>
      <w:r w:rsidRPr="0054021C">
        <w:rPr>
          <w:rFonts w:ascii="Times New Roman" w:hAnsi="Times New Roman" w:cs="Times New Roman"/>
          <w:color w:val="000000" w:themeColor="text1"/>
          <w:sz w:val="24"/>
          <w:szCs w:val="24"/>
        </w:rPr>
        <w:t>sp.,</w:t>
      </w:r>
      <w:r w:rsidRPr="003C4F83">
        <w:rPr>
          <w:rFonts w:ascii="Times New Roman" w:hAnsi="Times New Roman" w:cs="Times New Roman"/>
          <w:color w:val="000000" w:themeColor="text1"/>
          <w:sz w:val="24"/>
          <w:szCs w:val="24"/>
        </w:rPr>
        <w:t xml:space="preserve"> and </w:t>
      </w:r>
      <w:r w:rsidRPr="003C4F83">
        <w:rPr>
          <w:rFonts w:ascii="Times New Roman" w:hAnsi="Times New Roman" w:cs="Times New Roman"/>
          <w:i/>
          <w:iCs/>
          <w:color w:val="000000" w:themeColor="text1"/>
          <w:sz w:val="24"/>
          <w:szCs w:val="24"/>
        </w:rPr>
        <w:t xml:space="preserve">Geobacter </w:t>
      </w:r>
      <w:r w:rsidRPr="0054021C">
        <w:rPr>
          <w:rFonts w:ascii="Times New Roman" w:hAnsi="Times New Roman" w:cs="Times New Roman"/>
          <w:color w:val="000000" w:themeColor="text1"/>
          <w:sz w:val="24"/>
          <w:szCs w:val="24"/>
        </w:rPr>
        <w:t>sp.,</w:t>
      </w:r>
      <w:r w:rsidRPr="003C4F83">
        <w:rPr>
          <w:rFonts w:ascii="Times New Roman" w:hAnsi="Times New Roman" w:cs="Times New Roman"/>
          <w:color w:val="000000" w:themeColor="text1"/>
          <w:sz w:val="24"/>
          <w:szCs w:val="24"/>
        </w:rPr>
        <w:t xml:space="preserve"> are being used in experiments to use this capability, such as to precipitate uranium from contaminated aquifers [72]. </w:t>
      </w:r>
      <w:r>
        <w:rPr>
          <w:rFonts w:ascii="Times New Roman" w:hAnsi="Times New Roman" w:cs="Times New Roman"/>
          <w:color w:val="000000" w:themeColor="text1"/>
          <w:sz w:val="24"/>
          <w:szCs w:val="24"/>
        </w:rPr>
        <w:t>A</w:t>
      </w:r>
      <w:r w:rsidRPr="003C4F83">
        <w:rPr>
          <w:rFonts w:ascii="Times New Roman" w:hAnsi="Times New Roman" w:cs="Times New Roman"/>
          <w:color w:val="000000" w:themeColor="text1"/>
          <w:sz w:val="24"/>
          <w:szCs w:val="24"/>
        </w:rPr>
        <w:t xml:space="preserve">cetate </w:t>
      </w:r>
      <w:r>
        <w:rPr>
          <w:rFonts w:ascii="Times New Roman" w:hAnsi="Times New Roman" w:cs="Times New Roman"/>
          <w:color w:val="000000" w:themeColor="text1"/>
          <w:sz w:val="24"/>
          <w:szCs w:val="24"/>
        </w:rPr>
        <w:t>act</w:t>
      </w:r>
      <w:r w:rsidRPr="003C4F83">
        <w:rPr>
          <w:rFonts w:ascii="Times New Roman" w:hAnsi="Times New Roman" w:cs="Times New Roman"/>
          <w:color w:val="000000" w:themeColor="text1"/>
          <w:sz w:val="24"/>
          <w:szCs w:val="24"/>
        </w:rPr>
        <w:t xml:space="preserve"> as an electron donor, these bacteria can convert soluble hexavalent to insoluble tetravalent uranium. To pinpoint the precise physiological conditions required for bacterial growth, more research is still needed before these bacterial abilities can be used in situ. Another intriguing example for bioremediation studies is the microbial formation of insoluble arsenic species. According to recent studies, </w:t>
      </w:r>
      <w:r>
        <w:rPr>
          <w:rFonts w:ascii="Times New Roman" w:hAnsi="Times New Roman" w:cs="Times New Roman"/>
          <w:color w:val="000000" w:themeColor="text1"/>
          <w:sz w:val="24"/>
          <w:szCs w:val="24"/>
        </w:rPr>
        <w:t xml:space="preserve">from </w:t>
      </w:r>
      <w:r w:rsidRPr="003C4F83">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sediment of freshwater isolated the organism </w:t>
      </w:r>
      <w:r w:rsidRPr="003C4F83">
        <w:rPr>
          <w:rFonts w:ascii="Times New Roman" w:hAnsi="Times New Roman" w:cs="Times New Roman"/>
          <w:i/>
          <w:iCs/>
          <w:color w:val="000000" w:themeColor="text1"/>
          <w:sz w:val="24"/>
          <w:szCs w:val="24"/>
        </w:rPr>
        <w:t>Desulfotomaculum auripigmentum</w:t>
      </w:r>
      <w:r w:rsidRPr="003C4F8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which </w:t>
      </w:r>
      <w:r w:rsidRPr="003C4F83">
        <w:rPr>
          <w:rFonts w:ascii="Times New Roman" w:hAnsi="Times New Roman" w:cs="Times New Roman"/>
          <w:color w:val="000000" w:themeColor="text1"/>
          <w:sz w:val="24"/>
          <w:szCs w:val="24"/>
        </w:rPr>
        <w:t xml:space="preserve">can form arsenic trisulphide by reducing arsenate and sulphate to arsenite and sulphide </w:t>
      </w:r>
      <w:r>
        <w:rPr>
          <w:rFonts w:ascii="Times New Roman" w:hAnsi="Times New Roman" w:cs="Times New Roman"/>
          <w:color w:val="000000" w:themeColor="text1"/>
          <w:sz w:val="24"/>
          <w:szCs w:val="24"/>
        </w:rPr>
        <w:t>then</w:t>
      </w:r>
      <w:r w:rsidRPr="003C4F83">
        <w:rPr>
          <w:rFonts w:ascii="Times New Roman" w:hAnsi="Times New Roman" w:cs="Times New Roman"/>
          <w:color w:val="000000" w:themeColor="text1"/>
          <w:sz w:val="24"/>
          <w:szCs w:val="24"/>
        </w:rPr>
        <w:t xml:space="preserve"> oxidizing lactate to carbon dioxide (Equation 1). An iron-sulfur cluster is thought to be the enzyme's active center based on how sensitively the reaction responds to </w:t>
      </w:r>
      <w:r>
        <w:rPr>
          <w:rFonts w:ascii="Times New Roman" w:hAnsi="Times New Roman" w:cs="Times New Roman"/>
          <w:color w:val="000000" w:themeColor="text1"/>
          <w:sz w:val="24"/>
          <w:szCs w:val="24"/>
        </w:rPr>
        <w:t xml:space="preserve">inhibition of </w:t>
      </w:r>
      <w:r w:rsidRPr="003C4F83">
        <w:rPr>
          <w:rFonts w:ascii="Times New Roman" w:hAnsi="Times New Roman" w:cs="Times New Roman"/>
          <w:color w:val="000000" w:themeColor="text1"/>
          <w:sz w:val="24"/>
          <w:szCs w:val="24"/>
        </w:rPr>
        <w:t>molybdate</w:t>
      </w:r>
      <w:r>
        <w:rPr>
          <w:rFonts w:ascii="Times New Roman" w:hAnsi="Times New Roman" w:cs="Times New Roman"/>
          <w:color w:val="000000" w:themeColor="text1"/>
          <w:sz w:val="24"/>
          <w:szCs w:val="24"/>
        </w:rPr>
        <w:t xml:space="preserve"> by microbial</w:t>
      </w:r>
      <w:r w:rsidRPr="003C4F83">
        <w:rPr>
          <w:rFonts w:ascii="Times New Roman" w:hAnsi="Times New Roman" w:cs="Times New Roman"/>
          <w:color w:val="000000" w:themeColor="text1"/>
          <w:sz w:val="24"/>
          <w:szCs w:val="24"/>
        </w:rPr>
        <w:t xml:space="preserve"> enzymes. Where abiotic formation is impossible,</w:t>
      </w:r>
      <w:r>
        <w:rPr>
          <w:rFonts w:ascii="Times New Roman" w:hAnsi="Times New Roman" w:cs="Times New Roman"/>
          <w:color w:val="000000" w:themeColor="text1"/>
          <w:sz w:val="24"/>
          <w:szCs w:val="24"/>
        </w:rPr>
        <w:t xml:space="preserve"> when</w:t>
      </w:r>
      <w:r w:rsidRPr="003C4F83">
        <w:rPr>
          <w:rFonts w:ascii="Times New Roman" w:hAnsi="Times New Roman" w:cs="Times New Roman"/>
          <w:color w:val="000000" w:themeColor="text1"/>
          <w:sz w:val="24"/>
          <w:szCs w:val="24"/>
        </w:rPr>
        <w:t xml:space="preserve"> mineral</w:t>
      </w:r>
      <w:r>
        <w:rPr>
          <w:rFonts w:ascii="Times New Roman" w:hAnsi="Times New Roman" w:cs="Times New Roman"/>
          <w:color w:val="000000" w:themeColor="text1"/>
          <w:sz w:val="24"/>
          <w:szCs w:val="24"/>
        </w:rPr>
        <w:t>s</w:t>
      </w:r>
      <w:r w:rsidRPr="003C4F8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are produced by </w:t>
      </w:r>
      <w:r w:rsidRPr="003C4F83">
        <w:rPr>
          <w:rFonts w:ascii="Times New Roman" w:hAnsi="Times New Roman" w:cs="Times New Roman"/>
          <w:color w:val="000000" w:themeColor="text1"/>
          <w:sz w:val="24"/>
          <w:szCs w:val="24"/>
        </w:rPr>
        <w:t>extra- and intracellular</w:t>
      </w:r>
      <w:r>
        <w:rPr>
          <w:rFonts w:ascii="Times New Roman" w:hAnsi="Times New Roman" w:cs="Times New Roman"/>
          <w:color w:val="000000" w:themeColor="text1"/>
          <w:sz w:val="24"/>
          <w:szCs w:val="24"/>
        </w:rPr>
        <w:t xml:space="preserve"> in microbial metabolism</w:t>
      </w:r>
      <w:r w:rsidRPr="003C4F83">
        <w:rPr>
          <w:rFonts w:ascii="Times New Roman" w:hAnsi="Times New Roman" w:cs="Times New Roman"/>
          <w:color w:val="000000" w:themeColor="text1"/>
          <w:sz w:val="24"/>
          <w:szCs w:val="24"/>
        </w:rPr>
        <w:t xml:space="preserve">. </w:t>
      </w:r>
    </w:p>
    <w:p w14:paraId="7555AEAD" w14:textId="77777777" w:rsidR="008051B2" w:rsidRPr="003C4F83" w:rsidRDefault="008051B2" w:rsidP="008051B2">
      <w:pPr>
        <w:spacing w:line="360" w:lineRule="auto"/>
        <w:jc w:val="both"/>
        <w:rPr>
          <w:rFonts w:ascii="Times New Roman" w:hAnsi="Times New Roman" w:cs="Times New Roman"/>
          <w:color w:val="000000" w:themeColor="text1"/>
          <w:sz w:val="24"/>
          <w:szCs w:val="24"/>
        </w:rPr>
      </w:pPr>
      <w:r w:rsidRPr="003C4F83">
        <w:rPr>
          <w:rFonts w:ascii="Times New Roman" w:hAnsi="Times New Roman" w:cs="Times New Roman"/>
          <w:noProof/>
          <w:color w:val="000000" w:themeColor="text1"/>
          <w:sz w:val="24"/>
          <w:szCs w:val="24"/>
        </w:rPr>
        <w:drawing>
          <wp:inline distT="0" distB="0" distL="0" distR="0" wp14:anchorId="47845A9B" wp14:editId="3B94DA87">
            <wp:extent cx="5937250" cy="2865508"/>
            <wp:effectExtent l="76200" t="0" r="825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731B24D8" w14:textId="77777777" w:rsidR="008051B2" w:rsidRPr="003C4F83" w:rsidRDefault="008051B2" w:rsidP="008051B2">
      <w:pPr>
        <w:spacing w:line="360" w:lineRule="auto"/>
        <w:jc w:val="both"/>
        <w:rPr>
          <w:rFonts w:ascii="Times New Roman" w:hAnsi="Times New Roman" w:cs="Times New Roman"/>
          <w:color w:val="000000" w:themeColor="text1"/>
          <w:sz w:val="24"/>
          <w:szCs w:val="24"/>
        </w:rPr>
      </w:pPr>
      <w:r w:rsidRPr="00726D3A">
        <w:rPr>
          <w:rFonts w:ascii="Times New Roman" w:hAnsi="Times New Roman" w:cs="Times New Roman"/>
          <w:b/>
          <w:bCs/>
          <w:color w:val="000000" w:themeColor="text1"/>
          <w:sz w:val="24"/>
          <w:szCs w:val="24"/>
        </w:rPr>
        <w:t>Equation 1</w:t>
      </w:r>
      <w:r>
        <w:rPr>
          <w:rFonts w:ascii="Times New Roman" w:hAnsi="Times New Roman" w:cs="Times New Roman"/>
          <w:color w:val="000000" w:themeColor="text1"/>
          <w:sz w:val="24"/>
          <w:szCs w:val="24"/>
        </w:rPr>
        <w:t xml:space="preserve"> </w:t>
      </w:r>
      <w:r w:rsidRPr="003C4F83">
        <w:rPr>
          <w:rFonts w:ascii="Times New Roman" w:hAnsi="Times New Roman" w:cs="Times New Roman"/>
          <w:color w:val="000000" w:themeColor="text1"/>
          <w:sz w:val="24"/>
          <w:szCs w:val="24"/>
        </w:rPr>
        <w:t>bioprecipitation of heavy metals.</w:t>
      </w:r>
    </w:p>
    <w:p w14:paraId="7361785D" w14:textId="77777777" w:rsidR="008051B2" w:rsidRPr="003C4F83" w:rsidRDefault="008051B2" w:rsidP="008051B2">
      <w:pPr>
        <w:spacing w:line="360" w:lineRule="auto"/>
        <w:ind w:firstLine="720"/>
        <w:jc w:val="both"/>
        <w:rPr>
          <w:rFonts w:ascii="Times New Roman" w:hAnsi="Times New Roman" w:cs="Times New Roman"/>
          <w:color w:val="000000" w:themeColor="text1"/>
          <w:sz w:val="24"/>
          <w:szCs w:val="24"/>
        </w:rPr>
      </w:pPr>
      <w:r w:rsidRPr="003C4F83">
        <w:rPr>
          <w:rFonts w:ascii="Times New Roman" w:hAnsi="Times New Roman" w:cs="Times New Roman"/>
          <w:color w:val="000000" w:themeColor="text1"/>
          <w:sz w:val="24"/>
          <w:szCs w:val="24"/>
        </w:rPr>
        <w:lastRenderedPageBreak/>
        <w:t>Although the exact mechanism by which orpiment is transported from within the cell to the outside is unknown, experimental data points to the possibility that</w:t>
      </w:r>
      <w:r>
        <w:rPr>
          <w:rFonts w:ascii="Times New Roman" w:hAnsi="Times New Roman" w:cs="Times New Roman"/>
          <w:color w:val="000000" w:themeColor="text1"/>
          <w:sz w:val="24"/>
          <w:szCs w:val="24"/>
        </w:rPr>
        <w:t xml:space="preserve"> orpiment adhere to the</w:t>
      </w:r>
      <w:r w:rsidRPr="003C4F83">
        <w:rPr>
          <w:rFonts w:ascii="Times New Roman" w:hAnsi="Times New Roman" w:cs="Times New Roman"/>
          <w:color w:val="000000" w:themeColor="text1"/>
          <w:sz w:val="24"/>
          <w:szCs w:val="24"/>
        </w:rPr>
        <w:t xml:space="preserve"> membrane </w:t>
      </w:r>
      <w:r>
        <w:rPr>
          <w:rFonts w:ascii="Times New Roman" w:hAnsi="Times New Roman" w:cs="Times New Roman"/>
          <w:color w:val="000000" w:themeColor="text1"/>
          <w:sz w:val="24"/>
          <w:szCs w:val="24"/>
        </w:rPr>
        <w:t xml:space="preserve">and </w:t>
      </w:r>
      <w:r w:rsidRPr="003C4F83">
        <w:rPr>
          <w:rFonts w:ascii="Times New Roman" w:hAnsi="Times New Roman" w:cs="Times New Roman"/>
          <w:color w:val="000000" w:themeColor="text1"/>
          <w:sz w:val="24"/>
          <w:szCs w:val="24"/>
        </w:rPr>
        <w:t>pass</w:t>
      </w:r>
      <w:r>
        <w:rPr>
          <w:rFonts w:ascii="Times New Roman" w:hAnsi="Times New Roman" w:cs="Times New Roman"/>
          <w:color w:val="000000" w:themeColor="text1"/>
          <w:sz w:val="24"/>
          <w:szCs w:val="24"/>
        </w:rPr>
        <w:t>es</w:t>
      </w:r>
      <w:r w:rsidRPr="003C4F8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into</w:t>
      </w:r>
      <w:r w:rsidRPr="003C4F83">
        <w:rPr>
          <w:rFonts w:ascii="Times New Roman" w:hAnsi="Times New Roman" w:cs="Times New Roman"/>
          <w:color w:val="000000" w:themeColor="text1"/>
          <w:sz w:val="24"/>
          <w:szCs w:val="24"/>
        </w:rPr>
        <w:t xml:space="preserve"> the cell wall. Arsenate is primarily reduced in the presence of sulphate and arsenate because this interaction provides the microbe with much more energy. </w:t>
      </w:r>
      <w:r>
        <w:rPr>
          <w:rFonts w:ascii="Times New Roman" w:hAnsi="Times New Roman" w:cs="Times New Roman"/>
          <w:color w:val="000000" w:themeColor="text1"/>
          <w:sz w:val="24"/>
          <w:szCs w:val="24"/>
        </w:rPr>
        <w:t>T</w:t>
      </w:r>
      <w:r w:rsidRPr="003C4F83">
        <w:rPr>
          <w:rFonts w:ascii="Times New Roman" w:hAnsi="Times New Roman" w:cs="Times New Roman"/>
          <w:color w:val="000000" w:themeColor="text1"/>
          <w:sz w:val="24"/>
          <w:szCs w:val="24"/>
        </w:rPr>
        <w:t xml:space="preserve">o maintain a low concentration </w:t>
      </w:r>
      <w:r>
        <w:rPr>
          <w:rFonts w:ascii="Times New Roman" w:hAnsi="Times New Roman" w:cs="Times New Roman"/>
          <w:color w:val="000000" w:themeColor="text1"/>
          <w:sz w:val="24"/>
          <w:szCs w:val="24"/>
        </w:rPr>
        <w:t xml:space="preserve">outside the cell membrane </w:t>
      </w:r>
      <w:r w:rsidRPr="003C4F83">
        <w:rPr>
          <w:rFonts w:ascii="Times New Roman" w:hAnsi="Times New Roman" w:cs="Times New Roman"/>
          <w:color w:val="000000" w:themeColor="text1"/>
          <w:sz w:val="24"/>
          <w:szCs w:val="24"/>
        </w:rPr>
        <w:t xml:space="preserve">of arsenite and a high energy yield during the reduction of arsenate, sulphate must be reduced first, followed by the precipitation of orpiment. If </w:t>
      </w:r>
      <w:r w:rsidRPr="003C4F83">
        <w:rPr>
          <w:rFonts w:ascii="Times New Roman" w:hAnsi="Times New Roman" w:cs="Times New Roman"/>
          <w:i/>
          <w:color w:val="000000" w:themeColor="text1"/>
          <w:sz w:val="24"/>
          <w:szCs w:val="24"/>
          <w:shd w:val="clear" w:color="auto" w:fill="FFFFFF"/>
        </w:rPr>
        <w:t>Desulfotomaculum</w:t>
      </w:r>
      <w:r w:rsidRPr="003C4F83">
        <w:rPr>
          <w:rFonts w:ascii="Times New Roman" w:hAnsi="Times New Roman" w:cs="Times New Roman"/>
          <w:i/>
          <w:color w:val="000000" w:themeColor="text1"/>
          <w:sz w:val="24"/>
          <w:szCs w:val="24"/>
        </w:rPr>
        <w:t xml:space="preserve"> auripigmentum</w:t>
      </w:r>
      <w:r w:rsidRPr="003C4F83">
        <w:rPr>
          <w:rFonts w:ascii="Times New Roman" w:hAnsi="Times New Roman" w:cs="Times New Roman"/>
          <w:color w:val="000000" w:themeColor="text1"/>
          <w:sz w:val="24"/>
          <w:szCs w:val="24"/>
        </w:rPr>
        <w:t xml:space="preserve"> has an arsenite </w:t>
      </w:r>
      <w:r>
        <w:rPr>
          <w:rFonts w:ascii="Times New Roman" w:hAnsi="Times New Roman" w:cs="Times New Roman"/>
          <w:color w:val="000000" w:themeColor="text1"/>
          <w:sz w:val="24"/>
          <w:szCs w:val="24"/>
        </w:rPr>
        <w:t>utilization</w:t>
      </w:r>
      <w:r w:rsidRPr="003C4F83">
        <w:rPr>
          <w:rFonts w:ascii="Times New Roman" w:hAnsi="Times New Roman" w:cs="Times New Roman"/>
          <w:color w:val="000000" w:themeColor="text1"/>
          <w:sz w:val="24"/>
          <w:szCs w:val="24"/>
        </w:rPr>
        <w:t xml:space="preserve"> pathway like other bacteria does not yet appear to be known. </w:t>
      </w:r>
      <w:r>
        <w:rPr>
          <w:rFonts w:ascii="Times New Roman" w:hAnsi="Times New Roman" w:cs="Times New Roman"/>
          <w:color w:val="000000" w:themeColor="text1"/>
          <w:sz w:val="24"/>
          <w:szCs w:val="24"/>
        </w:rPr>
        <w:t xml:space="preserve">One the other hand </w:t>
      </w:r>
      <w:r w:rsidRPr="003C4F83">
        <w:rPr>
          <w:rFonts w:ascii="Times New Roman" w:hAnsi="Times New Roman" w:cs="Times New Roman"/>
          <w:i/>
          <w:color w:val="000000" w:themeColor="text1"/>
          <w:sz w:val="24"/>
          <w:szCs w:val="24"/>
        </w:rPr>
        <w:t>Agrobacterium albertimagni</w:t>
      </w:r>
      <w:r w:rsidRPr="003C4F83">
        <w:rPr>
          <w:rFonts w:ascii="Times New Roman" w:hAnsi="Times New Roman" w:cs="Times New Roman"/>
          <w:color w:val="000000" w:themeColor="text1"/>
          <w:sz w:val="24"/>
          <w:szCs w:val="24"/>
        </w:rPr>
        <w:t xml:space="preserve">, appear to be unable to </w:t>
      </w:r>
      <w:r>
        <w:rPr>
          <w:rFonts w:ascii="Times New Roman" w:hAnsi="Times New Roman" w:cs="Times New Roman"/>
          <w:color w:val="000000" w:themeColor="text1"/>
          <w:sz w:val="24"/>
          <w:szCs w:val="24"/>
        </w:rPr>
        <w:t>bio-precipitate</w:t>
      </w:r>
      <w:r w:rsidRPr="003C4F83">
        <w:rPr>
          <w:rFonts w:ascii="Times New Roman" w:hAnsi="Times New Roman" w:cs="Times New Roman"/>
          <w:color w:val="000000" w:themeColor="text1"/>
          <w:sz w:val="24"/>
          <w:szCs w:val="24"/>
        </w:rPr>
        <w:t xml:space="preserve"> arsenate </w:t>
      </w:r>
      <w:r>
        <w:rPr>
          <w:rFonts w:ascii="Times New Roman" w:hAnsi="Times New Roman" w:cs="Times New Roman"/>
          <w:color w:val="000000" w:themeColor="text1"/>
          <w:sz w:val="24"/>
          <w:szCs w:val="24"/>
        </w:rPr>
        <w:t>by the microbes</w:t>
      </w:r>
      <w:r w:rsidRPr="003C4F83">
        <w:rPr>
          <w:rFonts w:ascii="Times New Roman" w:hAnsi="Times New Roman" w:cs="Times New Roman"/>
          <w:color w:val="000000" w:themeColor="text1"/>
          <w:sz w:val="24"/>
          <w:szCs w:val="24"/>
        </w:rPr>
        <w:t>.</w:t>
      </w:r>
    </w:p>
    <w:p w14:paraId="7D537866" w14:textId="77777777" w:rsidR="008051B2" w:rsidRPr="003C4F83" w:rsidRDefault="008051B2" w:rsidP="008051B2">
      <w:pPr>
        <w:spacing w:line="360" w:lineRule="auto"/>
        <w:jc w:val="both"/>
        <w:rPr>
          <w:rFonts w:ascii="Times New Roman" w:hAnsi="Times New Roman" w:cs="Times New Roman"/>
          <w:b/>
          <w:bCs/>
          <w:color w:val="000000" w:themeColor="text1"/>
          <w:sz w:val="24"/>
          <w:szCs w:val="24"/>
          <w:shd w:val="clear" w:color="auto" w:fill="FFFFFF"/>
        </w:rPr>
      </w:pPr>
      <w:r w:rsidRPr="003C4F83">
        <w:rPr>
          <w:rFonts w:ascii="Times New Roman" w:hAnsi="Times New Roman" w:cs="Times New Roman"/>
          <w:b/>
          <w:bCs/>
          <w:color w:val="000000" w:themeColor="text1"/>
          <w:sz w:val="24"/>
          <w:szCs w:val="24"/>
          <w:shd w:val="clear" w:color="auto" w:fill="FFFFFF"/>
        </w:rPr>
        <w:t>ADVANTAGES OF DEGRADATION OF HEAVY METALS BY MICROORGANISM:</w:t>
      </w:r>
    </w:p>
    <w:p w14:paraId="063EE190" w14:textId="77777777" w:rsidR="008051B2" w:rsidRPr="003C4F83" w:rsidRDefault="008051B2" w:rsidP="008051B2">
      <w:pPr>
        <w:spacing w:line="360" w:lineRule="auto"/>
        <w:ind w:firstLine="720"/>
        <w:jc w:val="both"/>
        <w:rPr>
          <w:rFonts w:ascii="Times New Roman" w:hAnsi="Times New Roman" w:cs="Times New Roman"/>
          <w:color w:val="000000" w:themeColor="text1"/>
          <w:sz w:val="24"/>
          <w:szCs w:val="24"/>
          <w:shd w:val="clear" w:color="auto" w:fill="FFFFFF"/>
        </w:rPr>
      </w:pPr>
      <w:r w:rsidRPr="003C4F83">
        <w:rPr>
          <w:rFonts w:ascii="Times New Roman" w:hAnsi="Times New Roman" w:cs="Times New Roman"/>
          <w:color w:val="000000" w:themeColor="text1"/>
          <w:sz w:val="24"/>
          <w:szCs w:val="24"/>
          <w:shd w:val="clear" w:color="auto" w:fill="FFFFFF"/>
        </w:rPr>
        <w:t>Bioremediation requires very little work, requires less labor, is affordable, environmentally friendly, sustainable, and generally simple to implement. The number of microbes that break down the contaminant rises, and they produce harmless byproducts. Typically, the products left behind after treatment are nontoxic substances like carbon dioxide, water, and cell biomass.</w:t>
      </w:r>
      <w:r>
        <w:rPr>
          <w:rFonts w:ascii="Times New Roman" w:hAnsi="Times New Roman" w:cs="Times New Roman"/>
          <w:color w:val="000000" w:themeColor="text1"/>
          <w:sz w:val="24"/>
          <w:szCs w:val="24"/>
          <w:shd w:val="clear" w:color="auto" w:fill="FFFFFF"/>
        </w:rPr>
        <w:t xml:space="preserve"> Compared with other chemical and physical methods for removal of toxic heavy metals, microbial</w:t>
      </w:r>
      <w:r w:rsidRPr="003C4F83">
        <w:rPr>
          <w:rFonts w:ascii="Times New Roman" w:hAnsi="Times New Roman" w:cs="Times New Roman"/>
          <w:color w:val="000000" w:themeColor="text1"/>
          <w:sz w:val="24"/>
          <w:szCs w:val="24"/>
          <w:shd w:val="clear" w:color="auto" w:fill="FFFFFF"/>
        </w:rPr>
        <w:t xml:space="preserve"> bioremediation requires a lot less work, requires less labor, and is less expensive. The </w:t>
      </w:r>
      <w:r>
        <w:rPr>
          <w:rFonts w:ascii="Times New Roman" w:hAnsi="Times New Roman" w:cs="Times New Roman"/>
          <w:color w:val="000000" w:themeColor="text1"/>
          <w:sz w:val="24"/>
          <w:szCs w:val="24"/>
          <w:shd w:val="clear" w:color="auto" w:fill="FFFFFF"/>
        </w:rPr>
        <w:t xml:space="preserve">prior </w:t>
      </w:r>
      <w:r w:rsidRPr="003C4F83">
        <w:rPr>
          <w:rFonts w:ascii="Times New Roman" w:hAnsi="Times New Roman" w:cs="Times New Roman"/>
          <w:color w:val="000000" w:themeColor="text1"/>
          <w:sz w:val="24"/>
          <w:szCs w:val="24"/>
          <w:shd w:val="clear" w:color="auto" w:fill="FFFFFF"/>
        </w:rPr>
        <w:t xml:space="preserve">removal of </w:t>
      </w:r>
      <w:r>
        <w:rPr>
          <w:rFonts w:ascii="Times New Roman" w:hAnsi="Times New Roman" w:cs="Times New Roman"/>
          <w:color w:val="000000" w:themeColor="text1"/>
          <w:sz w:val="24"/>
          <w:szCs w:val="24"/>
          <w:shd w:val="clear" w:color="auto" w:fill="FFFFFF"/>
        </w:rPr>
        <w:t xml:space="preserve">toxic </w:t>
      </w:r>
      <w:r w:rsidRPr="003C4F83">
        <w:rPr>
          <w:rFonts w:ascii="Times New Roman" w:hAnsi="Times New Roman" w:cs="Times New Roman"/>
          <w:color w:val="000000" w:themeColor="text1"/>
          <w:sz w:val="24"/>
          <w:szCs w:val="24"/>
          <w:shd w:val="clear" w:color="auto" w:fill="FFFFFF"/>
        </w:rPr>
        <w:t xml:space="preserve">heavy metals by </w:t>
      </w:r>
      <w:r>
        <w:rPr>
          <w:rFonts w:ascii="Times New Roman" w:hAnsi="Times New Roman" w:cs="Times New Roman"/>
          <w:color w:val="000000" w:themeColor="text1"/>
          <w:sz w:val="24"/>
          <w:szCs w:val="24"/>
          <w:shd w:val="clear" w:color="auto" w:fill="FFFFFF"/>
        </w:rPr>
        <w:t>microbes</w:t>
      </w:r>
      <w:r w:rsidRPr="003C4F83">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will helps to </w:t>
      </w:r>
      <w:r w:rsidRPr="003C4F83">
        <w:rPr>
          <w:rFonts w:ascii="Times New Roman" w:hAnsi="Times New Roman" w:cs="Times New Roman"/>
          <w:color w:val="000000" w:themeColor="text1"/>
          <w:sz w:val="24"/>
          <w:szCs w:val="24"/>
          <w:shd w:val="clear" w:color="auto" w:fill="FFFFFF"/>
        </w:rPr>
        <w:t>hamper</w:t>
      </w:r>
      <w:r>
        <w:rPr>
          <w:rFonts w:ascii="Times New Roman" w:hAnsi="Times New Roman" w:cs="Times New Roman"/>
          <w:color w:val="000000" w:themeColor="text1"/>
          <w:sz w:val="24"/>
          <w:szCs w:val="24"/>
          <w:shd w:val="clear" w:color="auto" w:fill="FFFFFF"/>
        </w:rPr>
        <w:t xml:space="preserve"> the</w:t>
      </w:r>
      <w:r w:rsidRPr="003C4F83">
        <w:rPr>
          <w:rFonts w:ascii="Times New Roman" w:hAnsi="Times New Roman" w:cs="Times New Roman"/>
          <w:color w:val="000000" w:themeColor="text1"/>
          <w:sz w:val="24"/>
          <w:szCs w:val="24"/>
          <w:shd w:val="clear" w:color="auto" w:fill="FFFFFF"/>
        </w:rPr>
        <w:t xml:space="preserve"> ecological and financial factors. The best microbial processes should be chosen for the bioremediation of </w:t>
      </w:r>
      <w:r>
        <w:rPr>
          <w:rFonts w:ascii="Times New Roman" w:hAnsi="Times New Roman" w:cs="Times New Roman"/>
          <w:color w:val="000000" w:themeColor="text1"/>
          <w:sz w:val="24"/>
          <w:szCs w:val="24"/>
          <w:shd w:val="clear" w:color="auto" w:fill="FFFFFF"/>
        </w:rPr>
        <w:t xml:space="preserve">toxic </w:t>
      </w:r>
      <w:r w:rsidRPr="003C4F83">
        <w:rPr>
          <w:rFonts w:ascii="Times New Roman" w:hAnsi="Times New Roman" w:cs="Times New Roman"/>
          <w:color w:val="000000" w:themeColor="text1"/>
          <w:sz w:val="24"/>
          <w:szCs w:val="24"/>
          <w:shd w:val="clear" w:color="auto" w:fill="FFFFFF"/>
        </w:rPr>
        <w:t>heavy metals for not to harm the environment while the remediation processes. Sametime the site of contamination can be cleaned up a particular period without large transport or labor cost.</w:t>
      </w:r>
    </w:p>
    <w:p w14:paraId="355FF235" w14:textId="77777777" w:rsidR="008051B2" w:rsidRPr="003C4F83" w:rsidRDefault="008051B2" w:rsidP="008051B2">
      <w:pPr>
        <w:spacing w:line="360" w:lineRule="auto"/>
        <w:jc w:val="both"/>
        <w:rPr>
          <w:rFonts w:ascii="Times New Roman" w:hAnsi="Times New Roman" w:cs="Times New Roman"/>
          <w:b/>
          <w:bCs/>
          <w:color w:val="000000" w:themeColor="text1"/>
          <w:sz w:val="24"/>
          <w:szCs w:val="24"/>
          <w:shd w:val="clear" w:color="auto" w:fill="FFFFFF"/>
        </w:rPr>
      </w:pPr>
      <w:r w:rsidRPr="003C4F83">
        <w:rPr>
          <w:rFonts w:ascii="Times New Roman" w:hAnsi="Times New Roman" w:cs="Times New Roman"/>
          <w:color w:val="000000" w:themeColor="text1"/>
          <w:sz w:val="24"/>
          <w:szCs w:val="24"/>
          <w:shd w:val="clear" w:color="auto" w:fill="FFFFFF"/>
        </w:rPr>
        <w:t xml:space="preserve"> </w:t>
      </w:r>
      <w:r w:rsidRPr="003C4F83">
        <w:rPr>
          <w:rFonts w:ascii="Times New Roman" w:hAnsi="Times New Roman" w:cs="Times New Roman"/>
          <w:b/>
          <w:bCs/>
          <w:color w:val="000000" w:themeColor="text1"/>
          <w:sz w:val="24"/>
          <w:szCs w:val="24"/>
          <w:shd w:val="clear" w:color="auto" w:fill="FFFFFF"/>
        </w:rPr>
        <w:t>CONCLUSION</w:t>
      </w:r>
    </w:p>
    <w:p w14:paraId="3CDBAB21" w14:textId="77777777" w:rsidR="008051B2" w:rsidRDefault="008051B2" w:rsidP="008051B2">
      <w:pPr>
        <w:spacing w:line="360" w:lineRule="auto"/>
        <w:ind w:firstLine="720"/>
        <w:jc w:val="both"/>
        <w:rPr>
          <w:rFonts w:ascii="Times New Roman" w:hAnsi="Times New Roman" w:cs="Times New Roman"/>
          <w:color w:val="000000" w:themeColor="text1"/>
          <w:sz w:val="24"/>
          <w:szCs w:val="24"/>
          <w:shd w:val="clear" w:color="auto" w:fill="FCFCFC"/>
        </w:rPr>
      </w:pPr>
      <w:r>
        <w:rPr>
          <w:rFonts w:ascii="Times New Roman" w:hAnsi="Times New Roman" w:cs="Times New Roman"/>
          <w:color w:val="000000" w:themeColor="text1"/>
          <w:spacing w:val="2"/>
          <w:sz w:val="24"/>
          <w:szCs w:val="24"/>
        </w:rPr>
        <w:t xml:space="preserve">Heavy metals originating from </w:t>
      </w:r>
      <w:r w:rsidRPr="003C4F83">
        <w:rPr>
          <w:rFonts w:ascii="Times New Roman" w:hAnsi="Times New Roman" w:cs="Times New Roman"/>
          <w:color w:val="000000" w:themeColor="text1"/>
          <w:spacing w:val="2"/>
          <w:sz w:val="24"/>
          <w:szCs w:val="24"/>
        </w:rPr>
        <w:t xml:space="preserve">Natural and artificial sources </w:t>
      </w:r>
      <w:r>
        <w:rPr>
          <w:rFonts w:ascii="Times New Roman" w:hAnsi="Times New Roman" w:cs="Times New Roman"/>
          <w:color w:val="000000" w:themeColor="text1"/>
          <w:spacing w:val="2"/>
          <w:sz w:val="24"/>
          <w:szCs w:val="24"/>
        </w:rPr>
        <w:t xml:space="preserve">become the major pollutant in the environmental ecosystem. As they take long time for degradation and negative impacts to the environment. </w:t>
      </w:r>
      <w:r w:rsidRPr="003C4F83">
        <w:rPr>
          <w:rFonts w:ascii="Times New Roman" w:hAnsi="Times New Roman" w:cs="Times New Roman"/>
          <w:color w:val="000000" w:themeColor="text1"/>
          <w:spacing w:val="2"/>
          <w:sz w:val="24"/>
          <w:szCs w:val="24"/>
        </w:rPr>
        <w:t xml:space="preserve">Industrial wastewater that has been </w:t>
      </w:r>
      <w:r>
        <w:rPr>
          <w:rFonts w:ascii="Times New Roman" w:hAnsi="Times New Roman" w:cs="Times New Roman"/>
          <w:color w:val="000000" w:themeColor="text1"/>
          <w:spacing w:val="2"/>
          <w:sz w:val="24"/>
          <w:szCs w:val="24"/>
        </w:rPr>
        <w:t>accumulated in the</w:t>
      </w:r>
      <w:r w:rsidRPr="003C4F83">
        <w:rPr>
          <w:rFonts w:ascii="Times New Roman" w:hAnsi="Times New Roman" w:cs="Times New Roman"/>
          <w:color w:val="000000" w:themeColor="text1"/>
          <w:spacing w:val="2"/>
          <w:sz w:val="24"/>
          <w:szCs w:val="24"/>
        </w:rPr>
        <w:t xml:space="preserve"> environmen</w:t>
      </w:r>
      <w:r>
        <w:rPr>
          <w:rFonts w:ascii="Times New Roman" w:hAnsi="Times New Roman" w:cs="Times New Roman"/>
          <w:color w:val="000000" w:themeColor="text1"/>
          <w:spacing w:val="2"/>
          <w:sz w:val="24"/>
          <w:szCs w:val="24"/>
        </w:rPr>
        <w:t xml:space="preserve">t like </w:t>
      </w:r>
      <w:r w:rsidRPr="003C4F83">
        <w:rPr>
          <w:rFonts w:ascii="Times New Roman" w:hAnsi="Times New Roman" w:cs="Times New Roman"/>
          <w:color w:val="000000" w:themeColor="text1"/>
          <w:spacing w:val="2"/>
          <w:sz w:val="24"/>
          <w:szCs w:val="24"/>
        </w:rPr>
        <w:t xml:space="preserve">rivers and soil—needs immediate government involvement, </w:t>
      </w:r>
      <w:r>
        <w:rPr>
          <w:rFonts w:ascii="Times New Roman" w:hAnsi="Times New Roman" w:cs="Times New Roman"/>
          <w:color w:val="000000" w:themeColor="text1"/>
          <w:spacing w:val="2"/>
          <w:sz w:val="24"/>
          <w:szCs w:val="24"/>
        </w:rPr>
        <w:t xml:space="preserve">regular monitoring </w:t>
      </w:r>
      <w:r w:rsidRPr="003C4F83">
        <w:rPr>
          <w:rFonts w:ascii="Times New Roman" w:hAnsi="Times New Roman" w:cs="Times New Roman"/>
          <w:color w:val="000000" w:themeColor="text1"/>
          <w:spacing w:val="2"/>
          <w:sz w:val="24"/>
          <w:szCs w:val="24"/>
        </w:rPr>
        <w:t xml:space="preserve">and technological rehabilitation. </w:t>
      </w:r>
      <w:r>
        <w:rPr>
          <w:rFonts w:ascii="Times New Roman" w:hAnsi="Times New Roman" w:cs="Times New Roman"/>
          <w:color w:val="000000" w:themeColor="text1"/>
          <w:spacing w:val="2"/>
          <w:sz w:val="24"/>
          <w:szCs w:val="24"/>
        </w:rPr>
        <w:t>Approaches by t</w:t>
      </w:r>
      <w:r w:rsidRPr="003C4F83">
        <w:rPr>
          <w:rFonts w:ascii="Times New Roman" w:hAnsi="Times New Roman" w:cs="Times New Roman"/>
          <w:color w:val="000000" w:themeColor="text1"/>
          <w:spacing w:val="2"/>
          <w:sz w:val="24"/>
          <w:szCs w:val="24"/>
        </w:rPr>
        <w:t xml:space="preserve">raditional treatment have their limitations and ought to be replaced with more effective, economical, and eco-friendly options </w:t>
      </w:r>
      <w:r>
        <w:rPr>
          <w:rFonts w:ascii="Times New Roman" w:hAnsi="Times New Roman" w:cs="Times New Roman"/>
          <w:color w:val="000000" w:themeColor="text1"/>
          <w:spacing w:val="2"/>
          <w:sz w:val="24"/>
          <w:szCs w:val="24"/>
        </w:rPr>
        <w:t>by microbial</w:t>
      </w:r>
      <w:r w:rsidRPr="003C4F83">
        <w:rPr>
          <w:rFonts w:ascii="Times New Roman" w:hAnsi="Times New Roman" w:cs="Times New Roman"/>
          <w:color w:val="000000" w:themeColor="text1"/>
          <w:spacing w:val="2"/>
          <w:sz w:val="24"/>
          <w:szCs w:val="24"/>
        </w:rPr>
        <w:t xml:space="preserve"> remediation. </w:t>
      </w:r>
      <w:r w:rsidRPr="003C4F83">
        <w:rPr>
          <w:rFonts w:ascii="Times New Roman" w:hAnsi="Times New Roman" w:cs="Times New Roman"/>
          <w:color w:val="000000" w:themeColor="text1"/>
          <w:sz w:val="24"/>
          <w:szCs w:val="24"/>
        </w:rPr>
        <w:t xml:space="preserve"> To obtain the benefits of these organisms' ability to minimize to heavy-metal pollution, it is necessary to thoroughly examine their potential and carry out in-depth research. While using </w:t>
      </w:r>
      <w:r w:rsidRPr="003C4F83">
        <w:rPr>
          <w:rFonts w:ascii="Times New Roman" w:hAnsi="Times New Roman" w:cs="Times New Roman"/>
          <w:color w:val="000000" w:themeColor="text1"/>
          <w:sz w:val="24"/>
          <w:szCs w:val="24"/>
        </w:rPr>
        <w:lastRenderedPageBreak/>
        <w:t xml:space="preserve">microbes for bioremediation, various </w:t>
      </w:r>
      <w:r>
        <w:rPr>
          <w:rFonts w:ascii="Times New Roman" w:hAnsi="Times New Roman" w:cs="Times New Roman"/>
          <w:color w:val="000000" w:themeColor="text1"/>
          <w:sz w:val="24"/>
          <w:szCs w:val="24"/>
        </w:rPr>
        <w:t>abiotic</w:t>
      </w:r>
      <w:r w:rsidRPr="003C4F83">
        <w:rPr>
          <w:rFonts w:ascii="Times New Roman" w:hAnsi="Times New Roman" w:cs="Times New Roman"/>
          <w:color w:val="000000" w:themeColor="text1"/>
          <w:sz w:val="24"/>
          <w:szCs w:val="24"/>
        </w:rPr>
        <w:t xml:space="preserve"> factors</w:t>
      </w:r>
      <w:r>
        <w:rPr>
          <w:rFonts w:ascii="Times New Roman" w:hAnsi="Times New Roman" w:cs="Times New Roman"/>
          <w:color w:val="000000" w:themeColor="text1"/>
          <w:sz w:val="24"/>
          <w:szCs w:val="24"/>
        </w:rPr>
        <w:t xml:space="preserve"> like pH,</w:t>
      </w:r>
      <w:r w:rsidRPr="003C4F83">
        <w:rPr>
          <w:rFonts w:ascii="Times New Roman" w:hAnsi="Times New Roman" w:cs="Times New Roman"/>
          <w:color w:val="000000" w:themeColor="text1"/>
          <w:sz w:val="24"/>
          <w:szCs w:val="24"/>
        </w:rPr>
        <w:t xml:space="preserve"> temperature, </w:t>
      </w:r>
      <w:r>
        <w:rPr>
          <w:rFonts w:ascii="Times New Roman" w:hAnsi="Times New Roman" w:cs="Times New Roman"/>
          <w:color w:val="000000" w:themeColor="text1"/>
          <w:sz w:val="24"/>
          <w:szCs w:val="24"/>
        </w:rPr>
        <w:t xml:space="preserve">concentration, and </w:t>
      </w:r>
      <w:r w:rsidRPr="003C4F83">
        <w:rPr>
          <w:rFonts w:ascii="Times New Roman" w:hAnsi="Times New Roman" w:cs="Times New Roman"/>
          <w:color w:val="000000" w:themeColor="text1"/>
          <w:sz w:val="24"/>
          <w:szCs w:val="24"/>
        </w:rPr>
        <w:t>biomass contact tim</w:t>
      </w:r>
      <w:r>
        <w:rPr>
          <w:rFonts w:ascii="Times New Roman" w:hAnsi="Times New Roman" w:cs="Times New Roman"/>
          <w:color w:val="000000" w:themeColor="text1"/>
          <w:sz w:val="24"/>
          <w:szCs w:val="24"/>
        </w:rPr>
        <w:t>e</w:t>
      </w:r>
      <w:r w:rsidRPr="003C4F83">
        <w:rPr>
          <w:rFonts w:ascii="Times New Roman" w:hAnsi="Times New Roman" w:cs="Times New Roman"/>
          <w:color w:val="000000" w:themeColor="text1"/>
          <w:sz w:val="24"/>
          <w:szCs w:val="24"/>
        </w:rPr>
        <w:t xml:space="preserve"> must </w:t>
      </w:r>
      <w:r>
        <w:rPr>
          <w:rFonts w:ascii="Times New Roman" w:hAnsi="Times New Roman" w:cs="Times New Roman"/>
          <w:color w:val="000000" w:themeColor="text1"/>
          <w:sz w:val="24"/>
          <w:szCs w:val="24"/>
        </w:rPr>
        <w:t>be beguiled</w:t>
      </w:r>
      <w:r w:rsidRPr="003C4F83">
        <w:rPr>
          <w:rFonts w:ascii="Times New Roman" w:hAnsi="Times New Roman" w:cs="Times New Roman"/>
          <w:color w:val="000000" w:themeColor="text1"/>
          <w:sz w:val="24"/>
          <w:szCs w:val="24"/>
        </w:rPr>
        <w:t xml:space="preserve"> consideration. Determining the outcome of pollutants accumulated microbial cell is crucial, as well as making sure that microbial biomass doesn’t synthesize toxic substances to the food chain </w:t>
      </w:r>
      <w:r>
        <w:rPr>
          <w:rFonts w:ascii="Times New Roman" w:hAnsi="Times New Roman" w:cs="Times New Roman"/>
          <w:color w:val="000000" w:themeColor="text1"/>
          <w:sz w:val="24"/>
          <w:szCs w:val="24"/>
        </w:rPr>
        <w:t>to</w:t>
      </w:r>
      <w:r w:rsidRPr="003C4F83">
        <w:rPr>
          <w:rFonts w:ascii="Times New Roman" w:hAnsi="Times New Roman" w:cs="Times New Roman"/>
          <w:color w:val="000000" w:themeColor="text1"/>
          <w:sz w:val="24"/>
          <w:szCs w:val="24"/>
        </w:rPr>
        <w:t xml:space="preserve"> animal </w:t>
      </w:r>
      <w:r>
        <w:rPr>
          <w:rFonts w:ascii="Times New Roman" w:hAnsi="Times New Roman" w:cs="Times New Roman"/>
          <w:color w:val="000000" w:themeColor="text1"/>
          <w:sz w:val="24"/>
          <w:szCs w:val="24"/>
        </w:rPr>
        <w:t xml:space="preserve">and human </w:t>
      </w:r>
      <w:r w:rsidRPr="003C4F83">
        <w:rPr>
          <w:rFonts w:ascii="Times New Roman" w:hAnsi="Times New Roman" w:cs="Times New Roman"/>
          <w:color w:val="000000" w:themeColor="text1"/>
          <w:sz w:val="24"/>
          <w:szCs w:val="24"/>
        </w:rPr>
        <w:t xml:space="preserve">health. This entails determining the best organisms and environmental factors for </w:t>
      </w:r>
      <w:r>
        <w:rPr>
          <w:rFonts w:ascii="Times New Roman" w:hAnsi="Times New Roman" w:cs="Times New Roman"/>
          <w:color w:val="000000" w:themeColor="text1"/>
          <w:sz w:val="24"/>
          <w:szCs w:val="24"/>
        </w:rPr>
        <w:t xml:space="preserve">the heavy metals </w:t>
      </w:r>
      <w:r w:rsidRPr="003C4F83">
        <w:rPr>
          <w:rFonts w:ascii="Times New Roman" w:hAnsi="Times New Roman" w:cs="Times New Roman"/>
          <w:color w:val="000000" w:themeColor="text1"/>
          <w:sz w:val="24"/>
          <w:szCs w:val="24"/>
        </w:rPr>
        <w:t xml:space="preserve">bioremediation as well as creating </w:t>
      </w:r>
      <w:r>
        <w:rPr>
          <w:rFonts w:ascii="Times New Roman" w:hAnsi="Times New Roman" w:cs="Times New Roman"/>
          <w:color w:val="000000" w:themeColor="text1"/>
          <w:sz w:val="24"/>
          <w:szCs w:val="24"/>
        </w:rPr>
        <w:t>ecofriendly and</w:t>
      </w:r>
      <w:r w:rsidRPr="003C4F83">
        <w:rPr>
          <w:rFonts w:ascii="Times New Roman" w:hAnsi="Times New Roman" w:cs="Times New Roman"/>
          <w:color w:val="000000" w:themeColor="text1"/>
          <w:sz w:val="24"/>
          <w:szCs w:val="24"/>
        </w:rPr>
        <w:t xml:space="preserve"> sustainable p</w:t>
      </w:r>
      <w:r>
        <w:rPr>
          <w:rFonts w:ascii="Times New Roman" w:hAnsi="Times New Roman" w:cs="Times New Roman"/>
          <w:color w:val="000000" w:themeColor="text1"/>
          <w:sz w:val="24"/>
          <w:szCs w:val="24"/>
        </w:rPr>
        <w:t xml:space="preserve">rocesses </w:t>
      </w:r>
      <w:r w:rsidRPr="003C4F83">
        <w:rPr>
          <w:rFonts w:ascii="Times New Roman" w:hAnsi="Times New Roman" w:cs="Times New Roman"/>
          <w:color w:val="000000" w:themeColor="text1"/>
          <w:sz w:val="24"/>
          <w:szCs w:val="24"/>
        </w:rPr>
        <w:t xml:space="preserve">for handling and getting rid of the </w:t>
      </w:r>
      <w:r>
        <w:rPr>
          <w:rFonts w:ascii="Times New Roman" w:hAnsi="Times New Roman" w:cs="Times New Roman"/>
          <w:color w:val="000000" w:themeColor="text1"/>
          <w:sz w:val="24"/>
          <w:szCs w:val="24"/>
        </w:rPr>
        <w:t xml:space="preserve">toxic </w:t>
      </w:r>
      <w:r w:rsidRPr="003C4F83">
        <w:rPr>
          <w:rFonts w:ascii="Times New Roman" w:hAnsi="Times New Roman" w:cs="Times New Roman"/>
          <w:color w:val="000000" w:themeColor="text1"/>
          <w:sz w:val="24"/>
          <w:szCs w:val="24"/>
        </w:rPr>
        <w:t xml:space="preserve">pollutants. </w:t>
      </w:r>
      <w:r w:rsidRPr="003C4F83">
        <w:rPr>
          <w:rFonts w:ascii="Times New Roman" w:hAnsi="Times New Roman" w:cs="Times New Roman"/>
          <w:color w:val="000000" w:themeColor="text1"/>
          <w:sz w:val="24"/>
          <w:szCs w:val="24"/>
          <w:shd w:val="clear" w:color="auto" w:fill="FCFCFC"/>
        </w:rPr>
        <w:t xml:space="preserve">This article lists various forms of bioremediation and discusses their benefits as well as their applicability to various </w:t>
      </w:r>
      <w:r>
        <w:rPr>
          <w:rFonts w:ascii="Times New Roman" w:hAnsi="Times New Roman" w:cs="Times New Roman"/>
          <w:color w:val="000000" w:themeColor="text1"/>
          <w:sz w:val="24"/>
          <w:szCs w:val="24"/>
          <w:shd w:val="clear" w:color="auto" w:fill="FCFCFC"/>
        </w:rPr>
        <w:t>sectors</w:t>
      </w:r>
      <w:r w:rsidRPr="003C4F83">
        <w:rPr>
          <w:rFonts w:ascii="Times New Roman" w:hAnsi="Times New Roman" w:cs="Times New Roman"/>
          <w:color w:val="000000" w:themeColor="text1"/>
          <w:sz w:val="24"/>
          <w:szCs w:val="24"/>
          <w:shd w:val="clear" w:color="auto" w:fill="FCFCFC"/>
        </w:rPr>
        <w:t xml:space="preserve">. The </w:t>
      </w:r>
      <w:r>
        <w:rPr>
          <w:rFonts w:ascii="Times New Roman" w:hAnsi="Times New Roman" w:cs="Times New Roman"/>
          <w:color w:val="000000" w:themeColor="text1"/>
          <w:sz w:val="24"/>
          <w:szCs w:val="24"/>
          <w:shd w:val="clear" w:color="auto" w:fill="FCFCFC"/>
        </w:rPr>
        <w:t>review</w:t>
      </w:r>
      <w:r w:rsidRPr="003C4F83">
        <w:rPr>
          <w:rFonts w:ascii="Times New Roman" w:hAnsi="Times New Roman" w:cs="Times New Roman"/>
          <w:color w:val="000000" w:themeColor="text1"/>
          <w:sz w:val="24"/>
          <w:szCs w:val="24"/>
          <w:shd w:val="clear" w:color="auto" w:fill="FCFCFC"/>
        </w:rPr>
        <w:t xml:space="preserve"> </w:t>
      </w:r>
      <w:r>
        <w:rPr>
          <w:rFonts w:ascii="Times New Roman" w:hAnsi="Times New Roman" w:cs="Times New Roman"/>
          <w:color w:val="000000" w:themeColor="text1"/>
          <w:sz w:val="24"/>
          <w:szCs w:val="24"/>
          <w:shd w:val="clear" w:color="auto" w:fill="FCFCFC"/>
        </w:rPr>
        <w:t>pinpointed</w:t>
      </w:r>
      <w:r w:rsidRPr="003C4F83">
        <w:rPr>
          <w:rFonts w:ascii="Times New Roman" w:hAnsi="Times New Roman" w:cs="Times New Roman"/>
          <w:color w:val="000000" w:themeColor="text1"/>
          <w:sz w:val="24"/>
          <w:szCs w:val="24"/>
          <w:shd w:val="clear" w:color="auto" w:fill="FCFCFC"/>
        </w:rPr>
        <w:t xml:space="preserve"> </w:t>
      </w:r>
      <w:r>
        <w:rPr>
          <w:rFonts w:ascii="Times New Roman" w:hAnsi="Times New Roman" w:cs="Times New Roman"/>
          <w:color w:val="000000" w:themeColor="text1"/>
          <w:sz w:val="24"/>
          <w:szCs w:val="24"/>
          <w:shd w:val="clear" w:color="auto" w:fill="FCFCFC"/>
        </w:rPr>
        <w:t xml:space="preserve">about </w:t>
      </w:r>
      <w:r w:rsidRPr="003C4F83">
        <w:rPr>
          <w:rFonts w:ascii="Times New Roman" w:hAnsi="Times New Roman" w:cs="Times New Roman"/>
          <w:color w:val="000000" w:themeColor="text1"/>
          <w:sz w:val="24"/>
          <w:szCs w:val="24"/>
          <w:shd w:val="clear" w:color="auto" w:fill="FCFCFC"/>
        </w:rPr>
        <w:t xml:space="preserve">the </w:t>
      </w:r>
      <w:r>
        <w:rPr>
          <w:rFonts w:ascii="Times New Roman" w:hAnsi="Times New Roman" w:cs="Times New Roman"/>
          <w:color w:val="000000" w:themeColor="text1"/>
          <w:sz w:val="24"/>
          <w:szCs w:val="24"/>
          <w:shd w:val="clear" w:color="auto" w:fill="FCFCFC"/>
        </w:rPr>
        <w:t xml:space="preserve">microbial </w:t>
      </w:r>
      <w:r w:rsidRPr="003C4F83">
        <w:rPr>
          <w:rFonts w:ascii="Times New Roman" w:hAnsi="Times New Roman" w:cs="Times New Roman"/>
          <w:color w:val="000000" w:themeColor="text1"/>
          <w:sz w:val="24"/>
          <w:szCs w:val="24"/>
          <w:shd w:val="clear" w:color="auto" w:fill="FCFCFC"/>
        </w:rPr>
        <w:t xml:space="preserve">mechanisms of action of various bioremediation techniques, as well as the microbes that are significant and the potential influences on the bioremediation of heavy metals, as well as how </w:t>
      </w:r>
      <w:r>
        <w:rPr>
          <w:rFonts w:ascii="Times New Roman" w:hAnsi="Times New Roman" w:cs="Times New Roman"/>
          <w:color w:val="000000" w:themeColor="text1"/>
          <w:sz w:val="24"/>
          <w:szCs w:val="24"/>
          <w:shd w:val="clear" w:color="auto" w:fill="FCFCFC"/>
        </w:rPr>
        <w:t>recent</w:t>
      </w:r>
      <w:r w:rsidRPr="003C4F83">
        <w:rPr>
          <w:rFonts w:ascii="Times New Roman" w:hAnsi="Times New Roman" w:cs="Times New Roman"/>
          <w:color w:val="000000" w:themeColor="text1"/>
          <w:sz w:val="24"/>
          <w:szCs w:val="24"/>
          <w:shd w:val="clear" w:color="auto" w:fill="FCFCFC"/>
        </w:rPr>
        <w:t xml:space="preserve"> developed technologies can make </w:t>
      </w:r>
      <w:r>
        <w:rPr>
          <w:rFonts w:ascii="Times New Roman" w:hAnsi="Times New Roman" w:cs="Times New Roman"/>
          <w:color w:val="000000" w:themeColor="text1"/>
          <w:sz w:val="24"/>
          <w:szCs w:val="24"/>
          <w:shd w:val="clear" w:color="auto" w:fill="FCFCFC"/>
        </w:rPr>
        <w:t xml:space="preserve">microbial </w:t>
      </w:r>
      <w:r w:rsidRPr="003C4F83">
        <w:rPr>
          <w:rFonts w:ascii="Times New Roman" w:hAnsi="Times New Roman" w:cs="Times New Roman"/>
          <w:color w:val="000000" w:themeColor="text1"/>
          <w:sz w:val="24"/>
          <w:szCs w:val="24"/>
          <w:shd w:val="clear" w:color="auto" w:fill="FCFCFC"/>
        </w:rPr>
        <w:t>bioremediation more effective.</w:t>
      </w:r>
      <w:r>
        <w:rPr>
          <w:rFonts w:ascii="Times New Roman" w:hAnsi="Times New Roman" w:cs="Times New Roman"/>
          <w:color w:val="000000" w:themeColor="text1"/>
          <w:sz w:val="24"/>
          <w:szCs w:val="24"/>
          <w:shd w:val="clear" w:color="auto" w:fill="FCFCFC"/>
        </w:rPr>
        <w:t xml:space="preserve"> This study will help the researchers to fill the research gap in the heavy metal biodegradation.</w:t>
      </w:r>
    </w:p>
    <w:p w14:paraId="62E0507D" w14:textId="77777777" w:rsidR="008C4021" w:rsidRPr="00E433F3" w:rsidRDefault="008C4021" w:rsidP="008C4021">
      <w:pPr>
        <w:spacing w:line="360" w:lineRule="auto"/>
        <w:jc w:val="both"/>
        <w:rPr>
          <w:rFonts w:ascii="Times New Roman" w:hAnsi="Times New Roman" w:cs="Times New Roman"/>
          <w:b/>
          <w:bCs/>
          <w:color w:val="000000" w:themeColor="text1"/>
          <w:sz w:val="24"/>
          <w:szCs w:val="24"/>
        </w:rPr>
      </w:pPr>
      <w:bookmarkStart w:id="1" w:name="_Hlk140326927"/>
      <w:r w:rsidRPr="00E433F3">
        <w:rPr>
          <w:rFonts w:ascii="Times New Roman" w:hAnsi="Times New Roman" w:cs="Times New Roman"/>
          <w:b/>
          <w:bCs/>
          <w:color w:val="000000" w:themeColor="text1"/>
          <w:sz w:val="24"/>
          <w:szCs w:val="24"/>
        </w:rPr>
        <w:t>REFERENCE:</w:t>
      </w:r>
    </w:p>
    <w:p w14:paraId="527CC325"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CFCFC"/>
        </w:rPr>
      </w:pPr>
      <w:r w:rsidRPr="00E433F3">
        <w:rPr>
          <w:rFonts w:ascii="Times New Roman" w:hAnsi="Times New Roman" w:cs="Times New Roman"/>
          <w:color w:val="000000" w:themeColor="text1"/>
          <w:sz w:val="24"/>
          <w:szCs w:val="24"/>
          <w:shd w:val="clear" w:color="auto" w:fill="FFFFFF"/>
        </w:rPr>
        <w:t>Paschoalini, A. L., &amp; Bazzoli, N. (2021). Heavy metals affecting Neotropical freshwater fish: A review of the last 10 years of research. </w:t>
      </w:r>
      <w:r w:rsidRPr="00E433F3">
        <w:rPr>
          <w:rFonts w:ascii="Times New Roman" w:hAnsi="Times New Roman" w:cs="Times New Roman"/>
          <w:i/>
          <w:iCs/>
          <w:color w:val="000000" w:themeColor="text1"/>
          <w:sz w:val="24"/>
          <w:szCs w:val="24"/>
          <w:shd w:val="clear" w:color="auto" w:fill="FFFFFF"/>
        </w:rPr>
        <w:t>Aquatic Toxicology</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237</w:t>
      </w:r>
      <w:r w:rsidRPr="00E433F3">
        <w:rPr>
          <w:rFonts w:ascii="Times New Roman" w:hAnsi="Times New Roman" w:cs="Times New Roman"/>
          <w:color w:val="000000" w:themeColor="text1"/>
          <w:sz w:val="24"/>
          <w:szCs w:val="24"/>
          <w:shd w:val="clear" w:color="auto" w:fill="FFFFFF"/>
        </w:rPr>
        <w:t>, 105906.</w:t>
      </w:r>
    </w:p>
    <w:p w14:paraId="17574653"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CFCFC"/>
        </w:rPr>
      </w:pPr>
      <w:r w:rsidRPr="00E433F3">
        <w:rPr>
          <w:rFonts w:ascii="Times New Roman" w:hAnsi="Times New Roman" w:cs="Times New Roman"/>
          <w:color w:val="000000" w:themeColor="text1"/>
          <w:sz w:val="24"/>
          <w:szCs w:val="24"/>
          <w:shd w:val="clear" w:color="auto" w:fill="FFFFFF"/>
        </w:rPr>
        <w:t>Arfala, Y., Douch, J., Assabbane, A., Kaaouachi, K., Tian, H., &amp; Hamdani, M. (2018). Assessment of heavy metals released into the air from the cement kilns co-burning waste: Case of Oujda cement manufacturing (Northeast Morocco). </w:t>
      </w:r>
      <w:r w:rsidRPr="00E433F3">
        <w:rPr>
          <w:rFonts w:ascii="Times New Roman" w:hAnsi="Times New Roman" w:cs="Times New Roman"/>
          <w:i/>
          <w:iCs/>
          <w:color w:val="000000" w:themeColor="text1"/>
          <w:sz w:val="24"/>
          <w:szCs w:val="24"/>
          <w:shd w:val="clear" w:color="auto" w:fill="FFFFFF"/>
        </w:rPr>
        <w:t>Sustainable Environment Research</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28</w:t>
      </w:r>
      <w:r w:rsidRPr="00E433F3">
        <w:rPr>
          <w:rFonts w:ascii="Times New Roman" w:hAnsi="Times New Roman" w:cs="Times New Roman"/>
          <w:color w:val="000000" w:themeColor="text1"/>
          <w:sz w:val="24"/>
          <w:szCs w:val="24"/>
          <w:shd w:val="clear" w:color="auto" w:fill="FFFFFF"/>
        </w:rPr>
        <w:t>(6), 363-373.</w:t>
      </w:r>
    </w:p>
    <w:p w14:paraId="0A319681"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color w:val="000000" w:themeColor="text1"/>
          <w:sz w:val="24"/>
          <w:szCs w:val="24"/>
        </w:rPr>
      </w:pPr>
      <w:r w:rsidRPr="00E433F3">
        <w:rPr>
          <w:rFonts w:ascii="Times New Roman" w:hAnsi="Times New Roman" w:cs="Times New Roman"/>
          <w:color w:val="000000" w:themeColor="text1"/>
          <w:sz w:val="24"/>
          <w:szCs w:val="24"/>
          <w:shd w:val="clear" w:color="auto" w:fill="FFFFFF"/>
        </w:rPr>
        <w:t>Duruibe, Ogwuegbu, &amp; Egwurugwu. (2007). Heavy metal pollution and human biotoxic effects. </w:t>
      </w:r>
      <w:r w:rsidRPr="00E433F3">
        <w:rPr>
          <w:rFonts w:ascii="Times New Roman" w:hAnsi="Times New Roman" w:cs="Times New Roman"/>
          <w:i/>
          <w:iCs/>
          <w:color w:val="000000" w:themeColor="text1"/>
          <w:sz w:val="24"/>
          <w:szCs w:val="24"/>
          <w:shd w:val="clear" w:color="auto" w:fill="FFFFFF"/>
        </w:rPr>
        <w:t>International Journal of physical sciences</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2</w:t>
      </w:r>
      <w:r w:rsidRPr="00E433F3">
        <w:rPr>
          <w:rFonts w:ascii="Times New Roman" w:hAnsi="Times New Roman" w:cs="Times New Roman"/>
          <w:color w:val="000000" w:themeColor="text1"/>
          <w:sz w:val="24"/>
          <w:szCs w:val="24"/>
          <w:shd w:val="clear" w:color="auto" w:fill="FFFFFF"/>
        </w:rPr>
        <w:t>(5), 112-118.</w:t>
      </w:r>
    </w:p>
    <w:p w14:paraId="2B6776C1"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CFCFC"/>
        </w:rPr>
      </w:pPr>
      <w:r w:rsidRPr="00E433F3">
        <w:rPr>
          <w:rFonts w:ascii="Times New Roman" w:hAnsi="Times New Roman" w:cs="Times New Roman"/>
          <w:color w:val="000000" w:themeColor="text1"/>
          <w:sz w:val="24"/>
          <w:szCs w:val="24"/>
          <w:shd w:val="clear" w:color="auto" w:fill="FFFFFF"/>
        </w:rPr>
        <w:t>Masindi, V., &amp; Muedi, K. L. (2018). Environmental Contamination by Heavy Metals, Heavy Metals, Hosam El-Din M. Saleh and Refaat F. Aglan, IntechOpen.</w:t>
      </w:r>
    </w:p>
    <w:p w14:paraId="3B43A42D"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CFCFC"/>
        </w:rPr>
      </w:pPr>
      <w:r w:rsidRPr="00E433F3">
        <w:rPr>
          <w:rFonts w:ascii="Times New Roman" w:hAnsi="Times New Roman" w:cs="Times New Roman"/>
          <w:color w:val="000000" w:themeColor="text1"/>
          <w:sz w:val="24"/>
          <w:szCs w:val="24"/>
          <w:shd w:val="clear" w:color="auto" w:fill="FFFFFF"/>
        </w:rPr>
        <w:t>Siddiquee, S., Rovina, K., Azad, S. A., Naher, L., Suryani, S., &amp; Chaikaew, P. J. J. M. B. T. (2015). Heavy metal contaminants removal from wastewater using the potential filamentous fungi biomass: a review. </w:t>
      </w:r>
      <w:r w:rsidRPr="00E433F3">
        <w:rPr>
          <w:rFonts w:ascii="Times New Roman" w:hAnsi="Times New Roman" w:cs="Times New Roman"/>
          <w:i/>
          <w:iCs/>
          <w:color w:val="000000" w:themeColor="text1"/>
          <w:sz w:val="24"/>
          <w:szCs w:val="24"/>
          <w:shd w:val="clear" w:color="auto" w:fill="FFFFFF"/>
        </w:rPr>
        <w:t>J Microb Biochem Technol</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7</w:t>
      </w:r>
      <w:r w:rsidRPr="00E433F3">
        <w:rPr>
          <w:rFonts w:ascii="Times New Roman" w:hAnsi="Times New Roman" w:cs="Times New Roman"/>
          <w:color w:val="000000" w:themeColor="text1"/>
          <w:sz w:val="24"/>
          <w:szCs w:val="24"/>
          <w:shd w:val="clear" w:color="auto" w:fill="FFFFFF"/>
        </w:rPr>
        <w:t>(6), 384-395.</w:t>
      </w:r>
    </w:p>
    <w:p w14:paraId="2CFE38ED"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7F7F7"/>
        </w:rPr>
      </w:pPr>
      <w:r w:rsidRPr="00E433F3">
        <w:rPr>
          <w:rFonts w:ascii="Times New Roman" w:hAnsi="Times New Roman" w:cs="Times New Roman"/>
          <w:color w:val="000000" w:themeColor="text1"/>
          <w:sz w:val="24"/>
          <w:szCs w:val="24"/>
          <w:shd w:val="clear" w:color="auto" w:fill="FFFFFF"/>
        </w:rPr>
        <w:t>Armah, F. A., Obiri, S., Yawson, D. O., Onumah, E. E., Yengoh, G. T., Afrifa, E. K., &amp; Odoi, J. O. (2010). Anthropogenic sources and environmentally relevant concentrations of heavy metals in surface water of a mining district in Ghana: a multivariate statistical approach. </w:t>
      </w:r>
      <w:r w:rsidRPr="00E433F3">
        <w:rPr>
          <w:rFonts w:ascii="Times New Roman" w:hAnsi="Times New Roman" w:cs="Times New Roman"/>
          <w:i/>
          <w:iCs/>
          <w:color w:val="000000" w:themeColor="text1"/>
          <w:sz w:val="24"/>
          <w:szCs w:val="24"/>
          <w:shd w:val="clear" w:color="auto" w:fill="FFFFFF"/>
        </w:rPr>
        <w:t>Journal of Environmental Science and Health Part A</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45</w:t>
      </w:r>
      <w:r w:rsidRPr="00E433F3">
        <w:rPr>
          <w:rFonts w:ascii="Times New Roman" w:hAnsi="Times New Roman" w:cs="Times New Roman"/>
          <w:color w:val="000000" w:themeColor="text1"/>
          <w:sz w:val="24"/>
          <w:szCs w:val="24"/>
          <w:shd w:val="clear" w:color="auto" w:fill="FFFFFF"/>
        </w:rPr>
        <w:t>(13), 1804-1813.</w:t>
      </w:r>
    </w:p>
    <w:p w14:paraId="2FDAA920"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FFFFF"/>
        </w:rPr>
      </w:pPr>
      <w:r w:rsidRPr="00E433F3">
        <w:rPr>
          <w:rFonts w:ascii="Times New Roman" w:hAnsi="Times New Roman" w:cs="Times New Roman"/>
          <w:color w:val="000000" w:themeColor="text1"/>
          <w:sz w:val="24"/>
          <w:szCs w:val="24"/>
          <w:shd w:val="clear" w:color="auto" w:fill="FFFFFF"/>
        </w:rPr>
        <w:lastRenderedPageBreak/>
        <w:t>Goyer, R. (2004). </w:t>
      </w:r>
      <w:r w:rsidRPr="00E433F3">
        <w:rPr>
          <w:rFonts w:ascii="Times New Roman" w:hAnsi="Times New Roman" w:cs="Times New Roman"/>
          <w:i/>
          <w:iCs/>
          <w:color w:val="000000" w:themeColor="text1"/>
          <w:sz w:val="24"/>
          <w:szCs w:val="24"/>
          <w:shd w:val="clear" w:color="auto" w:fill="FFFFFF"/>
        </w:rPr>
        <w:t>Issue paper on the human health effects of metals</w:t>
      </w:r>
      <w:r w:rsidRPr="00E433F3">
        <w:rPr>
          <w:rFonts w:ascii="Times New Roman" w:hAnsi="Times New Roman" w:cs="Times New Roman"/>
          <w:color w:val="000000" w:themeColor="text1"/>
          <w:sz w:val="24"/>
          <w:szCs w:val="24"/>
          <w:shd w:val="clear" w:color="auto" w:fill="FFFFFF"/>
        </w:rPr>
        <w:t>. US Environmental Protection Agency.</w:t>
      </w:r>
    </w:p>
    <w:p w14:paraId="7296FFF9"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color w:val="000000" w:themeColor="text1"/>
          <w:sz w:val="24"/>
          <w:szCs w:val="24"/>
        </w:rPr>
      </w:pPr>
      <w:r w:rsidRPr="00E433F3">
        <w:rPr>
          <w:rFonts w:ascii="Times New Roman" w:hAnsi="Times New Roman" w:cs="Times New Roman"/>
          <w:color w:val="000000" w:themeColor="text1"/>
          <w:sz w:val="24"/>
          <w:szCs w:val="24"/>
          <w:shd w:val="clear" w:color="auto" w:fill="FFFFFF"/>
        </w:rPr>
        <w:t>Flora, S. J. S., Pachauri, V., &amp; Saxena, G. (2011). Arsenic, cadmium and lead. Reproductive and developmental toxicology. </w:t>
      </w:r>
      <w:r w:rsidRPr="00E433F3">
        <w:rPr>
          <w:rFonts w:ascii="Times New Roman" w:hAnsi="Times New Roman" w:cs="Times New Roman"/>
          <w:i/>
          <w:iCs/>
          <w:color w:val="000000" w:themeColor="text1"/>
          <w:sz w:val="24"/>
          <w:szCs w:val="24"/>
          <w:shd w:val="clear" w:color="auto" w:fill="FFFFFF"/>
        </w:rPr>
        <w:t>Acad. Press Cambridge</w:t>
      </w:r>
      <w:r w:rsidRPr="00E433F3">
        <w:rPr>
          <w:rFonts w:ascii="Times New Roman" w:hAnsi="Times New Roman" w:cs="Times New Roman"/>
          <w:color w:val="000000" w:themeColor="text1"/>
          <w:sz w:val="24"/>
          <w:szCs w:val="24"/>
          <w:shd w:val="clear" w:color="auto" w:fill="FFFFFF"/>
        </w:rPr>
        <w:t>.</w:t>
      </w:r>
    </w:p>
    <w:p w14:paraId="25E6DB03"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CFCFC"/>
        </w:rPr>
      </w:pPr>
      <w:r w:rsidRPr="00E433F3">
        <w:rPr>
          <w:rFonts w:ascii="Times New Roman" w:hAnsi="Times New Roman" w:cs="Times New Roman"/>
          <w:color w:val="000000" w:themeColor="text1"/>
          <w:sz w:val="24"/>
          <w:szCs w:val="24"/>
          <w:shd w:val="clear" w:color="auto" w:fill="FFFFFF"/>
        </w:rPr>
        <w:t>Ekperusi, O. A., &amp; Aigbodion, F. I. (2015). Bioremediation of petroleum hydrocarbons from crude oil-contaminated soil with the earthworm: Hyperiodrilus africanus. </w:t>
      </w:r>
      <w:r w:rsidRPr="00E433F3">
        <w:rPr>
          <w:rFonts w:ascii="Times New Roman" w:hAnsi="Times New Roman" w:cs="Times New Roman"/>
          <w:i/>
          <w:iCs/>
          <w:color w:val="000000" w:themeColor="text1"/>
          <w:sz w:val="24"/>
          <w:szCs w:val="24"/>
          <w:shd w:val="clear" w:color="auto" w:fill="FFFFFF"/>
        </w:rPr>
        <w:t>3 Biotech</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5</w:t>
      </w:r>
      <w:r w:rsidRPr="00E433F3">
        <w:rPr>
          <w:rFonts w:ascii="Times New Roman" w:hAnsi="Times New Roman" w:cs="Times New Roman"/>
          <w:color w:val="000000" w:themeColor="text1"/>
          <w:sz w:val="24"/>
          <w:szCs w:val="24"/>
          <w:shd w:val="clear" w:color="auto" w:fill="FFFFFF"/>
        </w:rPr>
        <w:t>, 957-965.</w:t>
      </w:r>
    </w:p>
    <w:p w14:paraId="246CB6C4"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CFCFC"/>
        </w:rPr>
      </w:pPr>
      <w:r w:rsidRPr="00E433F3">
        <w:rPr>
          <w:rFonts w:ascii="Times New Roman" w:hAnsi="Times New Roman" w:cs="Times New Roman"/>
          <w:color w:val="000000" w:themeColor="text1"/>
          <w:sz w:val="24"/>
          <w:szCs w:val="24"/>
          <w:shd w:val="clear" w:color="auto" w:fill="FFFFFF"/>
        </w:rPr>
        <w:t>Usman, M. M., Dadrasnia, A., Lim, K. T., Mahmud, A. F., &amp; Ismail, S. (2016). Application of biosurfactants in environmental biotechnology; remediation of oil and heavy metal. </w:t>
      </w:r>
      <w:r w:rsidRPr="00E433F3">
        <w:rPr>
          <w:rFonts w:ascii="Times New Roman" w:hAnsi="Times New Roman" w:cs="Times New Roman"/>
          <w:i/>
          <w:iCs/>
          <w:color w:val="000000" w:themeColor="text1"/>
          <w:sz w:val="24"/>
          <w:szCs w:val="24"/>
          <w:shd w:val="clear" w:color="auto" w:fill="FFFFFF"/>
        </w:rPr>
        <w:t>AIMS Bioengineering</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3</w:t>
      </w:r>
      <w:r w:rsidRPr="00E433F3">
        <w:rPr>
          <w:rFonts w:ascii="Times New Roman" w:hAnsi="Times New Roman" w:cs="Times New Roman"/>
          <w:color w:val="000000" w:themeColor="text1"/>
          <w:sz w:val="24"/>
          <w:szCs w:val="24"/>
          <w:shd w:val="clear" w:color="auto" w:fill="FFFFFF"/>
        </w:rPr>
        <w:t>(3), 289-304.</w:t>
      </w:r>
    </w:p>
    <w:p w14:paraId="79AC4B46"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7F7F7"/>
        </w:rPr>
      </w:pPr>
      <w:r w:rsidRPr="00E433F3">
        <w:rPr>
          <w:rFonts w:ascii="Times New Roman" w:hAnsi="Times New Roman" w:cs="Times New Roman"/>
          <w:color w:val="000000" w:themeColor="text1"/>
          <w:sz w:val="24"/>
          <w:szCs w:val="24"/>
          <w:shd w:val="clear" w:color="auto" w:fill="FFFFFF"/>
        </w:rPr>
        <w:t>Ahemad, M. (2019). Remediation of metalliferous soils through the heavy metal resistant plant growth promoting bacteria: paradigms and prospects. </w:t>
      </w:r>
      <w:r w:rsidRPr="00E433F3">
        <w:rPr>
          <w:rFonts w:ascii="Times New Roman" w:hAnsi="Times New Roman" w:cs="Times New Roman"/>
          <w:i/>
          <w:iCs/>
          <w:color w:val="000000" w:themeColor="text1"/>
          <w:sz w:val="24"/>
          <w:szCs w:val="24"/>
          <w:shd w:val="clear" w:color="auto" w:fill="FFFFFF"/>
        </w:rPr>
        <w:t>Arabian Journal of Chemistry</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12</w:t>
      </w:r>
      <w:r w:rsidRPr="00E433F3">
        <w:rPr>
          <w:rFonts w:ascii="Times New Roman" w:hAnsi="Times New Roman" w:cs="Times New Roman"/>
          <w:color w:val="000000" w:themeColor="text1"/>
          <w:sz w:val="24"/>
          <w:szCs w:val="24"/>
          <w:shd w:val="clear" w:color="auto" w:fill="FFFFFF"/>
        </w:rPr>
        <w:t>(7), 1365-1377.</w:t>
      </w:r>
    </w:p>
    <w:p w14:paraId="61D0C6F8"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b/>
          <w:bCs/>
          <w:color w:val="000000" w:themeColor="text1"/>
          <w:sz w:val="24"/>
          <w:szCs w:val="24"/>
          <w:shd w:val="clear" w:color="auto" w:fill="FFFFFF"/>
        </w:rPr>
      </w:pPr>
      <w:r w:rsidRPr="00E433F3">
        <w:rPr>
          <w:rFonts w:ascii="Times New Roman" w:hAnsi="Times New Roman" w:cs="Times New Roman"/>
          <w:color w:val="000000" w:themeColor="text1"/>
          <w:sz w:val="24"/>
          <w:szCs w:val="24"/>
          <w:shd w:val="clear" w:color="auto" w:fill="FFFFFF"/>
        </w:rPr>
        <w:t>Jin Y, Luan Y, Ning Y, Wang L. Effects and Mechanisms of Microbial Remediation of Heavy Metals in Soil: A Critical Review. </w:t>
      </w:r>
      <w:r w:rsidRPr="00E433F3">
        <w:rPr>
          <w:rStyle w:val="Emphasis"/>
          <w:rFonts w:ascii="Times New Roman" w:hAnsi="Times New Roman" w:cs="Times New Roman"/>
          <w:color w:val="000000" w:themeColor="text1"/>
          <w:sz w:val="24"/>
          <w:szCs w:val="24"/>
          <w:shd w:val="clear" w:color="auto" w:fill="FFFFFF"/>
        </w:rPr>
        <w:t>Applied Sciences</w:t>
      </w:r>
      <w:r w:rsidRPr="00E433F3">
        <w:rPr>
          <w:rFonts w:ascii="Times New Roman" w:hAnsi="Times New Roman" w:cs="Times New Roman"/>
          <w:color w:val="000000" w:themeColor="text1"/>
          <w:sz w:val="24"/>
          <w:szCs w:val="24"/>
          <w:shd w:val="clear" w:color="auto" w:fill="FFFFFF"/>
        </w:rPr>
        <w:t xml:space="preserve">. 2018; 8(8):1336. </w:t>
      </w:r>
    </w:p>
    <w:p w14:paraId="216E12C1"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CFCFC"/>
        </w:rPr>
      </w:pPr>
      <w:r w:rsidRPr="00E433F3">
        <w:rPr>
          <w:rFonts w:ascii="Times New Roman" w:hAnsi="Times New Roman" w:cs="Times New Roman"/>
          <w:color w:val="000000" w:themeColor="text1"/>
          <w:sz w:val="24"/>
          <w:szCs w:val="24"/>
          <w:shd w:val="clear" w:color="auto" w:fill="FFFFFF"/>
        </w:rPr>
        <w:t>Nnaji, N. D., Onyeaka, H., Miri, T., &amp; Ugwa, C. (2023). Bioaccumulation for heavy metal removal: a review. </w:t>
      </w:r>
      <w:r w:rsidRPr="00E433F3">
        <w:rPr>
          <w:rFonts w:ascii="Times New Roman" w:hAnsi="Times New Roman" w:cs="Times New Roman"/>
          <w:i/>
          <w:iCs/>
          <w:color w:val="000000" w:themeColor="text1"/>
          <w:sz w:val="24"/>
          <w:szCs w:val="24"/>
          <w:shd w:val="clear" w:color="auto" w:fill="FFFFFF"/>
        </w:rPr>
        <w:t>SN Applied Sciences</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5</w:t>
      </w:r>
      <w:r w:rsidRPr="00E433F3">
        <w:rPr>
          <w:rFonts w:ascii="Times New Roman" w:hAnsi="Times New Roman" w:cs="Times New Roman"/>
          <w:color w:val="000000" w:themeColor="text1"/>
          <w:sz w:val="24"/>
          <w:szCs w:val="24"/>
          <w:shd w:val="clear" w:color="auto" w:fill="FFFFFF"/>
        </w:rPr>
        <w:t>(5), 125.</w:t>
      </w:r>
    </w:p>
    <w:p w14:paraId="16D236DB"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CFCFC"/>
        </w:rPr>
      </w:pPr>
      <w:r w:rsidRPr="00E433F3">
        <w:rPr>
          <w:rFonts w:ascii="Times New Roman" w:hAnsi="Times New Roman" w:cs="Times New Roman"/>
          <w:color w:val="000000" w:themeColor="text1"/>
          <w:sz w:val="24"/>
          <w:szCs w:val="24"/>
          <w:shd w:val="clear" w:color="auto" w:fill="FFFFFF"/>
        </w:rPr>
        <w:t>Gautam, P. K., Gautam, R. K., Banerjee, S., Chattopadhyaya, M. C., &amp; Pandey, J. D. (2016). Heavy metals in the environment: fate, transport, toxicity and remediation technologies. </w:t>
      </w:r>
      <w:r w:rsidRPr="00E433F3">
        <w:rPr>
          <w:rFonts w:ascii="Times New Roman" w:hAnsi="Times New Roman" w:cs="Times New Roman"/>
          <w:i/>
          <w:iCs/>
          <w:color w:val="000000" w:themeColor="text1"/>
          <w:sz w:val="24"/>
          <w:szCs w:val="24"/>
          <w:shd w:val="clear" w:color="auto" w:fill="FFFFFF"/>
        </w:rPr>
        <w:t>Nova Sci Publishers</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60</w:t>
      </w:r>
      <w:r w:rsidRPr="00E433F3">
        <w:rPr>
          <w:rFonts w:ascii="Times New Roman" w:hAnsi="Times New Roman" w:cs="Times New Roman"/>
          <w:color w:val="000000" w:themeColor="text1"/>
          <w:sz w:val="24"/>
          <w:szCs w:val="24"/>
          <w:shd w:val="clear" w:color="auto" w:fill="FFFFFF"/>
        </w:rPr>
        <w:t>, 101-130.</w:t>
      </w:r>
    </w:p>
    <w:p w14:paraId="198F20A4"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CFCFC"/>
        </w:rPr>
      </w:pPr>
      <w:r w:rsidRPr="00E433F3">
        <w:rPr>
          <w:rFonts w:ascii="Times New Roman" w:hAnsi="Times New Roman" w:cs="Times New Roman"/>
          <w:color w:val="000000" w:themeColor="text1"/>
          <w:sz w:val="24"/>
          <w:szCs w:val="24"/>
          <w:shd w:val="clear" w:color="auto" w:fill="FFFFFF"/>
        </w:rPr>
        <w:t>Singh, A., Sharma, A., Verma, R. K., Chopade, R. L., Pandit, P. P., Nagar, V., ... &amp; Sankhla, M. S. Heavy Metal Contamination of Water and Their Toxic Effect on Living Organisms.</w:t>
      </w:r>
    </w:p>
    <w:p w14:paraId="22E3E615"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CFCFC"/>
        </w:rPr>
      </w:pPr>
      <w:r w:rsidRPr="00E433F3">
        <w:rPr>
          <w:rFonts w:ascii="Times New Roman" w:hAnsi="Times New Roman" w:cs="Times New Roman"/>
          <w:color w:val="000000" w:themeColor="text1"/>
          <w:sz w:val="24"/>
          <w:szCs w:val="24"/>
          <w:shd w:val="clear" w:color="auto" w:fill="FFFFFF"/>
        </w:rPr>
        <w:t>Mitra, S., Chakraborty, A. J., Tareq, A. M., Emran, T. B., Nainu, F., Khusro, A., ... &amp; Simal-Gandara, J. (2022). Impact of heavy metals on the environment and human health: Novel therapeutic insights to counter the toxicity. </w:t>
      </w:r>
      <w:r w:rsidRPr="00E433F3">
        <w:rPr>
          <w:rFonts w:ascii="Times New Roman" w:hAnsi="Times New Roman" w:cs="Times New Roman"/>
          <w:i/>
          <w:iCs/>
          <w:color w:val="000000" w:themeColor="text1"/>
          <w:sz w:val="24"/>
          <w:szCs w:val="24"/>
          <w:shd w:val="clear" w:color="auto" w:fill="FFFFFF"/>
        </w:rPr>
        <w:t>Journal of King Saud University-Science</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34</w:t>
      </w:r>
      <w:r w:rsidRPr="00E433F3">
        <w:rPr>
          <w:rFonts w:ascii="Times New Roman" w:hAnsi="Times New Roman" w:cs="Times New Roman"/>
          <w:color w:val="000000" w:themeColor="text1"/>
          <w:sz w:val="24"/>
          <w:szCs w:val="24"/>
          <w:shd w:val="clear" w:color="auto" w:fill="FFFFFF"/>
        </w:rPr>
        <w:t>(3), 101865.</w:t>
      </w:r>
    </w:p>
    <w:p w14:paraId="1BFE7771"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CFCFC"/>
        </w:rPr>
      </w:pPr>
      <w:r w:rsidRPr="00E433F3">
        <w:rPr>
          <w:rFonts w:ascii="Times New Roman" w:hAnsi="Times New Roman" w:cs="Times New Roman"/>
          <w:color w:val="000000" w:themeColor="text1"/>
          <w:sz w:val="24"/>
          <w:szCs w:val="24"/>
          <w:shd w:val="clear" w:color="auto" w:fill="FFFFFF"/>
        </w:rPr>
        <w:t>Angulo-Bejarano, P. I., Puente-Rivera, J., &amp; Cruz-Ortega, R. (2021). Metal and metalloid toxicity in plants: An overview on molecular aspects. </w:t>
      </w:r>
      <w:r w:rsidRPr="00E433F3">
        <w:rPr>
          <w:rFonts w:ascii="Times New Roman" w:hAnsi="Times New Roman" w:cs="Times New Roman"/>
          <w:i/>
          <w:iCs/>
          <w:color w:val="000000" w:themeColor="text1"/>
          <w:sz w:val="24"/>
          <w:szCs w:val="24"/>
          <w:shd w:val="clear" w:color="auto" w:fill="FFFFFF"/>
        </w:rPr>
        <w:t>Plants</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10</w:t>
      </w:r>
      <w:r w:rsidRPr="00E433F3">
        <w:rPr>
          <w:rFonts w:ascii="Times New Roman" w:hAnsi="Times New Roman" w:cs="Times New Roman"/>
          <w:color w:val="000000" w:themeColor="text1"/>
          <w:sz w:val="24"/>
          <w:szCs w:val="24"/>
          <w:shd w:val="clear" w:color="auto" w:fill="FFFFFF"/>
        </w:rPr>
        <w:t>(4), 635.</w:t>
      </w:r>
    </w:p>
    <w:p w14:paraId="0C38EC4A"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CFCFC"/>
        </w:rPr>
      </w:pPr>
      <w:r w:rsidRPr="00E433F3">
        <w:rPr>
          <w:rFonts w:ascii="Times New Roman" w:hAnsi="Times New Roman" w:cs="Times New Roman"/>
          <w:color w:val="000000" w:themeColor="text1"/>
          <w:sz w:val="24"/>
          <w:szCs w:val="24"/>
          <w:shd w:val="clear" w:color="auto" w:fill="FFFFFF"/>
        </w:rPr>
        <w:t>Alengebawy, A., Abdelkhalek, S. T., Qureshi, S. R., &amp; Wang, M. Q. (2021). Heavy metals and pesticides toxicity in agricultural soil and plants: Ecological risks and human health implications. </w:t>
      </w:r>
      <w:r w:rsidRPr="00E433F3">
        <w:rPr>
          <w:rFonts w:ascii="Times New Roman" w:hAnsi="Times New Roman" w:cs="Times New Roman"/>
          <w:i/>
          <w:iCs/>
          <w:color w:val="000000" w:themeColor="text1"/>
          <w:sz w:val="24"/>
          <w:szCs w:val="24"/>
          <w:shd w:val="clear" w:color="auto" w:fill="FFFFFF"/>
        </w:rPr>
        <w:t>Toxics</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9</w:t>
      </w:r>
      <w:r w:rsidRPr="00E433F3">
        <w:rPr>
          <w:rFonts w:ascii="Times New Roman" w:hAnsi="Times New Roman" w:cs="Times New Roman"/>
          <w:color w:val="000000" w:themeColor="text1"/>
          <w:sz w:val="24"/>
          <w:szCs w:val="24"/>
          <w:shd w:val="clear" w:color="auto" w:fill="FFFFFF"/>
        </w:rPr>
        <w:t>(3), 42.</w:t>
      </w:r>
    </w:p>
    <w:p w14:paraId="7ECD9C3C"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CFCFC"/>
        </w:rPr>
      </w:pPr>
      <w:r w:rsidRPr="00E433F3">
        <w:rPr>
          <w:rFonts w:ascii="Times New Roman" w:hAnsi="Times New Roman" w:cs="Times New Roman"/>
          <w:color w:val="000000" w:themeColor="text1"/>
          <w:sz w:val="24"/>
          <w:szCs w:val="24"/>
          <w:shd w:val="clear" w:color="auto" w:fill="FFFFFF"/>
        </w:rPr>
        <w:lastRenderedPageBreak/>
        <w:t>Kayode, O. T., Ogunyemi, E. F., Odukoya, A. M., &amp; Aizebeokhai, A. P. (2022, March). Assessment of chromium and nickel in agricultural soil: implications for sustainable agriculture. In </w:t>
      </w:r>
      <w:r w:rsidRPr="00E433F3">
        <w:rPr>
          <w:rFonts w:ascii="Times New Roman" w:hAnsi="Times New Roman" w:cs="Times New Roman"/>
          <w:i/>
          <w:iCs/>
          <w:color w:val="000000" w:themeColor="text1"/>
          <w:sz w:val="24"/>
          <w:szCs w:val="24"/>
          <w:shd w:val="clear" w:color="auto" w:fill="FFFFFF"/>
        </w:rPr>
        <w:t>IOP Conference Series: Earth and Environmental Science</w:t>
      </w:r>
      <w:r w:rsidRPr="00E433F3">
        <w:rPr>
          <w:rFonts w:ascii="Times New Roman" w:hAnsi="Times New Roman" w:cs="Times New Roman"/>
          <w:color w:val="000000" w:themeColor="text1"/>
          <w:sz w:val="24"/>
          <w:szCs w:val="24"/>
          <w:shd w:val="clear" w:color="auto" w:fill="FFFFFF"/>
        </w:rPr>
        <w:t> (Vol. 993, No. 1, p. 012014). IOP Publishing.</w:t>
      </w:r>
    </w:p>
    <w:p w14:paraId="30EFA355" w14:textId="77777777" w:rsidR="008C4021" w:rsidRPr="00E433F3" w:rsidRDefault="008C4021" w:rsidP="008C4021">
      <w:pPr>
        <w:pStyle w:val="ListParagraph"/>
        <w:numPr>
          <w:ilvl w:val="0"/>
          <w:numId w:val="1"/>
        </w:numPr>
        <w:spacing w:after="200" w:line="360" w:lineRule="auto"/>
        <w:jc w:val="both"/>
        <w:rPr>
          <w:rFonts w:ascii="Times New Roman" w:hAnsi="Times New Roman" w:cs="Times New Roman"/>
          <w:color w:val="000000" w:themeColor="text1"/>
          <w:sz w:val="24"/>
          <w:szCs w:val="24"/>
        </w:rPr>
      </w:pPr>
      <w:r w:rsidRPr="00E433F3">
        <w:rPr>
          <w:rFonts w:ascii="Times New Roman" w:hAnsi="Times New Roman" w:cs="Times New Roman"/>
          <w:color w:val="000000" w:themeColor="text1"/>
          <w:sz w:val="24"/>
          <w:szCs w:val="24"/>
          <w:shd w:val="clear" w:color="auto" w:fill="FFFFFF"/>
        </w:rPr>
        <w:t>Alengebawy, A., Abdelkhalek, S. T., Qureshi, S. R., &amp; Wang, M. Q. (2021). Heavy metals and pesticides toxicity in agricultural soil and plants: Ecological risks and human health implications. </w:t>
      </w:r>
      <w:r w:rsidRPr="00E433F3">
        <w:rPr>
          <w:rFonts w:ascii="Times New Roman" w:hAnsi="Times New Roman" w:cs="Times New Roman"/>
          <w:i/>
          <w:iCs/>
          <w:color w:val="000000" w:themeColor="text1"/>
          <w:sz w:val="24"/>
          <w:szCs w:val="24"/>
          <w:shd w:val="clear" w:color="auto" w:fill="FFFFFF"/>
        </w:rPr>
        <w:t>Toxics</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9</w:t>
      </w:r>
      <w:r w:rsidRPr="00E433F3">
        <w:rPr>
          <w:rFonts w:ascii="Times New Roman" w:hAnsi="Times New Roman" w:cs="Times New Roman"/>
          <w:color w:val="000000" w:themeColor="text1"/>
          <w:sz w:val="24"/>
          <w:szCs w:val="24"/>
          <w:shd w:val="clear" w:color="auto" w:fill="FFFFFF"/>
        </w:rPr>
        <w:t>(3), 42.</w:t>
      </w:r>
    </w:p>
    <w:p w14:paraId="7459BF54"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b/>
          <w:bCs/>
          <w:color w:val="000000" w:themeColor="text1"/>
          <w:sz w:val="24"/>
          <w:szCs w:val="24"/>
          <w:shd w:val="clear" w:color="auto" w:fill="FFFFFF"/>
        </w:rPr>
      </w:pPr>
      <w:r w:rsidRPr="00E433F3">
        <w:rPr>
          <w:rFonts w:ascii="Times New Roman" w:hAnsi="Times New Roman" w:cs="Times New Roman"/>
          <w:color w:val="000000" w:themeColor="text1"/>
          <w:sz w:val="24"/>
          <w:szCs w:val="24"/>
          <w:shd w:val="clear" w:color="auto" w:fill="FFFFFF"/>
        </w:rPr>
        <w:t>Nanda, M., Kumar, V., &amp; Sharma, D. K. (2019). Multimetal tolerance mechanisms in bacteria: The resistance strategies acquired by bacteria that can be exploited to ‘clean-up’heavy metal contaminants from water. </w:t>
      </w:r>
      <w:r w:rsidRPr="00E433F3">
        <w:rPr>
          <w:rFonts w:ascii="Times New Roman" w:hAnsi="Times New Roman" w:cs="Times New Roman"/>
          <w:i/>
          <w:iCs/>
          <w:color w:val="000000" w:themeColor="text1"/>
          <w:sz w:val="24"/>
          <w:szCs w:val="24"/>
          <w:shd w:val="clear" w:color="auto" w:fill="FFFFFF"/>
        </w:rPr>
        <w:t>Aquatic toxicology</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212</w:t>
      </w:r>
      <w:r w:rsidRPr="00E433F3">
        <w:rPr>
          <w:rFonts w:ascii="Times New Roman" w:hAnsi="Times New Roman" w:cs="Times New Roman"/>
          <w:color w:val="000000" w:themeColor="text1"/>
          <w:sz w:val="24"/>
          <w:szCs w:val="24"/>
          <w:shd w:val="clear" w:color="auto" w:fill="FFFFFF"/>
        </w:rPr>
        <w:t>, 1-10.</w:t>
      </w:r>
    </w:p>
    <w:p w14:paraId="320DF659"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FFFFF"/>
        </w:rPr>
      </w:pPr>
      <w:r w:rsidRPr="00E433F3">
        <w:rPr>
          <w:rFonts w:ascii="Times New Roman" w:hAnsi="Times New Roman" w:cs="Times New Roman"/>
          <w:color w:val="000000" w:themeColor="text1"/>
          <w:sz w:val="24"/>
          <w:szCs w:val="24"/>
          <w:shd w:val="clear" w:color="auto" w:fill="FFFFFF"/>
        </w:rPr>
        <w:t>Pande, V., Pandey, S. C., Sati, D., Bhatt, P., &amp; Samant, M. (2022). Microbial interventions in bioremediation of heavy metal contaminants in agroecosystem. </w:t>
      </w:r>
      <w:r w:rsidRPr="00E433F3">
        <w:rPr>
          <w:rFonts w:ascii="Times New Roman" w:hAnsi="Times New Roman" w:cs="Times New Roman"/>
          <w:i/>
          <w:iCs/>
          <w:color w:val="000000" w:themeColor="text1"/>
          <w:sz w:val="24"/>
          <w:szCs w:val="24"/>
          <w:shd w:val="clear" w:color="auto" w:fill="FFFFFF"/>
        </w:rPr>
        <w:t>Frontiers in microbiology</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13</w:t>
      </w:r>
      <w:r w:rsidRPr="00E433F3">
        <w:rPr>
          <w:rFonts w:ascii="Times New Roman" w:hAnsi="Times New Roman" w:cs="Times New Roman"/>
          <w:color w:val="000000" w:themeColor="text1"/>
          <w:sz w:val="24"/>
          <w:szCs w:val="24"/>
          <w:shd w:val="clear" w:color="auto" w:fill="FFFFFF"/>
        </w:rPr>
        <w:t>, 824084.</w:t>
      </w:r>
    </w:p>
    <w:p w14:paraId="5CB07F7C" w14:textId="77777777" w:rsidR="008C4021" w:rsidRPr="00E433F3" w:rsidRDefault="008C4021" w:rsidP="008C4021">
      <w:pPr>
        <w:pStyle w:val="ListParagraph"/>
        <w:numPr>
          <w:ilvl w:val="0"/>
          <w:numId w:val="1"/>
        </w:numPr>
        <w:spacing w:after="200" w:line="360" w:lineRule="auto"/>
        <w:jc w:val="both"/>
        <w:rPr>
          <w:rFonts w:ascii="Times New Roman" w:hAnsi="Times New Roman" w:cs="Times New Roman"/>
          <w:color w:val="000000" w:themeColor="text1"/>
          <w:sz w:val="24"/>
          <w:szCs w:val="24"/>
        </w:rPr>
      </w:pPr>
      <w:r w:rsidRPr="00E433F3">
        <w:rPr>
          <w:rFonts w:ascii="Times New Roman" w:hAnsi="Times New Roman" w:cs="Times New Roman"/>
          <w:color w:val="000000" w:themeColor="text1"/>
          <w:sz w:val="24"/>
          <w:szCs w:val="24"/>
          <w:shd w:val="clear" w:color="auto" w:fill="FFFFFF"/>
        </w:rPr>
        <w:t>Atagana, H. I., Haynes, R. J., &amp; Wallis, F. M. (2003). Optimization of soil physical and chemical conditions for the bioremediation of creosote-contaminated soil. </w:t>
      </w:r>
      <w:r w:rsidRPr="00E433F3">
        <w:rPr>
          <w:rFonts w:ascii="Times New Roman" w:hAnsi="Times New Roman" w:cs="Times New Roman"/>
          <w:i/>
          <w:iCs/>
          <w:color w:val="000000" w:themeColor="text1"/>
          <w:sz w:val="24"/>
          <w:szCs w:val="24"/>
          <w:shd w:val="clear" w:color="auto" w:fill="FFFFFF"/>
        </w:rPr>
        <w:t>Biodegradation</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14</w:t>
      </w:r>
      <w:r w:rsidRPr="00E433F3">
        <w:rPr>
          <w:rFonts w:ascii="Times New Roman" w:hAnsi="Times New Roman" w:cs="Times New Roman"/>
          <w:color w:val="000000" w:themeColor="text1"/>
          <w:sz w:val="24"/>
          <w:szCs w:val="24"/>
          <w:shd w:val="clear" w:color="auto" w:fill="FFFFFF"/>
        </w:rPr>
        <w:t>, 297-307.</w:t>
      </w:r>
    </w:p>
    <w:p w14:paraId="7A179900"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b/>
          <w:bCs/>
          <w:color w:val="000000" w:themeColor="text1"/>
          <w:sz w:val="24"/>
          <w:szCs w:val="24"/>
          <w:shd w:val="clear" w:color="auto" w:fill="FFFFFF"/>
        </w:rPr>
      </w:pPr>
      <w:r w:rsidRPr="00E433F3">
        <w:rPr>
          <w:rFonts w:ascii="Times New Roman" w:hAnsi="Times New Roman" w:cs="Times New Roman"/>
          <w:color w:val="000000" w:themeColor="text1"/>
          <w:sz w:val="24"/>
          <w:szCs w:val="24"/>
          <w:shd w:val="clear" w:color="auto" w:fill="FFFFFF"/>
        </w:rPr>
        <w:t>Sahmoune, M. N. (2018). Performance of Streptomyces rimosus biomass in biosorption of heavy metals from aqueous solutions. </w:t>
      </w:r>
      <w:r w:rsidRPr="00E433F3">
        <w:rPr>
          <w:rFonts w:ascii="Times New Roman" w:hAnsi="Times New Roman" w:cs="Times New Roman"/>
          <w:i/>
          <w:iCs/>
          <w:color w:val="000000" w:themeColor="text1"/>
          <w:sz w:val="24"/>
          <w:szCs w:val="24"/>
          <w:shd w:val="clear" w:color="auto" w:fill="FFFFFF"/>
        </w:rPr>
        <w:t>Microchemical Journal</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141</w:t>
      </w:r>
      <w:r w:rsidRPr="00E433F3">
        <w:rPr>
          <w:rFonts w:ascii="Times New Roman" w:hAnsi="Times New Roman" w:cs="Times New Roman"/>
          <w:color w:val="000000" w:themeColor="text1"/>
          <w:sz w:val="24"/>
          <w:szCs w:val="24"/>
          <w:shd w:val="clear" w:color="auto" w:fill="FFFFFF"/>
        </w:rPr>
        <w:t>, 87-95.</w:t>
      </w:r>
    </w:p>
    <w:p w14:paraId="765596D9"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b/>
          <w:bCs/>
          <w:color w:val="000000" w:themeColor="text1"/>
          <w:sz w:val="24"/>
          <w:szCs w:val="24"/>
          <w:shd w:val="clear" w:color="auto" w:fill="FFFFFF"/>
        </w:rPr>
      </w:pPr>
      <w:r w:rsidRPr="00E433F3">
        <w:rPr>
          <w:rFonts w:ascii="Times New Roman" w:hAnsi="Times New Roman" w:cs="Times New Roman"/>
          <w:color w:val="000000" w:themeColor="text1"/>
          <w:sz w:val="24"/>
          <w:szCs w:val="24"/>
          <w:shd w:val="clear" w:color="auto" w:fill="FFFFFF"/>
        </w:rPr>
        <w:t>Sayadi, M. H., Rashki, O., &amp; Shahri, E. (2019). Application of modified Spirulina platensis and Chlorella vulgaris powder on the adsorption of heavy metals from aqueous solutions. </w:t>
      </w:r>
      <w:r w:rsidRPr="00E433F3">
        <w:rPr>
          <w:rFonts w:ascii="Times New Roman" w:hAnsi="Times New Roman" w:cs="Times New Roman"/>
          <w:i/>
          <w:iCs/>
          <w:color w:val="000000" w:themeColor="text1"/>
          <w:sz w:val="24"/>
          <w:szCs w:val="24"/>
          <w:shd w:val="clear" w:color="auto" w:fill="FFFFFF"/>
        </w:rPr>
        <w:t>Journal of Environmental Chemical Engineering</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7</w:t>
      </w:r>
      <w:r w:rsidRPr="00E433F3">
        <w:rPr>
          <w:rFonts w:ascii="Times New Roman" w:hAnsi="Times New Roman" w:cs="Times New Roman"/>
          <w:color w:val="000000" w:themeColor="text1"/>
          <w:sz w:val="24"/>
          <w:szCs w:val="24"/>
          <w:shd w:val="clear" w:color="auto" w:fill="FFFFFF"/>
        </w:rPr>
        <w:t>(3), 103169.</w:t>
      </w:r>
    </w:p>
    <w:p w14:paraId="4C88FACB"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b/>
          <w:bCs/>
          <w:color w:val="000000" w:themeColor="text1"/>
          <w:sz w:val="24"/>
          <w:szCs w:val="24"/>
          <w:shd w:val="clear" w:color="auto" w:fill="FFFFFF"/>
        </w:rPr>
      </w:pPr>
      <w:r w:rsidRPr="00E433F3">
        <w:rPr>
          <w:rFonts w:ascii="Times New Roman" w:hAnsi="Times New Roman" w:cs="Times New Roman"/>
          <w:color w:val="000000" w:themeColor="text1"/>
          <w:sz w:val="24"/>
          <w:szCs w:val="24"/>
          <w:shd w:val="clear" w:color="auto" w:fill="FFFFFF"/>
        </w:rPr>
        <w:t>Pradhan, D., Sukla, L. B., Mishra, B. B., &amp; Devi, N. (2019). Biosorption for removal of hexavalent chromium using microalgae Scenedesmus sp. </w:t>
      </w:r>
      <w:r w:rsidRPr="00E433F3">
        <w:rPr>
          <w:rFonts w:ascii="Times New Roman" w:hAnsi="Times New Roman" w:cs="Times New Roman"/>
          <w:i/>
          <w:iCs/>
          <w:color w:val="000000" w:themeColor="text1"/>
          <w:sz w:val="24"/>
          <w:szCs w:val="24"/>
          <w:shd w:val="clear" w:color="auto" w:fill="FFFFFF"/>
        </w:rPr>
        <w:t>Journal of Cleaner Production</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209</w:t>
      </w:r>
      <w:r w:rsidRPr="00E433F3">
        <w:rPr>
          <w:rFonts w:ascii="Times New Roman" w:hAnsi="Times New Roman" w:cs="Times New Roman"/>
          <w:color w:val="000000" w:themeColor="text1"/>
          <w:sz w:val="24"/>
          <w:szCs w:val="24"/>
          <w:shd w:val="clear" w:color="auto" w:fill="FFFFFF"/>
        </w:rPr>
        <w:t>, 617-629.</w:t>
      </w:r>
    </w:p>
    <w:p w14:paraId="3E0A103E"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b/>
          <w:bCs/>
          <w:color w:val="000000" w:themeColor="text1"/>
          <w:sz w:val="24"/>
          <w:szCs w:val="24"/>
          <w:shd w:val="clear" w:color="auto" w:fill="FFFFFF"/>
        </w:rPr>
      </w:pPr>
      <w:r w:rsidRPr="00E433F3">
        <w:rPr>
          <w:rFonts w:ascii="Times New Roman" w:hAnsi="Times New Roman" w:cs="Times New Roman"/>
          <w:color w:val="000000" w:themeColor="text1"/>
          <w:sz w:val="24"/>
          <w:szCs w:val="24"/>
          <w:shd w:val="clear" w:color="auto" w:fill="FFFFFF"/>
        </w:rPr>
        <w:t>Rahman, Z., Thomas, L., &amp; Singh, V. P. (2019). Biosorption of heavy metals by a lead (Pb) resistant bacterium, Staphylococcus hominis strain AMB‐2. </w:t>
      </w:r>
      <w:r w:rsidRPr="00E433F3">
        <w:rPr>
          <w:rFonts w:ascii="Times New Roman" w:hAnsi="Times New Roman" w:cs="Times New Roman"/>
          <w:i/>
          <w:iCs/>
          <w:color w:val="000000" w:themeColor="text1"/>
          <w:sz w:val="24"/>
          <w:szCs w:val="24"/>
          <w:shd w:val="clear" w:color="auto" w:fill="FFFFFF"/>
        </w:rPr>
        <w:t>Journal of basic microbiology</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59</w:t>
      </w:r>
      <w:r w:rsidRPr="00E433F3">
        <w:rPr>
          <w:rFonts w:ascii="Times New Roman" w:hAnsi="Times New Roman" w:cs="Times New Roman"/>
          <w:color w:val="000000" w:themeColor="text1"/>
          <w:sz w:val="24"/>
          <w:szCs w:val="24"/>
          <w:shd w:val="clear" w:color="auto" w:fill="FFFFFF"/>
        </w:rPr>
        <w:t>(5), 477-486.</w:t>
      </w:r>
    </w:p>
    <w:p w14:paraId="231DF3D7"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b/>
          <w:bCs/>
          <w:color w:val="000000" w:themeColor="text1"/>
          <w:sz w:val="24"/>
          <w:szCs w:val="24"/>
          <w:shd w:val="clear" w:color="auto" w:fill="FFFFFF"/>
        </w:rPr>
      </w:pPr>
      <w:r w:rsidRPr="00E433F3">
        <w:rPr>
          <w:rFonts w:ascii="Times New Roman" w:hAnsi="Times New Roman" w:cs="Times New Roman"/>
          <w:color w:val="000000" w:themeColor="text1"/>
          <w:sz w:val="24"/>
          <w:szCs w:val="24"/>
          <w:shd w:val="clear" w:color="auto" w:fill="FFFFFF"/>
        </w:rPr>
        <w:t>Saranya, K., Sundaramanickam, A., Shekhar, S., Meena, M., Sathishkumar, R. S., &amp; Balasubramanian, T. (2018). Biosorption of multi-heavy metals by coral associated phosphate solubilising bacteria Cronobacter muytjensii KSCAS2. </w:t>
      </w:r>
      <w:r w:rsidRPr="00E433F3">
        <w:rPr>
          <w:rFonts w:ascii="Times New Roman" w:hAnsi="Times New Roman" w:cs="Times New Roman"/>
          <w:i/>
          <w:iCs/>
          <w:color w:val="000000" w:themeColor="text1"/>
          <w:sz w:val="24"/>
          <w:szCs w:val="24"/>
          <w:shd w:val="clear" w:color="auto" w:fill="FFFFFF"/>
        </w:rPr>
        <w:t>Journal of environmental management</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222</w:t>
      </w:r>
      <w:r w:rsidRPr="00E433F3">
        <w:rPr>
          <w:rFonts w:ascii="Times New Roman" w:hAnsi="Times New Roman" w:cs="Times New Roman"/>
          <w:color w:val="000000" w:themeColor="text1"/>
          <w:sz w:val="24"/>
          <w:szCs w:val="24"/>
          <w:shd w:val="clear" w:color="auto" w:fill="FFFFFF"/>
        </w:rPr>
        <w:t>, 396-401</w:t>
      </w:r>
      <w:r w:rsidRPr="00E433F3">
        <w:rPr>
          <w:rFonts w:ascii="Times New Roman" w:hAnsi="Times New Roman" w:cs="Times New Roman"/>
          <w:color w:val="000000" w:themeColor="text1"/>
          <w:sz w:val="24"/>
          <w:szCs w:val="24"/>
        </w:rPr>
        <w:t>.</w:t>
      </w:r>
    </w:p>
    <w:p w14:paraId="4F20465D"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CFCFC"/>
        </w:rPr>
      </w:pPr>
      <w:r w:rsidRPr="00E433F3">
        <w:rPr>
          <w:rFonts w:ascii="Times New Roman" w:hAnsi="Times New Roman" w:cs="Times New Roman"/>
          <w:color w:val="000000" w:themeColor="text1"/>
          <w:sz w:val="24"/>
          <w:szCs w:val="24"/>
          <w:shd w:val="clear" w:color="auto" w:fill="FFFFFF"/>
        </w:rPr>
        <w:lastRenderedPageBreak/>
        <w:t>Shukla, S. K., Hariharan, S., &amp; Rao, T. S. (2020). Uranium bioremediation by acid phosphatase activity of Staphylococcus aureus biofilms: Can a foe turn a friend?. </w:t>
      </w:r>
      <w:r w:rsidRPr="00E433F3">
        <w:rPr>
          <w:rFonts w:ascii="Times New Roman" w:hAnsi="Times New Roman" w:cs="Times New Roman"/>
          <w:i/>
          <w:iCs/>
          <w:color w:val="000000" w:themeColor="text1"/>
          <w:sz w:val="24"/>
          <w:szCs w:val="24"/>
          <w:shd w:val="clear" w:color="auto" w:fill="FFFFFF"/>
        </w:rPr>
        <w:t>Journal of hazardous materials</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384</w:t>
      </w:r>
      <w:r w:rsidRPr="00E433F3">
        <w:rPr>
          <w:rFonts w:ascii="Times New Roman" w:hAnsi="Times New Roman" w:cs="Times New Roman"/>
          <w:color w:val="000000" w:themeColor="text1"/>
          <w:sz w:val="24"/>
          <w:szCs w:val="24"/>
          <w:shd w:val="clear" w:color="auto" w:fill="FFFFFF"/>
        </w:rPr>
        <w:t>, 121316.</w:t>
      </w:r>
    </w:p>
    <w:p w14:paraId="24382DA9"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FFDEA"/>
        </w:rPr>
      </w:pPr>
      <w:r w:rsidRPr="00E433F3">
        <w:rPr>
          <w:rFonts w:ascii="Times New Roman" w:hAnsi="Times New Roman" w:cs="Times New Roman"/>
          <w:color w:val="000000" w:themeColor="text1"/>
          <w:sz w:val="24"/>
          <w:szCs w:val="24"/>
          <w:shd w:val="clear" w:color="auto" w:fill="FFFFFF"/>
        </w:rPr>
        <w:t>Zhou, W., Zhang, Y., Ding, X., Liu, Y., Shen, F., Zhang, X., ... &amp; Peng, H. (2012). Magnetotactic bacteria: promising biosorbents for heavy metals. </w:t>
      </w:r>
      <w:r w:rsidRPr="00E433F3">
        <w:rPr>
          <w:rFonts w:ascii="Times New Roman" w:hAnsi="Times New Roman" w:cs="Times New Roman"/>
          <w:i/>
          <w:iCs/>
          <w:color w:val="000000" w:themeColor="text1"/>
          <w:sz w:val="24"/>
          <w:szCs w:val="24"/>
          <w:shd w:val="clear" w:color="auto" w:fill="FFFFFF"/>
        </w:rPr>
        <w:t>Applied microbiology and biotechnology</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95</w:t>
      </w:r>
      <w:r w:rsidRPr="00E433F3">
        <w:rPr>
          <w:rFonts w:ascii="Times New Roman" w:hAnsi="Times New Roman" w:cs="Times New Roman"/>
          <w:color w:val="000000" w:themeColor="text1"/>
          <w:sz w:val="24"/>
          <w:szCs w:val="24"/>
          <w:shd w:val="clear" w:color="auto" w:fill="FFFFFF"/>
        </w:rPr>
        <w:t>, 1097-1104.</w:t>
      </w:r>
    </w:p>
    <w:p w14:paraId="1A3C7800"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FFDEA"/>
        </w:rPr>
      </w:pPr>
      <w:r w:rsidRPr="00E433F3">
        <w:rPr>
          <w:rFonts w:ascii="Times New Roman" w:hAnsi="Times New Roman" w:cs="Times New Roman"/>
          <w:color w:val="000000" w:themeColor="text1"/>
          <w:sz w:val="24"/>
          <w:szCs w:val="24"/>
          <w:shd w:val="clear" w:color="auto" w:fill="FFFFFF"/>
        </w:rPr>
        <w:t>Abbas, S. H., Ismail, I. M., Mostafa, T. M., &amp; Sulaymon, A. H. (2014). Biosorption of heavy metals: a review. </w:t>
      </w:r>
      <w:r w:rsidRPr="00E433F3">
        <w:rPr>
          <w:rFonts w:ascii="Times New Roman" w:hAnsi="Times New Roman" w:cs="Times New Roman"/>
          <w:i/>
          <w:iCs/>
          <w:color w:val="000000" w:themeColor="text1"/>
          <w:sz w:val="24"/>
          <w:szCs w:val="24"/>
          <w:shd w:val="clear" w:color="auto" w:fill="FFFFFF"/>
        </w:rPr>
        <w:t>J Chem Sci Technol</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3</w:t>
      </w:r>
      <w:r w:rsidRPr="00E433F3">
        <w:rPr>
          <w:rFonts w:ascii="Times New Roman" w:hAnsi="Times New Roman" w:cs="Times New Roman"/>
          <w:color w:val="000000" w:themeColor="text1"/>
          <w:sz w:val="24"/>
          <w:szCs w:val="24"/>
          <w:shd w:val="clear" w:color="auto" w:fill="FFFFFF"/>
        </w:rPr>
        <w:t>(4), 74-102.</w:t>
      </w:r>
    </w:p>
    <w:p w14:paraId="1CD4560B"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FFDEA"/>
        </w:rPr>
      </w:pPr>
      <w:r w:rsidRPr="00E433F3">
        <w:rPr>
          <w:rFonts w:ascii="Times New Roman" w:hAnsi="Times New Roman" w:cs="Times New Roman"/>
          <w:color w:val="000000" w:themeColor="text1"/>
          <w:sz w:val="24"/>
          <w:szCs w:val="24"/>
          <w:shd w:val="clear" w:color="auto" w:fill="FFFFFF"/>
        </w:rPr>
        <w:t>Abdi, O., &amp; Kazemi, M. (2015). A review study of biosorption of heavy metals and comparison between different biosorbents. </w:t>
      </w:r>
      <w:r w:rsidRPr="00E433F3">
        <w:rPr>
          <w:rFonts w:ascii="Times New Roman" w:hAnsi="Times New Roman" w:cs="Times New Roman"/>
          <w:i/>
          <w:iCs/>
          <w:color w:val="000000" w:themeColor="text1"/>
          <w:sz w:val="24"/>
          <w:szCs w:val="24"/>
          <w:shd w:val="clear" w:color="auto" w:fill="FFFFFF"/>
        </w:rPr>
        <w:t>J. Mater. Environ. Sci</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6</w:t>
      </w:r>
      <w:r w:rsidRPr="00E433F3">
        <w:rPr>
          <w:rFonts w:ascii="Times New Roman" w:hAnsi="Times New Roman" w:cs="Times New Roman"/>
          <w:color w:val="000000" w:themeColor="text1"/>
          <w:sz w:val="24"/>
          <w:szCs w:val="24"/>
          <w:shd w:val="clear" w:color="auto" w:fill="FFFFFF"/>
        </w:rPr>
        <w:t>(5), 1386-1399.</w:t>
      </w:r>
    </w:p>
    <w:p w14:paraId="18F5A6C3"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CFCFC"/>
        </w:rPr>
      </w:pPr>
      <w:r w:rsidRPr="00E433F3">
        <w:rPr>
          <w:rFonts w:ascii="Times New Roman" w:hAnsi="Times New Roman" w:cs="Times New Roman"/>
          <w:color w:val="000000" w:themeColor="text1"/>
          <w:sz w:val="24"/>
          <w:szCs w:val="24"/>
          <w:shd w:val="clear" w:color="auto" w:fill="FFFFFF"/>
        </w:rPr>
        <w:t>Oyedepo, T. A. (2011). Biosorption of lead (II) and copper (II) metal ions on Calotropis procera (Ait.). </w:t>
      </w:r>
      <w:r w:rsidRPr="00E433F3">
        <w:rPr>
          <w:rFonts w:ascii="Times New Roman" w:hAnsi="Times New Roman" w:cs="Times New Roman"/>
          <w:i/>
          <w:iCs/>
          <w:color w:val="000000" w:themeColor="text1"/>
          <w:sz w:val="24"/>
          <w:szCs w:val="24"/>
          <w:shd w:val="clear" w:color="auto" w:fill="FFFFFF"/>
        </w:rPr>
        <w:t>Science Journal of Purel &amp; Applied Chemistry</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2011</w:t>
      </w:r>
      <w:r w:rsidRPr="00E433F3">
        <w:rPr>
          <w:rFonts w:ascii="Times New Roman" w:hAnsi="Times New Roman" w:cs="Times New Roman"/>
          <w:color w:val="000000" w:themeColor="text1"/>
          <w:sz w:val="24"/>
          <w:szCs w:val="24"/>
          <w:shd w:val="clear" w:color="auto" w:fill="FFFFFF"/>
        </w:rPr>
        <w:t>, 1-7.</w:t>
      </w:r>
    </w:p>
    <w:p w14:paraId="230B3440"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CFCFC"/>
        </w:rPr>
      </w:pPr>
      <w:r w:rsidRPr="00E433F3">
        <w:rPr>
          <w:rFonts w:ascii="Times New Roman" w:hAnsi="Times New Roman" w:cs="Times New Roman"/>
          <w:color w:val="000000" w:themeColor="text1"/>
          <w:sz w:val="24"/>
          <w:szCs w:val="24"/>
          <w:shd w:val="clear" w:color="auto" w:fill="FFFFFF"/>
        </w:rPr>
        <w:t>Geva, P., Kahta, R., Nakonechny, F., Aronov, S., &amp; Nisnevitch, M. (2016). Increased copper bioremediation ability of new transgenic and adapted Saccharomyces cerevisiae strains. </w:t>
      </w:r>
      <w:r w:rsidRPr="00E433F3">
        <w:rPr>
          <w:rFonts w:ascii="Times New Roman" w:hAnsi="Times New Roman" w:cs="Times New Roman"/>
          <w:i/>
          <w:iCs/>
          <w:color w:val="000000" w:themeColor="text1"/>
          <w:sz w:val="24"/>
          <w:szCs w:val="24"/>
          <w:shd w:val="clear" w:color="auto" w:fill="FFFFFF"/>
        </w:rPr>
        <w:t>Environmental Science and Pollution Research</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23</w:t>
      </w:r>
      <w:r w:rsidRPr="00E433F3">
        <w:rPr>
          <w:rFonts w:ascii="Times New Roman" w:hAnsi="Times New Roman" w:cs="Times New Roman"/>
          <w:color w:val="000000" w:themeColor="text1"/>
          <w:sz w:val="24"/>
          <w:szCs w:val="24"/>
          <w:shd w:val="clear" w:color="auto" w:fill="FFFFFF"/>
        </w:rPr>
        <w:t>, 19613-19625.</w:t>
      </w:r>
    </w:p>
    <w:p w14:paraId="7FE03192" w14:textId="77777777" w:rsidR="008C4021" w:rsidRPr="00E433F3" w:rsidRDefault="008C4021" w:rsidP="008C4021">
      <w:pPr>
        <w:pStyle w:val="ListParagraph"/>
        <w:numPr>
          <w:ilvl w:val="0"/>
          <w:numId w:val="1"/>
        </w:numPr>
        <w:spacing w:after="200" w:line="360" w:lineRule="auto"/>
        <w:jc w:val="both"/>
        <w:rPr>
          <w:rFonts w:ascii="Times New Roman" w:hAnsi="Times New Roman" w:cs="Times New Roman"/>
          <w:color w:val="000000" w:themeColor="text1"/>
          <w:sz w:val="24"/>
          <w:szCs w:val="24"/>
        </w:rPr>
      </w:pPr>
      <w:r w:rsidRPr="00E433F3">
        <w:rPr>
          <w:rFonts w:ascii="Times New Roman" w:hAnsi="Times New Roman" w:cs="Times New Roman"/>
          <w:color w:val="000000" w:themeColor="text1"/>
          <w:sz w:val="24"/>
          <w:szCs w:val="24"/>
          <w:shd w:val="clear" w:color="auto" w:fill="FFFFFF"/>
        </w:rPr>
        <w:t>Shahpiri, A., &amp; Mohammadzadeh, A. (2018). Mercury removal by engineered Escherichia coli cells expressing different rice metallothionein isoforms. </w:t>
      </w:r>
      <w:r w:rsidRPr="00E433F3">
        <w:rPr>
          <w:rFonts w:ascii="Times New Roman" w:hAnsi="Times New Roman" w:cs="Times New Roman"/>
          <w:i/>
          <w:iCs/>
          <w:color w:val="000000" w:themeColor="text1"/>
          <w:sz w:val="24"/>
          <w:szCs w:val="24"/>
          <w:shd w:val="clear" w:color="auto" w:fill="FFFFFF"/>
        </w:rPr>
        <w:t>Annals of microbiology</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68</w:t>
      </w:r>
      <w:r w:rsidRPr="00E433F3">
        <w:rPr>
          <w:rFonts w:ascii="Times New Roman" w:hAnsi="Times New Roman" w:cs="Times New Roman"/>
          <w:color w:val="000000" w:themeColor="text1"/>
          <w:sz w:val="24"/>
          <w:szCs w:val="24"/>
          <w:shd w:val="clear" w:color="auto" w:fill="FFFFFF"/>
        </w:rPr>
        <w:t>(3), 145-152.</w:t>
      </w:r>
    </w:p>
    <w:p w14:paraId="56DAA254" w14:textId="77777777" w:rsidR="008C4021" w:rsidRPr="00E433F3" w:rsidRDefault="008C4021" w:rsidP="008C4021">
      <w:pPr>
        <w:pStyle w:val="ListParagraph"/>
        <w:numPr>
          <w:ilvl w:val="0"/>
          <w:numId w:val="1"/>
        </w:numPr>
        <w:spacing w:after="200" w:line="360" w:lineRule="auto"/>
        <w:jc w:val="both"/>
        <w:rPr>
          <w:rFonts w:ascii="Times New Roman" w:hAnsi="Times New Roman" w:cs="Times New Roman"/>
          <w:color w:val="000000" w:themeColor="text1"/>
          <w:sz w:val="24"/>
          <w:szCs w:val="24"/>
        </w:rPr>
      </w:pPr>
      <w:r w:rsidRPr="00E433F3">
        <w:rPr>
          <w:rFonts w:ascii="Times New Roman" w:hAnsi="Times New Roman" w:cs="Times New Roman"/>
          <w:color w:val="000000" w:themeColor="text1"/>
          <w:sz w:val="24"/>
          <w:szCs w:val="24"/>
          <w:shd w:val="clear" w:color="auto" w:fill="FFFFFF"/>
        </w:rPr>
        <w:t>Borah, P., Sharma, V., Kashyap, D., Kumar, M., &amp; Sahoo, B. M. (2023). Indigenous techniques to remove metals from contaminated water. In </w:t>
      </w:r>
      <w:r w:rsidRPr="00E433F3">
        <w:rPr>
          <w:rFonts w:ascii="Times New Roman" w:hAnsi="Times New Roman" w:cs="Times New Roman"/>
          <w:i/>
          <w:iCs/>
          <w:color w:val="000000" w:themeColor="text1"/>
          <w:sz w:val="24"/>
          <w:szCs w:val="24"/>
          <w:shd w:val="clear" w:color="auto" w:fill="FFFFFF"/>
        </w:rPr>
        <w:t>Metals in Water</w:t>
      </w:r>
      <w:r w:rsidRPr="00E433F3">
        <w:rPr>
          <w:rFonts w:ascii="Times New Roman" w:hAnsi="Times New Roman" w:cs="Times New Roman"/>
          <w:color w:val="000000" w:themeColor="text1"/>
          <w:sz w:val="24"/>
          <w:szCs w:val="24"/>
          <w:shd w:val="clear" w:color="auto" w:fill="FFFFFF"/>
        </w:rPr>
        <w:t> (pp. 285-303). Elsevier.</w:t>
      </w:r>
    </w:p>
    <w:p w14:paraId="1C9246C3" w14:textId="77777777" w:rsidR="008C4021" w:rsidRPr="00E433F3" w:rsidRDefault="008C4021" w:rsidP="008C4021">
      <w:pPr>
        <w:pStyle w:val="ListParagraph"/>
        <w:numPr>
          <w:ilvl w:val="0"/>
          <w:numId w:val="1"/>
        </w:numPr>
        <w:spacing w:after="200" w:line="360" w:lineRule="auto"/>
        <w:jc w:val="both"/>
        <w:rPr>
          <w:rFonts w:ascii="Times New Roman" w:hAnsi="Times New Roman" w:cs="Times New Roman"/>
          <w:color w:val="000000" w:themeColor="text1"/>
          <w:sz w:val="24"/>
          <w:szCs w:val="24"/>
        </w:rPr>
      </w:pPr>
      <w:r w:rsidRPr="00E433F3">
        <w:rPr>
          <w:rFonts w:ascii="Times New Roman" w:hAnsi="Times New Roman" w:cs="Times New Roman"/>
          <w:color w:val="000000" w:themeColor="text1"/>
          <w:sz w:val="24"/>
          <w:szCs w:val="24"/>
          <w:shd w:val="clear" w:color="auto" w:fill="FFFFFF"/>
        </w:rPr>
        <w:t>Zong, S., Yun, H., Yu, X., He, Y., Khan, A., Tang, H., ... &amp; Li, X. (2023). Bioaugmentation of Cd (II) removal in high-salinity wastewater by engineered Escherichia coli harbouring EC20 and irrE genes. </w:t>
      </w:r>
      <w:r w:rsidRPr="00E433F3">
        <w:rPr>
          <w:rFonts w:ascii="Times New Roman" w:hAnsi="Times New Roman" w:cs="Times New Roman"/>
          <w:i/>
          <w:iCs/>
          <w:color w:val="000000" w:themeColor="text1"/>
          <w:sz w:val="24"/>
          <w:szCs w:val="24"/>
          <w:shd w:val="clear" w:color="auto" w:fill="FFFFFF"/>
        </w:rPr>
        <w:t>Journal of Cleaner Production</w:t>
      </w:r>
      <w:r w:rsidRPr="00E433F3">
        <w:rPr>
          <w:rFonts w:ascii="Times New Roman" w:hAnsi="Times New Roman" w:cs="Times New Roman"/>
          <w:color w:val="000000" w:themeColor="text1"/>
          <w:sz w:val="24"/>
          <w:szCs w:val="24"/>
          <w:shd w:val="clear" w:color="auto" w:fill="FFFFFF"/>
        </w:rPr>
        <w:t>, 137656.</w:t>
      </w:r>
    </w:p>
    <w:p w14:paraId="32B15CF0" w14:textId="77777777" w:rsidR="008C4021" w:rsidRPr="00E433F3" w:rsidRDefault="008C4021" w:rsidP="008C4021">
      <w:pPr>
        <w:pStyle w:val="ListParagraph"/>
        <w:numPr>
          <w:ilvl w:val="0"/>
          <w:numId w:val="1"/>
        </w:numPr>
        <w:spacing w:after="200" w:line="360" w:lineRule="auto"/>
        <w:jc w:val="both"/>
        <w:rPr>
          <w:rFonts w:ascii="Times New Roman" w:hAnsi="Times New Roman" w:cs="Times New Roman"/>
          <w:color w:val="000000" w:themeColor="text1"/>
          <w:sz w:val="24"/>
          <w:szCs w:val="24"/>
        </w:rPr>
      </w:pPr>
      <w:r w:rsidRPr="00E433F3">
        <w:rPr>
          <w:rFonts w:ascii="Times New Roman" w:hAnsi="Times New Roman" w:cs="Times New Roman"/>
          <w:color w:val="000000" w:themeColor="text1"/>
          <w:sz w:val="24"/>
          <w:szCs w:val="24"/>
          <w:shd w:val="clear" w:color="auto" w:fill="FFFFFF"/>
        </w:rPr>
        <w:t>Dusengemungu, L., Gwanama, C., Simuchimba, G., &amp; Mubemba, B. (2022). Potential of bioaugmentation of heavy metal contaminated soils in the Zambian Copperbelt using autochthonous filamentous fungi. </w:t>
      </w:r>
      <w:r w:rsidRPr="00E433F3">
        <w:rPr>
          <w:rFonts w:ascii="Times New Roman" w:hAnsi="Times New Roman" w:cs="Times New Roman"/>
          <w:i/>
          <w:iCs/>
          <w:color w:val="000000" w:themeColor="text1"/>
          <w:sz w:val="24"/>
          <w:szCs w:val="24"/>
          <w:shd w:val="clear" w:color="auto" w:fill="FFFFFF"/>
        </w:rPr>
        <w:t>Frontiers in Microbiology</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13</w:t>
      </w:r>
      <w:r w:rsidRPr="00E433F3">
        <w:rPr>
          <w:rFonts w:ascii="Times New Roman" w:hAnsi="Times New Roman" w:cs="Times New Roman"/>
          <w:color w:val="000000" w:themeColor="text1"/>
          <w:sz w:val="24"/>
          <w:szCs w:val="24"/>
          <w:shd w:val="clear" w:color="auto" w:fill="FFFFFF"/>
        </w:rPr>
        <w:t>, 1045671.</w:t>
      </w:r>
    </w:p>
    <w:p w14:paraId="59474292"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b/>
          <w:bCs/>
          <w:color w:val="000000" w:themeColor="text1"/>
          <w:sz w:val="24"/>
          <w:szCs w:val="24"/>
          <w:shd w:val="clear" w:color="auto" w:fill="FFFFFF"/>
        </w:rPr>
      </w:pPr>
      <w:r w:rsidRPr="00E433F3">
        <w:rPr>
          <w:rFonts w:ascii="Times New Roman" w:hAnsi="Times New Roman" w:cs="Times New Roman"/>
          <w:color w:val="000000" w:themeColor="text1"/>
          <w:sz w:val="24"/>
          <w:szCs w:val="24"/>
          <w:shd w:val="clear" w:color="auto" w:fill="FFFFFF"/>
        </w:rPr>
        <w:t>Hassan, A., Pariatamby, A., Ahmed, A., Auta, H. S., &amp; Hamid, F. S. (2019). Enhanced bioremediation of heavy metal contaminated landfill soil using filamentous fungi consortia: a demonstration of bioaugmentation potential. </w:t>
      </w:r>
      <w:r w:rsidRPr="00E433F3">
        <w:rPr>
          <w:rFonts w:ascii="Times New Roman" w:hAnsi="Times New Roman" w:cs="Times New Roman"/>
          <w:i/>
          <w:iCs/>
          <w:color w:val="000000" w:themeColor="text1"/>
          <w:sz w:val="24"/>
          <w:szCs w:val="24"/>
          <w:shd w:val="clear" w:color="auto" w:fill="FFFFFF"/>
        </w:rPr>
        <w:t>Water, Air, &amp; Soil Pollution</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230</w:t>
      </w:r>
      <w:r w:rsidRPr="00E433F3">
        <w:rPr>
          <w:rFonts w:ascii="Times New Roman" w:hAnsi="Times New Roman" w:cs="Times New Roman"/>
          <w:color w:val="000000" w:themeColor="text1"/>
          <w:sz w:val="24"/>
          <w:szCs w:val="24"/>
          <w:shd w:val="clear" w:color="auto" w:fill="FFFFFF"/>
        </w:rPr>
        <w:t>, 1-20.</w:t>
      </w:r>
    </w:p>
    <w:p w14:paraId="1DD1BDA6"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b/>
          <w:bCs/>
          <w:color w:val="000000" w:themeColor="text1"/>
          <w:sz w:val="24"/>
          <w:szCs w:val="24"/>
          <w:shd w:val="clear" w:color="auto" w:fill="FFFFFF"/>
        </w:rPr>
      </w:pPr>
      <w:r w:rsidRPr="00E433F3">
        <w:rPr>
          <w:rFonts w:ascii="Times New Roman" w:hAnsi="Times New Roman" w:cs="Times New Roman"/>
          <w:color w:val="000000" w:themeColor="text1"/>
          <w:sz w:val="24"/>
          <w:szCs w:val="24"/>
          <w:shd w:val="clear" w:color="auto" w:fill="FFFFFF"/>
        </w:rPr>
        <w:lastRenderedPageBreak/>
        <w:t>Srivastava, R. R., Ilyas, S., Kim, H., Choi, S., Trinh, H. B., Ghauri, M. A., &amp; Ilyas, N. (2020). Biotechnological recycling of critical metals from waste printed circuit boards. </w:t>
      </w:r>
      <w:r w:rsidRPr="00E433F3">
        <w:rPr>
          <w:rFonts w:ascii="Times New Roman" w:hAnsi="Times New Roman" w:cs="Times New Roman"/>
          <w:i/>
          <w:iCs/>
          <w:color w:val="000000" w:themeColor="text1"/>
          <w:sz w:val="24"/>
          <w:szCs w:val="24"/>
          <w:shd w:val="clear" w:color="auto" w:fill="FFFFFF"/>
        </w:rPr>
        <w:t>Journal of Chemical Technology &amp; Biotechnology</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95</w:t>
      </w:r>
      <w:r w:rsidRPr="00E433F3">
        <w:rPr>
          <w:rFonts w:ascii="Times New Roman" w:hAnsi="Times New Roman" w:cs="Times New Roman"/>
          <w:color w:val="000000" w:themeColor="text1"/>
          <w:sz w:val="24"/>
          <w:szCs w:val="24"/>
          <w:shd w:val="clear" w:color="auto" w:fill="FFFFFF"/>
        </w:rPr>
        <w:t>(11), 2796-2810.</w:t>
      </w:r>
    </w:p>
    <w:p w14:paraId="12653E48"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b/>
          <w:bCs/>
          <w:color w:val="000000" w:themeColor="text1"/>
          <w:sz w:val="24"/>
          <w:szCs w:val="24"/>
          <w:shd w:val="clear" w:color="auto" w:fill="FFFFFF"/>
        </w:rPr>
      </w:pPr>
      <w:r w:rsidRPr="00E433F3">
        <w:rPr>
          <w:rFonts w:ascii="Times New Roman" w:hAnsi="Times New Roman" w:cs="Times New Roman"/>
          <w:color w:val="000000" w:themeColor="text1"/>
          <w:sz w:val="24"/>
          <w:szCs w:val="24"/>
          <w:shd w:val="clear" w:color="auto" w:fill="FFFFFF"/>
        </w:rPr>
        <w:t>ILYAS, S. (2010). </w:t>
      </w:r>
      <w:r w:rsidRPr="00E433F3">
        <w:rPr>
          <w:rFonts w:ascii="Times New Roman" w:hAnsi="Times New Roman" w:cs="Times New Roman"/>
          <w:i/>
          <w:iCs/>
          <w:color w:val="000000" w:themeColor="text1"/>
          <w:sz w:val="24"/>
          <w:szCs w:val="24"/>
          <w:shd w:val="clear" w:color="auto" w:fill="FFFFFF"/>
        </w:rPr>
        <w:t>Bioleaching of metals from ores and electronic scrap</w:t>
      </w:r>
      <w:r w:rsidRPr="00E433F3">
        <w:rPr>
          <w:rFonts w:ascii="Times New Roman" w:hAnsi="Times New Roman" w:cs="Times New Roman"/>
          <w:color w:val="000000" w:themeColor="text1"/>
          <w:sz w:val="24"/>
          <w:szCs w:val="24"/>
          <w:shd w:val="clear" w:color="auto" w:fill="FFFFFF"/>
        </w:rPr>
        <w:t> (Doctoral dissertation, UNIVERSITY OF AGRICULTURE, FAISALABAD PAKISTAN).</w:t>
      </w:r>
    </w:p>
    <w:p w14:paraId="511313BE"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b/>
          <w:bCs/>
          <w:color w:val="000000" w:themeColor="text1"/>
          <w:sz w:val="24"/>
          <w:szCs w:val="24"/>
          <w:shd w:val="clear" w:color="auto" w:fill="FFFFFF"/>
        </w:rPr>
      </w:pPr>
      <w:r w:rsidRPr="00E433F3">
        <w:rPr>
          <w:rFonts w:ascii="Times New Roman" w:hAnsi="Times New Roman" w:cs="Times New Roman"/>
          <w:color w:val="000000" w:themeColor="text1"/>
          <w:sz w:val="24"/>
          <w:szCs w:val="24"/>
          <w:shd w:val="clear" w:color="auto" w:fill="FFFFFF"/>
        </w:rPr>
        <w:t>Priya, A., &amp; Hait, S. (2018). Extraction of metals from high grade waste printed circuit board by conventional and hybrid bioleaching using Acidithiobacillus ferrooxidans. </w:t>
      </w:r>
      <w:r w:rsidRPr="00E433F3">
        <w:rPr>
          <w:rFonts w:ascii="Times New Roman" w:hAnsi="Times New Roman" w:cs="Times New Roman"/>
          <w:i/>
          <w:iCs/>
          <w:color w:val="000000" w:themeColor="text1"/>
          <w:sz w:val="24"/>
          <w:szCs w:val="24"/>
          <w:shd w:val="clear" w:color="auto" w:fill="FFFFFF"/>
        </w:rPr>
        <w:t>Hydrometallurgy</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177</w:t>
      </w:r>
      <w:r w:rsidRPr="00E433F3">
        <w:rPr>
          <w:rFonts w:ascii="Times New Roman" w:hAnsi="Times New Roman" w:cs="Times New Roman"/>
          <w:color w:val="000000" w:themeColor="text1"/>
          <w:sz w:val="24"/>
          <w:szCs w:val="24"/>
          <w:shd w:val="clear" w:color="auto" w:fill="FFFFFF"/>
        </w:rPr>
        <w:t>, 132-139.</w:t>
      </w:r>
    </w:p>
    <w:p w14:paraId="63E933B7"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FFFFF"/>
        </w:rPr>
      </w:pPr>
      <w:r w:rsidRPr="00E433F3">
        <w:rPr>
          <w:rFonts w:ascii="Times New Roman" w:hAnsi="Times New Roman" w:cs="Times New Roman"/>
          <w:color w:val="000000" w:themeColor="text1"/>
          <w:sz w:val="24"/>
          <w:szCs w:val="24"/>
          <w:shd w:val="clear" w:color="auto" w:fill="FFFFFF"/>
        </w:rPr>
        <w:t>Brisson, V. L., Zhuang, W. Q., &amp; Alvarez‐Cohen, L. (2016). Bioleaching of rare earth elements from monazite sand. </w:t>
      </w:r>
      <w:r w:rsidRPr="00E433F3">
        <w:rPr>
          <w:rFonts w:ascii="Times New Roman" w:hAnsi="Times New Roman" w:cs="Times New Roman"/>
          <w:i/>
          <w:iCs/>
          <w:color w:val="000000" w:themeColor="text1"/>
          <w:sz w:val="24"/>
          <w:szCs w:val="24"/>
          <w:shd w:val="clear" w:color="auto" w:fill="FFFFFF"/>
        </w:rPr>
        <w:t>Biotechnology and bioengineering</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113</w:t>
      </w:r>
      <w:r w:rsidRPr="00E433F3">
        <w:rPr>
          <w:rFonts w:ascii="Times New Roman" w:hAnsi="Times New Roman" w:cs="Times New Roman"/>
          <w:color w:val="000000" w:themeColor="text1"/>
          <w:sz w:val="24"/>
          <w:szCs w:val="24"/>
          <w:shd w:val="clear" w:color="auto" w:fill="FFFFFF"/>
        </w:rPr>
        <w:t>(2), 339-348.</w:t>
      </w:r>
    </w:p>
    <w:p w14:paraId="0471EF91"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b/>
          <w:bCs/>
          <w:color w:val="000000" w:themeColor="text1"/>
          <w:sz w:val="24"/>
          <w:szCs w:val="24"/>
          <w:shd w:val="clear" w:color="auto" w:fill="FFFFFF"/>
        </w:rPr>
      </w:pPr>
      <w:r w:rsidRPr="00E433F3">
        <w:rPr>
          <w:rFonts w:ascii="Times New Roman" w:hAnsi="Times New Roman" w:cs="Times New Roman"/>
          <w:color w:val="000000" w:themeColor="text1"/>
          <w:sz w:val="24"/>
          <w:szCs w:val="24"/>
          <w:shd w:val="clear" w:color="auto" w:fill="FFFFFF"/>
        </w:rPr>
        <w:t>Thompson, V. S., Gupta, M., Jin, H., Vahidi, E., Yim, M., Jindra, M. A., ... &amp; Reed, D. W. (2018). Techno-economic and life cycle analysis for bioleaching rare-earth elements from waste materials. </w:t>
      </w:r>
      <w:r w:rsidRPr="00E433F3">
        <w:rPr>
          <w:rFonts w:ascii="Times New Roman" w:hAnsi="Times New Roman" w:cs="Times New Roman"/>
          <w:i/>
          <w:iCs/>
          <w:color w:val="000000" w:themeColor="text1"/>
          <w:sz w:val="24"/>
          <w:szCs w:val="24"/>
          <w:shd w:val="clear" w:color="auto" w:fill="FFFFFF"/>
        </w:rPr>
        <w:t>ACS Sustainable Chemistry &amp; Engineering</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6</w:t>
      </w:r>
      <w:r w:rsidRPr="00E433F3">
        <w:rPr>
          <w:rFonts w:ascii="Times New Roman" w:hAnsi="Times New Roman" w:cs="Times New Roman"/>
          <w:color w:val="000000" w:themeColor="text1"/>
          <w:sz w:val="24"/>
          <w:szCs w:val="24"/>
          <w:shd w:val="clear" w:color="auto" w:fill="FFFFFF"/>
        </w:rPr>
        <w:t>(2), 1602-1609.</w:t>
      </w:r>
    </w:p>
    <w:p w14:paraId="2200395C"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FFFFF"/>
        </w:rPr>
      </w:pPr>
      <w:r w:rsidRPr="00E433F3">
        <w:rPr>
          <w:rFonts w:ascii="Times New Roman" w:hAnsi="Times New Roman" w:cs="Times New Roman"/>
          <w:color w:val="000000" w:themeColor="text1"/>
          <w:sz w:val="24"/>
          <w:szCs w:val="24"/>
          <w:shd w:val="clear" w:color="auto" w:fill="FFFFFF"/>
        </w:rPr>
        <w:t>Itam, Z., Beddu, S., Mohammad, D., Kamal, N. L. M., Zainoodin, M. M., Syamsir, A., ... &amp; Hamid, Z. A. A. (2019). Extraction of metal oxides from coal bottom ash by carbon reduction and chemical leaching. </w:t>
      </w:r>
      <w:r w:rsidRPr="00E433F3">
        <w:rPr>
          <w:rFonts w:ascii="Times New Roman" w:hAnsi="Times New Roman" w:cs="Times New Roman"/>
          <w:i/>
          <w:iCs/>
          <w:color w:val="000000" w:themeColor="text1"/>
          <w:sz w:val="24"/>
          <w:szCs w:val="24"/>
          <w:shd w:val="clear" w:color="auto" w:fill="FFFFFF"/>
        </w:rPr>
        <w:t>Materials Today: Proceedings</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17</w:t>
      </w:r>
      <w:r w:rsidRPr="00E433F3">
        <w:rPr>
          <w:rFonts w:ascii="Times New Roman" w:hAnsi="Times New Roman" w:cs="Times New Roman"/>
          <w:color w:val="000000" w:themeColor="text1"/>
          <w:sz w:val="24"/>
          <w:szCs w:val="24"/>
          <w:shd w:val="clear" w:color="auto" w:fill="FFFFFF"/>
        </w:rPr>
        <w:t>, 727-735.</w:t>
      </w:r>
    </w:p>
    <w:p w14:paraId="7DA55449"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CFCFC"/>
        </w:rPr>
      </w:pPr>
      <w:r w:rsidRPr="00E433F3">
        <w:rPr>
          <w:rFonts w:ascii="Times New Roman" w:hAnsi="Times New Roman" w:cs="Times New Roman"/>
          <w:color w:val="000000" w:themeColor="text1"/>
          <w:sz w:val="24"/>
          <w:szCs w:val="24"/>
          <w:shd w:val="clear" w:color="auto" w:fill="FFFFFF"/>
        </w:rPr>
        <w:t>Srichandan, H., Pathak, A., Singh, S., Blight, K., Kim, D. J., &amp; Lee, S. W. (2014). Sequential leaching of metals from spent refinery catalyst in bioleaching–bioleaching and bioleaching–chemical leaching reactor: comparative study. </w:t>
      </w:r>
      <w:r w:rsidRPr="00E433F3">
        <w:rPr>
          <w:rFonts w:ascii="Times New Roman" w:hAnsi="Times New Roman" w:cs="Times New Roman"/>
          <w:i/>
          <w:iCs/>
          <w:color w:val="000000" w:themeColor="text1"/>
          <w:sz w:val="24"/>
          <w:szCs w:val="24"/>
          <w:shd w:val="clear" w:color="auto" w:fill="FFFFFF"/>
        </w:rPr>
        <w:t>Hydrometallurgy</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150</w:t>
      </w:r>
      <w:r w:rsidRPr="00E433F3">
        <w:rPr>
          <w:rFonts w:ascii="Times New Roman" w:hAnsi="Times New Roman" w:cs="Times New Roman"/>
          <w:color w:val="000000" w:themeColor="text1"/>
          <w:sz w:val="24"/>
          <w:szCs w:val="24"/>
          <w:shd w:val="clear" w:color="auto" w:fill="FFFFFF"/>
        </w:rPr>
        <w:t>, 130-143.</w:t>
      </w:r>
    </w:p>
    <w:p w14:paraId="4A9F7ADE"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FFFFF"/>
        </w:rPr>
      </w:pPr>
      <w:r w:rsidRPr="00E433F3">
        <w:rPr>
          <w:rFonts w:ascii="Times New Roman" w:hAnsi="Times New Roman" w:cs="Times New Roman"/>
          <w:color w:val="000000" w:themeColor="text1"/>
          <w:sz w:val="24"/>
          <w:szCs w:val="24"/>
          <w:shd w:val="clear" w:color="auto" w:fill="FFFFFF"/>
        </w:rPr>
        <w:t>Wang, S., &amp; Zhao, X. (2009). On the potential of biological treatment for arsenic contaminated soils and groundwater. </w:t>
      </w:r>
      <w:r w:rsidRPr="00E433F3">
        <w:rPr>
          <w:rFonts w:ascii="Times New Roman" w:hAnsi="Times New Roman" w:cs="Times New Roman"/>
          <w:i/>
          <w:iCs/>
          <w:color w:val="000000" w:themeColor="text1"/>
          <w:sz w:val="24"/>
          <w:szCs w:val="24"/>
          <w:shd w:val="clear" w:color="auto" w:fill="FFFFFF"/>
        </w:rPr>
        <w:t>Journal of environmental Management</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90</w:t>
      </w:r>
      <w:r w:rsidRPr="00E433F3">
        <w:rPr>
          <w:rFonts w:ascii="Times New Roman" w:hAnsi="Times New Roman" w:cs="Times New Roman"/>
          <w:color w:val="000000" w:themeColor="text1"/>
          <w:sz w:val="24"/>
          <w:szCs w:val="24"/>
          <w:shd w:val="clear" w:color="auto" w:fill="FFFFFF"/>
        </w:rPr>
        <w:t>(8), 2367-2376.</w:t>
      </w:r>
    </w:p>
    <w:p w14:paraId="63396459"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FFFFF"/>
        </w:rPr>
      </w:pPr>
      <w:r w:rsidRPr="00E433F3">
        <w:rPr>
          <w:rFonts w:ascii="Times New Roman" w:hAnsi="Times New Roman" w:cs="Times New Roman"/>
          <w:color w:val="000000" w:themeColor="text1"/>
          <w:sz w:val="24"/>
          <w:szCs w:val="24"/>
          <w:shd w:val="clear" w:color="auto" w:fill="FFFFFF"/>
        </w:rPr>
        <w:t>Johnson, D. B. (2018). The evolution, current status, and future prospects of using biotechnologies in the mineral extraction and metal recovery sectors. </w:t>
      </w:r>
      <w:r w:rsidRPr="00E433F3">
        <w:rPr>
          <w:rFonts w:ascii="Times New Roman" w:hAnsi="Times New Roman" w:cs="Times New Roman"/>
          <w:i/>
          <w:iCs/>
          <w:color w:val="000000" w:themeColor="text1"/>
          <w:sz w:val="24"/>
          <w:szCs w:val="24"/>
          <w:shd w:val="clear" w:color="auto" w:fill="FFFFFF"/>
        </w:rPr>
        <w:t>Minerals</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8</w:t>
      </w:r>
      <w:r w:rsidRPr="00E433F3">
        <w:rPr>
          <w:rFonts w:ascii="Times New Roman" w:hAnsi="Times New Roman" w:cs="Times New Roman"/>
          <w:color w:val="000000" w:themeColor="text1"/>
          <w:sz w:val="24"/>
          <w:szCs w:val="24"/>
          <w:shd w:val="clear" w:color="auto" w:fill="FFFFFF"/>
        </w:rPr>
        <w:t>(8), 343.</w:t>
      </w:r>
    </w:p>
    <w:p w14:paraId="2BCB9209"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FFFFF"/>
        </w:rPr>
      </w:pPr>
      <w:r w:rsidRPr="00E433F3">
        <w:rPr>
          <w:rFonts w:ascii="Times New Roman" w:hAnsi="Times New Roman" w:cs="Times New Roman"/>
          <w:color w:val="000000" w:themeColor="text1"/>
          <w:sz w:val="24"/>
          <w:szCs w:val="24"/>
          <w:shd w:val="clear" w:color="auto" w:fill="FFFFFF"/>
        </w:rPr>
        <w:t>Nguyen, T. H., Won, S., Ha, M. G., Nguyen, D. D., &amp; Kang, H. Y. (2021). Bioleaching for environmental remediation of toxic metals and metalloids: A review on soils, sediments, and mine tailings. </w:t>
      </w:r>
      <w:r w:rsidRPr="00E433F3">
        <w:rPr>
          <w:rFonts w:ascii="Times New Roman" w:hAnsi="Times New Roman" w:cs="Times New Roman"/>
          <w:i/>
          <w:iCs/>
          <w:color w:val="000000" w:themeColor="text1"/>
          <w:sz w:val="24"/>
          <w:szCs w:val="24"/>
          <w:shd w:val="clear" w:color="auto" w:fill="FFFFFF"/>
        </w:rPr>
        <w:t>Chemosphere</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282</w:t>
      </w:r>
      <w:r w:rsidRPr="00E433F3">
        <w:rPr>
          <w:rFonts w:ascii="Times New Roman" w:hAnsi="Times New Roman" w:cs="Times New Roman"/>
          <w:color w:val="000000" w:themeColor="text1"/>
          <w:sz w:val="24"/>
          <w:szCs w:val="24"/>
          <w:shd w:val="clear" w:color="auto" w:fill="FFFFFF"/>
        </w:rPr>
        <w:t>, 131108.</w:t>
      </w:r>
    </w:p>
    <w:p w14:paraId="3BAE25BB"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FFFFF"/>
        </w:rPr>
      </w:pPr>
      <w:r w:rsidRPr="00E433F3">
        <w:rPr>
          <w:rFonts w:ascii="Times New Roman" w:hAnsi="Times New Roman" w:cs="Times New Roman"/>
          <w:color w:val="000000" w:themeColor="text1"/>
          <w:sz w:val="24"/>
          <w:szCs w:val="24"/>
          <w:shd w:val="clear" w:color="auto" w:fill="FFFFFF"/>
        </w:rPr>
        <w:t>Roy, J. J., Cao, B., &amp; Madhavi, S. (2021). A review on the recycling of spent lithium-ion batteries (LIBs) by the bioleaching approach. </w:t>
      </w:r>
      <w:r w:rsidRPr="00E433F3">
        <w:rPr>
          <w:rFonts w:ascii="Times New Roman" w:hAnsi="Times New Roman" w:cs="Times New Roman"/>
          <w:i/>
          <w:iCs/>
          <w:color w:val="000000" w:themeColor="text1"/>
          <w:sz w:val="24"/>
          <w:szCs w:val="24"/>
          <w:shd w:val="clear" w:color="auto" w:fill="FFFFFF"/>
        </w:rPr>
        <w:t>Chemosphere</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282</w:t>
      </w:r>
      <w:r w:rsidRPr="00E433F3">
        <w:rPr>
          <w:rFonts w:ascii="Times New Roman" w:hAnsi="Times New Roman" w:cs="Times New Roman"/>
          <w:color w:val="000000" w:themeColor="text1"/>
          <w:sz w:val="24"/>
          <w:szCs w:val="24"/>
          <w:shd w:val="clear" w:color="auto" w:fill="FFFFFF"/>
        </w:rPr>
        <w:t>, 130944.</w:t>
      </w:r>
    </w:p>
    <w:p w14:paraId="22EA5532"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FFFFF"/>
        </w:rPr>
      </w:pPr>
      <w:r w:rsidRPr="00E433F3">
        <w:rPr>
          <w:rFonts w:ascii="Times New Roman" w:hAnsi="Times New Roman" w:cs="Times New Roman"/>
          <w:color w:val="000000" w:themeColor="text1"/>
          <w:sz w:val="24"/>
          <w:szCs w:val="24"/>
          <w:shd w:val="clear" w:color="auto" w:fill="FFFFFF"/>
        </w:rPr>
        <w:lastRenderedPageBreak/>
        <w:t>Huang, T., Liu, L., &amp; Zhang, S. (2019). Recovery of cobalt, lithium, and manganese from the cathode active materials of spent lithium-ion batteries in a bio-electro-hydrometallurgical process. </w:t>
      </w:r>
      <w:r w:rsidRPr="00E433F3">
        <w:rPr>
          <w:rFonts w:ascii="Times New Roman" w:hAnsi="Times New Roman" w:cs="Times New Roman"/>
          <w:i/>
          <w:iCs/>
          <w:color w:val="000000" w:themeColor="text1"/>
          <w:sz w:val="24"/>
          <w:szCs w:val="24"/>
          <w:shd w:val="clear" w:color="auto" w:fill="FFFFFF"/>
        </w:rPr>
        <w:t>Hydrometallurgy</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188</w:t>
      </w:r>
      <w:r w:rsidRPr="00E433F3">
        <w:rPr>
          <w:rFonts w:ascii="Times New Roman" w:hAnsi="Times New Roman" w:cs="Times New Roman"/>
          <w:color w:val="000000" w:themeColor="text1"/>
          <w:sz w:val="24"/>
          <w:szCs w:val="24"/>
          <w:shd w:val="clear" w:color="auto" w:fill="FFFFFF"/>
        </w:rPr>
        <w:t>, 101-111.</w:t>
      </w:r>
    </w:p>
    <w:p w14:paraId="12D325F9"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FFFFF"/>
        </w:rPr>
      </w:pPr>
      <w:r w:rsidRPr="00E433F3">
        <w:rPr>
          <w:rFonts w:ascii="Times New Roman" w:hAnsi="Times New Roman" w:cs="Times New Roman"/>
          <w:color w:val="000000" w:themeColor="text1"/>
          <w:sz w:val="24"/>
          <w:szCs w:val="24"/>
          <w:shd w:val="clear" w:color="auto" w:fill="FFFFFF"/>
        </w:rPr>
        <w:t>Ren, W. X., Li, P. J., Geng, Y., &amp; Li, X. J. (2009). Biological leaching of heavy metals from a contaminated soil by Aspergillus niger. </w:t>
      </w:r>
      <w:r w:rsidRPr="00E433F3">
        <w:rPr>
          <w:rFonts w:ascii="Times New Roman" w:hAnsi="Times New Roman" w:cs="Times New Roman"/>
          <w:i/>
          <w:iCs/>
          <w:color w:val="000000" w:themeColor="text1"/>
          <w:sz w:val="24"/>
          <w:szCs w:val="24"/>
          <w:shd w:val="clear" w:color="auto" w:fill="FFFFFF"/>
        </w:rPr>
        <w:t>Journal of Hazardous Materials</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167</w:t>
      </w:r>
      <w:r w:rsidRPr="00E433F3">
        <w:rPr>
          <w:rFonts w:ascii="Times New Roman" w:hAnsi="Times New Roman" w:cs="Times New Roman"/>
          <w:color w:val="000000" w:themeColor="text1"/>
          <w:sz w:val="24"/>
          <w:szCs w:val="24"/>
          <w:shd w:val="clear" w:color="auto" w:fill="FFFFFF"/>
        </w:rPr>
        <w:t>(1-3), 164-169.</w:t>
      </w:r>
    </w:p>
    <w:p w14:paraId="49648DE2"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FFFFF"/>
        </w:rPr>
      </w:pPr>
      <w:r w:rsidRPr="00E433F3">
        <w:rPr>
          <w:rFonts w:ascii="Times New Roman" w:hAnsi="Times New Roman" w:cs="Times New Roman"/>
          <w:color w:val="000000" w:themeColor="text1"/>
          <w:sz w:val="24"/>
          <w:szCs w:val="24"/>
          <w:shd w:val="clear" w:color="auto" w:fill="FFFFFF"/>
        </w:rPr>
        <w:t>Wang, Y., Hu, B., &amp; Yan, Y. (2016). Effects of low molecular weight organic acids on phosphorus adsorption characteristics in a black clay soil in northeast China. </w:t>
      </w:r>
      <w:r w:rsidRPr="00E433F3">
        <w:rPr>
          <w:rFonts w:ascii="Times New Roman" w:hAnsi="Times New Roman" w:cs="Times New Roman"/>
          <w:i/>
          <w:iCs/>
          <w:color w:val="000000" w:themeColor="text1"/>
          <w:sz w:val="24"/>
          <w:szCs w:val="24"/>
          <w:shd w:val="clear" w:color="auto" w:fill="FFFFFF"/>
        </w:rPr>
        <w:t>Fresenius Environmental Bulletin</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25</w:t>
      </w:r>
      <w:r w:rsidRPr="00E433F3">
        <w:rPr>
          <w:rFonts w:ascii="Times New Roman" w:hAnsi="Times New Roman" w:cs="Times New Roman"/>
          <w:color w:val="000000" w:themeColor="text1"/>
          <w:sz w:val="24"/>
          <w:szCs w:val="24"/>
          <w:shd w:val="clear" w:color="auto" w:fill="FFFFFF"/>
        </w:rPr>
        <w:t>(2), 517-524.</w:t>
      </w:r>
    </w:p>
    <w:p w14:paraId="31A3FB6F"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FFFFF"/>
        </w:rPr>
      </w:pPr>
      <w:r w:rsidRPr="00E433F3">
        <w:rPr>
          <w:rFonts w:ascii="Times New Roman" w:hAnsi="Times New Roman" w:cs="Times New Roman"/>
          <w:color w:val="000000" w:themeColor="text1"/>
          <w:sz w:val="24"/>
          <w:szCs w:val="24"/>
          <w:shd w:val="clear" w:color="auto" w:fill="FFFFFF"/>
        </w:rPr>
        <w:t>Ghosh, S., &amp; Paul, A. K. (2017). Heterotrophic leaching of metals from Indian chromite mining overburden. </w:t>
      </w:r>
      <w:r w:rsidRPr="00E433F3">
        <w:rPr>
          <w:rFonts w:ascii="Times New Roman" w:hAnsi="Times New Roman" w:cs="Times New Roman"/>
          <w:i/>
          <w:iCs/>
          <w:color w:val="000000" w:themeColor="text1"/>
          <w:sz w:val="24"/>
          <w:szCs w:val="24"/>
          <w:shd w:val="clear" w:color="auto" w:fill="FFFFFF"/>
        </w:rPr>
        <w:t>International Journal of Mining, Reclamation and Environment</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31</w:t>
      </w:r>
      <w:r w:rsidRPr="00E433F3">
        <w:rPr>
          <w:rFonts w:ascii="Times New Roman" w:hAnsi="Times New Roman" w:cs="Times New Roman"/>
          <w:color w:val="000000" w:themeColor="text1"/>
          <w:sz w:val="24"/>
          <w:szCs w:val="24"/>
          <w:shd w:val="clear" w:color="auto" w:fill="FFFFFF"/>
        </w:rPr>
        <w:t>(1), 66-77.</w:t>
      </w:r>
    </w:p>
    <w:p w14:paraId="7AF18D1D"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CFCFC"/>
        </w:rPr>
      </w:pPr>
      <w:r w:rsidRPr="00E433F3">
        <w:rPr>
          <w:rFonts w:ascii="Times New Roman" w:hAnsi="Times New Roman" w:cs="Times New Roman"/>
          <w:color w:val="000000" w:themeColor="text1"/>
          <w:sz w:val="24"/>
          <w:szCs w:val="24"/>
          <w:shd w:val="clear" w:color="auto" w:fill="FFFFFF"/>
        </w:rPr>
        <w:t>Yi, S., Li, F., Wu, C., Wei, M., Tian, J., &amp; Ge, F. (2022). Synergistic leaching of heavy metal-polycyclic aromatic hydrocarbon in co-contaminated soil by hydroxamate siderophore: Role of cation-π and chelation. </w:t>
      </w:r>
      <w:r w:rsidRPr="00E433F3">
        <w:rPr>
          <w:rFonts w:ascii="Times New Roman" w:hAnsi="Times New Roman" w:cs="Times New Roman"/>
          <w:i/>
          <w:iCs/>
          <w:color w:val="000000" w:themeColor="text1"/>
          <w:sz w:val="24"/>
          <w:szCs w:val="24"/>
          <w:shd w:val="clear" w:color="auto" w:fill="FFFFFF"/>
        </w:rPr>
        <w:t>Journal of hazardous materials</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424</w:t>
      </w:r>
      <w:r w:rsidRPr="00E433F3">
        <w:rPr>
          <w:rFonts w:ascii="Times New Roman" w:hAnsi="Times New Roman" w:cs="Times New Roman"/>
          <w:color w:val="000000" w:themeColor="text1"/>
          <w:sz w:val="24"/>
          <w:szCs w:val="24"/>
          <w:shd w:val="clear" w:color="auto" w:fill="FFFFFF"/>
        </w:rPr>
        <w:t xml:space="preserve">(Pt B), 127514. </w:t>
      </w:r>
      <w:hyperlink r:id="rId30" w:history="1">
        <w:r w:rsidRPr="00E433F3">
          <w:rPr>
            <w:rStyle w:val="Hyperlink"/>
            <w:rFonts w:ascii="Times New Roman" w:hAnsi="Times New Roman" w:cs="Times New Roman"/>
            <w:color w:val="000000" w:themeColor="text1"/>
            <w:sz w:val="24"/>
            <w:szCs w:val="24"/>
            <w:shd w:val="clear" w:color="auto" w:fill="FFFFFF"/>
          </w:rPr>
          <w:t>https://doi.org/10.1016/j.jhazmat.2021.127514</w:t>
        </w:r>
      </w:hyperlink>
    </w:p>
    <w:p w14:paraId="1FBF8FCB"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CFCFC"/>
        </w:rPr>
      </w:pPr>
      <w:r w:rsidRPr="00E433F3">
        <w:rPr>
          <w:rFonts w:ascii="Times New Roman" w:hAnsi="Times New Roman" w:cs="Times New Roman"/>
          <w:color w:val="000000" w:themeColor="text1"/>
          <w:sz w:val="24"/>
          <w:szCs w:val="24"/>
          <w:shd w:val="clear" w:color="auto" w:fill="FFFFFF"/>
        </w:rPr>
        <w:t>Madakkaruppan, V., Pius, A., Sreenivas, T., &amp; Sunilkumar, T. S. (2019). Behaviour of Si, Al, Fe and Mg during oxidative sulfuric acid leaching of low grade uranium ore: A kinetic approach. </w:t>
      </w:r>
      <w:r w:rsidRPr="00E433F3">
        <w:rPr>
          <w:rFonts w:ascii="Times New Roman" w:hAnsi="Times New Roman" w:cs="Times New Roman"/>
          <w:i/>
          <w:iCs/>
          <w:color w:val="000000" w:themeColor="text1"/>
          <w:sz w:val="24"/>
          <w:szCs w:val="24"/>
          <w:shd w:val="clear" w:color="auto" w:fill="FFFFFF"/>
        </w:rPr>
        <w:t>Journal of Environmental Chemical Engineering</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7</w:t>
      </w:r>
      <w:r w:rsidRPr="00E433F3">
        <w:rPr>
          <w:rFonts w:ascii="Times New Roman" w:hAnsi="Times New Roman" w:cs="Times New Roman"/>
          <w:color w:val="000000" w:themeColor="text1"/>
          <w:sz w:val="24"/>
          <w:szCs w:val="24"/>
          <w:shd w:val="clear" w:color="auto" w:fill="FFFFFF"/>
        </w:rPr>
        <w:t>(3), 103139.</w:t>
      </w:r>
    </w:p>
    <w:p w14:paraId="12FC14C6"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FFFFF"/>
        </w:rPr>
      </w:pPr>
      <w:r w:rsidRPr="00E433F3">
        <w:rPr>
          <w:rFonts w:ascii="Times New Roman" w:hAnsi="Times New Roman" w:cs="Times New Roman"/>
          <w:color w:val="000000" w:themeColor="text1"/>
          <w:sz w:val="24"/>
          <w:szCs w:val="24"/>
          <w:shd w:val="clear" w:color="auto" w:fill="FFFFFF"/>
        </w:rPr>
        <w:t>Pathak, A., Vinoba, M., &amp; Kothari, R. (2021). Emerging role of organic acids in leaching of valuable metals from refinery-spent hydroprocessing catalysts, and potential techno-economic challenges: a review. </w:t>
      </w:r>
      <w:r w:rsidRPr="00E433F3">
        <w:rPr>
          <w:rFonts w:ascii="Times New Roman" w:hAnsi="Times New Roman" w:cs="Times New Roman"/>
          <w:i/>
          <w:iCs/>
          <w:color w:val="000000" w:themeColor="text1"/>
          <w:sz w:val="24"/>
          <w:szCs w:val="24"/>
          <w:shd w:val="clear" w:color="auto" w:fill="FFFFFF"/>
        </w:rPr>
        <w:t>Critical Reviews in Environmental Science and Technology</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51</w:t>
      </w:r>
      <w:r w:rsidRPr="00E433F3">
        <w:rPr>
          <w:rFonts w:ascii="Times New Roman" w:hAnsi="Times New Roman" w:cs="Times New Roman"/>
          <w:color w:val="000000" w:themeColor="text1"/>
          <w:sz w:val="24"/>
          <w:szCs w:val="24"/>
          <w:shd w:val="clear" w:color="auto" w:fill="FFFFFF"/>
        </w:rPr>
        <w:t>(1), 1-43.</w:t>
      </w:r>
    </w:p>
    <w:p w14:paraId="6BB5A1FB"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color w:val="000000" w:themeColor="text1"/>
          <w:sz w:val="24"/>
          <w:szCs w:val="24"/>
        </w:rPr>
      </w:pPr>
      <w:r w:rsidRPr="00E433F3">
        <w:rPr>
          <w:rFonts w:ascii="Times New Roman" w:hAnsi="Times New Roman" w:cs="Times New Roman"/>
          <w:color w:val="000000" w:themeColor="text1"/>
          <w:sz w:val="24"/>
          <w:szCs w:val="24"/>
          <w:shd w:val="clear" w:color="auto" w:fill="FFFFFF"/>
        </w:rPr>
        <w:t>Pervaiz, I., Ahmad, S., Madni, M. A., Ahmad, H., &amp; Khaliq, F. H. (2013). Microbial biotransformation: a tool for drug designing. </w:t>
      </w:r>
      <w:r w:rsidRPr="00E433F3">
        <w:rPr>
          <w:rFonts w:ascii="Times New Roman" w:hAnsi="Times New Roman" w:cs="Times New Roman"/>
          <w:i/>
          <w:iCs/>
          <w:color w:val="000000" w:themeColor="text1"/>
          <w:sz w:val="24"/>
          <w:szCs w:val="24"/>
          <w:shd w:val="clear" w:color="auto" w:fill="FFFFFF"/>
        </w:rPr>
        <w:t>Applied biochemistry and microbiology</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49</w:t>
      </w:r>
      <w:r w:rsidRPr="00E433F3">
        <w:rPr>
          <w:rFonts w:ascii="Times New Roman" w:hAnsi="Times New Roman" w:cs="Times New Roman"/>
          <w:color w:val="000000" w:themeColor="text1"/>
          <w:sz w:val="24"/>
          <w:szCs w:val="24"/>
          <w:shd w:val="clear" w:color="auto" w:fill="FFFFFF"/>
        </w:rPr>
        <w:t>, 437-450.</w:t>
      </w:r>
    </w:p>
    <w:p w14:paraId="321400E9"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color w:val="000000" w:themeColor="text1"/>
          <w:sz w:val="24"/>
          <w:szCs w:val="24"/>
        </w:rPr>
      </w:pPr>
      <w:r w:rsidRPr="00E433F3">
        <w:rPr>
          <w:rFonts w:ascii="Times New Roman" w:hAnsi="Times New Roman" w:cs="Times New Roman"/>
          <w:color w:val="000000" w:themeColor="text1"/>
          <w:sz w:val="24"/>
          <w:szCs w:val="24"/>
          <w:shd w:val="clear" w:color="auto" w:fill="FFFFFF"/>
        </w:rPr>
        <w:t xml:space="preserve"> Silver, S., &amp; Misra, T. K. (1984). Bacterial transformations of and resistances to heavy metals. </w:t>
      </w:r>
      <w:r w:rsidRPr="00E433F3">
        <w:rPr>
          <w:rFonts w:ascii="Times New Roman" w:hAnsi="Times New Roman" w:cs="Times New Roman"/>
          <w:i/>
          <w:iCs/>
          <w:color w:val="000000" w:themeColor="text1"/>
          <w:sz w:val="24"/>
          <w:szCs w:val="24"/>
          <w:shd w:val="clear" w:color="auto" w:fill="FFFFFF"/>
        </w:rPr>
        <w:t>Genetic control of environmental pollutants</w:t>
      </w:r>
      <w:r w:rsidRPr="00E433F3">
        <w:rPr>
          <w:rFonts w:ascii="Times New Roman" w:hAnsi="Times New Roman" w:cs="Times New Roman"/>
          <w:color w:val="000000" w:themeColor="text1"/>
          <w:sz w:val="24"/>
          <w:szCs w:val="24"/>
          <w:shd w:val="clear" w:color="auto" w:fill="FFFFFF"/>
        </w:rPr>
        <w:t>, 23-46.</w:t>
      </w:r>
    </w:p>
    <w:p w14:paraId="4473C5AF" w14:textId="77777777" w:rsidR="008C4021" w:rsidRPr="00E433F3" w:rsidRDefault="008C4021" w:rsidP="008C4021">
      <w:pPr>
        <w:pStyle w:val="ListParagraph"/>
        <w:numPr>
          <w:ilvl w:val="0"/>
          <w:numId w:val="1"/>
        </w:numPr>
        <w:spacing w:after="240" w:line="360" w:lineRule="auto"/>
        <w:jc w:val="both"/>
        <w:rPr>
          <w:rFonts w:ascii="Times New Roman" w:hAnsi="Times New Roman" w:cs="Times New Roman"/>
          <w:color w:val="000000" w:themeColor="text1"/>
          <w:spacing w:val="2"/>
          <w:sz w:val="24"/>
          <w:szCs w:val="24"/>
        </w:rPr>
      </w:pPr>
      <w:r w:rsidRPr="00E433F3">
        <w:rPr>
          <w:rFonts w:ascii="Times New Roman" w:hAnsi="Times New Roman" w:cs="Times New Roman"/>
          <w:color w:val="000000" w:themeColor="text1"/>
          <w:sz w:val="24"/>
          <w:szCs w:val="24"/>
          <w:shd w:val="clear" w:color="auto" w:fill="FFFFFF"/>
        </w:rPr>
        <w:t>Dell’Anno, F., Brunet, C., van Zyl, L. J., Trindade, M., Golyshin, P. N., Dell’Anno, A., ... &amp; Sansone, C. (2020). Degradation of hydrocarbons and heavy metal reduction by marine bacteria in highly contaminated sediments. </w:t>
      </w:r>
      <w:r w:rsidRPr="00E433F3">
        <w:rPr>
          <w:rFonts w:ascii="Times New Roman" w:hAnsi="Times New Roman" w:cs="Times New Roman"/>
          <w:i/>
          <w:iCs/>
          <w:color w:val="000000" w:themeColor="text1"/>
          <w:sz w:val="24"/>
          <w:szCs w:val="24"/>
          <w:shd w:val="clear" w:color="auto" w:fill="FFFFFF"/>
        </w:rPr>
        <w:t>Microorganisms</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8</w:t>
      </w:r>
      <w:r w:rsidRPr="00E433F3">
        <w:rPr>
          <w:rFonts w:ascii="Times New Roman" w:hAnsi="Times New Roman" w:cs="Times New Roman"/>
          <w:color w:val="000000" w:themeColor="text1"/>
          <w:sz w:val="24"/>
          <w:szCs w:val="24"/>
          <w:shd w:val="clear" w:color="auto" w:fill="FFFFFF"/>
        </w:rPr>
        <w:t>(9), 1402.</w:t>
      </w:r>
    </w:p>
    <w:p w14:paraId="287398A7" w14:textId="77777777" w:rsidR="008C4021" w:rsidRPr="00E433F3" w:rsidRDefault="008C4021" w:rsidP="008C4021">
      <w:pPr>
        <w:pStyle w:val="ListParagraph"/>
        <w:numPr>
          <w:ilvl w:val="0"/>
          <w:numId w:val="1"/>
        </w:numPr>
        <w:spacing w:after="240" w:line="360" w:lineRule="auto"/>
        <w:jc w:val="both"/>
        <w:rPr>
          <w:rFonts w:ascii="Times New Roman" w:hAnsi="Times New Roman" w:cs="Times New Roman"/>
          <w:color w:val="000000" w:themeColor="text1"/>
          <w:spacing w:val="2"/>
          <w:sz w:val="24"/>
          <w:szCs w:val="24"/>
        </w:rPr>
      </w:pPr>
      <w:r w:rsidRPr="00E433F3">
        <w:rPr>
          <w:rFonts w:ascii="Times New Roman" w:hAnsi="Times New Roman" w:cs="Times New Roman"/>
          <w:color w:val="000000" w:themeColor="text1"/>
          <w:sz w:val="24"/>
          <w:szCs w:val="24"/>
          <w:shd w:val="clear" w:color="auto" w:fill="FFFFFF"/>
        </w:rPr>
        <w:lastRenderedPageBreak/>
        <w:t>Rahman, Z., &amp; Thomas, L. (2021). Chemical-assisted microbially mediated chromium (Cr)(VI) reduction under the influence of various electron donors, redox mediators, and other additives: an outlook on enhanced Cr (VI) removal. </w:t>
      </w:r>
      <w:r w:rsidRPr="00E433F3">
        <w:rPr>
          <w:rFonts w:ascii="Times New Roman" w:hAnsi="Times New Roman" w:cs="Times New Roman"/>
          <w:i/>
          <w:iCs/>
          <w:color w:val="000000" w:themeColor="text1"/>
          <w:sz w:val="24"/>
          <w:szCs w:val="24"/>
          <w:shd w:val="clear" w:color="auto" w:fill="FFFFFF"/>
        </w:rPr>
        <w:t>Frontiers in Microbiology</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11</w:t>
      </w:r>
      <w:r w:rsidRPr="00E433F3">
        <w:rPr>
          <w:rFonts w:ascii="Times New Roman" w:hAnsi="Times New Roman" w:cs="Times New Roman"/>
          <w:color w:val="000000" w:themeColor="text1"/>
          <w:sz w:val="24"/>
          <w:szCs w:val="24"/>
          <w:shd w:val="clear" w:color="auto" w:fill="FFFFFF"/>
        </w:rPr>
        <w:t>, 619766.</w:t>
      </w:r>
    </w:p>
    <w:p w14:paraId="75B3FC7B" w14:textId="77777777" w:rsidR="008C4021" w:rsidRPr="00E433F3" w:rsidRDefault="008C4021" w:rsidP="008C4021">
      <w:pPr>
        <w:pStyle w:val="ListParagraph"/>
        <w:numPr>
          <w:ilvl w:val="0"/>
          <w:numId w:val="1"/>
        </w:numPr>
        <w:spacing w:after="0" w:line="360" w:lineRule="auto"/>
        <w:jc w:val="both"/>
        <w:rPr>
          <w:rFonts w:ascii="Times New Roman" w:hAnsi="Times New Roman" w:cs="Times New Roman"/>
          <w:color w:val="000000" w:themeColor="text1"/>
          <w:spacing w:val="2"/>
          <w:sz w:val="24"/>
          <w:szCs w:val="24"/>
        </w:rPr>
      </w:pPr>
      <w:r w:rsidRPr="00E433F3">
        <w:rPr>
          <w:rFonts w:ascii="Times New Roman" w:hAnsi="Times New Roman" w:cs="Times New Roman"/>
          <w:color w:val="000000" w:themeColor="text1"/>
          <w:sz w:val="24"/>
          <w:szCs w:val="24"/>
          <w:shd w:val="clear" w:color="auto" w:fill="FFFFFF"/>
        </w:rPr>
        <w:t>Wang, W. C., Mao, H., Ma, D. D., &amp; Yang, W. X. (2014). Characteristics, functions, and applications of metallothionein in aquatic vertebrates. </w:t>
      </w:r>
      <w:r w:rsidRPr="00E433F3">
        <w:rPr>
          <w:rFonts w:ascii="Times New Roman" w:hAnsi="Times New Roman" w:cs="Times New Roman"/>
          <w:i/>
          <w:iCs/>
          <w:color w:val="000000" w:themeColor="text1"/>
          <w:sz w:val="24"/>
          <w:szCs w:val="24"/>
          <w:shd w:val="clear" w:color="auto" w:fill="FFFFFF"/>
        </w:rPr>
        <w:t>Frontiers in Marine Science</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1</w:t>
      </w:r>
      <w:r w:rsidRPr="00E433F3">
        <w:rPr>
          <w:rFonts w:ascii="Times New Roman" w:hAnsi="Times New Roman" w:cs="Times New Roman"/>
          <w:color w:val="000000" w:themeColor="text1"/>
          <w:sz w:val="24"/>
          <w:szCs w:val="24"/>
          <w:shd w:val="clear" w:color="auto" w:fill="FFFFFF"/>
        </w:rPr>
        <w:t>, 34.</w:t>
      </w:r>
    </w:p>
    <w:p w14:paraId="14E9F545"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b/>
          <w:bCs/>
          <w:color w:val="000000" w:themeColor="text1"/>
          <w:sz w:val="24"/>
          <w:szCs w:val="24"/>
          <w:shd w:val="clear" w:color="auto" w:fill="FFFFFF"/>
        </w:rPr>
      </w:pPr>
      <w:r w:rsidRPr="00E433F3">
        <w:rPr>
          <w:rFonts w:ascii="Times New Roman" w:hAnsi="Times New Roman" w:cs="Times New Roman"/>
          <w:color w:val="000000" w:themeColor="text1"/>
          <w:sz w:val="24"/>
          <w:szCs w:val="24"/>
          <w:shd w:val="clear" w:color="auto" w:fill="FFFFFF"/>
        </w:rPr>
        <w:t>Habjanič, J., Mathew, A., Eberl, L., &amp; Freisinger, E. (2020). Deciphering the enigmatic function of Pseudomonas metallothioneins. </w:t>
      </w:r>
      <w:r w:rsidRPr="00E433F3">
        <w:rPr>
          <w:rFonts w:ascii="Times New Roman" w:hAnsi="Times New Roman" w:cs="Times New Roman"/>
          <w:i/>
          <w:iCs/>
          <w:color w:val="000000" w:themeColor="text1"/>
          <w:sz w:val="24"/>
          <w:szCs w:val="24"/>
          <w:shd w:val="clear" w:color="auto" w:fill="FFFFFF"/>
        </w:rPr>
        <w:t>Frontiers in microbiology</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11</w:t>
      </w:r>
      <w:r w:rsidRPr="00E433F3">
        <w:rPr>
          <w:rFonts w:ascii="Times New Roman" w:hAnsi="Times New Roman" w:cs="Times New Roman"/>
          <w:color w:val="000000" w:themeColor="text1"/>
          <w:sz w:val="24"/>
          <w:szCs w:val="24"/>
          <w:shd w:val="clear" w:color="auto" w:fill="FFFFFF"/>
        </w:rPr>
        <w:t>, 1709.</w:t>
      </w:r>
    </w:p>
    <w:p w14:paraId="6E7311D5"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b/>
          <w:bCs/>
          <w:color w:val="000000" w:themeColor="text1"/>
          <w:sz w:val="24"/>
          <w:szCs w:val="24"/>
          <w:shd w:val="clear" w:color="auto" w:fill="FFFFFF"/>
        </w:rPr>
      </w:pPr>
      <w:r w:rsidRPr="00E433F3">
        <w:rPr>
          <w:rFonts w:ascii="Times New Roman" w:hAnsi="Times New Roman" w:cs="Times New Roman"/>
          <w:color w:val="000000" w:themeColor="text1"/>
          <w:sz w:val="24"/>
          <w:szCs w:val="24"/>
          <w:shd w:val="clear" w:color="auto" w:fill="FFFFFF"/>
        </w:rPr>
        <w:t>Diep, P., Mahadevan, R., &amp; Yakunin, A. F. (2018). Heavy metal removal by bioaccumulation using genetically engineered microorganisms. </w:t>
      </w:r>
      <w:r w:rsidRPr="00E433F3">
        <w:rPr>
          <w:rFonts w:ascii="Times New Roman" w:hAnsi="Times New Roman" w:cs="Times New Roman"/>
          <w:i/>
          <w:iCs/>
          <w:color w:val="000000" w:themeColor="text1"/>
          <w:sz w:val="24"/>
          <w:szCs w:val="24"/>
          <w:shd w:val="clear" w:color="auto" w:fill="FFFFFF"/>
        </w:rPr>
        <w:t>Frontiers in bioengineering and biotechnology</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6</w:t>
      </w:r>
      <w:r w:rsidRPr="00E433F3">
        <w:rPr>
          <w:rFonts w:ascii="Times New Roman" w:hAnsi="Times New Roman" w:cs="Times New Roman"/>
          <w:color w:val="000000" w:themeColor="text1"/>
          <w:sz w:val="24"/>
          <w:szCs w:val="24"/>
          <w:shd w:val="clear" w:color="auto" w:fill="FFFFFF"/>
        </w:rPr>
        <w:t>, 157.</w:t>
      </w:r>
    </w:p>
    <w:p w14:paraId="4F801A4E"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CFCFC"/>
        </w:rPr>
      </w:pPr>
      <w:r w:rsidRPr="00E433F3">
        <w:rPr>
          <w:rFonts w:ascii="Times New Roman" w:hAnsi="Times New Roman" w:cs="Times New Roman"/>
          <w:color w:val="000000" w:themeColor="text1"/>
          <w:sz w:val="24"/>
          <w:szCs w:val="24"/>
          <w:shd w:val="clear" w:color="auto" w:fill="FFFFFF"/>
        </w:rPr>
        <w:t>Ramasamy, K., Kamaludeen, &amp; Banu, S. P. (2007). Bioremediation of metals: microbial processes and techniques. </w:t>
      </w:r>
      <w:r w:rsidRPr="00E433F3">
        <w:rPr>
          <w:rFonts w:ascii="Times New Roman" w:hAnsi="Times New Roman" w:cs="Times New Roman"/>
          <w:i/>
          <w:iCs/>
          <w:color w:val="000000" w:themeColor="text1"/>
          <w:sz w:val="24"/>
          <w:szCs w:val="24"/>
          <w:shd w:val="clear" w:color="auto" w:fill="FFFFFF"/>
        </w:rPr>
        <w:t>Environmental bioremediation technologies</w:t>
      </w:r>
      <w:r w:rsidRPr="00E433F3">
        <w:rPr>
          <w:rFonts w:ascii="Times New Roman" w:hAnsi="Times New Roman" w:cs="Times New Roman"/>
          <w:color w:val="000000" w:themeColor="text1"/>
          <w:sz w:val="24"/>
          <w:szCs w:val="24"/>
          <w:shd w:val="clear" w:color="auto" w:fill="FFFFFF"/>
        </w:rPr>
        <w:t>, 173-187.</w:t>
      </w:r>
    </w:p>
    <w:p w14:paraId="007DFAFB"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CFCFC"/>
        </w:rPr>
      </w:pPr>
      <w:r w:rsidRPr="00E433F3">
        <w:rPr>
          <w:rFonts w:ascii="Times New Roman" w:hAnsi="Times New Roman" w:cs="Times New Roman"/>
          <w:color w:val="000000" w:themeColor="text1"/>
          <w:sz w:val="24"/>
          <w:szCs w:val="24"/>
          <w:shd w:val="clear" w:color="auto" w:fill="FFFFFF"/>
        </w:rPr>
        <w:t>Mondal, K., Ghosh, S., &amp; Haque, S. (2018). A review on contamination, bioaccumulation and toxic effect of cadmium, mercury and lead on freshwater fishes. </w:t>
      </w:r>
      <w:r w:rsidRPr="00E433F3">
        <w:rPr>
          <w:rFonts w:ascii="Times New Roman" w:hAnsi="Times New Roman" w:cs="Times New Roman"/>
          <w:i/>
          <w:iCs/>
          <w:color w:val="000000" w:themeColor="text1"/>
          <w:sz w:val="24"/>
          <w:szCs w:val="24"/>
          <w:shd w:val="clear" w:color="auto" w:fill="FFFFFF"/>
        </w:rPr>
        <w:t>Int. J. Zool. Stud</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3</w:t>
      </w:r>
      <w:r w:rsidRPr="00E433F3">
        <w:rPr>
          <w:rFonts w:ascii="Times New Roman" w:hAnsi="Times New Roman" w:cs="Times New Roman"/>
          <w:color w:val="000000" w:themeColor="text1"/>
          <w:sz w:val="24"/>
          <w:szCs w:val="24"/>
          <w:shd w:val="clear" w:color="auto" w:fill="FFFFFF"/>
        </w:rPr>
        <w:t>(2), 153-159.</w:t>
      </w:r>
    </w:p>
    <w:p w14:paraId="7C121E16" w14:textId="77777777" w:rsidR="008C4021" w:rsidRPr="00E433F3" w:rsidRDefault="008C4021" w:rsidP="008C4021">
      <w:pPr>
        <w:pStyle w:val="ListParagraph"/>
        <w:numPr>
          <w:ilvl w:val="0"/>
          <w:numId w:val="1"/>
        </w:numPr>
        <w:spacing w:after="0" w:line="360" w:lineRule="auto"/>
        <w:jc w:val="both"/>
        <w:rPr>
          <w:rFonts w:ascii="Times New Roman" w:hAnsi="Times New Roman" w:cs="Times New Roman"/>
          <w:color w:val="000000" w:themeColor="text1"/>
          <w:spacing w:val="2"/>
          <w:sz w:val="24"/>
          <w:szCs w:val="24"/>
        </w:rPr>
      </w:pPr>
      <w:r w:rsidRPr="00E433F3">
        <w:rPr>
          <w:rFonts w:ascii="Times New Roman" w:hAnsi="Times New Roman" w:cs="Times New Roman"/>
          <w:color w:val="000000" w:themeColor="text1"/>
          <w:sz w:val="24"/>
          <w:szCs w:val="24"/>
          <w:shd w:val="clear" w:color="auto" w:fill="FFFFFF"/>
        </w:rPr>
        <w:t>Chojnacka, K. (2010). Biosorption and bioaccumulation–the prospects for practical applications. </w:t>
      </w:r>
      <w:r w:rsidRPr="00E433F3">
        <w:rPr>
          <w:rFonts w:ascii="Times New Roman" w:hAnsi="Times New Roman" w:cs="Times New Roman"/>
          <w:i/>
          <w:iCs/>
          <w:color w:val="000000" w:themeColor="text1"/>
          <w:sz w:val="24"/>
          <w:szCs w:val="24"/>
          <w:shd w:val="clear" w:color="auto" w:fill="FFFFFF"/>
        </w:rPr>
        <w:t>Environment international</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36</w:t>
      </w:r>
      <w:r w:rsidRPr="00E433F3">
        <w:rPr>
          <w:rFonts w:ascii="Times New Roman" w:hAnsi="Times New Roman" w:cs="Times New Roman"/>
          <w:color w:val="000000" w:themeColor="text1"/>
          <w:sz w:val="24"/>
          <w:szCs w:val="24"/>
          <w:shd w:val="clear" w:color="auto" w:fill="FFFFFF"/>
        </w:rPr>
        <w:t>(3), 299-307.</w:t>
      </w:r>
    </w:p>
    <w:p w14:paraId="5E1926F4"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b/>
          <w:bCs/>
          <w:color w:val="000000" w:themeColor="text1"/>
          <w:sz w:val="24"/>
          <w:szCs w:val="24"/>
          <w:shd w:val="clear" w:color="auto" w:fill="FFFFFF"/>
        </w:rPr>
      </w:pPr>
      <w:r w:rsidRPr="00E433F3">
        <w:rPr>
          <w:rFonts w:ascii="Times New Roman" w:hAnsi="Times New Roman" w:cs="Times New Roman"/>
          <w:color w:val="000000" w:themeColor="text1"/>
          <w:sz w:val="24"/>
          <w:szCs w:val="24"/>
          <w:shd w:val="clear" w:color="auto" w:fill="FFFFFF"/>
        </w:rPr>
        <w:t>Zabochnicka-Świątek, M., &amp; Krzywonos, M. (2014). Potentials of biosorption and bioaccumulation processes for heavy metal removal. </w:t>
      </w:r>
      <w:r w:rsidRPr="00E433F3">
        <w:rPr>
          <w:rFonts w:ascii="Times New Roman" w:hAnsi="Times New Roman" w:cs="Times New Roman"/>
          <w:i/>
          <w:iCs/>
          <w:color w:val="000000" w:themeColor="text1"/>
          <w:sz w:val="24"/>
          <w:szCs w:val="24"/>
          <w:shd w:val="clear" w:color="auto" w:fill="FFFFFF"/>
        </w:rPr>
        <w:t>Polish Journal of Environmental Studies</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23</w:t>
      </w:r>
      <w:r w:rsidRPr="00E433F3">
        <w:rPr>
          <w:rFonts w:ascii="Times New Roman" w:hAnsi="Times New Roman" w:cs="Times New Roman"/>
          <w:color w:val="000000" w:themeColor="text1"/>
          <w:sz w:val="24"/>
          <w:szCs w:val="24"/>
          <w:shd w:val="clear" w:color="auto" w:fill="FFFFFF"/>
        </w:rPr>
        <w:t>(2).</w:t>
      </w:r>
    </w:p>
    <w:p w14:paraId="05F858DA"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b/>
          <w:bCs/>
          <w:color w:val="000000" w:themeColor="text1"/>
          <w:sz w:val="24"/>
          <w:szCs w:val="24"/>
          <w:shd w:val="clear" w:color="auto" w:fill="FFFFFF"/>
        </w:rPr>
      </w:pPr>
      <w:r w:rsidRPr="00E433F3">
        <w:rPr>
          <w:rFonts w:ascii="Times New Roman" w:hAnsi="Times New Roman" w:cs="Times New Roman"/>
          <w:color w:val="000000" w:themeColor="text1"/>
          <w:sz w:val="24"/>
          <w:szCs w:val="24"/>
          <w:shd w:val="clear" w:color="auto" w:fill="FFFFFF"/>
        </w:rPr>
        <w:t>Hockin, S. L., &amp; Gadd, G. M. (2003). Linked redox precipitation of sulfur and selenium under anaerobic conditions by sulfate-reducing bacterial biofilms. </w:t>
      </w:r>
      <w:r w:rsidRPr="00E433F3">
        <w:rPr>
          <w:rFonts w:ascii="Times New Roman" w:hAnsi="Times New Roman" w:cs="Times New Roman"/>
          <w:i/>
          <w:iCs/>
          <w:color w:val="000000" w:themeColor="text1"/>
          <w:sz w:val="24"/>
          <w:szCs w:val="24"/>
          <w:shd w:val="clear" w:color="auto" w:fill="FFFFFF"/>
        </w:rPr>
        <w:t>Applied and Environmental Microbiology</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69</w:t>
      </w:r>
      <w:r w:rsidRPr="00E433F3">
        <w:rPr>
          <w:rFonts w:ascii="Times New Roman" w:hAnsi="Times New Roman" w:cs="Times New Roman"/>
          <w:color w:val="000000" w:themeColor="text1"/>
          <w:sz w:val="24"/>
          <w:szCs w:val="24"/>
          <w:shd w:val="clear" w:color="auto" w:fill="FFFFFF"/>
        </w:rPr>
        <w:t>(12), 7063-7072.</w:t>
      </w:r>
    </w:p>
    <w:p w14:paraId="2375607D"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b/>
          <w:bCs/>
          <w:color w:val="000000" w:themeColor="text1"/>
          <w:sz w:val="24"/>
          <w:szCs w:val="24"/>
          <w:shd w:val="clear" w:color="auto" w:fill="FFFFFF"/>
        </w:rPr>
      </w:pPr>
      <w:r w:rsidRPr="00E433F3">
        <w:rPr>
          <w:rFonts w:ascii="Times New Roman" w:hAnsi="Times New Roman" w:cs="Times New Roman"/>
          <w:color w:val="000000" w:themeColor="text1"/>
          <w:sz w:val="24"/>
          <w:szCs w:val="24"/>
          <w:shd w:val="clear" w:color="auto" w:fill="FFFFFF"/>
        </w:rPr>
        <w:t>You, W., Peng, W., Tian, Z., &amp; Zheng, M. (2021). Uranium bioremediation with U (VI)-reducing bacteria. </w:t>
      </w:r>
      <w:r w:rsidRPr="00E433F3">
        <w:rPr>
          <w:rFonts w:ascii="Times New Roman" w:hAnsi="Times New Roman" w:cs="Times New Roman"/>
          <w:i/>
          <w:iCs/>
          <w:color w:val="000000" w:themeColor="text1"/>
          <w:sz w:val="24"/>
          <w:szCs w:val="24"/>
          <w:shd w:val="clear" w:color="auto" w:fill="FFFFFF"/>
        </w:rPr>
        <w:t>Science of the Total Environment</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798</w:t>
      </w:r>
      <w:r w:rsidRPr="00E433F3">
        <w:rPr>
          <w:rFonts w:ascii="Times New Roman" w:hAnsi="Times New Roman" w:cs="Times New Roman"/>
          <w:color w:val="000000" w:themeColor="text1"/>
          <w:sz w:val="24"/>
          <w:szCs w:val="24"/>
          <w:shd w:val="clear" w:color="auto" w:fill="FFFFFF"/>
        </w:rPr>
        <w:t>, 149107.</w:t>
      </w:r>
    </w:p>
    <w:p w14:paraId="69036536"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color w:val="000000" w:themeColor="text1"/>
          <w:sz w:val="24"/>
          <w:szCs w:val="24"/>
        </w:rPr>
      </w:pPr>
      <w:r w:rsidRPr="00E433F3">
        <w:rPr>
          <w:rFonts w:ascii="Times New Roman" w:hAnsi="Times New Roman" w:cs="Times New Roman"/>
          <w:color w:val="000000" w:themeColor="text1"/>
          <w:sz w:val="24"/>
          <w:szCs w:val="24"/>
          <w:shd w:val="clear" w:color="auto" w:fill="FFFFFF"/>
        </w:rPr>
        <w:t>Sulka, G. D. (2008). Highly ordered anodic porous alumina formation by self‐organized anodizing. </w:t>
      </w:r>
      <w:r w:rsidRPr="00E433F3">
        <w:rPr>
          <w:rFonts w:ascii="Times New Roman" w:hAnsi="Times New Roman" w:cs="Times New Roman"/>
          <w:i/>
          <w:iCs/>
          <w:color w:val="000000" w:themeColor="text1"/>
          <w:sz w:val="24"/>
          <w:szCs w:val="24"/>
          <w:shd w:val="clear" w:color="auto" w:fill="FFFFFF"/>
        </w:rPr>
        <w:t>Nanostructured materials in electrochemistry</w:t>
      </w:r>
      <w:r w:rsidRPr="00E433F3">
        <w:rPr>
          <w:rFonts w:ascii="Times New Roman" w:hAnsi="Times New Roman" w:cs="Times New Roman"/>
          <w:color w:val="000000" w:themeColor="text1"/>
          <w:sz w:val="24"/>
          <w:szCs w:val="24"/>
          <w:shd w:val="clear" w:color="auto" w:fill="FFFFFF"/>
        </w:rPr>
        <w:t>, 1-116.</w:t>
      </w:r>
    </w:p>
    <w:p w14:paraId="424EC599"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FFFFF"/>
        </w:rPr>
      </w:pPr>
      <w:bookmarkStart w:id="2" w:name="_Hlk140348835"/>
      <w:r w:rsidRPr="00E433F3">
        <w:rPr>
          <w:rFonts w:ascii="Times New Roman" w:hAnsi="Times New Roman" w:cs="Times New Roman"/>
          <w:color w:val="000000" w:themeColor="text1"/>
          <w:sz w:val="24"/>
          <w:szCs w:val="24"/>
          <w:shd w:val="clear" w:color="auto" w:fill="FFFFFF"/>
        </w:rPr>
        <w:t xml:space="preserve">Holmes, D. E., Finneran, K. T., O'Neil, R. A., &amp; Lovley, D. R. (2002). Enrichment of members of the family Geobacteraceae associated with stimulation of dissimilatory metal </w:t>
      </w:r>
      <w:r w:rsidRPr="00E433F3">
        <w:rPr>
          <w:rFonts w:ascii="Times New Roman" w:hAnsi="Times New Roman" w:cs="Times New Roman"/>
          <w:color w:val="000000" w:themeColor="text1"/>
          <w:sz w:val="24"/>
          <w:szCs w:val="24"/>
          <w:shd w:val="clear" w:color="auto" w:fill="FFFFFF"/>
        </w:rPr>
        <w:lastRenderedPageBreak/>
        <w:t>reduction in uranium-contaminated aquifer sediments. </w:t>
      </w:r>
      <w:r w:rsidRPr="00E433F3">
        <w:rPr>
          <w:rFonts w:ascii="Times New Roman" w:hAnsi="Times New Roman" w:cs="Times New Roman"/>
          <w:i/>
          <w:iCs/>
          <w:color w:val="000000" w:themeColor="text1"/>
          <w:sz w:val="24"/>
          <w:szCs w:val="24"/>
          <w:shd w:val="clear" w:color="auto" w:fill="FFFFFF"/>
        </w:rPr>
        <w:t>Applied and Environmental Microbiology</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68</w:t>
      </w:r>
      <w:r w:rsidRPr="00E433F3">
        <w:rPr>
          <w:rFonts w:ascii="Times New Roman" w:hAnsi="Times New Roman" w:cs="Times New Roman"/>
          <w:color w:val="000000" w:themeColor="text1"/>
          <w:sz w:val="24"/>
          <w:szCs w:val="24"/>
          <w:shd w:val="clear" w:color="auto" w:fill="FFFFFF"/>
        </w:rPr>
        <w:t>(5), 2300-2306.</w:t>
      </w:r>
    </w:p>
    <w:bookmarkEnd w:id="1"/>
    <w:bookmarkEnd w:id="2"/>
    <w:p w14:paraId="62FF5785" w14:textId="77777777" w:rsidR="008C4021" w:rsidRPr="00E433F3" w:rsidRDefault="008C4021" w:rsidP="008C4021">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CFCFC"/>
        </w:rPr>
      </w:pPr>
      <w:r w:rsidRPr="00E433F3">
        <w:rPr>
          <w:rFonts w:ascii="Times New Roman" w:hAnsi="Times New Roman" w:cs="Times New Roman"/>
          <w:color w:val="000000" w:themeColor="text1"/>
          <w:sz w:val="24"/>
          <w:szCs w:val="24"/>
          <w:shd w:val="clear" w:color="auto" w:fill="FFFFFF"/>
        </w:rPr>
        <w:t>Atagana, H. I., Haynes, R. J., &amp; Wallis, F. M. (2003). Optimization of soil physical and chemical conditions for the bioremediation of creosote-contaminated soil. </w:t>
      </w:r>
      <w:r w:rsidRPr="00E433F3">
        <w:rPr>
          <w:rFonts w:ascii="Times New Roman" w:hAnsi="Times New Roman" w:cs="Times New Roman"/>
          <w:i/>
          <w:iCs/>
          <w:color w:val="000000" w:themeColor="text1"/>
          <w:sz w:val="24"/>
          <w:szCs w:val="24"/>
          <w:shd w:val="clear" w:color="auto" w:fill="FFFFFF"/>
        </w:rPr>
        <w:t>Biodegradation</w:t>
      </w:r>
      <w:r w:rsidRPr="00E433F3">
        <w:rPr>
          <w:rFonts w:ascii="Times New Roman" w:hAnsi="Times New Roman" w:cs="Times New Roman"/>
          <w:color w:val="000000" w:themeColor="text1"/>
          <w:sz w:val="24"/>
          <w:szCs w:val="24"/>
          <w:shd w:val="clear" w:color="auto" w:fill="FFFFFF"/>
        </w:rPr>
        <w:t>, </w:t>
      </w:r>
      <w:r w:rsidRPr="00E433F3">
        <w:rPr>
          <w:rFonts w:ascii="Times New Roman" w:hAnsi="Times New Roman" w:cs="Times New Roman"/>
          <w:i/>
          <w:iCs/>
          <w:color w:val="000000" w:themeColor="text1"/>
          <w:sz w:val="24"/>
          <w:szCs w:val="24"/>
          <w:shd w:val="clear" w:color="auto" w:fill="FFFFFF"/>
        </w:rPr>
        <w:t>14</w:t>
      </w:r>
      <w:r w:rsidRPr="00E433F3">
        <w:rPr>
          <w:rFonts w:ascii="Times New Roman" w:hAnsi="Times New Roman" w:cs="Times New Roman"/>
          <w:color w:val="000000" w:themeColor="text1"/>
          <w:sz w:val="24"/>
          <w:szCs w:val="24"/>
          <w:shd w:val="clear" w:color="auto" w:fill="FFFFFF"/>
        </w:rPr>
        <w:t>, 297-307.</w:t>
      </w:r>
    </w:p>
    <w:p w14:paraId="261B1080" w14:textId="77777777" w:rsidR="00B31FC0" w:rsidRPr="00B31FC0" w:rsidRDefault="00B31FC0" w:rsidP="008C4021">
      <w:pPr>
        <w:spacing w:line="360" w:lineRule="auto"/>
        <w:jc w:val="both"/>
        <w:rPr>
          <w:rFonts w:ascii="Times New Roman" w:hAnsi="Times New Roman" w:cs="Times New Roman"/>
          <w:color w:val="000000" w:themeColor="text1"/>
          <w:sz w:val="24"/>
          <w:szCs w:val="24"/>
          <w:shd w:val="clear" w:color="auto" w:fill="FCFCFC"/>
        </w:rPr>
      </w:pPr>
    </w:p>
    <w:sectPr w:rsidR="00B31FC0" w:rsidRPr="00B31FC0" w:rsidSect="00B20A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75251"/>
    <w:multiLevelType w:val="hybridMultilevel"/>
    <w:tmpl w:val="81E4A4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6B93503"/>
    <w:multiLevelType w:val="hybridMultilevel"/>
    <w:tmpl w:val="E85E0990"/>
    <w:lvl w:ilvl="0" w:tplc="26B8AD70">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4614449">
    <w:abstractNumId w:val="1"/>
  </w:num>
  <w:num w:numId="2" w16cid:durableId="1060710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A34"/>
    <w:rsid w:val="00000252"/>
    <w:rsid w:val="0000074C"/>
    <w:rsid w:val="00014F39"/>
    <w:rsid w:val="00027D11"/>
    <w:rsid w:val="00040F63"/>
    <w:rsid w:val="00043B2E"/>
    <w:rsid w:val="00062F72"/>
    <w:rsid w:val="00075E06"/>
    <w:rsid w:val="000820B2"/>
    <w:rsid w:val="0008743C"/>
    <w:rsid w:val="000917BC"/>
    <w:rsid w:val="000A65EB"/>
    <w:rsid w:val="000B35F5"/>
    <w:rsid w:val="000C6360"/>
    <w:rsid w:val="000C6DDB"/>
    <w:rsid w:val="000E3F51"/>
    <w:rsid w:val="001000FF"/>
    <w:rsid w:val="001136F6"/>
    <w:rsid w:val="0012319C"/>
    <w:rsid w:val="00127533"/>
    <w:rsid w:val="001458E9"/>
    <w:rsid w:val="0014630D"/>
    <w:rsid w:val="00147E65"/>
    <w:rsid w:val="00157342"/>
    <w:rsid w:val="001602CC"/>
    <w:rsid w:val="001839A1"/>
    <w:rsid w:val="00190BC0"/>
    <w:rsid w:val="001958ED"/>
    <w:rsid w:val="001B1ACB"/>
    <w:rsid w:val="001D29B5"/>
    <w:rsid w:val="001D68E3"/>
    <w:rsid w:val="001F4733"/>
    <w:rsid w:val="0020168E"/>
    <w:rsid w:val="002020E6"/>
    <w:rsid w:val="00211075"/>
    <w:rsid w:val="00224BEB"/>
    <w:rsid w:val="00236C81"/>
    <w:rsid w:val="00242018"/>
    <w:rsid w:val="0025489A"/>
    <w:rsid w:val="002563C2"/>
    <w:rsid w:val="002631E9"/>
    <w:rsid w:val="00271964"/>
    <w:rsid w:val="002867BC"/>
    <w:rsid w:val="002A14E5"/>
    <w:rsid w:val="002A4B46"/>
    <w:rsid w:val="002B096E"/>
    <w:rsid w:val="002B2647"/>
    <w:rsid w:val="002B506E"/>
    <w:rsid w:val="002D0210"/>
    <w:rsid w:val="002D0914"/>
    <w:rsid w:val="002E25D9"/>
    <w:rsid w:val="002E4EDE"/>
    <w:rsid w:val="002F1712"/>
    <w:rsid w:val="002F3083"/>
    <w:rsid w:val="002F6BB0"/>
    <w:rsid w:val="002F73DC"/>
    <w:rsid w:val="00326426"/>
    <w:rsid w:val="003411AF"/>
    <w:rsid w:val="00347A1E"/>
    <w:rsid w:val="00370601"/>
    <w:rsid w:val="003736C2"/>
    <w:rsid w:val="00382282"/>
    <w:rsid w:val="003839F5"/>
    <w:rsid w:val="00393B3D"/>
    <w:rsid w:val="003B34B0"/>
    <w:rsid w:val="003B51E0"/>
    <w:rsid w:val="003C4F83"/>
    <w:rsid w:val="003C54A5"/>
    <w:rsid w:val="003D5FA3"/>
    <w:rsid w:val="003E0338"/>
    <w:rsid w:val="003E3EA2"/>
    <w:rsid w:val="00401948"/>
    <w:rsid w:val="00414464"/>
    <w:rsid w:val="00422BF3"/>
    <w:rsid w:val="00422F3E"/>
    <w:rsid w:val="004334D5"/>
    <w:rsid w:val="0043692A"/>
    <w:rsid w:val="004474A8"/>
    <w:rsid w:val="00461DB1"/>
    <w:rsid w:val="00473B87"/>
    <w:rsid w:val="00497FC0"/>
    <w:rsid w:val="004B180C"/>
    <w:rsid w:val="004D0919"/>
    <w:rsid w:val="004F2058"/>
    <w:rsid w:val="004F7D8F"/>
    <w:rsid w:val="00500673"/>
    <w:rsid w:val="005207BF"/>
    <w:rsid w:val="005258F5"/>
    <w:rsid w:val="005271CC"/>
    <w:rsid w:val="00530138"/>
    <w:rsid w:val="00535E38"/>
    <w:rsid w:val="0054021C"/>
    <w:rsid w:val="00556D8A"/>
    <w:rsid w:val="00571D06"/>
    <w:rsid w:val="005909BB"/>
    <w:rsid w:val="005B0D88"/>
    <w:rsid w:val="005B24A2"/>
    <w:rsid w:val="005B5A34"/>
    <w:rsid w:val="005C764F"/>
    <w:rsid w:val="005D2F37"/>
    <w:rsid w:val="005E4FD4"/>
    <w:rsid w:val="005F423B"/>
    <w:rsid w:val="005F6652"/>
    <w:rsid w:val="0060068D"/>
    <w:rsid w:val="006056DC"/>
    <w:rsid w:val="0060788B"/>
    <w:rsid w:val="00610BE2"/>
    <w:rsid w:val="006276CE"/>
    <w:rsid w:val="00636D2F"/>
    <w:rsid w:val="00654AF8"/>
    <w:rsid w:val="0067282C"/>
    <w:rsid w:val="0069114E"/>
    <w:rsid w:val="00693022"/>
    <w:rsid w:val="006C3C75"/>
    <w:rsid w:val="006D0370"/>
    <w:rsid w:val="006D2E0F"/>
    <w:rsid w:val="006D629A"/>
    <w:rsid w:val="006E29C0"/>
    <w:rsid w:val="006E3A4A"/>
    <w:rsid w:val="006E4A9A"/>
    <w:rsid w:val="006F269B"/>
    <w:rsid w:val="006F6138"/>
    <w:rsid w:val="0070473C"/>
    <w:rsid w:val="007245D2"/>
    <w:rsid w:val="00726D3A"/>
    <w:rsid w:val="00727930"/>
    <w:rsid w:val="00733219"/>
    <w:rsid w:val="007568D2"/>
    <w:rsid w:val="00763EA0"/>
    <w:rsid w:val="007731C6"/>
    <w:rsid w:val="00783393"/>
    <w:rsid w:val="00790CC8"/>
    <w:rsid w:val="00792DBE"/>
    <w:rsid w:val="007931C7"/>
    <w:rsid w:val="00794595"/>
    <w:rsid w:val="007A0FC2"/>
    <w:rsid w:val="007A7BAF"/>
    <w:rsid w:val="007B0155"/>
    <w:rsid w:val="007B5E26"/>
    <w:rsid w:val="008018EF"/>
    <w:rsid w:val="00801939"/>
    <w:rsid w:val="008051B2"/>
    <w:rsid w:val="00810AF1"/>
    <w:rsid w:val="00812863"/>
    <w:rsid w:val="00813230"/>
    <w:rsid w:val="00830462"/>
    <w:rsid w:val="00837DF6"/>
    <w:rsid w:val="008426B3"/>
    <w:rsid w:val="0085021D"/>
    <w:rsid w:val="00850FCC"/>
    <w:rsid w:val="008642BD"/>
    <w:rsid w:val="008A4803"/>
    <w:rsid w:val="008A506E"/>
    <w:rsid w:val="008C4021"/>
    <w:rsid w:val="008F2A1E"/>
    <w:rsid w:val="008F31AE"/>
    <w:rsid w:val="008F5861"/>
    <w:rsid w:val="009006A1"/>
    <w:rsid w:val="00901464"/>
    <w:rsid w:val="00913BFF"/>
    <w:rsid w:val="00920F50"/>
    <w:rsid w:val="00932616"/>
    <w:rsid w:val="00955841"/>
    <w:rsid w:val="0096475D"/>
    <w:rsid w:val="009817E8"/>
    <w:rsid w:val="00985A22"/>
    <w:rsid w:val="009A2E71"/>
    <w:rsid w:val="009A4F12"/>
    <w:rsid w:val="009A529B"/>
    <w:rsid w:val="009A54E4"/>
    <w:rsid w:val="009A5602"/>
    <w:rsid w:val="009B178F"/>
    <w:rsid w:val="009C2B8D"/>
    <w:rsid w:val="009D0C6D"/>
    <w:rsid w:val="009D1D89"/>
    <w:rsid w:val="009D1E3A"/>
    <w:rsid w:val="009E318E"/>
    <w:rsid w:val="009E3632"/>
    <w:rsid w:val="009E3A4E"/>
    <w:rsid w:val="009E6A3D"/>
    <w:rsid w:val="009F3DE9"/>
    <w:rsid w:val="009F54D1"/>
    <w:rsid w:val="00A04804"/>
    <w:rsid w:val="00A062BF"/>
    <w:rsid w:val="00A12B89"/>
    <w:rsid w:val="00A169CA"/>
    <w:rsid w:val="00A24F3F"/>
    <w:rsid w:val="00A342C4"/>
    <w:rsid w:val="00A37E40"/>
    <w:rsid w:val="00A456C4"/>
    <w:rsid w:val="00A74310"/>
    <w:rsid w:val="00A940E7"/>
    <w:rsid w:val="00A96C07"/>
    <w:rsid w:val="00AA26FC"/>
    <w:rsid w:val="00AA525F"/>
    <w:rsid w:val="00AA7CD1"/>
    <w:rsid w:val="00AC2416"/>
    <w:rsid w:val="00AE5366"/>
    <w:rsid w:val="00B10594"/>
    <w:rsid w:val="00B13113"/>
    <w:rsid w:val="00B17CA8"/>
    <w:rsid w:val="00B20A14"/>
    <w:rsid w:val="00B25D89"/>
    <w:rsid w:val="00B30B27"/>
    <w:rsid w:val="00B31FC0"/>
    <w:rsid w:val="00B326BF"/>
    <w:rsid w:val="00B4234F"/>
    <w:rsid w:val="00B46A6B"/>
    <w:rsid w:val="00B60695"/>
    <w:rsid w:val="00B60E60"/>
    <w:rsid w:val="00B7572C"/>
    <w:rsid w:val="00B948C1"/>
    <w:rsid w:val="00BA1FB1"/>
    <w:rsid w:val="00BB2BB7"/>
    <w:rsid w:val="00BB3E4D"/>
    <w:rsid w:val="00BC2854"/>
    <w:rsid w:val="00C1063B"/>
    <w:rsid w:val="00C12897"/>
    <w:rsid w:val="00C21FF2"/>
    <w:rsid w:val="00C27D6B"/>
    <w:rsid w:val="00C3371D"/>
    <w:rsid w:val="00C3540B"/>
    <w:rsid w:val="00C560A3"/>
    <w:rsid w:val="00C57480"/>
    <w:rsid w:val="00C71165"/>
    <w:rsid w:val="00C81428"/>
    <w:rsid w:val="00C91984"/>
    <w:rsid w:val="00CC3B27"/>
    <w:rsid w:val="00CD3DFA"/>
    <w:rsid w:val="00CD539E"/>
    <w:rsid w:val="00CE137A"/>
    <w:rsid w:val="00CF4023"/>
    <w:rsid w:val="00CF4439"/>
    <w:rsid w:val="00CF6369"/>
    <w:rsid w:val="00CF7C0A"/>
    <w:rsid w:val="00D11766"/>
    <w:rsid w:val="00D11788"/>
    <w:rsid w:val="00D30902"/>
    <w:rsid w:val="00D40779"/>
    <w:rsid w:val="00D6311B"/>
    <w:rsid w:val="00D71307"/>
    <w:rsid w:val="00D802EA"/>
    <w:rsid w:val="00D93768"/>
    <w:rsid w:val="00DA0ECF"/>
    <w:rsid w:val="00DA197C"/>
    <w:rsid w:val="00DB4FE9"/>
    <w:rsid w:val="00DB73F9"/>
    <w:rsid w:val="00DB794E"/>
    <w:rsid w:val="00DC1054"/>
    <w:rsid w:val="00DC5B6B"/>
    <w:rsid w:val="00DC730B"/>
    <w:rsid w:val="00E017E3"/>
    <w:rsid w:val="00E0426C"/>
    <w:rsid w:val="00E1566E"/>
    <w:rsid w:val="00E17C02"/>
    <w:rsid w:val="00E245B5"/>
    <w:rsid w:val="00E24EE1"/>
    <w:rsid w:val="00E25733"/>
    <w:rsid w:val="00E26D00"/>
    <w:rsid w:val="00E33A57"/>
    <w:rsid w:val="00E35A90"/>
    <w:rsid w:val="00E45795"/>
    <w:rsid w:val="00E64F0E"/>
    <w:rsid w:val="00E82881"/>
    <w:rsid w:val="00E82C0F"/>
    <w:rsid w:val="00E90F21"/>
    <w:rsid w:val="00EB72BA"/>
    <w:rsid w:val="00EC0D98"/>
    <w:rsid w:val="00EC4E51"/>
    <w:rsid w:val="00ED6C06"/>
    <w:rsid w:val="00EF7AB2"/>
    <w:rsid w:val="00F11C1A"/>
    <w:rsid w:val="00F12250"/>
    <w:rsid w:val="00F14C6D"/>
    <w:rsid w:val="00F45A62"/>
    <w:rsid w:val="00F63CE8"/>
    <w:rsid w:val="00F6522A"/>
    <w:rsid w:val="00F80E3A"/>
    <w:rsid w:val="00F84B40"/>
    <w:rsid w:val="00FA5BCB"/>
    <w:rsid w:val="00FA7002"/>
    <w:rsid w:val="00FA77A8"/>
    <w:rsid w:val="00FD11DD"/>
    <w:rsid w:val="00FD4D0A"/>
    <w:rsid w:val="00FE26AC"/>
    <w:rsid w:val="00FF011D"/>
    <w:rsid w:val="00FF5030"/>
    <w:rsid w:val="00FF5515"/>
    <w:rsid w:val="00FF60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0B649"/>
  <w15:docId w15:val="{48D3595D-443E-464E-BAC9-7F0F9C86C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0A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B5A34"/>
    <w:rPr>
      <w:i/>
      <w:iCs/>
    </w:rPr>
  </w:style>
  <w:style w:type="character" w:styleId="Hyperlink">
    <w:name w:val="Hyperlink"/>
    <w:basedOn w:val="DefaultParagraphFont"/>
    <w:uiPriority w:val="99"/>
    <w:unhideWhenUsed/>
    <w:rsid w:val="005B5A34"/>
    <w:rPr>
      <w:color w:val="0000FF"/>
      <w:u w:val="single"/>
    </w:rPr>
  </w:style>
  <w:style w:type="character" w:customStyle="1" w:styleId="ref-journal">
    <w:name w:val="ref-journal"/>
    <w:basedOn w:val="DefaultParagraphFont"/>
    <w:rsid w:val="005B5A34"/>
  </w:style>
  <w:style w:type="character" w:customStyle="1" w:styleId="ref-vol">
    <w:name w:val="ref-vol"/>
    <w:basedOn w:val="DefaultParagraphFont"/>
    <w:rsid w:val="005B5A34"/>
  </w:style>
  <w:style w:type="character" w:customStyle="1" w:styleId="ref-title">
    <w:name w:val="ref-title"/>
    <w:basedOn w:val="DefaultParagraphFont"/>
    <w:rsid w:val="00DB794E"/>
  </w:style>
  <w:style w:type="character" w:customStyle="1" w:styleId="ref-iss">
    <w:name w:val="ref-iss"/>
    <w:basedOn w:val="DefaultParagraphFont"/>
    <w:rsid w:val="003D5FA3"/>
  </w:style>
  <w:style w:type="character" w:customStyle="1" w:styleId="UnresolvedMention1">
    <w:name w:val="Unresolved Mention1"/>
    <w:basedOn w:val="DefaultParagraphFont"/>
    <w:uiPriority w:val="99"/>
    <w:semiHidden/>
    <w:unhideWhenUsed/>
    <w:rsid w:val="009E3632"/>
    <w:rPr>
      <w:color w:val="605E5C"/>
      <w:shd w:val="clear" w:color="auto" w:fill="E1DFDD"/>
    </w:rPr>
  </w:style>
  <w:style w:type="paragraph" w:styleId="NormalWeb">
    <w:name w:val="Normal (Web)"/>
    <w:basedOn w:val="Normal"/>
    <w:uiPriority w:val="99"/>
    <w:semiHidden/>
    <w:unhideWhenUsed/>
    <w:rsid w:val="009D1D8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publisher-name">
    <w:name w:val="publisher-name"/>
    <w:basedOn w:val="DefaultParagraphFont"/>
    <w:rsid w:val="00E17C02"/>
  </w:style>
  <w:style w:type="paragraph" w:styleId="ListParagraph">
    <w:name w:val="List Paragraph"/>
    <w:basedOn w:val="Normal"/>
    <w:uiPriority w:val="34"/>
    <w:qFormat/>
    <w:rsid w:val="008018EF"/>
    <w:pPr>
      <w:spacing w:after="160" w:line="259" w:lineRule="auto"/>
      <w:ind w:left="720"/>
      <w:contextualSpacing/>
    </w:pPr>
    <w:rPr>
      <w:kern w:val="2"/>
      <w:lang w:val="en-IN"/>
    </w:rPr>
  </w:style>
  <w:style w:type="table" w:styleId="TableGrid">
    <w:name w:val="Table Grid"/>
    <w:basedOn w:val="TableNormal"/>
    <w:uiPriority w:val="59"/>
    <w:rsid w:val="00BC2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F7D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D8F"/>
    <w:rPr>
      <w:rFonts w:ascii="Tahoma" w:hAnsi="Tahoma" w:cs="Tahoma"/>
      <w:sz w:val="16"/>
      <w:szCs w:val="16"/>
    </w:rPr>
  </w:style>
  <w:style w:type="character" w:styleId="UnresolvedMention">
    <w:name w:val="Unresolved Mention"/>
    <w:basedOn w:val="DefaultParagraphFont"/>
    <w:uiPriority w:val="99"/>
    <w:semiHidden/>
    <w:unhideWhenUsed/>
    <w:rsid w:val="00E45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751257">
      <w:bodyDiv w:val="1"/>
      <w:marLeft w:val="0"/>
      <w:marRight w:val="0"/>
      <w:marTop w:val="0"/>
      <w:marBottom w:val="0"/>
      <w:divBdr>
        <w:top w:val="none" w:sz="0" w:space="0" w:color="auto"/>
        <w:left w:val="none" w:sz="0" w:space="0" w:color="auto"/>
        <w:bottom w:val="none" w:sz="0" w:space="0" w:color="auto"/>
        <w:right w:val="none" w:sz="0" w:space="0" w:color="auto"/>
      </w:divBdr>
    </w:div>
    <w:div w:id="1284144487">
      <w:bodyDiv w:val="1"/>
      <w:marLeft w:val="0"/>
      <w:marRight w:val="0"/>
      <w:marTop w:val="0"/>
      <w:marBottom w:val="0"/>
      <w:divBdr>
        <w:top w:val="none" w:sz="0" w:space="0" w:color="auto"/>
        <w:left w:val="none" w:sz="0" w:space="0" w:color="auto"/>
        <w:bottom w:val="none" w:sz="0" w:space="0" w:color="auto"/>
        <w:right w:val="none" w:sz="0" w:space="0" w:color="auto"/>
      </w:divBdr>
      <w:divsChild>
        <w:div w:id="1180199128">
          <w:marLeft w:val="0"/>
          <w:marRight w:val="0"/>
          <w:marTop w:val="0"/>
          <w:marBottom w:val="0"/>
          <w:divBdr>
            <w:top w:val="none" w:sz="0" w:space="0" w:color="auto"/>
            <w:left w:val="none" w:sz="0" w:space="0" w:color="auto"/>
            <w:bottom w:val="none" w:sz="0" w:space="0" w:color="auto"/>
            <w:right w:val="none" w:sz="0" w:space="0" w:color="auto"/>
          </w:divBdr>
        </w:div>
      </w:divsChild>
    </w:div>
    <w:div w:id="1726295446">
      <w:bodyDiv w:val="1"/>
      <w:marLeft w:val="0"/>
      <w:marRight w:val="0"/>
      <w:marTop w:val="0"/>
      <w:marBottom w:val="0"/>
      <w:divBdr>
        <w:top w:val="none" w:sz="0" w:space="0" w:color="auto"/>
        <w:left w:val="none" w:sz="0" w:space="0" w:color="auto"/>
        <w:bottom w:val="none" w:sz="0" w:space="0" w:color="auto"/>
        <w:right w:val="none" w:sz="0" w:space="0" w:color="auto"/>
      </w:divBdr>
      <w:divsChild>
        <w:div w:id="690029357">
          <w:marLeft w:val="0"/>
          <w:marRight w:val="0"/>
          <w:marTop w:val="0"/>
          <w:marBottom w:val="0"/>
          <w:divBdr>
            <w:top w:val="none" w:sz="0" w:space="0" w:color="auto"/>
            <w:left w:val="none" w:sz="0" w:space="0" w:color="auto"/>
            <w:bottom w:val="none" w:sz="0" w:space="0" w:color="auto"/>
            <w:right w:val="none" w:sz="0" w:space="0" w:color="auto"/>
          </w:divBdr>
        </w:div>
        <w:div w:id="1586111223">
          <w:marLeft w:val="0"/>
          <w:marRight w:val="0"/>
          <w:marTop w:val="0"/>
          <w:marBottom w:val="0"/>
          <w:divBdr>
            <w:top w:val="none" w:sz="0" w:space="0" w:color="auto"/>
            <w:left w:val="none" w:sz="0" w:space="0" w:color="auto"/>
            <w:bottom w:val="none" w:sz="0" w:space="0" w:color="auto"/>
            <w:right w:val="none" w:sz="0" w:space="0" w:color="auto"/>
          </w:divBdr>
        </w:div>
      </w:divsChild>
    </w:div>
    <w:div w:id="1875339174">
      <w:bodyDiv w:val="1"/>
      <w:marLeft w:val="0"/>
      <w:marRight w:val="0"/>
      <w:marTop w:val="0"/>
      <w:marBottom w:val="0"/>
      <w:divBdr>
        <w:top w:val="none" w:sz="0" w:space="0" w:color="auto"/>
        <w:left w:val="none" w:sz="0" w:space="0" w:color="auto"/>
        <w:bottom w:val="none" w:sz="0" w:space="0" w:color="auto"/>
        <w:right w:val="none" w:sz="0" w:space="0" w:color="auto"/>
      </w:divBdr>
    </w:div>
    <w:div w:id="20535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21552">
          <w:marLeft w:val="0"/>
          <w:marRight w:val="0"/>
          <w:marTop w:val="0"/>
          <w:marBottom w:val="0"/>
          <w:divBdr>
            <w:top w:val="none" w:sz="0" w:space="0" w:color="auto"/>
            <w:left w:val="none" w:sz="0" w:space="0" w:color="auto"/>
            <w:bottom w:val="none" w:sz="0" w:space="0" w:color="auto"/>
            <w:right w:val="none" w:sz="0" w:space="0" w:color="auto"/>
          </w:divBdr>
        </w:div>
        <w:div w:id="564678789">
          <w:marLeft w:val="0"/>
          <w:marRight w:val="0"/>
          <w:marTop w:val="0"/>
          <w:marBottom w:val="0"/>
          <w:divBdr>
            <w:top w:val="none" w:sz="0" w:space="0" w:color="auto"/>
            <w:left w:val="none" w:sz="0" w:space="0" w:color="auto"/>
            <w:bottom w:val="none" w:sz="0" w:space="0" w:color="auto"/>
            <w:right w:val="none" w:sz="0" w:space="0" w:color="auto"/>
          </w:divBdr>
        </w:div>
        <w:div w:id="290988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2.png"/><Relationship Id="rId18" Type="http://schemas.openxmlformats.org/officeDocument/2006/relationships/diagramColors" Target="diagrams/colors2.xml"/><Relationship Id="rId26" Type="http://schemas.openxmlformats.org/officeDocument/2006/relationships/diagramLayout" Target="diagrams/layout4.xml"/><Relationship Id="rId3" Type="http://schemas.openxmlformats.org/officeDocument/2006/relationships/styles" Target="styles.xml"/><Relationship Id="rId21" Type="http://schemas.openxmlformats.org/officeDocument/2006/relationships/diagramLayout" Target="diagrams/layout3.xml"/><Relationship Id="rId7" Type="http://schemas.openxmlformats.org/officeDocument/2006/relationships/image" Target="media/image1.gif"/><Relationship Id="rId12" Type="http://schemas.microsoft.com/office/2007/relationships/diagramDrawing" Target="diagrams/drawing1.xml"/><Relationship Id="rId17" Type="http://schemas.openxmlformats.org/officeDocument/2006/relationships/diagramQuickStyle" Target="diagrams/quickStyle2.xml"/><Relationship Id="rId25" Type="http://schemas.openxmlformats.org/officeDocument/2006/relationships/diagramData" Target="diagrams/data4.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diagramData" Target="diagrams/data3.xml"/><Relationship Id="rId29" Type="http://schemas.microsoft.com/office/2007/relationships/diagramDrawing" Target="diagrams/drawing4.xml"/><Relationship Id="rId1" Type="http://schemas.openxmlformats.org/officeDocument/2006/relationships/customXml" Target="../customXml/item1.xml"/><Relationship Id="rId6" Type="http://schemas.openxmlformats.org/officeDocument/2006/relationships/hyperlink" Target="mailto:naveens1807@gmail.com" TargetMode="External"/><Relationship Id="rId11" Type="http://schemas.openxmlformats.org/officeDocument/2006/relationships/diagramColors" Target="diagrams/colors1.xml"/><Relationship Id="rId24" Type="http://schemas.microsoft.com/office/2007/relationships/diagramDrawing" Target="diagrams/drawing3.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diagramColors" Target="diagrams/colors3.xml"/><Relationship Id="rId28" Type="http://schemas.openxmlformats.org/officeDocument/2006/relationships/diagramColors" Target="diagrams/colors4.xml"/><Relationship Id="rId10" Type="http://schemas.openxmlformats.org/officeDocument/2006/relationships/diagramQuickStyle" Target="diagrams/quickStyle1.xml"/><Relationship Id="rId19" Type="http://schemas.microsoft.com/office/2007/relationships/diagramDrawing" Target="diagrams/drawing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3.png"/><Relationship Id="rId22" Type="http://schemas.openxmlformats.org/officeDocument/2006/relationships/diagramQuickStyle" Target="diagrams/quickStyle3.xml"/><Relationship Id="rId27" Type="http://schemas.openxmlformats.org/officeDocument/2006/relationships/diagramQuickStyle" Target="diagrams/quickStyle4.xml"/><Relationship Id="rId30" Type="http://schemas.openxmlformats.org/officeDocument/2006/relationships/hyperlink" Target="https://doi.org/10.1016/j.jhazmat.2021.127514"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23B4CD-8AA6-4339-833C-2D849B5144FA}" type="doc">
      <dgm:prSet loTypeId="urn:microsoft.com/office/officeart/2005/8/layout/hierarchy2" loCatId="hierarchy" qsTypeId="urn:microsoft.com/office/officeart/2005/8/quickstyle/3d2#1" qsCatId="3D" csTypeId="urn:microsoft.com/office/officeart/2005/8/colors/colorful4" csCatId="colorful" phldr="1"/>
      <dgm:spPr/>
      <dgm:t>
        <a:bodyPr/>
        <a:lstStyle/>
        <a:p>
          <a:endParaRPr lang="en-IN"/>
        </a:p>
      </dgm:t>
    </dgm:pt>
    <dgm:pt modelId="{D14141AF-F442-4EEB-9F30-2F64E4249119}">
      <dgm:prSet phldrT="[Text]" custT="1"/>
      <dgm:spPr/>
      <dgm:t>
        <a:bodyPr/>
        <a:lstStyle/>
        <a:p>
          <a:r>
            <a:rPr lang="en-IN" sz="900">
              <a:latin typeface="Arial Black" pitchFamily="34" charset="0"/>
            </a:rPr>
            <a:t>SOURCES OF HEAVY METALS</a:t>
          </a:r>
        </a:p>
      </dgm:t>
    </dgm:pt>
    <dgm:pt modelId="{FDA9CE87-B572-4645-9F09-2E80440F5317}" type="parTrans" cxnId="{D7487955-8F07-4BD4-A9B9-BA7F6DA0B357}">
      <dgm:prSet/>
      <dgm:spPr/>
      <dgm:t>
        <a:bodyPr/>
        <a:lstStyle/>
        <a:p>
          <a:endParaRPr lang="en-IN" sz="900">
            <a:latin typeface="Arial Black" pitchFamily="34" charset="0"/>
          </a:endParaRPr>
        </a:p>
      </dgm:t>
    </dgm:pt>
    <dgm:pt modelId="{5F74C281-2648-47F7-8349-A8665D51F9CF}" type="sibTrans" cxnId="{D7487955-8F07-4BD4-A9B9-BA7F6DA0B357}">
      <dgm:prSet/>
      <dgm:spPr/>
      <dgm:t>
        <a:bodyPr/>
        <a:lstStyle/>
        <a:p>
          <a:endParaRPr lang="en-IN" sz="900">
            <a:latin typeface="Arial Black" pitchFamily="34" charset="0"/>
          </a:endParaRPr>
        </a:p>
      </dgm:t>
    </dgm:pt>
    <dgm:pt modelId="{EA0E5011-2F38-4A36-9254-1A8E1D2A62F5}">
      <dgm:prSet phldrT="[Text]" custT="1"/>
      <dgm:spPr/>
      <dgm:t>
        <a:bodyPr/>
        <a:lstStyle/>
        <a:p>
          <a:r>
            <a:rPr lang="en-IN" sz="900">
              <a:latin typeface="Arial Black" pitchFamily="34" charset="0"/>
            </a:rPr>
            <a:t>NATURAL SOURCE</a:t>
          </a:r>
        </a:p>
      </dgm:t>
    </dgm:pt>
    <dgm:pt modelId="{4E00DB93-D5BB-460D-A7D4-DBF88E7E8261}" type="parTrans" cxnId="{C0F79C10-E052-4C51-BBD8-65AEED1127CC}">
      <dgm:prSet custT="1"/>
      <dgm:spPr/>
      <dgm:t>
        <a:bodyPr/>
        <a:lstStyle/>
        <a:p>
          <a:endParaRPr lang="en-IN" sz="900">
            <a:latin typeface="Arial Black" pitchFamily="34" charset="0"/>
          </a:endParaRPr>
        </a:p>
      </dgm:t>
    </dgm:pt>
    <dgm:pt modelId="{1D702F28-B9B9-4BB2-A6AA-576C12F741C3}" type="sibTrans" cxnId="{C0F79C10-E052-4C51-BBD8-65AEED1127CC}">
      <dgm:prSet/>
      <dgm:spPr/>
      <dgm:t>
        <a:bodyPr/>
        <a:lstStyle/>
        <a:p>
          <a:endParaRPr lang="en-IN" sz="900">
            <a:latin typeface="Arial Black" pitchFamily="34" charset="0"/>
          </a:endParaRPr>
        </a:p>
      </dgm:t>
    </dgm:pt>
    <dgm:pt modelId="{E6FBA4B1-AD55-40AE-9498-C3B6EA94ED43}">
      <dgm:prSet phldrT="[Text]" custT="1"/>
      <dgm:spPr/>
      <dgm:t>
        <a:bodyPr/>
        <a:lstStyle/>
        <a:p>
          <a:r>
            <a:rPr lang="en-IN" sz="900">
              <a:latin typeface="Arial Black" pitchFamily="34" charset="0"/>
            </a:rPr>
            <a:t>SEDIMENTARY ROCKS, ROCK WEATHERING, ATMOSPHERIC DEPOSITION, SOIL FORMATION, VALCANOIC ERUPTIONS.</a:t>
          </a:r>
        </a:p>
      </dgm:t>
    </dgm:pt>
    <dgm:pt modelId="{1A8E24D3-78B8-42E7-9AEB-6100B118EDC2}" type="parTrans" cxnId="{A6FFC100-23C0-4E09-8369-A30D3D99B3CC}">
      <dgm:prSet custT="1"/>
      <dgm:spPr/>
      <dgm:t>
        <a:bodyPr/>
        <a:lstStyle/>
        <a:p>
          <a:endParaRPr lang="en-IN" sz="900">
            <a:latin typeface="Arial Black" pitchFamily="34" charset="0"/>
          </a:endParaRPr>
        </a:p>
      </dgm:t>
    </dgm:pt>
    <dgm:pt modelId="{999BBB91-05C3-4BD7-A1AE-75278198963A}" type="sibTrans" cxnId="{A6FFC100-23C0-4E09-8369-A30D3D99B3CC}">
      <dgm:prSet/>
      <dgm:spPr/>
      <dgm:t>
        <a:bodyPr/>
        <a:lstStyle/>
        <a:p>
          <a:endParaRPr lang="en-IN" sz="900">
            <a:latin typeface="Arial Black" pitchFamily="34" charset="0"/>
          </a:endParaRPr>
        </a:p>
      </dgm:t>
    </dgm:pt>
    <dgm:pt modelId="{A42C7503-1E68-49B4-9D97-2E8873DB2517}">
      <dgm:prSet phldrT="[Text]" custT="1"/>
      <dgm:spPr/>
      <dgm:t>
        <a:bodyPr/>
        <a:lstStyle/>
        <a:p>
          <a:r>
            <a:rPr lang="en-IN" sz="900">
              <a:latin typeface="Arial Black" pitchFamily="34" charset="0"/>
            </a:rPr>
            <a:t>HUMAN ACTIVITY</a:t>
          </a:r>
        </a:p>
      </dgm:t>
    </dgm:pt>
    <dgm:pt modelId="{BD64C143-8469-4FBA-933B-3B37762BA3B0}" type="parTrans" cxnId="{5DDCFBC5-97BF-4CDA-BC21-D6A11DAFCFBE}">
      <dgm:prSet custT="1"/>
      <dgm:spPr/>
      <dgm:t>
        <a:bodyPr/>
        <a:lstStyle/>
        <a:p>
          <a:endParaRPr lang="en-IN" sz="900">
            <a:latin typeface="Arial Black" pitchFamily="34" charset="0"/>
          </a:endParaRPr>
        </a:p>
      </dgm:t>
    </dgm:pt>
    <dgm:pt modelId="{0BEE7115-674D-4FF2-A4B8-93768CF09E3D}" type="sibTrans" cxnId="{5DDCFBC5-97BF-4CDA-BC21-D6A11DAFCFBE}">
      <dgm:prSet/>
      <dgm:spPr/>
      <dgm:t>
        <a:bodyPr/>
        <a:lstStyle/>
        <a:p>
          <a:endParaRPr lang="en-IN" sz="900">
            <a:latin typeface="Arial Black" pitchFamily="34" charset="0"/>
          </a:endParaRPr>
        </a:p>
      </dgm:t>
    </dgm:pt>
    <dgm:pt modelId="{E21DAA0B-1C69-4C7D-A397-DD9F9E194AF1}">
      <dgm:prSet phldrT="[Text]" custT="1"/>
      <dgm:spPr/>
      <dgm:t>
        <a:bodyPr/>
        <a:lstStyle/>
        <a:p>
          <a:r>
            <a:rPr lang="en-IN" sz="900">
              <a:latin typeface="Arial Black" pitchFamily="34" charset="0"/>
            </a:rPr>
            <a:t>INDUSTRIAL PROCESS AND ENERGY USE, MINING, PYROLYSIS OF FOSSIL FUELS, RADIOACTIVE WASTE DISPOSAL,</a:t>
          </a:r>
        </a:p>
        <a:p>
          <a:r>
            <a:rPr lang="en-IN" sz="900">
              <a:latin typeface="Arial Black" pitchFamily="34" charset="0"/>
            </a:rPr>
            <a:t>DIPOSAL OF CHEMICAL FERTILIZER AND PESTICIDES. </a:t>
          </a:r>
        </a:p>
      </dgm:t>
    </dgm:pt>
    <dgm:pt modelId="{80319904-806E-4C6A-A6D3-5F3027406C07}" type="parTrans" cxnId="{952AC54D-1AC7-4FEB-919E-6D79E03A6922}">
      <dgm:prSet custT="1"/>
      <dgm:spPr/>
      <dgm:t>
        <a:bodyPr/>
        <a:lstStyle/>
        <a:p>
          <a:endParaRPr lang="en-IN" sz="900">
            <a:latin typeface="Arial Black" pitchFamily="34" charset="0"/>
          </a:endParaRPr>
        </a:p>
      </dgm:t>
    </dgm:pt>
    <dgm:pt modelId="{5A686CA0-1617-48C8-BECE-B3D54351DA7E}" type="sibTrans" cxnId="{952AC54D-1AC7-4FEB-919E-6D79E03A6922}">
      <dgm:prSet/>
      <dgm:spPr/>
      <dgm:t>
        <a:bodyPr/>
        <a:lstStyle/>
        <a:p>
          <a:endParaRPr lang="en-IN" sz="900">
            <a:latin typeface="Arial Black" pitchFamily="34" charset="0"/>
          </a:endParaRPr>
        </a:p>
      </dgm:t>
    </dgm:pt>
    <dgm:pt modelId="{4B4A881F-629D-4F5C-AA53-5878CD408639}" type="pres">
      <dgm:prSet presAssocID="{7623B4CD-8AA6-4339-833C-2D849B5144FA}" presName="diagram" presStyleCnt="0">
        <dgm:presLayoutVars>
          <dgm:chPref val="1"/>
          <dgm:dir/>
          <dgm:animOne val="branch"/>
          <dgm:animLvl val="lvl"/>
          <dgm:resizeHandles val="exact"/>
        </dgm:presLayoutVars>
      </dgm:prSet>
      <dgm:spPr/>
    </dgm:pt>
    <dgm:pt modelId="{597890BA-F790-46E1-8EDB-F5A990ECCCF2}" type="pres">
      <dgm:prSet presAssocID="{D14141AF-F442-4EEB-9F30-2F64E4249119}" presName="root1" presStyleCnt="0"/>
      <dgm:spPr/>
    </dgm:pt>
    <dgm:pt modelId="{FBB251C7-2A01-4AB6-8B15-16A744036B2A}" type="pres">
      <dgm:prSet presAssocID="{D14141AF-F442-4EEB-9F30-2F64E4249119}" presName="LevelOneTextNode" presStyleLbl="node0" presStyleIdx="0" presStyleCnt="1">
        <dgm:presLayoutVars>
          <dgm:chPref val="3"/>
        </dgm:presLayoutVars>
      </dgm:prSet>
      <dgm:spPr/>
    </dgm:pt>
    <dgm:pt modelId="{667790DD-A8AC-4370-BBAD-50D804994AAD}" type="pres">
      <dgm:prSet presAssocID="{D14141AF-F442-4EEB-9F30-2F64E4249119}" presName="level2hierChild" presStyleCnt="0"/>
      <dgm:spPr/>
    </dgm:pt>
    <dgm:pt modelId="{E030DAA4-BC2A-4D12-9786-16D734576293}" type="pres">
      <dgm:prSet presAssocID="{4E00DB93-D5BB-460D-A7D4-DBF88E7E8261}" presName="conn2-1" presStyleLbl="parChTrans1D2" presStyleIdx="0" presStyleCnt="2"/>
      <dgm:spPr/>
    </dgm:pt>
    <dgm:pt modelId="{A58A438D-425F-4DE3-B653-9DC418BEB9A8}" type="pres">
      <dgm:prSet presAssocID="{4E00DB93-D5BB-460D-A7D4-DBF88E7E8261}" presName="connTx" presStyleLbl="parChTrans1D2" presStyleIdx="0" presStyleCnt="2"/>
      <dgm:spPr/>
    </dgm:pt>
    <dgm:pt modelId="{66462D5B-DCAB-43E8-B745-BC5D0CE0653A}" type="pres">
      <dgm:prSet presAssocID="{EA0E5011-2F38-4A36-9254-1A8E1D2A62F5}" presName="root2" presStyleCnt="0"/>
      <dgm:spPr/>
    </dgm:pt>
    <dgm:pt modelId="{981E953E-A432-4098-AD85-AC3929EA419C}" type="pres">
      <dgm:prSet presAssocID="{EA0E5011-2F38-4A36-9254-1A8E1D2A62F5}" presName="LevelTwoTextNode" presStyleLbl="node2" presStyleIdx="0" presStyleCnt="2">
        <dgm:presLayoutVars>
          <dgm:chPref val="3"/>
        </dgm:presLayoutVars>
      </dgm:prSet>
      <dgm:spPr/>
    </dgm:pt>
    <dgm:pt modelId="{C7F6C9BC-13EB-4BF7-BD20-833E0A244175}" type="pres">
      <dgm:prSet presAssocID="{EA0E5011-2F38-4A36-9254-1A8E1D2A62F5}" presName="level3hierChild" presStyleCnt="0"/>
      <dgm:spPr/>
    </dgm:pt>
    <dgm:pt modelId="{2C14455D-6D05-4210-8088-1A2AD2B33A4A}" type="pres">
      <dgm:prSet presAssocID="{1A8E24D3-78B8-42E7-9AEB-6100B118EDC2}" presName="conn2-1" presStyleLbl="parChTrans1D3" presStyleIdx="0" presStyleCnt="2"/>
      <dgm:spPr/>
    </dgm:pt>
    <dgm:pt modelId="{187D1800-D3E2-435C-A475-C8D6EEBB07E8}" type="pres">
      <dgm:prSet presAssocID="{1A8E24D3-78B8-42E7-9AEB-6100B118EDC2}" presName="connTx" presStyleLbl="parChTrans1D3" presStyleIdx="0" presStyleCnt="2"/>
      <dgm:spPr/>
    </dgm:pt>
    <dgm:pt modelId="{CACB30E7-F8CA-4154-A64C-771B5F82560A}" type="pres">
      <dgm:prSet presAssocID="{E6FBA4B1-AD55-40AE-9498-C3B6EA94ED43}" presName="root2" presStyleCnt="0"/>
      <dgm:spPr/>
    </dgm:pt>
    <dgm:pt modelId="{FD18AA3F-C2F7-41B5-A4FC-75D7408AD130}" type="pres">
      <dgm:prSet presAssocID="{E6FBA4B1-AD55-40AE-9498-C3B6EA94ED43}" presName="LevelTwoTextNode" presStyleLbl="node3" presStyleIdx="0" presStyleCnt="2" custScaleX="129510" custScaleY="144980">
        <dgm:presLayoutVars>
          <dgm:chPref val="3"/>
        </dgm:presLayoutVars>
      </dgm:prSet>
      <dgm:spPr/>
    </dgm:pt>
    <dgm:pt modelId="{0A5D0AF2-3553-4CAD-B4D6-EA2D7D7F4443}" type="pres">
      <dgm:prSet presAssocID="{E6FBA4B1-AD55-40AE-9498-C3B6EA94ED43}" presName="level3hierChild" presStyleCnt="0"/>
      <dgm:spPr/>
    </dgm:pt>
    <dgm:pt modelId="{201BE12C-3B35-4EA9-91BC-A2416B16D360}" type="pres">
      <dgm:prSet presAssocID="{BD64C143-8469-4FBA-933B-3B37762BA3B0}" presName="conn2-1" presStyleLbl="parChTrans1D2" presStyleIdx="1" presStyleCnt="2"/>
      <dgm:spPr/>
    </dgm:pt>
    <dgm:pt modelId="{BE1F0145-502F-45DA-84A8-9E7E8463B471}" type="pres">
      <dgm:prSet presAssocID="{BD64C143-8469-4FBA-933B-3B37762BA3B0}" presName="connTx" presStyleLbl="parChTrans1D2" presStyleIdx="1" presStyleCnt="2"/>
      <dgm:spPr/>
    </dgm:pt>
    <dgm:pt modelId="{228087D1-9107-4C63-ACDC-238D1A239A27}" type="pres">
      <dgm:prSet presAssocID="{A42C7503-1E68-49B4-9D97-2E8873DB2517}" presName="root2" presStyleCnt="0"/>
      <dgm:spPr/>
    </dgm:pt>
    <dgm:pt modelId="{56D3E3B1-260A-4213-B2C1-CA6A830C943C}" type="pres">
      <dgm:prSet presAssocID="{A42C7503-1E68-49B4-9D97-2E8873DB2517}" presName="LevelTwoTextNode" presStyleLbl="node2" presStyleIdx="1" presStyleCnt="2">
        <dgm:presLayoutVars>
          <dgm:chPref val="3"/>
        </dgm:presLayoutVars>
      </dgm:prSet>
      <dgm:spPr/>
    </dgm:pt>
    <dgm:pt modelId="{5D436248-E2B6-4B5F-AB28-FC0FE3AC6591}" type="pres">
      <dgm:prSet presAssocID="{A42C7503-1E68-49B4-9D97-2E8873DB2517}" presName="level3hierChild" presStyleCnt="0"/>
      <dgm:spPr/>
    </dgm:pt>
    <dgm:pt modelId="{4A6FFE11-DC73-4E31-8A28-06167B2191CB}" type="pres">
      <dgm:prSet presAssocID="{80319904-806E-4C6A-A6D3-5F3027406C07}" presName="conn2-1" presStyleLbl="parChTrans1D3" presStyleIdx="1" presStyleCnt="2"/>
      <dgm:spPr/>
    </dgm:pt>
    <dgm:pt modelId="{BC86220D-44B5-44EC-8033-C5D53F1B972C}" type="pres">
      <dgm:prSet presAssocID="{80319904-806E-4C6A-A6D3-5F3027406C07}" presName="connTx" presStyleLbl="parChTrans1D3" presStyleIdx="1" presStyleCnt="2"/>
      <dgm:spPr/>
    </dgm:pt>
    <dgm:pt modelId="{6515D79F-E4A5-4058-96AE-0C8CECF618AB}" type="pres">
      <dgm:prSet presAssocID="{E21DAA0B-1C69-4C7D-A397-DD9F9E194AF1}" presName="root2" presStyleCnt="0"/>
      <dgm:spPr/>
    </dgm:pt>
    <dgm:pt modelId="{F4BEF0DE-170C-4ABE-9836-CCF787517E6D}" type="pres">
      <dgm:prSet presAssocID="{E21DAA0B-1C69-4C7D-A397-DD9F9E194AF1}" presName="LevelTwoTextNode" presStyleLbl="node3" presStyleIdx="1" presStyleCnt="2" custScaleX="130694" custScaleY="184805">
        <dgm:presLayoutVars>
          <dgm:chPref val="3"/>
        </dgm:presLayoutVars>
      </dgm:prSet>
      <dgm:spPr/>
    </dgm:pt>
    <dgm:pt modelId="{728D4188-8079-4169-8C89-A540DDB50187}" type="pres">
      <dgm:prSet presAssocID="{E21DAA0B-1C69-4C7D-A397-DD9F9E194AF1}" presName="level3hierChild" presStyleCnt="0"/>
      <dgm:spPr/>
    </dgm:pt>
  </dgm:ptLst>
  <dgm:cxnLst>
    <dgm:cxn modelId="{A6FFC100-23C0-4E09-8369-A30D3D99B3CC}" srcId="{EA0E5011-2F38-4A36-9254-1A8E1D2A62F5}" destId="{E6FBA4B1-AD55-40AE-9498-C3B6EA94ED43}" srcOrd="0" destOrd="0" parTransId="{1A8E24D3-78B8-42E7-9AEB-6100B118EDC2}" sibTransId="{999BBB91-05C3-4BD7-A1AE-75278198963A}"/>
    <dgm:cxn modelId="{63B7F307-4615-4178-BFD0-C900EF4947E6}" type="presOf" srcId="{A42C7503-1E68-49B4-9D97-2E8873DB2517}" destId="{56D3E3B1-260A-4213-B2C1-CA6A830C943C}" srcOrd="0" destOrd="0" presId="urn:microsoft.com/office/officeart/2005/8/layout/hierarchy2"/>
    <dgm:cxn modelId="{C0F79C10-E052-4C51-BBD8-65AEED1127CC}" srcId="{D14141AF-F442-4EEB-9F30-2F64E4249119}" destId="{EA0E5011-2F38-4A36-9254-1A8E1D2A62F5}" srcOrd="0" destOrd="0" parTransId="{4E00DB93-D5BB-460D-A7D4-DBF88E7E8261}" sibTransId="{1D702F28-B9B9-4BB2-A6AA-576C12F741C3}"/>
    <dgm:cxn modelId="{C54CB832-5D35-4A3C-9C5D-DFD56B88C8FB}" type="presOf" srcId="{80319904-806E-4C6A-A6D3-5F3027406C07}" destId="{4A6FFE11-DC73-4E31-8A28-06167B2191CB}" srcOrd="0" destOrd="0" presId="urn:microsoft.com/office/officeart/2005/8/layout/hierarchy2"/>
    <dgm:cxn modelId="{3FBC175F-D27C-4C93-9AEB-FDD8FB49919B}" type="presOf" srcId="{E6FBA4B1-AD55-40AE-9498-C3B6EA94ED43}" destId="{FD18AA3F-C2F7-41B5-A4FC-75D7408AD130}" srcOrd="0" destOrd="0" presId="urn:microsoft.com/office/officeart/2005/8/layout/hierarchy2"/>
    <dgm:cxn modelId="{952AC54D-1AC7-4FEB-919E-6D79E03A6922}" srcId="{A42C7503-1E68-49B4-9D97-2E8873DB2517}" destId="{E21DAA0B-1C69-4C7D-A397-DD9F9E194AF1}" srcOrd="0" destOrd="0" parTransId="{80319904-806E-4C6A-A6D3-5F3027406C07}" sibTransId="{5A686CA0-1617-48C8-BECE-B3D54351DA7E}"/>
    <dgm:cxn modelId="{222C0972-296D-485C-86FC-C0633FC76E41}" type="presOf" srcId="{E21DAA0B-1C69-4C7D-A397-DD9F9E194AF1}" destId="{F4BEF0DE-170C-4ABE-9836-CCF787517E6D}" srcOrd="0" destOrd="0" presId="urn:microsoft.com/office/officeart/2005/8/layout/hierarchy2"/>
    <dgm:cxn modelId="{D7487955-8F07-4BD4-A9B9-BA7F6DA0B357}" srcId="{7623B4CD-8AA6-4339-833C-2D849B5144FA}" destId="{D14141AF-F442-4EEB-9F30-2F64E4249119}" srcOrd="0" destOrd="0" parTransId="{FDA9CE87-B572-4645-9F09-2E80440F5317}" sibTransId="{5F74C281-2648-47F7-8349-A8665D51F9CF}"/>
    <dgm:cxn modelId="{79C24C77-CAE5-49D1-A981-029F136C9D38}" type="presOf" srcId="{7623B4CD-8AA6-4339-833C-2D849B5144FA}" destId="{4B4A881F-629D-4F5C-AA53-5878CD408639}" srcOrd="0" destOrd="0" presId="urn:microsoft.com/office/officeart/2005/8/layout/hierarchy2"/>
    <dgm:cxn modelId="{0A754B7B-E94B-41DA-93C9-1538E2A4D124}" type="presOf" srcId="{EA0E5011-2F38-4A36-9254-1A8E1D2A62F5}" destId="{981E953E-A432-4098-AD85-AC3929EA419C}" srcOrd="0" destOrd="0" presId="urn:microsoft.com/office/officeart/2005/8/layout/hierarchy2"/>
    <dgm:cxn modelId="{43FB7A7F-B9B5-4BD3-B0D8-867F3CA9D7DB}" type="presOf" srcId="{4E00DB93-D5BB-460D-A7D4-DBF88E7E8261}" destId="{A58A438D-425F-4DE3-B653-9DC418BEB9A8}" srcOrd="1" destOrd="0" presId="urn:microsoft.com/office/officeart/2005/8/layout/hierarchy2"/>
    <dgm:cxn modelId="{DCB9EEAA-7CAE-4AB0-8F1F-36D7A8B2A269}" type="presOf" srcId="{1A8E24D3-78B8-42E7-9AEB-6100B118EDC2}" destId="{187D1800-D3E2-435C-A475-C8D6EEBB07E8}" srcOrd="1" destOrd="0" presId="urn:microsoft.com/office/officeart/2005/8/layout/hierarchy2"/>
    <dgm:cxn modelId="{CBACEBAD-6FC2-4EF8-9600-9D1B27F8CC44}" type="presOf" srcId="{BD64C143-8469-4FBA-933B-3B37762BA3B0}" destId="{201BE12C-3B35-4EA9-91BC-A2416B16D360}" srcOrd="0" destOrd="0" presId="urn:microsoft.com/office/officeart/2005/8/layout/hierarchy2"/>
    <dgm:cxn modelId="{B5D265B0-8E32-4482-8AC4-B4A3B140EDED}" type="presOf" srcId="{BD64C143-8469-4FBA-933B-3B37762BA3B0}" destId="{BE1F0145-502F-45DA-84A8-9E7E8463B471}" srcOrd="1" destOrd="0" presId="urn:microsoft.com/office/officeart/2005/8/layout/hierarchy2"/>
    <dgm:cxn modelId="{74F796B0-90D1-41F0-8303-97D80EE9217B}" type="presOf" srcId="{D14141AF-F442-4EEB-9F30-2F64E4249119}" destId="{FBB251C7-2A01-4AB6-8B15-16A744036B2A}" srcOrd="0" destOrd="0" presId="urn:microsoft.com/office/officeart/2005/8/layout/hierarchy2"/>
    <dgm:cxn modelId="{82AD9CBC-8824-4147-B6F7-8EA53D203213}" type="presOf" srcId="{1A8E24D3-78B8-42E7-9AEB-6100B118EDC2}" destId="{2C14455D-6D05-4210-8088-1A2AD2B33A4A}" srcOrd="0" destOrd="0" presId="urn:microsoft.com/office/officeart/2005/8/layout/hierarchy2"/>
    <dgm:cxn modelId="{5DDCFBC5-97BF-4CDA-BC21-D6A11DAFCFBE}" srcId="{D14141AF-F442-4EEB-9F30-2F64E4249119}" destId="{A42C7503-1E68-49B4-9D97-2E8873DB2517}" srcOrd="1" destOrd="0" parTransId="{BD64C143-8469-4FBA-933B-3B37762BA3B0}" sibTransId="{0BEE7115-674D-4FF2-A4B8-93768CF09E3D}"/>
    <dgm:cxn modelId="{EF3B98C9-2382-419A-8CCF-1E1B21DBD1F3}" type="presOf" srcId="{4E00DB93-D5BB-460D-A7D4-DBF88E7E8261}" destId="{E030DAA4-BC2A-4D12-9786-16D734576293}" srcOrd="0" destOrd="0" presId="urn:microsoft.com/office/officeart/2005/8/layout/hierarchy2"/>
    <dgm:cxn modelId="{583073D2-2468-48BB-8DA2-55C0C2E33902}" type="presOf" srcId="{80319904-806E-4C6A-A6D3-5F3027406C07}" destId="{BC86220D-44B5-44EC-8033-C5D53F1B972C}" srcOrd="1" destOrd="0" presId="urn:microsoft.com/office/officeart/2005/8/layout/hierarchy2"/>
    <dgm:cxn modelId="{43BADC81-5A3B-444D-BF3F-A57FD2173FD6}" type="presParOf" srcId="{4B4A881F-629D-4F5C-AA53-5878CD408639}" destId="{597890BA-F790-46E1-8EDB-F5A990ECCCF2}" srcOrd="0" destOrd="0" presId="urn:microsoft.com/office/officeart/2005/8/layout/hierarchy2"/>
    <dgm:cxn modelId="{43189547-94A1-45A4-9DF1-1AA49D7EC169}" type="presParOf" srcId="{597890BA-F790-46E1-8EDB-F5A990ECCCF2}" destId="{FBB251C7-2A01-4AB6-8B15-16A744036B2A}" srcOrd="0" destOrd="0" presId="urn:microsoft.com/office/officeart/2005/8/layout/hierarchy2"/>
    <dgm:cxn modelId="{F56D8D75-AF79-43F6-AB76-FAC5AE89443E}" type="presParOf" srcId="{597890BA-F790-46E1-8EDB-F5A990ECCCF2}" destId="{667790DD-A8AC-4370-BBAD-50D804994AAD}" srcOrd="1" destOrd="0" presId="urn:microsoft.com/office/officeart/2005/8/layout/hierarchy2"/>
    <dgm:cxn modelId="{3B9930BD-944C-476E-8BD4-6FC5A80277F3}" type="presParOf" srcId="{667790DD-A8AC-4370-BBAD-50D804994AAD}" destId="{E030DAA4-BC2A-4D12-9786-16D734576293}" srcOrd="0" destOrd="0" presId="urn:microsoft.com/office/officeart/2005/8/layout/hierarchy2"/>
    <dgm:cxn modelId="{5B3C4DD0-2003-4DF5-817E-8FFD74D97393}" type="presParOf" srcId="{E030DAA4-BC2A-4D12-9786-16D734576293}" destId="{A58A438D-425F-4DE3-B653-9DC418BEB9A8}" srcOrd="0" destOrd="0" presId="urn:microsoft.com/office/officeart/2005/8/layout/hierarchy2"/>
    <dgm:cxn modelId="{353EB7A8-DD58-4C34-AE96-C94FED56CD69}" type="presParOf" srcId="{667790DD-A8AC-4370-BBAD-50D804994AAD}" destId="{66462D5B-DCAB-43E8-B745-BC5D0CE0653A}" srcOrd="1" destOrd="0" presId="urn:microsoft.com/office/officeart/2005/8/layout/hierarchy2"/>
    <dgm:cxn modelId="{25D92EB8-F289-42C1-B7CB-892E79D7E998}" type="presParOf" srcId="{66462D5B-DCAB-43E8-B745-BC5D0CE0653A}" destId="{981E953E-A432-4098-AD85-AC3929EA419C}" srcOrd="0" destOrd="0" presId="urn:microsoft.com/office/officeart/2005/8/layout/hierarchy2"/>
    <dgm:cxn modelId="{5BDDF3A1-7CF1-4414-B6B0-7E2740EC463F}" type="presParOf" srcId="{66462D5B-DCAB-43E8-B745-BC5D0CE0653A}" destId="{C7F6C9BC-13EB-4BF7-BD20-833E0A244175}" srcOrd="1" destOrd="0" presId="urn:microsoft.com/office/officeart/2005/8/layout/hierarchy2"/>
    <dgm:cxn modelId="{BB22CBF0-9D40-4149-BEA6-23DE0168BA00}" type="presParOf" srcId="{C7F6C9BC-13EB-4BF7-BD20-833E0A244175}" destId="{2C14455D-6D05-4210-8088-1A2AD2B33A4A}" srcOrd="0" destOrd="0" presId="urn:microsoft.com/office/officeart/2005/8/layout/hierarchy2"/>
    <dgm:cxn modelId="{826B757F-6551-4D2B-8AB1-8AFE85D547E7}" type="presParOf" srcId="{2C14455D-6D05-4210-8088-1A2AD2B33A4A}" destId="{187D1800-D3E2-435C-A475-C8D6EEBB07E8}" srcOrd="0" destOrd="0" presId="urn:microsoft.com/office/officeart/2005/8/layout/hierarchy2"/>
    <dgm:cxn modelId="{4501A9C1-D400-4F2F-8D53-F1719979776C}" type="presParOf" srcId="{C7F6C9BC-13EB-4BF7-BD20-833E0A244175}" destId="{CACB30E7-F8CA-4154-A64C-771B5F82560A}" srcOrd="1" destOrd="0" presId="urn:microsoft.com/office/officeart/2005/8/layout/hierarchy2"/>
    <dgm:cxn modelId="{C6BFBF7C-1684-4409-9349-4D9F95D78FEA}" type="presParOf" srcId="{CACB30E7-F8CA-4154-A64C-771B5F82560A}" destId="{FD18AA3F-C2F7-41B5-A4FC-75D7408AD130}" srcOrd="0" destOrd="0" presId="urn:microsoft.com/office/officeart/2005/8/layout/hierarchy2"/>
    <dgm:cxn modelId="{75BD8106-0F82-459E-A466-999A24C76521}" type="presParOf" srcId="{CACB30E7-F8CA-4154-A64C-771B5F82560A}" destId="{0A5D0AF2-3553-4CAD-B4D6-EA2D7D7F4443}" srcOrd="1" destOrd="0" presId="urn:microsoft.com/office/officeart/2005/8/layout/hierarchy2"/>
    <dgm:cxn modelId="{1A14DEFF-4E4C-4285-9C7A-F31F4189B19E}" type="presParOf" srcId="{667790DD-A8AC-4370-BBAD-50D804994AAD}" destId="{201BE12C-3B35-4EA9-91BC-A2416B16D360}" srcOrd="2" destOrd="0" presId="urn:microsoft.com/office/officeart/2005/8/layout/hierarchy2"/>
    <dgm:cxn modelId="{7A3F0FBC-87EE-4469-9EE6-C9E08C1CBC43}" type="presParOf" srcId="{201BE12C-3B35-4EA9-91BC-A2416B16D360}" destId="{BE1F0145-502F-45DA-84A8-9E7E8463B471}" srcOrd="0" destOrd="0" presId="urn:microsoft.com/office/officeart/2005/8/layout/hierarchy2"/>
    <dgm:cxn modelId="{648A0816-B2FC-4F90-8374-8D744A970A61}" type="presParOf" srcId="{667790DD-A8AC-4370-BBAD-50D804994AAD}" destId="{228087D1-9107-4C63-ACDC-238D1A239A27}" srcOrd="3" destOrd="0" presId="urn:microsoft.com/office/officeart/2005/8/layout/hierarchy2"/>
    <dgm:cxn modelId="{6876A6F0-CC01-4954-8465-65A8C23C7CC8}" type="presParOf" srcId="{228087D1-9107-4C63-ACDC-238D1A239A27}" destId="{56D3E3B1-260A-4213-B2C1-CA6A830C943C}" srcOrd="0" destOrd="0" presId="urn:microsoft.com/office/officeart/2005/8/layout/hierarchy2"/>
    <dgm:cxn modelId="{9E506EF0-4FCA-497A-B0E7-25F4B076ABA0}" type="presParOf" srcId="{228087D1-9107-4C63-ACDC-238D1A239A27}" destId="{5D436248-E2B6-4B5F-AB28-FC0FE3AC6591}" srcOrd="1" destOrd="0" presId="urn:microsoft.com/office/officeart/2005/8/layout/hierarchy2"/>
    <dgm:cxn modelId="{194D77AD-34DE-41C7-BBD4-FCB966A2E285}" type="presParOf" srcId="{5D436248-E2B6-4B5F-AB28-FC0FE3AC6591}" destId="{4A6FFE11-DC73-4E31-8A28-06167B2191CB}" srcOrd="0" destOrd="0" presId="urn:microsoft.com/office/officeart/2005/8/layout/hierarchy2"/>
    <dgm:cxn modelId="{A8ABBA07-1961-4DF4-AFA4-6E1247CE7726}" type="presParOf" srcId="{4A6FFE11-DC73-4E31-8A28-06167B2191CB}" destId="{BC86220D-44B5-44EC-8033-C5D53F1B972C}" srcOrd="0" destOrd="0" presId="urn:microsoft.com/office/officeart/2005/8/layout/hierarchy2"/>
    <dgm:cxn modelId="{97FA270B-A89E-4E01-9F46-026EB9DA3C09}" type="presParOf" srcId="{5D436248-E2B6-4B5F-AB28-FC0FE3AC6591}" destId="{6515D79F-E4A5-4058-96AE-0C8CECF618AB}" srcOrd="1" destOrd="0" presId="urn:microsoft.com/office/officeart/2005/8/layout/hierarchy2"/>
    <dgm:cxn modelId="{CD446243-8F03-45F2-A189-8E2A4664549B}" type="presParOf" srcId="{6515D79F-E4A5-4058-96AE-0C8CECF618AB}" destId="{F4BEF0DE-170C-4ABE-9836-CCF787517E6D}" srcOrd="0" destOrd="0" presId="urn:microsoft.com/office/officeart/2005/8/layout/hierarchy2"/>
    <dgm:cxn modelId="{20714689-F937-43F6-90EA-89DF00B794ED}" type="presParOf" srcId="{6515D79F-E4A5-4058-96AE-0C8CECF618AB}" destId="{728D4188-8079-4169-8C89-A540DDB50187}" srcOrd="1" destOrd="0" presId="urn:microsoft.com/office/officeart/2005/8/layout/hierarchy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B127731-3003-4814-B218-143904BD7154}" type="doc">
      <dgm:prSet loTypeId="urn:microsoft.com/office/officeart/2005/8/layout/cycle5" loCatId="cycle" qsTypeId="urn:microsoft.com/office/officeart/2005/8/quickstyle/simple3" qsCatId="simple" csTypeId="urn:microsoft.com/office/officeart/2005/8/colors/colorful5" csCatId="colorful" phldr="1"/>
      <dgm:spPr/>
      <dgm:t>
        <a:bodyPr/>
        <a:lstStyle/>
        <a:p>
          <a:endParaRPr lang="en-IN"/>
        </a:p>
      </dgm:t>
    </dgm:pt>
    <dgm:pt modelId="{245058D4-2F8E-4C31-93DE-6B384C9DE0E1}">
      <dgm:prSet phldrT="[Text]"/>
      <dgm:spPr/>
      <dgm:t>
        <a:bodyPr/>
        <a:lstStyle/>
        <a:p>
          <a:r>
            <a:rPr lang="en-IN"/>
            <a:t>MICROBES AND ACIDS</a:t>
          </a:r>
        </a:p>
      </dgm:t>
    </dgm:pt>
    <dgm:pt modelId="{411225A7-C7C5-4B22-8DB4-584E4B72F5CB}" type="parTrans" cxnId="{1BFB617F-1F89-46A1-9E5F-850E618AFD94}">
      <dgm:prSet/>
      <dgm:spPr/>
      <dgm:t>
        <a:bodyPr/>
        <a:lstStyle/>
        <a:p>
          <a:endParaRPr lang="en-IN"/>
        </a:p>
      </dgm:t>
    </dgm:pt>
    <dgm:pt modelId="{963B0137-DDE9-471A-993D-B836942F809D}" type="sibTrans" cxnId="{1BFB617F-1F89-46A1-9E5F-850E618AFD94}">
      <dgm:prSet/>
      <dgm:spPr/>
      <dgm:t>
        <a:bodyPr/>
        <a:lstStyle/>
        <a:p>
          <a:endParaRPr lang="en-IN"/>
        </a:p>
      </dgm:t>
    </dgm:pt>
    <dgm:pt modelId="{99CB2B71-5955-4F07-A6FE-8FD10BC0F128}">
      <dgm:prSet phldrT="[Text]"/>
      <dgm:spPr/>
      <dgm:t>
        <a:bodyPr/>
        <a:lstStyle/>
        <a:p>
          <a:r>
            <a:rPr lang="en-IN"/>
            <a:t>LOW-GRADE ORE</a:t>
          </a:r>
        </a:p>
      </dgm:t>
    </dgm:pt>
    <dgm:pt modelId="{BBEF848B-8007-406A-8B75-ACA9F5AA4496}" type="parTrans" cxnId="{EC54E82B-656B-4216-A0DA-50006F04370D}">
      <dgm:prSet/>
      <dgm:spPr/>
      <dgm:t>
        <a:bodyPr/>
        <a:lstStyle/>
        <a:p>
          <a:endParaRPr lang="en-IN"/>
        </a:p>
      </dgm:t>
    </dgm:pt>
    <dgm:pt modelId="{BEC04ED5-EE58-49B4-8259-1F7E3DD24FA1}" type="sibTrans" cxnId="{EC54E82B-656B-4216-A0DA-50006F04370D}">
      <dgm:prSet/>
      <dgm:spPr/>
      <dgm:t>
        <a:bodyPr/>
        <a:lstStyle/>
        <a:p>
          <a:endParaRPr lang="en-IN"/>
        </a:p>
      </dgm:t>
    </dgm:pt>
    <dgm:pt modelId="{5440833D-CB0E-463B-B13F-E25455A53444}">
      <dgm:prSet phldrT="[Text]"/>
      <dgm:spPr/>
      <dgm:t>
        <a:bodyPr/>
        <a:lstStyle/>
        <a:p>
          <a:r>
            <a:rPr lang="en-IN"/>
            <a:t>PUMP</a:t>
          </a:r>
        </a:p>
      </dgm:t>
    </dgm:pt>
    <dgm:pt modelId="{261865C9-4A92-4774-AEA7-CD2CA33397E8}" type="parTrans" cxnId="{C87689A8-BC46-4FA1-9565-E909B3C19A43}">
      <dgm:prSet/>
      <dgm:spPr/>
      <dgm:t>
        <a:bodyPr/>
        <a:lstStyle/>
        <a:p>
          <a:endParaRPr lang="en-IN"/>
        </a:p>
      </dgm:t>
    </dgm:pt>
    <dgm:pt modelId="{018F77FB-D6E1-465D-97CE-099EF99CDB1E}" type="sibTrans" cxnId="{C87689A8-BC46-4FA1-9565-E909B3C19A43}">
      <dgm:prSet/>
      <dgm:spPr/>
      <dgm:t>
        <a:bodyPr/>
        <a:lstStyle/>
        <a:p>
          <a:endParaRPr lang="en-IN"/>
        </a:p>
      </dgm:t>
    </dgm:pt>
    <dgm:pt modelId="{A36D9694-39EC-4D23-91FA-A509B808B31D}">
      <dgm:prSet phldrT="[Text]"/>
      <dgm:spPr/>
      <dgm:t>
        <a:bodyPr/>
        <a:lstStyle/>
        <a:p>
          <a:r>
            <a:rPr lang="en-IN"/>
            <a:t>BIOLEACH</a:t>
          </a:r>
          <a:r>
            <a:rPr lang="en-IN" baseline="0"/>
            <a:t> LIQUOR</a:t>
          </a:r>
          <a:endParaRPr lang="en-IN"/>
        </a:p>
      </dgm:t>
    </dgm:pt>
    <dgm:pt modelId="{C7A62267-FFE7-4CB3-BD41-84CBADC39495}" type="parTrans" cxnId="{FC9BA111-2E93-4C5F-B94A-7F4EBF17795E}">
      <dgm:prSet/>
      <dgm:spPr/>
      <dgm:t>
        <a:bodyPr/>
        <a:lstStyle/>
        <a:p>
          <a:endParaRPr lang="en-IN"/>
        </a:p>
      </dgm:t>
    </dgm:pt>
    <dgm:pt modelId="{2AAB303E-BDB4-40F8-90CE-3EE602B8436E}" type="sibTrans" cxnId="{FC9BA111-2E93-4C5F-B94A-7F4EBF17795E}">
      <dgm:prSet/>
      <dgm:spPr/>
      <dgm:t>
        <a:bodyPr/>
        <a:lstStyle/>
        <a:p>
          <a:endParaRPr lang="en-IN"/>
        </a:p>
      </dgm:t>
    </dgm:pt>
    <dgm:pt modelId="{B179CFB3-F0BC-4037-9509-D195DD8B7739}" type="pres">
      <dgm:prSet presAssocID="{BB127731-3003-4814-B218-143904BD7154}" presName="cycle" presStyleCnt="0">
        <dgm:presLayoutVars>
          <dgm:dir/>
          <dgm:resizeHandles val="exact"/>
        </dgm:presLayoutVars>
      </dgm:prSet>
      <dgm:spPr/>
    </dgm:pt>
    <dgm:pt modelId="{CE67A9BA-0006-46EC-9D73-B4D87345A825}" type="pres">
      <dgm:prSet presAssocID="{245058D4-2F8E-4C31-93DE-6B384C9DE0E1}" presName="node" presStyleLbl="node1" presStyleIdx="0" presStyleCnt="4">
        <dgm:presLayoutVars>
          <dgm:bulletEnabled val="1"/>
        </dgm:presLayoutVars>
      </dgm:prSet>
      <dgm:spPr/>
    </dgm:pt>
    <dgm:pt modelId="{6FE7B811-904F-42BA-9DF6-5D7CEEC160DA}" type="pres">
      <dgm:prSet presAssocID="{245058D4-2F8E-4C31-93DE-6B384C9DE0E1}" presName="spNode" presStyleCnt="0"/>
      <dgm:spPr/>
    </dgm:pt>
    <dgm:pt modelId="{3E4CD63F-9225-402C-8D3E-E9CBE204971B}" type="pres">
      <dgm:prSet presAssocID="{963B0137-DDE9-471A-993D-B836942F809D}" presName="sibTrans" presStyleLbl="sibTrans1D1" presStyleIdx="0" presStyleCnt="4"/>
      <dgm:spPr/>
    </dgm:pt>
    <dgm:pt modelId="{A78607DA-32FF-4029-B4CC-D73B0905BFB3}" type="pres">
      <dgm:prSet presAssocID="{99CB2B71-5955-4F07-A6FE-8FD10BC0F128}" presName="node" presStyleLbl="node1" presStyleIdx="1" presStyleCnt="4">
        <dgm:presLayoutVars>
          <dgm:bulletEnabled val="1"/>
        </dgm:presLayoutVars>
      </dgm:prSet>
      <dgm:spPr/>
    </dgm:pt>
    <dgm:pt modelId="{0A8997CE-9217-4C7D-9CA9-9A1F9074328E}" type="pres">
      <dgm:prSet presAssocID="{99CB2B71-5955-4F07-A6FE-8FD10BC0F128}" presName="spNode" presStyleCnt="0"/>
      <dgm:spPr/>
    </dgm:pt>
    <dgm:pt modelId="{14371F3A-804D-465D-AB33-BCFE76684619}" type="pres">
      <dgm:prSet presAssocID="{BEC04ED5-EE58-49B4-8259-1F7E3DD24FA1}" presName="sibTrans" presStyleLbl="sibTrans1D1" presStyleIdx="1" presStyleCnt="4"/>
      <dgm:spPr/>
    </dgm:pt>
    <dgm:pt modelId="{6461C1CE-80E0-4907-846A-02C0266DD7AE}" type="pres">
      <dgm:prSet presAssocID="{5440833D-CB0E-463B-B13F-E25455A53444}" presName="node" presStyleLbl="node1" presStyleIdx="2" presStyleCnt="4">
        <dgm:presLayoutVars>
          <dgm:bulletEnabled val="1"/>
        </dgm:presLayoutVars>
      </dgm:prSet>
      <dgm:spPr/>
    </dgm:pt>
    <dgm:pt modelId="{DA952059-B32E-4AC2-8B71-57D3869E36A8}" type="pres">
      <dgm:prSet presAssocID="{5440833D-CB0E-463B-B13F-E25455A53444}" presName="spNode" presStyleCnt="0"/>
      <dgm:spPr/>
    </dgm:pt>
    <dgm:pt modelId="{FD9F312D-ACC3-4FD9-9EDA-1BF3ACA67F94}" type="pres">
      <dgm:prSet presAssocID="{018F77FB-D6E1-465D-97CE-099EF99CDB1E}" presName="sibTrans" presStyleLbl="sibTrans1D1" presStyleIdx="2" presStyleCnt="4"/>
      <dgm:spPr/>
    </dgm:pt>
    <dgm:pt modelId="{5DD513E2-C22A-482B-924E-F533B10B3273}" type="pres">
      <dgm:prSet presAssocID="{A36D9694-39EC-4D23-91FA-A509B808B31D}" presName="node" presStyleLbl="node1" presStyleIdx="3" presStyleCnt="4">
        <dgm:presLayoutVars>
          <dgm:bulletEnabled val="1"/>
        </dgm:presLayoutVars>
      </dgm:prSet>
      <dgm:spPr/>
    </dgm:pt>
    <dgm:pt modelId="{8C45B652-61A8-428C-A254-EE4338156825}" type="pres">
      <dgm:prSet presAssocID="{A36D9694-39EC-4D23-91FA-A509B808B31D}" presName="spNode" presStyleCnt="0"/>
      <dgm:spPr/>
    </dgm:pt>
    <dgm:pt modelId="{6A4126F2-D9B7-487A-B35A-CF6BF749B90F}" type="pres">
      <dgm:prSet presAssocID="{2AAB303E-BDB4-40F8-90CE-3EE602B8436E}" presName="sibTrans" presStyleLbl="sibTrans1D1" presStyleIdx="3" presStyleCnt="4"/>
      <dgm:spPr/>
    </dgm:pt>
  </dgm:ptLst>
  <dgm:cxnLst>
    <dgm:cxn modelId="{FA1B1906-7484-4260-90ED-0DE8D94FDA74}" type="presOf" srcId="{2AAB303E-BDB4-40F8-90CE-3EE602B8436E}" destId="{6A4126F2-D9B7-487A-B35A-CF6BF749B90F}" srcOrd="0" destOrd="0" presId="urn:microsoft.com/office/officeart/2005/8/layout/cycle5"/>
    <dgm:cxn modelId="{34385C08-A94E-44FA-BD92-1B79D4B1BAD5}" type="presOf" srcId="{5440833D-CB0E-463B-B13F-E25455A53444}" destId="{6461C1CE-80E0-4907-846A-02C0266DD7AE}" srcOrd="0" destOrd="0" presId="urn:microsoft.com/office/officeart/2005/8/layout/cycle5"/>
    <dgm:cxn modelId="{1A158C09-082F-45FD-B037-5FAAE3D94473}" type="presOf" srcId="{BEC04ED5-EE58-49B4-8259-1F7E3DD24FA1}" destId="{14371F3A-804D-465D-AB33-BCFE76684619}" srcOrd="0" destOrd="0" presId="urn:microsoft.com/office/officeart/2005/8/layout/cycle5"/>
    <dgm:cxn modelId="{FC9BA111-2E93-4C5F-B94A-7F4EBF17795E}" srcId="{BB127731-3003-4814-B218-143904BD7154}" destId="{A36D9694-39EC-4D23-91FA-A509B808B31D}" srcOrd="3" destOrd="0" parTransId="{C7A62267-FFE7-4CB3-BD41-84CBADC39495}" sibTransId="{2AAB303E-BDB4-40F8-90CE-3EE602B8436E}"/>
    <dgm:cxn modelId="{EC54E82B-656B-4216-A0DA-50006F04370D}" srcId="{BB127731-3003-4814-B218-143904BD7154}" destId="{99CB2B71-5955-4F07-A6FE-8FD10BC0F128}" srcOrd="1" destOrd="0" parTransId="{BBEF848B-8007-406A-8B75-ACA9F5AA4496}" sibTransId="{BEC04ED5-EE58-49B4-8259-1F7E3DD24FA1}"/>
    <dgm:cxn modelId="{96700B7B-5DEB-4AB2-807D-180DCDE6B473}" type="presOf" srcId="{BB127731-3003-4814-B218-143904BD7154}" destId="{B179CFB3-F0BC-4037-9509-D195DD8B7739}" srcOrd="0" destOrd="0" presId="urn:microsoft.com/office/officeart/2005/8/layout/cycle5"/>
    <dgm:cxn modelId="{1BFB617F-1F89-46A1-9E5F-850E618AFD94}" srcId="{BB127731-3003-4814-B218-143904BD7154}" destId="{245058D4-2F8E-4C31-93DE-6B384C9DE0E1}" srcOrd="0" destOrd="0" parTransId="{411225A7-C7C5-4B22-8DB4-584E4B72F5CB}" sibTransId="{963B0137-DDE9-471A-993D-B836942F809D}"/>
    <dgm:cxn modelId="{F6F9CE9D-10F5-443D-B1FA-7776268F36B6}" type="presOf" srcId="{99CB2B71-5955-4F07-A6FE-8FD10BC0F128}" destId="{A78607DA-32FF-4029-B4CC-D73B0905BFB3}" srcOrd="0" destOrd="0" presId="urn:microsoft.com/office/officeart/2005/8/layout/cycle5"/>
    <dgm:cxn modelId="{157C83A4-9A41-42B8-8858-7290BD2CD139}" type="presOf" srcId="{963B0137-DDE9-471A-993D-B836942F809D}" destId="{3E4CD63F-9225-402C-8D3E-E9CBE204971B}" srcOrd="0" destOrd="0" presId="urn:microsoft.com/office/officeart/2005/8/layout/cycle5"/>
    <dgm:cxn modelId="{C87689A8-BC46-4FA1-9565-E909B3C19A43}" srcId="{BB127731-3003-4814-B218-143904BD7154}" destId="{5440833D-CB0E-463B-B13F-E25455A53444}" srcOrd="2" destOrd="0" parTransId="{261865C9-4A92-4774-AEA7-CD2CA33397E8}" sibTransId="{018F77FB-D6E1-465D-97CE-099EF99CDB1E}"/>
    <dgm:cxn modelId="{F128D3C1-B291-44D0-A8B5-034954B83EFB}" type="presOf" srcId="{A36D9694-39EC-4D23-91FA-A509B808B31D}" destId="{5DD513E2-C22A-482B-924E-F533B10B3273}" srcOrd="0" destOrd="0" presId="urn:microsoft.com/office/officeart/2005/8/layout/cycle5"/>
    <dgm:cxn modelId="{95F176CC-954E-4978-BF1D-3EFFFF4872F6}" type="presOf" srcId="{018F77FB-D6E1-465D-97CE-099EF99CDB1E}" destId="{FD9F312D-ACC3-4FD9-9EDA-1BF3ACA67F94}" srcOrd="0" destOrd="0" presId="urn:microsoft.com/office/officeart/2005/8/layout/cycle5"/>
    <dgm:cxn modelId="{92A716EC-D02F-4C89-86F3-66D0875E374B}" type="presOf" srcId="{245058D4-2F8E-4C31-93DE-6B384C9DE0E1}" destId="{CE67A9BA-0006-46EC-9D73-B4D87345A825}" srcOrd="0" destOrd="0" presId="urn:microsoft.com/office/officeart/2005/8/layout/cycle5"/>
    <dgm:cxn modelId="{7CF22A77-E235-4D72-AC4A-FB4F7B5ECBF3}" type="presParOf" srcId="{B179CFB3-F0BC-4037-9509-D195DD8B7739}" destId="{CE67A9BA-0006-46EC-9D73-B4D87345A825}" srcOrd="0" destOrd="0" presId="urn:microsoft.com/office/officeart/2005/8/layout/cycle5"/>
    <dgm:cxn modelId="{52C4EC8A-7E7F-4AE7-B880-39B4100A5D25}" type="presParOf" srcId="{B179CFB3-F0BC-4037-9509-D195DD8B7739}" destId="{6FE7B811-904F-42BA-9DF6-5D7CEEC160DA}" srcOrd="1" destOrd="0" presId="urn:microsoft.com/office/officeart/2005/8/layout/cycle5"/>
    <dgm:cxn modelId="{CED6D73B-A4EF-49AA-BFE3-4515C2C43B82}" type="presParOf" srcId="{B179CFB3-F0BC-4037-9509-D195DD8B7739}" destId="{3E4CD63F-9225-402C-8D3E-E9CBE204971B}" srcOrd="2" destOrd="0" presId="urn:microsoft.com/office/officeart/2005/8/layout/cycle5"/>
    <dgm:cxn modelId="{6D501D52-751E-4974-B7ED-74E5AE92A95E}" type="presParOf" srcId="{B179CFB3-F0BC-4037-9509-D195DD8B7739}" destId="{A78607DA-32FF-4029-B4CC-D73B0905BFB3}" srcOrd="3" destOrd="0" presId="urn:microsoft.com/office/officeart/2005/8/layout/cycle5"/>
    <dgm:cxn modelId="{E51F8CF4-AFDD-451B-8F32-7CCFFE2778E6}" type="presParOf" srcId="{B179CFB3-F0BC-4037-9509-D195DD8B7739}" destId="{0A8997CE-9217-4C7D-9CA9-9A1F9074328E}" srcOrd="4" destOrd="0" presId="urn:microsoft.com/office/officeart/2005/8/layout/cycle5"/>
    <dgm:cxn modelId="{40696FB6-BF58-47F3-854F-3B169462F673}" type="presParOf" srcId="{B179CFB3-F0BC-4037-9509-D195DD8B7739}" destId="{14371F3A-804D-465D-AB33-BCFE76684619}" srcOrd="5" destOrd="0" presId="urn:microsoft.com/office/officeart/2005/8/layout/cycle5"/>
    <dgm:cxn modelId="{1E652334-3722-4D61-BF5F-53E3744B01A3}" type="presParOf" srcId="{B179CFB3-F0BC-4037-9509-D195DD8B7739}" destId="{6461C1CE-80E0-4907-846A-02C0266DD7AE}" srcOrd="6" destOrd="0" presId="urn:microsoft.com/office/officeart/2005/8/layout/cycle5"/>
    <dgm:cxn modelId="{E4B8F9CB-8D9D-4640-8AA6-BC39F595C590}" type="presParOf" srcId="{B179CFB3-F0BC-4037-9509-D195DD8B7739}" destId="{DA952059-B32E-4AC2-8B71-57D3869E36A8}" srcOrd="7" destOrd="0" presId="urn:microsoft.com/office/officeart/2005/8/layout/cycle5"/>
    <dgm:cxn modelId="{93B831AE-D66C-4925-A457-6FE52A115D9C}" type="presParOf" srcId="{B179CFB3-F0BC-4037-9509-D195DD8B7739}" destId="{FD9F312D-ACC3-4FD9-9EDA-1BF3ACA67F94}" srcOrd="8" destOrd="0" presId="urn:microsoft.com/office/officeart/2005/8/layout/cycle5"/>
    <dgm:cxn modelId="{556878D3-43F8-4AF2-98D3-90ABE80EE556}" type="presParOf" srcId="{B179CFB3-F0BC-4037-9509-D195DD8B7739}" destId="{5DD513E2-C22A-482B-924E-F533B10B3273}" srcOrd="9" destOrd="0" presId="urn:microsoft.com/office/officeart/2005/8/layout/cycle5"/>
    <dgm:cxn modelId="{384470D6-0A80-4DBD-9CCF-1E35027BF4FB}" type="presParOf" srcId="{B179CFB3-F0BC-4037-9509-D195DD8B7739}" destId="{8C45B652-61A8-428C-A254-EE4338156825}" srcOrd="10" destOrd="0" presId="urn:microsoft.com/office/officeart/2005/8/layout/cycle5"/>
    <dgm:cxn modelId="{EAB97E05-4271-40EA-BAE7-5222B4A15FC5}" type="presParOf" srcId="{B179CFB3-F0BC-4037-9509-D195DD8B7739}" destId="{6A4126F2-D9B7-487A-B35A-CF6BF749B90F}" srcOrd="11" destOrd="0" presId="urn:microsoft.com/office/officeart/2005/8/layout/cycle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D85B470-CF0B-4E43-BF26-478DC8229237}" type="doc">
      <dgm:prSet loTypeId="urn:microsoft.com/office/officeart/2005/8/layout/orgChart1" loCatId="hierarchy" qsTypeId="urn:microsoft.com/office/officeart/2005/8/quickstyle/simple3" qsCatId="simple" csTypeId="urn:microsoft.com/office/officeart/2005/8/colors/colorful5" csCatId="colorful" phldr="1"/>
      <dgm:spPr/>
      <dgm:t>
        <a:bodyPr/>
        <a:lstStyle/>
        <a:p>
          <a:endParaRPr lang="en-IN"/>
        </a:p>
      </dgm:t>
    </dgm:pt>
    <dgm:pt modelId="{B6B6E16F-60F2-4202-BB1F-0EC63AE99DA6}">
      <dgm:prSet phldrT="[Text]" custT="1"/>
      <dgm:spPr/>
      <dgm:t>
        <a:bodyPr/>
        <a:lstStyle/>
        <a:p>
          <a:r>
            <a:rPr lang="en-IN" sz="1000">
              <a:latin typeface="Arial Black" pitchFamily="34" charset="0"/>
            </a:rPr>
            <a:t>MAJOR ADVANTAGES OF BIOPRECIPITATION</a:t>
          </a:r>
        </a:p>
      </dgm:t>
    </dgm:pt>
    <dgm:pt modelId="{770F63E2-E908-4548-9401-CA6BAAFE4ECD}" type="parTrans" cxnId="{A1B2BC3C-966F-4ED3-A7C0-1F36CA0BB58D}">
      <dgm:prSet/>
      <dgm:spPr/>
      <dgm:t>
        <a:bodyPr/>
        <a:lstStyle/>
        <a:p>
          <a:endParaRPr lang="en-IN" sz="1000">
            <a:latin typeface="Arial Black" pitchFamily="34" charset="0"/>
          </a:endParaRPr>
        </a:p>
      </dgm:t>
    </dgm:pt>
    <dgm:pt modelId="{C7874A42-98F5-44A9-9D87-E8FF5F6E4397}" type="sibTrans" cxnId="{A1B2BC3C-966F-4ED3-A7C0-1F36CA0BB58D}">
      <dgm:prSet/>
      <dgm:spPr/>
      <dgm:t>
        <a:bodyPr/>
        <a:lstStyle/>
        <a:p>
          <a:endParaRPr lang="en-IN" sz="1000">
            <a:latin typeface="Arial Black" pitchFamily="34" charset="0"/>
          </a:endParaRPr>
        </a:p>
      </dgm:t>
    </dgm:pt>
    <dgm:pt modelId="{0995BBD8-634A-4EE0-9B65-26ED76F60A81}">
      <dgm:prSet phldrT="[Text]" custT="1"/>
      <dgm:spPr/>
      <dgm:t>
        <a:bodyPr/>
        <a:lstStyle/>
        <a:p>
          <a:r>
            <a:rPr lang="en-IN" sz="800">
              <a:latin typeface="Arial Black" pitchFamily="34" charset="0"/>
            </a:rPr>
            <a:t>BOTH LIVE AND DEAD MICROBES PERFORM BIOPRECIPITATION PROCESS</a:t>
          </a:r>
        </a:p>
      </dgm:t>
    </dgm:pt>
    <dgm:pt modelId="{943DB000-EBAC-4B65-BC80-58778B3B6570}" type="parTrans" cxnId="{1F99E33A-1E27-4DCE-8940-CEEBEF84010C}">
      <dgm:prSet/>
      <dgm:spPr/>
      <dgm:t>
        <a:bodyPr/>
        <a:lstStyle/>
        <a:p>
          <a:endParaRPr lang="en-IN" sz="1000">
            <a:latin typeface="Arial Black" pitchFamily="34" charset="0"/>
          </a:endParaRPr>
        </a:p>
      </dgm:t>
    </dgm:pt>
    <dgm:pt modelId="{D26CE668-01C3-4683-88E0-7F485AABB3EF}" type="sibTrans" cxnId="{1F99E33A-1E27-4DCE-8940-CEEBEF84010C}">
      <dgm:prSet/>
      <dgm:spPr/>
      <dgm:t>
        <a:bodyPr/>
        <a:lstStyle/>
        <a:p>
          <a:endParaRPr lang="en-IN" sz="1000">
            <a:latin typeface="Arial Black" pitchFamily="34" charset="0"/>
          </a:endParaRPr>
        </a:p>
      </dgm:t>
    </dgm:pt>
    <dgm:pt modelId="{EAE78DE3-83A5-422F-B9EF-3DA428738129}">
      <dgm:prSet phldrT="[Text]" custT="1"/>
      <dgm:spPr/>
      <dgm:t>
        <a:bodyPr/>
        <a:lstStyle/>
        <a:p>
          <a:r>
            <a:rPr lang="en-IN" sz="800">
              <a:latin typeface="Arial Black" pitchFamily="34" charset="0"/>
            </a:rPr>
            <a:t>FEASIBILITY BY GENETIC MANIPULATION</a:t>
          </a:r>
        </a:p>
      </dgm:t>
    </dgm:pt>
    <dgm:pt modelId="{3EAFC8F6-F5D5-4A51-B5C3-FBAD760117D4}" type="parTrans" cxnId="{CB6E9B1D-B573-4F98-9AAA-32F32265C137}">
      <dgm:prSet/>
      <dgm:spPr/>
      <dgm:t>
        <a:bodyPr/>
        <a:lstStyle/>
        <a:p>
          <a:endParaRPr lang="en-IN" sz="1000">
            <a:latin typeface="Arial Black" pitchFamily="34" charset="0"/>
          </a:endParaRPr>
        </a:p>
      </dgm:t>
    </dgm:pt>
    <dgm:pt modelId="{A021C0E0-9DB1-4684-BC77-000B249D4256}" type="sibTrans" cxnId="{CB6E9B1D-B573-4F98-9AAA-32F32265C137}">
      <dgm:prSet/>
      <dgm:spPr/>
      <dgm:t>
        <a:bodyPr/>
        <a:lstStyle/>
        <a:p>
          <a:endParaRPr lang="en-IN" sz="1000">
            <a:latin typeface="Arial Black" pitchFamily="34" charset="0"/>
          </a:endParaRPr>
        </a:p>
      </dgm:t>
    </dgm:pt>
    <dgm:pt modelId="{749983C9-26D4-4E4D-8267-E4BBB93BBAB0}">
      <dgm:prSet phldrT="[Text]" custT="1"/>
      <dgm:spPr/>
      <dgm:t>
        <a:bodyPr/>
        <a:lstStyle/>
        <a:p>
          <a:r>
            <a:rPr lang="en-IN" sz="800">
              <a:latin typeface="Arial Black" pitchFamily="34" charset="0"/>
            </a:rPr>
            <a:t>CRYSTALLIZATION OF METALS</a:t>
          </a:r>
        </a:p>
      </dgm:t>
    </dgm:pt>
    <dgm:pt modelId="{F08363A8-EC76-4383-90DB-42309D8A237B}" type="parTrans" cxnId="{75032743-7723-479F-A682-764DA809B4DC}">
      <dgm:prSet/>
      <dgm:spPr/>
      <dgm:t>
        <a:bodyPr/>
        <a:lstStyle/>
        <a:p>
          <a:endParaRPr lang="en-IN" sz="1000">
            <a:latin typeface="Arial Black" pitchFamily="34" charset="0"/>
          </a:endParaRPr>
        </a:p>
      </dgm:t>
    </dgm:pt>
    <dgm:pt modelId="{48B1C269-50F5-4159-ABFB-5448D73F9B92}" type="sibTrans" cxnId="{75032743-7723-479F-A682-764DA809B4DC}">
      <dgm:prSet/>
      <dgm:spPr/>
      <dgm:t>
        <a:bodyPr/>
        <a:lstStyle/>
        <a:p>
          <a:endParaRPr lang="en-IN" sz="1000">
            <a:latin typeface="Arial Black" pitchFamily="34" charset="0"/>
          </a:endParaRPr>
        </a:p>
      </dgm:t>
    </dgm:pt>
    <dgm:pt modelId="{5268C136-D874-4884-A668-F95E2C6705B8}">
      <dgm:prSet custT="1"/>
      <dgm:spPr/>
      <dgm:t>
        <a:bodyPr/>
        <a:lstStyle/>
        <a:p>
          <a:r>
            <a:rPr lang="en-IN" sz="800">
              <a:latin typeface="Arial Black" pitchFamily="34" charset="0"/>
            </a:rPr>
            <a:t>EASILY RECOVERED BY FILTERATION PROCESS</a:t>
          </a:r>
        </a:p>
      </dgm:t>
    </dgm:pt>
    <dgm:pt modelId="{72DB3CD8-2FBB-4682-B644-A264AC960DE2}" type="parTrans" cxnId="{EC836895-699B-4F48-8173-27C13F4E59AE}">
      <dgm:prSet/>
      <dgm:spPr/>
      <dgm:t>
        <a:bodyPr/>
        <a:lstStyle/>
        <a:p>
          <a:endParaRPr lang="en-IN" sz="1000">
            <a:latin typeface="Arial Black" pitchFamily="34" charset="0"/>
          </a:endParaRPr>
        </a:p>
      </dgm:t>
    </dgm:pt>
    <dgm:pt modelId="{D1FB48FD-C13A-463C-9DA5-463349CF0F30}" type="sibTrans" cxnId="{EC836895-699B-4F48-8173-27C13F4E59AE}">
      <dgm:prSet/>
      <dgm:spPr/>
      <dgm:t>
        <a:bodyPr/>
        <a:lstStyle/>
        <a:p>
          <a:endParaRPr lang="en-IN" sz="1000">
            <a:latin typeface="Arial Black" pitchFamily="34" charset="0"/>
          </a:endParaRPr>
        </a:p>
      </dgm:t>
    </dgm:pt>
    <dgm:pt modelId="{3BBDE55D-178A-420C-A181-F7510AF2DB6E}" type="pres">
      <dgm:prSet presAssocID="{6D85B470-CF0B-4E43-BF26-478DC8229237}" presName="hierChild1" presStyleCnt="0">
        <dgm:presLayoutVars>
          <dgm:orgChart val="1"/>
          <dgm:chPref val="1"/>
          <dgm:dir/>
          <dgm:animOne val="branch"/>
          <dgm:animLvl val="lvl"/>
          <dgm:resizeHandles/>
        </dgm:presLayoutVars>
      </dgm:prSet>
      <dgm:spPr/>
    </dgm:pt>
    <dgm:pt modelId="{CEC19001-E259-4BC4-8897-DB02A6AAC8CA}" type="pres">
      <dgm:prSet presAssocID="{B6B6E16F-60F2-4202-BB1F-0EC63AE99DA6}" presName="hierRoot1" presStyleCnt="0">
        <dgm:presLayoutVars>
          <dgm:hierBranch val="init"/>
        </dgm:presLayoutVars>
      </dgm:prSet>
      <dgm:spPr/>
    </dgm:pt>
    <dgm:pt modelId="{7D59BABC-ACF8-4D38-99ED-89FD68E9DC49}" type="pres">
      <dgm:prSet presAssocID="{B6B6E16F-60F2-4202-BB1F-0EC63AE99DA6}" presName="rootComposite1" presStyleCnt="0"/>
      <dgm:spPr/>
    </dgm:pt>
    <dgm:pt modelId="{121A6B25-0BF5-412A-9C65-65EEBE0B46C1}" type="pres">
      <dgm:prSet presAssocID="{B6B6E16F-60F2-4202-BB1F-0EC63AE99DA6}" presName="rootText1" presStyleLbl="node0" presStyleIdx="0" presStyleCnt="1" custScaleX="138597" custScaleY="145598">
        <dgm:presLayoutVars>
          <dgm:chPref val="3"/>
        </dgm:presLayoutVars>
      </dgm:prSet>
      <dgm:spPr/>
    </dgm:pt>
    <dgm:pt modelId="{3C0BD07B-E653-41BD-AE06-A938A76A23F9}" type="pres">
      <dgm:prSet presAssocID="{B6B6E16F-60F2-4202-BB1F-0EC63AE99DA6}" presName="rootConnector1" presStyleLbl="node1" presStyleIdx="0" presStyleCnt="0"/>
      <dgm:spPr/>
    </dgm:pt>
    <dgm:pt modelId="{6DFCB0C1-B2A9-4116-887F-64D1C8B96477}" type="pres">
      <dgm:prSet presAssocID="{B6B6E16F-60F2-4202-BB1F-0EC63AE99DA6}" presName="hierChild2" presStyleCnt="0"/>
      <dgm:spPr/>
    </dgm:pt>
    <dgm:pt modelId="{83C893F0-9FC4-47FC-A7B7-193FE26DA14E}" type="pres">
      <dgm:prSet presAssocID="{943DB000-EBAC-4B65-BC80-58778B3B6570}" presName="Name37" presStyleLbl="parChTrans1D2" presStyleIdx="0" presStyleCnt="4"/>
      <dgm:spPr/>
    </dgm:pt>
    <dgm:pt modelId="{BF5283AD-0B87-4826-922D-6ED2A9C3F94A}" type="pres">
      <dgm:prSet presAssocID="{0995BBD8-634A-4EE0-9B65-26ED76F60A81}" presName="hierRoot2" presStyleCnt="0">
        <dgm:presLayoutVars>
          <dgm:hierBranch val="init"/>
        </dgm:presLayoutVars>
      </dgm:prSet>
      <dgm:spPr/>
    </dgm:pt>
    <dgm:pt modelId="{16D1D012-2B45-410A-8AEB-CE6A93D13AAD}" type="pres">
      <dgm:prSet presAssocID="{0995BBD8-634A-4EE0-9B65-26ED76F60A81}" presName="rootComposite" presStyleCnt="0"/>
      <dgm:spPr/>
    </dgm:pt>
    <dgm:pt modelId="{E46EFDCC-510C-4C24-A13D-00FE64EB91C0}" type="pres">
      <dgm:prSet presAssocID="{0995BBD8-634A-4EE0-9B65-26ED76F60A81}" presName="rootText" presStyleLbl="node2" presStyleIdx="0" presStyleCnt="4" custScaleX="127992" custScaleY="247152">
        <dgm:presLayoutVars>
          <dgm:chPref val="3"/>
        </dgm:presLayoutVars>
      </dgm:prSet>
      <dgm:spPr>
        <a:prstGeom prst="ellipse">
          <a:avLst/>
        </a:prstGeom>
      </dgm:spPr>
    </dgm:pt>
    <dgm:pt modelId="{A2AE99FB-DB59-41C7-8732-D44496C24ADF}" type="pres">
      <dgm:prSet presAssocID="{0995BBD8-634A-4EE0-9B65-26ED76F60A81}" presName="rootConnector" presStyleLbl="node2" presStyleIdx="0" presStyleCnt="4"/>
      <dgm:spPr/>
    </dgm:pt>
    <dgm:pt modelId="{7101A630-AD85-462F-BEBA-7A263E14FAAD}" type="pres">
      <dgm:prSet presAssocID="{0995BBD8-634A-4EE0-9B65-26ED76F60A81}" presName="hierChild4" presStyleCnt="0"/>
      <dgm:spPr/>
    </dgm:pt>
    <dgm:pt modelId="{E3FC340D-8093-4C95-9CF0-69687DA93E96}" type="pres">
      <dgm:prSet presAssocID="{0995BBD8-634A-4EE0-9B65-26ED76F60A81}" presName="hierChild5" presStyleCnt="0"/>
      <dgm:spPr/>
    </dgm:pt>
    <dgm:pt modelId="{9893B92A-245D-4F91-9ED8-BCC534CB08E0}" type="pres">
      <dgm:prSet presAssocID="{3EAFC8F6-F5D5-4A51-B5C3-FBAD760117D4}" presName="Name37" presStyleLbl="parChTrans1D2" presStyleIdx="1" presStyleCnt="4"/>
      <dgm:spPr/>
    </dgm:pt>
    <dgm:pt modelId="{13F650F8-FE35-4ACE-B867-CD825447696E}" type="pres">
      <dgm:prSet presAssocID="{EAE78DE3-83A5-422F-B9EF-3DA428738129}" presName="hierRoot2" presStyleCnt="0">
        <dgm:presLayoutVars>
          <dgm:hierBranch val="init"/>
        </dgm:presLayoutVars>
      </dgm:prSet>
      <dgm:spPr/>
    </dgm:pt>
    <dgm:pt modelId="{1AF53314-3A5A-4839-AB2D-C530C9F5CCE8}" type="pres">
      <dgm:prSet presAssocID="{EAE78DE3-83A5-422F-B9EF-3DA428738129}" presName="rootComposite" presStyleCnt="0"/>
      <dgm:spPr/>
    </dgm:pt>
    <dgm:pt modelId="{0E264F5D-3907-4305-8A50-68168536D5C2}" type="pres">
      <dgm:prSet presAssocID="{EAE78DE3-83A5-422F-B9EF-3DA428738129}" presName="rootText" presStyleLbl="node2" presStyleIdx="1" presStyleCnt="4" custScaleX="118110" custScaleY="264532">
        <dgm:presLayoutVars>
          <dgm:chPref val="3"/>
        </dgm:presLayoutVars>
      </dgm:prSet>
      <dgm:spPr>
        <a:prstGeom prst="ellipse">
          <a:avLst/>
        </a:prstGeom>
      </dgm:spPr>
    </dgm:pt>
    <dgm:pt modelId="{A483B3DF-E64A-4CAC-AE48-8B8BCA292DD7}" type="pres">
      <dgm:prSet presAssocID="{EAE78DE3-83A5-422F-B9EF-3DA428738129}" presName="rootConnector" presStyleLbl="node2" presStyleIdx="1" presStyleCnt="4"/>
      <dgm:spPr/>
    </dgm:pt>
    <dgm:pt modelId="{9F62F6C8-8B97-45F6-9F97-8F4C462FAF32}" type="pres">
      <dgm:prSet presAssocID="{EAE78DE3-83A5-422F-B9EF-3DA428738129}" presName="hierChild4" presStyleCnt="0"/>
      <dgm:spPr/>
    </dgm:pt>
    <dgm:pt modelId="{CDFAFF6C-6EF8-4DA4-A291-C161F57DBE32}" type="pres">
      <dgm:prSet presAssocID="{EAE78DE3-83A5-422F-B9EF-3DA428738129}" presName="hierChild5" presStyleCnt="0"/>
      <dgm:spPr/>
    </dgm:pt>
    <dgm:pt modelId="{AE542EC1-2061-4F39-8DBD-C24F1676BBDF}" type="pres">
      <dgm:prSet presAssocID="{F08363A8-EC76-4383-90DB-42309D8A237B}" presName="Name37" presStyleLbl="parChTrans1D2" presStyleIdx="2" presStyleCnt="4"/>
      <dgm:spPr/>
    </dgm:pt>
    <dgm:pt modelId="{6C23BD01-B8D4-4F8A-805A-D55D40B7608F}" type="pres">
      <dgm:prSet presAssocID="{749983C9-26D4-4E4D-8267-E4BBB93BBAB0}" presName="hierRoot2" presStyleCnt="0">
        <dgm:presLayoutVars>
          <dgm:hierBranch val="init"/>
        </dgm:presLayoutVars>
      </dgm:prSet>
      <dgm:spPr/>
    </dgm:pt>
    <dgm:pt modelId="{3632D649-F3B9-4DB2-9D2B-C4679C92FB28}" type="pres">
      <dgm:prSet presAssocID="{749983C9-26D4-4E4D-8267-E4BBB93BBAB0}" presName="rootComposite" presStyleCnt="0"/>
      <dgm:spPr/>
    </dgm:pt>
    <dgm:pt modelId="{4452F69C-2B82-4865-9807-BD64E324632E}" type="pres">
      <dgm:prSet presAssocID="{749983C9-26D4-4E4D-8267-E4BBB93BBAB0}" presName="rootText" presStyleLbl="node2" presStyleIdx="2" presStyleCnt="4" custScaleX="115083" custScaleY="248912">
        <dgm:presLayoutVars>
          <dgm:chPref val="3"/>
        </dgm:presLayoutVars>
      </dgm:prSet>
      <dgm:spPr>
        <a:prstGeom prst="ellipse">
          <a:avLst/>
        </a:prstGeom>
      </dgm:spPr>
    </dgm:pt>
    <dgm:pt modelId="{03F6B35A-B634-490D-ADF2-C5CC8F5DF421}" type="pres">
      <dgm:prSet presAssocID="{749983C9-26D4-4E4D-8267-E4BBB93BBAB0}" presName="rootConnector" presStyleLbl="node2" presStyleIdx="2" presStyleCnt="4"/>
      <dgm:spPr/>
    </dgm:pt>
    <dgm:pt modelId="{957F57EE-27A5-41E5-B710-25217F191D00}" type="pres">
      <dgm:prSet presAssocID="{749983C9-26D4-4E4D-8267-E4BBB93BBAB0}" presName="hierChild4" presStyleCnt="0"/>
      <dgm:spPr/>
    </dgm:pt>
    <dgm:pt modelId="{D321DFAF-2921-465B-B455-7174D7DDAB10}" type="pres">
      <dgm:prSet presAssocID="{749983C9-26D4-4E4D-8267-E4BBB93BBAB0}" presName="hierChild5" presStyleCnt="0"/>
      <dgm:spPr/>
    </dgm:pt>
    <dgm:pt modelId="{2F95D2BA-59E2-4C37-AA55-3FBEF6EBD367}" type="pres">
      <dgm:prSet presAssocID="{72DB3CD8-2FBB-4682-B644-A264AC960DE2}" presName="Name37" presStyleLbl="parChTrans1D2" presStyleIdx="3" presStyleCnt="4"/>
      <dgm:spPr/>
    </dgm:pt>
    <dgm:pt modelId="{208D8405-FC49-4DFF-904F-2EB7B71326E6}" type="pres">
      <dgm:prSet presAssocID="{5268C136-D874-4884-A668-F95E2C6705B8}" presName="hierRoot2" presStyleCnt="0">
        <dgm:presLayoutVars>
          <dgm:hierBranch val="init"/>
        </dgm:presLayoutVars>
      </dgm:prSet>
      <dgm:spPr/>
    </dgm:pt>
    <dgm:pt modelId="{0EDD78B8-97D5-423B-A63F-D7D97CBA6FDA}" type="pres">
      <dgm:prSet presAssocID="{5268C136-D874-4884-A668-F95E2C6705B8}" presName="rootComposite" presStyleCnt="0"/>
      <dgm:spPr/>
    </dgm:pt>
    <dgm:pt modelId="{40977E51-518D-4813-953E-887D9DBDFD4D}" type="pres">
      <dgm:prSet presAssocID="{5268C136-D874-4884-A668-F95E2C6705B8}" presName="rootText" presStyleLbl="node2" presStyleIdx="3" presStyleCnt="4" custScaleX="107535" custScaleY="239727" custLinFactNeighborX="-2025" custLinFactNeighborY="-2815">
        <dgm:presLayoutVars>
          <dgm:chPref val="3"/>
        </dgm:presLayoutVars>
      </dgm:prSet>
      <dgm:spPr>
        <a:prstGeom prst="ellipse">
          <a:avLst/>
        </a:prstGeom>
      </dgm:spPr>
    </dgm:pt>
    <dgm:pt modelId="{F44CFB3C-6756-4D0E-9C74-0C631D0BEFBA}" type="pres">
      <dgm:prSet presAssocID="{5268C136-D874-4884-A668-F95E2C6705B8}" presName="rootConnector" presStyleLbl="node2" presStyleIdx="3" presStyleCnt="4"/>
      <dgm:spPr/>
    </dgm:pt>
    <dgm:pt modelId="{F79E84DA-DB18-4F72-A5F2-B2F70E68A024}" type="pres">
      <dgm:prSet presAssocID="{5268C136-D874-4884-A668-F95E2C6705B8}" presName="hierChild4" presStyleCnt="0"/>
      <dgm:spPr/>
    </dgm:pt>
    <dgm:pt modelId="{1069EB9C-97BA-4288-B6C6-CD754CD8B476}" type="pres">
      <dgm:prSet presAssocID="{5268C136-D874-4884-A668-F95E2C6705B8}" presName="hierChild5" presStyleCnt="0"/>
      <dgm:spPr/>
    </dgm:pt>
    <dgm:pt modelId="{96105D0F-398B-4292-A9A0-CB584A6248EF}" type="pres">
      <dgm:prSet presAssocID="{B6B6E16F-60F2-4202-BB1F-0EC63AE99DA6}" presName="hierChild3" presStyleCnt="0"/>
      <dgm:spPr/>
    </dgm:pt>
  </dgm:ptLst>
  <dgm:cxnLst>
    <dgm:cxn modelId="{9F453516-0AAE-4DF7-9B18-AE06E132C6FC}" type="presOf" srcId="{B6B6E16F-60F2-4202-BB1F-0EC63AE99DA6}" destId="{121A6B25-0BF5-412A-9C65-65EEBE0B46C1}" srcOrd="0" destOrd="0" presId="urn:microsoft.com/office/officeart/2005/8/layout/orgChart1"/>
    <dgm:cxn modelId="{A319481C-65B3-4F1F-863A-DBB086E8D707}" type="presOf" srcId="{0995BBD8-634A-4EE0-9B65-26ED76F60A81}" destId="{A2AE99FB-DB59-41C7-8732-D44496C24ADF}" srcOrd="1" destOrd="0" presId="urn:microsoft.com/office/officeart/2005/8/layout/orgChart1"/>
    <dgm:cxn modelId="{CB6E9B1D-B573-4F98-9AAA-32F32265C137}" srcId="{B6B6E16F-60F2-4202-BB1F-0EC63AE99DA6}" destId="{EAE78DE3-83A5-422F-B9EF-3DA428738129}" srcOrd="1" destOrd="0" parTransId="{3EAFC8F6-F5D5-4A51-B5C3-FBAD760117D4}" sibTransId="{A021C0E0-9DB1-4684-BC77-000B249D4256}"/>
    <dgm:cxn modelId="{77BB2130-81B8-4B78-B914-5009BF4420EC}" type="presOf" srcId="{0995BBD8-634A-4EE0-9B65-26ED76F60A81}" destId="{E46EFDCC-510C-4C24-A13D-00FE64EB91C0}" srcOrd="0" destOrd="0" presId="urn:microsoft.com/office/officeart/2005/8/layout/orgChart1"/>
    <dgm:cxn modelId="{1F99E33A-1E27-4DCE-8940-CEEBEF84010C}" srcId="{B6B6E16F-60F2-4202-BB1F-0EC63AE99DA6}" destId="{0995BBD8-634A-4EE0-9B65-26ED76F60A81}" srcOrd="0" destOrd="0" parTransId="{943DB000-EBAC-4B65-BC80-58778B3B6570}" sibTransId="{D26CE668-01C3-4683-88E0-7F485AABB3EF}"/>
    <dgm:cxn modelId="{A1B2BC3C-966F-4ED3-A7C0-1F36CA0BB58D}" srcId="{6D85B470-CF0B-4E43-BF26-478DC8229237}" destId="{B6B6E16F-60F2-4202-BB1F-0EC63AE99DA6}" srcOrd="0" destOrd="0" parTransId="{770F63E2-E908-4548-9401-CA6BAAFE4ECD}" sibTransId="{C7874A42-98F5-44A9-9D87-E8FF5F6E4397}"/>
    <dgm:cxn modelId="{75032743-7723-479F-A682-764DA809B4DC}" srcId="{B6B6E16F-60F2-4202-BB1F-0EC63AE99DA6}" destId="{749983C9-26D4-4E4D-8267-E4BBB93BBAB0}" srcOrd="2" destOrd="0" parTransId="{F08363A8-EC76-4383-90DB-42309D8A237B}" sibTransId="{48B1C269-50F5-4159-ABFB-5448D73F9B92}"/>
    <dgm:cxn modelId="{0F21174F-56D3-4EE3-AB4E-016BEBD6F34D}" type="presOf" srcId="{5268C136-D874-4884-A668-F95E2C6705B8}" destId="{F44CFB3C-6756-4D0E-9C74-0C631D0BEFBA}" srcOrd="1" destOrd="0" presId="urn:microsoft.com/office/officeart/2005/8/layout/orgChart1"/>
    <dgm:cxn modelId="{CE7D7B5A-BFE8-40DF-83F0-D46A9E2837C9}" type="presOf" srcId="{6D85B470-CF0B-4E43-BF26-478DC8229237}" destId="{3BBDE55D-178A-420C-A181-F7510AF2DB6E}" srcOrd="0" destOrd="0" presId="urn:microsoft.com/office/officeart/2005/8/layout/orgChart1"/>
    <dgm:cxn modelId="{1183EA86-7AD3-4A76-9D40-4194B52023EA}" type="presOf" srcId="{749983C9-26D4-4E4D-8267-E4BBB93BBAB0}" destId="{03F6B35A-B634-490D-ADF2-C5CC8F5DF421}" srcOrd="1" destOrd="0" presId="urn:microsoft.com/office/officeart/2005/8/layout/orgChart1"/>
    <dgm:cxn modelId="{555BB08C-B1DD-4FA8-B0B7-977A48E4EED7}" type="presOf" srcId="{B6B6E16F-60F2-4202-BB1F-0EC63AE99DA6}" destId="{3C0BD07B-E653-41BD-AE06-A938A76A23F9}" srcOrd="1" destOrd="0" presId="urn:microsoft.com/office/officeart/2005/8/layout/orgChart1"/>
    <dgm:cxn modelId="{EBD57093-94EB-4D7F-A147-B43388DEB951}" type="presOf" srcId="{749983C9-26D4-4E4D-8267-E4BBB93BBAB0}" destId="{4452F69C-2B82-4865-9807-BD64E324632E}" srcOrd="0" destOrd="0" presId="urn:microsoft.com/office/officeart/2005/8/layout/orgChart1"/>
    <dgm:cxn modelId="{38C0B794-D94C-46D6-B5D6-3F5066F741AD}" type="presOf" srcId="{EAE78DE3-83A5-422F-B9EF-3DA428738129}" destId="{0E264F5D-3907-4305-8A50-68168536D5C2}" srcOrd="0" destOrd="0" presId="urn:microsoft.com/office/officeart/2005/8/layout/orgChart1"/>
    <dgm:cxn modelId="{EC836895-699B-4F48-8173-27C13F4E59AE}" srcId="{B6B6E16F-60F2-4202-BB1F-0EC63AE99DA6}" destId="{5268C136-D874-4884-A668-F95E2C6705B8}" srcOrd="3" destOrd="0" parTransId="{72DB3CD8-2FBB-4682-B644-A264AC960DE2}" sibTransId="{D1FB48FD-C13A-463C-9DA5-463349CF0F30}"/>
    <dgm:cxn modelId="{C6049899-A66A-4897-B6CD-F92D539307DC}" type="presOf" srcId="{F08363A8-EC76-4383-90DB-42309D8A237B}" destId="{AE542EC1-2061-4F39-8DBD-C24F1676BBDF}" srcOrd="0" destOrd="0" presId="urn:microsoft.com/office/officeart/2005/8/layout/orgChart1"/>
    <dgm:cxn modelId="{95C0BBB3-D474-4960-A9FE-DAB10A598F9B}" type="presOf" srcId="{EAE78DE3-83A5-422F-B9EF-3DA428738129}" destId="{A483B3DF-E64A-4CAC-AE48-8B8BCA292DD7}" srcOrd="1" destOrd="0" presId="urn:microsoft.com/office/officeart/2005/8/layout/orgChart1"/>
    <dgm:cxn modelId="{8CF1F3B5-7687-4906-8E8C-049FAFE9C52E}" type="presOf" srcId="{5268C136-D874-4884-A668-F95E2C6705B8}" destId="{40977E51-518D-4813-953E-887D9DBDFD4D}" srcOrd="0" destOrd="0" presId="urn:microsoft.com/office/officeart/2005/8/layout/orgChart1"/>
    <dgm:cxn modelId="{C3630BD1-9415-4EC8-AD88-32F038A7FB1C}" type="presOf" srcId="{3EAFC8F6-F5D5-4A51-B5C3-FBAD760117D4}" destId="{9893B92A-245D-4F91-9ED8-BCC534CB08E0}" srcOrd="0" destOrd="0" presId="urn:microsoft.com/office/officeart/2005/8/layout/orgChart1"/>
    <dgm:cxn modelId="{ED1DEEDC-EACA-436B-86A5-808CC91DC13C}" type="presOf" srcId="{72DB3CD8-2FBB-4682-B644-A264AC960DE2}" destId="{2F95D2BA-59E2-4C37-AA55-3FBEF6EBD367}" srcOrd="0" destOrd="0" presId="urn:microsoft.com/office/officeart/2005/8/layout/orgChart1"/>
    <dgm:cxn modelId="{47701FE4-F9E9-4122-9BF5-62305A957643}" type="presOf" srcId="{943DB000-EBAC-4B65-BC80-58778B3B6570}" destId="{83C893F0-9FC4-47FC-A7B7-193FE26DA14E}" srcOrd="0" destOrd="0" presId="urn:microsoft.com/office/officeart/2005/8/layout/orgChart1"/>
    <dgm:cxn modelId="{6A79AB52-5B6E-44F2-BA8A-3D12443BEFD6}" type="presParOf" srcId="{3BBDE55D-178A-420C-A181-F7510AF2DB6E}" destId="{CEC19001-E259-4BC4-8897-DB02A6AAC8CA}" srcOrd="0" destOrd="0" presId="urn:microsoft.com/office/officeart/2005/8/layout/orgChart1"/>
    <dgm:cxn modelId="{76F1848C-EE5C-4EC3-8AE3-B84092B7D445}" type="presParOf" srcId="{CEC19001-E259-4BC4-8897-DB02A6AAC8CA}" destId="{7D59BABC-ACF8-4D38-99ED-89FD68E9DC49}" srcOrd="0" destOrd="0" presId="urn:microsoft.com/office/officeart/2005/8/layout/orgChart1"/>
    <dgm:cxn modelId="{3CC7752D-5A31-4451-8C41-9D82AA610115}" type="presParOf" srcId="{7D59BABC-ACF8-4D38-99ED-89FD68E9DC49}" destId="{121A6B25-0BF5-412A-9C65-65EEBE0B46C1}" srcOrd="0" destOrd="0" presId="urn:microsoft.com/office/officeart/2005/8/layout/orgChart1"/>
    <dgm:cxn modelId="{7A2EDAE8-6EA3-46AE-A69C-81E249C3B0D5}" type="presParOf" srcId="{7D59BABC-ACF8-4D38-99ED-89FD68E9DC49}" destId="{3C0BD07B-E653-41BD-AE06-A938A76A23F9}" srcOrd="1" destOrd="0" presId="urn:microsoft.com/office/officeart/2005/8/layout/orgChart1"/>
    <dgm:cxn modelId="{54F3C902-7037-4862-A8A5-0AB76F6797AC}" type="presParOf" srcId="{CEC19001-E259-4BC4-8897-DB02A6AAC8CA}" destId="{6DFCB0C1-B2A9-4116-887F-64D1C8B96477}" srcOrd="1" destOrd="0" presId="urn:microsoft.com/office/officeart/2005/8/layout/orgChart1"/>
    <dgm:cxn modelId="{161FBB03-D9AD-4E23-BB00-60141E04CB02}" type="presParOf" srcId="{6DFCB0C1-B2A9-4116-887F-64D1C8B96477}" destId="{83C893F0-9FC4-47FC-A7B7-193FE26DA14E}" srcOrd="0" destOrd="0" presId="urn:microsoft.com/office/officeart/2005/8/layout/orgChart1"/>
    <dgm:cxn modelId="{49329BC0-A9CA-44D3-BA9A-1A5AF5E3E29A}" type="presParOf" srcId="{6DFCB0C1-B2A9-4116-887F-64D1C8B96477}" destId="{BF5283AD-0B87-4826-922D-6ED2A9C3F94A}" srcOrd="1" destOrd="0" presId="urn:microsoft.com/office/officeart/2005/8/layout/orgChart1"/>
    <dgm:cxn modelId="{B6615458-6DDA-4E9F-AEF8-8145B03F2F7E}" type="presParOf" srcId="{BF5283AD-0B87-4826-922D-6ED2A9C3F94A}" destId="{16D1D012-2B45-410A-8AEB-CE6A93D13AAD}" srcOrd="0" destOrd="0" presId="urn:microsoft.com/office/officeart/2005/8/layout/orgChart1"/>
    <dgm:cxn modelId="{5DC3516C-796D-4EEA-BD93-D9AD736CF284}" type="presParOf" srcId="{16D1D012-2B45-410A-8AEB-CE6A93D13AAD}" destId="{E46EFDCC-510C-4C24-A13D-00FE64EB91C0}" srcOrd="0" destOrd="0" presId="urn:microsoft.com/office/officeart/2005/8/layout/orgChart1"/>
    <dgm:cxn modelId="{36FAE2F6-77B1-4C94-A3DC-C5402205C321}" type="presParOf" srcId="{16D1D012-2B45-410A-8AEB-CE6A93D13AAD}" destId="{A2AE99FB-DB59-41C7-8732-D44496C24ADF}" srcOrd="1" destOrd="0" presId="urn:microsoft.com/office/officeart/2005/8/layout/orgChart1"/>
    <dgm:cxn modelId="{023ADE9F-7EDF-43C7-A602-005837EDFA32}" type="presParOf" srcId="{BF5283AD-0B87-4826-922D-6ED2A9C3F94A}" destId="{7101A630-AD85-462F-BEBA-7A263E14FAAD}" srcOrd="1" destOrd="0" presId="urn:microsoft.com/office/officeart/2005/8/layout/orgChart1"/>
    <dgm:cxn modelId="{E760D159-F1FE-47A2-B3E6-7288EFED0DDD}" type="presParOf" srcId="{BF5283AD-0B87-4826-922D-6ED2A9C3F94A}" destId="{E3FC340D-8093-4C95-9CF0-69687DA93E96}" srcOrd="2" destOrd="0" presId="urn:microsoft.com/office/officeart/2005/8/layout/orgChart1"/>
    <dgm:cxn modelId="{844A2725-836A-4C46-815D-FB70BF5E23A4}" type="presParOf" srcId="{6DFCB0C1-B2A9-4116-887F-64D1C8B96477}" destId="{9893B92A-245D-4F91-9ED8-BCC534CB08E0}" srcOrd="2" destOrd="0" presId="urn:microsoft.com/office/officeart/2005/8/layout/orgChart1"/>
    <dgm:cxn modelId="{F6BE6E41-F78F-4844-AD76-2D10F09E92CD}" type="presParOf" srcId="{6DFCB0C1-B2A9-4116-887F-64D1C8B96477}" destId="{13F650F8-FE35-4ACE-B867-CD825447696E}" srcOrd="3" destOrd="0" presId="urn:microsoft.com/office/officeart/2005/8/layout/orgChart1"/>
    <dgm:cxn modelId="{1FFA2D18-1749-458C-8182-9625016A7FD7}" type="presParOf" srcId="{13F650F8-FE35-4ACE-B867-CD825447696E}" destId="{1AF53314-3A5A-4839-AB2D-C530C9F5CCE8}" srcOrd="0" destOrd="0" presId="urn:microsoft.com/office/officeart/2005/8/layout/orgChart1"/>
    <dgm:cxn modelId="{1A4113EF-6BA3-4046-A5DE-CF2AFA29C3E2}" type="presParOf" srcId="{1AF53314-3A5A-4839-AB2D-C530C9F5CCE8}" destId="{0E264F5D-3907-4305-8A50-68168536D5C2}" srcOrd="0" destOrd="0" presId="urn:microsoft.com/office/officeart/2005/8/layout/orgChart1"/>
    <dgm:cxn modelId="{FF8866E3-1CB0-4548-974F-74ADDDFC4B0C}" type="presParOf" srcId="{1AF53314-3A5A-4839-AB2D-C530C9F5CCE8}" destId="{A483B3DF-E64A-4CAC-AE48-8B8BCA292DD7}" srcOrd="1" destOrd="0" presId="urn:microsoft.com/office/officeart/2005/8/layout/orgChart1"/>
    <dgm:cxn modelId="{BFE5E8D5-A520-4BD2-AC30-4320ADA45F16}" type="presParOf" srcId="{13F650F8-FE35-4ACE-B867-CD825447696E}" destId="{9F62F6C8-8B97-45F6-9F97-8F4C462FAF32}" srcOrd="1" destOrd="0" presId="urn:microsoft.com/office/officeart/2005/8/layout/orgChart1"/>
    <dgm:cxn modelId="{91DDFF10-D3E8-4FB0-8D55-52536272F182}" type="presParOf" srcId="{13F650F8-FE35-4ACE-B867-CD825447696E}" destId="{CDFAFF6C-6EF8-4DA4-A291-C161F57DBE32}" srcOrd="2" destOrd="0" presId="urn:microsoft.com/office/officeart/2005/8/layout/orgChart1"/>
    <dgm:cxn modelId="{AEA93270-E2F0-4F50-87B7-1F8688FDFCD6}" type="presParOf" srcId="{6DFCB0C1-B2A9-4116-887F-64D1C8B96477}" destId="{AE542EC1-2061-4F39-8DBD-C24F1676BBDF}" srcOrd="4" destOrd="0" presId="urn:microsoft.com/office/officeart/2005/8/layout/orgChart1"/>
    <dgm:cxn modelId="{49E49E0B-1207-40C0-9515-9AA9611EFE45}" type="presParOf" srcId="{6DFCB0C1-B2A9-4116-887F-64D1C8B96477}" destId="{6C23BD01-B8D4-4F8A-805A-D55D40B7608F}" srcOrd="5" destOrd="0" presId="urn:microsoft.com/office/officeart/2005/8/layout/orgChart1"/>
    <dgm:cxn modelId="{D2372E5C-C492-4914-93AE-0F7DF1F02E34}" type="presParOf" srcId="{6C23BD01-B8D4-4F8A-805A-D55D40B7608F}" destId="{3632D649-F3B9-4DB2-9D2B-C4679C92FB28}" srcOrd="0" destOrd="0" presId="urn:microsoft.com/office/officeart/2005/8/layout/orgChart1"/>
    <dgm:cxn modelId="{896ED7AA-323B-40AD-BEB2-19B3E3F5AA41}" type="presParOf" srcId="{3632D649-F3B9-4DB2-9D2B-C4679C92FB28}" destId="{4452F69C-2B82-4865-9807-BD64E324632E}" srcOrd="0" destOrd="0" presId="urn:microsoft.com/office/officeart/2005/8/layout/orgChart1"/>
    <dgm:cxn modelId="{6C0B490F-DE16-4012-97EB-1DFE5B641D22}" type="presParOf" srcId="{3632D649-F3B9-4DB2-9D2B-C4679C92FB28}" destId="{03F6B35A-B634-490D-ADF2-C5CC8F5DF421}" srcOrd="1" destOrd="0" presId="urn:microsoft.com/office/officeart/2005/8/layout/orgChart1"/>
    <dgm:cxn modelId="{F6260EAF-E9FA-4F3E-9ECC-8D100DC8F444}" type="presParOf" srcId="{6C23BD01-B8D4-4F8A-805A-D55D40B7608F}" destId="{957F57EE-27A5-41E5-B710-25217F191D00}" srcOrd="1" destOrd="0" presId="urn:microsoft.com/office/officeart/2005/8/layout/orgChart1"/>
    <dgm:cxn modelId="{81D03953-32E4-49DE-92D2-94A769978451}" type="presParOf" srcId="{6C23BD01-B8D4-4F8A-805A-D55D40B7608F}" destId="{D321DFAF-2921-465B-B455-7174D7DDAB10}" srcOrd="2" destOrd="0" presId="urn:microsoft.com/office/officeart/2005/8/layout/orgChart1"/>
    <dgm:cxn modelId="{5E00D028-1966-4B4D-8AB2-E68DAC6CB24A}" type="presParOf" srcId="{6DFCB0C1-B2A9-4116-887F-64D1C8B96477}" destId="{2F95D2BA-59E2-4C37-AA55-3FBEF6EBD367}" srcOrd="6" destOrd="0" presId="urn:microsoft.com/office/officeart/2005/8/layout/orgChart1"/>
    <dgm:cxn modelId="{0317EBC7-2E24-4071-B766-34AA2B10D032}" type="presParOf" srcId="{6DFCB0C1-B2A9-4116-887F-64D1C8B96477}" destId="{208D8405-FC49-4DFF-904F-2EB7B71326E6}" srcOrd="7" destOrd="0" presId="urn:microsoft.com/office/officeart/2005/8/layout/orgChart1"/>
    <dgm:cxn modelId="{F25DAF9D-39E2-4825-A2F6-44214A327203}" type="presParOf" srcId="{208D8405-FC49-4DFF-904F-2EB7B71326E6}" destId="{0EDD78B8-97D5-423B-A63F-D7D97CBA6FDA}" srcOrd="0" destOrd="0" presId="urn:microsoft.com/office/officeart/2005/8/layout/orgChart1"/>
    <dgm:cxn modelId="{1BA87604-F69C-41FF-9063-DDAF9A157244}" type="presParOf" srcId="{0EDD78B8-97D5-423B-A63F-D7D97CBA6FDA}" destId="{40977E51-518D-4813-953E-887D9DBDFD4D}" srcOrd="0" destOrd="0" presId="urn:microsoft.com/office/officeart/2005/8/layout/orgChart1"/>
    <dgm:cxn modelId="{4F539FF9-901C-44FF-84E4-D76E3137B71F}" type="presParOf" srcId="{0EDD78B8-97D5-423B-A63F-D7D97CBA6FDA}" destId="{F44CFB3C-6756-4D0E-9C74-0C631D0BEFBA}" srcOrd="1" destOrd="0" presId="urn:microsoft.com/office/officeart/2005/8/layout/orgChart1"/>
    <dgm:cxn modelId="{BD0D53E6-5862-4BC5-BD02-5A2B955CE694}" type="presParOf" srcId="{208D8405-FC49-4DFF-904F-2EB7B71326E6}" destId="{F79E84DA-DB18-4F72-A5F2-B2F70E68A024}" srcOrd="1" destOrd="0" presId="urn:microsoft.com/office/officeart/2005/8/layout/orgChart1"/>
    <dgm:cxn modelId="{24A8E5CB-4C38-4098-A974-B2B540C54151}" type="presParOf" srcId="{208D8405-FC49-4DFF-904F-2EB7B71326E6}" destId="{1069EB9C-97BA-4288-B6C6-CD754CD8B476}" srcOrd="2" destOrd="0" presId="urn:microsoft.com/office/officeart/2005/8/layout/orgChart1"/>
    <dgm:cxn modelId="{9D0494DB-86F1-42E6-8F19-A329DBC14CD1}" type="presParOf" srcId="{CEC19001-E259-4BC4-8897-DB02A6AAC8CA}" destId="{96105D0F-398B-4292-A9A0-CB584A6248EF}" srcOrd="2" destOrd="0" presId="urn:microsoft.com/office/officeart/2005/8/layout/orgChart1"/>
  </dgm:cxnLst>
  <dgm:bg/>
  <dgm:whole>
    <a:ln w="38100"/>
  </dgm:whole>
  <dgm:extLst>
    <a:ext uri="http://schemas.microsoft.com/office/drawing/2008/diagram">
      <dsp:dataModelExt xmlns:dsp="http://schemas.microsoft.com/office/drawing/2008/diagram" relId="rId2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457E3EE9-D216-4E51-96CC-ACE8A984C976}" type="doc">
      <dgm:prSet loTypeId="urn:microsoft.com/office/officeart/2005/8/layout/equation1" loCatId="process" qsTypeId="urn:microsoft.com/office/officeart/2005/8/quickstyle/simple3" qsCatId="simple" csTypeId="urn:microsoft.com/office/officeart/2005/8/colors/colorful5" csCatId="colorful" phldr="1"/>
      <dgm:spPr/>
    </dgm:pt>
    <dgm:pt modelId="{6597056F-7B55-4252-9D4B-1AC9D038BED7}">
      <dgm:prSet phldrT="[Text]" custT="1"/>
      <dgm:spPr/>
      <dgm:t>
        <a:bodyPr/>
        <a:lstStyle/>
        <a:p>
          <a:r>
            <a:rPr lang="en-US" sz="800">
              <a:latin typeface="Arial Black" pitchFamily="34" charset="0"/>
            </a:rPr>
            <a:t>CH3-CHOH-COO– </a:t>
          </a:r>
        </a:p>
      </dgm:t>
    </dgm:pt>
    <dgm:pt modelId="{FCD1378A-67B7-4CAE-8262-874DEF4648EB}" type="parTrans" cxnId="{5FC957B6-6F70-4EA1-877E-7F09F3572840}">
      <dgm:prSet/>
      <dgm:spPr/>
      <dgm:t>
        <a:bodyPr/>
        <a:lstStyle/>
        <a:p>
          <a:endParaRPr lang="en-US" sz="800">
            <a:solidFill>
              <a:schemeClr val="tx1"/>
            </a:solidFill>
            <a:latin typeface="Arial Black" pitchFamily="34" charset="0"/>
          </a:endParaRPr>
        </a:p>
      </dgm:t>
    </dgm:pt>
    <dgm:pt modelId="{CF608605-2F60-4831-89C0-402DC87603F2}" type="sibTrans" cxnId="{5FC957B6-6F70-4EA1-877E-7F09F3572840}">
      <dgm:prSet custT="1"/>
      <dgm:spPr/>
      <dgm:t>
        <a:bodyPr/>
        <a:lstStyle/>
        <a:p>
          <a:endParaRPr lang="en-US" sz="800">
            <a:solidFill>
              <a:schemeClr val="tx1"/>
            </a:solidFill>
            <a:latin typeface="Arial Black" pitchFamily="34" charset="0"/>
          </a:endParaRPr>
        </a:p>
      </dgm:t>
    </dgm:pt>
    <dgm:pt modelId="{83EE8887-5703-4047-B918-CC3BB797D27A}">
      <dgm:prSet phldrT="[Text]" custT="1"/>
      <dgm:spPr/>
      <dgm:t>
        <a:bodyPr/>
        <a:lstStyle/>
        <a:p>
          <a:r>
            <a:rPr lang="en-US" sz="800">
              <a:latin typeface="Arial Black" pitchFamily="34" charset="0"/>
            </a:rPr>
            <a:t>2 AsHO4 – </a:t>
          </a:r>
        </a:p>
      </dgm:t>
    </dgm:pt>
    <dgm:pt modelId="{34F225C5-E151-44AF-8559-5EFF25C100CB}" type="parTrans" cxnId="{F7E6E47F-F781-45C1-BCCD-AAA09D637130}">
      <dgm:prSet/>
      <dgm:spPr/>
      <dgm:t>
        <a:bodyPr/>
        <a:lstStyle/>
        <a:p>
          <a:endParaRPr lang="en-US" sz="800">
            <a:solidFill>
              <a:schemeClr val="tx1"/>
            </a:solidFill>
            <a:latin typeface="Arial Black" pitchFamily="34" charset="0"/>
          </a:endParaRPr>
        </a:p>
      </dgm:t>
    </dgm:pt>
    <dgm:pt modelId="{DD43AC0A-7C63-4645-849F-86CA1B89BF0F}" type="sibTrans" cxnId="{F7E6E47F-F781-45C1-BCCD-AAA09D637130}">
      <dgm:prSet custT="1"/>
      <dgm:spPr/>
      <dgm:t>
        <a:bodyPr/>
        <a:lstStyle/>
        <a:p>
          <a:endParaRPr lang="en-US" sz="800">
            <a:solidFill>
              <a:schemeClr val="tx1"/>
            </a:solidFill>
            <a:latin typeface="Arial Black" pitchFamily="34" charset="0"/>
          </a:endParaRPr>
        </a:p>
      </dgm:t>
    </dgm:pt>
    <dgm:pt modelId="{ABB6DE1B-0D3C-41A1-A02B-942737C40909}">
      <dgm:prSet phldrT="[Text]" custT="1"/>
      <dgm:spPr/>
      <dgm:t>
        <a:bodyPr/>
        <a:lstStyle/>
        <a:p>
          <a:r>
            <a:rPr lang="en-US" sz="800">
              <a:latin typeface="Arial Black" pitchFamily="34" charset="0"/>
            </a:rPr>
            <a:t>172 kJ/mol lactate </a:t>
          </a:r>
        </a:p>
      </dgm:t>
    </dgm:pt>
    <dgm:pt modelId="{97E350D3-B4DF-4E55-BEEE-2B2C955A82CC}" type="parTrans" cxnId="{3D2A0ADA-65BB-4637-A02C-D10B98B5B969}">
      <dgm:prSet/>
      <dgm:spPr/>
      <dgm:t>
        <a:bodyPr/>
        <a:lstStyle/>
        <a:p>
          <a:endParaRPr lang="en-US" sz="800">
            <a:solidFill>
              <a:schemeClr val="tx1"/>
            </a:solidFill>
            <a:latin typeface="Arial Black" pitchFamily="34" charset="0"/>
          </a:endParaRPr>
        </a:p>
      </dgm:t>
    </dgm:pt>
    <dgm:pt modelId="{75879573-DD12-4FE1-9333-50CF8644BFDB}" type="sibTrans" cxnId="{3D2A0ADA-65BB-4637-A02C-D10B98B5B969}">
      <dgm:prSet/>
      <dgm:spPr/>
      <dgm:t>
        <a:bodyPr/>
        <a:lstStyle/>
        <a:p>
          <a:endParaRPr lang="en-US" sz="800">
            <a:solidFill>
              <a:schemeClr val="tx1"/>
            </a:solidFill>
            <a:latin typeface="Arial Black" pitchFamily="34" charset="0"/>
          </a:endParaRPr>
        </a:p>
      </dgm:t>
    </dgm:pt>
    <dgm:pt modelId="{361B64AA-9411-4C80-A824-83B38D26D1E1}">
      <dgm:prSet custT="1"/>
      <dgm:spPr/>
      <dgm:t>
        <a:bodyPr/>
        <a:lstStyle/>
        <a:p>
          <a:r>
            <a:rPr lang="en-US" sz="800">
              <a:latin typeface="Arial Black" pitchFamily="34" charset="0"/>
            </a:rPr>
            <a:t>4 H+ </a:t>
          </a:r>
        </a:p>
      </dgm:t>
    </dgm:pt>
    <dgm:pt modelId="{76B9305E-150D-4FE0-8AE3-1635A8E42DE1}" type="parTrans" cxnId="{A8A6FDAF-3B0A-4EE0-A4AC-CD548466AA79}">
      <dgm:prSet/>
      <dgm:spPr/>
      <dgm:t>
        <a:bodyPr/>
        <a:lstStyle/>
        <a:p>
          <a:endParaRPr lang="en-US" sz="800">
            <a:solidFill>
              <a:schemeClr val="tx1"/>
            </a:solidFill>
            <a:latin typeface="Arial Black" pitchFamily="34" charset="0"/>
          </a:endParaRPr>
        </a:p>
      </dgm:t>
    </dgm:pt>
    <dgm:pt modelId="{CBF6DD33-6B7C-469C-84D5-DD4EB5DE0F63}" type="sibTrans" cxnId="{A8A6FDAF-3B0A-4EE0-A4AC-CD548466AA79}">
      <dgm:prSet custT="1"/>
      <dgm:spPr/>
      <dgm:t>
        <a:bodyPr/>
        <a:lstStyle/>
        <a:p>
          <a:endParaRPr lang="en-US" sz="800">
            <a:solidFill>
              <a:schemeClr val="tx1"/>
            </a:solidFill>
            <a:latin typeface="Arial Black" pitchFamily="34" charset="0"/>
          </a:endParaRPr>
        </a:p>
      </dgm:t>
    </dgm:pt>
    <dgm:pt modelId="{5EBD4704-2FE3-41E4-A9EE-2226B8C74003}">
      <dgm:prSet custT="1"/>
      <dgm:spPr/>
      <dgm:t>
        <a:bodyPr/>
        <a:lstStyle/>
        <a:p>
          <a:r>
            <a:rPr lang="en-US" sz="800">
              <a:latin typeface="Arial Black" pitchFamily="34" charset="0"/>
            </a:rPr>
            <a:t>CH3-COO– </a:t>
          </a:r>
        </a:p>
      </dgm:t>
    </dgm:pt>
    <dgm:pt modelId="{4B7DCEBC-A927-4F0D-8A75-147D4DAF355E}" type="parTrans" cxnId="{D31C6ED6-0A55-494E-A6DC-797D02980F74}">
      <dgm:prSet/>
      <dgm:spPr/>
      <dgm:t>
        <a:bodyPr/>
        <a:lstStyle/>
        <a:p>
          <a:endParaRPr lang="en-US" sz="800">
            <a:solidFill>
              <a:schemeClr val="tx1"/>
            </a:solidFill>
            <a:latin typeface="Arial Black" pitchFamily="34" charset="0"/>
          </a:endParaRPr>
        </a:p>
      </dgm:t>
    </dgm:pt>
    <dgm:pt modelId="{DF0CCBD7-22E0-4778-A2B4-42C4AC0CFBF3}" type="sibTrans" cxnId="{D31C6ED6-0A55-494E-A6DC-797D02980F74}">
      <dgm:prSet custT="1"/>
      <dgm:spPr/>
      <dgm:t>
        <a:bodyPr/>
        <a:lstStyle/>
        <a:p>
          <a:endParaRPr lang="en-US" sz="800">
            <a:solidFill>
              <a:schemeClr val="tx1"/>
            </a:solidFill>
            <a:latin typeface="Arial Black" pitchFamily="34" charset="0"/>
          </a:endParaRPr>
        </a:p>
      </dgm:t>
    </dgm:pt>
    <dgm:pt modelId="{2D43F645-D47A-4F6D-8AD4-21D861FC4C0B}">
      <dgm:prSet custT="1"/>
      <dgm:spPr/>
      <dgm:t>
        <a:bodyPr/>
        <a:lstStyle/>
        <a:p>
          <a:r>
            <a:rPr lang="en-US" sz="800">
              <a:latin typeface="Arial Black" pitchFamily="34" charset="0"/>
            </a:rPr>
            <a:t>2 HAsO2 </a:t>
          </a:r>
        </a:p>
      </dgm:t>
    </dgm:pt>
    <dgm:pt modelId="{CCD8CB0C-9CD1-402A-B341-7291C13407BB}" type="parTrans" cxnId="{9092D52F-E526-4B1E-9F14-687C21063210}">
      <dgm:prSet/>
      <dgm:spPr/>
      <dgm:t>
        <a:bodyPr/>
        <a:lstStyle/>
        <a:p>
          <a:endParaRPr lang="en-US" sz="800">
            <a:solidFill>
              <a:schemeClr val="tx1"/>
            </a:solidFill>
            <a:latin typeface="Arial Black" pitchFamily="34" charset="0"/>
          </a:endParaRPr>
        </a:p>
      </dgm:t>
    </dgm:pt>
    <dgm:pt modelId="{346B26B8-BAE5-4CDC-A1A8-80521BFF36F1}" type="sibTrans" cxnId="{9092D52F-E526-4B1E-9F14-687C21063210}">
      <dgm:prSet custT="1"/>
      <dgm:spPr/>
      <dgm:t>
        <a:bodyPr/>
        <a:lstStyle/>
        <a:p>
          <a:endParaRPr lang="en-US" sz="800">
            <a:solidFill>
              <a:schemeClr val="tx1"/>
            </a:solidFill>
            <a:latin typeface="Arial Black" pitchFamily="34" charset="0"/>
          </a:endParaRPr>
        </a:p>
      </dgm:t>
    </dgm:pt>
    <dgm:pt modelId="{E0A6D718-A65A-401F-8027-BE2746B02030}">
      <dgm:prSet custT="1"/>
      <dgm:spPr/>
      <dgm:t>
        <a:bodyPr/>
        <a:lstStyle/>
        <a:p>
          <a:r>
            <a:rPr lang="en-US" sz="800">
              <a:latin typeface="Arial Black" pitchFamily="34" charset="0"/>
            </a:rPr>
            <a:t>CO2 (g) </a:t>
          </a:r>
        </a:p>
      </dgm:t>
    </dgm:pt>
    <dgm:pt modelId="{EC1F818C-0FA0-4C5B-89F2-F1CE5BFFD9B6}" type="parTrans" cxnId="{E72581A1-D2A6-4018-B857-578DDA76B19E}">
      <dgm:prSet/>
      <dgm:spPr/>
      <dgm:t>
        <a:bodyPr/>
        <a:lstStyle/>
        <a:p>
          <a:endParaRPr lang="en-US" sz="800">
            <a:solidFill>
              <a:schemeClr val="tx1"/>
            </a:solidFill>
            <a:latin typeface="Arial Black" pitchFamily="34" charset="0"/>
          </a:endParaRPr>
        </a:p>
      </dgm:t>
    </dgm:pt>
    <dgm:pt modelId="{A279FE9B-15CB-4B03-8105-1BD1C6151D60}" type="sibTrans" cxnId="{E72581A1-D2A6-4018-B857-578DDA76B19E}">
      <dgm:prSet custT="1"/>
      <dgm:spPr/>
      <dgm:t>
        <a:bodyPr/>
        <a:lstStyle/>
        <a:p>
          <a:endParaRPr lang="en-US" sz="800">
            <a:solidFill>
              <a:schemeClr val="tx1"/>
            </a:solidFill>
            <a:latin typeface="Arial Black" pitchFamily="34" charset="0"/>
          </a:endParaRPr>
        </a:p>
      </dgm:t>
    </dgm:pt>
    <dgm:pt modelId="{6682AC78-81A5-4321-A4EE-B909B5C54FF1}">
      <dgm:prSet custT="1"/>
      <dgm:spPr/>
      <dgm:t>
        <a:bodyPr/>
        <a:lstStyle/>
        <a:p>
          <a:r>
            <a:rPr lang="en-US" sz="800">
              <a:latin typeface="Arial Black" pitchFamily="34" charset="0"/>
            </a:rPr>
            <a:t>3 H2O G0</a:t>
          </a:r>
        </a:p>
      </dgm:t>
    </dgm:pt>
    <dgm:pt modelId="{4E2AC13C-FDA0-4B2C-9E17-1303BC557B03}" type="parTrans" cxnId="{3742E990-2E32-453E-8210-E4DE7959EE2A}">
      <dgm:prSet/>
      <dgm:spPr/>
      <dgm:t>
        <a:bodyPr/>
        <a:lstStyle/>
        <a:p>
          <a:endParaRPr lang="en-US" sz="800">
            <a:solidFill>
              <a:schemeClr val="tx1"/>
            </a:solidFill>
            <a:latin typeface="Arial Black" pitchFamily="34" charset="0"/>
          </a:endParaRPr>
        </a:p>
      </dgm:t>
    </dgm:pt>
    <dgm:pt modelId="{BE69040A-3A5B-428B-A6C1-864591D4BE5F}" type="sibTrans" cxnId="{3742E990-2E32-453E-8210-E4DE7959EE2A}">
      <dgm:prSet custT="1"/>
      <dgm:spPr/>
      <dgm:t>
        <a:bodyPr/>
        <a:lstStyle/>
        <a:p>
          <a:endParaRPr lang="en-US" sz="800">
            <a:solidFill>
              <a:schemeClr val="tx1"/>
            </a:solidFill>
            <a:latin typeface="Arial Black" pitchFamily="34" charset="0"/>
          </a:endParaRPr>
        </a:p>
      </dgm:t>
    </dgm:pt>
    <dgm:pt modelId="{0EFBF497-9DC8-40DB-B1F7-876F5180B83B}" type="pres">
      <dgm:prSet presAssocID="{457E3EE9-D216-4E51-96CC-ACE8A984C976}" presName="linearFlow" presStyleCnt="0">
        <dgm:presLayoutVars>
          <dgm:dir/>
          <dgm:resizeHandles val="exact"/>
        </dgm:presLayoutVars>
      </dgm:prSet>
      <dgm:spPr/>
    </dgm:pt>
    <dgm:pt modelId="{5BBB18A7-04EE-42CB-B63A-A40E8B81B336}" type="pres">
      <dgm:prSet presAssocID="{6597056F-7B55-4252-9D4B-1AC9D038BED7}" presName="node" presStyleLbl="node1" presStyleIdx="0" presStyleCnt="8" custScaleY="202972">
        <dgm:presLayoutVars>
          <dgm:bulletEnabled val="1"/>
        </dgm:presLayoutVars>
      </dgm:prSet>
      <dgm:spPr/>
    </dgm:pt>
    <dgm:pt modelId="{F18E159F-CC4F-4A35-A686-0C8E6477236F}" type="pres">
      <dgm:prSet presAssocID="{CF608605-2F60-4831-89C0-402DC87603F2}" presName="spacerL" presStyleCnt="0"/>
      <dgm:spPr/>
    </dgm:pt>
    <dgm:pt modelId="{2099A90C-A9E1-44E7-8D06-4098B6D86E81}" type="pres">
      <dgm:prSet presAssocID="{CF608605-2F60-4831-89C0-402DC87603F2}" presName="sibTrans" presStyleLbl="sibTrans2D1" presStyleIdx="0" presStyleCnt="7"/>
      <dgm:spPr/>
    </dgm:pt>
    <dgm:pt modelId="{1333A451-06F3-4DD0-8671-8BE512A736A5}" type="pres">
      <dgm:prSet presAssocID="{CF608605-2F60-4831-89C0-402DC87603F2}" presName="spacerR" presStyleCnt="0"/>
      <dgm:spPr/>
    </dgm:pt>
    <dgm:pt modelId="{477FE6A9-BE26-401B-BAD5-D680972FC390}" type="pres">
      <dgm:prSet presAssocID="{83EE8887-5703-4047-B918-CC3BB797D27A}" presName="node" presStyleLbl="node1" presStyleIdx="1" presStyleCnt="8" custScaleY="194498">
        <dgm:presLayoutVars>
          <dgm:bulletEnabled val="1"/>
        </dgm:presLayoutVars>
      </dgm:prSet>
      <dgm:spPr/>
    </dgm:pt>
    <dgm:pt modelId="{6727F172-D8A4-4F6E-B6F6-69AE3011F17E}" type="pres">
      <dgm:prSet presAssocID="{DD43AC0A-7C63-4645-849F-86CA1B89BF0F}" presName="spacerL" presStyleCnt="0"/>
      <dgm:spPr/>
    </dgm:pt>
    <dgm:pt modelId="{6F2FAB42-7E1A-4E6A-BDF0-EC9233225FB0}" type="pres">
      <dgm:prSet presAssocID="{DD43AC0A-7C63-4645-849F-86CA1B89BF0F}" presName="sibTrans" presStyleLbl="sibTrans2D1" presStyleIdx="1" presStyleCnt="7"/>
      <dgm:spPr/>
    </dgm:pt>
    <dgm:pt modelId="{28B3F8D9-BD9B-4136-9942-D8B1880E1969}" type="pres">
      <dgm:prSet presAssocID="{DD43AC0A-7C63-4645-849F-86CA1B89BF0F}" presName="spacerR" presStyleCnt="0"/>
      <dgm:spPr/>
    </dgm:pt>
    <dgm:pt modelId="{814D55E1-5670-41BB-BFC2-DA3C09FBEB97}" type="pres">
      <dgm:prSet presAssocID="{361B64AA-9411-4C80-A824-83B38D26D1E1}" presName="node" presStyleLbl="node1" presStyleIdx="2" presStyleCnt="8" custScaleY="211446">
        <dgm:presLayoutVars>
          <dgm:bulletEnabled val="1"/>
        </dgm:presLayoutVars>
      </dgm:prSet>
      <dgm:spPr/>
    </dgm:pt>
    <dgm:pt modelId="{8D694D9D-7370-4261-BD39-029042E636F0}" type="pres">
      <dgm:prSet presAssocID="{CBF6DD33-6B7C-469C-84D5-DD4EB5DE0F63}" presName="spacerL" presStyleCnt="0"/>
      <dgm:spPr/>
    </dgm:pt>
    <dgm:pt modelId="{EEB3DC44-1130-4A84-A654-C3CB4782BBE8}" type="pres">
      <dgm:prSet presAssocID="{CBF6DD33-6B7C-469C-84D5-DD4EB5DE0F63}" presName="sibTrans" presStyleLbl="sibTrans2D1" presStyleIdx="2" presStyleCnt="7"/>
      <dgm:spPr/>
    </dgm:pt>
    <dgm:pt modelId="{1E9803BF-5392-410C-8B56-DC6D98A2A33A}" type="pres">
      <dgm:prSet presAssocID="{CBF6DD33-6B7C-469C-84D5-DD4EB5DE0F63}" presName="spacerR" presStyleCnt="0"/>
      <dgm:spPr/>
    </dgm:pt>
    <dgm:pt modelId="{19E49B2D-094F-42D6-B684-79E18DAA63E8}" type="pres">
      <dgm:prSet presAssocID="{5EBD4704-2FE3-41E4-A9EE-2226B8C74003}" presName="node" presStyleLbl="node1" presStyleIdx="3" presStyleCnt="8" custScaleY="207209">
        <dgm:presLayoutVars>
          <dgm:bulletEnabled val="1"/>
        </dgm:presLayoutVars>
      </dgm:prSet>
      <dgm:spPr/>
    </dgm:pt>
    <dgm:pt modelId="{D6C76C94-5AAF-4186-8B99-6708A8800B25}" type="pres">
      <dgm:prSet presAssocID="{DF0CCBD7-22E0-4778-A2B4-42C4AC0CFBF3}" presName="spacerL" presStyleCnt="0"/>
      <dgm:spPr/>
    </dgm:pt>
    <dgm:pt modelId="{6B14B4D0-EE2C-418A-B19D-89006164EA38}" type="pres">
      <dgm:prSet presAssocID="{DF0CCBD7-22E0-4778-A2B4-42C4AC0CFBF3}" presName="sibTrans" presStyleLbl="sibTrans2D1" presStyleIdx="3" presStyleCnt="7"/>
      <dgm:spPr/>
    </dgm:pt>
    <dgm:pt modelId="{5866DA1F-9831-424D-A714-AA89218C1C46}" type="pres">
      <dgm:prSet presAssocID="{DF0CCBD7-22E0-4778-A2B4-42C4AC0CFBF3}" presName="spacerR" presStyleCnt="0"/>
      <dgm:spPr/>
    </dgm:pt>
    <dgm:pt modelId="{2633ED90-9E1C-417B-A868-85F28E024A9E}" type="pres">
      <dgm:prSet presAssocID="{2D43F645-D47A-4F6D-8AD4-21D861FC4C0B}" presName="node" presStyleLbl="node1" presStyleIdx="4" presStyleCnt="8" custScaleY="198735">
        <dgm:presLayoutVars>
          <dgm:bulletEnabled val="1"/>
        </dgm:presLayoutVars>
      </dgm:prSet>
      <dgm:spPr/>
    </dgm:pt>
    <dgm:pt modelId="{78936F9D-8D8E-4B04-AF68-6662D59EE6DC}" type="pres">
      <dgm:prSet presAssocID="{346B26B8-BAE5-4CDC-A1A8-80521BFF36F1}" presName="spacerL" presStyleCnt="0"/>
      <dgm:spPr/>
    </dgm:pt>
    <dgm:pt modelId="{55269412-30EB-4B3A-8A1A-0BACC40BE771}" type="pres">
      <dgm:prSet presAssocID="{346B26B8-BAE5-4CDC-A1A8-80521BFF36F1}" presName="sibTrans" presStyleLbl="sibTrans2D1" presStyleIdx="4" presStyleCnt="7"/>
      <dgm:spPr/>
    </dgm:pt>
    <dgm:pt modelId="{DBFC3C5D-F5D0-4A85-A1EC-D9CB9788F4EC}" type="pres">
      <dgm:prSet presAssocID="{346B26B8-BAE5-4CDC-A1A8-80521BFF36F1}" presName="spacerR" presStyleCnt="0"/>
      <dgm:spPr/>
    </dgm:pt>
    <dgm:pt modelId="{FAC1B81B-BAB2-44E5-9320-AEB5AF230A27}" type="pres">
      <dgm:prSet presAssocID="{E0A6D718-A65A-401F-8027-BE2746B02030}" presName="node" presStyleLbl="node1" presStyleIdx="5" presStyleCnt="8" custScaleY="194498">
        <dgm:presLayoutVars>
          <dgm:bulletEnabled val="1"/>
        </dgm:presLayoutVars>
      </dgm:prSet>
      <dgm:spPr/>
    </dgm:pt>
    <dgm:pt modelId="{747ADD92-335F-444E-B3A2-CAC30B963559}" type="pres">
      <dgm:prSet presAssocID="{A279FE9B-15CB-4B03-8105-1BD1C6151D60}" presName="spacerL" presStyleCnt="0"/>
      <dgm:spPr/>
    </dgm:pt>
    <dgm:pt modelId="{C9CF3A6F-31C2-46FD-B09C-F07BE7D21C8D}" type="pres">
      <dgm:prSet presAssocID="{A279FE9B-15CB-4B03-8105-1BD1C6151D60}" presName="sibTrans" presStyleLbl="sibTrans2D1" presStyleIdx="5" presStyleCnt="7"/>
      <dgm:spPr/>
    </dgm:pt>
    <dgm:pt modelId="{850EF57F-569D-4E8F-839E-7294F5EB59E3}" type="pres">
      <dgm:prSet presAssocID="{A279FE9B-15CB-4B03-8105-1BD1C6151D60}" presName="spacerR" presStyleCnt="0"/>
      <dgm:spPr/>
    </dgm:pt>
    <dgm:pt modelId="{86361721-26B6-461E-A73F-333B81C8155E}" type="pres">
      <dgm:prSet presAssocID="{6682AC78-81A5-4321-A4EE-B909B5C54FF1}" presName="node" presStyleLbl="node1" presStyleIdx="6" presStyleCnt="8" custScaleY="186023">
        <dgm:presLayoutVars>
          <dgm:bulletEnabled val="1"/>
        </dgm:presLayoutVars>
      </dgm:prSet>
      <dgm:spPr/>
    </dgm:pt>
    <dgm:pt modelId="{FDF5AFF3-1347-4006-92DC-C3C31B0484FB}" type="pres">
      <dgm:prSet presAssocID="{BE69040A-3A5B-428B-A6C1-864591D4BE5F}" presName="spacerL" presStyleCnt="0"/>
      <dgm:spPr/>
    </dgm:pt>
    <dgm:pt modelId="{431A0161-855E-4AEC-A82C-8FFE99F87834}" type="pres">
      <dgm:prSet presAssocID="{BE69040A-3A5B-428B-A6C1-864591D4BE5F}" presName="sibTrans" presStyleLbl="sibTrans2D1" presStyleIdx="6" presStyleCnt="7"/>
      <dgm:spPr/>
    </dgm:pt>
    <dgm:pt modelId="{7EB3ACFC-744E-4DB3-8989-0493A750200C}" type="pres">
      <dgm:prSet presAssocID="{BE69040A-3A5B-428B-A6C1-864591D4BE5F}" presName="spacerR" presStyleCnt="0"/>
      <dgm:spPr/>
    </dgm:pt>
    <dgm:pt modelId="{178E8109-94C0-4E03-8E80-FDC250C652E8}" type="pres">
      <dgm:prSet presAssocID="{ABB6DE1B-0D3C-41A1-A02B-942737C40909}" presName="node" presStyleLbl="node1" presStyleIdx="7" presStyleCnt="8" custScaleY="177549">
        <dgm:presLayoutVars>
          <dgm:bulletEnabled val="1"/>
        </dgm:presLayoutVars>
      </dgm:prSet>
      <dgm:spPr/>
    </dgm:pt>
  </dgm:ptLst>
  <dgm:cxnLst>
    <dgm:cxn modelId="{9092D52F-E526-4B1E-9F14-687C21063210}" srcId="{457E3EE9-D216-4E51-96CC-ACE8A984C976}" destId="{2D43F645-D47A-4F6D-8AD4-21D861FC4C0B}" srcOrd="4" destOrd="0" parTransId="{CCD8CB0C-9CD1-402A-B341-7291C13407BB}" sibTransId="{346B26B8-BAE5-4CDC-A1A8-80521BFF36F1}"/>
    <dgm:cxn modelId="{AF53B044-57A8-4245-A89A-B17419F03EBC}" type="presOf" srcId="{CBF6DD33-6B7C-469C-84D5-DD4EB5DE0F63}" destId="{EEB3DC44-1130-4A84-A654-C3CB4782BBE8}" srcOrd="0" destOrd="0" presId="urn:microsoft.com/office/officeart/2005/8/layout/equation1"/>
    <dgm:cxn modelId="{2A38A36D-E3CD-4CA6-BC41-44E122368E17}" type="presOf" srcId="{83EE8887-5703-4047-B918-CC3BB797D27A}" destId="{477FE6A9-BE26-401B-BAD5-D680972FC390}" srcOrd="0" destOrd="0" presId="urn:microsoft.com/office/officeart/2005/8/layout/equation1"/>
    <dgm:cxn modelId="{B0F23F7A-2A83-4EE0-BC6B-63B6D0131DD2}" type="presOf" srcId="{361B64AA-9411-4C80-A824-83B38D26D1E1}" destId="{814D55E1-5670-41BB-BFC2-DA3C09FBEB97}" srcOrd="0" destOrd="0" presId="urn:microsoft.com/office/officeart/2005/8/layout/equation1"/>
    <dgm:cxn modelId="{3701E17D-3765-435C-90BD-CA07CE631E7C}" type="presOf" srcId="{346B26B8-BAE5-4CDC-A1A8-80521BFF36F1}" destId="{55269412-30EB-4B3A-8A1A-0BACC40BE771}" srcOrd="0" destOrd="0" presId="urn:microsoft.com/office/officeart/2005/8/layout/equation1"/>
    <dgm:cxn modelId="{F7E6E47F-F781-45C1-BCCD-AAA09D637130}" srcId="{457E3EE9-D216-4E51-96CC-ACE8A984C976}" destId="{83EE8887-5703-4047-B918-CC3BB797D27A}" srcOrd="1" destOrd="0" parTransId="{34F225C5-E151-44AF-8559-5EFF25C100CB}" sibTransId="{DD43AC0A-7C63-4645-849F-86CA1B89BF0F}"/>
    <dgm:cxn modelId="{0A5C228D-C0D3-4993-9E5C-11534B3CF079}" type="presOf" srcId="{6682AC78-81A5-4321-A4EE-B909B5C54FF1}" destId="{86361721-26B6-461E-A73F-333B81C8155E}" srcOrd="0" destOrd="0" presId="urn:microsoft.com/office/officeart/2005/8/layout/equation1"/>
    <dgm:cxn modelId="{3742E990-2E32-453E-8210-E4DE7959EE2A}" srcId="{457E3EE9-D216-4E51-96CC-ACE8A984C976}" destId="{6682AC78-81A5-4321-A4EE-B909B5C54FF1}" srcOrd="6" destOrd="0" parTransId="{4E2AC13C-FDA0-4B2C-9E17-1303BC557B03}" sibTransId="{BE69040A-3A5B-428B-A6C1-864591D4BE5F}"/>
    <dgm:cxn modelId="{86B16091-87DE-46A7-9469-EEA7140A39F7}" type="presOf" srcId="{2D43F645-D47A-4F6D-8AD4-21D861FC4C0B}" destId="{2633ED90-9E1C-417B-A868-85F28E024A9E}" srcOrd="0" destOrd="0" presId="urn:microsoft.com/office/officeart/2005/8/layout/equation1"/>
    <dgm:cxn modelId="{BF32939B-01D5-423D-B157-97EB7CD819B8}" type="presOf" srcId="{CF608605-2F60-4831-89C0-402DC87603F2}" destId="{2099A90C-A9E1-44E7-8D06-4098B6D86E81}" srcOrd="0" destOrd="0" presId="urn:microsoft.com/office/officeart/2005/8/layout/equation1"/>
    <dgm:cxn modelId="{6C01459D-27AC-4CE7-A821-0956BC443AC9}" type="presOf" srcId="{E0A6D718-A65A-401F-8027-BE2746B02030}" destId="{FAC1B81B-BAB2-44E5-9320-AEB5AF230A27}" srcOrd="0" destOrd="0" presId="urn:microsoft.com/office/officeart/2005/8/layout/equation1"/>
    <dgm:cxn modelId="{E72581A1-D2A6-4018-B857-578DDA76B19E}" srcId="{457E3EE9-D216-4E51-96CC-ACE8A984C976}" destId="{E0A6D718-A65A-401F-8027-BE2746B02030}" srcOrd="5" destOrd="0" parTransId="{EC1F818C-0FA0-4C5B-89F2-F1CE5BFFD9B6}" sibTransId="{A279FE9B-15CB-4B03-8105-1BD1C6151D60}"/>
    <dgm:cxn modelId="{40A61FAA-9526-4C63-8033-E5CE41F65008}" type="presOf" srcId="{BE69040A-3A5B-428B-A6C1-864591D4BE5F}" destId="{431A0161-855E-4AEC-A82C-8FFE99F87834}" srcOrd="0" destOrd="0" presId="urn:microsoft.com/office/officeart/2005/8/layout/equation1"/>
    <dgm:cxn modelId="{A8A6FDAF-3B0A-4EE0-A4AC-CD548466AA79}" srcId="{457E3EE9-D216-4E51-96CC-ACE8A984C976}" destId="{361B64AA-9411-4C80-A824-83B38D26D1E1}" srcOrd="2" destOrd="0" parTransId="{76B9305E-150D-4FE0-8AE3-1635A8E42DE1}" sibTransId="{CBF6DD33-6B7C-469C-84D5-DD4EB5DE0F63}"/>
    <dgm:cxn modelId="{3B3B8FB0-2863-4871-8098-311DA576404F}" type="presOf" srcId="{ABB6DE1B-0D3C-41A1-A02B-942737C40909}" destId="{178E8109-94C0-4E03-8E80-FDC250C652E8}" srcOrd="0" destOrd="0" presId="urn:microsoft.com/office/officeart/2005/8/layout/equation1"/>
    <dgm:cxn modelId="{5FC957B6-6F70-4EA1-877E-7F09F3572840}" srcId="{457E3EE9-D216-4E51-96CC-ACE8A984C976}" destId="{6597056F-7B55-4252-9D4B-1AC9D038BED7}" srcOrd="0" destOrd="0" parTransId="{FCD1378A-67B7-4CAE-8262-874DEF4648EB}" sibTransId="{CF608605-2F60-4831-89C0-402DC87603F2}"/>
    <dgm:cxn modelId="{895B76BD-B82F-4DD8-9852-0BC6D2E717C7}" type="presOf" srcId="{6597056F-7B55-4252-9D4B-1AC9D038BED7}" destId="{5BBB18A7-04EE-42CB-B63A-A40E8B81B336}" srcOrd="0" destOrd="0" presId="urn:microsoft.com/office/officeart/2005/8/layout/equation1"/>
    <dgm:cxn modelId="{9E0390C3-DA28-4B41-921E-9B0A097477CD}" type="presOf" srcId="{DD43AC0A-7C63-4645-849F-86CA1B89BF0F}" destId="{6F2FAB42-7E1A-4E6A-BDF0-EC9233225FB0}" srcOrd="0" destOrd="0" presId="urn:microsoft.com/office/officeart/2005/8/layout/equation1"/>
    <dgm:cxn modelId="{E5A76EC6-6104-4B1D-A6D2-6FEC60EF0923}" type="presOf" srcId="{5EBD4704-2FE3-41E4-A9EE-2226B8C74003}" destId="{19E49B2D-094F-42D6-B684-79E18DAA63E8}" srcOrd="0" destOrd="0" presId="urn:microsoft.com/office/officeart/2005/8/layout/equation1"/>
    <dgm:cxn modelId="{B22724CB-DB5C-49EA-BBA1-9A6A2DAF5E6E}" type="presOf" srcId="{DF0CCBD7-22E0-4778-A2B4-42C4AC0CFBF3}" destId="{6B14B4D0-EE2C-418A-B19D-89006164EA38}" srcOrd="0" destOrd="0" presId="urn:microsoft.com/office/officeart/2005/8/layout/equation1"/>
    <dgm:cxn modelId="{D31C6ED6-0A55-494E-A6DC-797D02980F74}" srcId="{457E3EE9-D216-4E51-96CC-ACE8A984C976}" destId="{5EBD4704-2FE3-41E4-A9EE-2226B8C74003}" srcOrd="3" destOrd="0" parTransId="{4B7DCEBC-A927-4F0D-8A75-147D4DAF355E}" sibTransId="{DF0CCBD7-22E0-4778-A2B4-42C4AC0CFBF3}"/>
    <dgm:cxn modelId="{3D2A0ADA-65BB-4637-A02C-D10B98B5B969}" srcId="{457E3EE9-D216-4E51-96CC-ACE8A984C976}" destId="{ABB6DE1B-0D3C-41A1-A02B-942737C40909}" srcOrd="7" destOrd="0" parTransId="{97E350D3-B4DF-4E55-BEEE-2B2C955A82CC}" sibTransId="{75879573-DD12-4FE1-9333-50CF8644BFDB}"/>
    <dgm:cxn modelId="{8CF1D8F7-9FE3-4C7B-95EB-B224835D948B}" type="presOf" srcId="{457E3EE9-D216-4E51-96CC-ACE8A984C976}" destId="{0EFBF497-9DC8-40DB-B1F7-876F5180B83B}" srcOrd="0" destOrd="0" presId="urn:microsoft.com/office/officeart/2005/8/layout/equation1"/>
    <dgm:cxn modelId="{D9B92FFB-3B2F-4656-A18A-B9F39420D66B}" type="presOf" srcId="{A279FE9B-15CB-4B03-8105-1BD1C6151D60}" destId="{C9CF3A6F-31C2-46FD-B09C-F07BE7D21C8D}" srcOrd="0" destOrd="0" presId="urn:microsoft.com/office/officeart/2005/8/layout/equation1"/>
    <dgm:cxn modelId="{C2EF39BF-5E3B-47A3-BC62-E6FC98A56A49}" type="presParOf" srcId="{0EFBF497-9DC8-40DB-B1F7-876F5180B83B}" destId="{5BBB18A7-04EE-42CB-B63A-A40E8B81B336}" srcOrd="0" destOrd="0" presId="urn:microsoft.com/office/officeart/2005/8/layout/equation1"/>
    <dgm:cxn modelId="{DAB0F61B-CDAD-4224-A0A2-203F882261DC}" type="presParOf" srcId="{0EFBF497-9DC8-40DB-B1F7-876F5180B83B}" destId="{F18E159F-CC4F-4A35-A686-0C8E6477236F}" srcOrd="1" destOrd="0" presId="urn:microsoft.com/office/officeart/2005/8/layout/equation1"/>
    <dgm:cxn modelId="{7D2E4B1F-9F6E-4E0A-8C56-76A0ECD2E22F}" type="presParOf" srcId="{0EFBF497-9DC8-40DB-B1F7-876F5180B83B}" destId="{2099A90C-A9E1-44E7-8D06-4098B6D86E81}" srcOrd="2" destOrd="0" presId="urn:microsoft.com/office/officeart/2005/8/layout/equation1"/>
    <dgm:cxn modelId="{BF88FA51-368E-4B2D-916B-6AC0AF352CEB}" type="presParOf" srcId="{0EFBF497-9DC8-40DB-B1F7-876F5180B83B}" destId="{1333A451-06F3-4DD0-8671-8BE512A736A5}" srcOrd="3" destOrd="0" presId="urn:microsoft.com/office/officeart/2005/8/layout/equation1"/>
    <dgm:cxn modelId="{A15452A1-744C-431C-AD2B-D25E0E44533D}" type="presParOf" srcId="{0EFBF497-9DC8-40DB-B1F7-876F5180B83B}" destId="{477FE6A9-BE26-401B-BAD5-D680972FC390}" srcOrd="4" destOrd="0" presId="urn:microsoft.com/office/officeart/2005/8/layout/equation1"/>
    <dgm:cxn modelId="{E88544EB-B8AA-4B3F-B9F2-69EF3853416F}" type="presParOf" srcId="{0EFBF497-9DC8-40DB-B1F7-876F5180B83B}" destId="{6727F172-D8A4-4F6E-B6F6-69AE3011F17E}" srcOrd="5" destOrd="0" presId="urn:microsoft.com/office/officeart/2005/8/layout/equation1"/>
    <dgm:cxn modelId="{5F958270-D846-4A61-9230-FE13FF156A35}" type="presParOf" srcId="{0EFBF497-9DC8-40DB-B1F7-876F5180B83B}" destId="{6F2FAB42-7E1A-4E6A-BDF0-EC9233225FB0}" srcOrd="6" destOrd="0" presId="urn:microsoft.com/office/officeart/2005/8/layout/equation1"/>
    <dgm:cxn modelId="{F9F25C11-E873-4341-AE52-00CCDFA9BF44}" type="presParOf" srcId="{0EFBF497-9DC8-40DB-B1F7-876F5180B83B}" destId="{28B3F8D9-BD9B-4136-9942-D8B1880E1969}" srcOrd="7" destOrd="0" presId="urn:microsoft.com/office/officeart/2005/8/layout/equation1"/>
    <dgm:cxn modelId="{5F083024-956E-4498-BC9F-131F7489FD6C}" type="presParOf" srcId="{0EFBF497-9DC8-40DB-B1F7-876F5180B83B}" destId="{814D55E1-5670-41BB-BFC2-DA3C09FBEB97}" srcOrd="8" destOrd="0" presId="urn:microsoft.com/office/officeart/2005/8/layout/equation1"/>
    <dgm:cxn modelId="{3244009E-CF14-4DCE-9A2F-4BA0D61B7E16}" type="presParOf" srcId="{0EFBF497-9DC8-40DB-B1F7-876F5180B83B}" destId="{8D694D9D-7370-4261-BD39-029042E636F0}" srcOrd="9" destOrd="0" presId="urn:microsoft.com/office/officeart/2005/8/layout/equation1"/>
    <dgm:cxn modelId="{F391D4C5-7E34-44C0-B641-390810B3D3F1}" type="presParOf" srcId="{0EFBF497-9DC8-40DB-B1F7-876F5180B83B}" destId="{EEB3DC44-1130-4A84-A654-C3CB4782BBE8}" srcOrd="10" destOrd="0" presId="urn:microsoft.com/office/officeart/2005/8/layout/equation1"/>
    <dgm:cxn modelId="{36F6093E-00B9-46BD-A518-847E59015951}" type="presParOf" srcId="{0EFBF497-9DC8-40DB-B1F7-876F5180B83B}" destId="{1E9803BF-5392-410C-8B56-DC6D98A2A33A}" srcOrd="11" destOrd="0" presId="urn:microsoft.com/office/officeart/2005/8/layout/equation1"/>
    <dgm:cxn modelId="{122595FA-7A19-4696-B8BC-E3895497AE87}" type="presParOf" srcId="{0EFBF497-9DC8-40DB-B1F7-876F5180B83B}" destId="{19E49B2D-094F-42D6-B684-79E18DAA63E8}" srcOrd="12" destOrd="0" presId="urn:microsoft.com/office/officeart/2005/8/layout/equation1"/>
    <dgm:cxn modelId="{CA30CA6B-9130-4158-AC49-03C98058FA5C}" type="presParOf" srcId="{0EFBF497-9DC8-40DB-B1F7-876F5180B83B}" destId="{D6C76C94-5AAF-4186-8B99-6708A8800B25}" srcOrd="13" destOrd="0" presId="urn:microsoft.com/office/officeart/2005/8/layout/equation1"/>
    <dgm:cxn modelId="{7C7C17D1-8012-403A-9A57-D9D29BD3120D}" type="presParOf" srcId="{0EFBF497-9DC8-40DB-B1F7-876F5180B83B}" destId="{6B14B4D0-EE2C-418A-B19D-89006164EA38}" srcOrd="14" destOrd="0" presId="urn:microsoft.com/office/officeart/2005/8/layout/equation1"/>
    <dgm:cxn modelId="{6C903E32-D17C-45B8-8233-CA443B149D41}" type="presParOf" srcId="{0EFBF497-9DC8-40DB-B1F7-876F5180B83B}" destId="{5866DA1F-9831-424D-A714-AA89218C1C46}" srcOrd="15" destOrd="0" presId="urn:microsoft.com/office/officeart/2005/8/layout/equation1"/>
    <dgm:cxn modelId="{51E95DEF-3315-4FA2-9CC1-34B54FBD154E}" type="presParOf" srcId="{0EFBF497-9DC8-40DB-B1F7-876F5180B83B}" destId="{2633ED90-9E1C-417B-A868-85F28E024A9E}" srcOrd="16" destOrd="0" presId="urn:microsoft.com/office/officeart/2005/8/layout/equation1"/>
    <dgm:cxn modelId="{79EB7308-2BCD-4BC8-B552-FAFDCA43666E}" type="presParOf" srcId="{0EFBF497-9DC8-40DB-B1F7-876F5180B83B}" destId="{78936F9D-8D8E-4B04-AF68-6662D59EE6DC}" srcOrd="17" destOrd="0" presId="urn:microsoft.com/office/officeart/2005/8/layout/equation1"/>
    <dgm:cxn modelId="{873B6364-4419-4939-92F1-36EF321808BE}" type="presParOf" srcId="{0EFBF497-9DC8-40DB-B1F7-876F5180B83B}" destId="{55269412-30EB-4B3A-8A1A-0BACC40BE771}" srcOrd="18" destOrd="0" presId="urn:microsoft.com/office/officeart/2005/8/layout/equation1"/>
    <dgm:cxn modelId="{C8AC80CE-C7DA-4F37-9194-AEE23A09AA1E}" type="presParOf" srcId="{0EFBF497-9DC8-40DB-B1F7-876F5180B83B}" destId="{DBFC3C5D-F5D0-4A85-A1EC-D9CB9788F4EC}" srcOrd="19" destOrd="0" presId="urn:microsoft.com/office/officeart/2005/8/layout/equation1"/>
    <dgm:cxn modelId="{3684A7BD-B3AD-483A-9EF4-4B2ECBC97AE1}" type="presParOf" srcId="{0EFBF497-9DC8-40DB-B1F7-876F5180B83B}" destId="{FAC1B81B-BAB2-44E5-9320-AEB5AF230A27}" srcOrd="20" destOrd="0" presId="urn:microsoft.com/office/officeart/2005/8/layout/equation1"/>
    <dgm:cxn modelId="{7DDD9B59-B17C-449C-82BC-D9760F63E8A6}" type="presParOf" srcId="{0EFBF497-9DC8-40DB-B1F7-876F5180B83B}" destId="{747ADD92-335F-444E-B3A2-CAC30B963559}" srcOrd="21" destOrd="0" presId="urn:microsoft.com/office/officeart/2005/8/layout/equation1"/>
    <dgm:cxn modelId="{C389B2E9-2134-44CC-A22A-90B7B42E3A3E}" type="presParOf" srcId="{0EFBF497-9DC8-40DB-B1F7-876F5180B83B}" destId="{C9CF3A6F-31C2-46FD-B09C-F07BE7D21C8D}" srcOrd="22" destOrd="0" presId="urn:microsoft.com/office/officeart/2005/8/layout/equation1"/>
    <dgm:cxn modelId="{93CE55AC-4D07-4935-9490-E197BA3527F0}" type="presParOf" srcId="{0EFBF497-9DC8-40DB-B1F7-876F5180B83B}" destId="{850EF57F-569D-4E8F-839E-7294F5EB59E3}" srcOrd="23" destOrd="0" presId="urn:microsoft.com/office/officeart/2005/8/layout/equation1"/>
    <dgm:cxn modelId="{E461DB3B-A662-4666-A647-61D17E66688E}" type="presParOf" srcId="{0EFBF497-9DC8-40DB-B1F7-876F5180B83B}" destId="{86361721-26B6-461E-A73F-333B81C8155E}" srcOrd="24" destOrd="0" presId="urn:microsoft.com/office/officeart/2005/8/layout/equation1"/>
    <dgm:cxn modelId="{0C5AD125-FEB1-4493-B3CA-5FB6704BA6AC}" type="presParOf" srcId="{0EFBF497-9DC8-40DB-B1F7-876F5180B83B}" destId="{FDF5AFF3-1347-4006-92DC-C3C31B0484FB}" srcOrd="25" destOrd="0" presId="urn:microsoft.com/office/officeart/2005/8/layout/equation1"/>
    <dgm:cxn modelId="{C54FCD4C-076E-41B0-959C-03157CD80073}" type="presParOf" srcId="{0EFBF497-9DC8-40DB-B1F7-876F5180B83B}" destId="{431A0161-855E-4AEC-A82C-8FFE99F87834}" srcOrd="26" destOrd="0" presId="urn:microsoft.com/office/officeart/2005/8/layout/equation1"/>
    <dgm:cxn modelId="{46C8D5CF-EB7F-43DE-BA2E-2B57E0C56514}" type="presParOf" srcId="{0EFBF497-9DC8-40DB-B1F7-876F5180B83B}" destId="{7EB3ACFC-744E-4DB3-8989-0493A750200C}" srcOrd="27" destOrd="0" presId="urn:microsoft.com/office/officeart/2005/8/layout/equation1"/>
    <dgm:cxn modelId="{2AB276F0-C037-4BEB-B894-688FA74C4885}" type="presParOf" srcId="{0EFBF497-9DC8-40DB-B1F7-876F5180B83B}" destId="{178E8109-94C0-4E03-8E80-FDC250C652E8}" srcOrd="28" destOrd="0" presId="urn:microsoft.com/office/officeart/2005/8/layout/equation1"/>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BB251C7-2A01-4AB6-8B15-16A744036B2A}">
      <dsp:nvSpPr>
        <dsp:cNvPr id="0" name=""/>
        <dsp:cNvSpPr/>
      </dsp:nvSpPr>
      <dsp:spPr>
        <a:xfrm>
          <a:off x="6803" y="968657"/>
          <a:ext cx="1443895" cy="721947"/>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N" sz="900" kern="1200">
              <a:latin typeface="Arial Black" pitchFamily="34" charset="0"/>
            </a:rPr>
            <a:t>SOURCES OF HEAVY METALS</a:t>
          </a:r>
        </a:p>
      </dsp:txBody>
      <dsp:txXfrm>
        <a:off x="27948" y="989802"/>
        <a:ext cx="1401605" cy="679657"/>
      </dsp:txXfrm>
    </dsp:sp>
    <dsp:sp modelId="{E030DAA4-BC2A-4D12-9786-16D734576293}">
      <dsp:nvSpPr>
        <dsp:cNvPr id="0" name=""/>
        <dsp:cNvSpPr/>
      </dsp:nvSpPr>
      <dsp:spPr>
        <a:xfrm rot="18699032">
          <a:off x="1304953" y="981768"/>
          <a:ext cx="869050" cy="46360"/>
        </a:xfrm>
        <a:custGeom>
          <a:avLst/>
          <a:gdLst/>
          <a:ahLst/>
          <a:cxnLst/>
          <a:rect l="0" t="0" r="0" b="0"/>
          <a:pathLst>
            <a:path>
              <a:moveTo>
                <a:pt x="0" y="23180"/>
              </a:moveTo>
              <a:lnTo>
                <a:pt x="869050" y="23180"/>
              </a:lnTo>
            </a:path>
          </a:pathLst>
        </a:custGeom>
        <a:noFill/>
        <a:ln w="25400" cap="flat" cmpd="sng" algn="ctr">
          <a:solidFill>
            <a:schemeClr val="accent5">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IN" sz="900" kern="1200">
            <a:latin typeface="Arial Black" pitchFamily="34" charset="0"/>
          </a:endParaRPr>
        </a:p>
      </dsp:txBody>
      <dsp:txXfrm>
        <a:off x="1717752" y="983222"/>
        <a:ext cx="43452" cy="43452"/>
      </dsp:txXfrm>
    </dsp:sp>
    <dsp:sp modelId="{981E953E-A432-4098-AD85-AC3929EA419C}">
      <dsp:nvSpPr>
        <dsp:cNvPr id="0" name=""/>
        <dsp:cNvSpPr/>
      </dsp:nvSpPr>
      <dsp:spPr>
        <a:xfrm>
          <a:off x="2028257" y="319292"/>
          <a:ext cx="1443895" cy="721947"/>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N" sz="900" kern="1200">
              <a:latin typeface="Arial Black" pitchFamily="34" charset="0"/>
            </a:rPr>
            <a:t>NATURAL SOURCE</a:t>
          </a:r>
        </a:p>
      </dsp:txBody>
      <dsp:txXfrm>
        <a:off x="2049402" y="340437"/>
        <a:ext cx="1401605" cy="679657"/>
      </dsp:txXfrm>
    </dsp:sp>
    <dsp:sp modelId="{2C14455D-6D05-4210-8088-1A2AD2B33A4A}">
      <dsp:nvSpPr>
        <dsp:cNvPr id="0" name=""/>
        <dsp:cNvSpPr/>
      </dsp:nvSpPr>
      <dsp:spPr>
        <a:xfrm>
          <a:off x="3472153" y="657085"/>
          <a:ext cx="577558" cy="46360"/>
        </a:xfrm>
        <a:custGeom>
          <a:avLst/>
          <a:gdLst/>
          <a:ahLst/>
          <a:cxnLst/>
          <a:rect l="0" t="0" r="0" b="0"/>
          <a:pathLst>
            <a:path>
              <a:moveTo>
                <a:pt x="0" y="23180"/>
              </a:moveTo>
              <a:lnTo>
                <a:pt x="577558" y="23180"/>
              </a:lnTo>
            </a:path>
          </a:pathLst>
        </a:custGeom>
        <a:noFill/>
        <a:ln w="25400" cap="flat" cmpd="sng" algn="ctr">
          <a:solidFill>
            <a:schemeClr val="accent6">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IN" sz="900" kern="1200">
            <a:latin typeface="Arial Black" pitchFamily="34" charset="0"/>
          </a:endParaRPr>
        </a:p>
      </dsp:txBody>
      <dsp:txXfrm>
        <a:off x="3746493" y="665827"/>
        <a:ext cx="28877" cy="28877"/>
      </dsp:txXfrm>
    </dsp:sp>
    <dsp:sp modelId="{FD18AA3F-C2F7-41B5-A4FC-75D7408AD130}">
      <dsp:nvSpPr>
        <dsp:cNvPr id="0" name=""/>
        <dsp:cNvSpPr/>
      </dsp:nvSpPr>
      <dsp:spPr>
        <a:xfrm>
          <a:off x="4049711" y="156926"/>
          <a:ext cx="1869989" cy="1046680"/>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N" sz="900" kern="1200">
              <a:latin typeface="Arial Black" pitchFamily="34" charset="0"/>
            </a:rPr>
            <a:t>SEDIMENTARY ROCKS, ROCK WEATHERING, ATMOSPHERIC DEPOSITION, SOIL FORMATION, VALCANOIC ERUPTIONS.</a:t>
          </a:r>
        </a:p>
      </dsp:txBody>
      <dsp:txXfrm>
        <a:off x="4080367" y="187582"/>
        <a:ext cx="1808677" cy="985368"/>
      </dsp:txXfrm>
    </dsp:sp>
    <dsp:sp modelId="{201BE12C-3B35-4EA9-91BC-A2416B16D360}">
      <dsp:nvSpPr>
        <dsp:cNvPr id="0" name=""/>
        <dsp:cNvSpPr/>
      </dsp:nvSpPr>
      <dsp:spPr>
        <a:xfrm rot="2900968">
          <a:off x="1304953" y="1631133"/>
          <a:ext cx="869050" cy="46360"/>
        </a:xfrm>
        <a:custGeom>
          <a:avLst/>
          <a:gdLst/>
          <a:ahLst/>
          <a:cxnLst/>
          <a:rect l="0" t="0" r="0" b="0"/>
          <a:pathLst>
            <a:path>
              <a:moveTo>
                <a:pt x="0" y="23180"/>
              </a:moveTo>
              <a:lnTo>
                <a:pt x="869050" y="23180"/>
              </a:lnTo>
            </a:path>
          </a:pathLst>
        </a:custGeom>
        <a:noFill/>
        <a:ln w="25400" cap="flat" cmpd="sng" algn="ctr">
          <a:solidFill>
            <a:schemeClr val="accent5">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IN" sz="900" kern="1200">
            <a:latin typeface="Arial Black" pitchFamily="34" charset="0"/>
          </a:endParaRPr>
        </a:p>
      </dsp:txBody>
      <dsp:txXfrm>
        <a:off x="1717752" y="1632587"/>
        <a:ext cx="43452" cy="43452"/>
      </dsp:txXfrm>
    </dsp:sp>
    <dsp:sp modelId="{56D3E3B1-260A-4213-B2C1-CA6A830C943C}">
      <dsp:nvSpPr>
        <dsp:cNvPr id="0" name=""/>
        <dsp:cNvSpPr/>
      </dsp:nvSpPr>
      <dsp:spPr>
        <a:xfrm>
          <a:off x="2028257" y="1618022"/>
          <a:ext cx="1443895" cy="721947"/>
        </a:xfrm>
        <a:prstGeom prst="roundRect">
          <a:avLst>
            <a:gd name="adj" fmla="val 10000"/>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N" sz="900" kern="1200">
              <a:latin typeface="Arial Black" pitchFamily="34" charset="0"/>
            </a:rPr>
            <a:t>HUMAN ACTIVITY</a:t>
          </a:r>
        </a:p>
      </dsp:txBody>
      <dsp:txXfrm>
        <a:off x="2049402" y="1639167"/>
        <a:ext cx="1401605" cy="679657"/>
      </dsp:txXfrm>
    </dsp:sp>
    <dsp:sp modelId="{4A6FFE11-DC73-4E31-8A28-06167B2191CB}">
      <dsp:nvSpPr>
        <dsp:cNvPr id="0" name=""/>
        <dsp:cNvSpPr/>
      </dsp:nvSpPr>
      <dsp:spPr>
        <a:xfrm>
          <a:off x="3472153" y="1955815"/>
          <a:ext cx="577558" cy="46360"/>
        </a:xfrm>
        <a:custGeom>
          <a:avLst/>
          <a:gdLst/>
          <a:ahLst/>
          <a:cxnLst/>
          <a:rect l="0" t="0" r="0" b="0"/>
          <a:pathLst>
            <a:path>
              <a:moveTo>
                <a:pt x="0" y="23180"/>
              </a:moveTo>
              <a:lnTo>
                <a:pt x="577558" y="23180"/>
              </a:lnTo>
            </a:path>
          </a:pathLst>
        </a:custGeom>
        <a:noFill/>
        <a:ln w="25400" cap="flat" cmpd="sng" algn="ctr">
          <a:solidFill>
            <a:schemeClr val="accent6">
              <a:hueOff val="0"/>
              <a:satOff val="0"/>
              <a:lumOff val="0"/>
              <a:alphaOff val="0"/>
            </a:schemeClr>
          </a:solidFill>
          <a:prstDash val="solid"/>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00050">
            <a:lnSpc>
              <a:spcPct val="90000"/>
            </a:lnSpc>
            <a:spcBef>
              <a:spcPct val="0"/>
            </a:spcBef>
            <a:spcAft>
              <a:spcPct val="35000"/>
            </a:spcAft>
            <a:buNone/>
          </a:pPr>
          <a:endParaRPr lang="en-IN" sz="900" kern="1200">
            <a:latin typeface="Arial Black" pitchFamily="34" charset="0"/>
          </a:endParaRPr>
        </a:p>
      </dsp:txBody>
      <dsp:txXfrm>
        <a:off x="3746493" y="1964557"/>
        <a:ext cx="28877" cy="28877"/>
      </dsp:txXfrm>
    </dsp:sp>
    <dsp:sp modelId="{F4BEF0DE-170C-4ABE-9836-CCF787517E6D}">
      <dsp:nvSpPr>
        <dsp:cNvPr id="0" name=""/>
        <dsp:cNvSpPr/>
      </dsp:nvSpPr>
      <dsp:spPr>
        <a:xfrm>
          <a:off x="4049711" y="1311898"/>
          <a:ext cx="1887085" cy="1334195"/>
        </a:xfrm>
        <a:prstGeom prst="roundRect">
          <a:avLst>
            <a:gd name="adj" fmla="val 10000"/>
          </a:avLst>
        </a:prstGeom>
        <a:gradFill rotWithShape="0">
          <a:gsLst>
            <a:gs pos="0">
              <a:schemeClr val="accent6">
                <a:hueOff val="0"/>
                <a:satOff val="0"/>
                <a:lumOff val="0"/>
                <a:alphaOff val="0"/>
                <a:shade val="51000"/>
                <a:satMod val="130000"/>
              </a:schemeClr>
            </a:gs>
            <a:gs pos="80000">
              <a:schemeClr val="accent6">
                <a:hueOff val="0"/>
                <a:satOff val="0"/>
                <a:lumOff val="0"/>
                <a:alphaOff val="0"/>
                <a:shade val="93000"/>
                <a:satMod val="130000"/>
              </a:schemeClr>
            </a:gs>
            <a:gs pos="100000">
              <a:schemeClr val="accent6">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N" sz="900" kern="1200">
              <a:latin typeface="Arial Black" pitchFamily="34" charset="0"/>
            </a:rPr>
            <a:t>INDUSTRIAL PROCESS AND ENERGY USE, MINING, PYROLYSIS OF FOSSIL FUELS, RADIOACTIVE WASTE DISPOSAL,</a:t>
          </a:r>
        </a:p>
        <a:p>
          <a:pPr marL="0" lvl="0" indent="0" algn="ctr" defTabSz="400050">
            <a:lnSpc>
              <a:spcPct val="90000"/>
            </a:lnSpc>
            <a:spcBef>
              <a:spcPct val="0"/>
            </a:spcBef>
            <a:spcAft>
              <a:spcPct val="35000"/>
            </a:spcAft>
            <a:buNone/>
          </a:pPr>
          <a:r>
            <a:rPr lang="en-IN" sz="900" kern="1200">
              <a:latin typeface="Arial Black" pitchFamily="34" charset="0"/>
            </a:rPr>
            <a:t>DIPOSAL OF CHEMICAL FERTILIZER AND PESTICIDES. </a:t>
          </a:r>
        </a:p>
      </dsp:txBody>
      <dsp:txXfrm>
        <a:off x="4088788" y="1350975"/>
        <a:ext cx="1808931" cy="125604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67A9BA-0006-46EC-9D73-B4D87345A825}">
      <dsp:nvSpPr>
        <dsp:cNvPr id="0" name=""/>
        <dsp:cNvSpPr/>
      </dsp:nvSpPr>
      <dsp:spPr>
        <a:xfrm>
          <a:off x="2171923" y="1764"/>
          <a:ext cx="1142553" cy="742659"/>
        </a:xfrm>
        <a:prstGeom prst="roundRect">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IN" sz="1500" kern="1200"/>
            <a:t>MICROBES AND ACIDS</a:t>
          </a:r>
        </a:p>
      </dsp:txBody>
      <dsp:txXfrm>
        <a:off x="2208177" y="38018"/>
        <a:ext cx="1070045" cy="670151"/>
      </dsp:txXfrm>
    </dsp:sp>
    <dsp:sp modelId="{3E4CD63F-9225-402C-8D3E-E9CBE204971B}">
      <dsp:nvSpPr>
        <dsp:cNvPr id="0" name=""/>
        <dsp:cNvSpPr/>
      </dsp:nvSpPr>
      <dsp:spPr>
        <a:xfrm>
          <a:off x="1516093" y="373093"/>
          <a:ext cx="2454212" cy="2454212"/>
        </a:xfrm>
        <a:custGeom>
          <a:avLst/>
          <a:gdLst/>
          <a:ahLst/>
          <a:cxnLst/>
          <a:rect l="0" t="0" r="0" b="0"/>
          <a:pathLst>
            <a:path>
              <a:moveTo>
                <a:pt x="1956148" y="240046"/>
              </a:moveTo>
              <a:arcTo wR="1227106" hR="1227106" stAng="18386976" swAng="1633936"/>
            </a:path>
          </a:pathLst>
        </a:custGeom>
        <a:noFill/>
        <a:ln w="9525" cap="flat" cmpd="sng" algn="ctr">
          <a:solidFill>
            <a:schemeClr val="accent5">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A78607DA-32FF-4029-B4CC-D73B0905BFB3}">
      <dsp:nvSpPr>
        <dsp:cNvPr id="0" name=""/>
        <dsp:cNvSpPr/>
      </dsp:nvSpPr>
      <dsp:spPr>
        <a:xfrm>
          <a:off x="3399029" y="1228870"/>
          <a:ext cx="1142553" cy="742659"/>
        </a:xfrm>
        <a:prstGeom prst="roundRect">
          <a:avLst/>
        </a:prstGeom>
        <a:gradFill rotWithShape="0">
          <a:gsLst>
            <a:gs pos="0">
              <a:schemeClr val="accent5">
                <a:hueOff val="-3311292"/>
                <a:satOff val="13270"/>
                <a:lumOff val="2876"/>
                <a:alphaOff val="0"/>
                <a:tint val="50000"/>
                <a:satMod val="300000"/>
              </a:schemeClr>
            </a:gs>
            <a:gs pos="35000">
              <a:schemeClr val="accent5">
                <a:hueOff val="-3311292"/>
                <a:satOff val="13270"/>
                <a:lumOff val="2876"/>
                <a:alphaOff val="0"/>
                <a:tint val="37000"/>
                <a:satMod val="300000"/>
              </a:schemeClr>
            </a:gs>
            <a:gs pos="100000">
              <a:schemeClr val="accent5">
                <a:hueOff val="-3311292"/>
                <a:satOff val="13270"/>
                <a:lumOff val="287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IN" sz="1500" kern="1200"/>
            <a:t>LOW-GRADE ORE</a:t>
          </a:r>
        </a:p>
      </dsp:txBody>
      <dsp:txXfrm>
        <a:off x="3435283" y="1265124"/>
        <a:ext cx="1070045" cy="670151"/>
      </dsp:txXfrm>
    </dsp:sp>
    <dsp:sp modelId="{14371F3A-804D-465D-AB33-BCFE76684619}">
      <dsp:nvSpPr>
        <dsp:cNvPr id="0" name=""/>
        <dsp:cNvSpPr/>
      </dsp:nvSpPr>
      <dsp:spPr>
        <a:xfrm>
          <a:off x="1516093" y="373093"/>
          <a:ext cx="2454212" cy="2454212"/>
        </a:xfrm>
        <a:custGeom>
          <a:avLst/>
          <a:gdLst/>
          <a:ahLst/>
          <a:cxnLst/>
          <a:rect l="0" t="0" r="0" b="0"/>
          <a:pathLst>
            <a:path>
              <a:moveTo>
                <a:pt x="2327017" y="1771149"/>
              </a:moveTo>
              <a:arcTo wR="1227106" hR="1227106" stAng="1579087" swAng="1633936"/>
            </a:path>
          </a:pathLst>
        </a:custGeom>
        <a:noFill/>
        <a:ln w="9525" cap="flat" cmpd="sng" algn="ctr">
          <a:solidFill>
            <a:schemeClr val="accent5">
              <a:hueOff val="-3311292"/>
              <a:satOff val="13270"/>
              <a:lumOff val="2876"/>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461C1CE-80E0-4907-846A-02C0266DD7AE}">
      <dsp:nvSpPr>
        <dsp:cNvPr id="0" name=""/>
        <dsp:cNvSpPr/>
      </dsp:nvSpPr>
      <dsp:spPr>
        <a:xfrm>
          <a:off x="2171923" y="2455976"/>
          <a:ext cx="1142553" cy="742659"/>
        </a:xfrm>
        <a:prstGeom prst="roundRect">
          <a:avLst/>
        </a:prstGeom>
        <a:gradFill rotWithShape="0">
          <a:gsLst>
            <a:gs pos="0">
              <a:schemeClr val="accent5">
                <a:hueOff val="-6622584"/>
                <a:satOff val="26541"/>
                <a:lumOff val="5752"/>
                <a:alphaOff val="0"/>
                <a:tint val="50000"/>
                <a:satMod val="300000"/>
              </a:schemeClr>
            </a:gs>
            <a:gs pos="35000">
              <a:schemeClr val="accent5">
                <a:hueOff val="-6622584"/>
                <a:satOff val="26541"/>
                <a:lumOff val="5752"/>
                <a:alphaOff val="0"/>
                <a:tint val="37000"/>
                <a:satMod val="300000"/>
              </a:schemeClr>
            </a:gs>
            <a:gs pos="100000">
              <a:schemeClr val="accent5">
                <a:hueOff val="-6622584"/>
                <a:satOff val="26541"/>
                <a:lumOff val="5752"/>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IN" sz="1500" kern="1200"/>
            <a:t>PUMP</a:t>
          </a:r>
        </a:p>
      </dsp:txBody>
      <dsp:txXfrm>
        <a:off x="2208177" y="2492230"/>
        <a:ext cx="1070045" cy="670151"/>
      </dsp:txXfrm>
    </dsp:sp>
    <dsp:sp modelId="{FD9F312D-ACC3-4FD9-9EDA-1BF3ACA67F94}">
      <dsp:nvSpPr>
        <dsp:cNvPr id="0" name=""/>
        <dsp:cNvSpPr/>
      </dsp:nvSpPr>
      <dsp:spPr>
        <a:xfrm>
          <a:off x="1516093" y="373093"/>
          <a:ext cx="2454212" cy="2454212"/>
        </a:xfrm>
        <a:custGeom>
          <a:avLst/>
          <a:gdLst/>
          <a:ahLst/>
          <a:cxnLst/>
          <a:rect l="0" t="0" r="0" b="0"/>
          <a:pathLst>
            <a:path>
              <a:moveTo>
                <a:pt x="498063" y="2214165"/>
              </a:moveTo>
              <a:arcTo wR="1227106" hR="1227106" stAng="7586976" swAng="1633936"/>
            </a:path>
          </a:pathLst>
        </a:custGeom>
        <a:noFill/>
        <a:ln w="9525" cap="flat" cmpd="sng" algn="ctr">
          <a:solidFill>
            <a:schemeClr val="accent5">
              <a:hueOff val="-6622584"/>
              <a:satOff val="26541"/>
              <a:lumOff val="5752"/>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5DD513E2-C22A-482B-924E-F533B10B3273}">
      <dsp:nvSpPr>
        <dsp:cNvPr id="0" name=""/>
        <dsp:cNvSpPr/>
      </dsp:nvSpPr>
      <dsp:spPr>
        <a:xfrm>
          <a:off x="944817" y="1228870"/>
          <a:ext cx="1142553" cy="742659"/>
        </a:xfrm>
        <a:prstGeom prst="roundRect">
          <a:avLst/>
        </a:prstGeom>
        <a:gradFill rotWithShape="0">
          <a:gsLst>
            <a:gs pos="0">
              <a:schemeClr val="accent5">
                <a:hueOff val="-9933876"/>
                <a:satOff val="39811"/>
                <a:lumOff val="8628"/>
                <a:alphaOff val="0"/>
                <a:tint val="50000"/>
                <a:satMod val="300000"/>
              </a:schemeClr>
            </a:gs>
            <a:gs pos="35000">
              <a:schemeClr val="accent5">
                <a:hueOff val="-9933876"/>
                <a:satOff val="39811"/>
                <a:lumOff val="8628"/>
                <a:alphaOff val="0"/>
                <a:tint val="37000"/>
                <a:satMod val="300000"/>
              </a:schemeClr>
            </a:gs>
            <a:gs pos="100000">
              <a:schemeClr val="accent5">
                <a:hueOff val="-9933876"/>
                <a:satOff val="39811"/>
                <a:lumOff val="862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IN" sz="1500" kern="1200"/>
            <a:t>BIOLEACH</a:t>
          </a:r>
          <a:r>
            <a:rPr lang="en-IN" sz="1500" kern="1200" baseline="0"/>
            <a:t> LIQUOR</a:t>
          </a:r>
          <a:endParaRPr lang="en-IN" sz="1500" kern="1200"/>
        </a:p>
      </dsp:txBody>
      <dsp:txXfrm>
        <a:off x="981071" y="1265124"/>
        <a:ext cx="1070045" cy="670151"/>
      </dsp:txXfrm>
    </dsp:sp>
    <dsp:sp modelId="{6A4126F2-D9B7-487A-B35A-CF6BF749B90F}">
      <dsp:nvSpPr>
        <dsp:cNvPr id="0" name=""/>
        <dsp:cNvSpPr/>
      </dsp:nvSpPr>
      <dsp:spPr>
        <a:xfrm>
          <a:off x="1516093" y="373093"/>
          <a:ext cx="2454212" cy="2454212"/>
        </a:xfrm>
        <a:custGeom>
          <a:avLst/>
          <a:gdLst/>
          <a:ahLst/>
          <a:cxnLst/>
          <a:rect l="0" t="0" r="0" b="0"/>
          <a:pathLst>
            <a:path>
              <a:moveTo>
                <a:pt x="127194" y="683062"/>
              </a:moveTo>
              <a:arcTo wR="1227106" hR="1227106" stAng="12379087" swAng="1633936"/>
            </a:path>
          </a:pathLst>
        </a:custGeom>
        <a:noFill/>
        <a:ln w="9525" cap="flat" cmpd="sng" algn="ctr">
          <a:solidFill>
            <a:schemeClr val="accent5">
              <a:hueOff val="-9933876"/>
              <a:satOff val="39811"/>
              <a:lumOff val="8628"/>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F95D2BA-59E2-4C37-AA55-3FBEF6EBD367}">
      <dsp:nvSpPr>
        <dsp:cNvPr id="0" name=""/>
        <dsp:cNvSpPr/>
      </dsp:nvSpPr>
      <dsp:spPr>
        <a:xfrm>
          <a:off x="2891154" y="1064434"/>
          <a:ext cx="2283447" cy="212971"/>
        </a:xfrm>
        <a:custGeom>
          <a:avLst/>
          <a:gdLst/>
          <a:ahLst/>
          <a:cxnLst/>
          <a:rect l="0" t="0" r="0" b="0"/>
          <a:pathLst>
            <a:path>
              <a:moveTo>
                <a:pt x="0" y="0"/>
              </a:moveTo>
              <a:lnTo>
                <a:pt x="0" y="98836"/>
              </a:lnTo>
              <a:lnTo>
                <a:pt x="2283447" y="98836"/>
              </a:lnTo>
              <a:lnTo>
                <a:pt x="2283447" y="21297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E542EC1-2061-4F39-8DBD-C24F1676BBDF}">
      <dsp:nvSpPr>
        <dsp:cNvPr id="0" name=""/>
        <dsp:cNvSpPr/>
      </dsp:nvSpPr>
      <dsp:spPr>
        <a:xfrm>
          <a:off x="2891154" y="1064434"/>
          <a:ext cx="867251" cy="228271"/>
        </a:xfrm>
        <a:custGeom>
          <a:avLst/>
          <a:gdLst/>
          <a:ahLst/>
          <a:cxnLst/>
          <a:rect l="0" t="0" r="0" b="0"/>
          <a:pathLst>
            <a:path>
              <a:moveTo>
                <a:pt x="0" y="0"/>
              </a:moveTo>
              <a:lnTo>
                <a:pt x="0" y="114135"/>
              </a:lnTo>
              <a:lnTo>
                <a:pt x="867251" y="114135"/>
              </a:lnTo>
              <a:lnTo>
                <a:pt x="867251" y="22827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93B92A-245D-4F91-9ED8-BCC534CB08E0}">
      <dsp:nvSpPr>
        <dsp:cNvPr id="0" name=""/>
        <dsp:cNvSpPr/>
      </dsp:nvSpPr>
      <dsp:spPr>
        <a:xfrm>
          <a:off x="2262723" y="1064434"/>
          <a:ext cx="628431" cy="228271"/>
        </a:xfrm>
        <a:custGeom>
          <a:avLst/>
          <a:gdLst/>
          <a:ahLst/>
          <a:cxnLst/>
          <a:rect l="0" t="0" r="0" b="0"/>
          <a:pathLst>
            <a:path>
              <a:moveTo>
                <a:pt x="628431" y="0"/>
              </a:moveTo>
              <a:lnTo>
                <a:pt x="628431" y="114135"/>
              </a:lnTo>
              <a:lnTo>
                <a:pt x="0" y="114135"/>
              </a:lnTo>
              <a:lnTo>
                <a:pt x="0" y="22827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3C893F0-9FC4-47FC-A7B7-193FE26DA14E}">
      <dsp:nvSpPr>
        <dsp:cNvPr id="0" name=""/>
        <dsp:cNvSpPr/>
      </dsp:nvSpPr>
      <dsp:spPr>
        <a:xfrm>
          <a:off x="696880" y="1064434"/>
          <a:ext cx="2194274" cy="228271"/>
        </a:xfrm>
        <a:custGeom>
          <a:avLst/>
          <a:gdLst/>
          <a:ahLst/>
          <a:cxnLst/>
          <a:rect l="0" t="0" r="0" b="0"/>
          <a:pathLst>
            <a:path>
              <a:moveTo>
                <a:pt x="2194274" y="0"/>
              </a:moveTo>
              <a:lnTo>
                <a:pt x="2194274" y="114135"/>
              </a:lnTo>
              <a:lnTo>
                <a:pt x="0" y="114135"/>
              </a:lnTo>
              <a:lnTo>
                <a:pt x="0" y="228271"/>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1A6B25-0BF5-412A-9C65-65EEBE0B46C1}">
      <dsp:nvSpPr>
        <dsp:cNvPr id="0" name=""/>
        <dsp:cNvSpPr/>
      </dsp:nvSpPr>
      <dsp:spPr>
        <a:xfrm>
          <a:off x="2137875" y="273104"/>
          <a:ext cx="1506558" cy="791329"/>
        </a:xfrm>
        <a:prstGeom prst="rect">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Arial Black" pitchFamily="34" charset="0"/>
            </a:rPr>
            <a:t>MAJOR ADVANTAGES OF BIOPRECIPITATION</a:t>
          </a:r>
        </a:p>
      </dsp:txBody>
      <dsp:txXfrm>
        <a:off x="2137875" y="273104"/>
        <a:ext cx="1506558" cy="791329"/>
      </dsp:txXfrm>
    </dsp:sp>
    <dsp:sp modelId="{E46EFDCC-510C-4C24-A13D-00FE64EB91C0}">
      <dsp:nvSpPr>
        <dsp:cNvPr id="0" name=""/>
        <dsp:cNvSpPr/>
      </dsp:nvSpPr>
      <dsp:spPr>
        <a:xfrm>
          <a:off x="1239" y="1292705"/>
          <a:ext cx="1391281" cy="1343279"/>
        </a:xfrm>
        <a:prstGeom prst="ellipse">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IN" sz="800" kern="1200">
              <a:latin typeface="Arial Black" pitchFamily="34" charset="0"/>
            </a:rPr>
            <a:t>BOTH LIVE AND DEAD MICROBES PERFORM BIOPRECIPITATION PROCESS</a:t>
          </a:r>
        </a:p>
      </dsp:txBody>
      <dsp:txXfrm>
        <a:off x="204987" y="1489424"/>
        <a:ext cx="983785" cy="949841"/>
      </dsp:txXfrm>
    </dsp:sp>
    <dsp:sp modelId="{0E264F5D-3907-4305-8A50-68168536D5C2}">
      <dsp:nvSpPr>
        <dsp:cNvPr id="0" name=""/>
        <dsp:cNvSpPr/>
      </dsp:nvSpPr>
      <dsp:spPr>
        <a:xfrm>
          <a:off x="1620792" y="1292705"/>
          <a:ext cx="1283863" cy="1437740"/>
        </a:xfrm>
        <a:prstGeom prst="ellipse">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IN" sz="800" kern="1200">
              <a:latin typeface="Arial Black" pitchFamily="34" charset="0"/>
            </a:rPr>
            <a:t>FEASIBILITY BY GENETIC MANIPULATION</a:t>
          </a:r>
        </a:p>
      </dsp:txBody>
      <dsp:txXfrm>
        <a:off x="1808809" y="1503257"/>
        <a:ext cx="907829" cy="1016636"/>
      </dsp:txXfrm>
    </dsp:sp>
    <dsp:sp modelId="{4452F69C-2B82-4865-9807-BD64E324632E}">
      <dsp:nvSpPr>
        <dsp:cNvPr id="0" name=""/>
        <dsp:cNvSpPr/>
      </dsp:nvSpPr>
      <dsp:spPr>
        <a:xfrm>
          <a:off x="3132926" y="1292705"/>
          <a:ext cx="1250959" cy="1352844"/>
        </a:xfrm>
        <a:prstGeom prst="ellipse">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IN" sz="800" kern="1200">
              <a:latin typeface="Arial Black" pitchFamily="34" charset="0"/>
            </a:rPr>
            <a:t>CRYSTALLIZATION OF METALS</a:t>
          </a:r>
        </a:p>
      </dsp:txBody>
      <dsp:txXfrm>
        <a:off x="3316125" y="1490824"/>
        <a:ext cx="884561" cy="956606"/>
      </dsp:txXfrm>
    </dsp:sp>
    <dsp:sp modelId="{40977E51-518D-4813-953E-887D9DBDFD4D}">
      <dsp:nvSpPr>
        <dsp:cNvPr id="0" name=""/>
        <dsp:cNvSpPr/>
      </dsp:nvSpPr>
      <dsp:spPr>
        <a:xfrm>
          <a:off x="4590146" y="1277405"/>
          <a:ext cx="1168912" cy="1302924"/>
        </a:xfrm>
        <a:prstGeom prst="ellipse">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IN" sz="800" kern="1200">
              <a:latin typeface="Arial Black" pitchFamily="34" charset="0"/>
            </a:rPr>
            <a:t>EASILY RECOVERED BY FILTERATION PROCESS</a:t>
          </a:r>
        </a:p>
      </dsp:txBody>
      <dsp:txXfrm>
        <a:off x="4761329" y="1468214"/>
        <a:ext cx="826546" cy="92130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BB18A7-04EE-42CB-B63A-A40E8B81B336}">
      <dsp:nvSpPr>
        <dsp:cNvPr id="0" name=""/>
        <dsp:cNvSpPr/>
      </dsp:nvSpPr>
      <dsp:spPr>
        <a:xfrm>
          <a:off x="3618" y="976530"/>
          <a:ext cx="449352" cy="912059"/>
        </a:xfrm>
        <a:prstGeom prst="ellipse">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latin typeface="Arial Black" pitchFamily="34" charset="0"/>
            </a:rPr>
            <a:t>CH3-CHOH-COO– </a:t>
          </a:r>
        </a:p>
      </dsp:txBody>
      <dsp:txXfrm>
        <a:off x="69424" y="1110098"/>
        <a:ext cx="317740" cy="644923"/>
      </dsp:txXfrm>
    </dsp:sp>
    <dsp:sp modelId="{2099A90C-A9E1-44E7-8D06-4098B6D86E81}">
      <dsp:nvSpPr>
        <dsp:cNvPr id="0" name=""/>
        <dsp:cNvSpPr/>
      </dsp:nvSpPr>
      <dsp:spPr>
        <a:xfrm>
          <a:off x="489457" y="1302247"/>
          <a:ext cx="260624" cy="260624"/>
        </a:xfrm>
        <a:prstGeom prst="mathPlus">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chemeClr val="tx1"/>
            </a:solidFill>
            <a:latin typeface="Arial Black" pitchFamily="34" charset="0"/>
          </a:endParaRPr>
        </a:p>
      </dsp:txBody>
      <dsp:txXfrm>
        <a:off x="524003" y="1401910"/>
        <a:ext cx="191532" cy="61298"/>
      </dsp:txXfrm>
    </dsp:sp>
    <dsp:sp modelId="{477FE6A9-BE26-401B-BAD5-D680972FC390}">
      <dsp:nvSpPr>
        <dsp:cNvPr id="0" name=""/>
        <dsp:cNvSpPr/>
      </dsp:nvSpPr>
      <dsp:spPr>
        <a:xfrm>
          <a:off x="786569" y="995569"/>
          <a:ext cx="449352" cy="873981"/>
        </a:xfrm>
        <a:prstGeom prst="ellipse">
          <a:avLst/>
        </a:prstGeom>
        <a:gradFill rotWithShape="0">
          <a:gsLst>
            <a:gs pos="0">
              <a:schemeClr val="accent5">
                <a:hueOff val="-1419125"/>
                <a:satOff val="5687"/>
                <a:lumOff val="1233"/>
                <a:alphaOff val="0"/>
                <a:tint val="50000"/>
                <a:satMod val="300000"/>
              </a:schemeClr>
            </a:gs>
            <a:gs pos="35000">
              <a:schemeClr val="accent5">
                <a:hueOff val="-1419125"/>
                <a:satOff val="5687"/>
                <a:lumOff val="1233"/>
                <a:alphaOff val="0"/>
                <a:tint val="37000"/>
                <a:satMod val="300000"/>
              </a:schemeClr>
            </a:gs>
            <a:gs pos="100000">
              <a:schemeClr val="accent5">
                <a:hueOff val="-1419125"/>
                <a:satOff val="5687"/>
                <a:lumOff val="1233"/>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latin typeface="Arial Black" pitchFamily="34" charset="0"/>
            </a:rPr>
            <a:t>2 AsHO4 – </a:t>
          </a:r>
        </a:p>
      </dsp:txBody>
      <dsp:txXfrm>
        <a:off x="852375" y="1123561"/>
        <a:ext cx="317740" cy="617997"/>
      </dsp:txXfrm>
    </dsp:sp>
    <dsp:sp modelId="{6F2FAB42-7E1A-4E6A-BDF0-EC9233225FB0}">
      <dsp:nvSpPr>
        <dsp:cNvPr id="0" name=""/>
        <dsp:cNvSpPr/>
      </dsp:nvSpPr>
      <dsp:spPr>
        <a:xfrm>
          <a:off x="1272409" y="1302247"/>
          <a:ext cx="260624" cy="260624"/>
        </a:xfrm>
        <a:prstGeom prst="mathPlus">
          <a:avLst/>
        </a:prstGeom>
        <a:gradFill rotWithShape="0">
          <a:gsLst>
            <a:gs pos="0">
              <a:schemeClr val="accent5">
                <a:hueOff val="-1655646"/>
                <a:satOff val="6635"/>
                <a:lumOff val="1438"/>
                <a:alphaOff val="0"/>
                <a:tint val="50000"/>
                <a:satMod val="300000"/>
              </a:schemeClr>
            </a:gs>
            <a:gs pos="35000">
              <a:schemeClr val="accent5">
                <a:hueOff val="-1655646"/>
                <a:satOff val="6635"/>
                <a:lumOff val="1438"/>
                <a:alphaOff val="0"/>
                <a:tint val="37000"/>
                <a:satMod val="300000"/>
              </a:schemeClr>
            </a:gs>
            <a:gs pos="100000">
              <a:schemeClr val="accent5">
                <a:hueOff val="-1655646"/>
                <a:satOff val="6635"/>
                <a:lumOff val="1438"/>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chemeClr val="tx1"/>
            </a:solidFill>
            <a:latin typeface="Arial Black" pitchFamily="34" charset="0"/>
          </a:endParaRPr>
        </a:p>
      </dsp:txBody>
      <dsp:txXfrm>
        <a:off x="1306955" y="1401910"/>
        <a:ext cx="191532" cy="61298"/>
      </dsp:txXfrm>
    </dsp:sp>
    <dsp:sp modelId="{814D55E1-5670-41BB-BFC2-DA3C09FBEB97}">
      <dsp:nvSpPr>
        <dsp:cNvPr id="0" name=""/>
        <dsp:cNvSpPr/>
      </dsp:nvSpPr>
      <dsp:spPr>
        <a:xfrm>
          <a:off x="1569521" y="957491"/>
          <a:ext cx="449352" cy="950137"/>
        </a:xfrm>
        <a:prstGeom prst="ellipse">
          <a:avLst/>
        </a:prstGeom>
        <a:gradFill rotWithShape="0">
          <a:gsLst>
            <a:gs pos="0">
              <a:schemeClr val="accent5">
                <a:hueOff val="-2838251"/>
                <a:satOff val="11375"/>
                <a:lumOff val="2465"/>
                <a:alphaOff val="0"/>
                <a:tint val="50000"/>
                <a:satMod val="300000"/>
              </a:schemeClr>
            </a:gs>
            <a:gs pos="35000">
              <a:schemeClr val="accent5">
                <a:hueOff val="-2838251"/>
                <a:satOff val="11375"/>
                <a:lumOff val="2465"/>
                <a:alphaOff val="0"/>
                <a:tint val="37000"/>
                <a:satMod val="300000"/>
              </a:schemeClr>
            </a:gs>
            <a:gs pos="100000">
              <a:schemeClr val="accent5">
                <a:hueOff val="-2838251"/>
                <a:satOff val="11375"/>
                <a:lumOff val="246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latin typeface="Arial Black" pitchFamily="34" charset="0"/>
            </a:rPr>
            <a:t>4 H+ </a:t>
          </a:r>
        </a:p>
      </dsp:txBody>
      <dsp:txXfrm>
        <a:off x="1635327" y="1096635"/>
        <a:ext cx="317740" cy="671849"/>
      </dsp:txXfrm>
    </dsp:sp>
    <dsp:sp modelId="{EEB3DC44-1130-4A84-A654-C3CB4782BBE8}">
      <dsp:nvSpPr>
        <dsp:cNvPr id="0" name=""/>
        <dsp:cNvSpPr/>
      </dsp:nvSpPr>
      <dsp:spPr>
        <a:xfrm>
          <a:off x="2055361" y="1302247"/>
          <a:ext cx="260624" cy="260624"/>
        </a:xfrm>
        <a:prstGeom prst="mathPlus">
          <a:avLst/>
        </a:prstGeom>
        <a:gradFill rotWithShape="0">
          <a:gsLst>
            <a:gs pos="0">
              <a:schemeClr val="accent5">
                <a:hueOff val="-3311292"/>
                <a:satOff val="13270"/>
                <a:lumOff val="2876"/>
                <a:alphaOff val="0"/>
                <a:tint val="50000"/>
                <a:satMod val="300000"/>
              </a:schemeClr>
            </a:gs>
            <a:gs pos="35000">
              <a:schemeClr val="accent5">
                <a:hueOff val="-3311292"/>
                <a:satOff val="13270"/>
                <a:lumOff val="2876"/>
                <a:alphaOff val="0"/>
                <a:tint val="37000"/>
                <a:satMod val="300000"/>
              </a:schemeClr>
            </a:gs>
            <a:gs pos="100000">
              <a:schemeClr val="accent5">
                <a:hueOff val="-3311292"/>
                <a:satOff val="13270"/>
                <a:lumOff val="2876"/>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chemeClr val="tx1"/>
            </a:solidFill>
            <a:latin typeface="Arial Black" pitchFamily="34" charset="0"/>
          </a:endParaRPr>
        </a:p>
      </dsp:txBody>
      <dsp:txXfrm>
        <a:off x="2089907" y="1401910"/>
        <a:ext cx="191532" cy="61298"/>
      </dsp:txXfrm>
    </dsp:sp>
    <dsp:sp modelId="{19E49B2D-094F-42D6-B684-79E18DAA63E8}">
      <dsp:nvSpPr>
        <dsp:cNvPr id="0" name=""/>
        <dsp:cNvSpPr/>
      </dsp:nvSpPr>
      <dsp:spPr>
        <a:xfrm>
          <a:off x="2352472" y="967010"/>
          <a:ext cx="449352" cy="931098"/>
        </a:xfrm>
        <a:prstGeom prst="ellipse">
          <a:avLst/>
        </a:prstGeom>
        <a:gradFill rotWithShape="0">
          <a:gsLst>
            <a:gs pos="0">
              <a:schemeClr val="accent5">
                <a:hueOff val="-4257376"/>
                <a:satOff val="17062"/>
                <a:lumOff val="3698"/>
                <a:alphaOff val="0"/>
                <a:tint val="50000"/>
                <a:satMod val="300000"/>
              </a:schemeClr>
            </a:gs>
            <a:gs pos="35000">
              <a:schemeClr val="accent5">
                <a:hueOff val="-4257376"/>
                <a:satOff val="17062"/>
                <a:lumOff val="3698"/>
                <a:alphaOff val="0"/>
                <a:tint val="37000"/>
                <a:satMod val="300000"/>
              </a:schemeClr>
            </a:gs>
            <a:gs pos="100000">
              <a:schemeClr val="accent5">
                <a:hueOff val="-4257376"/>
                <a:satOff val="17062"/>
                <a:lumOff val="369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latin typeface="Arial Black" pitchFamily="34" charset="0"/>
            </a:rPr>
            <a:t>CH3-COO– </a:t>
          </a:r>
        </a:p>
      </dsp:txBody>
      <dsp:txXfrm>
        <a:off x="2418278" y="1103366"/>
        <a:ext cx="317740" cy="658386"/>
      </dsp:txXfrm>
    </dsp:sp>
    <dsp:sp modelId="{6B14B4D0-EE2C-418A-B19D-89006164EA38}">
      <dsp:nvSpPr>
        <dsp:cNvPr id="0" name=""/>
        <dsp:cNvSpPr/>
      </dsp:nvSpPr>
      <dsp:spPr>
        <a:xfrm>
          <a:off x="2838312" y="1302247"/>
          <a:ext cx="260624" cy="260624"/>
        </a:xfrm>
        <a:prstGeom prst="mathPlus">
          <a:avLst/>
        </a:prstGeom>
        <a:gradFill rotWithShape="0">
          <a:gsLst>
            <a:gs pos="0">
              <a:schemeClr val="accent5">
                <a:hueOff val="-4966938"/>
                <a:satOff val="19906"/>
                <a:lumOff val="4314"/>
                <a:alphaOff val="0"/>
                <a:tint val="50000"/>
                <a:satMod val="300000"/>
              </a:schemeClr>
            </a:gs>
            <a:gs pos="35000">
              <a:schemeClr val="accent5">
                <a:hueOff val="-4966938"/>
                <a:satOff val="19906"/>
                <a:lumOff val="4314"/>
                <a:alphaOff val="0"/>
                <a:tint val="37000"/>
                <a:satMod val="300000"/>
              </a:schemeClr>
            </a:gs>
            <a:gs pos="100000">
              <a:schemeClr val="accent5">
                <a:hueOff val="-4966938"/>
                <a:satOff val="19906"/>
                <a:lumOff val="4314"/>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chemeClr val="tx1"/>
            </a:solidFill>
            <a:latin typeface="Arial Black" pitchFamily="34" charset="0"/>
          </a:endParaRPr>
        </a:p>
      </dsp:txBody>
      <dsp:txXfrm>
        <a:off x="2872858" y="1401910"/>
        <a:ext cx="191532" cy="61298"/>
      </dsp:txXfrm>
    </dsp:sp>
    <dsp:sp modelId="{2633ED90-9E1C-417B-A868-85F28E024A9E}">
      <dsp:nvSpPr>
        <dsp:cNvPr id="0" name=""/>
        <dsp:cNvSpPr/>
      </dsp:nvSpPr>
      <dsp:spPr>
        <a:xfrm>
          <a:off x="3135424" y="986049"/>
          <a:ext cx="449352" cy="893020"/>
        </a:xfrm>
        <a:prstGeom prst="ellipse">
          <a:avLst/>
        </a:prstGeom>
        <a:gradFill rotWithShape="0">
          <a:gsLst>
            <a:gs pos="0">
              <a:schemeClr val="accent5">
                <a:hueOff val="-5676501"/>
                <a:satOff val="22749"/>
                <a:lumOff val="4930"/>
                <a:alphaOff val="0"/>
                <a:tint val="50000"/>
                <a:satMod val="300000"/>
              </a:schemeClr>
            </a:gs>
            <a:gs pos="35000">
              <a:schemeClr val="accent5">
                <a:hueOff val="-5676501"/>
                <a:satOff val="22749"/>
                <a:lumOff val="4930"/>
                <a:alphaOff val="0"/>
                <a:tint val="37000"/>
                <a:satMod val="300000"/>
              </a:schemeClr>
            </a:gs>
            <a:gs pos="100000">
              <a:schemeClr val="accent5">
                <a:hueOff val="-5676501"/>
                <a:satOff val="22749"/>
                <a:lumOff val="493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latin typeface="Arial Black" pitchFamily="34" charset="0"/>
            </a:rPr>
            <a:t>2 HAsO2 </a:t>
          </a:r>
        </a:p>
      </dsp:txBody>
      <dsp:txXfrm>
        <a:off x="3201230" y="1116829"/>
        <a:ext cx="317740" cy="631460"/>
      </dsp:txXfrm>
    </dsp:sp>
    <dsp:sp modelId="{55269412-30EB-4B3A-8A1A-0BACC40BE771}">
      <dsp:nvSpPr>
        <dsp:cNvPr id="0" name=""/>
        <dsp:cNvSpPr/>
      </dsp:nvSpPr>
      <dsp:spPr>
        <a:xfrm>
          <a:off x="3621264" y="1302247"/>
          <a:ext cx="260624" cy="260624"/>
        </a:xfrm>
        <a:prstGeom prst="mathPlus">
          <a:avLst/>
        </a:prstGeom>
        <a:gradFill rotWithShape="0">
          <a:gsLst>
            <a:gs pos="0">
              <a:schemeClr val="accent5">
                <a:hueOff val="-6622584"/>
                <a:satOff val="26541"/>
                <a:lumOff val="5752"/>
                <a:alphaOff val="0"/>
                <a:tint val="50000"/>
                <a:satMod val="300000"/>
              </a:schemeClr>
            </a:gs>
            <a:gs pos="35000">
              <a:schemeClr val="accent5">
                <a:hueOff val="-6622584"/>
                <a:satOff val="26541"/>
                <a:lumOff val="5752"/>
                <a:alphaOff val="0"/>
                <a:tint val="37000"/>
                <a:satMod val="300000"/>
              </a:schemeClr>
            </a:gs>
            <a:gs pos="100000">
              <a:schemeClr val="accent5">
                <a:hueOff val="-6622584"/>
                <a:satOff val="26541"/>
                <a:lumOff val="5752"/>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chemeClr val="tx1"/>
            </a:solidFill>
            <a:latin typeface="Arial Black" pitchFamily="34" charset="0"/>
          </a:endParaRPr>
        </a:p>
      </dsp:txBody>
      <dsp:txXfrm>
        <a:off x="3655810" y="1401910"/>
        <a:ext cx="191532" cy="61298"/>
      </dsp:txXfrm>
    </dsp:sp>
    <dsp:sp modelId="{FAC1B81B-BAB2-44E5-9320-AEB5AF230A27}">
      <dsp:nvSpPr>
        <dsp:cNvPr id="0" name=""/>
        <dsp:cNvSpPr/>
      </dsp:nvSpPr>
      <dsp:spPr>
        <a:xfrm>
          <a:off x="3918376" y="995569"/>
          <a:ext cx="449352" cy="873981"/>
        </a:xfrm>
        <a:prstGeom prst="ellipse">
          <a:avLst/>
        </a:prstGeom>
        <a:gradFill rotWithShape="0">
          <a:gsLst>
            <a:gs pos="0">
              <a:schemeClr val="accent5">
                <a:hueOff val="-7095626"/>
                <a:satOff val="28436"/>
                <a:lumOff val="6163"/>
                <a:alphaOff val="0"/>
                <a:tint val="50000"/>
                <a:satMod val="300000"/>
              </a:schemeClr>
            </a:gs>
            <a:gs pos="35000">
              <a:schemeClr val="accent5">
                <a:hueOff val="-7095626"/>
                <a:satOff val="28436"/>
                <a:lumOff val="6163"/>
                <a:alphaOff val="0"/>
                <a:tint val="37000"/>
                <a:satMod val="300000"/>
              </a:schemeClr>
            </a:gs>
            <a:gs pos="100000">
              <a:schemeClr val="accent5">
                <a:hueOff val="-7095626"/>
                <a:satOff val="28436"/>
                <a:lumOff val="6163"/>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latin typeface="Arial Black" pitchFamily="34" charset="0"/>
            </a:rPr>
            <a:t>CO2 (g) </a:t>
          </a:r>
        </a:p>
      </dsp:txBody>
      <dsp:txXfrm>
        <a:off x="3984182" y="1123561"/>
        <a:ext cx="317740" cy="617997"/>
      </dsp:txXfrm>
    </dsp:sp>
    <dsp:sp modelId="{C9CF3A6F-31C2-46FD-B09C-F07BE7D21C8D}">
      <dsp:nvSpPr>
        <dsp:cNvPr id="0" name=""/>
        <dsp:cNvSpPr/>
      </dsp:nvSpPr>
      <dsp:spPr>
        <a:xfrm>
          <a:off x="4404216" y="1302247"/>
          <a:ext cx="260624" cy="260624"/>
        </a:xfrm>
        <a:prstGeom prst="mathPlus">
          <a:avLst/>
        </a:prstGeom>
        <a:gradFill rotWithShape="0">
          <a:gsLst>
            <a:gs pos="0">
              <a:schemeClr val="accent5">
                <a:hueOff val="-8278230"/>
                <a:satOff val="33176"/>
                <a:lumOff val="7190"/>
                <a:alphaOff val="0"/>
                <a:tint val="50000"/>
                <a:satMod val="300000"/>
              </a:schemeClr>
            </a:gs>
            <a:gs pos="35000">
              <a:schemeClr val="accent5">
                <a:hueOff val="-8278230"/>
                <a:satOff val="33176"/>
                <a:lumOff val="7190"/>
                <a:alphaOff val="0"/>
                <a:tint val="37000"/>
                <a:satMod val="300000"/>
              </a:schemeClr>
            </a:gs>
            <a:gs pos="100000">
              <a:schemeClr val="accent5">
                <a:hueOff val="-8278230"/>
                <a:satOff val="33176"/>
                <a:lumOff val="719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chemeClr val="tx1"/>
            </a:solidFill>
            <a:latin typeface="Arial Black" pitchFamily="34" charset="0"/>
          </a:endParaRPr>
        </a:p>
      </dsp:txBody>
      <dsp:txXfrm>
        <a:off x="4438762" y="1401910"/>
        <a:ext cx="191532" cy="61298"/>
      </dsp:txXfrm>
    </dsp:sp>
    <dsp:sp modelId="{86361721-26B6-461E-A73F-333B81C8155E}">
      <dsp:nvSpPr>
        <dsp:cNvPr id="0" name=""/>
        <dsp:cNvSpPr/>
      </dsp:nvSpPr>
      <dsp:spPr>
        <a:xfrm>
          <a:off x="4701327" y="1014610"/>
          <a:ext cx="449352" cy="835898"/>
        </a:xfrm>
        <a:prstGeom prst="ellipse">
          <a:avLst/>
        </a:prstGeom>
        <a:gradFill rotWithShape="0">
          <a:gsLst>
            <a:gs pos="0">
              <a:schemeClr val="accent5">
                <a:hueOff val="-8514751"/>
                <a:satOff val="34124"/>
                <a:lumOff val="7395"/>
                <a:alphaOff val="0"/>
                <a:tint val="50000"/>
                <a:satMod val="300000"/>
              </a:schemeClr>
            </a:gs>
            <a:gs pos="35000">
              <a:schemeClr val="accent5">
                <a:hueOff val="-8514751"/>
                <a:satOff val="34124"/>
                <a:lumOff val="7395"/>
                <a:alphaOff val="0"/>
                <a:tint val="37000"/>
                <a:satMod val="300000"/>
              </a:schemeClr>
            </a:gs>
            <a:gs pos="100000">
              <a:schemeClr val="accent5">
                <a:hueOff val="-8514751"/>
                <a:satOff val="34124"/>
                <a:lumOff val="739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latin typeface="Arial Black" pitchFamily="34" charset="0"/>
            </a:rPr>
            <a:t>3 H2O G0</a:t>
          </a:r>
        </a:p>
      </dsp:txBody>
      <dsp:txXfrm>
        <a:off x="4767133" y="1137024"/>
        <a:ext cx="317740" cy="591070"/>
      </dsp:txXfrm>
    </dsp:sp>
    <dsp:sp modelId="{431A0161-855E-4AEC-A82C-8FFE99F87834}">
      <dsp:nvSpPr>
        <dsp:cNvPr id="0" name=""/>
        <dsp:cNvSpPr/>
      </dsp:nvSpPr>
      <dsp:spPr>
        <a:xfrm>
          <a:off x="5187167" y="1302247"/>
          <a:ext cx="260624" cy="260624"/>
        </a:xfrm>
        <a:prstGeom prst="mathEqual">
          <a:avLst/>
        </a:prstGeom>
        <a:gradFill rotWithShape="0">
          <a:gsLst>
            <a:gs pos="0">
              <a:schemeClr val="accent5">
                <a:hueOff val="-9933876"/>
                <a:satOff val="39811"/>
                <a:lumOff val="8628"/>
                <a:alphaOff val="0"/>
                <a:tint val="50000"/>
                <a:satMod val="300000"/>
              </a:schemeClr>
            </a:gs>
            <a:gs pos="35000">
              <a:schemeClr val="accent5">
                <a:hueOff val="-9933876"/>
                <a:satOff val="39811"/>
                <a:lumOff val="8628"/>
                <a:alphaOff val="0"/>
                <a:tint val="37000"/>
                <a:satMod val="300000"/>
              </a:schemeClr>
            </a:gs>
            <a:gs pos="100000">
              <a:schemeClr val="accent5">
                <a:hueOff val="-9933876"/>
                <a:satOff val="39811"/>
                <a:lumOff val="8628"/>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solidFill>
              <a:schemeClr val="tx1"/>
            </a:solidFill>
            <a:latin typeface="Arial Black" pitchFamily="34" charset="0"/>
          </a:endParaRPr>
        </a:p>
      </dsp:txBody>
      <dsp:txXfrm>
        <a:off x="5221713" y="1355936"/>
        <a:ext cx="191532" cy="153246"/>
      </dsp:txXfrm>
    </dsp:sp>
    <dsp:sp modelId="{178E8109-94C0-4E03-8E80-FDC250C652E8}">
      <dsp:nvSpPr>
        <dsp:cNvPr id="0" name=""/>
        <dsp:cNvSpPr/>
      </dsp:nvSpPr>
      <dsp:spPr>
        <a:xfrm>
          <a:off x="5484279" y="1033649"/>
          <a:ext cx="449352" cy="797820"/>
        </a:xfrm>
        <a:prstGeom prst="ellipse">
          <a:avLst/>
        </a:prstGeom>
        <a:gradFill rotWithShape="0">
          <a:gsLst>
            <a:gs pos="0">
              <a:schemeClr val="accent5">
                <a:hueOff val="-9933876"/>
                <a:satOff val="39811"/>
                <a:lumOff val="8628"/>
                <a:alphaOff val="0"/>
                <a:tint val="50000"/>
                <a:satMod val="300000"/>
              </a:schemeClr>
            </a:gs>
            <a:gs pos="35000">
              <a:schemeClr val="accent5">
                <a:hueOff val="-9933876"/>
                <a:satOff val="39811"/>
                <a:lumOff val="8628"/>
                <a:alphaOff val="0"/>
                <a:tint val="37000"/>
                <a:satMod val="300000"/>
              </a:schemeClr>
            </a:gs>
            <a:gs pos="100000">
              <a:schemeClr val="accent5">
                <a:hueOff val="-9933876"/>
                <a:satOff val="39811"/>
                <a:lumOff val="862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latin typeface="Arial Black" pitchFamily="34" charset="0"/>
            </a:rPr>
            <a:t>172 kJ/mol lactate </a:t>
          </a:r>
        </a:p>
      </dsp:txBody>
      <dsp:txXfrm>
        <a:off x="5550085" y="1150487"/>
        <a:ext cx="317740" cy="56414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equation1">
  <dgm:title val=""/>
  <dgm:desc val=""/>
  <dgm:catLst>
    <dgm:cat type="relationship" pri="17000"/>
    <dgm:cat type="process" pri="2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choose name="Name0">
      <dgm:if name="Name1" func="var" arg="dir" op="equ" val="norm">
        <dgm:alg type="lin">
          <dgm:param type="fallback" val="2D"/>
        </dgm:alg>
      </dgm:if>
      <dgm:else name="Name2">
        <dgm:alg type="lin">
          <dgm:param type="linDir" val="fromR"/>
          <dgm:param type="fallback" val="2D"/>
        </dgm:alg>
      </dgm:else>
    </dgm:choose>
    <dgm:shape xmlns:r="http://schemas.openxmlformats.org/officeDocument/2006/relationships" r:blip="">
      <dgm:adjLst/>
    </dgm:shape>
    <dgm:presOf/>
    <dgm:constrLst>
      <dgm:constr type="w" for="ch" ptType="node" refType="w"/>
      <dgm:constr type="w" for="ch" ptType="sibTrans" refType="w" refFor="ch" refPtType="node" fact="0.58"/>
      <dgm:constr type="primFontSz" for="ch" ptType="node" op="equ" val="65"/>
      <dgm:constr type="primFontSz" for="ch" ptType="sibTrans" op="equ" val="55"/>
      <dgm:constr type="primFontSz" for="ch" ptType="sibTrans" refType="primFontSz" refFor="ch" refPtType="node" op="lte" fact="0.8"/>
      <dgm:constr type="w" for="ch" forName="spacerL" refType="w" refFor="ch" refPtType="sibTrans" fact="0.14"/>
      <dgm:constr type="w" for="ch" forName="spacerR" refType="w" refFor="ch" refPtType="sibTrans" fact="0.14"/>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sibTransForEach" axis="followSib" ptType="sibTrans" cnt="1">
        <dgm:layoutNode name="spacerL">
          <dgm:alg type="sp"/>
          <dgm:shape xmlns:r="http://schemas.openxmlformats.org/officeDocument/2006/relationships" r:blip="">
            <dgm:adjLst/>
          </dgm:shape>
          <dgm:presOf/>
          <dgm:constrLst/>
          <dgm:ruleLst/>
        </dgm:layoutNode>
        <dgm:layoutNode name="sibTrans">
          <dgm:alg type="tx"/>
          <dgm:choose name="Name3">
            <dgm:if name="Name4" axis="followSib" ptType="sibTrans" func="cnt" op="equ" val="0">
              <dgm:shape xmlns:r="http://schemas.openxmlformats.org/officeDocument/2006/relationships" type="mathEqual" r:blip="">
                <dgm:adjLst/>
              </dgm:shape>
            </dgm:if>
            <dgm:else name="Name5">
              <dgm:shape xmlns:r="http://schemas.openxmlformats.org/officeDocument/2006/relationships" type="mathPlus" r:blip="">
                <dgm:adjLst/>
              </dgm:shape>
            </dgm:else>
          </dgm:choose>
          <dgm:presOf axis="self"/>
          <dgm:constrLst>
            <dgm:constr type="h" refType="w"/>
            <dgm:constr type="lMarg"/>
            <dgm:constr type="rMarg"/>
            <dgm:constr type="tMarg"/>
            <dgm:constr type="bMarg"/>
          </dgm:constrLst>
          <dgm:ruleLst>
            <dgm:rule type="primFontSz" val="5" fact="NaN" max="NaN"/>
          </dgm:ruleLst>
        </dgm:layoutNode>
        <dgm:layoutNode name="spacerR">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872A5-2D4C-4DA0-BB1B-3B7A87A7F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8124</Words>
  <Characters>43062</Characters>
  <Application>Microsoft Office Word</Application>
  <DocSecurity>0</DocSecurity>
  <Lines>1537</Lines>
  <Paragraphs>581</Paragraphs>
  <ScaleCrop>false</ScaleCrop>
  <HeadingPairs>
    <vt:vector size="2" baseType="variant">
      <vt:variant>
        <vt:lpstr>Title</vt:lpstr>
      </vt:variant>
      <vt:variant>
        <vt:i4>1</vt:i4>
      </vt:variant>
    </vt:vector>
  </HeadingPairs>
  <TitlesOfParts>
    <vt:vector size="1" baseType="lpstr">
      <vt:lpstr/>
    </vt:vector>
  </TitlesOfParts>
  <Company>KU</Company>
  <LinksUpToDate>false</LinksUpToDate>
  <CharactersWithSpaces>50605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Preethi rathna</cp:lastModifiedBy>
  <cp:revision>2</cp:revision>
  <dcterms:created xsi:type="dcterms:W3CDTF">2023-08-28T14:37:00Z</dcterms:created>
  <dcterms:modified xsi:type="dcterms:W3CDTF">2023-08-28T14:37:00Z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dca9b96d0c74898f395ef93ea08aae83eacfb1ba514701e15af92f1c0de62fc3</vt:lpwstr>
  </property>
</Properties>
</file>