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AA" w:rsidRPr="000F1F42" w:rsidRDefault="00FF2BBB" w:rsidP="004115AA">
      <w:pPr>
        <w:pStyle w:val="DefaultStyle"/>
        <w:spacing w:before="100" w:after="100" w:line="240" w:lineRule="auto"/>
        <w:jc w:val="center"/>
        <w:rPr>
          <w:rFonts w:ascii="Times New Roman" w:hAnsi="Times New Roman" w:cs="Times New Roman"/>
          <w:sz w:val="36"/>
          <w:szCs w:val="36"/>
        </w:rPr>
      </w:pPr>
      <w:r w:rsidRPr="000F1F42">
        <w:rPr>
          <w:rFonts w:ascii="Times New Roman" w:eastAsia="Times New Roman" w:hAnsi="Times New Roman" w:cs="Times New Roman"/>
          <w:b/>
          <w:bCs/>
          <w:sz w:val="36"/>
          <w:szCs w:val="36"/>
        </w:rPr>
        <w:t xml:space="preserve">Bio gas </w:t>
      </w:r>
      <w:r w:rsidR="004115AA" w:rsidRPr="000F1F42">
        <w:rPr>
          <w:rFonts w:ascii="Times New Roman" w:eastAsia="Times New Roman" w:hAnsi="Times New Roman" w:cs="Times New Roman"/>
          <w:b/>
          <w:bCs/>
          <w:sz w:val="36"/>
          <w:szCs w:val="36"/>
        </w:rPr>
        <w:t>Production from Jack fruit (Artocarpus</w:t>
      </w:r>
      <w:r w:rsidR="0007011F" w:rsidRPr="000F1F42">
        <w:rPr>
          <w:rFonts w:ascii="Times New Roman" w:eastAsia="Times New Roman" w:hAnsi="Times New Roman" w:cs="Times New Roman"/>
          <w:b/>
          <w:bCs/>
          <w:sz w:val="36"/>
          <w:szCs w:val="36"/>
        </w:rPr>
        <w:t>heterophyllies)</w:t>
      </w:r>
    </w:p>
    <w:p w:rsidR="002B2489" w:rsidRDefault="002B2489" w:rsidP="002B2489">
      <w:pPr>
        <w:pStyle w:val="IEEEAuthorName"/>
      </w:pPr>
    </w:p>
    <w:p w:rsidR="002B2489" w:rsidRPr="00324D71" w:rsidRDefault="00324D71" w:rsidP="0007011F">
      <w:pPr>
        <w:pStyle w:val="DefaultStyle"/>
        <w:spacing w:before="100" w:after="100" w:line="240" w:lineRule="auto"/>
        <w:ind w:firstLine="720"/>
        <w:jc w:val="center"/>
        <w:rPr>
          <w:rFonts w:ascii="Times New Roman" w:hAnsi="Times New Roman" w:cs="Times New Roman"/>
          <w:b/>
          <w:sz w:val="24"/>
          <w:szCs w:val="24"/>
        </w:rPr>
      </w:pPr>
      <w:r w:rsidRPr="00324D71">
        <w:rPr>
          <w:rFonts w:ascii="Times New Roman" w:hAnsi="Times New Roman" w:cs="Times New Roman"/>
          <w:b/>
          <w:sz w:val="24"/>
          <w:szCs w:val="24"/>
        </w:rPr>
        <w:t>Suryanarayana. K*</w:t>
      </w:r>
      <w:r w:rsidRPr="00324D71">
        <w:rPr>
          <w:rFonts w:ascii="Times New Roman" w:hAnsi="Times New Roman" w:cs="Times New Roman"/>
          <w:b/>
          <w:sz w:val="24"/>
          <w:szCs w:val="24"/>
          <w:vertAlign w:val="superscript"/>
        </w:rPr>
        <w:t>1</w:t>
      </w:r>
      <w:r w:rsidRPr="00324D71">
        <w:rPr>
          <w:rFonts w:ascii="Times New Roman" w:hAnsi="Times New Roman" w:cs="Times New Roman"/>
          <w:b/>
          <w:sz w:val="24"/>
          <w:szCs w:val="24"/>
        </w:rPr>
        <w:t xml:space="preserve">, </w:t>
      </w:r>
      <w:r w:rsidR="00DA6437" w:rsidRPr="00324D71">
        <w:rPr>
          <w:rFonts w:ascii="Times New Roman" w:hAnsi="Times New Roman" w:cs="Times New Roman"/>
          <w:b/>
          <w:sz w:val="24"/>
          <w:szCs w:val="24"/>
        </w:rPr>
        <w:t>MaheshaK</w:t>
      </w:r>
      <w:r w:rsidR="0007011F" w:rsidRPr="00324D71">
        <w:rPr>
          <w:rFonts w:ascii="Times New Roman" w:hAnsi="Times New Roman" w:cs="Times New Roman"/>
          <w:b/>
          <w:sz w:val="24"/>
          <w:szCs w:val="24"/>
        </w:rPr>
        <w:t>eerikkadu</w:t>
      </w:r>
      <w:r w:rsidRPr="00324D71">
        <w:rPr>
          <w:rFonts w:ascii="Times New Roman" w:hAnsi="Times New Roman" w:cs="Times New Roman"/>
          <w:b/>
          <w:sz w:val="24"/>
          <w:szCs w:val="24"/>
          <w:vertAlign w:val="superscript"/>
        </w:rPr>
        <w:t>2</w:t>
      </w:r>
    </w:p>
    <w:p w:rsidR="0007011F" w:rsidRDefault="00324D71" w:rsidP="00324D71">
      <w:pPr>
        <w:pStyle w:val="DefaultStyle"/>
        <w:spacing w:before="100" w:after="100" w:line="240" w:lineRule="auto"/>
        <w:ind w:firstLine="720"/>
        <w:jc w:val="center"/>
        <w:rPr>
          <w:rFonts w:ascii="Times New Roman" w:hAnsi="Times New Roman" w:cs="Times New Roman"/>
          <w:sz w:val="24"/>
          <w:szCs w:val="24"/>
        </w:rPr>
      </w:pPr>
      <w:r>
        <w:rPr>
          <w:rFonts w:ascii="Times New Roman" w:hAnsi="Times New Roman" w:cs="Times New Roman"/>
          <w:sz w:val="24"/>
          <w:szCs w:val="24"/>
        </w:rPr>
        <w:t>*</w:t>
      </w:r>
      <w:r w:rsidRPr="00324D71">
        <w:rPr>
          <w:rFonts w:ascii="Times New Roman" w:hAnsi="Times New Roman" w:cs="Times New Roman"/>
          <w:sz w:val="24"/>
          <w:szCs w:val="24"/>
          <w:vertAlign w:val="superscript"/>
        </w:rPr>
        <w:t>1</w:t>
      </w:r>
      <w:r w:rsidR="006302B8">
        <w:rPr>
          <w:rFonts w:ascii="Times New Roman" w:hAnsi="Times New Roman" w:cs="Times New Roman"/>
          <w:sz w:val="24"/>
          <w:szCs w:val="24"/>
        </w:rPr>
        <w:t>Professor, D</w:t>
      </w:r>
      <w:r w:rsidR="002B2489" w:rsidRPr="0007011F">
        <w:rPr>
          <w:rFonts w:ascii="Times New Roman" w:hAnsi="Times New Roman" w:cs="Times New Roman"/>
          <w:sz w:val="24"/>
          <w:szCs w:val="24"/>
        </w:rPr>
        <w:t>epartment of Physics</w:t>
      </w:r>
      <w:r w:rsidR="006302B8">
        <w:rPr>
          <w:rFonts w:ascii="Times New Roman" w:hAnsi="Times New Roman" w:cs="Times New Roman"/>
          <w:sz w:val="24"/>
          <w:szCs w:val="24"/>
        </w:rPr>
        <w:t xml:space="preserve">, </w:t>
      </w:r>
      <w:r w:rsidR="0007011F" w:rsidRPr="0007011F">
        <w:rPr>
          <w:rFonts w:ascii="Times New Roman" w:hAnsi="Times New Roman" w:cs="Times New Roman"/>
          <w:sz w:val="24"/>
          <w:szCs w:val="24"/>
        </w:rPr>
        <w:t>Srinivas Institute of Technology, Mangalore, Karnataka, India</w:t>
      </w:r>
    </w:p>
    <w:p w:rsidR="0007011F" w:rsidRDefault="00E017DE" w:rsidP="00324D71">
      <w:pPr>
        <w:pStyle w:val="DefaultStyle"/>
        <w:spacing w:before="100" w:after="100" w:line="240" w:lineRule="auto"/>
        <w:ind w:firstLine="720"/>
        <w:jc w:val="center"/>
        <w:rPr>
          <w:rFonts w:ascii="Times New Roman" w:hAnsi="Times New Roman" w:cs="Times New Roman"/>
          <w:sz w:val="24"/>
          <w:szCs w:val="24"/>
        </w:rPr>
      </w:pPr>
      <w:hyperlink r:id="rId8" w:history="1">
        <w:r w:rsidR="00324D71" w:rsidRPr="00ED6253">
          <w:rPr>
            <w:rStyle w:val="Hyperlink"/>
            <w:rFonts w:ascii="Times New Roman" w:hAnsi="Times New Roman" w:cs="Times New Roman"/>
            <w:sz w:val="24"/>
            <w:szCs w:val="24"/>
          </w:rPr>
          <w:t>surya_nekkare@yahoo.com</w:t>
        </w:r>
      </w:hyperlink>
    </w:p>
    <w:p w:rsidR="0007011F" w:rsidRPr="0007011F" w:rsidRDefault="00324D71" w:rsidP="00324D71">
      <w:pPr>
        <w:pStyle w:val="DefaultStyle"/>
        <w:spacing w:before="100" w:after="100" w:line="240" w:lineRule="auto"/>
        <w:ind w:firstLine="720"/>
        <w:jc w:val="center"/>
        <w:rPr>
          <w:rFonts w:ascii="Times New Roman" w:hAnsi="Times New Roman" w:cs="Times New Roman"/>
          <w:sz w:val="24"/>
          <w:szCs w:val="24"/>
        </w:rPr>
      </w:pPr>
      <w:r w:rsidRPr="00324D71">
        <w:rPr>
          <w:rFonts w:ascii="Times New Roman" w:hAnsi="Times New Roman" w:cs="Times New Roman"/>
          <w:sz w:val="24"/>
          <w:szCs w:val="24"/>
          <w:vertAlign w:val="superscript"/>
        </w:rPr>
        <w:t>2</w:t>
      </w:r>
      <w:r w:rsidRPr="0007011F">
        <w:rPr>
          <w:rFonts w:ascii="Times New Roman" w:hAnsi="Times New Roman" w:cs="Times New Roman"/>
          <w:sz w:val="24"/>
          <w:szCs w:val="24"/>
        </w:rPr>
        <w:t>M. Pharm</w:t>
      </w:r>
      <w:r w:rsidR="00DA6437" w:rsidRPr="0007011F">
        <w:rPr>
          <w:rFonts w:ascii="Times New Roman" w:hAnsi="Times New Roman" w:cs="Times New Roman"/>
          <w:sz w:val="24"/>
          <w:szCs w:val="24"/>
        </w:rPr>
        <w:t>,</w:t>
      </w:r>
      <w:r w:rsidR="0007011F" w:rsidRPr="0007011F">
        <w:rPr>
          <w:rFonts w:ascii="Times New Roman" w:hAnsi="Times New Roman" w:cs="Times New Roman"/>
          <w:sz w:val="24"/>
          <w:szCs w:val="24"/>
        </w:rPr>
        <w:t>Srinivas College of Pharmacy</w:t>
      </w:r>
      <w:r w:rsidR="0007011F">
        <w:rPr>
          <w:rFonts w:ascii="Times New Roman" w:hAnsi="Times New Roman" w:cs="Times New Roman"/>
          <w:sz w:val="24"/>
          <w:szCs w:val="24"/>
        </w:rPr>
        <w:t xml:space="preserve">, </w:t>
      </w:r>
      <w:r w:rsidR="0007011F" w:rsidRPr="0007011F">
        <w:rPr>
          <w:rFonts w:ascii="Times New Roman" w:hAnsi="Times New Roman" w:cs="Times New Roman"/>
          <w:sz w:val="24"/>
          <w:szCs w:val="24"/>
        </w:rPr>
        <w:t>Mangalore, Karnataka, India</w:t>
      </w:r>
    </w:p>
    <w:p w:rsidR="0007011F" w:rsidRPr="0007011F" w:rsidRDefault="00E017DE" w:rsidP="00324D71">
      <w:pPr>
        <w:pStyle w:val="DefaultStyle"/>
        <w:spacing w:before="100" w:after="100" w:line="240" w:lineRule="auto"/>
        <w:ind w:firstLine="720"/>
        <w:jc w:val="center"/>
        <w:rPr>
          <w:rFonts w:ascii="Times New Roman" w:hAnsi="Times New Roman" w:cs="Times New Roman"/>
          <w:sz w:val="24"/>
          <w:szCs w:val="24"/>
        </w:rPr>
      </w:pPr>
      <w:hyperlink r:id="rId9" w:history="1">
        <w:r w:rsidR="00324D71" w:rsidRPr="00ED6253">
          <w:rPr>
            <w:rStyle w:val="Hyperlink"/>
            <w:rFonts w:ascii="Times New Roman" w:hAnsi="Times New Roman" w:cs="Times New Roman"/>
            <w:sz w:val="24"/>
            <w:szCs w:val="24"/>
          </w:rPr>
          <w:t>maheshkeerikkadu@gmail.com</w:t>
        </w:r>
      </w:hyperlink>
    </w:p>
    <w:p w:rsidR="0007011F" w:rsidRPr="0007011F" w:rsidRDefault="0007011F" w:rsidP="0007011F">
      <w:pPr>
        <w:pStyle w:val="DefaultStyle"/>
        <w:spacing w:before="100" w:after="100" w:line="240" w:lineRule="auto"/>
        <w:ind w:firstLine="720"/>
        <w:jc w:val="center"/>
        <w:rPr>
          <w:rFonts w:ascii="Times New Roman" w:hAnsi="Times New Roman" w:cs="Times New Roman"/>
          <w:sz w:val="24"/>
          <w:szCs w:val="24"/>
        </w:rPr>
      </w:pPr>
    </w:p>
    <w:p w:rsidR="00FF2A7B" w:rsidRPr="0007011F" w:rsidRDefault="00FF2A7B" w:rsidP="0007011F">
      <w:pPr>
        <w:pStyle w:val="DefaultStyle"/>
        <w:spacing w:before="100" w:after="100" w:line="240" w:lineRule="auto"/>
        <w:ind w:firstLine="720"/>
        <w:jc w:val="center"/>
        <w:rPr>
          <w:rFonts w:ascii="Times New Roman" w:hAnsi="Times New Roman" w:cs="Times New Roman"/>
          <w:sz w:val="24"/>
          <w:szCs w:val="24"/>
        </w:rPr>
      </w:pPr>
    </w:p>
    <w:p w:rsidR="004115AA" w:rsidRDefault="004115AA" w:rsidP="004115AA">
      <w:pPr>
        <w:pStyle w:val="DefaultStyle"/>
        <w:spacing w:before="100" w:after="100" w:line="360" w:lineRule="auto"/>
        <w:jc w:val="center"/>
        <w:rPr>
          <w:rFonts w:ascii="Times New Roman" w:hAnsi="Times New Roman" w:cs="Times New Roman"/>
          <w:sz w:val="24"/>
          <w:szCs w:val="24"/>
        </w:rPr>
      </w:pPr>
    </w:p>
    <w:p w:rsidR="00324D71" w:rsidRPr="00F92E5A" w:rsidRDefault="00324D71" w:rsidP="004115AA">
      <w:pPr>
        <w:pStyle w:val="DefaultStyle"/>
        <w:spacing w:before="100" w:after="100" w:line="360" w:lineRule="auto"/>
        <w:jc w:val="center"/>
        <w:rPr>
          <w:rFonts w:ascii="Times New Roman" w:hAnsi="Times New Roman" w:cs="Times New Roman"/>
          <w:sz w:val="24"/>
          <w:szCs w:val="24"/>
        </w:rPr>
      </w:pPr>
    </w:p>
    <w:p w:rsidR="004115AA" w:rsidRPr="00324D71" w:rsidRDefault="004115AA" w:rsidP="00324D71">
      <w:pPr>
        <w:pStyle w:val="DefaultStyle"/>
        <w:spacing w:before="100" w:after="100" w:line="360" w:lineRule="auto"/>
        <w:jc w:val="center"/>
        <w:rPr>
          <w:rFonts w:ascii="Times New Roman" w:hAnsi="Times New Roman" w:cs="Times New Roman"/>
          <w:b/>
          <w:sz w:val="24"/>
          <w:szCs w:val="24"/>
        </w:rPr>
      </w:pPr>
      <w:r w:rsidRPr="00324D71">
        <w:rPr>
          <w:rFonts w:ascii="Times New Roman" w:hAnsi="Times New Roman" w:cs="Times New Roman"/>
          <w:b/>
          <w:sz w:val="24"/>
          <w:szCs w:val="24"/>
        </w:rPr>
        <w:t>Abstract</w:t>
      </w:r>
    </w:p>
    <w:p w:rsidR="004115AA" w:rsidRPr="008B35D3" w:rsidRDefault="00BB5648" w:rsidP="00743734">
      <w:pPr>
        <w:pStyle w:val="DefaultStyle"/>
        <w:spacing w:before="100" w:after="100" w:line="360" w:lineRule="auto"/>
        <w:ind w:firstLine="720"/>
        <w:jc w:val="both"/>
        <w:rPr>
          <w:rFonts w:ascii="Times New Roman" w:hAnsi="Times New Roman" w:cs="Times New Roman"/>
          <w:sz w:val="24"/>
          <w:szCs w:val="24"/>
        </w:rPr>
      </w:pPr>
      <w:r w:rsidRPr="00BB5648">
        <w:rPr>
          <w:rFonts w:ascii="Times New Roman" w:hAnsi="Times New Roman" w:cs="Times New Roman"/>
          <w:sz w:val="24"/>
          <w:szCs w:val="24"/>
        </w:rPr>
        <w:t>Farmers have suffered significant losses as a result of the jack fruit's (Artocarpus</w:t>
      </w:r>
      <w:r w:rsidR="0020624E">
        <w:rPr>
          <w:rFonts w:ascii="Times New Roman" w:hAnsi="Times New Roman" w:cs="Times New Roman"/>
          <w:sz w:val="24"/>
          <w:szCs w:val="24"/>
        </w:rPr>
        <w:t xml:space="preserve"> </w:t>
      </w:r>
      <w:r w:rsidRPr="00BB5648">
        <w:rPr>
          <w:rFonts w:ascii="Times New Roman" w:hAnsi="Times New Roman" w:cs="Times New Roman"/>
          <w:sz w:val="24"/>
          <w:szCs w:val="24"/>
        </w:rPr>
        <w:t>heterophyllus) excessive production during the harvest season and its little shelf life. The unused jackfruit and its components also pollute the atmosphere by giving out an unpleasant stench. We can use it as a source for the generation of biogas because it is readily biodegradable. The current study focuses on the development of</w:t>
      </w:r>
      <w:r w:rsidR="00740FC3" w:rsidRPr="008B35D3">
        <w:rPr>
          <w:rFonts w:ascii="Times New Roman" w:hAnsi="Times New Roman" w:cs="Times New Roman"/>
          <w:sz w:val="24"/>
          <w:szCs w:val="24"/>
        </w:rPr>
        <w:t xml:space="preserve">Biogas </w:t>
      </w:r>
      <w:r w:rsidR="004115AA" w:rsidRPr="008B35D3">
        <w:rPr>
          <w:rFonts w:ascii="Times New Roman" w:hAnsi="Times New Roman" w:cs="Times New Roman"/>
          <w:sz w:val="24"/>
          <w:szCs w:val="24"/>
        </w:rPr>
        <w:t>from jack-fruit</w:t>
      </w:r>
      <w:r w:rsidR="00740FC3" w:rsidRPr="008B35D3">
        <w:rPr>
          <w:rFonts w:ascii="Times New Roman" w:hAnsi="Times New Roman" w:cs="Times New Roman"/>
          <w:sz w:val="24"/>
          <w:szCs w:val="24"/>
        </w:rPr>
        <w:t xml:space="preserve"> and its wastes.</w:t>
      </w:r>
      <w:r w:rsidR="00A83ED5" w:rsidRPr="008B35D3">
        <w:rPr>
          <w:rFonts w:ascii="Times New Roman" w:hAnsi="Times New Roman" w:cs="Times New Roman"/>
          <w:sz w:val="24"/>
          <w:szCs w:val="24"/>
        </w:rPr>
        <w:t>A small biogas plant is fabricated for this purpose. The quantity of biogas obtained from Jack fruit flesh</w:t>
      </w:r>
      <w:r w:rsidR="00CD026C" w:rsidRPr="008B35D3">
        <w:rPr>
          <w:rFonts w:ascii="Times New Roman" w:hAnsi="Times New Roman" w:cs="Times New Roman"/>
          <w:sz w:val="24"/>
          <w:szCs w:val="24"/>
        </w:rPr>
        <w:t>, Outer</w:t>
      </w:r>
      <w:r w:rsidR="00A83ED5" w:rsidRPr="008B35D3">
        <w:rPr>
          <w:rFonts w:ascii="Times New Roman" w:hAnsi="Times New Roman" w:cs="Times New Roman"/>
          <w:sz w:val="24"/>
          <w:szCs w:val="24"/>
        </w:rPr>
        <w:t xml:space="preserve"> part of Jack fruit, Mixture of all the part of jack fruit and Jack fruit seed are measured.</w:t>
      </w:r>
      <w:r w:rsidR="00702FF9" w:rsidRPr="008B35D3">
        <w:rPr>
          <w:rFonts w:ascii="Times New Roman" w:hAnsi="Times New Roman" w:cs="Times New Roman"/>
          <w:sz w:val="24"/>
          <w:szCs w:val="24"/>
        </w:rPr>
        <w:t xml:space="preserve"> It is found that jack fruitproduces good amount of biogas compared to cow du</w:t>
      </w:r>
      <w:r w:rsidR="00820473">
        <w:rPr>
          <w:rFonts w:ascii="Times New Roman" w:hAnsi="Times New Roman" w:cs="Times New Roman"/>
          <w:sz w:val="24"/>
          <w:szCs w:val="24"/>
        </w:rPr>
        <w:t>n</w:t>
      </w:r>
      <w:r w:rsidR="00702FF9" w:rsidRPr="008B35D3">
        <w:rPr>
          <w:rFonts w:ascii="Times New Roman" w:hAnsi="Times New Roman" w:cs="Times New Roman"/>
          <w:sz w:val="24"/>
          <w:szCs w:val="24"/>
        </w:rPr>
        <w:t>g with the limitation of taking long time for decay process.</w:t>
      </w:r>
      <w:r w:rsidR="00CD026C">
        <w:rPr>
          <w:rFonts w:ascii="Times New Roman" w:hAnsi="Times New Roman" w:cs="Times New Roman"/>
          <w:sz w:val="24"/>
          <w:szCs w:val="24"/>
        </w:rPr>
        <w:t xml:space="preserve"> It is found that 1 kg of jackfruit flesh</w:t>
      </w:r>
      <w:r w:rsidR="00743734">
        <w:rPr>
          <w:rFonts w:ascii="Times New Roman" w:hAnsi="Times New Roman" w:cs="Times New Roman"/>
          <w:sz w:val="24"/>
          <w:szCs w:val="24"/>
        </w:rPr>
        <w:t>,</w:t>
      </w:r>
      <w:r w:rsidR="00743734" w:rsidRPr="00F92E5A">
        <w:rPr>
          <w:rFonts w:ascii="Times New Roman" w:hAnsi="Times New Roman" w:cs="Times New Roman"/>
          <w:sz w:val="24"/>
          <w:szCs w:val="24"/>
        </w:rPr>
        <w:t>Outer part of Jack fruit</w:t>
      </w:r>
      <w:r w:rsidR="00743734">
        <w:rPr>
          <w:rFonts w:ascii="Times New Roman" w:hAnsi="Times New Roman" w:cs="Times New Roman"/>
          <w:sz w:val="24"/>
          <w:szCs w:val="24"/>
        </w:rPr>
        <w:t>,</w:t>
      </w:r>
      <w:r w:rsidR="00743734" w:rsidRPr="00F92E5A">
        <w:rPr>
          <w:rFonts w:ascii="Times New Roman" w:hAnsi="Times New Roman" w:cs="Times New Roman"/>
          <w:sz w:val="24"/>
          <w:szCs w:val="24"/>
        </w:rPr>
        <w:t>Mixture of all the part of jack fruit</w:t>
      </w:r>
      <w:r w:rsidR="00743734">
        <w:rPr>
          <w:rFonts w:ascii="Times New Roman" w:hAnsi="Times New Roman" w:cs="Times New Roman"/>
          <w:sz w:val="24"/>
          <w:szCs w:val="24"/>
        </w:rPr>
        <w:t xml:space="preserve">and </w:t>
      </w:r>
      <w:r w:rsidR="00743734" w:rsidRPr="00F92E5A">
        <w:rPr>
          <w:rFonts w:ascii="Times New Roman" w:hAnsi="Times New Roman" w:cs="Times New Roman"/>
          <w:sz w:val="24"/>
          <w:szCs w:val="24"/>
        </w:rPr>
        <w:t>Jack fruit seed</w:t>
      </w:r>
      <w:r w:rsidR="00CD026C">
        <w:rPr>
          <w:rFonts w:ascii="Times New Roman" w:hAnsi="Times New Roman" w:cs="Times New Roman"/>
          <w:sz w:val="24"/>
          <w:szCs w:val="24"/>
        </w:rPr>
        <w:t>can produce biogas of about</w:t>
      </w:r>
      <w:r w:rsidR="00743734">
        <w:rPr>
          <w:rFonts w:ascii="Times New Roman" w:hAnsi="Times New Roman" w:cs="Times New Roman"/>
          <w:sz w:val="24"/>
          <w:szCs w:val="24"/>
        </w:rPr>
        <w:t>, 2</w:t>
      </w:r>
      <w:r w:rsidR="00F53BBD">
        <w:rPr>
          <w:rFonts w:ascii="Times New Roman" w:hAnsi="Times New Roman" w:cs="Times New Roman"/>
          <w:sz w:val="24"/>
          <w:szCs w:val="24"/>
        </w:rPr>
        <w:t>1.3</w:t>
      </w:r>
      <w:r w:rsidR="00743734">
        <w:rPr>
          <w:rFonts w:ascii="Times New Roman" w:hAnsi="Times New Roman" w:cs="Times New Roman"/>
          <w:sz w:val="24"/>
          <w:szCs w:val="24"/>
        </w:rPr>
        <w:t>L, 2</w:t>
      </w:r>
      <w:r w:rsidR="00F53BBD">
        <w:rPr>
          <w:rFonts w:ascii="Times New Roman" w:hAnsi="Times New Roman" w:cs="Times New Roman"/>
          <w:sz w:val="24"/>
          <w:szCs w:val="24"/>
        </w:rPr>
        <w:t>4.8</w:t>
      </w:r>
      <w:r w:rsidR="00743734">
        <w:rPr>
          <w:rFonts w:ascii="Times New Roman" w:hAnsi="Times New Roman" w:cs="Times New Roman"/>
          <w:sz w:val="24"/>
          <w:szCs w:val="24"/>
        </w:rPr>
        <w:t xml:space="preserve">L </w:t>
      </w:r>
      <w:r w:rsidR="00F53BBD">
        <w:rPr>
          <w:rFonts w:ascii="Times New Roman" w:hAnsi="Times New Roman" w:cs="Times New Roman"/>
          <w:sz w:val="24"/>
          <w:szCs w:val="24"/>
        </w:rPr>
        <w:t xml:space="preserve">16.8 L </w:t>
      </w:r>
      <w:r w:rsidR="00743734">
        <w:rPr>
          <w:rFonts w:ascii="Times New Roman" w:hAnsi="Times New Roman" w:cs="Times New Roman"/>
          <w:sz w:val="24"/>
          <w:szCs w:val="24"/>
        </w:rPr>
        <w:t xml:space="preserve">and </w:t>
      </w:r>
      <w:r w:rsidR="00F53BBD">
        <w:rPr>
          <w:rFonts w:ascii="Times New Roman" w:hAnsi="Times New Roman" w:cs="Times New Roman"/>
          <w:sz w:val="24"/>
          <w:szCs w:val="24"/>
        </w:rPr>
        <w:t>27.5</w:t>
      </w:r>
      <w:r w:rsidR="00743734">
        <w:rPr>
          <w:rFonts w:ascii="Times New Roman" w:hAnsi="Times New Roman" w:cs="Times New Roman"/>
          <w:sz w:val="24"/>
          <w:szCs w:val="24"/>
        </w:rPr>
        <w:t xml:space="preserve">L respectively. </w:t>
      </w:r>
    </w:p>
    <w:p w:rsidR="000A0826" w:rsidRPr="00A33D73" w:rsidRDefault="000A0826" w:rsidP="00324D71">
      <w:pPr>
        <w:pStyle w:val="DefaultStyle"/>
        <w:spacing w:before="100" w:after="100" w:line="360" w:lineRule="auto"/>
        <w:jc w:val="both"/>
        <w:rPr>
          <w:rFonts w:ascii="Times New Roman" w:hAnsi="Times New Roman" w:cs="Times New Roman"/>
          <w:sz w:val="18"/>
          <w:szCs w:val="18"/>
        </w:rPr>
      </w:pPr>
      <w:r w:rsidRPr="00324D71">
        <w:rPr>
          <w:rFonts w:ascii="Times New Roman" w:hAnsi="Times New Roman" w:cs="Times New Roman"/>
          <w:sz w:val="24"/>
          <w:szCs w:val="24"/>
        </w:rPr>
        <w:t xml:space="preserve">Key words:  Fermentation, </w:t>
      </w:r>
      <w:r w:rsidR="00740FC3" w:rsidRPr="00324D71">
        <w:rPr>
          <w:rFonts w:ascii="Times New Roman" w:hAnsi="Times New Roman" w:cs="Times New Roman"/>
          <w:sz w:val="24"/>
          <w:szCs w:val="24"/>
        </w:rPr>
        <w:t xml:space="preserve">Biogas, </w:t>
      </w:r>
      <w:r w:rsidR="00820473" w:rsidRPr="00324D71">
        <w:rPr>
          <w:rFonts w:ascii="Times New Roman" w:hAnsi="Times New Roman" w:cs="Times New Roman"/>
          <w:sz w:val="24"/>
          <w:szCs w:val="24"/>
        </w:rPr>
        <w:t>cow dung</w:t>
      </w:r>
      <w:r w:rsidR="00CD026C" w:rsidRPr="00324D71">
        <w:rPr>
          <w:rFonts w:ascii="Times New Roman" w:hAnsi="Times New Roman" w:cs="Times New Roman"/>
          <w:sz w:val="24"/>
          <w:szCs w:val="24"/>
        </w:rPr>
        <w:t>,</w:t>
      </w:r>
      <w:r w:rsidR="00DE4682" w:rsidRPr="00324D71">
        <w:rPr>
          <w:rFonts w:ascii="Times New Roman" w:hAnsi="Times New Roman" w:cs="Times New Roman"/>
          <w:sz w:val="24"/>
          <w:szCs w:val="24"/>
        </w:rPr>
        <w:t xml:space="preserve"> Biogas plant</w:t>
      </w:r>
    </w:p>
    <w:p w:rsidR="00A33D73" w:rsidRDefault="004115AA" w:rsidP="00E84DE3">
      <w:pPr>
        <w:pStyle w:val="DefaultStyle"/>
        <w:spacing w:before="100" w:after="100" w:line="360" w:lineRule="auto"/>
        <w:ind w:left="227"/>
        <w:jc w:val="both"/>
        <w:rPr>
          <w:rFonts w:ascii="Times New Roman" w:hAnsi="Times New Roman" w:cs="Times New Roman"/>
          <w:b/>
          <w:smallCaps/>
          <w:sz w:val="28"/>
          <w:szCs w:val="28"/>
          <w:u w:val="single"/>
        </w:rPr>
      </w:pPr>
      <w:r w:rsidRPr="00F92E5A">
        <w:rPr>
          <w:rFonts w:ascii="Times New Roman" w:hAnsi="Times New Roman" w:cs="Times New Roman"/>
          <w:sz w:val="24"/>
          <w:szCs w:val="24"/>
        </w:rPr>
        <w:tab/>
      </w:r>
    </w:p>
    <w:p w:rsidR="00A33D73" w:rsidRPr="00A33D73" w:rsidRDefault="00A33D73" w:rsidP="00A33D73">
      <w:pPr>
        <w:pStyle w:val="DefaultStyle"/>
        <w:spacing w:before="100" w:after="100" w:line="360" w:lineRule="auto"/>
        <w:ind w:left="1080" w:right="-720"/>
        <w:rPr>
          <w:rFonts w:ascii="Times New Roman" w:hAnsi="Times New Roman" w:cs="Times New Roman"/>
          <w:b/>
          <w:smallCaps/>
          <w:sz w:val="28"/>
          <w:szCs w:val="28"/>
          <w:u w:val="single"/>
        </w:rPr>
      </w:pPr>
    </w:p>
    <w:p w:rsidR="00324D71" w:rsidRDefault="00324D71" w:rsidP="00324D71">
      <w:pPr>
        <w:pStyle w:val="DefaultStyle"/>
        <w:spacing w:before="100" w:after="100" w:line="360" w:lineRule="auto"/>
        <w:jc w:val="both"/>
        <w:rPr>
          <w:rFonts w:ascii="Times New Roman" w:hAnsi="Times New Roman" w:cs="Times New Roman"/>
          <w:b/>
          <w:sz w:val="28"/>
          <w:szCs w:val="28"/>
        </w:rPr>
      </w:pPr>
    </w:p>
    <w:p w:rsidR="00324D71" w:rsidRDefault="00324D71" w:rsidP="00324D71">
      <w:pPr>
        <w:pStyle w:val="DefaultStyle"/>
        <w:spacing w:before="100" w:after="100" w:line="360" w:lineRule="auto"/>
        <w:jc w:val="both"/>
        <w:rPr>
          <w:rFonts w:ascii="Times New Roman" w:hAnsi="Times New Roman" w:cs="Times New Roman"/>
          <w:b/>
          <w:sz w:val="24"/>
          <w:szCs w:val="24"/>
        </w:rPr>
      </w:pPr>
    </w:p>
    <w:p w:rsidR="004115AA" w:rsidRPr="00324D71" w:rsidRDefault="004115AA" w:rsidP="005208B6">
      <w:pPr>
        <w:pStyle w:val="DefaultStyle"/>
        <w:spacing w:before="100" w:after="100" w:line="360" w:lineRule="auto"/>
        <w:jc w:val="center"/>
        <w:rPr>
          <w:rFonts w:ascii="Times New Roman" w:hAnsi="Times New Roman" w:cs="Times New Roman"/>
          <w:b/>
          <w:sz w:val="24"/>
          <w:szCs w:val="24"/>
        </w:rPr>
      </w:pPr>
      <w:r w:rsidRPr="00324D71">
        <w:rPr>
          <w:rFonts w:ascii="Times New Roman" w:hAnsi="Times New Roman" w:cs="Times New Roman"/>
          <w:b/>
          <w:sz w:val="24"/>
          <w:szCs w:val="24"/>
        </w:rPr>
        <w:lastRenderedPageBreak/>
        <w:t>Introduction</w:t>
      </w:r>
    </w:p>
    <w:p w:rsidR="004115AA" w:rsidRPr="00C15D2C" w:rsidRDefault="004115AA" w:rsidP="00C15D2C">
      <w:pPr>
        <w:pStyle w:val="DefaultStyle"/>
        <w:spacing w:before="100" w:after="100" w:line="360" w:lineRule="auto"/>
        <w:ind w:firstLine="720"/>
        <w:jc w:val="both"/>
        <w:rPr>
          <w:rFonts w:ascii="Times New Roman" w:hAnsi="Times New Roman" w:cs="Times New Roman"/>
          <w:sz w:val="24"/>
          <w:szCs w:val="24"/>
        </w:rPr>
      </w:pPr>
      <w:r w:rsidRPr="00F92E5A">
        <w:tab/>
      </w:r>
      <w:r w:rsidR="005208B6" w:rsidRPr="00C15D2C">
        <w:rPr>
          <w:rFonts w:ascii="Times New Roman" w:hAnsi="Times New Roman" w:cs="Times New Roman"/>
          <w:sz w:val="24"/>
          <w:szCs w:val="24"/>
        </w:rPr>
        <w:t xml:space="preserve">The jackfruit is a kind of tree of the Artocarpus genus of the mulberry family (Moraceae), sometimes known as jack tree, jakfruit, or occasionally just jack or jak. It is indigenous to portions of South and Southeast Asia, although it is thought to have come from the south-western rain forests of India, specifically from Tamil Nadu, Kerala, the coastal regions of Karnataka, and Maharashtra. The jackfruit tree thrives in tropical lowlands, and its fruit, which may weigh up to 40 kg and measure up to 36 inches (90 cm) in length and 20 inches (50 cm) in diameter, is the largest tree-borne fruit.  </w:t>
      </w:r>
    </w:p>
    <w:p w:rsidR="00C15D2C" w:rsidRPr="00C15D2C" w:rsidRDefault="00C15D2C" w:rsidP="00C15D2C">
      <w:pPr>
        <w:pStyle w:val="DefaultStyle"/>
        <w:spacing w:before="100" w:after="100" w:line="360" w:lineRule="auto"/>
        <w:ind w:firstLine="720"/>
        <w:jc w:val="both"/>
        <w:rPr>
          <w:rFonts w:ascii="Times New Roman" w:hAnsi="Times New Roman" w:cs="Times New Roman"/>
          <w:sz w:val="24"/>
          <w:szCs w:val="24"/>
        </w:rPr>
      </w:pPr>
      <w:r w:rsidRPr="00C15D2C">
        <w:rPr>
          <w:rFonts w:ascii="Times New Roman" w:hAnsi="Times New Roman" w:cs="Times New Roman"/>
          <w:sz w:val="24"/>
          <w:szCs w:val="24"/>
        </w:rPr>
        <w:t>Farmers have suffered significant losses as a result of the overproduction of jackfruit (Artocarpusheterophyllus) during the harvest season and its short shelf life. The waste product also pollutes the environment.  The fact that the entire jackfruit is biodegradable and a good source of cooking gas is also quite intriguing. Using a 60-liter and 50-liter fiber container and a few other tiny accessories, we created a miniature bio-gas plant for this project.Using this, we looked at how much biogas is produced when jack fruit meat, the outer cover, the jack fruit seed, and all the other useless bits are combined, etc. Every time, we discovered, we received a sizable amount of cooking gas. We conducted a comparative analysis of the generation of biogas in several scenarios.</w:t>
      </w:r>
    </w:p>
    <w:p w:rsidR="00C15D2C" w:rsidRDefault="00C15D2C" w:rsidP="00C15D2C">
      <w:pPr>
        <w:pStyle w:val="DefaultStyle"/>
        <w:spacing w:before="100" w:after="100" w:line="360" w:lineRule="auto"/>
        <w:ind w:firstLine="720"/>
        <w:jc w:val="both"/>
        <w:rPr>
          <w:rFonts w:ascii="Times New Roman" w:hAnsi="Times New Roman" w:cs="Times New Roman"/>
          <w:sz w:val="24"/>
          <w:szCs w:val="24"/>
        </w:rPr>
      </w:pPr>
      <w:r w:rsidRPr="00C15D2C">
        <w:rPr>
          <w:rFonts w:ascii="Times New Roman" w:hAnsi="Times New Roman" w:cs="Times New Roman"/>
          <w:sz w:val="24"/>
          <w:szCs w:val="24"/>
        </w:rPr>
        <w:t xml:space="preserve">Biogas technology is lauded as an archetypal suited technology that addresses the fundamental requirement for cooking fuel in rural areas and offers an alternative source of energy in rural India. dung and energy are produced locally using organic wastes like animal dung. On the basis of this, we got to work producing biogas from the jack fruit meat and other leftover fruit bits. For this test, we built a custom bio-gas </w:t>
      </w:r>
      <w:r w:rsidR="00B101C8" w:rsidRPr="00C15D2C">
        <w:rPr>
          <w:rFonts w:ascii="Times New Roman" w:hAnsi="Times New Roman" w:cs="Times New Roman"/>
          <w:sz w:val="24"/>
          <w:szCs w:val="24"/>
        </w:rPr>
        <w:t>plant.</w:t>
      </w:r>
      <w:r w:rsidR="00B101C8" w:rsidRPr="007B1F8D">
        <w:rPr>
          <w:rFonts w:ascii="Times New Roman" w:hAnsi="Times New Roman" w:cs="Times New Roman"/>
          <w:sz w:val="24"/>
          <w:szCs w:val="24"/>
          <w:vertAlign w:val="superscript"/>
        </w:rPr>
        <w:t>[1</w:t>
      </w:r>
      <w:r w:rsidR="007B1F8D">
        <w:rPr>
          <w:rFonts w:ascii="Times New Roman" w:hAnsi="Times New Roman" w:cs="Times New Roman"/>
          <w:sz w:val="24"/>
          <w:szCs w:val="24"/>
          <w:vertAlign w:val="superscript"/>
        </w:rPr>
        <w:t>,2,3</w:t>
      </w:r>
      <w:r w:rsidR="00B101C8" w:rsidRPr="007B1F8D">
        <w:rPr>
          <w:rFonts w:ascii="Times New Roman" w:hAnsi="Times New Roman" w:cs="Times New Roman"/>
          <w:sz w:val="24"/>
          <w:szCs w:val="24"/>
          <w:vertAlign w:val="superscript"/>
        </w:rPr>
        <w:t>]</w:t>
      </w:r>
    </w:p>
    <w:p w:rsidR="004115AA" w:rsidRPr="00C15D2C" w:rsidRDefault="004115AA" w:rsidP="00C15D2C">
      <w:pPr>
        <w:pStyle w:val="DefaultStyle"/>
        <w:spacing w:before="100" w:after="100" w:line="360" w:lineRule="auto"/>
        <w:ind w:firstLine="720"/>
        <w:jc w:val="both"/>
        <w:rPr>
          <w:rFonts w:ascii="Times New Roman" w:hAnsi="Times New Roman" w:cs="Times New Roman"/>
          <w:sz w:val="24"/>
          <w:szCs w:val="24"/>
        </w:rPr>
      </w:pPr>
    </w:p>
    <w:p w:rsidR="005D7B24" w:rsidRPr="00C15D2C" w:rsidRDefault="004E70BE" w:rsidP="00C15D2C">
      <w:pPr>
        <w:pStyle w:val="DefaultStyle"/>
        <w:spacing w:before="100" w:after="100" w:line="360" w:lineRule="auto"/>
        <w:jc w:val="center"/>
        <w:rPr>
          <w:rFonts w:ascii="Times New Roman" w:hAnsi="Times New Roman" w:cs="Times New Roman"/>
          <w:b/>
          <w:sz w:val="24"/>
          <w:szCs w:val="24"/>
        </w:rPr>
      </w:pPr>
      <w:r w:rsidRPr="00C15D2C">
        <w:rPr>
          <w:rFonts w:ascii="Times New Roman" w:hAnsi="Times New Roman" w:cs="Times New Roman"/>
          <w:b/>
          <w:sz w:val="24"/>
          <w:szCs w:val="24"/>
        </w:rPr>
        <w:t>Experimental</w:t>
      </w:r>
    </w:p>
    <w:p w:rsidR="00A65337" w:rsidRDefault="005D7B24" w:rsidP="00A65337">
      <w:pPr>
        <w:pStyle w:val="DefaultStyle"/>
        <w:spacing w:before="100" w:after="100" w:line="360" w:lineRule="auto"/>
        <w:rPr>
          <w:rFonts w:ascii="Times New Roman" w:hAnsi="Times New Roman" w:cs="Times New Roman"/>
          <w:b/>
          <w:sz w:val="24"/>
          <w:szCs w:val="24"/>
        </w:rPr>
      </w:pPr>
      <w:r w:rsidRPr="00C15D2C">
        <w:rPr>
          <w:rFonts w:ascii="Times New Roman" w:hAnsi="Times New Roman" w:cs="Times New Roman"/>
          <w:b/>
          <w:sz w:val="24"/>
          <w:szCs w:val="24"/>
        </w:rPr>
        <w:t xml:space="preserve">Components of the Bio-gas Plant: </w:t>
      </w:r>
    </w:p>
    <w:p w:rsidR="005D7B24" w:rsidRPr="00906818" w:rsidRDefault="00A65337" w:rsidP="00FA6A5B">
      <w:pPr>
        <w:pStyle w:val="DefaultStyle"/>
        <w:spacing w:before="100" w:after="100" w:line="360" w:lineRule="auto"/>
        <w:jc w:val="both"/>
        <w:rPr>
          <w:rFonts w:ascii="Times New Roman" w:hAnsi="Times New Roman" w:cs="Times New Roman"/>
          <w:b/>
          <w:color w:val="auto"/>
          <w:sz w:val="24"/>
          <w:szCs w:val="24"/>
        </w:rPr>
      </w:pPr>
      <w:r w:rsidRPr="00906818">
        <w:rPr>
          <w:rFonts w:ascii="Times New Roman" w:hAnsi="Times New Roman" w:cs="Times New Roman"/>
          <w:color w:val="auto"/>
          <w:sz w:val="24"/>
          <w:szCs w:val="24"/>
        </w:rPr>
        <w:t xml:space="preserve">              The digester tank, the input for feeding the waste biodegradable material, the gas holder tank, the exit for the digested slurry, and the gas delivery system for extracting and using the produced gas are the main parts of the bio-gas plant.</w:t>
      </w:r>
    </w:p>
    <w:p w:rsidR="00A65337" w:rsidRDefault="00A65337" w:rsidP="00A65337">
      <w:pPr>
        <w:pStyle w:val="DefaultStyle"/>
        <w:spacing w:after="100" w:line="360" w:lineRule="auto"/>
        <w:rPr>
          <w:rFonts w:ascii="Times New Roman" w:hAnsi="Times New Roman" w:cs="Times New Roman"/>
          <w:color w:val="333333"/>
          <w:sz w:val="24"/>
          <w:szCs w:val="24"/>
        </w:rPr>
      </w:pPr>
      <w:bookmarkStart w:id="0" w:name="_GoBack"/>
      <w:bookmarkEnd w:id="0"/>
    </w:p>
    <w:p w:rsidR="00A65337" w:rsidRPr="00A65337" w:rsidRDefault="005D7B24" w:rsidP="00A65337">
      <w:pPr>
        <w:pStyle w:val="DefaultStyle"/>
        <w:spacing w:after="100" w:line="360" w:lineRule="auto"/>
        <w:rPr>
          <w:rFonts w:ascii="Times New Roman" w:hAnsi="Times New Roman" w:cs="Times New Roman"/>
          <w:b/>
          <w:color w:val="333333"/>
          <w:sz w:val="24"/>
          <w:szCs w:val="24"/>
        </w:rPr>
      </w:pPr>
      <w:r w:rsidRPr="00A65337">
        <w:rPr>
          <w:rFonts w:ascii="Times New Roman" w:hAnsi="Times New Roman" w:cs="Times New Roman"/>
          <w:b/>
          <w:color w:val="333333"/>
          <w:sz w:val="24"/>
          <w:szCs w:val="24"/>
        </w:rPr>
        <w:lastRenderedPageBreak/>
        <w:t>Material</w:t>
      </w:r>
      <w:r w:rsidR="004E70BE" w:rsidRPr="00A65337">
        <w:rPr>
          <w:rFonts w:ascii="Times New Roman" w:hAnsi="Times New Roman" w:cs="Times New Roman"/>
          <w:b/>
          <w:color w:val="333333"/>
          <w:sz w:val="24"/>
          <w:szCs w:val="24"/>
        </w:rPr>
        <w:t>s</w:t>
      </w:r>
      <w:r w:rsidRPr="00A65337">
        <w:rPr>
          <w:rFonts w:ascii="Times New Roman" w:hAnsi="Times New Roman" w:cs="Times New Roman"/>
          <w:b/>
          <w:color w:val="333333"/>
          <w:sz w:val="24"/>
          <w:szCs w:val="24"/>
        </w:rPr>
        <w:t xml:space="preserve"> required</w:t>
      </w:r>
      <w:r w:rsidR="004E70BE" w:rsidRPr="00A65337">
        <w:rPr>
          <w:rFonts w:ascii="Times New Roman" w:hAnsi="Times New Roman" w:cs="Times New Roman"/>
          <w:b/>
          <w:color w:val="333333"/>
          <w:sz w:val="24"/>
          <w:szCs w:val="24"/>
        </w:rPr>
        <w:t xml:space="preserve">: </w:t>
      </w:r>
    </w:p>
    <w:p w:rsidR="00A65337"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Empty PVC can 60 L capacityto be used as Digester Tank</w:t>
      </w:r>
    </w:p>
    <w:p w:rsidR="00A65337"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Empty PVC can 50 L capacity</w:t>
      </w:r>
      <w:r w:rsidR="00A65337" w:rsidRPr="00906818">
        <w:rPr>
          <w:rFonts w:ascii="Times New Roman" w:hAnsi="Times New Roman" w:cs="Times New Roman"/>
          <w:color w:val="auto"/>
          <w:sz w:val="24"/>
          <w:szCs w:val="24"/>
        </w:rPr>
        <w:t xml:space="preserve"> to</w:t>
      </w:r>
      <w:r w:rsidRPr="00906818">
        <w:rPr>
          <w:rFonts w:ascii="Times New Roman" w:hAnsi="Times New Roman" w:cs="Times New Roman"/>
          <w:color w:val="auto"/>
          <w:sz w:val="24"/>
          <w:szCs w:val="24"/>
        </w:rPr>
        <w:t xml:space="preserve"> be used as Gas Holder Tank </w:t>
      </w:r>
    </w:p>
    <w:p w:rsidR="00A65337"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6</w:t>
      </w:r>
      <w:r w:rsidR="004E70BE" w:rsidRPr="00906818">
        <w:rPr>
          <w:rFonts w:ascii="Times New Roman" w:hAnsi="Times New Roman" w:cs="Times New Roman"/>
          <w:color w:val="auto"/>
          <w:sz w:val="24"/>
          <w:szCs w:val="24"/>
        </w:rPr>
        <w:t>0</w:t>
      </w:r>
      <w:r w:rsidRPr="00906818">
        <w:rPr>
          <w:rFonts w:ascii="Times New Roman" w:hAnsi="Times New Roman" w:cs="Times New Roman"/>
          <w:color w:val="auto"/>
          <w:sz w:val="24"/>
          <w:szCs w:val="24"/>
        </w:rPr>
        <w:t xml:space="preserve"> mm diameter </w:t>
      </w:r>
      <w:r w:rsidR="00A65337" w:rsidRPr="00906818">
        <w:rPr>
          <w:rFonts w:ascii="Times New Roman" w:hAnsi="Times New Roman" w:cs="Times New Roman"/>
          <w:color w:val="auto"/>
          <w:sz w:val="24"/>
          <w:szCs w:val="24"/>
        </w:rPr>
        <w:t>PVC</w:t>
      </w:r>
      <w:r w:rsidRPr="00906818">
        <w:rPr>
          <w:rFonts w:ascii="Times New Roman" w:hAnsi="Times New Roman" w:cs="Times New Roman"/>
          <w:color w:val="auto"/>
          <w:sz w:val="24"/>
          <w:szCs w:val="24"/>
        </w:rPr>
        <w:t xml:space="preserve"> pipe: about 40 cm long for feeding waste material</w:t>
      </w:r>
    </w:p>
    <w:p w:rsidR="00A65337"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3</w:t>
      </w:r>
      <w:r w:rsidR="004E70BE" w:rsidRPr="00906818">
        <w:rPr>
          <w:rFonts w:ascii="Times New Roman" w:hAnsi="Times New Roman" w:cs="Times New Roman"/>
          <w:color w:val="auto"/>
          <w:sz w:val="24"/>
          <w:szCs w:val="24"/>
        </w:rPr>
        <w:t>0</w:t>
      </w:r>
      <w:r w:rsidRPr="00906818">
        <w:rPr>
          <w:rFonts w:ascii="Times New Roman" w:hAnsi="Times New Roman" w:cs="Times New Roman"/>
          <w:color w:val="auto"/>
          <w:sz w:val="24"/>
          <w:szCs w:val="24"/>
        </w:rPr>
        <w:t xml:space="preserve"> mm diameter </w:t>
      </w:r>
      <w:r w:rsidR="00A65337" w:rsidRPr="00906818">
        <w:rPr>
          <w:rFonts w:ascii="Times New Roman" w:hAnsi="Times New Roman" w:cs="Times New Roman"/>
          <w:color w:val="auto"/>
          <w:sz w:val="24"/>
          <w:szCs w:val="24"/>
        </w:rPr>
        <w:t>PVC</w:t>
      </w:r>
      <w:r w:rsidRPr="00906818">
        <w:rPr>
          <w:rFonts w:ascii="Times New Roman" w:hAnsi="Times New Roman" w:cs="Times New Roman"/>
          <w:color w:val="auto"/>
          <w:sz w:val="24"/>
          <w:szCs w:val="24"/>
        </w:rPr>
        <w:t xml:space="preserve"> pipe: about 20 cm long</w:t>
      </w:r>
      <w:r w:rsidR="00A65337" w:rsidRPr="00906818">
        <w:rPr>
          <w:rFonts w:ascii="Times New Roman" w:hAnsi="Times New Roman" w:cs="Times New Roman"/>
          <w:color w:val="auto"/>
          <w:sz w:val="24"/>
          <w:szCs w:val="24"/>
        </w:rPr>
        <w:t xml:space="preserve"> which was </w:t>
      </w:r>
      <w:r w:rsidRPr="00906818">
        <w:rPr>
          <w:rFonts w:ascii="Times New Roman" w:hAnsi="Times New Roman" w:cs="Times New Roman"/>
          <w:color w:val="auto"/>
          <w:sz w:val="24"/>
          <w:szCs w:val="24"/>
        </w:rPr>
        <w:t>fixed on digester tank to act as outlet for digested slurry</w:t>
      </w:r>
    </w:p>
    <w:p w:rsidR="00A65337"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M-seal, water-proof adhesive</w:t>
      </w:r>
    </w:p>
    <w:p w:rsidR="00A65337"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 xml:space="preserve">Gas outlet system: ball valve, couplers and flexible Gas pipe                                    </w:t>
      </w:r>
    </w:p>
    <w:p w:rsidR="005D7B24" w:rsidRPr="00906818" w:rsidRDefault="005D7B24" w:rsidP="00A65337">
      <w:pPr>
        <w:pStyle w:val="DefaultStyle"/>
        <w:numPr>
          <w:ilvl w:val="0"/>
          <w:numId w:val="46"/>
        </w:numPr>
        <w:spacing w:after="100" w:line="360" w:lineRule="auto"/>
        <w:rPr>
          <w:rFonts w:ascii="Times New Roman" w:hAnsi="Times New Roman" w:cs="Times New Roman"/>
          <w:color w:val="auto"/>
          <w:sz w:val="24"/>
          <w:szCs w:val="24"/>
        </w:rPr>
      </w:pPr>
      <w:r w:rsidRPr="00906818">
        <w:rPr>
          <w:rFonts w:ascii="Times New Roman" w:hAnsi="Times New Roman" w:cs="Times New Roman"/>
          <w:color w:val="auto"/>
          <w:sz w:val="24"/>
          <w:szCs w:val="24"/>
        </w:rPr>
        <w:t xml:space="preserve">A single burner bio-gas stove or a Bunsen burner </w:t>
      </w:r>
    </w:p>
    <w:p w:rsidR="005D7B24" w:rsidRPr="00A65337" w:rsidRDefault="005D7B24" w:rsidP="00A65337">
      <w:pPr>
        <w:pStyle w:val="DefaultStyle"/>
        <w:spacing w:after="100" w:line="360" w:lineRule="auto"/>
        <w:rPr>
          <w:rFonts w:ascii="Times New Roman" w:hAnsi="Times New Roman" w:cs="Times New Roman"/>
          <w:b/>
          <w:color w:val="333333"/>
          <w:sz w:val="24"/>
          <w:szCs w:val="24"/>
        </w:rPr>
      </w:pPr>
      <w:r w:rsidRPr="00642183">
        <w:rPr>
          <w:rFonts w:ascii="Times New Roman" w:hAnsi="Times New Roman" w:cs="Times New Roman"/>
          <w:b/>
          <w:color w:val="333333"/>
          <w:sz w:val="24"/>
          <w:szCs w:val="24"/>
        </w:rPr>
        <w:t>Different steps</w:t>
      </w:r>
      <w:r w:rsidRPr="00A65337">
        <w:rPr>
          <w:rFonts w:ascii="Times New Roman" w:hAnsi="Times New Roman" w:cs="Times New Roman"/>
          <w:b/>
          <w:color w:val="333333"/>
          <w:sz w:val="24"/>
          <w:szCs w:val="24"/>
        </w:rPr>
        <w:t>:</w:t>
      </w:r>
    </w:p>
    <w:p w:rsidR="004842FB" w:rsidRPr="00906818" w:rsidRDefault="005D7B24"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The 60 L and 50 L capacity PVC cans are brought; second one should fit inside the first one.</w:t>
      </w:r>
    </w:p>
    <w:p w:rsidR="005D7B24" w:rsidRPr="00906818" w:rsidRDefault="004842FB"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(fig1.a and 1.b)</w:t>
      </w:r>
    </w:p>
    <w:p w:rsidR="005D7B24" w:rsidRPr="00906818" w:rsidRDefault="004E70BE"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60</w:t>
      </w:r>
      <w:r w:rsidR="00A65337" w:rsidRPr="00906818">
        <w:rPr>
          <w:rFonts w:ascii="Times New Roman" w:hAnsi="Times New Roman" w:cs="Times New Roman"/>
          <w:color w:val="auto"/>
          <w:sz w:val="24"/>
          <w:szCs w:val="24"/>
        </w:rPr>
        <w:t>mm PVC</w:t>
      </w:r>
      <w:r w:rsidR="005D7B24" w:rsidRPr="00906818">
        <w:rPr>
          <w:rFonts w:ascii="Times New Roman" w:hAnsi="Times New Roman" w:cs="Times New Roman"/>
          <w:color w:val="auto"/>
          <w:sz w:val="24"/>
          <w:szCs w:val="24"/>
        </w:rPr>
        <w:t xml:space="preserve"> pipe will be used for feeding the jack fruit is fitted to inverted 50 L tank</w:t>
      </w:r>
    </w:p>
    <w:p w:rsidR="005D7B24" w:rsidRPr="00906818" w:rsidRDefault="005D7B24"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 xml:space="preserve">Gas outlet system </w:t>
      </w:r>
      <w:r w:rsidR="00A65337" w:rsidRPr="00906818">
        <w:rPr>
          <w:rFonts w:ascii="Times New Roman" w:hAnsi="Times New Roman" w:cs="Times New Roman"/>
          <w:color w:val="auto"/>
          <w:sz w:val="24"/>
          <w:szCs w:val="24"/>
        </w:rPr>
        <w:t>with ball</w:t>
      </w:r>
      <w:r w:rsidRPr="00906818">
        <w:rPr>
          <w:rFonts w:ascii="Times New Roman" w:hAnsi="Times New Roman" w:cs="Times New Roman"/>
          <w:color w:val="auto"/>
          <w:sz w:val="24"/>
          <w:szCs w:val="24"/>
        </w:rPr>
        <w:t xml:space="preserve"> valve and water proof couplers </w:t>
      </w:r>
      <w:r w:rsidR="00A65337" w:rsidRPr="00906818">
        <w:rPr>
          <w:rFonts w:ascii="Times New Roman" w:hAnsi="Times New Roman" w:cs="Times New Roman"/>
          <w:color w:val="auto"/>
          <w:sz w:val="24"/>
          <w:szCs w:val="24"/>
        </w:rPr>
        <w:t>and flexible Gas</w:t>
      </w:r>
      <w:r w:rsidRPr="00906818">
        <w:rPr>
          <w:rFonts w:ascii="Times New Roman" w:hAnsi="Times New Roman" w:cs="Times New Roman"/>
          <w:color w:val="auto"/>
          <w:sz w:val="24"/>
          <w:szCs w:val="24"/>
        </w:rPr>
        <w:t xml:space="preserve"> pipe is fitted</w:t>
      </w:r>
    </w:p>
    <w:p w:rsidR="005D7B24" w:rsidRPr="00906818" w:rsidRDefault="005D7B24"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A small piece of 12 mm diameter pipe will be used as outlet for the slurry at the top side of the 60 L tank.</w:t>
      </w:r>
    </w:p>
    <w:p w:rsidR="004E70BE" w:rsidRPr="00906818" w:rsidRDefault="005D7B24"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One additional out let is kept below it if any need of removing excess slurry.</w:t>
      </w:r>
    </w:p>
    <w:p w:rsidR="004842FB" w:rsidRPr="00906818" w:rsidRDefault="004842FB" w:rsidP="00A65337">
      <w:pPr>
        <w:pStyle w:val="DefaultStyle"/>
        <w:numPr>
          <w:ilvl w:val="0"/>
          <w:numId w:val="47"/>
        </w:numPr>
        <w:spacing w:after="0" w:line="360" w:lineRule="auto"/>
        <w:jc w:val="both"/>
        <w:rPr>
          <w:rFonts w:ascii="Times New Roman" w:hAnsi="Times New Roman" w:cs="Times New Roman"/>
          <w:color w:val="auto"/>
          <w:sz w:val="24"/>
          <w:szCs w:val="24"/>
        </w:rPr>
      </w:pPr>
      <w:r w:rsidRPr="00906818">
        <w:rPr>
          <w:rFonts w:ascii="Times New Roman" w:hAnsi="Times New Roman" w:cs="Times New Roman"/>
          <w:color w:val="auto"/>
          <w:sz w:val="24"/>
          <w:szCs w:val="24"/>
        </w:rPr>
        <w:t>Completed biogas tank is shown in fig 1.c.</w:t>
      </w:r>
      <w:r w:rsidR="00DA2A35" w:rsidRPr="00906818">
        <w:rPr>
          <w:rFonts w:ascii="Times New Roman" w:hAnsi="Times New Roman" w:cs="Times New Roman"/>
          <w:color w:val="auto"/>
          <w:sz w:val="24"/>
          <w:szCs w:val="24"/>
        </w:rPr>
        <w:t xml:space="preserve"> and burning gas is shown in fig 1.d.</w:t>
      </w:r>
    </w:p>
    <w:p w:rsidR="004E70BE" w:rsidRDefault="004E70BE" w:rsidP="004E70BE">
      <w:pPr>
        <w:pStyle w:val="DefaultStyle"/>
        <w:spacing w:after="0" w:line="360" w:lineRule="auto"/>
        <w:ind w:left="60"/>
        <w:jc w:val="both"/>
        <w:rPr>
          <w:rFonts w:ascii="Times New Roman" w:hAnsi="Times New Roman" w:cs="Times New Roman"/>
          <w:b/>
          <w:i/>
          <w:color w:val="333333"/>
          <w:sz w:val="24"/>
          <w:szCs w:val="24"/>
        </w:rPr>
      </w:pPr>
      <w:bookmarkStart w:id="1" w:name="photoset-link-FMTGWGRH7431A05-0"/>
      <w:bookmarkEnd w:id="1"/>
    </w:p>
    <w:p w:rsidR="005D7B24" w:rsidRPr="00A65337" w:rsidRDefault="005D7B24" w:rsidP="00A65337">
      <w:pPr>
        <w:pStyle w:val="DefaultStyle"/>
        <w:spacing w:before="100" w:after="100" w:line="360" w:lineRule="auto"/>
        <w:jc w:val="both"/>
        <w:rPr>
          <w:rFonts w:ascii="Times New Roman" w:hAnsi="Times New Roman" w:cs="Times New Roman"/>
          <w:b/>
          <w:sz w:val="24"/>
          <w:szCs w:val="24"/>
        </w:rPr>
      </w:pPr>
      <w:r w:rsidRPr="00A65337">
        <w:rPr>
          <w:rFonts w:ascii="Times New Roman" w:hAnsi="Times New Roman" w:cs="Times New Roman"/>
          <w:b/>
          <w:sz w:val="24"/>
          <w:szCs w:val="24"/>
        </w:rPr>
        <w:t xml:space="preserve">Biogas production method: </w:t>
      </w:r>
    </w:p>
    <w:p w:rsidR="00450BF6" w:rsidRDefault="00450BF6" w:rsidP="00A65337">
      <w:pPr>
        <w:pStyle w:val="DefaultStyle"/>
        <w:spacing w:before="100" w:after="100" w:line="360" w:lineRule="auto"/>
        <w:ind w:firstLine="720"/>
        <w:jc w:val="both"/>
        <w:rPr>
          <w:rFonts w:ascii="Times New Roman" w:hAnsi="Times New Roman" w:cs="Times New Roman"/>
          <w:sz w:val="24"/>
          <w:szCs w:val="24"/>
        </w:rPr>
      </w:pPr>
      <w:r w:rsidRPr="00450BF6">
        <w:rPr>
          <w:rFonts w:ascii="Times New Roman" w:hAnsi="Times New Roman" w:cs="Times New Roman"/>
          <w:sz w:val="24"/>
          <w:szCs w:val="24"/>
        </w:rPr>
        <w:t>To begin the gas generation process, cow dung will be fed into the system in a 1:1 mixture with water. As more gas is produced, the gas holder will rise. The flesh or other components of the jack fruit will then be diluted with water and utilized to feed the system. To raise the gas pressure, we can place some more weight on top of the gas holder. The extra digested slurry that escapes from the system when we feed it can be collected, diluted, and used as organic manure.</w:t>
      </w:r>
    </w:p>
    <w:p w:rsidR="00450BF6" w:rsidRDefault="00450BF6" w:rsidP="00A65337">
      <w:pPr>
        <w:pStyle w:val="DefaultStyle"/>
        <w:spacing w:before="100" w:after="100" w:line="360" w:lineRule="auto"/>
        <w:ind w:firstLine="720"/>
        <w:jc w:val="both"/>
        <w:rPr>
          <w:rFonts w:ascii="Times New Roman" w:hAnsi="Times New Roman" w:cs="Times New Roman"/>
          <w:sz w:val="24"/>
          <w:szCs w:val="24"/>
        </w:rPr>
      </w:pPr>
      <w:r w:rsidRPr="00450BF6">
        <w:rPr>
          <w:rFonts w:ascii="Times New Roman" w:hAnsi="Times New Roman" w:cs="Times New Roman"/>
          <w:sz w:val="24"/>
          <w:szCs w:val="24"/>
        </w:rPr>
        <w:lastRenderedPageBreak/>
        <w:t xml:space="preserve">Initial gas output will be non-burning and will include oxygen, methane, carbon dioxide, and other gases. By opening the ball valve at least three or four times, these gases can be expelled into the atmosphere. Bunsen burners or biogas stoves can be used to burn subsequent gas. </w:t>
      </w:r>
    </w:p>
    <w:p w:rsidR="005D7B24" w:rsidRPr="00F92E5A" w:rsidRDefault="005D7B24" w:rsidP="00A65337">
      <w:pPr>
        <w:pStyle w:val="DefaultStyle"/>
        <w:spacing w:before="100" w:after="100" w:line="360" w:lineRule="auto"/>
        <w:ind w:firstLine="720"/>
        <w:jc w:val="both"/>
        <w:rPr>
          <w:rFonts w:ascii="Times New Roman" w:hAnsi="Times New Roman" w:cs="Times New Roman"/>
          <w:sz w:val="24"/>
          <w:szCs w:val="24"/>
        </w:rPr>
      </w:pPr>
    </w:p>
    <w:p w:rsidR="005D7B24" w:rsidRPr="00A65337" w:rsidRDefault="005D7B24" w:rsidP="00A65337">
      <w:pPr>
        <w:pStyle w:val="DefaultStyle"/>
        <w:spacing w:before="100" w:after="100" w:line="360" w:lineRule="auto"/>
        <w:jc w:val="both"/>
        <w:rPr>
          <w:rFonts w:ascii="Times New Roman" w:hAnsi="Times New Roman" w:cs="Times New Roman"/>
          <w:b/>
          <w:sz w:val="24"/>
          <w:szCs w:val="24"/>
        </w:rPr>
      </w:pPr>
      <w:r w:rsidRPr="00A65337">
        <w:rPr>
          <w:rFonts w:ascii="Times New Roman" w:hAnsi="Times New Roman" w:cs="Times New Roman"/>
          <w:b/>
          <w:sz w:val="24"/>
          <w:szCs w:val="24"/>
        </w:rPr>
        <w:t xml:space="preserve">Analysis: </w:t>
      </w:r>
    </w:p>
    <w:p w:rsidR="005D7B24" w:rsidRPr="00F92E5A" w:rsidRDefault="005D7B24" w:rsidP="005D7B24">
      <w:pPr>
        <w:pStyle w:val="TextBody"/>
        <w:spacing w:after="0" w:line="360" w:lineRule="auto"/>
        <w:ind w:firstLine="375"/>
        <w:jc w:val="both"/>
        <w:rPr>
          <w:rFonts w:ascii="Times New Roman" w:hAnsi="Times New Roman" w:cs="Times New Roman"/>
          <w:color w:val="000000" w:themeColor="text1"/>
          <w:sz w:val="24"/>
          <w:szCs w:val="24"/>
        </w:rPr>
      </w:pPr>
      <w:r w:rsidRPr="00F92E5A">
        <w:rPr>
          <w:rFonts w:ascii="Times New Roman" w:hAnsi="Times New Roman" w:cs="Times New Roman"/>
          <w:color w:val="333333"/>
          <w:sz w:val="24"/>
          <w:szCs w:val="24"/>
        </w:rPr>
        <w:t>We analyzed the production of gas with different materials in our system. It is reported [</w:t>
      </w:r>
      <w:r w:rsidR="00450BF6">
        <w:rPr>
          <w:rFonts w:ascii="Times New Roman" w:hAnsi="Times New Roman" w:cs="Times New Roman"/>
          <w:color w:val="333333"/>
          <w:sz w:val="24"/>
          <w:szCs w:val="24"/>
        </w:rPr>
        <w:t xml:space="preserve">graph </w:t>
      </w:r>
      <w:r w:rsidR="00440638">
        <w:rPr>
          <w:rFonts w:ascii="Times New Roman" w:hAnsi="Times New Roman" w:cs="Times New Roman"/>
          <w:color w:val="333333"/>
          <w:sz w:val="24"/>
          <w:szCs w:val="24"/>
        </w:rPr>
        <w:t>2</w:t>
      </w:r>
      <w:r w:rsidR="00236238" w:rsidRPr="00F92E5A">
        <w:rPr>
          <w:rFonts w:ascii="Times New Roman" w:hAnsi="Times New Roman" w:cs="Times New Roman"/>
          <w:color w:val="333333"/>
          <w:sz w:val="24"/>
          <w:szCs w:val="24"/>
        </w:rPr>
        <w:t>] that</w:t>
      </w:r>
      <w:r w:rsidRPr="00F92E5A">
        <w:rPr>
          <w:rFonts w:ascii="Times New Roman" w:hAnsi="Times New Roman" w:cs="Times New Roman"/>
          <w:color w:val="333333"/>
          <w:sz w:val="24"/>
          <w:szCs w:val="24"/>
        </w:rPr>
        <w:t xml:space="preserve"> the  </w:t>
      </w:r>
      <w:r w:rsidRPr="00F92E5A">
        <w:rPr>
          <w:rFonts w:ascii="Times New Roman" w:hAnsi="Times New Roman" w:cs="Times New Roman"/>
          <w:color w:val="000000" w:themeColor="text1"/>
          <w:sz w:val="24"/>
          <w:szCs w:val="24"/>
        </w:rPr>
        <w:t>following consumption rates in liters per hour (L/h) can be assumed for the use of </w:t>
      </w:r>
      <w:hyperlink>
        <w:r w:rsidRPr="00236238">
          <w:rPr>
            <w:rStyle w:val="InternetLink"/>
            <w:color w:val="000000" w:themeColor="text1"/>
            <w:sz w:val="24"/>
            <w:szCs w:val="24"/>
            <w:u w:val="none"/>
            <w:shd w:val="clear" w:color="auto" w:fill="FFFFFF" w:themeFill="background1"/>
          </w:rPr>
          <w:t>biogas</w:t>
        </w:r>
      </w:hyperlink>
      <w:r w:rsidRPr="00236238">
        <w:rPr>
          <w:rFonts w:ascii="Times New Roman" w:hAnsi="Times New Roman" w:cs="Times New Roman"/>
          <w:color w:val="000000" w:themeColor="text1"/>
          <w:sz w:val="24"/>
          <w:szCs w:val="24"/>
          <w:shd w:val="clear" w:color="auto" w:fill="FFFFFF" w:themeFill="background1"/>
        </w:rPr>
        <w:t>:</w:t>
      </w:r>
    </w:p>
    <w:p w:rsidR="005D7B24" w:rsidRPr="00F92E5A" w:rsidRDefault="00A65337" w:rsidP="005D7B24">
      <w:pPr>
        <w:pStyle w:val="TextBody"/>
        <w:numPr>
          <w:ilvl w:val="0"/>
          <w:numId w:val="37"/>
        </w:numPr>
        <w:shd w:val="clear" w:color="auto" w:fill="FFFFFF" w:themeFill="background1"/>
        <w:tabs>
          <w:tab w:val="left" w:pos="750"/>
        </w:tabs>
        <w:spacing w:after="3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5D7B24" w:rsidRPr="00F92E5A">
        <w:rPr>
          <w:rFonts w:ascii="Times New Roman" w:hAnsi="Times New Roman" w:cs="Times New Roman"/>
          <w:color w:val="000000" w:themeColor="text1"/>
          <w:sz w:val="24"/>
          <w:szCs w:val="24"/>
        </w:rPr>
        <w:t>ousehold burners: 200-450 L/h</w:t>
      </w:r>
    </w:p>
    <w:p w:rsidR="005D7B24" w:rsidRPr="00F92E5A" w:rsidRDefault="00A65337" w:rsidP="005D7B24">
      <w:pPr>
        <w:pStyle w:val="TextBody"/>
        <w:numPr>
          <w:ilvl w:val="0"/>
          <w:numId w:val="37"/>
        </w:numPr>
        <w:tabs>
          <w:tab w:val="left" w:pos="750"/>
        </w:tabs>
        <w:spacing w:after="3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5D7B24" w:rsidRPr="00F92E5A">
        <w:rPr>
          <w:rFonts w:ascii="Times New Roman" w:hAnsi="Times New Roman" w:cs="Times New Roman"/>
          <w:color w:val="000000" w:themeColor="text1"/>
          <w:sz w:val="24"/>
          <w:szCs w:val="24"/>
        </w:rPr>
        <w:t>ndustrial burners: 1000-3000 L/h</w:t>
      </w:r>
    </w:p>
    <w:p w:rsidR="005D7B24" w:rsidRPr="00F92E5A" w:rsidRDefault="005D7B24" w:rsidP="005D7B24">
      <w:pPr>
        <w:pStyle w:val="TextBody"/>
        <w:numPr>
          <w:ilvl w:val="0"/>
          <w:numId w:val="37"/>
        </w:numPr>
        <w:tabs>
          <w:tab w:val="left" w:pos="750"/>
        </w:tabs>
        <w:spacing w:after="30" w:line="360" w:lineRule="auto"/>
        <w:rPr>
          <w:rFonts w:ascii="Times New Roman" w:hAnsi="Times New Roman" w:cs="Times New Roman"/>
          <w:color w:val="000000" w:themeColor="text1"/>
          <w:sz w:val="24"/>
          <w:szCs w:val="24"/>
        </w:rPr>
      </w:pPr>
      <w:r w:rsidRPr="00F92E5A">
        <w:rPr>
          <w:rFonts w:ascii="Times New Roman" w:hAnsi="Times New Roman" w:cs="Times New Roman"/>
          <w:color w:val="000000" w:themeColor="text1"/>
          <w:sz w:val="24"/>
          <w:szCs w:val="24"/>
        </w:rPr>
        <w:t xml:space="preserve">1 kg of cattle dung delivers 40 </w:t>
      </w:r>
      <w:r>
        <w:rPr>
          <w:rFonts w:ascii="Times New Roman" w:hAnsi="Times New Roman" w:cs="Times New Roman"/>
          <w:color w:val="000000" w:themeColor="text1"/>
          <w:sz w:val="24"/>
          <w:szCs w:val="24"/>
        </w:rPr>
        <w:t>L</w:t>
      </w:r>
      <w:r w:rsidRPr="00F92E5A">
        <w:rPr>
          <w:rFonts w:ascii="Times New Roman" w:hAnsi="Times New Roman" w:cs="Times New Roman"/>
          <w:color w:val="000000" w:themeColor="text1"/>
          <w:sz w:val="24"/>
          <w:szCs w:val="24"/>
        </w:rPr>
        <w:t xml:space="preserve"> of </w:t>
      </w:r>
      <w:hyperlink>
        <w:r w:rsidRPr="00236238">
          <w:rPr>
            <w:rStyle w:val="InternetLink"/>
            <w:i/>
            <w:color w:val="000000" w:themeColor="text1"/>
            <w:sz w:val="24"/>
            <w:szCs w:val="24"/>
            <w:u w:val="none"/>
          </w:rPr>
          <w:t>biogas</w:t>
        </w:r>
      </w:hyperlink>
    </w:p>
    <w:p w:rsidR="005D7B24" w:rsidRPr="00F92E5A" w:rsidRDefault="005D7B24" w:rsidP="005D7B24">
      <w:pPr>
        <w:pStyle w:val="TextBody"/>
        <w:tabs>
          <w:tab w:val="left" w:pos="750"/>
        </w:tabs>
        <w:spacing w:after="30" w:line="360" w:lineRule="auto"/>
        <w:ind w:left="92"/>
        <w:rPr>
          <w:rFonts w:ascii="Times New Roman" w:hAnsi="Times New Roman" w:cs="Times New Roman"/>
          <w:color w:val="000000" w:themeColor="text1"/>
          <w:sz w:val="24"/>
          <w:szCs w:val="24"/>
        </w:rPr>
      </w:pPr>
      <w:r w:rsidRPr="00F92E5A">
        <w:rPr>
          <w:rFonts w:ascii="Times New Roman" w:hAnsi="Times New Roman" w:cs="Times New Roman"/>
          <w:color w:val="000000" w:themeColor="text1"/>
          <w:sz w:val="24"/>
          <w:szCs w:val="24"/>
        </w:rPr>
        <w:t>On this basis we calculated the production quantity of gas.</w:t>
      </w:r>
    </w:p>
    <w:p w:rsidR="005D7B24" w:rsidRPr="00F92E5A" w:rsidRDefault="005D7B24" w:rsidP="005D7B24">
      <w:pPr>
        <w:pStyle w:val="TextBody"/>
        <w:tabs>
          <w:tab w:val="left" w:pos="750"/>
        </w:tabs>
        <w:spacing w:after="30" w:line="360" w:lineRule="auto"/>
        <w:ind w:left="92"/>
        <w:rPr>
          <w:rFonts w:ascii="Times New Roman" w:hAnsi="Times New Roman" w:cs="Times New Roman"/>
          <w:color w:val="000000" w:themeColor="text1"/>
          <w:sz w:val="24"/>
          <w:szCs w:val="24"/>
          <w:u w:val="single"/>
        </w:rPr>
      </w:pPr>
    </w:p>
    <w:p w:rsidR="005D7B24" w:rsidRPr="003B4210" w:rsidRDefault="005D7B24" w:rsidP="005D7B24">
      <w:pPr>
        <w:pStyle w:val="TextBody"/>
        <w:tabs>
          <w:tab w:val="left" w:pos="750"/>
        </w:tabs>
        <w:spacing w:after="30" w:line="360" w:lineRule="auto"/>
        <w:ind w:left="92"/>
        <w:rPr>
          <w:rFonts w:ascii="Times New Roman" w:hAnsi="Times New Roman" w:cs="Times New Roman"/>
          <w:b/>
          <w:color w:val="000000" w:themeColor="text1"/>
          <w:sz w:val="24"/>
          <w:szCs w:val="24"/>
        </w:rPr>
      </w:pPr>
      <w:r w:rsidRPr="003B4210">
        <w:rPr>
          <w:rFonts w:ascii="Times New Roman" w:hAnsi="Times New Roman" w:cs="Times New Roman"/>
          <w:b/>
          <w:color w:val="000000" w:themeColor="text1"/>
          <w:sz w:val="24"/>
          <w:szCs w:val="24"/>
        </w:rPr>
        <w:t xml:space="preserve">Calculation: </w:t>
      </w:r>
    </w:p>
    <w:p w:rsidR="005D7B24" w:rsidRPr="00F92E5A" w:rsidRDefault="005D7B24"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Considering the</w:t>
      </w:r>
      <w:r w:rsidRPr="00F92E5A">
        <w:rPr>
          <w:rFonts w:ascii="Times New Roman" w:hAnsi="Times New Roman" w:cs="Times New Roman"/>
          <w:color w:val="000000" w:themeColor="text1"/>
          <w:sz w:val="24"/>
          <w:szCs w:val="24"/>
        </w:rPr>
        <w:t xml:space="preserve"> house hold burners </w:t>
      </w:r>
      <w:r>
        <w:rPr>
          <w:rFonts w:ascii="Times New Roman" w:hAnsi="Times New Roman" w:cs="Times New Roman"/>
          <w:color w:val="000000" w:themeColor="text1"/>
          <w:sz w:val="24"/>
          <w:szCs w:val="24"/>
        </w:rPr>
        <w:t>us</w:t>
      </w:r>
      <w:r w:rsidRPr="00F92E5A">
        <w:rPr>
          <w:rFonts w:ascii="Times New Roman" w:hAnsi="Times New Roman" w:cs="Times New Roman"/>
          <w:color w:val="000000" w:themeColor="text1"/>
          <w:sz w:val="24"/>
          <w:szCs w:val="24"/>
        </w:rPr>
        <w:t>ing an average of 320 L/hour.</w:t>
      </w:r>
    </w:p>
    <w:p w:rsidR="005D7B24" w:rsidRPr="00F92E5A" w:rsidRDefault="005D7B24"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sidRPr="00F92E5A">
        <w:rPr>
          <w:rFonts w:ascii="Times New Roman" w:hAnsi="Times New Roman" w:cs="Times New Roman"/>
          <w:color w:val="000000" w:themeColor="text1"/>
          <w:sz w:val="24"/>
          <w:szCs w:val="24"/>
        </w:rPr>
        <w:t xml:space="preserve">Average of 320 L of gas can be used for 1 </w:t>
      </w:r>
      <w:r w:rsidR="003B4210" w:rsidRPr="00F92E5A">
        <w:rPr>
          <w:rFonts w:ascii="Times New Roman" w:hAnsi="Times New Roman" w:cs="Times New Roman"/>
          <w:color w:val="000000" w:themeColor="text1"/>
          <w:sz w:val="24"/>
          <w:szCs w:val="24"/>
        </w:rPr>
        <w:t>hr.</w:t>
      </w:r>
      <w:r w:rsidRPr="00F92E5A">
        <w:rPr>
          <w:rFonts w:ascii="Times New Roman" w:hAnsi="Times New Roman" w:cs="Times New Roman"/>
          <w:color w:val="000000" w:themeColor="text1"/>
          <w:sz w:val="24"/>
          <w:szCs w:val="24"/>
        </w:rPr>
        <w:t xml:space="preserve"> (360</w:t>
      </w:r>
      <w:r>
        <w:rPr>
          <w:rFonts w:ascii="Times New Roman" w:hAnsi="Times New Roman" w:cs="Times New Roman"/>
          <w:color w:val="000000" w:themeColor="text1"/>
          <w:sz w:val="24"/>
          <w:szCs w:val="24"/>
        </w:rPr>
        <w:t>0</w:t>
      </w:r>
      <w:r w:rsidRPr="00F92E5A">
        <w:rPr>
          <w:rFonts w:ascii="Times New Roman" w:hAnsi="Times New Roman" w:cs="Times New Roman"/>
          <w:color w:val="000000" w:themeColor="text1"/>
          <w:sz w:val="24"/>
          <w:szCs w:val="24"/>
        </w:rPr>
        <w:t xml:space="preserve"> s).</w:t>
      </w:r>
    </w:p>
    <w:p w:rsidR="005D7B24" w:rsidRPr="004B28DF" w:rsidRDefault="005D7B24"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sidRPr="004B28DF">
        <w:rPr>
          <w:rFonts w:ascii="Times New Roman" w:hAnsi="Times New Roman" w:cs="Times New Roman"/>
          <w:color w:val="000000" w:themeColor="text1"/>
          <w:sz w:val="24"/>
          <w:szCs w:val="24"/>
        </w:rPr>
        <w:t xml:space="preserve">Therefore </w:t>
      </w:r>
      <w:r w:rsidR="004B28DF" w:rsidRPr="004B28DF">
        <w:rPr>
          <w:rFonts w:ascii="Times New Roman" w:hAnsi="Times New Roman" w:cs="Times New Roman"/>
          <w:color w:val="000000" w:themeColor="text1"/>
          <w:sz w:val="24"/>
          <w:szCs w:val="24"/>
        </w:rPr>
        <w:t>As 1 L of gas can burn for 11.25 second,</w:t>
      </w:r>
      <w:r w:rsidRPr="004B28DF">
        <w:rPr>
          <w:rFonts w:ascii="Times New Roman" w:hAnsi="Times New Roman" w:cs="Times New Roman"/>
          <w:color w:val="000000" w:themeColor="text1"/>
          <w:sz w:val="24"/>
          <w:szCs w:val="24"/>
        </w:rPr>
        <w:t>1kg cow dung produce 40L gas can be used for 450 s.</w:t>
      </w:r>
    </w:p>
    <w:p w:rsidR="004B28DF" w:rsidRDefault="005D7B24"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sidRPr="00F92E5A">
        <w:rPr>
          <w:rFonts w:ascii="Times New Roman" w:hAnsi="Times New Roman" w:cs="Times New Roman"/>
          <w:color w:val="000000" w:themeColor="text1"/>
          <w:sz w:val="24"/>
          <w:szCs w:val="24"/>
        </w:rPr>
        <w:t xml:space="preserve">In our </w:t>
      </w:r>
      <w:r w:rsidR="003B4210" w:rsidRPr="00F92E5A">
        <w:rPr>
          <w:rFonts w:ascii="Times New Roman" w:hAnsi="Times New Roman" w:cs="Times New Roman"/>
          <w:color w:val="000000" w:themeColor="text1"/>
          <w:sz w:val="24"/>
          <w:szCs w:val="24"/>
        </w:rPr>
        <w:t>set,</w:t>
      </w:r>
      <w:r w:rsidRPr="00F92E5A">
        <w:rPr>
          <w:rFonts w:ascii="Times New Roman" w:hAnsi="Times New Roman" w:cs="Times New Roman"/>
          <w:color w:val="000000" w:themeColor="text1"/>
          <w:sz w:val="24"/>
          <w:szCs w:val="24"/>
        </w:rPr>
        <w:t xml:space="preserve"> up we observed that 1 </w:t>
      </w:r>
      <w:r w:rsidR="003B4210" w:rsidRPr="00F92E5A">
        <w:rPr>
          <w:rFonts w:ascii="Times New Roman" w:hAnsi="Times New Roman" w:cs="Times New Roman"/>
          <w:color w:val="000000" w:themeColor="text1"/>
          <w:sz w:val="24"/>
          <w:szCs w:val="24"/>
        </w:rPr>
        <w:t>kg of</w:t>
      </w:r>
      <w:r w:rsidRPr="00F92E5A">
        <w:rPr>
          <w:rFonts w:ascii="Times New Roman" w:hAnsi="Times New Roman" w:cs="Times New Roman"/>
          <w:color w:val="000000" w:themeColor="text1"/>
          <w:sz w:val="24"/>
          <w:szCs w:val="24"/>
        </w:rPr>
        <w:t xml:space="preserve"> cow dung produces gas which can be used for about 220 sec. </w:t>
      </w:r>
      <w:r>
        <w:rPr>
          <w:rFonts w:ascii="Times New Roman" w:hAnsi="Times New Roman" w:cs="Times New Roman"/>
          <w:color w:val="000000" w:themeColor="text1"/>
          <w:sz w:val="24"/>
          <w:szCs w:val="24"/>
        </w:rPr>
        <w:t>Continuously for 7 days we observed and taken the average val</w:t>
      </w:r>
      <w:r w:rsidR="00F104D9">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e.</w:t>
      </w:r>
    </w:p>
    <w:p w:rsidR="004B28DF" w:rsidRDefault="003B4210"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Thus,</w:t>
      </w:r>
      <w:r w:rsidR="004B28DF">
        <w:rPr>
          <w:rFonts w:ascii="Times New Roman" w:hAnsi="Times New Roman" w:cs="Times New Roman"/>
          <w:color w:val="000000" w:themeColor="text1"/>
          <w:sz w:val="24"/>
          <w:szCs w:val="24"/>
        </w:rPr>
        <w:t xml:space="preserve"> we can </w:t>
      </w:r>
      <w:r w:rsidR="00F53BBD">
        <w:rPr>
          <w:rFonts w:ascii="Times New Roman" w:hAnsi="Times New Roman" w:cs="Times New Roman"/>
          <w:color w:val="000000" w:themeColor="text1"/>
          <w:sz w:val="24"/>
          <w:szCs w:val="24"/>
        </w:rPr>
        <w:t>conclude</w:t>
      </w:r>
      <w:r w:rsidR="004B28DF">
        <w:rPr>
          <w:rFonts w:ascii="Times New Roman" w:hAnsi="Times New Roman" w:cs="Times New Roman"/>
          <w:color w:val="000000" w:themeColor="text1"/>
          <w:sz w:val="24"/>
          <w:szCs w:val="24"/>
        </w:rPr>
        <w:t xml:space="preserve"> that 1 kg of co</w:t>
      </w:r>
      <w:r w:rsidR="00F53BBD">
        <w:rPr>
          <w:rFonts w:ascii="Times New Roman" w:hAnsi="Times New Roman" w:cs="Times New Roman"/>
          <w:color w:val="000000" w:themeColor="text1"/>
          <w:sz w:val="24"/>
          <w:szCs w:val="24"/>
        </w:rPr>
        <w:t>w</w:t>
      </w:r>
      <w:r w:rsidR="004B28DF">
        <w:rPr>
          <w:rFonts w:ascii="Times New Roman" w:hAnsi="Times New Roman" w:cs="Times New Roman"/>
          <w:color w:val="000000" w:themeColor="text1"/>
          <w:sz w:val="24"/>
          <w:szCs w:val="24"/>
        </w:rPr>
        <w:t xml:space="preserve"> dung produces about </w:t>
      </w:r>
      <w:r w:rsidR="00F53BBD">
        <w:rPr>
          <w:rFonts w:ascii="Times New Roman" w:hAnsi="Times New Roman" w:cs="Times New Roman"/>
          <w:color w:val="000000" w:themeColor="text1"/>
          <w:sz w:val="24"/>
          <w:szCs w:val="24"/>
        </w:rPr>
        <w:t>19.5 L of gas.</w:t>
      </w:r>
    </w:p>
    <w:p w:rsidR="005D7B24" w:rsidRPr="00F92E5A" w:rsidRDefault="005D7B24"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sidRPr="00F92E5A">
        <w:rPr>
          <w:rFonts w:ascii="Times New Roman" w:hAnsi="Times New Roman" w:cs="Times New Roman"/>
          <w:color w:val="000000" w:themeColor="text1"/>
          <w:sz w:val="24"/>
          <w:szCs w:val="24"/>
        </w:rPr>
        <w:t>Th</w:t>
      </w:r>
      <w:r>
        <w:rPr>
          <w:rFonts w:ascii="Times New Roman" w:hAnsi="Times New Roman" w:cs="Times New Roman"/>
          <w:color w:val="000000" w:themeColor="text1"/>
          <w:sz w:val="24"/>
          <w:szCs w:val="24"/>
        </w:rPr>
        <w:t xml:space="preserve">e </w:t>
      </w:r>
      <w:r w:rsidR="00F53BBD">
        <w:rPr>
          <w:rFonts w:ascii="Times New Roman" w:hAnsi="Times New Roman" w:cs="Times New Roman"/>
          <w:color w:val="000000" w:themeColor="text1"/>
          <w:sz w:val="24"/>
          <w:szCs w:val="24"/>
        </w:rPr>
        <w:t xml:space="preserve">difference in the quantity </w:t>
      </w:r>
      <w:r w:rsidRPr="00F92E5A">
        <w:rPr>
          <w:rFonts w:ascii="Times New Roman" w:hAnsi="Times New Roman" w:cs="Times New Roman"/>
          <w:color w:val="000000" w:themeColor="text1"/>
          <w:sz w:val="24"/>
          <w:szCs w:val="24"/>
        </w:rPr>
        <w:t xml:space="preserve">may be due to constructional defects. </w:t>
      </w:r>
    </w:p>
    <w:p w:rsidR="005D7B24" w:rsidRDefault="005D7B24" w:rsidP="003B4210">
      <w:pPr>
        <w:pStyle w:val="TextBody"/>
        <w:numPr>
          <w:ilvl w:val="0"/>
          <w:numId w:val="48"/>
        </w:numPr>
        <w:tabs>
          <w:tab w:val="left" w:pos="750"/>
        </w:tabs>
        <w:spacing w:after="30" w:line="360" w:lineRule="auto"/>
        <w:rPr>
          <w:rFonts w:ascii="Times New Roman" w:hAnsi="Times New Roman" w:cs="Times New Roman"/>
          <w:color w:val="000000" w:themeColor="text1"/>
          <w:sz w:val="24"/>
          <w:szCs w:val="24"/>
        </w:rPr>
      </w:pPr>
      <w:r w:rsidRPr="00F92E5A">
        <w:rPr>
          <w:rFonts w:ascii="Times New Roman" w:hAnsi="Times New Roman" w:cs="Times New Roman"/>
          <w:color w:val="000000" w:themeColor="text1"/>
          <w:sz w:val="24"/>
          <w:szCs w:val="24"/>
        </w:rPr>
        <w:t>By taking this as reference we conducted the experiment to verify the gas production from the jack fruit.</w:t>
      </w:r>
    </w:p>
    <w:p w:rsidR="004B28DF" w:rsidRDefault="004B28DF" w:rsidP="00F53BBD">
      <w:pPr>
        <w:pStyle w:val="TextBody"/>
        <w:tabs>
          <w:tab w:val="left" w:pos="750"/>
        </w:tabs>
        <w:spacing w:after="30" w:line="360" w:lineRule="auto"/>
        <w:ind w:left="812"/>
        <w:rPr>
          <w:rFonts w:ascii="Times New Roman" w:hAnsi="Times New Roman" w:cs="Times New Roman"/>
          <w:color w:val="000000" w:themeColor="text1"/>
          <w:sz w:val="24"/>
          <w:szCs w:val="24"/>
        </w:rPr>
      </w:pPr>
    </w:p>
    <w:p w:rsidR="003B4210" w:rsidRDefault="003B4210" w:rsidP="005D7B24">
      <w:pPr>
        <w:pStyle w:val="TextBody"/>
        <w:spacing w:after="0" w:line="360" w:lineRule="auto"/>
        <w:jc w:val="center"/>
        <w:rPr>
          <w:rFonts w:ascii="Times New Roman" w:hAnsi="Times New Roman" w:cs="Times New Roman"/>
          <w:b/>
          <w:sz w:val="24"/>
          <w:szCs w:val="24"/>
        </w:rPr>
      </w:pPr>
    </w:p>
    <w:p w:rsidR="003B4210" w:rsidRDefault="003B4210" w:rsidP="005D7B24">
      <w:pPr>
        <w:pStyle w:val="TextBody"/>
        <w:spacing w:after="0" w:line="360" w:lineRule="auto"/>
        <w:jc w:val="center"/>
        <w:rPr>
          <w:rFonts w:ascii="Times New Roman" w:hAnsi="Times New Roman" w:cs="Times New Roman"/>
          <w:b/>
          <w:sz w:val="24"/>
          <w:szCs w:val="24"/>
        </w:rPr>
      </w:pPr>
    </w:p>
    <w:p w:rsidR="003B4210" w:rsidRDefault="003B4210" w:rsidP="005D7B24">
      <w:pPr>
        <w:pStyle w:val="TextBody"/>
        <w:spacing w:after="0" w:line="360" w:lineRule="auto"/>
        <w:jc w:val="center"/>
        <w:rPr>
          <w:rFonts w:ascii="Times New Roman" w:hAnsi="Times New Roman" w:cs="Times New Roman"/>
          <w:b/>
          <w:sz w:val="24"/>
          <w:szCs w:val="24"/>
        </w:rPr>
      </w:pPr>
    </w:p>
    <w:p w:rsidR="005D7B24" w:rsidRPr="00F92E5A" w:rsidRDefault="005D7B24" w:rsidP="005D7B24">
      <w:pPr>
        <w:pStyle w:val="TextBody"/>
        <w:spacing w:after="0" w:line="360" w:lineRule="auto"/>
        <w:jc w:val="center"/>
        <w:rPr>
          <w:rFonts w:ascii="Times New Roman" w:hAnsi="Times New Roman" w:cs="Times New Roman"/>
          <w:sz w:val="24"/>
          <w:szCs w:val="24"/>
        </w:rPr>
      </w:pPr>
      <w:r w:rsidRPr="00435312">
        <w:rPr>
          <w:rFonts w:ascii="Times New Roman" w:hAnsi="Times New Roman" w:cs="Times New Roman"/>
          <w:b/>
          <w:sz w:val="24"/>
          <w:szCs w:val="24"/>
        </w:rPr>
        <w:lastRenderedPageBreak/>
        <w:t>Table I</w:t>
      </w:r>
      <w:r w:rsidRPr="00F92E5A">
        <w:rPr>
          <w:rFonts w:ascii="Times New Roman" w:hAnsi="Times New Roman" w:cs="Times New Roman"/>
          <w:sz w:val="24"/>
          <w:szCs w:val="24"/>
        </w:rPr>
        <w:t>: comparison table of biogas from different materials per Kg</w:t>
      </w:r>
    </w:p>
    <w:p w:rsidR="005D7B24" w:rsidRPr="00F92E5A" w:rsidRDefault="005D7B24" w:rsidP="005D7B24">
      <w:pPr>
        <w:pStyle w:val="TextBody"/>
        <w:spacing w:after="0" w:line="360" w:lineRule="auto"/>
        <w:jc w:val="center"/>
        <w:rPr>
          <w:rFonts w:ascii="Times New Roman" w:hAnsi="Times New Roman" w:cs="Times New Roman"/>
          <w:sz w:val="24"/>
          <w:szCs w:val="24"/>
        </w:rPr>
      </w:pPr>
      <w:r w:rsidRPr="00F92E5A">
        <w:rPr>
          <w:rFonts w:ascii="Times New Roman" w:hAnsi="Times New Roman" w:cs="Times New Roman"/>
          <w:sz w:val="24"/>
          <w:szCs w:val="24"/>
        </w:rPr>
        <w:t>For initialization the cow dung is needed</w:t>
      </w:r>
    </w:p>
    <w:p w:rsidR="005D7B24" w:rsidRPr="00F92E5A" w:rsidRDefault="005D7B24" w:rsidP="005D7B24">
      <w:pPr>
        <w:pStyle w:val="TextBody"/>
        <w:spacing w:after="0" w:line="360" w:lineRule="auto"/>
        <w:rPr>
          <w:rFonts w:ascii="Times New Roman" w:hAnsi="Times New Roman" w:cs="Times New Roman"/>
          <w:sz w:val="24"/>
          <w:szCs w:val="24"/>
        </w:rPr>
      </w:pPr>
    </w:p>
    <w:tbl>
      <w:tblPr>
        <w:tblW w:w="0" w:type="auto"/>
        <w:jc w:val="center"/>
        <w:tblBorders>
          <w:top w:val="single" w:sz="2" w:space="0" w:color="000001"/>
          <w:left w:val="single" w:sz="2" w:space="0" w:color="000001"/>
          <w:bottom w:val="single" w:sz="2" w:space="0" w:color="000001"/>
          <w:insideH w:val="single" w:sz="2" w:space="0" w:color="000001"/>
        </w:tblBorders>
        <w:tblCellMar>
          <w:top w:w="55" w:type="dxa"/>
          <w:left w:w="39" w:type="dxa"/>
          <w:bottom w:w="55" w:type="dxa"/>
          <w:right w:w="55" w:type="dxa"/>
        </w:tblCellMar>
        <w:tblLook w:val="0000"/>
      </w:tblPr>
      <w:tblGrid>
        <w:gridCol w:w="810"/>
        <w:gridCol w:w="2458"/>
        <w:gridCol w:w="2457"/>
        <w:gridCol w:w="2004"/>
        <w:gridCol w:w="2004"/>
      </w:tblGrid>
      <w:tr w:rsidR="004507DB" w:rsidRPr="009D0A45" w:rsidTr="00324D71">
        <w:trPr>
          <w:cantSplit/>
          <w:trHeight w:val="1220"/>
          <w:jc w:val="center"/>
        </w:trPr>
        <w:tc>
          <w:tcPr>
            <w:tcW w:w="752" w:type="dxa"/>
            <w:tcBorders>
              <w:top w:val="single" w:sz="2" w:space="0" w:color="000001"/>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S</w:t>
            </w:r>
            <w:r w:rsidR="003B4210">
              <w:rPr>
                <w:rFonts w:ascii="Times New Roman" w:hAnsi="Times New Roman" w:cs="Times New Roman"/>
                <w:sz w:val="28"/>
                <w:szCs w:val="28"/>
              </w:rPr>
              <w:t>l</w:t>
            </w:r>
            <w:r w:rsidRPr="009D0A45">
              <w:rPr>
                <w:rFonts w:ascii="Times New Roman" w:hAnsi="Times New Roman" w:cs="Times New Roman"/>
                <w:sz w:val="28"/>
                <w:szCs w:val="28"/>
              </w:rPr>
              <w:t>.No.</w:t>
            </w:r>
          </w:p>
        </w:tc>
        <w:tc>
          <w:tcPr>
            <w:tcW w:w="2458" w:type="dxa"/>
            <w:tcBorders>
              <w:top w:val="single" w:sz="2" w:space="0" w:color="000001"/>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Material</w:t>
            </w:r>
          </w:p>
        </w:tc>
        <w:tc>
          <w:tcPr>
            <w:tcW w:w="2457" w:type="dxa"/>
            <w:tcBorders>
              <w:top w:val="single" w:sz="2" w:space="0" w:color="000001"/>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Minimum Time needed to produce the gas (in days</w:t>
            </w:r>
          </w:p>
        </w:tc>
        <w:tc>
          <w:tcPr>
            <w:tcW w:w="2004" w:type="dxa"/>
            <w:tcBorders>
              <w:top w:val="single" w:sz="2" w:space="0" w:color="000001"/>
              <w:left w:val="single" w:sz="2" w:space="0" w:color="000001"/>
              <w:bottom w:val="single" w:sz="2" w:space="0" w:color="000001"/>
              <w:right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 xml:space="preserve">Time </w:t>
            </w:r>
            <w:r w:rsidR="003B4210" w:rsidRPr="009D0A45">
              <w:rPr>
                <w:rFonts w:ascii="Times New Roman" w:hAnsi="Times New Roman" w:cs="Times New Roman"/>
                <w:sz w:val="28"/>
                <w:szCs w:val="28"/>
              </w:rPr>
              <w:t>of cooking</w:t>
            </w:r>
            <w:r w:rsidRPr="009D0A45">
              <w:rPr>
                <w:rFonts w:ascii="Times New Roman" w:hAnsi="Times New Roman" w:cs="Times New Roman"/>
                <w:sz w:val="28"/>
                <w:szCs w:val="28"/>
              </w:rPr>
              <w:t xml:space="preserve"> gas available (</w:t>
            </w:r>
            <w:r w:rsidR="00F53BBD" w:rsidRPr="009D0A45">
              <w:rPr>
                <w:rFonts w:ascii="Times New Roman" w:hAnsi="Times New Roman" w:cs="Times New Roman"/>
                <w:sz w:val="28"/>
                <w:szCs w:val="28"/>
              </w:rPr>
              <w:t xml:space="preserve">T </w:t>
            </w:r>
            <w:r w:rsidRPr="009D0A45">
              <w:rPr>
                <w:rFonts w:ascii="Times New Roman" w:hAnsi="Times New Roman" w:cs="Times New Roman"/>
                <w:sz w:val="28"/>
                <w:szCs w:val="28"/>
              </w:rPr>
              <w:t>in sec)</w:t>
            </w:r>
          </w:p>
        </w:tc>
        <w:tc>
          <w:tcPr>
            <w:tcW w:w="2004" w:type="dxa"/>
            <w:tcBorders>
              <w:top w:val="single" w:sz="2" w:space="0" w:color="000001"/>
              <w:left w:val="single" w:sz="2" w:space="0" w:color="000001"/>
              <w:bottom w:val="single" w:sz="2" w:space="0" w:color="000001"/>
              <w:right w:val="single" w:sz="2" w:space="0" w:color="000001"/>
            </w:tcBorders>
            <w:shd w:val="clear" w:color="auto" w:fill="FFFFFF"/>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Quantity of gas in liter</w:t>
            </w:r>
            <w:r w:rsidR="00F53BBD" w:rsidRPr="009D0A45">
              <w:rPr>
                <w:rFonts w:ascii="Times New Roman" w:hAnsi="Times New Roman" w:cs="Times New Roman"/>
                <w:sz w:val="28"/>
                <w:szCs w:val="28"/>
              </w:rPr>
              <w:t xml:space="preserve"> (T/11.25)</w:t>
            </w:r>
          </w:p>
          <w:p w:rsidR="00F53BBD" w:rsidRPr="009D0A45" w:rsidRDefault="00F53BBD" w:rsidP="00F80D60">
            <w:pPr>
              <w:pStyle w:val="TableContents"/>
              <w:spacing w:line="240" w:lineRule="auto"/>
              <w:jc w:val="center"/>
              <w:rPr>
                <w:rFonts w:ascii="Times New Roman" w:hAnsi="Times New Roman" w:cs="Times New Roman"/>
                <w:sz w:val="28"/>
                <w:szCs w:val="28"/>
              </w:rPr>
            </w:pPr>
          </w:p>
        </w:tc>
      </w:tr>
      <w:tr w:rsidR="004507DB" w:rsidRPr="009D0A45" w:rsidTr="00324D71">
        <w:trPr>
          <w:cantSplit/>
          <w:trHeight w:val="475"/>
          <w:jc w:val="center"/>
        </w:trPr>
        <w:tc>
          <w:tcPr>
            <w:tcW w:w="752"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1</w:t>
            </w:r>
          </w:p>
        </w:tc>
        <w:tc>
          <w:tcPr>
            <w:tcW w:w="2458"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both"/>
              <w:rPr>
                <w:rFonts w:ascii="Times New Roman" w:hAnsi="Times New Roman" w:cs="Times New Roman"/>
                <w:sz w:val="28"/>
                <w:szCs w:val="28"/>
              </w:rPr>
            </w:pPr>
            <w:r w:rsidRPr="009D0A45">
              <w:rPr>
                <w:rFonts w:ascii="Times New Roman" w:hAnsi="Times New Roman" w:cs="Times New Roman"/>
                <w:sz w:val="28"/>
                <w:szCs w:val="28"/>
              </w:rPr>
              <w:t>Cow dung</w:t>
            </w:r>
          </w:p>
        </w:tc>
        <w:tc>
          <w:tcPr>
            <w:tcW w:w="2457"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1</w:t>
            </w:r>
          </w:p>
        </w:tc>
        <w:tc>
          <w:tcPr>
            <w:tcW w:w="2004" w:type="dxa"/>
            <w:tcBorders>
              <w:left w:val="single" w:sz="2" w:space="0" w:color="000001"/>
              <w:bottom w:val="single" w:sz="2" w:space="0" w:color="000001"/>
              <w:right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220</w:t>
            </w:r>
          </w:p>
        </w:tc>
        <w:tc>
          <w:tcPr>
            <w:tcW w:w="2004" w:type="dxa"/>
            <w:tcBorders>
              <w:left w:val="single" w:sz="2" w:space="0" w:color="000001"/>
              <w:bottom w:val="single" w:sz="2" w:space="0" w:color="000001"/>
              <w:right w:val="single" w:sz="2" w:space="0" w:color="000001"/>
            </w:tcBorders>
            <w:shd w:val="clear" w:color="auto" w:fill="FFFFFF"/>
          </w:tcPr>
          <w:p w:rsidR="004507DB" w:rsidRPr="009D0A45" w:rsidRDefault="004B28DF"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19.5</w:t>
            </w:r>
          </w:p>
        </w:tc>
      </w:tr>
      <w:tr w:rsidR="004507DB" w:rsidRPr="009D0A45" w:rsidTr="00324D71">
        <w:trPr>
          <w:cantSplit/>
          <w:trHeight w:val="529"/>
          <w:jc w:val="center"/>
        </w:trPr>
        <w:tc>
          <w:tcPr>
            <w:tcW w:w="752"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2</w:t>
            </w:r>
          </w:p>
        </w:tc>
        <w:tc>
          <w:tcPr>
            <w:tcW w:w="2458"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both"/>
              <w:rPr>
                <w:rFonts w:ascii="Times New Roman" w:hAnsi="Times New Roman" w:cs="Times New Roman"/>
                <w:sz w:val="28"/>
                <w:szCs w:val="28"/>
              </w:rPr>
            </w:pPr>
            <w:r w:rsidRPr="009D0A45">
              <w:rPr>
                <w:rFonts w:ascii="Times New Roman" w:hAnsi="Times New Roman" w:cs="Times New Roman"/>
                <w:sz w:val="28"/>
                <w:szCs w:val="28"/>
              </w:rPr>
              <w:t>Jack fruit flesh</w:t>
            </w:r>
          </w:p>
        </w:tc>
        <w:tc>
          <w:tcPr>
            <w:tcW w:w="2457"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2</w:t>
            </w:r>
          </w:p>
        </w:tc>
        <w:tc>
          <w:tcPr>
            <w:tcW w:w="2004" w:type="dxa"/>
            <w:tcBorders>
              <w:left w:val="single" w:sz="2" w:space="0" w:color="000001"/>
              <w:bottom w:val="single" w:sz="2" w:space="0" w:color="000001"/>
              <w:right w:val="single" w:sz="2" w:space="0" w:color="000001"/>
            </w:tcBorders>
            <w:shd w:val="clear" w:color="auto" w:fill="FFFFFF"/>
            <w:tcMar>
              <w:left w:w="39" w:type="dxa"/>
            </w:tcMar>
          </w:tcPr>
          <w:p w:rsidR="004507DB" w:rsidRPr="009D0A45" w:rsidRDefault="004507DB">
            <w:pPr>
              <w:jc w:val="center"/>
              <w:rPr>
                <w:color w:val="00000A"/>
                <w:sz w:val="28"/>
                <w:szCs w:val="28"/>
              </w:rPr>
            </w:pPr>
            <w:r w:rsidRPr="009D0A45">
              <w:rPr>
                <w:color w:val="00000A"/>
                <w:sz w:val="28"/>
                <w:szCs w:val="28"/>
              </w:rPr>
              <w:t>240</w:t>
            </w:r>
          </w:p>
        </w:tc>
        <w:tc>
          <w:tcPr>
            <w:tcW w:w="2004" w:type="dxa"/>
            <w:tcBorders>
              <w:left w:val="single" w:sz="2" w:space="0" w:color="000001"/>
              <w:bottom w:val="single" w:sz="2" w:space="0" w:color="000001"/>
              <w:right w:val="single" w:sz="2" w:space="0" w:color="000001"/>
            </w:tcBorders>
            <w:shd w:val="clear" w:color="auto" w:fill="FFFFFF"/>
          </w:tcPr>
          <w:p w:rsidR="004507DB" w:rsidRPr="009D0A45" w:rsidRDefault="00F53BBD">
            <w:pPr>
              <w:jc w:val="center"/>
              <w:rPr>
                <w:color w:val="00000A"/>
                <w:sz w:val="28"/>
                <w:szCs w:val="28"/>
              </w:rPr>
            </w:pPr>
            <w:r w:rsidRPr="009D0A45">
              <w:rPr>
                <w:color w:val="00000A"/>
                <w:sz w:val="28"/>
                <w:szCs w:val="28"/>
              </w:rPr>
              <w:t>21.3</w:t>
            </w:r>
          </w:p>
        </w:tc>
      </w:tr>
      <w:tr w:rsidR="004507DB" w:rsidRPr="009D0A45" w:rsidTr="00324D71">
        <w:trPr>
          <w:cantSplit/>
          <w:trHeight w:val="756"/>
          <w:jc w:val="center"/>
        </w:trPr>
        <w:tc>
          <w:tcPr>
            <w:tcW w:w="752"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3</w:t>
            </w:r>
          </w:p>
        </w:tc>
        <w:tc>
          <w:tcPr>
            <w:tcW w:w="2458"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both"/>
              <w:rPr>
                <w:rFonts w:ascii="Times New Roman" w:hAnsi="Times New Roman" w:cs="Times New Roman"/>
                <w:sz w:val="28"/>
                <w:szCs w:val="28"/>
              </w:rPr>
            </w:pPr>
            <w:r w:rsidRPr="009D0A45">
              <w:rPr>
                <w:rFonts w:ascii="Times New Roman" w:hAnsi="Times New Roman" w:cs="Times New Roman"/>
                <w:sz w:val="28"/>
                <w:szCs w:val="28"/>
              </w:rPr>
              <w:t>Outer part of Jack fruit</w:t>
            </w:r>
          </w:p>
        </w:tc>
        <w:tc>
          <w:tcPr>
            <w:tcW w:w="2457"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4</w:t>
            </w:r>
          </w:p>
        </w:tc>
        <w:tc>
          <w:tcPr>
            <w:tcW w:w="2004" w:type="dxa"/>
            <w:tcBorders>
              <w:left w:val="single" w:sz="2" w:space="0" w:color="000001"/>
              <w:bottom w:val="single" w:sz="2" w:space="0" w:color="000001"/>
              <w:right w:val="single" w:sz="2" w:space="0" w:color="000001"/>
            </w:tcBorders>
            <w:shd w:val="clear" w:color="auto" w:fill="FFFFFF"/>
            <w:tcMar>
              <w:left w:w="39" w:type="dxa"/>
            </w:tcMar>
          </w:tcPr>
          <w:p w:rsidR="004507DB" w:rsidRPr="009D0A45" w:rsidRDefault="004507DB" w:rsidP="001E2026">
            <w:pPr>
              <w:jc w:val="center"/>
              <w:rPr>
                <w:color w:val="00000A"/>
                <w:sz w:val="28"/>
                <w:szCs w:val="28"/>
              </w:rPr>
            </w:pPr>
            <w:r w:rsidRPr="009D0A45">
              <w:rPr>
                <w:color w:val="00000A"/>
                <w:sz w:val="28"/>
                <w:szCs w:val="28"/>
              </w:rPr>
              <w:t>280</w:t>
            </w:r>
          </w:p>
        </w:tc>
        <w:tc>
          <w:tcPr>
            <w:tcW w:w="2004" w:type="dxa"/>
            <w:tcBorders>
              <w:left w:val="single" w:sz="2" w:space="0" w:color="000001"/>
              <w:bottom w:val="single" w:sz="2" w:space="0" w:color="000001"/>
              <w:right w:val="single" w:sz="2" w:space="0" w:color="000001"/>
            </w:tcBorders>
            <w:shd w:val="clear" w:color="auto" w:fill="FFFFFF"/>
          </w:tcPr>
          <w:p w:rsidR="004507DB" w:rsidRPr="009D0A45" w:rsidRDefault="00F53BBD" w:rsidP="001E2026">
            <w:pPr>
              <w:jc w:val="center"/>
              <w:rPr>
                <w:color w:val="00000A"/>
                <w:sz w:val="28"/>
                <w:szCs w:val="28"/>
              </w:rPr>
            </w:pPr>
            <w:r w:rsidRPr="009D0A45">
              <w:rPr>
                <w:color w:val="00000A"/>
                <w:sz w:val="28"/>
                <w:szCs w:val="28"/>
              </w:rPr>
              <w:t>24.8</w:t>
            </w:r>
          </w:p>
        </w:tc>
      </w:tr>
      <w:tr w:rsidR="004507DB" w:rsidRPr="009D0A45" w:rsidTr="00324D71">
        <w:trPr>
          <w:cantSplit/>
          <w:trHeight w:val="756"/>
          <w:jc w:val="center"/>
        </w:trPr>
        <w:tc>
          <w:tcPr>
            <w:tcW w:w="752"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4</w:t>
            </w:r>
          </w:p>
        </w:tc>
        <w:tc>
          <w:tcPr>
            <w:tcW w:w="2458"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both"/>
              <w:rPr>
                <w:rFonts w:ascii="Times New Roman" w:hAnsi="Times New Roman" w:cs="Times New Roman"/>
                <w:sz w:val="28"/>
                <w:szCs w:val="28"/>
              </w:rPr>
            </w:pPr>
            <w:r w:rsidRPr="009D0A45">
              <w:rPr>
                <w:rFonts w:ascii="Times New Roman" w:hAnsi="Times New Roman" w:cs="Times New Roman"/>
                <w:sz w:val="28"/>
                <w:szCs w:val="28"/>
              </w:rPr>
              <w:t>Mixture of all the part of jack fruit</w:t>
            </w:r>
          </w:p>
        </w:tc>
        <w:tc>
          <w:tcPr>
            <w:tcW w:w="2457" w:type="dxa"/>
            <w:tcBorders>
              <w:left w:val="single" w:sz="2" w:space="0" w:color="000001"/>
              <w:bottom w:val="single" w:sz="2" w:space="0" w:color="000001"/>
            </w:tcBorders>
            <w:shd w:val="clear" w:color="auto" w:fill="FFFFFF"/>
            <w:tcMar>
              <w:left w:w="39" w:type="dxa"/>
            </w:tcMar>
          </w:tcPr>
          <w:p w:rsidR="004507DB" w:rsidRPr="009D0A45" w:rsidRDefault="00A1397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7</w:t>
            </w:r>
          </w:p>
        </w:tc>
        <w:tc>
          <w:tcPr>
            <w:tcW w:w="2004" w:type="dxa"/>
            <w:tcBorders>
              <w:left w:val="single" w:sz="2" w:space="0" w:color="000001"/>
              <w:bottom w:val="single" w:sz="2" w:space="0" w:color="000001"/>
              <w:right w:val="single" w:sz="2" w:space="0" w:color="000001"/>
            </w:tcBorders>
            <w:shd w:val="clear" w:color="auto" w:fill="FFFFFF"/>
            <w:tcMar>
              <w:left w:w="39" w:type="dxa"/>
            </w:tcMar>
          </w:tcPr>
          <w:p w:rsidR="004507DB" w:rsidRPr="009D0A45" w:rsidRDefault="004507DB">
            <w:pPr>
              <w:jc w:val="center"/>
              <w:rPr>
                <w:color w:val="00000A"/>
                <w:sz w:val="28"/>
                <w:szCs w:val="28"/>
              </w:rPr>
            </w:pPr>
            <w:r w:rsidRPr="009D0A45">
              <w:rPr>
                <w:color w:val="00000A"/>
                <w:sz w:val="28"/>
                <w:szCs w:val="28"/>
              </w:rPr>
              <w:t>190</w:t>
            </w:r>
          </w:p>
        </w:tc>
        <w:tc>
          <w:tcPr>
            <w:tcW w:w="2004" w:type="dxa"/>
            <w:tcBorders>
              <w:left w:val="single" w:sz="2" w:space="0" w:color="000001"/>
              <w:bottom w:val="single" w:sz="2" w:space="0" w:color="000001"/>
              <w:right w:val="single" w:sz="2" w:space="0" w:color="000001"/>
            </w:tcBorders>
            <w:shd w:val="clear" w:color="auto" w:fill="FFFFFF"/>
          </w:tcPr>
          <w:p w:rsidR="004507DB" w:rsidRPr="009D0A45" w:rsidRDefault="00F53BBD">
            <w:pPr>
              <w:jc w:val="center"/>
              <w:rPr>
                <w:color w:val="00000A"/>
                <w:sz w:val="28"/>
                <w:szCs w:val="28"/>
              </w:rPr>
            </w:pPr>
            <w:r w:rsidRPr="009D0A45">
              <w:rPr>
                <w:color w:val="00000A"/>
                <w:sz w:val="28"/>
                <w:szCs w:val="28"/>
              </w:rPr>
              <w:t>16.8</w:t>
            </w:r>
          </w:p>
        </w:tc>
      </w:tr>
      <w:tr w:rsidR="004507DB" w:rsidRPr="009D0A45" w:rsidTr="00324D71">
        <w:trPr>
          <w:cantSplit/>
          <w:trHeight w:val="529"/>
          <w:jc w:val="center"/>
        </w:trPr>
        <w:tc>
          <w:tcPr>
            <w:tcW w:w="752"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5</w:t>
            </w:r>
          </w:p>
        </w:tc>
        <w:tc>
          <w:tcPr>
            <w:tcW w:w="2458" w:type="dxa"/>
            <w:tcBorders>
              <w:left w:val="single" w:sz="2" w:space="0" w:color="000001"/>
              <w:bottom w:val="single" w:sz="2" w:space="0" w:color="000001"/>
            </w:tcBorders>
            <w:shd w:val="clear" w:color="auto" w:fill="FFFFFF"/>
            <w:tcMar>
              <w:left w:w="39" w:type="dxa"/>
            </w:tcMar>
          </w:tcPr>
          <w:p w:rsidR="004507DB" w:rsidRPr="009D0A45" w:rsidRDefault="004507DB" w:rsidP="00F80D60">
            <w:pPr>
              <w:pStyle w:val="TableContents"/>
              <w:spacing w:line="240" w:lineRule="auto"/>
              <w:jc w:val="both"/>
              <w:rPr>
                <w:rFonts w:ascii="Times New Roman" w:hAnsi="Times New Roman" w:cs="Times New Roman"/>
                <w:sz w:val="28"/>
                <w:szCs w:val="28"/>
              </w:rPr>
            </w:pPr>
            <w:r w:rsidRPr="009D0A45">
              <w:rPr>
                <w:rFonts w:ascii="Times New Roman" w:hAnsi="Times New Roman" w:cs="Times New Roman"/>
                <w:sz w:val="28"/>
                <w:szCs w:val="28"/>
              </w:rPr>
              <w:t>Jack fruit seed</w:t>
            </w:r>
          </w:p>
        </w:tc>
        <w:tc>
          <w:tcPr>
            <w:tcW w:w="2457" w:type="dxa"/>
            <w:tcBorders>
              <w:left w:val="single" w:sz="2" w:space="0" w:color="000001"/>
              <w:bottom w:val="single" w:sz="2" w:space="0" w:color="000001"/>
            </w:tcBorders>
            <w:shd w:val="clear" w:color="auto" w:fill="FFFFFF"/>
            <w:tcMar>
              <w:left w:w="39" w:type="dxa"/>
            </w:tcMar>
          </w:tcPr>
          <w:p w:rsidR="004507DB" w:rsidRPr="009D0A45" w:rsidRDefault="004507DB" w:rsidP="00A83ED5">
            <w:pPr>
              <w:pStyle w:val="TableContents"/>
              <w:spacing w:line="240" w:lineRule="auto"/>
              <w:jc w:val="center"/>
              <w:rPr>
                <w:rFonts w:ascii="Times New Roman" w:hAnsi="Times New Roman" w:cs="Times New Roman"/>
                <w:sz w:val="28"/>
                <w:szCs w:val="28"/>
              </w:rPr>
            </w:pPr>
            <w:r w:rsidRPr="009D0A45">
              <w:rPr>
                <w:rFonts w:ascii="Times New Roman" w:hAnsi="Times New Roman" w:cs="Times New Roman"/>
                <w:sz w:val="28"/>
                <w:szCs w:val="28"/>
              </w:rPr>
              <w:t>12</w:t>
            </w:r>
          </w:p>
        </w:tc>
        <w:tc>
          <w:tcPr>
            <w:tcW w:w="2004" w:type="dxa"/>
            <w:tcBorders>
              <w:left w:val="single" w:sz="2" w:space="0" w:color="000001"/>
              <w:bottom w:val="single" w:sz="2" w:space="0" w:color="000001"/>
              <w:right w:val="single" w:sz="2" w:space="0" w:color="000001"/>
            </w:tcBorders>
            <w:shd w:val="clear" w:color="auto" w:fill="FFFFFF"/>
            <w:tcMar>
              <w:left w:w="39" w:type="dxa"/>
            </w:tcMar>
          </w:tcPr>
          <w:p w:rsidR="004507DB" w:rsidRPr="009D0A45" w:rsidRDefault="004507DB">
            <w:pPr>
              <w:jc w:val="center"/>
              <w:rPr>
                <w:color w:val="00000A"/>
                <w:sz w:val="28"/>
                <w:szCs w:val="28"/>
              </w:rPr>
            </w:pPr>
            <w:r w:rsidRPr="009D0A45">
              <w:rPr>
                <w:color w:val="00000A"/>
                <w:sz w:val="28"/>
                <w:szCs w:val="28"/>
              </w:rPr>
              <w:t>310</w:t>
            </w:r>
          </w:p>
        </w:tc>
        <w:tc>
          <w:tcPr>
            <w:tcW w:w="2004" w:type="dxa"/>
            <w:tcBorders>
              <w:left w:val="single" w:sz="2" w:space="0" w:color="000001"/>
              <w:bottom w:val="single" w:sz="2" w:space="0" w:color="000001"/>
              <w:right w:val="single" w:sz="2" w:space="0" w:color="000001"/>
            </w:tcBorders>
            <w:shd w:val="clear" w:color="auto" w:fill="FFFFFF"/>
          </w:tcPr>
          <w:p w:rsidR="004507DB" w:rsidRPr="009D0A45" w:rsidRDefault="00F53BBD">
            <w:pPr>
              <w:jc w:val="center"/>
              <w:rPr>
                <w:color w:val="00000A"/>
                <w:sz w:val="28"/>
                <w:szCs w:val="28"/>
              </w:rPr>
            </w:pPr>
            <w:r w:rsidRPr="009D0A45">
              <w:rPr>
                <w:color w:val="00000A"/>
                <w:sz w:val="28"/>
                <w:szCs w:val="28"/>
              </w:rPr>
              <w:t>27.5</w:t>
            </w:r>
          </w:p>
        </w:tc>
      </w:tr>
    </w:tbl>
    <w:p w:rsidR="001B10B7" w:rsidRPr="003B4210" w:rsidRDefault="001B10B7" w:rsidP="001B10B7">
      <w:pPr>
        <w:pStyle w:val="TextBody"/>
        <w:keepNext/>
        <w:spacing w:after="0" w:line="360" w:lineRule="auto"/>
        <w:jc w:val="center"/>
        <w:rPr>
          <w:rFonts w:ascii="Times New Roman" w:hAnsi="Times New Roman" w:cs="Times New Roman"/>
          <w:sz w:val="24"/>
          <w:szCs w:val="24"/>
        </w:rPr>
      </w:pPr>
      <w:r w:rsidRPr="003B4210">
        <w:rPr>
          <w:rFonts w:ascii="Times New Roman" w:hAnsi="Times New Roman" w:cs="Times New Roman"/>
          <w:sz w:val="24"/>
          <w:szCs w:val="24"/>
        </w:rPr>
        <w:lastRenderedPageBreak/>
        <w:t>Fig1: Different stages of bio gas plant</w:t>
      </w:r>
    </w:p>
    <w:p w:rsidR="00B7319F" w:rsidRDefault="00B7319F" w:rsidP="005D7B24">
      <w:pPr>
        <w:pStyle w:val="TextBody"/>
        <w:keepNext/>
        <w:spacing w:after="0" w:line="360" w:lineRule="auto"/>
        <w:jc w:val="center"/>
        <w:rPr>
          <w:rFonts w:ascii="Times New Roman" w:hAnsi="Times New Roman" w:cs="Times New Roman"/>
          <w:sz w:val="24"/>
          <w:szCs w:val="24"/>
        </w:rPr>
      </w:pPr>
    </w:p>
    <w:p w:rsidR="00B7319F" w:rsidRDefault="0057039D" w:rsidP="0057039D">
      <w:pPr>
        <w:pStyle w:val="TextBody"/>
        <w:keepNext/>
        <w:spacing w:after="0" w:line="360" w:lineRule="auto"/>
        <w:jc w:val="center"/>
        <w:rPr>
          <w:rFonts w:ascii="Times New Roman" w:hAnsi="Times New Roman" w:cs="Times New Roman"/>
          <w:sz w:val="24"/>
          <w:szCs w:val="24"/>
        </w:rPr>
      </w:pPr>
      <w:r w:rsidRPr="0057039D">
        <w:rPr>
          <w:rFonts w:ascii="Times New Roman" w:hAnsi="Times New Roman" w:cs="Times New Roman"/>
          <w:sz w:val="24"/>
          <w:szCs w:val="24"/>
        </w:rPr>
        <w:t>a.</w:t>
      </w:r>
      <w:r w:rsidR="001B10B7">
        <w:rPr>
          <w:rFonts w:ascii="Times New Roman" w:hAnsi="Times New Roman" w:cs="Times New Roman"/>
          <w:sz w:val="24"/>
          <w:szCs w:val="24"/>
        </w:rPr>
        <w:t xml:space="preserve">60L </w:t>
      </w:r>
      <w:r>
        <w:rPr>
          <w:rFonts w:ascii="Times New Roman" w:hAnsi="Times New Roman" w:cs="Times New Roman"/>
          <w:sz w:val="24"/>
          <w:szCs w:val="24"/>
        </w:rPr>
        <w:t>c</w:t>
      </w:r>
      <w:r w:rsidR="001B10B7">
        <w:rPr>
          <w:rFonts w:ascii="Times New Roman" w:hAnsi="Times New Roman" w:cs="Times New Roman"/>
          <w:sz w:val="24"/>
          <w:szCs w:val="24"/>
        </w:rPr>
        <w:t>an</w:t>
      </w:r>
      <w:r>
        <w:rPr>
          <w:rFonts w:ascii="Times New Roman" w:hAnsi="Times New Roman" w:cs="Times New Roman"/>
          <w:sz w:val="24"/>
          <w:szCs w:val="24"/>
        </w:rPr>
        <w:t xml:space="preserve">                                                       b) 50L can</w:t>
      </w:r>
    </w:p>
    <w:p w:rsidR="001B10B7" w:rsidRDefault="00B7319F" w:rsidP="005D7B24">
      <w:pPr>
        <w:pStyle w:val="TextBody"/>
        <w:keepNext/>
        <w:spacing w:after="0" w:line="360" w:lineRule="auto"/>
        <w:jc w:val="center"/>
        <w:rPr>
          <w:rFonts w:asciiTheme="minorHAnsi" w:eastAsiaTheme="minorHAnsi" w:hAnsiTheme="minorHAnsi"/>
          <w:noProof/>
          <w:color w:val="auto"/>
          <w:lang w:val="en-IN" w:eastAsia="en-IN"/>
        </w:rPr>
      </w:pPr>
      <w:r w:rsidRPr="00B7319F">
        <w:rPr>
          <w:rFonts w:ascii="Times New Roman" w:hAnsi="Times New Roman" w:cs="Times New Roman"/>
          <w:noProof/>
          <w:sz w:val="24"/>
          <w:szCs w:val="24"/>
          <w:lang w:val="en-IN" w:eastAsia="en-IN"/>
        </w:rPr>
        <w:drawing>
          <wp:inline distT="0" distB="0" distL="0" distR="0">
            <wp:extent cx="2295525" cy="2324100"/>
            <wp:effectExtent l="19050" t="0" r="9525" b="0"/>
            <wp:docPr id="1" name="Picture 1" descr="D:\d\Mahesha\Images\Photo0462.jpg"/>
            <wp:cNvGraphicFramePr/>
            <a:graphic xmlns:a="http://schemas.openxmlformats.org/drawingml/2006/main">
              <a:graphicData uri="http://schemas.openxmlformats.org/drawingml/2006/picture">
                <pic:pic xmlns:pic="http://schemas.openxmlformats.org/drawingml/2006/picture">
                  <pic:nvPicPr>
                    <pic:cNvPr id="4" name="Picture 3" descr="D:\d\Mahesha\Images\Photo0462.jpg"/>
                    <pic:cNvPicPr/>
                  </pic:nvPicPr>
                  <pic:blipFill>
                    <a:blip r:embed="rId10" cstate="print"/>
                    <a:srcRect/>
                    <a:stretch>
                      <a:fillRect/>
                    </a:stretch>
                  </pic:blipFill>
                  <pic:spPr bwMode="auto">
                    <a:xfrm>
                      <a:off x="0" y="0"/>
                      <a:ext cx="2295525" cy="2324100"/>
                    </a:xfrm>
                    <a:prstGeom prst="rect">
                      <a:avLst/>
                    </a:prstGeom>
                    <a:noFill/>
                    <a:ln w="9525">
                      <a:noFill/>
                      <a:miter lim="800000"/>
                      <a:headEnd/>
                      <a:tailEnd/>
                    </a:ln>
                  </pic:spPr>
                </pic:pic>
              </a:graphicData>
            </a:graphic>
          </wp:inline>
        </w:drawing>
      </w:r>
      <w:r w:rsidRPr="00B7319F">
        <w:rPr>
          <w:rFonts w:ascii="Times New Roman" w:hAnsi="Times New Roman" w:cs="Times New Roman"/>
          <w:noProof/>
          <w:sz w:val="24"/>
          <w:szCs w:val="24"/>
          <w:lang w:val="en-IN" w:eastAsia="en-IN"/>
        </w:rPr>
        <w:drawing>
          <wp:inline distT="0" distB="0" distL="0" distR="0">
            <wp:extent cx="2171700" cy="2295525"/>
            <wp:effectExtent l="19050" t="0" r="0" b="0"/>
            <wp:docPr id="3" name="Picture 2" descr="D:\d\Mahesha\Images\Photo0463.jpg"/>
            <wp:cNvGraphicFramePr/>
            <a:graphic xmlns:a="http://schemas.openxmlformats.org/drawingml/2006/main">
              <a:graphicData uri="http://schemas.openxmlformats.org/drawingml/2006/picture">
                <pic:pic xmlns:pic="http://schemas.openxmlformats.org/drawingml/2006/picture">
                  <pic:nvPicPr>
                    <pic:cNvPr id="5" name="Picture 4" descr="D:\d\Mahesha\Images\Photo0463.jpg"/>
                    <pic:cNvPicPr/>
                  </pic:nvPicPr>
                  <pic:blipFill>
                    <a:blip r:embed="rId11" cstate="print"/>
                    <a:srcRect/>
                    <a:stretch>
                      <a:fillRect/>
                    </a:stretch>
                  </pic:blipFill>
                  <pic:spPr bwMode="auto">
                    <a:xfrm>
                      <a:off x="0" y="0"/>
                      <a:ext cx="2171720" cy="2295546"/>
                    </a:xfrm>
                    <a:prstGeom prst="rect">
                      <a:avLst/>
                    </a:prstGeom>
                    <a:noFill/>
                    <a:ln w="9525">
                      <a:noFill/>
                      <a:miter lim="800000"/>
                      <a:headEnd/>
                      <a:tailEnd/>
                    </a:ln>
                  </pic:spPr>
                </pic:pic>
              </a:graphicData>
            </a:graphic>
          </wp:inline>
        </w:drawing>
      </w:r>
    </w:p>
    <w:p w:rsidR="0057039D" w:rsidRDefault="0057039D" w:rsidP="0057039D">
      <w:pPr>
        <w:pStyle w:val="TextBody"/>
        <w:keepNext/>
        <w:spacing w:after="0" w:line="360" w:lineRule="auto"/>
        <w:jc w:val="center"/>
        <w:rPr>
          <w:rFonts w:asciiTheme="minorHAnsi" w:eastAsiaTheme="minorHAnsi" w:hAnsiTheme="minorHAnsi"/>
          <w:noProof/>
          <w:color w:val="auto"/>
          <w:lang w:val="en-IN" w:eastAsia="en-IN"/>
        </w:rPr>
      </w:pPr>
      <w:r>
        <w:rPr>
          <w:rFonts w:asciiTheme="minorHAnsi" w:eastAsiaTheme="minorHAnsi" w:hAnsiTheme="minorHAnsi"/>
          <w:noProof/>
          <w:color w:val="auto"/>
          <w:lang w:val="en-IN" w:eastAsia="en-IN"/>
        </w:rPr>
        <w:t>c. Completed plant                                                      d. Burning gas</w:t>
      </w:r>
    </w:p>
    <w:p w:rsidR="00B7319F" w:rsidRDefault="00B7319F" w:rsidP="005D7B24">
      <w:pPr>
        <w:pStyle w:val="TextBody"/>
        <w:keepNext/>
        <w:spacing w:after="0" w:line="360" w:lineRule="auto"/>
        <w:jc w:val="center"/>
        <w:rPr>
          <w:rFonts w:ascii="Times New Roman" w:hAnsi="Times New Roman" w:cs="Times New Roman"/>
          <w:sz w:val="24"/>
          <w:szCs w:val="24"/>
        </w:rPr>
      </w:pPr>
      <w:r w:rsidRPr="00B7319F">
        <w:rPr>
          <w:rFonts w:asciiTheme="minorHAnsi" w:eastAsiaTheme="minorHAnsi" w:hAnsiTheme="minorHAnsi"/>
          <w:noProof/>
          <w:color w:val="auto"/>
          <w:lang w:val="en-IN" w:eastAsia="en-IN"/>
        </w:rPr>
        <w:drawing>
          <wp:inline distT="0" distB="0" distL="0" distR="0">
            <wp:extent cx="2286000" cy="2257425"/>
            <wp:effectExtent l="19050" t="0" r="0" b="0"/>
            <wp:docPr id="4" name="Picture 3" descr="D:\d\Mahesha\Images\Photo0466.jpg"/>
            <wp:cNvGraphicFramePr/>
            <a:graphic xmlns:a="http://schemas.openxmlformats.org/drawingml/2006/main">
              <a:graphicData uri="http://schemas.openxmlformats.org/drawingml/2006/picture">
                <pic:pic xmlns:pic="http://schemas.openxmlformats.org/drawingml/2006/picture">
                  <pic:nvPicPr>
                    <pic:cNvPr id="6" name="Picture 5" descr="D:\d\Mahesha\Images\Photo0466.jpg"/>
                    <pic:cNvPicPr/>
                  </pic:nvPicPr>
                  <pic:blipFill>
                    <a:blip r:embed="rId12" cstate="print"/>
                    <a:srcRect/>
                    <a:stretch>
                      <a:fillRect/>
                    </a:stretch>
                  </pic:blipFill>
                  <pic:spPr bwMode="auto">
                    <a:xfrm>
                      <a:off x="0" y="0"/>
                      <a:ext cx="2286000" cy="2257425"/>
                    </a:xfrm>
                    <a:prstGeom prst="rect">
                      <a:avLst/>
                    </a:prstGeom>
                    <a:noFill/>
                    <a:ln w="9525">
                      <a:noFill/>
                      <a:miter lim="800000"/>
                      <a:headEnd/>
                      <a:tailEnd/>
                    </a:ln>
                  </pic:spPr>
                </pic:pic>
              </a:graphicData>
            </a:graphic>
          </wp:inline>
        </w:drawing>
      </w:r>
      <w:r w:rsidRPr="00B7319F">
        <w:rPr>
          <w:rFonts w:asciiTheme="minorHAnsi" w:eastAsiaTheme="minorHAnsi" w:hAnsiTheme="minorHAnsi"/>
          <w:noProof/>
          <w:color w:val="auto"/>
          <w:lang w:val="en-IN" w:eastAsia="en-IN"/>
        </w:rPr>
        <w:drawing>
          <wp:inline distT="0" distB="0" distL="0" distR="0">
            <wp:extent cx="2219325" cy="2255520"/>
            <wp:effectExtent l="19050" t="0" r="9525" b="0"/>
            <wp:docPr id="5" name="Picture 4" descr="D:\d\Mahesha\Images\insef-photo2\Photo0507.jpg"/>
            <wp:cNvGraphicFramePr/>
            <a:graphic xmlns:a="http://schemas.openxmlformats.org/drawingml/2006/main">
              <a:graphicData uri="http://schemas.openxmlformats.org/drawingml/2006/picture">
                <pic:pic xmlns:pic="http://schemas.openxmlformats.org/drawingml/2006/picture">
                  <pic:nvPicPr>
                    <pic:cNvPr id="8" name="Picture 7" descr="D:\d\Mahesha\Images\insef-photo2\Photo0507.jpg"/>
                    <pic:cNvPicPr/>
                  </pic:nvPicPr>
                  <pic:blipFill>
                    <a:blip r:embed="rId13" cstate="print"/>
                    <a:srcRect/>
                    <a:stretch>
                      <a:fillRect/>
                    </a:stretch>
                  </pic:blipFill>
                  <pic:spPr bwMode="auto">
                    <a:xfrm>
                      <a:off x="0" y="0"/>
                      <a:ext cx="2219325" cy="2255520"/>
                    </a:xfrm>
                    <a:prstGeom prst="rect">
                      <a:avLst/>
                    </a:prstGeom>
                    <a:noFill/>
                    <a:ln w="9525">
                      <a:noFill/>
                      <a:miter lim="800000"/>
                      <a:headEnd/>
                      <a:tailEnd/>
                    </a:ln>
                  </pic:spPr>
                </pic:pic>
              </a:graphicData>
            </a:graphic>
          </wp:inline>
        </w:drawing>
      </w:r>
    </w:p>
    <w:p w:rsidR="00B7319F" w:rsidRDefault="00B7319F" w:rsidP="005D7B24">
      <w:pPr>
        <w:pStyle w:val="TextBody"/>
        <w:keepNext/>
        <w:spacing w:after="0" w:line="360" w:lineRule="auto"/>
        <w:jc w:val="center"/>
        <w:rPr>
          <w:rFonts w:ascii="Times New Roman" w:hAnsi="Times New Roman" w:cs="Times New Roman"/>
          <w:sz w:val="24"/>
          <w:szCs w:val="24"/>
        </w:rPr>
      </w:pPr>
    </w:p>
    <w:p w:rsidR="00B7319F" w:rsidRDefault="00B7319F" w:rsidP="005D7B24">
      <w:pPr>
        <w:pStyle w:val="TextBody"/>
        <w:keepNext/>
        <w:spacing w:after="0" w:line="360" w:lineRule="auto"/>
        <w:jc w:val="center"/>
        <w:rPr>
          <w:rFonts w:ascii="Times New Roman" w:hAnsi="Times New Roman" w:cs="Times New Roman"/>
          <w:sz w:val="24"/>
          <w:szCs w:val="24"/>
        </w:rPr>
      </w:pPr>
    </w:p>
    <w:p w:rsidR="005D7B24" w:rsidRDefault="005D7B24" w:rsidP="005D7B24">
      <w:pPr>
        <w:pStyle w:val="TextBody"/>
        <w:keepNext/>
        <w:spacing w:after="0" w:line="360" w:lineRule="auto"/>
        <w:jc w:val="center"/>
        <w:rPr>
          <w:rFonts w:ascii="Times New Roman" w:hAnsi="Times New Roman" w:cs="Times New Roman"/>
          <w:sz w:val="24"/>
          <w:szCs w:val="24"/>
        </w:rPr>
      </w:pPr>
      <w:r w:rsidRPr="00F92E5A">
        <w:rPr>
          <w:rFonts w:ascii="Times New Roman" w:hAnsi="Times New Roman" w:cs="Times New Roman"/>
          <w:noProof/>
          <w:sz w:val="24"/>
          <w:szCs w:val="24"/>
          <w:lang w:val="en-IN" w:eastAsia="en-IN"/>
        </w:rPr>
        <w:lastRenderedPageBreak/>
        <w:drawing>
          <wp:inline distT="0" distB="0" distL="0" distR="0">
            <wp:extent cx="5343525" cy="3419475"/>
            <wp:effectExtent l="19050" t="0" r="9525" b="0"/>
            <wp:docPr id="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7319F" w:rsidRDefault="00B7319F" w:rsidP="005D7B24">
      <w:pPr>
        <w:pStyle w:val="TextBody"/>
        <w:keepNext/>
        <w:spacing w:after="0" w:line="360" w:lineRule="auto"/>
        <w:jc w:val="center"/>
        <w:rPr>
          <w:rFonts w:ascii="Times New Roman" w:hAnsi="Times New Roman" w:cs="Times New Roman"/>
          <w:sz w:val="24"/>
          <w:szCs w:val="24"/>
        </w:rPr>
      </w:pPr>
    </w:p>
    <w:p w:rsidR="00B7319F" w:rsidRDefault="00B7319F" w:rsidP="005D7B24">
      <w:pPr>
        <w:pStyle w:val="TextBody"/>
        <w:keepNext/>
        <w:spacing w:after="0" w:line="360" w:lineRule="auto"/>
        <w:jc w:val="center"/>
        <w:rPr>
          <w:rFonts w:ascii="Times New Roman" w:hAnsi="Times New Roman" w:cs="Times New Roman"/>
          <w:sz w:val="24"/>
          <w:szCs w:val="24"/>
        </w:rPr>
      </w:pPr>
    </w:p>
    <w:p w:rsidR="001E2026" w:rsidRDefault="001E2026" w:rsidP="005D7B24">
      <w:pPr>
        <w:pStyle w:val="TextBody"/>
        <w:keepNext/>
        <w:spacing w:after="0" w:line="360" w:lineRule="auto"/>
        <w:jc w:val="center"/>
        <w:rPr>
          <w:rFonts w:ascii="Times New Roman" w:hAnsi="Times New Roman" w:cs="Times New Roman"/>
          <w:sz w:val="24"/>
          <w:szCs w:val="24"/>
        </w:rPr>
      </w:pPr>
    </w:p>
    <w:p w:rsidR="005D7B24" w:rsidRPr="003B4210" w:rsidRDefault="001E2026" w:rsidP="003B4210">
      <w:pPr>
        <w:pStyle w:val="TextBody"/>
        <w:keepNext/>
        <w:spacing w:after="0" w:line="360" w:lineRule="auto"/>
        <w:jc w:val="center"/>
        <w:rPr>
          <w:rFonts w:ascii="Times New Roman" w:hAnsi="Times New Roman" w:cs="Times New Roman"/>
          <w:sz w:val="24"/>
          <w:szCs w:val="24"/>
        </w:rPr>
      </w:pPr>
      <w:r w:rsidRPr="001E2026">
        <w:rPr>
          <w:rFonts w:ascii="Times New Roman" w:hAnsi="Times New Roman" w:cs="Times New Roman"/>
          <w:noProof/>
          <w:sz w:val="24"/>
          <w:szCs w:val="24"/>
          <w:lang w:val="en-IN" w:eastAsia="en-IN"/>
        </w:rPr>
        <w:drawing>
          <wp:inline distT="0" distB="0" distL="0" distR="0">
            <wp:extent cx="5343525" cy="341947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D7B24" w:rsidRPr="00CE6AF0" w:rsidRDefault="005D7B24" w:rsidP="005D7B24">
      <w:pPr>
        <w:pStyle w:val="DefaultStyle"/>
        <w:spacing w:before="100" w:after="100" w:line="360" w:lineRule="auto"/>
        <w:jc w:val="center"/>
        <w:rPr>
          <w:rFonts w:ascii="Times New Roman" w:eastAsia="Times New Roman" w:hAnsi="Times New Roman" w:cs="Times New Roman"/>
          <w:b/>
          <w:bCs/>
          <w:sz w:val="28"/>
          <w:szCs w:val="28"/>
        </w:rPr>
      </w:pPr>
      <w:r w:rsidRPr="00CE6AF0">
        <w:rPr>
          <w:rFonts w:ascii="Times New Roman" w:eastAsia="Times New Roman" w:hAnsi="Times New Roman" w:cs="Times New Roman"/>
          <w:b/>
          <w:bCs/>
          <w:sz w:val="28"/>
          <w:szCs w:val="28"/>
        </w:rPr>
        <w:lastRenderedPageBreak/>
        <w:t>Conclusion</w:t>
      </w:r>
    </w:p>
    <w:p w:rsidR="005C28BF" w:rsidRDefault="005C28BF" w:rsidP="005D7B24">
      <w:pPr>
        <w:pStyle w:val="DefaultStyle"/>
        <w:numPr>
          <w:ilvl w:val="0"/>
          <w:numId w:val="40"/>
        </w:numPr>
        <w:spacing w:before="100" w:after="100" w:line="480" w:lineRule="auto"/>
        <w:jc w:val="both"/>
        <w:rPr>
          <w:rFonts w:ascii="Times New Roman" w:hAnsi="Times New Roman" w:cs="Times New Roman"/>
          <w:sz w:val="24"/>
          <w:szCs w:val="24"/>
        </w:rPr>
      </w:pPr>
      <w:r w:rsidRPr="00BB5648">
        <w:rPr>
          <w:rFonts w:ascii="Times New Roman" w:hAnsi="Times New Roman" w:cs="Times New Roman"/>
          <w:sz w:val="24"/>
          <w:szCs w:val="24"/>
        </w:rPr>
        <w:t xml:space="preserve">Farmers have suffered significant losses as a result of the jack fruit's (Artocarpusheterophyllus) excessive production during the harvest season and its little shelf life. </w:t>
      </w:r>
    </w:p>
    <w:p w:rsidR="005D7B24" w:rsidRDefault="005D7B24" w:rsidP="005D7B24">
      <w:pPr>
        <w:pStyle w:val="DefaultStyle"/>
        <w:numPr>
          <w:ilvl w:val="0"/>
          <w:numId w:val="40"/>
        </w:numPr>
        <w:spacing w:before="100" w:after="100" w:line="480" w:lineRule="auto"/>
        <w:jc w:val="both"/>
        <w:rPr>
          <w:rFonts w:ascii="Times New Roman" w:hAnsi="Times New Roman" w:cs="Times New Roman"/>
          <w:sz w:val="24"/>
          <w:szCs w:val="24"/>
        </w:rPr>
      </w:pPr>
      <w:r>
        <w:rPr>
          <w:rFonts w:ascii="Times New Roman" w:hAnsi="Times New Roman" w:cs="Times New Roman"/>
          <w:sz w:val="24"/>
          <w:szCs w:val="24"/>
        </w:rPr>
        <w:t>The production of cooking gas from jack fruit helps the village people to use the wastage as the source of energy.</w:t>
      </w:r>
    </w:p>
    <w:p w:rsidR="005D7B24" w:rsidRDefault="005D7B24" w:rsidP="005D7B24">
      <w:pPr>
        <w:pStyle w:val="DefaultStyle"/>
        <w:numPr>
          <w:ilvl w:val="0"/>
          <w:numId w:val="40"/>
        </w:numPr>
        <w:spacing w:before="100" w:after="100" w:line="480" w:lineRule="auto"/>
        <w:jc w:val="both"/>
        <w:rPr>
          <w:rFonts w:ascii="Times New Roman" w:hAnsi="Times New Roman" w:cs="Times New Roman"/>
          <w:sz w:val="24"/>
          <w:szCs w:val="24"/>
        </w:rPr>
      </w:pPr>
      <w:r>
        <w:rPr>
          <w:rFonts w:ascii="Times New Roman" w:hAnsi="Times New Roman" w:cs="Times New Roman"/>
          <w:sz w:val="24"/>
          <w:szCs w:val="24"/>
        </w:rPr>
        <w:t>Same set up can be used to produce the gas from other biodegradable waste materials like food waste, vegetable wastes etc.</w:t>
      </w:r>
    </w:p>
    <w:p w:rsidR="005D7B24" w:rsidRDefault="005D7B24" w:rsidP="005D7B24">
      <w:pPr>
        <w:pStyle w:val="DefaultStyle"/>
        <w:numPr>
          <w:ilvl w:val="0"/>
          <w:numId w:val="40"/>
        </w:numPr>
        <w:spacing w:before="100" w:after="100" w:line="480" w:lineRule="auto"/>
        <w:jc w:val="both"/>
        <w:rPr>
          <w:rFonts w:ascii="Times New Roman" w:hAnsi="Times New Roman" w:cs="Times New Roman"/>
          <w:sz w:val="24"/>
          <w:szCs w:val="24"/>
        </w:rPr>
      </w:pPr>
      <w:r>
        <w:rPr>
          <w:rFonts w:ascii="Times New Roman" w:hAnsi="Times New Roman" w:cs="Times New Roman"/>
          <w:sz w:val="24"/>
          <w:szCs w:val="24"/>
        </w:rPr>
        <w:t>The energy from waste is the main theme of this work</w:t>
      </w:r>
    </w:p>
    <w:p w:rsidR="005C28BF" w:rsidRDefault="005D7B24" w:rsidP="005C28BF">
      <w:pPr>
        <w:pStyle w:val="DefaultStyle"/>
        <w:numPr>
          <w:ilvl w:val="0"/>
          <w:numId w:val="40"/>
        </w:numPr>
        <w:spacing w:before="100" w:after="100" w:line="480" w:lineRule="auto"/>
        <w:jc w:val="both"/>
        <w:rPr>
          <w:rFonts w:ascii="Times New Roman" w:hAnsi="Times New Roman" w:cs="Times New Roman"/>
          <w:sz w:val="24"/>
          <w:szCs w:val="24"/>
        </w:rPr>
      </w:pPr>
      <w:r w:rsidRPr="00F104D9">
        <w:rPr>
          <w:rFonts w:ascii="Times New Roman" w:hAnsi="Times New Roman" w:cs="Times New Roman"/>
          <w:sz w:val="24"/>
          <w:szCs w:val="24"/>
        </w:rPr>
        <w:t xml:space="preserve">The excess slurry from the biogas plant can be used as manure for the plants </w:t>
      </w:r>
    </w:p>
    <w:p w:rsidR="005C28BF" w:rsidRDefault="00DD168C" w:rsidP="005C28BF">
      <w:pPr>
        <w:pStyle w:val="DefaultStyle"/>
        <w:numPr>
          <w:ilvl w:val="0"/>
          <w:numId w:val="40"/>
        </w:numPr>
        <w:spacing w:before="100" w:after="100" w:line="480" w:lineRule="auto"/>
        <w:jc w:val="both"/>
        <w:rPr>
          <w:rFonts w:ascii="Times New Roman" w:hAnsi="Times New Roman" w:cs="Times New Roman"/>
          <w:sz w:val="24"/>
          <w:szCs w:val="24"/>
        </w:rPr>
      </w:pPr>
      <w:r w:rsidRPr="005C28BF">
        <w:rPr>
          <w:rFonts w:ascii="Times New Roman" w:hAnsi="Times New Roman" w:cs="Times New Roman"/>
          <w:sz w:val="24"/>
          <w:szCs w:val="24"/>
        </w:rPr>
        <w:t>Jack fruit is good source of cooking gas</w:t>
      </w:r>
    </w:p>
    <w:p w:rsidR="005C28BF" w:rsidRDefault="00DD168C" w:rsidP="005C28BF">
      <w:pPr>
        <w:pStyle w:val="DefaultStyle"/>
        <w:numPr>
          <w:ilvl w:val="0"/>
          <w:numId w:val="40"/>
        </w:numPr>
        <w:spacing w:before="100" w:after="100" w:line="480" w:lineRule="auto"/>
        <w:jc w:val="both"/>
        <w:rPr>
          <w:rFonts w:ascii="Times New Roman" w:hAnsi="Times New Roman" w:cs="Times New Roman"/>
          <w:sz w:val="24"/>
          <w:szCs w:val="24"/>
        </w:rPr>
      </w:pPr>
      <w:r w:rsidRPr="005C28BF">
        <w:rPr>
          <w:rFonts w:ascii="Times New Roman" w:hAnsi="Times New Roman" w:cs="Times New Roman"/>
          <w:sz w:val="24"/>
          <w:szCs w:val="24"/>
        </w:rPr>
        <w:t>Jack fruit seed contains good amount of gas, but it takes more time to produce the gas</w:t>
      </w:r>
    </w:p>
    <w:p w:rsidR="00DD168C" w:rsidRPr="005C28BF" w:rsidRDefault="00DD168C" w:rsidP="005C28BF">
      <w:pPr>
        <w:pStyle w:val="DefaultStyle"/>
        <w:numPr>
          <w:ilvl w:val="0"/>
          <w:numId w:val="40"/>
        </w:numPr>
        <w:spacing w:before="100" w:after="100" w:line="480" w:lineRule="auto"/>
        <w:jc w:val="both"/>
        <w:rPr>
          <w:rFonts w:ascii="Times New Roman" w:hAnsi="Times New Roman" w:cs="Times New Roman"/>
          <w:sz w:val="24"/>
          <w:szCs w:val="24"/>
        </w:rPr>
      </w:pPr>
      <w:r w:rsidRPr="005C28BF">
        <w:rPr>
          <w:rFonts w:ascii="Times New Roman" w:hAnsi="Times New Roman" w:cs="Times New Roman"/>
          <w:sz w:val="24"/>
          <w:szCs w:val="24"/>
        </w:rPr>
        <w:t xml:space="preserve">The mixture of all the parts of jack fruit give less quantity of </w:t>
      </w:r>
      <w:r w:rsidR="003B4210" w:rsidRPr="005C28BF">
        <w:rPr>
          <w:rFonts w:ascii="Times New Roman" w:hAnsi="Times New Roman" w:cs="Times New Roman"/>
          <w:sz w:val="24"/>
          <w:szCs w:val="24"/>
        </w:rPr>
        <w:t>gas,</w:t>
      </w:r>
      <w:r w:rsidRPr="005C28BF">
        <w:rPr>
          <w:rFonts w:ascii="Times New Roman" w:hAnsi="Times New Roman" w:cs="Times New Roman"/>
          <w:sz w:val="24"/>
          <w:szCs w:val="24"/>
        </w:rPr>
        <w:t xml:space="preserve"> may be due to the slow decomposing materials like the outer cover of the seed</w:t>
      </w:r>
    </w:p>
    <w:p w:rsidR="00A55C41" w:rsidRDefault="00A55C41" w:rsidP="005D626A">
      <w:pPr>
        <w:pStyle w:val="DefaultStyle"/>
        <w:spacing w:before="100" w:after="100"/>
        <w:ind w:left="720"/>
        <w:rPr>
          <w:rFonts w:ascii="Times New Roman" w:hAnsi="Times New Roman" w:cs="Times New Roman"/>
          <w:sz w:val="24"/>
          <w:szCs w:val="24"/>
        </w:rPr>
      </w:pPr>
    </w:p>
    <w:p w:rsidR="00A55C41" w:rsidRPr="00A55C41" w:rsidRDefault="00A55C41" w:rsidP="005D626A">
      <w:pPr>
        <w:pStyle w:val="DefaultStyle"/>
        <w:spacing w:before="100" w:after="100"/>
        <w:ind w:left="720"/>
        <w:rPr>
          <w:rFonts w:ascii="Times New Roman" w:eastAsia="Times New Roman" w:hAnsi="Times New Roman" w:cs="Times New Roman"/>
          <w:b/>
          <w:bCs/>
          <w:sz w:val="20"/>
          <w:szCs w:val="20"/>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450BF6" w:rsidRDefault="00450BF6" w:rsidP="00A55C41">
      <w:pPr>
        <w:pStyle w:val="DefaultStyle"/>
        <w:spacing w:before="100" w:after="100" w:line="360" w:lineRule="auto"/>
        <w:jc w:val="both"/>
        <w:rPr>
          <w:rFonts w:ascii="Times New Roman" w:hAnsi="Times New Roman" w:cs="Times New Roman"/>
          <w:b/>
          <w:sz w:val="24"/>
          <w:szCs w:val="24"/>
        </w:rPr>
      </w:pPr>
    </w:p>
    <w:p w:rsidR="005D626A" w:rsidRPr="00A55C41" w:rsidRDefault="005D626A" w:rsidP="00A55C41">
      <w:pPr>
        <w:pStyle w:val="DefaultStyle"/>
        <w:spacing w:before="100" w:after="100" w:line="360" w:lineRule="auto"/>
        <w:jc w:val="both"/>
        <w:rPr>
          <w:rFonts w:ascii="Times New Roman" w:hAnsi="Times New Roman" w:cs="Times New Roman"/>
          <w:b/>
          <w:sz w:val="24"/>
          <w:szCs w:val="24"/>
        </w:rPr>
      </w:pPr>
      <w:r w:rsidRPr="00A55C41">
        <w:rPr>
          <w:rFonts w:ascii="Times New Roman" w:hAnsi="Times New Roman" w:cs="Times New Roman"/>
          <w:b/>
          <w:sz w:val="24"/>
          <w:szCs w:val="24"/>
        </w:rPr>
        <w:lastRenderedPageBreak/>
        <w:t>REFERENCES</w:t>
      </w:r>
    </w:p>
    <w:p w:rsidR="00A55C41" w:rsidRDefault="00466BB6" w:rsidP="00A55C41">
      <w:pPr>
        <w:pStyle w:val="DefaultStyle"/>
        <w:numPr>
          <w:ilvl w:val="0"/>
          <w:numId w:val="49"/>
        </w:numPr>
        <w:spacing w:before="100" w:after="100" w:line="360" w:lineRule="auto"/>
        <w:jc w:val="both"/>
        <w:rPr>
          <w:rFonts w:ascii="Times New Roman" w:hAnsi="Times New Roman" w:cs="Times New Roman"/>
          <w:sz w:val="24"/>
          <w:szCs w:val="24"/>
        </w:rPr>
      </w:pPr>
      <w:r w:rsidRPr="00A55C41">
        <w:rPr>
          <w:rFonts w:ascii="Times New Roman" w:hAnsi="Times New Roman" w:cs="Times New Roman"/>
          <w:sz w:val="24"/>
          <w:szCs w:val="24"/>
        </w:rPr>
        <w:t xml:space="preserve">Ola Eriksson (2010). Environmental Technology Assessment of Natural Gas Compared to Biogas, Natural Gas, PrimozPotocnik (Ed.), ISBN: 978-953-307-112-1, InTech, Available from: </w:t>
      </w:r>
      <w:hyperlink r:id="rId16" w:history="1">
        <w:r w:rsidR="00A55C41" w:rsidRPr="00A55C41">
          <w:rPr>
            <w:rFonts w:ascii="Times New Roman" w:hAnsi="Times New Roman" w:cs="Times New Roman"/>
            <w:sz w:val="24"/>
            <w:szCs w:val="24"/>
          </w:rPr>
          <w:t>http://www.intechopen.com/books/natural-gas/environmental-technology-assessment-of-natural-gascompared-to-biogas</w:t>
        </w:r>
      </w:hyperlink>
    </w:p>
    <w:p w:rsidR="00A55C41" w:rsidRDefault="00A55C41" w:rsidP="00A55C41">
      <w:pPr>
        <w:pStyle w:val="DefaultStyle"/>
        <w:numPr>
          <w:ilvl w:val="0"/>
          <w:numId w:val="49"/>
        </w:numPr>
        <w:spacing w:before="100" w:after="100" w:line="360" w:lineRule="auto"/>
        <w:jc w:val="both"/>
        <w:rPr>
          <w:rFonts w:ascii="Times New Roman" w:hAnsi="Times New Roman" w:cs="Times New Roman"/>
          <w:sz w:val="24"/>
          <w:szCs w:val="24"/>
        </w:rPr>
      </w:pPr>
      <w:r w:rsidRPr="00A55C41">
        <w:rPr>
          <w:rFonts w:ascii="Times New Roman" w:hAnsi="Times New Roman" w:cs="Times New Roman"/>
          <w:sz w:val="24"/>
          <w:szCs w:val="24"/>
        </w:rPr>
        <w:t xml:space="preserve">Sai Bhaskar Reddy DrN, complete profile V my. MINI BIOGAS PLANT - SRUSHTI [Internet]. MINI BIOGAS PLANT - SRUSHTI. 2007. Available from: </w:t>
      </w:r>
      <w:hyperlink r:id="rId17" w:history="1">
        <w:r w:rsidRPr="00A55C41">
          <w:rPr>
            <w:rFonts w:ascii="Times New Roman" w:hAnsi="Times New Roman" w:cs="Times New Roman"/>
            <w:sz w:val="24"/>
            <w:szCs w:val="24"/>
          </w:rPr>
          <w:t>http://e-biogas.blogspot.com/</w:t>
        </w:r>
      </w:hyperlink>
    </w:p>
    <w:p w:rsidR="005D626A" w:rsidRDefault="00A55C41" w:rsidP="00A55C41">
      <w:pPr>
        <w:pStyle w:val="DefaultStyle"/>
        <w:numPr>
          <w:ilvl w:val="0"/>
          <w:numId w:val="49"/>
        </w:numPr>
        <w:spacing w:before="100" w:after="100" w:line="360" w:lineRule="auto"/>
        <w:jc w:val="both"/>
        <w:rPr>
          <w:rFonts w:ascii="Times New Roman" w:hAnsi="Times New Roman" w:cs="Times New Roman"/>
          <w:sz w:val="24"/>
          <w:szCs w:val="24"/>
        </w:rPr>
      </w:pPr>
      <w:r w:rsidRPr="00A55C41">
        <w:rPr>
          <w:rFonts w:ascii="Times New Roman" w:hAnsi="Times New Roman" w:cs="Times New Roman"/>
          <w:sz w:val="24"/>
          <w:szCs w:val="24"/>
        </w:rPr>
        <w:t xml:space="preserve">Tech SE. Samuchit Enviro Tech - Enabling Sustainability [Internet]. Samuchit Enviro Tech - Enabling Sustainability.Available from: </w:t>
      </w:r>
      <w:hyperlink r:id="rId18" w:history="1">
        <w:r w:rsidRPr="00A55C41">
          <w:rPr>
            <w:rFonts w:ascii="Times New Roman" w:hAnsi="Times New Roman" w:cs="Times New Roman"/>
            <w:sz w:val="24"/>
            <w:szCs w:val="24"/>
          </w:rPr>
          <w:t>http://www.samuchit.com/index.php?option=com_content&amp;view=article&amp;id=8&amp;Itemid</w:t>
        </w:r>
      </w:hyperlink>
    </w:p>
    <w:sectPr w:rsidR="005D626A" w:rsidSect="00974C0D">
      <w:footerReference w:type="default" r:id="rId19"/>
      <w:pgSz w:w="12240" w:h="15840"/>
      <w:pgMar w:top="1080" w:right="806" w:bottom="2434" w:left="806" w:header="720" w:footer="720" w:gutter="0"/>
      <w:cols w:space="24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A79" w:rsidRDefault="00720A79" w:rsidP="00473C4B">
      <w:pPr>
        <w:spacing w:after="0" w:line="240" w:lineRule="auto"/>
      </w:pPr>
      <w:r>
        <w:separator/>
      </w:r>
    </w:p>
  </w:endnote>
  <w:endnote w:type="continuationSeparator" w:id="1">
    <w:p w:rsidR="00720A79" w:rsidRDefault="00720A79" w:rsidP="00473C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15314"/>
      <w:docPartObj>
        <w:docPartGallery w:val="Page Numbers (Bottom of Page)"/>
        <w:docPartUnique/>
      </w:docPartObj>
    </w:sdtPr>
    <w:sdtContent>
      <w:p w:rsidR="00473C4B" w:rsidRDefault="00E017DE">
        <w:pPr>
          <w:pStyle w:val="Footer"/>
          <w:jc w:val="center"/>
        </w:pPr>
        <w:r>
          <w:fldChar w:fldCharType="begin"/>
        </w:r>
        <w:r w:rsidR="0052432A">
          <w:instrText xml:space="preserve"> PAGE   \* MERGEFORMAT </w:instrText>
        </w:r>
        <w:r>
          <w:fldChar w:fldCharType="separate"/>
        </w:r>
        <w:r w:rsidR="0020624E">
          <w:rPr>
            <w:noProof/>
          </w:rPr>
          <w:t>5</w:t>
        </w:r>
        <w:r>
          <w:rPr>
            <w:noProof/>
          </w:rPr>
          <w:fldChar w:fldCharType="end"/>
        </w:r>
      </w:p>
    </w:sdtContent>
  </w:sdt>
  <w:p w:rsidR="00473C4B" w:rsidRDefault="00473C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A79" w:rsidRDefault="00720A79" w:rsidP="00473C4B">
      <w:pPr>
        <w:spacing w:after="0" w:line="240" w:lineRule="auto"/>
      </w:pPr>
      <w:r>
        <w:separator/>
      </w:r>
    </w:p>
  </w:footnote>
  <w:footnote w:type="continuationSeparator" w:id="1">
    <w:p w:rsidR="00720A79" w:rsidRDefault="00720A79" w:rsidP="00473C4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0F2A90"/>
    <w:multiLevelType w:val="hybridMultilevel"/>
    <w:tmpl w:val="1896A9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90CDB"/>
    <w:multiLevelType w:val="multilevel"/>
    <w:tmpl w:val="6B4A92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374326"/>
    <w:multiLevelType w:val="hybridMultilevel"/>
    <w:tmpl w:val="939C446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nsid w:val="1CD5554E"/>
    <w:multiLevelType w:val="hybridMultilevel"/>
    <w:tmpl w:val="6D7A4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573FF8"/>
    <w:multiLevelType w:val="hybridMultilevel"/>
    <w:tmpl w:val="7AC68F66"/>
    <w:lvl w:ilvl="0" w:tplc="40090001">
      <w:start w:val="1"/>
      <w:numFmt w:val="bullet"/>
      <w:lvlText w:val=""/>
      <w:lvlJc w:val="left"/>
      <w:pPr>
        <w:ind w:left="812" w:hanging="360"/>
      </w:pPr>
      <w:rPr>
        <w:rFonts w:ascii="Symbol" w:hAnsi="Symbol" w:hint="default"/>
      </w:rPr>
    </w:lvl>
    <w:lvl w:ilvl="1" w:tplc="40090003" w:tentative="1">
      <w:start w:val="1"/>
      <w:numFmt w:val="bullet"/>
      <w:lvlText w:val="o"/>
      <w:lvlJc w:val="left"/>
      <w:pPr>
        <w:ind w:left="1532" w:hanging="360"/>
      </w:pPr>
      <w:rPr>
        <w:rFonts w:ascii="Courier New" w:hAnsi="Courier New" w:cs="Courier New" w:hint="default"/>
      </w:rPr>
    </w:lvl>
    <w:lvl w:ilvl="2" w:tplc="40090005" w:tentative="1">
      <w:start w:val="1"/>
      <w:numFmt w:val="bullet"/>
      <w:lvlText w:val=""/>
      <w:lvlJc w:val="left"/>
      <w:pPr>
        <w:ind w:left="2252" w:hanging="360"/>
      </w:pPr>
      <w:rPr>
        <w:rFonts w:ascii="Wingdings" w:hAnsi="Wingdings" w:hint="default"/>
      </w:rPr>
    </w:lvl>
    <w:lvl w:ilvl="3" w:tplc="40090001" w:tentative="1">
      <w:start w:val="1"/>
      <w:numFmt w:val="bullet"/>
      <w:lvlText w:val=""/>
      <w:lvlJc w:val="left"/>
      <w:pPr>
        <w:ind w:left="2972" w:hanging="360"/>
      </w:pPr>
      <w:rPr>
        <w:rFonts w:ascii="Symbol" w:hAnsi="Symbol" w:hint="default"/>
      </w:rPr>
    </w:lvl>
    <w:lvl w:ilvl="4" w:tplc="40090003" w:tentative="1">
      <w:start w:val="1"/>
      <w:numFmt w:val="bullet"/>
      <w:lvlText w:val="o"/>
      <w:lvlJc w:val="left"/>
      <w:pPr>
        <w:ind w:left="3692" w:hanging="360"/>
      </w:pPr>
      <w:rPr>
        <w:rFonts w:ascii="Courier New" w:hAnsi="Courier New" w:cs="Courier New" w:hint="default"/>
      </w:rPr>
    </w:lvl>
    <w:lvl w:ilvl="5" w:tplc="40090005" w:tentative="1">
      <w:start w:val="1"/>
      <w:numFmt w:val="bullet"/>
      <w:lvlText w:val=""/>
      <w:lvlJc w:val="left"/>
      <w:pPr>
        <w:ind w:left="4412" w:hanging="360"/>
      </w:pPr>
      <w:rPr>
        <w:rFonts w:ascii="Wingdings" w:hAnsi="Wingdings" w:hint="default"/>
      </w:rPr>
    </w:lvl>
    <w:lvl w:ilvl="6" w:tplc="40090001" w:tentative="1">
      <w:start w:val="1"/>
      <w:numFmt w:val="bullet"/>
      <w:lvlText w:val=""/>
      <w:lvlJc w:val="left"/>
      <w:pPr>
        <w:ind w:left="5132" w:hanging="360"/>
      </w:pPr>
      <w:rPr>
        <w:rFonts w:ascii="Symbol" w:hAnsi="Symbol" w:hint="default"/>
      </w:rPr>
    </w:lvl>
    <w:lvl w:ilvl="7" w:tplc="40090003" w:tentative="1">
      <w:start w:val="1"/>
      <w:numFmt w:val="bullet"/>
      <w:lvlText w:val="o"/>
      <w:lvlJc w:val="left"/>
      <w:pPr>
        <w:ind w:left="5852" w:hanging="360"/>
      </w:pPr>
      <w:rPr>
        <w:rFonts w:ascii="Courier New" w:hAnsi="Courier New" w:cs="Courier New" w:hint="default"/>
      </w:rPr>
    </w:lvl>
    <w:lvl w:ilvl="8" w:tplc="40090005" w:tentative="1">
      <w:start w:val="1"/>
      <w:numFmt w:val="bullet"/>
      <w:lvlText w:val=""/>
      <w:lvlJc w:val="left"/>
      <w:pPr>
        <w:ind w:left="6572" w:hanging="360"/>
      </w:pPr>
      <w:rPr>
        <w:rFonts w:ascii="Wingdings" w:hAnsi="Wingdings" w:hint="default"/>
      </w:rPr>
    </w:lvl>
  </w:abstractNum>
  <w:abstractNum w:abstractNumId="6">
    <w:nsid w:val="1DBD1CE6"/>
    <w:multiLevelType w:val="hybridMultilevel"/>
    <w:tmpl w:val="D9FC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EDD3B3B"/>
    <w:multiLevelType w:val="hybridMultilevel"/>
    <w:tmpl w:val="1CD44E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6A278E"/>
    <w:multiLevelType w:val="multilevel"/>
    <w:tmpl w:val="71AA1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455DB3"/>
    <w:multiLevelType w:val="hybridMultilevel"/>
    <w:tmpl w:val="C19050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8B64E3"/>
    <w:multiLevelType w:val="hybridMultilevel"/>
    <w:tmpl w:val="5CE67638"/>
    <w:lvl w:ilvl="0" w:tplc="D916AB32">
      <w:start w:val="1"/>
      <w:numFmt w:val="decimal"/>
      <w:lvlText w:val="%1."/>
      <w:lvlJc w:val="left"/>
      <w:pPr>
        <w:ind w:left="1080" w:hanging="360"/>
      </w:pPr>
      <w:rPr>
        <w:rFonts w:ascii="Georgia" w:eastAsia="Times New Roman" w:hAnsi="Georgia"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2737C4"/>
    <w:multiLevelType w:val="hybridMultilevel"/>
    <w:tmpl w:val="42D208D2"/>
    <w:lvl w:ilvl="0" w:tplc="40090003">
      <w:start w:val="1"/>
      <w:numFmt w:val="bullet"/>
      <w:lvlText w:val="o"/>
      <w:lvlJc w:val="left"/>
      <w:pPr>
        <w:ind w:left="812" w:hanging="360"/>
      </w:pPr>
      <w:rPr>
        <w:rFonts w:ascii="Courier New" w:hAnsi="Courier New" w:cs="Courier New" w:hint="default"/>
      </w:rPr>
    </w:lvl>
    <w:lvl w:ilvl="1" w:tplc="40090003" w:tentative="1">
      <w:start w:val="1"/>
      <w:numFmt w:val="bullet"/>
      <w:lvlText w:val="o"/>
      <w:lvlJc w:val="left"/>
      <w:pPr>
        <w:ind w:left="1532" w:hanging="360"/>
      </w:pPr>
      <w:rPr>
        <w:rFonts w:ascii="Courier New" w:hAnsi="Courier New" w:cs="Courier New" w:hint="default"/>
      </w:rPr>
    </w:lvl>
    <w:lvl w:ilvl="2" w:tplc="40090005" w:tentative="1">
      <w:start w:val="1"/>
      <w:numFmt w:val="bullet"/>
      <w:lvlText w:val=""/>
      <w:lvlJc w:val="left"/>
      <w:pPr>
        <w:ind w:left="2252" w:hanging="360"/>
      </w:pPr>
      <w:rPr>
        <w:rFonts w:ascii="Wingdings" w:hAnsi="Wingdings" w:hint="default"/>
      </w:rPr>
    </w:lvl>
    <w:lvl w:ilvl="3" w:tplc="40090001" w:tentative="1">
      <w:start w:val="1"/>
      <w:numFmt w:val="bullet"/>
      <w:lvlText w:val=""/>
      <w:lvlJc w:val="left"/>
      <w:pPr>
        <w:ind w:left="2972" w:hanging="360"/>
      </w:pPr>
      <w:rPr>
        <w:rFonts w:ascii="Symbol" w:hAnsi="Symbol" w:hint="default"/>
      </w:rPr>
    </w:lvl>
    <w:lvl w:ilvl="4" w:tplc="40090003" w:tentative="1">
      <w:start w:val="1"/>
      <w:numFmt w:val="bullet"/>
      <w:lvlText w:val="o"/>
      <w:lvlJc w:val="left"/>
      <w:pPr>
        <w:ind w:left="3692" w:hanging="360"/>
      </w:pPr>
      <w:rPr>
        <w:rFonts w:ascii="Courier New" w:hAnsi="Courier New" w:cs="Courier New" w:hint="default"/>
      </w:rPr>
    </w:lvl>
    <w:lvl w:ilvl="5" w:tplc="40090005" w:tentative="1">
      <w:start w:val="1"/>
      <w:numFmt w:val="bullet"/>
      <w:lvlText w:val=""/>
      <w:lvlJc w:val="left"/>
      <w:pPr>
        <w:ind w:left="4412" w:hanging="360"/>
      </w:pPr>
      <w:rPr>
        <w:rFonts w:ascii="Wingdings" w:hAnsi="Wingdings" w:hint="default"/>
      </w:rPr>
    </w:lvl>
    <w:lvl w:ilvl="6" w:tplc="40090001" w:tentative="1">
      <w:start w:val="1"/>
      <w:numFmt w:val="bullet"/>
      <w:lvlText w:val=""/>
      <w:lvlJc w:val="left"/>
      <w:pPr>
        <w:ind w:left="5132" w:hanging="360"/>
      </w:pPr>
      <w:rPr>
        <w:rFonts w:ascii="Symbol" w:hAnsi="Symbol" w:hint="default"/>
      </w:rPr>
    </w:lvl>
    <w:lvl w:ilvl="7" w:tplc="40090003" w:tentative="1">
      <w:start w:val="1"/>
      <w:numFmt w:val="bullet"/>
      <w:lvlText w:val="o"/>
      <w:lvlJc w:val="left"/>
      <w:pPr>
        <w:ind w:left="5852" w:hanging="360"/>
      </w:pPr>
      <w:rPr>
        <w:rFonts w:ascii="Courier New" w:hAnsi="Courier New" w:cs="Courier New" w:hint="default"/>
      </w:rPr>
    </w:lvl>
    <w:lvl w:ilvl="8" w:tplc="40090005" w:tentative="1">
      <w:start w:val="1"/>
      <w:numFmt w:val="bullet"/>
      <w:lvlText w:val=""/>
      <w:lvlJc w:val="left"/>
      <w:pPr>
        <w:ind w:left="6572" w:hanging="360"/>
      </w:pPr>
      <w:rPr>
        <w:rFonts w:ascii="Wingdings" w:hAnsi="Wingdings" w:hint="default"/>
      </w:rPr>
    </w:lvl>
  </w:abstractNum>
  <w:abstractNum w:abstractNumId="12">
    <w:nsid w:val="263E484A"/>
    <w:multiLevelType w:val="hybridMultilevel"/>
    <w:tmpl w:val="58F8919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278A079B"/>
    <w:multiLevelType w:val="hybridMultilevel"/>
    <w:tmpl w:val="1040D1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842291F"/>
    <w:multiLevelType w:val="hybridMultilevel"/>
    <w:tmpl w:val="503EB830"/>
    <w:lvl w:ilvl="0" w:tplc="04090011">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nsid w:val="28870903"/>
    <w:multiLevelType w:val="hybridMultilevel"/>
    <w:tmpl w:val="C80890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A276407"/>
    <w:multiLevelType w:val="hybridMultilevel"/>
    <w:tmpl w:val="7CF4F93C"/>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7">
    <w:nsid w:val="2B7741EB"/>
    <w:multiLevelType w:val="hybridMultilevel"/>
    <w:tmpl w:val="3918C692"/>
    <w:lvl w:ilvl="0" w:tplc="FAA8C8FE">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8">
    <w:nsid w:val="2D7804C3"/>
    <w:multiLevelType w:val="multilevel"/>
    <w:tmpl w:val="9F68E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28273D7"/>
    <w:multiLevelType w:val="multilevel"/>
    <w:tmpl w:val="9C8E938C"/>
    <w:numStyleLink w:val="IEEEBullet1"/>
  </w:abstractNum>
  <w:abstractNum w:abstractNumId="20">
    <w:nsid w:val="33563762"/>
    <w:multiLevelType w:val="multilevel"/>
    <w:tmpl w:val="CFE8B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810FDA"/>
    <w:multiLevelType w:val="hybridMultilevel"/>
    <w:tmpl w:val="BE1E26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33BA2EC7"/>
    <w:multiLevelType w:val="hybridMultilevel"/>
    <w:tmpl w:val="82D6BB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3F7474C"/>
    <w:multiLevelType w:val="multilevel"/>
    <w:tmpl w:val="064AA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8425E6"/>
    <w:multiLevelType w:val="multilevel"/>
    <w:tmpl w:val="4E6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CD56DD7"/>
    <w:multiLevelType w:val="hybridMultilevel"/>
    <w:tmpl w:val="4AAE6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3FB95EB4"/>
    <w:multiLevelType w:val="hybridMultilevel"/>
    <w:tmpl w:val="EB1E72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19B2781"/>
    <w:multiLevelType w:val="hybridMultilevel"/>
    <w:tmpl w:val="3F3AFBAA"/>
    <w:lvl w:ilvl="0" w:tplc="54546A24">
      <w:start w:val="1"/>
      <w:numFmt w:val="decimal"/>
      <w:lvlText w:val="%1."/>
      <w:lvlJc w:val="left"/>
      <w:pPr>
        <w:ind w:left="1080" w:hanging="360"/>
      </w:pPr>
      <w:rPr>
        <w:rFonts w:asciiTheme="minorHAnsi" w:hAnsi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32514FA"/>
    <w:multiLevelType w:val="hybridMultilevel"/>
    <w:tmpl w:val="88326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8E1C93"/>
    <w:multiLevelType w:val="hybridMultilevel"/>
    <w:tmpl w:val="C4405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4D6D213E"/>
    <w:multiLevelType w:val="hybridMultilevel"/>
    <w:tmpl w:val="F0E62B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8921947"/>
    <w:multiLevelType w:val="hybridMultilevel"/>
    <w:tmpl w:val="F38CC8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8922C15"/>
    <w:multiLevelType w:val="hybridMultilevel"/>
    <w:tmpl w:val="C3CE2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653796"/>
    <w:multiLevelType w:val="hybridMultilevel"/>
    <w:tmpl w:val="86F0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745958"/>
    <w:multiLevelType w:val="hybridMultilevel"/>
    <w:tmpl w:val="8B5476D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591F32"/>
    <w:multiLevelType w:val="hybridMultilevel"/>
    <w:tmpl w:val="F61E602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8E1503E"/>
    <w:multiLevelType w:val="hybridMultilevel"/>
    <w:tmpl w:val="D67CF5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F4876AD"/>
    <w:multiLevelType w:val="multilevel"/>
    <w:tmpl w:val="31A85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B83E05"/>
    <w:multiLevelType w:val="hybridMultilevel"/>
    <w:tmpl w:val="1B40E71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04728BC"/>
    <w:multiLevelType w:val="hybridMultilevel"/>
    <w:tmpl w:val="F2A41B28"/>
    <w:lvl w:ilvl="0" w:tplc="4009000F">
      <w:start w:val="1"/>
      <w:numFmt w:val="decimal"/>
      <w:lvlText w:val="%1."/>
      <w:lvlJc w:val="left"/>
      <w:pPr>
        <w:ind w:left="1020" w:hanging="360"/>
      </w:p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42">
    <w:nsid w:val="7307185A"/>
    <w:multiLevelType w:val="hybridMultilevel"/>
    <w:tmpl w:val="AF2828EE"/>
    <w:lvl w:ilvl="0" w:tplc="B58E8F4A">
      <w:start w:val="1"/>
      <w:numFmt w:val="upperRoman"/>
      <w:lvlText w:val="%1."/>
      <w:lvlJc w:val="left"/>
      <w:pPr>
        <w:ind w:left="1855" w:hanging="720"/>
      </w:pPr>
      <w:rPr>
        <w:rFonts w:hint="default"/>
        <w:u w:val="none"/>
      </w:r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43">
    <w:nsid w:val="74D44006"/>
    <w:multiLevelType w:val="hybridMultilevel"/>
    <w:tmpl w:val="3EFCA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35545D"/>
    <w:multiLevelType w:val="hybridMultilevel"/>
    <w:tmpl w:val="7A686678"/>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45">
    <w:nsid w:val="761B47A4"/>
    <w:multiLevelType w:val="multilevel"/>
    <w:tmpl w:val="5E0A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5D7EFC"/>
    <w:multiLevelType w:val="multilevel"/>
    <w:tmpl w:val="A9E09618"/>
    <w:lvl w:ilvl="0">
      <w:start w:val="1"/>
      <w:numFmt w:val="bullet"/>
      <w:lvlText w:val=""/>
      <w:lvlJc w:val="left"/>
      <w:pPr>
        <w:tabs>
          <w:tab w:val="num" w:pos="375"/>
        </w:tabs>
        <w:ind w:left="375"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7">
    <w:nsid w:val="7B8B5B90"/>
    <w:multiLevelType w:val="hybridMultilevel"/>
    <w:tmpl w:val="BD724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3"/>
  </w:num>
  <w:num w:numId="3">
    <w:abstractNumId w:val="24"/>
  </w:num>
  <w:num w:numId="4">
    <w:abstractNumId w:val="18"/>
  </w:num>
  <w:num w:numId="5">
    <w:abstractNumId w:val="45"/>
  </w:num>
  <w:num w:numId="6">
    <w:abstractNumId w:val="10"/>
  </w:num>
  <w:num w:numId="7">
    <w:abstractNumId w:val="34"/>
  </w:num>
  <w:num w:numId="8">
    <w:abstractNumId w:val="12"/>
  </w:num>
  <w:num w:numId="9">
    <w:abstractNumId w:val="8"/>
  </w:num>
  <w:num w:numId="10">
    <w:abstractNumId w:val="39"/>
  </w:num>
  <w:num w:numId="11">
    <w:abstractNumId w:val="20"/>
  </w:num>
  <w:num w:numId="12">
    <w:abstractNumId w:val="43"/>
  </w:num>
  <w:num w:numId="13">
    <w:abstractNumId w:val="27"/>
  </w:num>
  <w:num w:numId="14">
    <w:abstractNumId w:val="28"/>
  </w:num>
  <w:num w:numId="15">
    <w:abstractNumId w:val="6"/>
  </w:num>
  <w:num w:numId="16">
    <w:abstractNumId w:val="47"/>
  </w:num>
  <w:num w:numId="17">
    <w:abstractNumId w:val="4"/>
  </w:num>
  <w:num w:numId="18">
    <w:abstractNumId w:val="33"/>
  </w:num>
  <w:num w:numId="19">
    <w:abstractNumId w:val="21"/>
  </w:num>
  <w:num w:numId="20">
    <w:abstractNumId w:val="29"/>
  </w:num>
  <w:num w:numId="21">
    <w:abstractNumId w:val="26"/>
  </w:num>
  <w:num w:numId="22">
    <w:abstractNumId w:val="15"/>
  </w:num>
  <w:num w:numId="23">
    <w:abstractNumId w:val="1"/>
  </w:num>
  <w:num w:numId="24">
    <w:abstractNumId w:val="35"/>
  </w:num>
  <w:num w:numId="25">
    <w:abstractNumId w:val="36"/>
  </w:num>
  <w:num w:numId="26">
    <w:abstractNumId w:val="0"/>
  </w:num>
  <w:num w:numId="27">
    <w:abstractNumId w:val="3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19"/>
  </w:num>
  <w:num w:numId="31">
    <w:abstractNumId w:val="14"/>
  </w:num>
  <w:num w:numId="32">
    <w:abstractNumId w:val="3"/>
  </w:num>
  <w:num w:numId="33">
    <w:abstractNumId w:val="44"/>
  </w:num>
  <w:num w:numId="34">
    <w:abstractNumId w:val="16"/>
  </w:num>
  <w:num w:numId="35">
    <w:abstractNumId w:val="17"/>
  </w:num>
  <w:num w:numId="36">
    <w:abstractNumId w:val="22"/>
  </w:num>
  <w:num w:numId="37">
    <w:abstractNumId w:val="46"/>
  </w:num>
  <w:num w:numId="38">
    <w:abstractNumId w:val="40"/>
  </w:num>
  <w:num w:numId="39">
    <w:abstractNumId w:val="11"/>
  </w:num>
  <w:num w:numId="40">
    <w:abstractNumId w:val="9"/>
  </w:num>
  <w:num w:numId="41">
    <w:abstractNumId w:val="38"/>
  </w:num>
  <w:num w:numId="42">
    <w:abstractNumId w:val="42"/>
  </w:num>
  <w:num w:numId="43">
    <w:abstractNumId w:val="37"/>
  </w:num>
  <w:num w:numId="44">
    <w:abstractNumId w:val="41"/>
  </w:num>
  <w:num w:numId="45">
    <w:abstractNumId w:val="7"/>
  </w:num>
  <w:num w:numId="46">
    <w:abstractNumId w:val="31"/>
  </w:num>
  <w:num w:numId="47">
    <w:abstractNumId w:val="25"/>
  </w:num>
  <w:num w:numId="48">
    <w:abstractNumId w:val="5"/>
  </w:num>
  <w:num w:numId="4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4C97"/>
    <w:rsid w:val="00001F93"/>
    <w:rsid w:val="00003D28"/>
    <w:rsid w:val="0000648B"/>
    <w:rsid w:val="000111D5"/>
    <w:rsid w:val="00012436"/>
    <w:rsid w:val="0001471B"/>
    <w:rsid w:val="00015862"/>
    <w:rsid w:val="000203EF"/>
    <w:rsid w:val="000204A6"/>
    <w:rsid w:val="00020C82"/>
    <w:rsid w:val="00023042"/>
    <w:rsid w:val="00023215"/>
    <w:rsid w:val="00031E28"/>
    <w:rsid w:val="00051057"/>
    <w:rsid w:val="00056E9F"/>
    <w:rsid w:val="00060D61"/>
    <w:rsid w:val="00064AFC"/>
    <w:rsid w:val="0007011F"/>
    <w:rsid w:val="000712B8"/>
    <w:rsid w:val="0007245B"/>
    <w:rsid w:val="00073580"/>
    <w:rsid w:val="00076F5B"/>
    <w:rsid w:val="00080367"/>
    <w:rsid w:val="000849A4"/>
    <w:rsid w:val="00095F63"/>
    <w:rsid w:val="000A0826"/>
    <w:rsid w:val="000A20FA"/>
    <w:rsid w:val="000A4A38"/>
    <w:rsid w:val="000B094E"/>
    <w:rsid w:val="000C1608"/>
    <w:rsid w:val="000C28A5"/>
    <w:rsid w:val="000C7A6A"/>
    <w:rsid w:val="000C7CAB"/>
    <w:rsid w:val="000D1526"/>
    <w:rsid w:val="000D3407"/>
    <w:rsid w:val="000E0341"/>
    <w:rsid w:val="000E0BCF"/>
    <w:rsid w:val="000E41A6"/>
    <w:rsid w:val="000F1F42"/>
    <w:rsid w:val="000F29FE"/>
    <w:rsid w:val="00111F5B"/>
    <w:rsid w:val="00113F07"/>
    <w:rsid w:val="00121E26"/>
    <w:rsid w:val="00126DDA"/>
    <w:rsid w:val="001344E0"/>
    <w:rsid w:val="00135D6D"/>
    <w:rsid w:val="001433EB"/>
    <w:rsid w:val="00146EE9"/>
    <w:rsid w:val="0015786A"/>
    <w:rsid w:val="00163DA1"/>
    <w:rsid w:val="00164452"/>
    <w:rsid w:val="00174CDC"/>
    <w:rsid w:val="00180BF0"/>
    <w:rsid w:val="00183F49"/>
    <w:rsid w:val="00186F5E"/>
    <w:rsid w:val="00190A7C"/>
    <w:rsid w:val="001962C3"/>
    <w:rsid w:val="001B10B7"/>
    <w:rsid w:val="001B1D52"/>
    <w:rsid w:val="001B7E76"/>
    <w:rsid w:val="001C2C09"/>
    <w:rsid w:val="001C4CC3"/>
    <w:rsid w:val="001C6C9F"/>
    <w:rsid w:val="001C7315"/>
    <w:rsid w:val="001C7D82"/>
    <w:rsid w:val="001D021E"/>
    <w:rsid w:val="001D1590"/>
    <w:rsid w:val="001E0F27"/>
    <w:rsid w:val="001E2026"/>
    <w:rsid w:val="001E27DA"/>
    <w:rsid w:val="001F7727"/>
    <w:rsid w:val="0020624E"/>
    <w:rsid w:val="002078D4"/>
    <w:rsid w:val="00212E12"/>
    <w:rsid w:val="002167A6"/>
    <w:rsid w:val="00224CB0"/>
    <w:rsid w:val="002255D5"/>
    <w:rsid w:val="00232483"/>
    <w:rsid w:val="00236238"/>
    <w:rsid w:val="00243DE6"/>
    <w:rsid w:val="0025088F"/>
    <w:rsid w:val="002544EC"/>
    <w:rsid w:val="0025461F"/>
    <w:rsid w:val="002566A0"/>
    <w:rsid w:val="00262307"/>
    <w:rsid w:val="00263753"/>
    <w:rsid w:val="00263EF2"/>
    <w:rsid w:val="00266369"/>
    <w:rsid w:val="00277406"/>
    <w:rsid w:val="002841E7"/>
    <w:rsid w:val="00284C63"/>
    <w:rsid w:val="0028581F"/>
    <w:rsid w:val="0029338F"/>
    <w:rsid w:val="00293E06"/>
    <w:rsid w:val="002965ED"/>
    <w:rsid w:val="0029674C"/>
    <w:rsid w:val="002A041D"/>
    <w:rsid w:val="002A206D"/>
    <w:rsid w:val="002A27DB"/>
    <w:rsid w:val="002A4F72"/>
    <w:rsid w:val="002A51A3"/>
    <w:rsid w:val="002A54DB"/>
    <w:rsid w:val="002A67AE"/>
    <w:rsid w:val="002A7AC5"/>
    <w:rsid w:val="002B020A"/>
    <w:rsid w:val="002B2489"/>
    <w:rsid w:val="002B7154"/>
    <w:rsid w:val="002B73DF"/>
    <w:rsid w:val="002C24E5"/>
    <w:rsid w:val="002C3949"/>
    <w:rsid w:val="002C4700"/>
    <w:rsid w:val="002C74B7"/>
    <w:rsid w:val="002D215E"/>
    <w:rsid w:val="002D5D82"/>
    <w:rsid w:val="002D645D"/>
    <w:rsid w:val="002E0EAB"/>
    <w:rsid w:val="002E4FBB"/>
    <w:rsid w:val="002F04B2"/>
    <w:rsid w:val="002F1B78"/>
    <w:rsid w:val="002F1F49"/>
    <w:rsid w:val="002F323C"/>
    <w:rsid w:val="00306AC6"/>
    <w:rsid w:val="00312C7F"/>
    <w:rsid w:val="00312E27"/>
    <w:rsid w:val="00314110"/>
    <w:rsid w:val="00323B3E"/>
    <w:rsid w:val="00323C73"/>
    <w:rsid w:val="00324D71"/>
    <w:rsid w:val="00327A40"/>
    <w:rsid w:val="0033400D"/>
    <w:rsid w:val="003369BD"/>
    <w:rsid w:val="00341630"/>
    <w:rsid w:val="00342C14"/>
    <w:rsid w:val="00346C83"/>
    <w:rsid w:val="00346EEB"/>
    <w:rsid w:val="00347C63"/>
    <w:rsid w:val="00351DB0"/>
    <w:rsid w:val="0035247E"/>
    <w:rsid w:val="00355DC4"/>
    <w:rsid w:val="00363F90"/>
    <w:rsid w:val="00372BD9"/>
    <w:rsid w:val="00382FC0"/>
    <w:rsid w:val="0038569B"/>
    <w:rsid w:val="00385B52"/>
    <w:rsid w:val="0038667A"/>
    <w:rsid w:val="00393775"/>
    <w:rsid w:val="003937E4"/>
    <w:rsid w:val="00394A90"/>
    <w:rsid w:val="003A6EDA"/>
    <w:rsid w:val="003B3374"/>
    <w:rsid w:val="003B4210"/>
    <w:rsid w:val="003B4A63"/>
    <w:rsid w:val="003B6F9C"/>
    <w:rsid w:val="003C01A5"/>
    <w:rsid w:val="003C0D80"/>
    <w:rsid w:val="003C1B47"/>
    <w:rsid w:val="003C67FF"/>
    <w:rsid w:val="003D0DBA"/>
    <w:rsid w:val="003D6289"/>
    <w:rsid w:val="003E3207"/>
    <w:rsid w:val="00401D0B"/>
    <w:rsid w:val="0040503B"/>
    <w:rsid w:val="004115AA"/>
    <w:rsid w:val="004145DC"/>
    <w:rsid w:val="004150E8"/>
    <w:rsid w:val="00417CA3"/>
    <w:rsid w:val="00426B4B"/>
    <w:rsid w:val="00427B0C"/>
    <w:rsid w:val="00430EEC"/>
    <w:rsid w:val="00433976"/>
    <w:rsid w:val="00437822"/>
    <w:rsid w:val="00440638"/>
    <w:rsid w:val="00443897"/>
    <w:rsid w:val="004451C3"/>
    <w:rsid w:val="004452EF"/>
    <w:rsid w:val="00445326"/>
    <w:rsid w:val="004467D8"/>
    <w:rsid w:val="004507DB"/>
    <w:rsid w:val="00450BF6"/>
    <w:rsid w:val="00455245"/>
    <w:rsid w:val="00461CF5"/>
    <w:rsid w:val="00466BB6"/>
    <w:rsid w:val="00467768"/>
    <w:rsid w:val="00470D06"/>
    <w:rsid w:val="00472C4A"/>
    <w:rsid w:val="00473C4B"/>
    <w:rsid w:val="004842FB"/>
    <w:rsid w:val="00486922"/>
    <w:rsid w:val="00495124"/>
    <w:rsid w:val="004967E8"/>
    <w:rsid w:val="00497232"/>
    <w:rsid w:val="004A3FE5"/>
    <w:rsid w:val="004A4573"/>
    <w:rsid w:val="004B0BF0"/>
    <w:rsid w:val="004B1773"/>
    <w:rsid w:val="004B28DF"/>
    <w:rsid w:val="004B2B78"/>
    <w:rsid w:val="004B628B"/>
    <w:rsid w:val="004B6C9A"/>
    <w:rsid w:val="004C0273"/>
    <w:rsid w:val="004C1BDD"/>
    <w:rsid w:val="004C40C5"/>
    <w:rsid w:val="004C41CE"/>
    <w:rsid w:val="004C4590"/>
    <w:rsid w:val="004C55C3"/>
    <w:rsid w:val="004C7A32"/>
    <w:rsid w:val="004D0BD3"/>
    <w:rsid w:val="004D161A"/>
    <w:rsid w:val="004D460B"/>
    <w:rsid w:val="004D74B7"/>
    <w:rsid w:val="004E447B"/>
    <w:rsid w:val="004E70BE"/>
    <w:rsid w:val="004F23FC"/>
    <w:rsid w:val="004F555E"/>
    <w:rsid w:val="004F5E23"/>
    <w:rsid w:val="00502F0A"/>
    <w:rsid w:val="00511BC2"/>
    <w:rsid w:val="005208B6"/>
    <w:rsid w:val="00520941"/>
    <w:rsid w:val="00522710"/>
    <w:rsid w:val="00522883"/>
    <w:rsid w:val="0052432A"/>
    <w:rsid w:val="00524702"/>
    <w:rsid w:val="00525CB1"/>
    <w:rsid w:val="0053499A"/>
    <w:rsid w:val="005400E3"/>
    <w:rsid w:val="005413B9"/>
    <w:rsid w:val="00541BA5"/>
    <w:rsid w:val="00543CBE"/>
    <w:rsid w:val="00544202"/>
    <w:rsid w:val="00550880"/>
    <w:rsid w:val="00557386"/>
    <w:rsid w:val="00562D9E"/>
    <w:rsid w:val="00563191"/>
    <w:rsid w:val="0057039D"/>
    <w:rsid w:val="005706C1"/>
    <w:rsid w:val="00572352"/>
    <w:rsid w:val="00572EF0"/>
    <w:rsid w:val="00575B15"/>
    <w:rsid w:val="00577BE0"/>
    <w:rsid w:val="00584F26"/>
    <w:rsid w:val="00591C70"/>
    <w:rsid w:val="00592803"/>
    <w:rsid w:val="005A050E"/>
    <w:rsid w:val="005A423A"/>
    <w:rsid w:val="005B1527"/>
    <w:rsid w:val="005B4902"/>
    <w:rsid w:val="005B6461"/>
    <w:rsid w:val="005C28BF"/>
    <w:rsid w:val="005C2D7B"/>
    <w:rsid w:val="005C6F54"/>
    <w:rsid w:val="005D626A"/>
    <w:rsid w:val="005D724D"/>
    <w:rsid w:val="005D7B24"/>
    <w:rsid w:val="005E21BA"/>
    <w:rsid w:val="005E3E22"/>
    <w:rsid w:val="005E6F44"/>
    <w:rsid w:val="005F5A45"/>
    <w:rsid w:val="00604333"/>
    <w:rsid w:val="006058A7"/>
    <w:rsid w:val="00610EDC"/>
    <w:rsid w:val="006113AB"/>
    <w:rsid w:val="00614D54"/>
    <w:rsid w:val="00620F97"/>
    <w:rsid w:val="00622E9C"/>
    <w:rsid w:val="006230C0"/>
    <w:rsid w:val="00627112"/>
    <w:rsid w:val="006278D9"/>
    <w:rsid w:val="006302B8"/>
    <w:rsid w:val="00633397"/>
    <w:rsid w:val="006353E0"/>
    <w:rsid w:val="006355AF"/>
    <w:rsid w:val="00636A64"/>
    <w:rsid w:val="0064074C"/>
    <w:rsid w:val="0064195D"/>
    <w:rsid w:val="00645DAA"/>
    <w:rsid w:val="006521D8"/>
    <w:rsid w:val="006529B2"/>
    <w:rsid w:val="00653407"/>
    <w:rsid w:val="0065475C"/>
    <w:rsid w:val="00657BF2"/>
    <w:rsid w:val="0066010C"/>
    <w:rsid w:val="006620B5"/>
    <w:rsid w:val="00662823"/>
    <w:rsid w:val="00670AC7"/>
    <w:rsid w:val="0067284C"/>
    <w:rsid w:val="0068071F"/>
    <w:rsid w:val="006819BC"/>
    <w:rsid w:val="0068522D"/>
    <w:rsid w:val="0069411A"/>
    <w:rsid w:val="006A2C12"/>
    <w:rsid w:val="006A5544"/>
    <w:rsid w:val="006B003A"/>
    <w:rsid w:val="006B2205"/>
    <w:rsid w:val="006B2D83"/>
    <w:rsid w:val="006B73C9"/>
    <w:rsid w:val="006C019A"/>
    <w:rsid w:val="006C4949"/>
    <w:rsid w:val="006D17FF"/>
    <w:rsid w:val="006D1824"/>
    <w:rsid w:val="006D3201"/>
    <w:rsid w:val="006D5193"/>
    <w:rsid w:val="006D59A4"/>
    <w:rsid w:val="006D5BCB"/>
    <w:rsid w:val="006D7407"/>
    <w:rsid w:val="006E1E8D"/>
    <w:rsid w:val="006E6448"/>
    <w:rsid w:val="006F36B9"/>
    <w:rsid w:val="006F6960"/>
    <w:rsid w:val="0070253B"/>
    <w:rsid w:val="00702FF9"/>
    <w:rsid w:val="00703D5E"/>
    <w:rsid w:val="00703E7E"/>
    <w:rsid w:val="0070768C"/>
    <w:rsid w:val="007107D1"/>
    <w:rsid w:val="00715A78"/>
    <w:rsid w:val="00716558"/>
    <w:rsid w:val="00720A79"/>
    <w:rsid w:val="0072136D"/>
    <w:rsid w:val="00724737"/>
    <w:rsid w:val="007330E3"/>
    <w:rsid w:val="00740FC3"/>
    <w:rsid w:val="00742ACB"/>
    <w:rsid w:val="007436C7"/>
    <w:rsid w:val="00743734"/>
    <w:rsid w:val="00747D9D"/>
    <w:rsid w:val="00752C44"/>
    <w:rsid w:val="00754FA7"/>
    <w:rsid w:val="00757060"/>
    <w:rsid w:val="00760D40"/>
    <w:rsid w:val="00762764"/>
    <w:rsid w:val="00765B2C"/>
    <w:rsid w:val="00774B2C"/>
    <w:rsid w:val="00775FC9"/>
    <w:rsid w:val="00776F22"/>
    <w:rsid w:val="00777743"/>
    <w:rsid w:val="007872BB"/>
    <w:rsid w:val="0079068B"/>
    <w:rsid w:val="00790980"/>
    <w:rsid w:val="0079285A"/>
    <w:rsid w:val="00792A89"/>
    <w:rsid w:val="007A2F83"/>
    <w:rsid w:val="007A494E"/>
    <w:rsid w:val="007B1F8D"/>
    <w:rsid w:val="007B3932"/>
    <w:rsid w:val="007B702B"/>
    <w:rsid w:val="007C2E1E"/>
    <w:rsid w:val="007C7137"/>
    <w:rsid w:val="007C7F7C"/>
    <w:rsid w:val="007D03B2"/>
    <w:rsid w:val="007D430D"/>
    <w:rsid w:val="007E032D"/>
    <w:rsid w:val="007E5E23"/>
    <w:rsid w:val="007F5212"/>
    <w:rsid w:val="007F59EA"/>
    <w:rsid w:val="00802F6C"/>
    <w:rsid w:val="00803C3E"/>
    <w:rsid w:val="008070C2"/>
    <w:rsid w:val="00815CAB"/>
    <w:rsid w:val="00816C69"/>
    <w:rsid w:val="00820473"/>
    <w:rsid w:val="00827173"/>
    <w:rsid w:val="008312B3"/>
    <w:rsid w:val="00834179"/>
    <w:rsid w:val="00837D52"/>
    <w:rsid w:val="00844AAE"/>
    <w:rsid w:val="008518E0"/>
    <w:rsid w:val="00854315"/>
    <w:rsid w:val="00855B0C"/>
    <w:rsid w:val="008571C6"/>
    <w:rsid w:val="00865536"/>
    <w:rsid w:val="00865C14"/>
    <w:rsid w:val="00866F18"/>
    <w:rsid w:val="008700C0"/>
    <w:rsid w:val="00870456"/>
    <w:rsid w:val="00871044"/>
    <w:rsid w:val="00876499"/>
    <w:rsid w:val="008802CC"/>
    <w:rsid w:val="00883B89"/>
    <w:rsid w:val="00884427"/>
    <w:rsid w:val="008848FE"/>
    <w:rsid w:val="00890D0F"/>
    <w:rsid w:val="00892993"/>
    <w:rsid w:val="0089590E"/>
    <w:rsid w:val="00896690"/>
    <w:rsid w:val="00897F41"/>
    <w:rsid w:val="008A33E4"/>
    <w:rsid w:val="008A403C"/>
    <w:rsid w:val="008A64C1"/>
    <w:rsid w:val="008A6D5F"/>
    <w:rsid w:val="008B1B43"/>
    <w:rsid w:val="008B35D3"/>
    <w:rsid w:val="008B465A"/>
    <w:rsid w:val="008C0B6C"/>
    <w:rsid w:val="008C5C69"/>
    <w:rsid w:val="008D73AE"/>
    <w:rsid w:val="008E08C4"/>
    <w:rsid w:val="008E2B16"/>
    <w:rsid w:val="008E4308"/>
    <w:rsid w:val="008E7334"/>
    <w:rsid w:val="008F0C8A"/>
    <w:rsid w:val="008F1B42"/>
    <w:rsid w:val="008F366D"/>
    <w:rsid w:val="008F4B50"/>
    <w:rsid w:val="00903AD1"/>
    <w:rsid w:val="00906818"/>
    <w:rsid w:val="0091268A"/>
    <w:rsid w:val="00913582"/>
    <w:rsid w:val="00914671"/>
    <w:rsid w:val="009149B5"/>
    <w:rsid w:val="009149E3"/>
    <w:rsid w:val="00917261"/>
    <w:rsid w:val="009205F3"/>
    <w:rsid w:val="00921000"/>
    <w:rsid w:val="009219AA"/>
    <w:rsid w:val="009230BF"/>
    <w:rsid w:val="00925F06"/>
    <w:rsid w:val="009323AF"/>
    <w:rsid w:val="009341E1"/>
    <w:rsid w:val="00934CAC"/>
    <w:rsid w:val="0093650E"/>
    <w:rsid w:val="0093652C"/>
    <w:rsid w:val="00936C60"/>
    <w:rsid w:val="00937536"/>
    <w:rsid w:val="0095210E"/>
    <w:rsid w:val="0095361E"/>
    <w:rsid w:val="00953D0A"/>
    <w:rsid w:val="009653C6"/>
    <w:rsid w:val="00965E61"/>
    <w:rsid w:val="00967F8C"/>
    <w:rsid w:val="009708D0"/>
    <w:rsid w:val="00974C0D"/>
    <w:rsid w:val="00975498"/>
    <w:rsid w:val="00981360"/>
    <w:rsid w:val="00981E37"/>
    <w:rsid w:val="00984B54"/>
    <w:rsid w:val="00985D92"/>
    <w:rsid w:val="009931CB"/>
    <w:rsid w:val="00993971"/>
    <w:rsid w:val="009A173A"/>
    <w:rsid w:val="009A1DCF"/>
    <w:rsid w:val="009A2805"/>
    <w:rsid w:val="009A3BB2"/>
    <w:rsid w:val="009A486A"/>
    <w:rsid w:val="009B1B7A"/>
    <w:rsid w:val="009B2542"/>
    <w:rsid w:val="009B2644"/>
    <w:rsid w:val="009B403C"/>
    <w:rsid w:val="009B61E0"/>
    <w:rsid w:val="009C0A39"/>
    <w:rsid w:val="009C2434"/>
    <w:rsid w:val="009C615B"/>
    <w:rsid w:val="009C6D2A"/>
    <w:rsid w:val="009D0A45"/>
    <w:rsid w:val="009D410C"/>
    <w:rsid w:val="009D4DAD"/>
    <w:rsid w:val="009D5C0D"/>
    <w:rsid w:val="009D7D0B"/>
    <w:rsid w:val="009E0BB5"/>
    <w:rsid w:val="009E21BC"/>
    <w:rsid w:val="009E28A8"/>
    <w:rsid w:val="009F01F0"/>
    <w:rsid w:val="009F3B0F"/>
    <w:rsid w:val="00A014E2"/>
    <w:rsid w:val="00A05705"/>
    <w:rsid w:val="00A12394"/>
    <w:rsid w:val="00A1397B"/>
    <w:rsid w:val="00A20166"/>
    <w:rsid w:val="00A2087D"/>
    <w:rsid w:val="00A25DF5"/>
    <w:rsid w:val="00A323AB"/>
    <w:rsid w:val="00A33D73"/>
    <w:rsid w:val="00A34664"/>
    <w:rsid w:val="00A350E1"/>
    <w:rsid w:val="00A46845"/>
    <w:rsid w:val="00A529DD"/>
    <w:rsid w:val="00A54EE5"/>
    <w:rsid w:val="00A55C41"/>
    <w:rsid w:val="00A5677E"/>
    <w:rsid w:val="00A56DBF"/>
    <w:rsid w:val="00A571DB"/>
    <w:rsid w:val="00A632F3"/>
    <w:rsid w:val="00A65337"/>
    <w:rsid w:val="00A66C4C"/>
    <w:rsid w:val="00A70B95"/>
    <w:rsid w:val="00A72AB4"/>
    <w:rsid w:val="00A75C05"/>
    <w:rsid w:val="00A83ED5"/>
    <w:rsid w:val="00A86C5B"/>
    <w:rsid w:val="00A86F87"/>
    <w:rsid w:val="00A9640F"/>
    <w:rsid w:val="00AA49A4"/>
    <w:rsid w:val="00AA4CDA"/>
    <w:rsid w:val="00AB03B6"/>
    <w:rsid w:val="00AB5251"/>
    <w:rsid w:val="00AD2FFA"/>
    <w:rsid w:val="00AD3C9D"/>
    <w:rsid w:val="00AD78B4"/>
    <w:rsid w:val="00AE182C"/>
    <w:rsid w:val="00AE2C2C"/>
    <w:rsid w:val="00AE5318"/>
    <w:rsid w:val="00AF1B5E"/>
    <w:rsid w:val="00AF4667"/>
    <w:rsid w:val="00AF56A7"/>
    <w:rsid w:val="00B04409"/>
    <w:rsid w:val="00B101C8"/>
    <w:rsid w:val="00B13531"/>
    <w:rsid w:val="00B15AFA"/>
    <w:rsid w:val="00B2191F"/>
    <w:rsid w:val="00B26EA3"/>
    <w:rsid w:val="00B42065"/>
    <w:rsid w:val="00B4269E"/>
    <w:rsid w:val="00B45293"/>
    <w:rsid w:val="00B55042"/>
    <w:rsid w:val="00B552F9"/>
    <w:rsid w:val="00B72DE5"/>
    <w:rsid w:val="00B7319F"/>
    <w:rsid w:val="00B7679D"/>
    <w:rsid w:val="00B8343A"/>
    <w:rsid w:val="00B83751"/>
    <w:rsid w:val="00B84C0D"/>
    <w:rsid w:val="00B90DAC"/>
    <w:rsid w:val="00B90E49"/>
    <w:rsid w:val="00B92EB2"/>
    <w:rsid w:val="00B9569E"/>
    <w:rsid w:val="00BB167B"/>
    <w:rsid w:val="00BB336A"/>
    <w:rsid w:val="00BB368E"/>
    <w:rsid w:val="00BB52AC"/>
    <w:rsid w:val="00BB5648"/>
    <w:rsid w:val="00BB6057"/>
    <w:rsid w:val="00BC516E"/>
    <w:rsid w:val="00BC75C7"/>
    <w:rsid w:val="00BD0E25"/>
    <w:rsid w:val="00BD6342"/>
    <w:rsid w:val="00BD74AA"/>
    <w:rsid w:val="00BD7EF5"/>
    <w:rsid w:val="00BE089E"/>
    <w:rsid w:val="00BE1761"/>
    <w:rsid w:val="00BE56DE"/>
    <w:rsid w:val="00BF5EC5"/>
    <w:rsid w:val="00BF611D"/>
    <w:rsid w:val="00BF66F2"/>
    <w:rsid w:val="00BF721D"/>
    <w:rsid w:val="00BF7BEB"/>
    <w:rsid w:val="00C0543F"/>
    <w:rsid w:val="00C06CBE"/>
    <w:rsid w:val="00C15A5D"/>
    <w:rsid w:val="00C15D2C"/>
    <w:rsid w:val="00C2036E"/>
    <w:rsid w:val="00C23DBC"/>
    <w:rsid w:val="00C30318"/>
    <w:rsid w:val="00C33A73"/>
    <w:rsid w:val="00C50FBD"/>
    <w:rsid w:val="00C5401C"/>
    <w:rsid w:val="00C544D5"/>
    <w:rsid w:val="00C55496"/>
    <w:rsid w:val="00C567EB"/>
    <w:rsid w:val="00C64658"/>
    <w:rsid w:val="00C70376"/>
    <w:rsid w:val="00C72F04"/>
    <w:rsid w:val="00C75A48"/>
    <w:rsid w:val="00C761BE"/>
    <w:rsid w:val="00C777F5"/>
    <w:rsid w:val="00C81EA9"/>
    <w:rsid w:val="00C9357F"/>
    <w:rsid w:val="00C97950"/>
    <w:rsid w:val="00C97E71"/>
    <w:rsid w:val="00CA370B"/>
    <w:rsid w:val="00CA4ADD"/>
    <w:rsid w:val="00CB5D77"/>
    <w:rsid w:val="00CC1B43"/>
    <w:rsid w:val="00CC2FBF"/>
    <w:rsid w:val="00CD026C"/>
    <w:rsid w:val="00CD18F9"/>
    <w:rsid w:val="00CD34F2"/>
    <w:rsid w:val="00CD54C8"/>
    <w:rsid w:val="00CE0287"/>
    <w:rsid w:val="00CE09C3"/>
    <w:rsid w:val="00CE1DD2"/>
    <w:rsid w:val="00CE3605"/>
    <w:rsid w:val="00CF0FD0"/>
    <w:rsid w:val="00CF312D"/>
    <w:rsid w:val="00D05910"/>
    <w:rsid w:val="00D1043D"/>
    <w:rsid w:val="00D10CE1"/>
    <w:rsid w:val="00D17074"/>
    <w:rsid w:val="00D20F90"/>
    <w:rsid w:val="00D21FCA"/>
    <w:rsid w:val="00D23B22"/>
    <w:rsid w:val="00D27B0D"/>
    <w:rsid w:val="00D3090E"/>
    <w:rsid w:val="00D32E75"/>
    <w:rsid w:val="00D35C42"/>
    <w:rsid w:val="00D36F68"/>
    <w:rsid w:val="00D40786"/>
    <w:rsid w:val="00D438E6"/>
    <w:rsid w:val="00D43EB6"/>
    <w:rsid w:val="00D46366"/>
    <w:rsid w:val="00D47DE3"/>
    <w:rsid w:val="00D52EA9"/>
    <w:rsid w:val="00D55B40"/>
    <w:rsid w:val="00D57291"/>
    <w:rsid w:val="00D57AC5"/>
    <w:rsid w:val="00D61514"/>
    <w:rsid w:val="00D67EA1"/>
    <w:rsid w:val="00D70069"/>
    <w:rsid w:val="00D72708"/>
    <w:rsid w:val="00D814A6"/>
    <w:rsid w:val="00D814B6"/>
    <w:rsid w:val="00D8158A"/>
    <w:rsid w:val="00D815B0"/>
    <w:rsid w:val="00D82D21"/>
    <w:rsid w:val="00D83DE8"/>
    <w:rsid w:val="00D840CF"/>
    <w:rsid w:val="00D8565D"/>
    <w:rsid w:val="00D86347"/>
    <w:rsid w:val="00D8728B"/>
    <w:rsid w:val="00D879A1"/>
    <w:rsid w:val="00D915DF"/>
    <w:rsid w:val="00D91D4B"/>
    <w:rsid w:val="00D9328A"/>
    <w:rsid w:val="00D964B8"/>
    <w:rsid w:val="00D977F1"/>
    <w:rsid w:val="00D97D9C"/>
    <w:rsid w:val="00DA2A35"/>
    <w:rsid w:val="00DA2E0F"/>
    <w:rsid w:val="00DA3562"/>
    <w:rsid w:val="00DA37A0"/>
    <w:rsid w:val="00DA5EC2"/>
    <w:rsid w:val="00DA6437"/>
    <w:rsid w:val="00DC2BFD"/>
    <w:rsid w:val="00DC2E7B"/>
    <w:rsid w:val="00DD0EF2"/>
    <w:rsid w:val="00DD168C"/>
    <w:rsid w:val="00DD5A8E"/>
    <w:rsid w:val="00DD7CBF"/>
    <w:rsid w:val="00DD7CE0"/>
    <w:rsid w:val="00DE4682"/>
    <w:rsid w:val="00DF0B86"/>
    <w:rsid w:val="00DF357F"/>
    <w:rsid w:val="00DF37A2"/>
    <w:rsid w:val="00E017DE"/>
    <w:rsid w:val="00E03B07"/>
    <w:rsid w:val="00E05F3D"/>
    <w:rsid w:val="00E0690C"/>
    <w:rsid w:val="00E11134"/>
    <w:rsid w:val="00E115A3"/>
    <w:rsid w:val="00E13F16"/>
    <w:rsid w:val="00E25FE3"/>
    <w:rsid w:val="00E366FE"/>
    <w:rsid w:val="00E4238C"/>
    <w:rsid w:val="00E425D8"/>
    <w:rsid w:val="00E42991"/>
    <w:rsid w:val="00E47558"/>
    <w:rsid w:val="00E50776"/>
    <w:rsid w:val="00E50A57"/>
    <w:rsid w:val="00E529EA"/>
    <w:rsid w:val="00E64E46"/>
    <w:rsid w:val="00E667F9"/>
    <w:rsid w:val="00E67996"/>
    <w:rsid w:val="00E71C90"/>
    <w:rsid w:val="00E745A4"/>
    <w:rsid w:val="00E77D30"/>
    <w:rsid w:val="00E84DE3"/>
    <w:rsid w:val="00E85CDF"/>
    <w:rsid w:val="00E85E24"/>
    <w:rsid w:val="00E9305C"/>
    <w:rsid w:val="00E962C4"/>
    <w:rsid w:val="00EA4ED3"/>
    <w:rsid w:val="00EA63F5"/>
    <w:rsid w:val="00EB1026"/>
    <w:rsid w:val="00EB5669"/>
    <w:rsid w:val="00EB66D6"/>
    <w:rsid w:val="00EC3FD5"/>
    <w:rsid w:val="00EC660F"/>
    <w:rsid w:val="00EC784C"/>
    <w:rsid w:val="00ED0AD2"/>
    <w:rsid w:val="00ED6DC4"/>
    <w:rsid w:val="00EE0501"/>
    <w:rsid w:val="00EE2CF5"/>
    <w:rsid w:val="00EE36C0"/>
    <w:rsid w:val="00EE45B8"/>
    <w:rsid w:val="00EE4C97"/>
    <w:rsid w:val="00F007B4"/>
    <w:rsid w:val="00F059D6"/>
    <w:rsid w:val="00F104D9"/>
    <w:rsid w:val="00F135B3"/>
    <w:rsid w:val="00F163B3"/>
    <w:rsid w:val="00F17804"/>
    <w:rsid w:val="00F20702"/>
    <w:rsid w:val="00F21A3D"/>
    <w:rsid w:val="00F25FFB"/>
    <w:rsid w:val="00F34542"/>
    <w:rsid w:val="00F350FF"/>
    <w:rsid w:val="00F43F9D"/>
    <w:rsid w:val="00F53BBD"/>
    <w:rsid w:val="00F569D4"/>
    <w:rsid w:val="00F61CA9"/>
    <w:rsid w:val="00F63C51"/>
    <w:rsid w:val="00F64093"/>
    <w:rsid w:val="00F7630D"/>
    <w:rsid w:val="00F83AB7"/>
    <w:rsid w:val="00F85F25"/>
    <w:rsid w:val="00F875C1"/>
    <w:rsid w:val="00F91A60"/>
    <w:rsid w:val="00FA5416"/>
    <w:rsid w:val="00FA5A5B"/>
    <w:rsid w:val="00FA65B9"/>
    <w:rsid w:val="00FA6A5B"/>
    <w:rsid w:val="00FA714A"/>
    <w:rsid w:val="00FB2D00"/>
    <w:rsid w:val="00FB7028"/>
    <w:rsid w:val="00FB7A39"/>
    <w:rsid w:val="00FB7AEC"/>
    <w:rsid w:val="00FC1689"/>
    <w:rsid w:val="00FC3BE5"/>
    <w:rsid w:val="00FD5532"/>
    <w:rsid w:val="00FD626E"/>
    <w:rsid w:val="00FE62D7"/>
    <w:rsid w:val="00FF1847"/>
    <w:rsid w:val="00FF2A7B"/>
    <w:rsid w:val="00FF2BBB"/>
    <w:rsid w:val="00FF606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14A"/>
  </w:style>
  <w:style w:type="paragraph" w:styleId="Heading2">
    <w:name w:val="heading 2"/>
    <w:basedOn w:val="Normal"/>
    <w:link w:val="Heading2Char"/>
    <w:uiPriority w:val="9"/>
    <w:qFormat/>
    <w:rsid w:val="00EE4C9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E4C9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E4C9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E4C97"/>
    <w:rPr>
      <w:rFonts w:ascii="Times New Roman" w:eastAsia="Times New Roman" w:hAnsi="Times New Roman" w:cs="Times New Roman"/>
      <w:b/>
      <w:bCs/>
      <w:sz w:val="27"/>
      <w:szCs w:val="27"/>
    </w:rPr>
  </w:style>
  <w:style w:type="character" w:customStyle="1" w:styleId="mw-headline">
    <w:name w:val="mw-headline"/>
    <w:basedOn w:val="DefaultParagraphFont"/>
    <w:rsid w:val="00EE4C97"/>
  </w:style>
  <w:style w:type="character" w:customStyle="1" w:styleId="apple-converted-space">
    <w:name w:val="apple-converted-space"/>
    <w:basedOn w:val="DefaultParagraphFont"/>
    <w:rsid w:val="00EE4C97"/>
  </w:style>
  <w:style w:type="character" w:styleId="Hyperlink">
    <w:name w:val="Hyperlink"/>
    <w:basedOn w:val="DefaultParagraphFont"/>
    <w:uiPriority w:val="99"/>
    <w:unhideWhenUsed/>
    <w:rsid w:val="00EE4C97"/>
    <w:rPr>
      <w:color w:val="0000FF"/>
      <w:u w:val="single"/>
    </w:rPr>
  </w:style>
  <w:style w:type="paragraph" w:styleId="NormalWeb">
    <w:name w:val="Normal (Web)"/>
    <w:basedOn w:val="Normal"/>
    <w:uiPriority w:val="99"/>
    <w:unhideWhenUsed/>
    <w:rsid w:val="00EE4C9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E4C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97"/>
    <w:rPr>
      <w:rFonts w:ascii="Tahoma" w:hAnsi="Tahoma" w:cs="Tahoma"/>
      <w:sz w:val="16"/>
      <w:szCs w:val="16"/>
    </w:rPr>
  </w:style>
  <w:style w:type="table" w:styleId="TableGrid">
    <w:name w:val="Table Grid"/>
    <w:basedOn w:val="TableNormal"/>
    <w:uiPriority w:val="59"/>
    <w:rsid w:val="00D83DE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C75C7"/>
    <w:pPr>
      <w:ind w:left="720"/>
      <w:contextualSpacing/>
    </w:pPr>
  </w:style>
  <w:style w:type="character" w:customStyle="1" w:styleId="yshortcuts">
    <w:name w:val="yshortcuts"/>
    <w:basedOn w:val="DefaultParagraphFont"/>
    <w:rsid w:val="008B465A"/>
  </w:style>
  <w:style w:type="character" w:styleId="Strong">
    <w:name w:val="Strong"/>
    <w:basedOn w:val="DefaultParagraphFont"/>
    <w:uiPriority w:val="22"/>
    <w:qFormat/>
    <w:rsid w:val="00426B4B"/>
    <w:rPr>
      <w:b/>
      <w:bCs/>
    </w:rPr>
  </w:style>
  <w:style w:type="paragraph" w:styleId="Caption">
    <w:name w:val="caption"/>
    <w:basedOn w:val="Normal"/>
    <w:next w:val="Normal"/>
    <w:unhideWhenUsed/>
    <w:qFormat/>
    <w:rsid w:val="00E4238C"/>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473C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3C4B"/>
  </w:style>
  <w:style w:type="paragraph" w:styleId="Footer">
    <w:name w:val="footer"/>
    <w:basedOn w:val="Normal"/>
    <w:link w:val="FooterChar"/>
    <w:uiPriority w:val="99"/>
    <w:unhideWhenUsed/>
    <w:rsid w:val="00473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C4B"/>
  </w:style>
  <w:style w:type="paragraph" w:customStyle="1" w:styleId="IEEEAuthorName">
    <w:name w:val="IEEE Author Name"/>
    <w:basedOn w:val="Normal"/>
    <w:next w:val="Normal"/>
    <w:rsid w:val="002B2489"/>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IEEEAuthorAffiliation">
    <w:name w:val="IEEE Author Affiliation"/>
    <w:basedOn w:val="Normal"/>
    <w:next w:val="Normal"/>
    <w:rsid w:val="002B2489"/>
    <w:pPr>
      <w:spacing w:after="60" w:line="240" w:lineRule="auto"/>
      <w:jc w:val="center"/>
    </w:pPr>
    <w:rPr>
      <w:rFonts w:ascii="Times New Roman" w:eastAsia="Times New Roman" w:hAnsi="Times New Roman" w:cs="Times New Roman"/>
      <w:i/>
      <w:sz w:val="20"/>
      <w:szCs w:val="24"/>
      <w:lang w:val="en-GB" w:eastAsia="en-GB"/>
    </w:rPr>
  </w:style>
  <w:style w:type="paragraph" w:customStyle="1" w:styleId="IEEEAuthorEmail">
    <w:name w:val="IEEE Author Email"/>
    <w:next w:val="IEEEAuthorAffiliation"/>
    <w:rsid w:val="002B2489"/>
    <w:pPr>
      <w:spacing w:after="60" w:line="240" w:lineRule="auto"/>
      <w:jc w:val="center"/>
    </w:pPr>
    <w:rPr>
      <w:rFonts w:ascii="Courier" w:eastAsia="Times New Roman" w:hAnsi="Courier" w:cs="Times New Roman"/>
      <w:sz w:val="18"/>
      <w:szCs w:val="24"/>
      <w:lang w:val="en-GB" w:eastAsia="en-GB"/>
    </w:rPr>
  </w:style>
  <w:style w:type="paragraph" w:customStyle="1" w:styleId="IEEEAbstractHeading">
    <w:name w:val="IEEE Abstract Heading"/>
    <w:basedOn w:val="IEEEAbtract"/>
    <w:next w:val="IEEEAbtract"/>
    <w:link w:val="IEEEAbstractHeadingChar"/>
    <w:rsid w:val="002B2489"/>
    <w:rPr>
      <w:i/>
    </w:rPr>
  </w:style>
  <w:style w:type="character" w:customStyle="1" w:styleId="IEEEAbstractHeadingChar">
    <w:name w:val="IEEE Abstract Heading Char"/>
    <w:basedOn w:val="DefaultParagraphFont"/>
    <w:link w:val="IEEEAbstractHeading"/>
    <w:rsid w:val="002B2489"/>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2B2489"/>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basedOn w:val="DefaultParagraphFont"/>
    <w:link w:val="IEEEAbtract"/>
    <w:rsid w:val="002B2489"/>
    <w:rPr>
      <w:rFonts w:ascii="Times New Roman" w:eastAsia="SimSun" w:hAnsi="Times New Roman" w:cs="Times New Roman"/>
      <w:b/>
      <w:sz w:val="18"/>
      <w:szCs w:val="24"/>
      <w:lang w:val="en-GB" w:eastAsia="en-GB"/>
    </w:rPr>
  </w:style>
  <w:style w:type="paragraph" w:customStyle="1" w:styleId="IEEEHeading1">
    <w:name w:val="IEEE Heading 1"/>
    <w:basedOn w:val="Normal"/>
    <w:next w:val="Normal"/>
    <w:rsid w:val="002B2489"/>
    <w:pPr>
      <w:numPr>
        <w:numId w:val="26"/>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paragraph" w:customStyle="1" w:styleId="IEEETitle">
    <w:name w:val="IEEE Title"/>
    <w:basedOn w:val="Normal"/>
    <w:next w:val="IEEEAuthorName"/>
    <w:rsid w:val="002B2489"/>
    <w:pPr>
      <w:adjustRightInd w:val="0"/>
      <w:snapToGrid w:val="0"/>
      <w:spacing w:after="0" w:line="240" w:lineRule="auto"/>
      <w:jc w:val="center"/>
    </w:pPr>
    <w:rPr>
      <w:rFonts w:ascii="Times New Roman" w:eastAsia="SimSun" w:hAnsi="Times New Roman" w:cs="Times New Roman"/>
      <w:sz w:val="48"/>
      <w:szCs w:val="24"/>
      <w:lang w:val="en-AU" w:eastAsia="zh-CN"/>
    </w:rPr>
  </w:style>
  <w:style w:type="paragraph" w:customStyle="1" w:styleId="IEEEHeading2">
    <w:name w:val="IEEE Heading 2"/>
    <w:basedOn w:val="Normal"/>
    <w:next w:val="IEEEParagraph"/>
    <w:rsid w:val="002F1B78"/>
    <w:pPr>
      <w:numPr>
        <w:numId w:val="27"/>
      </w:numPr>
      <w:adjustRightInd w:val="0"/>
      <w:snapToGrid w:val="0"/>
      <w:spacing w:before="150" w:after="60" w:line="240" w:lineRule="auto"/>
      <w:ind w:left="289" w:hanging="289"/>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2F1B78"/>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basedOn w:val="DefaultParagraphFont"/>
    <w:link w:val="IEEEParagraph"/>
    <w:rsid w:val="002F1B78"/>
    <w:rPr>
      <w:rFonts w:ascii="Times New Roman" w:eastAsia="SimSun" w:hAnsi="Times New Roman" w:cs="Times New Roman"/>
      <w:sz w:val="20"/>
      <w:szCs w:val="24"/>
      <w:lang w:val="en-AU" w:eastAsia="zh-CN"/>
    </w:rPr>
  </w:style>
  <w:style w:type="numbering" w:customStyle="1" w:styleId="IEEEBullet1">
    <w:name w:val="IEEE Bullet 1"/>
    <w:basedOn w:val="NoList"/>
    <w:rsid w:val="002F1B78"/>
    <w:pPr>
      <w:numPr>
        <w:numId w:val="29"/>
      </w:numPr>
    </w:pPr>
  </w:style>
  <w:style w:type="character" w:styleId="FollowedHyperlink">
    <w:name w:val="FollowedHyperlink"/>
    <w:basedOn w:val="DefaultParagraphFont"/>
    <w:uiPriority w:val="99"/>
    <w:semiHidden/>
    <w:unhideWhenUsed/>
    <w:rsid w:val="00E11134"/>
    <w:rPr>
      <w:color w:val="800080" w:themeColor="followedHyperlink"/>
      <w:u w:val="single"/>
    </w:rPr>
  </w:style>
  <w:style w:type="table" w:styleId="LightShading">
    <w:name w:val="Light Shading"/>
    <w:basedOn w:val="TableNormal"/>
    <w:uiPriority w:val="60"/>
    <w:rsid w:val="004453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C23DB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Style">
    <w:name w:val="Default Style"/>
    <w:rsid w:val="004115AA"/>
    <w:pPr>
      <w:suppressAutoHyphens/>
    </w:pPr>
    <w:rPr>
      <w:rFonts w:ascii="Calibri" w:eastAsia="DejaVu Sans" w:hAnsi="Calibri"/>
      <w:color w:val="00000A"/>
    </w:rPr>
  </w:style>
  <w:style w:type="character" w:customStyle="1" w:styleId="InternetLink">
    <w:name w:val="Internet Link"/>
    <w:basedOn w:val="DefaultParagraphFont"/>
    <w:rsid w:val="004115AA"/>
    <w:rPr>
      <w:color w:val="0000FF"/>
      <w:u w:val="single"/>
    </w:rPr>
  </w:style>
  <w:style w:type="character" w:customStyle="1" w:styleId="StrongEmphasis">
    <w:name w:val="Strong Emphasis"/>
    <w:rsid w:val="004115AA"/>
    <w:rPr>
      <w:b/>
      <w:bCs/>
    </w:rPr>
  </w:style>
  <w:style w:type="paragraph" w:customStyle="1" w:styleId="TextBody">
    <w:name w:val="Text Body"/>
    <w:basedOn w:val="DefaultStyle"/>
    <w:rsid w:val="004115AA"/>
    <w:pPr>
      <w:spacing w:after="120"/>
    </w:pPr>
  </w:style>
  <w:style w:type="paragraph" w:customStyle="1" w:styleId="TableContents">
    <w:name w:val="Table Contents"/>
    <w:basedOn w:val="DefaultStyle"/>
    <w:rsid w:val="004115AA"/>
  </w:style>
  <w:style w:type="paragraph" w:customStyle="1" w:styleId="TableHeading">
    <w:name w:val="Table Heading"/>
    <w:basedOn w:val="TableContents"/>
    <w:rsid w:val="004115AA"/>
  </w:style>
  <w:style w:type="paragraph" w:customStyle="1" w:styleId="Quotations">
    <w:name w:val="Quotations"/>
    <w:basedOn w:val="DefaultStyle"/>
    <w:rsid w:val="004115AA"/>
  </w:style>
  <w:style w:type="paragraph" w:customStyle="1" w:styleId="ListHeading">
    <w:name w:val="List Heading"/>
    <w:basedOn w:val="DefaultStyle"/>
    <w:rsid w:val="004115AA"/>
  </w:style>
  <w:style w:type="table" w:styleId="MediumShading2-Accent6">
    <w:name w:val="Medium Shading 2 Accent 6"/>
    <w:basedOn w:val="TableNormal"/>
    <w:uiPriority w:val="64"/>
    <w:rsid w:val="00031E2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UnresolvedMention">
    <w:name w:val="Unresolved Mention"/>
    <w:basedOn w:val="DefaultParagraphFont"/>
    <w:uiPriority w:val="99"/>
    <w:semiHidden/>
    <w:unhideWhenUsed/>
    <w:rsid w:val="00324D7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49960388">
      <w:bodyDiv w:val="1"/>
      <w:marLeft w:val="0"/>
      <w:marRight w:val="0"/>
      <w:marTop w:val="0"/>
      <w:marBottom w:val="0"/>
      <w:divBdr>
        <w:top w:val="none" w:sz="0" w:space="0" w:color="auto"/>
        <w:left w:val="none" w:sz="0" w:space="0" w:color="auto"/>
        <w:bottom w:val="none" w:sz="0" w:space="0" w:color="auto"/>
        <w:right w:val="none" w:sz="0" w:space="0" w:color="auto"/>
      </w:divBdr>
    </w:div>
    <w:div w:id="968821610">
      <w:bodyDiv w:val="1"/>
      <w:marLeft w:val="0"/>
      <w:marRight w:val="0"/>
      <w:marTop w:val="0"/>
      <w:marBottom w:val="0"/>
      <w:divBdr>
        <w:top w:val="none" w:sz="0" w:space="0" w:color="auto"/>
        <w:left w:val="none" w:sz="0" w:space="0" w:color="auto"/>
        <w:bottom w:val="none" w:sz="0" w:space="0" w:color="auto"/>
        <w:right w:val="none" w:sz="0" w:space="0" w:color="auto"/>
      </w:divBdr>
    </w:div>
    <w:div w:id="1118834721">
      <w:bodyDiv w:val="1"/>
      <w:marLeft w:val="0"/>
      <w:marRight w:val="0"/>
      <w:marTop w:val="0"/>
      <w:marBottom w:val="0"/>
      <w:divBdr>
        <w:top w:val="none" w:sz="0" w:space="0" w:color="auto"/>
        <w:left w:val="none" w:sz="0" w:space="0" w:color="auto"/>
        <w:bottom w:val="none" w:sz="0" w:space="0" w:color="auto"/>
        <w:right w:val="none" w:sz="0" w:space="0" w:color="auto"/>
      </w:divBdr>
      <w:divsChild>
        <w:div w:id="1733311153">
          <w:marLeft w:val="0"/>
          <w:marRight w:val="0"/>
          <w:marTop w:val="0"/>
          <w:marBottom w:val="0"/>
          <w:divBdr>
            <w:top w:val="none" w:sz="0" w:space="0" w:color="auto"/>
            <w:left w:val="none" w:sz="0" w:space="0" w:color="auto"/>
            <w:bottom w:val="none" w:sz="0" w:space="0" w:color="auto"/>
            <w:right w:val="none" w:sz="0" w:space="0" w:color="auto"/>
          </w:divBdr>
        </w:div>
        <w:div w:id="2081826470">
          <w:marLeft w:val="0"/>
          <w:marRight w:val="0"/>
          <w:marTop w:val="0"/>
          <w:marBottom w:val="0"/>
          <w:divBdr>
            <w:top w:val="none" w:sz="0" w:space="0" w:color="auto"/>
            <w:left w:val="none" w:sz="0" w:space="0" w:color="auto"/>
            <w:bottom w:val="none" w:sz="0" w:space="0" w:color="auto"/>
            <w:right w:val="none" w:sz="0" w:space="0" w:color="auto"/>
          </w:divBdr>
        </w:div>
      </w:divsChild>
    </w:div>
    <w:div w:id="1286306715">
      <w:bodyDiv w:val="1"/>
      <w:marLeft w:val="0"/>
      <w:marRight w:val="0"/>
      <w:marTop w:val="0"/>
      <w:marBottom w:val="0"/>
      <w:divBdr>
        <w:top w:val="none" w:sz="0" w:space="0" w:color="auto"/>
        <w:left w:val="none" w:sz="0" w:space="0" w:color="auto"/>
        <w:bottom w:val="none" w:sz="0" w:space="0" w:color="auto"/>
        <w:right w:val="none" w:sz="0" w:space="0" w:color="auto"/>
      </w:divBdr>
      <w:divsChild>
        <w:div w:id="256835886">
          <w:marLeft w:val="0"/>
          <w:marRight w:val="0"/>
          <w:marTop w:val="0"/>
          <w:marBottom w:val="120"/>
          <w:divBdr>
            <w:top w:val="none" w:sz="0" w:space="0" w:color="auto"/>
            <w:left w:val="none" w:sz="0" w:space="0" w:color="auto"/>
            <w:bottom w:val="none" w:sz="0" w:space="0" w:color="auto"/>
            <w:right w:val="none" w:sz="0" w:space="0" w:color="auto"/>
          </w:divBdr>
        </w:div>
        <w:div w:id="1406880763">
          <w:marLeft w:val="0"/>
          <w:marRight w:val="0"/>
          <w:marTop w:val="0"/>
          <w:marBottom w:val="120"/>
          <w:divBdr>
            <w:top w:val="none" w:sz="0" w:space="0" w:color="auto"/>
            <w:left w:val="none" w:sz="0" w:space="0" w:color="auto"/>
            <w:bottom w:val="none" w:sz="0" w:space="0" w:color="auto"/>
            <w:right w:val="none" w:sz="0" w:space="0" w:color="auto"/>
          </w:divBdr>
        </w:div>
        <w:div w:id="475339837">
          <w:marLeft w:val="336"/>
          <w:marRight w:val="0"/>
          <w:marTop w:val="120"/>
          <w:marBottom w:val="312"/>
          <w:divBdr>
            <w:top w:val="none" w:sz="0" w:space="0" w:color="auto"/>
            <w:left w:val="none" w:sz="0" w:space="0" w:color="auto"/>
            <w:bottom w:val="none" w:sz="0" w:space="0" w:color="auto"/>
            <w:right w:val="none" w:sz="0" w:space="0" w:color="auto"/>
          </w:divBdr>
          <w:divsChild>
            <w:div w:id="1623340490">
              <w:marLeft w:val="0"/>
              <w:marRight w:val="0"/>
              <w:marTop w:val="0"/>
              <w:marBottom w:val="0"/>
              <w:divBdr>
                <w:top w:val="single" w:sz="6" w:space="0" w:color="CCCCCC"/>
                <w:left w:val="single" w:sz="6" w:space="0" w:color="CCCCCC"/>
                <w:bottom w:val="single" w:sz="6" w:space="0" w:color="CCCCCC"/>
                <w:right w:val="single" w:sz="6" w:space="0" w:color="CCCCCC"/>
              </w:divBdr>
              <w:divsChild>
                <w:div w:id="214257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38188">
          <w:marLeft w:val="0"/>
          <w:marRight w:val="0"/>
          <w:marTop w:val="0"/>
          <w:marBottom w:val="120"/>
          <w:divBdr>
            <w:top w:val="none" w:sz="0" w:space="0" w:color="auto"/>
            <w:left w:val="none" w:sz="0" w:space="0" w:color="auto"/>
            <w:bottom w:val="none" w:sz="0" w:space="0" w:color="auto"/>
            <w:right w:val="none" w:sz="0" w:space="0" w:color="auto"/>
          </w:divBdr>
        </w:div>
        <w:div w:id="1020207316">
          <w:marLeft w:val="0"/>
          <w:marRight w:val="0"/>
          <w:marTop w:val="0"/>
          <w:marBottom w:val="120"/>
          <w:divBdr>
            <w:top w:val="none" w:sz="0" w:space="0" w:color="auto"/>
            <w:left w:val="none" w:sz="0" w:space="0" w:color="auto"/>
            <w:bottom w:val="none" w:sz="0" w:space="0" w:color="auto"/>
            <w:right w:val="none" w:sz="0" w:space="0" w:color="auto"/>
          </w:divBdr>
        </w:div>
        <w:div w:id="197239673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ya_nekkare@yahoo.com" TargetMode="External"/><Relationship Id="rId13" Type="http://schemas.openxmlformats.org/officeDocument/2006/relationships/image" Target="media/image4.jpeg"/><Relationship Id="rId18" Type="http://schemas.openxmlformats.org/officeDocument/2006/relationships/hyperlink" Target="http://www.samuchit.com/index.php?option=com_content&amp;view=article&amp;id=8&amp;Itemi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e-biogas.blogspot.com/" TargetMode="External"/><Relationship Id="rId2" Type="http://schemas.openxmlformats.org/officeDocument/2006/relationships/numbering" Target="numbering.xml"/><Relationship Id="rId16" Type="http://schemas.openxmlformats.org/officeDocument/2006/relationships/hyperlink" Target="http://www.intechopen.com/books/natural-gas/environmental-technology-assessment-of-natural-gascompared-to-bioga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eshkeerikkadu@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image" Target="../media/image5.jpeg"/></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image" Target="../media/image5.jpeg"/></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sz="1800" i="1"/>
              <a:t>Graph 1: Minimum no. of days needed to produce the gas in days</a:t>
            </a:r>
            <a:endParaRPr lang="en-IN" sz="1800" i="1"/>
          </a:p>
        </c:rich>
      </c:tx>
    </c:title>
    <c:plotArea>
      <c:layout/>
      <c:barChart>
        <c:barDir val="col"/>
        <c:grouping val="clustered"/>
        <c:ser>
          <c:idx val="0"/>
          <c:order val="0"/>
          <c:tx>
            <c:strRef>
              <c:f>Sheet1!$B$1</c:f>
              <c:strCache>
                <c:ptCount val="1"/>
                <c:pt idx="0">
                  <c:v>Cow dung</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Minimum Time needed to produce the gas (in days</c:v>
                </c:pt>
              </c:strCache>
            </c:strRef>
          </c:cat>
          <c:val>
            <c:numRef>
              <c:f>Sheet1!$B$2</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0-2600-4903-B8C4-F8F4ECF1CC28}"/>
            </c:ext>
          </c:extLst>
        </c:ser>
        <c:ser>
          <c:idx val="1"/>
          <c:order val="1"/>
          <c:tx>
            <c:strRef>
              <c:f>Sheet1!$C$1</c:f>
              <c:strCache>
                <c:ptCount val="1"/>
                <c:pt idx="0">
                  <c:v>Jack fruit flesh</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Minimum Time needed to produce the gas (in days</c:v>
                </c:pt>
              </c:strCache>
            </c:strRef>
          </c:cat>
          <c:val>
            <c:numRef>
              <c:f>Sheet1!$C$2</c:f>
              <c:numCache>
                <c:formatCode>General</c:formatCode>
                <c:ptCount val="1"/>
                <c:pt idx="0">
                  <c:v>2</c:v>
                </c:pt>
              </c:numCache>
            </c:numRef>
          </c:val>
          <c:extLst xmlns:c16r2="http://schemas.microsoft.com/office/drawing/2015/06/chart">
            <c:ext xmlns:c16="http://schemas.microsoft.com/office/drawing/2014/chart" uri="{C3380CC4-5D6E-409C-BE32-E72D297353CC}">
              <c16:uniqueId val="{00000001-2600-4903-B8C4-F8F4ECF1CC28}"/>
            </c:ext>
          </c:extLst>
        </c:ser>
        <c:ser>
          <c:idx val="2"/>
          <c:order val="2"/>
          <c:tx>
            <c:strRef>
              <c:f>Sheet1!$D$1</c:f>
              <c:strCache>
                <c:ptCount val="1"/>
                <c:pt idx="0">
                  <c:v>Outer part of Jack fruit</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Minimum Time needed to produce the gas (in days</c:v>
                </c:pt>
              </c:strCache>
            </c:strRef>
          </c:cat>
          <c:val>
            <c:numRef>
              <c:f>Sheet1!$D$2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2-2600-4903-B8C4-F8F4ECF1CC28}"/>
            </c:ext>
          </c:extLst>
        </c:ser>
        <c:ser>
          <c:idx val="3"/>
          <c:order val="3"/>
          <c:tx>
            <c:strRef>
              <c:f>Sheet1!$E$1</c:f>
              <c:strCache>
                <c:ptCount val="1"/>
                <c:pt idx="0">
                  <c:v>Mixture </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Minimum Time needed to produce the gas (in days</c:v>
                </c:pt>
              </c:strCache>
            </c:strRef>
          </c:cat>
          <c:val>
            <c:numRef>
              <c:f>Sheet1!$E$2</c:f>
              <c:numCache>
                <c:formatCode>General</c:formatCode>
                <c:ptCount val="1"/>
                <c:pt idx="0">
                  <c:v>7</c:v>
                </c:pt>
              </c:numCache>
            </c:numRef>
          </c:val>
          <c:extLst xmlns:c16r2="http://schemas.microsoft.com/office/drawing/2015/06/chart">
            <c:ext xmlns:c16="http://schemas.microsoft.com/office/drawing/2014/chart" uri="{C3380CC4-5D6E-409C-BE32-E72D297353CC}">
              <c16:uniqueId val="{00000003-2600-4903-B8C4-F8F4ECF1CC28}"/>
            </c:ext>
          </c:extLst>
        </c:ser>
        <c:ser>
          <c:idx val="4"/>
          <c:order val="4"/>
          <c:tx>
            <c:strRef>
              <c:f>Sheet1!$F$1</c:f>
              <c:strCache>
                <c:ptCount val="1"/>
                <c:pt idx="0">
                  <c:v>Jack fruit seed</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Minimum Time needed to produce the gas (in days</c:v>
                </c:pt>
              </c:strCache>
            </c:strRef>
          </c:cat>
          <c:val>
            <c:numRef>
              <c:f>Sheet1!$F$2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4-2600-4903-B8C4-F8F4ECF1CC28}"/>
            </c:ext>
          </c:extLst>
        </c:ser>
        <c:gapWidth val="300"/>
        <c:axId val="38270080"/>
        <c:axId val="38271616"/>
      </c:barChart>
      <c:catAx>
        <c:axId val="38270080"/>
        <c:scaling>
          <c:orientation val="minMax"/>
        </c:scaling>
        <c:delete val="1"/>
        <c:axPos val="b"/>
        <c:numFmt formatCode="General" sourceLinked="0"/>
        <c:majorTickMark val="none"/>
        <c:tickLblPos val="nextTo"/>
        <c:crossAx val="38271616"/>
        <c:crosses val="autoZero"/>
        <c:auto val="1"/>
        <c:lblAlgn val="ctr"/>
        <c:lblOffset val="100"/>
      </c:catAx>
      <c:valAx>
        <c:axId val="38271616"/>
        <c:scaling>
          <c:orientation val="minMax"/>
        </c:scaling>
        <c:axPos val="l"/>
        <c:majorGridlines/>
        <c:title>
          <c:tx>
            <c:rich>
              <a:bodyPr/>
              <a:lstStyle/>
              <a:p>
                <a:pPr>
                  <a:defRPr lang="en-US"/>
                </a:pPr>
                <a:r>
                  <a:rPr lang="en-US" sz="1400">
                    <a:latin typeface="Arial" pitchFamily="34" charset="0"/>
                    <a:cs typeface="Arial" pitchFamily="34" charset="0"/>
                  </a:rPr>
                  <a:t>numberb of days</a:t>
                </a:r>
              </a:p>
            </c:rich>
          </c:tx>
        </c:title>
        <c:numFmt formatCode="General" sourceLinked="1"/>
        <c:tickLblPos val="nextTo"/>
        <c:txPr>
          <a:bodyPr/>
          <a:lstStyle/>
          <a:p>
            <a:pPr>
              <a:defRPr lang="en-US" sz="1400"/>
            </a:pPr>
            <a:endParaRPr lang="en-US"/>
          </a:p>
        </c:txPr>
        <c:crossAx val="38270080"/>
        <c:crosses val="autoZero"/>
        <c:crossBetween val="between"/>
      </c:valAx>
      <c:spPr>
        <a:solidFill>
          <a:schemeClr val="accent6">
            <a:lumMod val="40000"/>
            <a:lumOff val="60000"/>
          </a:schemeClr>
        </a:solidFill>
      </c:spPr>
    </c:plotArea>
    <c:legend>
      <c:legendPos val="r"/>
      <c:layout>
        <c:manualLayout>
          <c:xMode val="edge"/>
          <c:yMode val="edge"/>
          <c:x val="0.68606463254593475"/>
          <c:y val="0.33022278465192217"/>
          <c:w val="0.30004647856517935"/>
          <c:h val="0.53347186631256893"/>
        </c:manualLayout>
      </c:layout>
      <c:spPr>
        <a:solidFill>
          <a:schemeClr val="bg2">
            <a:lumMod val="75000"/>
          </a:schemeClr>
        </a:solidFill>
      </c:spPr>
      <c:txPr>
        <a:bodyPr/>
        <a:lstStyle/>
        <a:p>
          <a:pPr>
            <a:defRPr lang="en-US" sz="1400" baseline="0"/>
          </a:pPr>
          <a:endParaRPr lang="en-US"/>
        </a:p>
      </c:txPr>
    </c:legend>
    <c:plotVisOnly val="1"/>
    <c:dispBlanksAs val="gap"/>
  </c:chart>
  <c:spPr>
    <a:blipFill>
      <a:blip xmlns:r="http://schemas.openxmlformats.org/officeDocument/2006/relationships" r:embed="rId1"/>
      <a:tile tx="0" ty="0" sx="100000" sy="100000" flip="none" algn="tl"/>
    </a:blipFill>
  </c:sp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IN"/>
            </a:pPr>
            <a:r>
              <a:rPr lang="en-US" sz="1800" i="1"/>
              <a:t>Graph 2: Time of gas available in seconds</a:t>
            </a:r>
            <a:endParaRPr lang="en-IN" sz="1800" i="1"/>
          </a:p>
        </c:rich>
      </c:tx>
    </c:title>
    <c:plotArea>
      <c:layout/>
      <c:barChart>
        <c:barDir val="col"/>
        <c:grouping val="clustered"/>
        <c:ser>
          <c:idx val="0"/>
          <c:order val="0"/>
          <c:tx>
            <c:strRef>
              <c:f>Sheet1!$B$1</c:f>
              <c:strCache>
                <c:ptCount val="1"/>
                <c:pt idx="0">
                  <c:v>Cow dung</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Time of  cooking gas available (in sec</c:v>
                </c:pt>
              </c:strCache>
            </c:strRef>
          </c:cat>
          <c:val>
            <c:numRef>
              <c:f>Sheet1!$B$2</c:f>
              <c:numCache>
                <c:formatCode>General</c:formatCode>
                <c:ptCount val="1"/>
                <c:pt idx="0">
                  <c:v>220</c:v>
                </c:pt>
              </c:numCache>
            </c:numRef>
          </c:val>
          <c:extLst xmlns:c16r2="http://schemas.microsoft.com/office/drawing/2015/06/chart">
            <c:ext xmlns:c16="http://schemas.microsoft.com/office/drawing/2014/chart" uri="{C3380CC4-5D6E-409C-BE32-E72D297353CC}">
              <c16:uniqueId val="{00000000-389A-4392-BCB8-4C8164CEF4B6}"/>
            </c:ext>
          </c:extLst>
        </c:ser>
        <c:ser>
          <c:idx val="1"/>
          <c:order val="1"/>
          <c:tx>
            <c:strRef>
              <c:f>Sheet1!$C$1</c:f>
              <c:strCache>
                <c:ptCount val="1"/>
                <c:pt idx="0">
                  <c:v>Jack fruit flesh</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Time of  cooking gas available (in sec</c:v>
                </c:pt>
              </c:strCache>
            </c:strRef>
          </c:cat>
          <c:val>
            <c:numRef>
              <c:f>Sheet1!$C$2</c:f>
              <c:numCache>
                <c:formatCode>General</c:formatCode>
                <c:ptCount val="1"/>
                <c:pt idx="0">
                  <c:v>240</c:v>
                </c:pt>
              </c:numCache>
            </c:numRef>
          </c:val>
          <c:extLst xmlns:c16r2="http://schemas.microsoft.com/office/drawing/2015/06/chart">
            <c:ext xmlns:c16="http://schemas.microsoft.com/office/drawing/2014/chart" uri="{C3380CC4-5D6E-409C-BE32-E72D297353CC}">
              <c16:uniqueId val="{00000001-389A-4392-BCB8-4C8164CEF4B6}"/>
            </c:ext>
          </c:extLst>
        </c:ser>
        <c:ser>
          <c:idx val="2"/>
          <c:order val="2"/>
          <c:tx>
            <c:strRef>
              <c:f>Sheet1!$D$1</c:f>
              <c:strCache>
                <c:ptCount val="1"/>
                <c:pt idx="0">
                  <c:v>Outer part of Jack fruit</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Time of  cooking gas available (in sec</c:v>
                </c:pt>
              </c:strCache>
            </c:strRef>
          </c:cat>
          <c:val>
            <c:numRef>
              <c:f>Sheet1!$D$2</c:f>
              <c:numCache>
                <c:formatCode>General</c:formatCode>
                <c:ptCount val="1"/>
                <c:pt idx="0">
                  <c:v>280</c:v>
                </c:pt>
              </c:numCache>
            </c:numRef>
          </c:val>
          <c:extLst xmlns:c16r2="http://schemas.microsoft.com/office/drawing/2015/06/chart">
            <c:ext xmlns:c16="http://schemas.microsoft.com/office/drawing/2014/chart" uri="{C3380CC4-5D6E-409C-BE32-E72D297353CC}">
              <c16:uniqueId val="{00000002-389A-4392-BCB8-4C8164CEF4B6}"/>
            </c:ext>
          </c:extLst>
        </c:ser>
        <c:ser>
          <c:idx val="3"/>
          <c:order val="3"/>
          <c:tx>
            <c:strRef>
              <c:f>Sheet1!$E$1</c:f>
              <c:strCache>
                <c:ptCount val="1"/>
                <c:pt idx="0">
                  <c:v>Mixture </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Time of  cooking gas available (in sec</c:v>
                </c:pt>
              </c:strCache>
            </c:strRef>
          </c:cat>
          <c:val>
            <c:numRef>
              <c:f>Sheet1!$E$2</c:f>
              <c:numCache>
                <c:formatCode>General</c:formatCode>
                <c:ptCount val="1"/>
                <c:pt idx="0">
                  <c:v>190</c:v>
                </c:pt>
              </c:numCache>
            </c:numRef>
          </c:val>
          <c:extLst xmlns:c16r2="http://schemas.microsoft.com/office/drawing/2015/06/chart">
            <c:ext xmlns:c16="http://schemas.microsoft.com/office/drawing/2014/chart" uri="{C3380CC4-5D6E-409C-BE32-E72D297353CC}">
              <c16:uniqueId val="{00000003-389A-4392-BCB8-4C8164CEF4B6}"/>
            </c:ext>
          </c:extLst>
        </c:ser>
        <c:ser>
          <c:idx val="4"/>
          <c:order val="4"/>
          <c:tx>
            <c:strRef>
              <c:f>Sheet1!$F$1</c:f>
              <c:strCache>
                <c:ptCount val="1"/>
                <c:pt idx="0">
                  <c:v>Jack fruit seed</c:v>
                </c:pt>
              </c:strCache>
            </c:strRef>
          </c:tx>
          <c:dLbls>
            <c:spPr>
              <a:noFill/>
              <a:ln>
                <a:noFill/>
              </a:ln>
              <a:effectLst/>
            </c:spPr>
            <c:txPr>
              <a:bodyPr/>
              <a:lstStyle/>
              <a:p>
                <a:pPr>
                  <a:defRPr lang="en-IN" sz="1400"/>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c:f>
              <c:strCache>
                <c:ptCount val="1"/>
                <c:pt idx="0">
                  <c:v>Time of  cooking gas available (in sec</c:v>
                </c:pt>
              </c:strCache>
            </c:strRef>
          </c:cat>
          <c:val>
            <c:numRef>
              <c:f>Sheet1!$F$2</c:f>
              <c:numCache>
                <c:formatCode>General</c:formatCode>
                <c:ptCount val="1"/>
                <c:pt idx="0">
                  <c:v>310</c:v>
                </c:pt>
              </c:numCache>
            </c:numRef>
          </c:val>
          <c:extLst xmlns:c16r2="http://schemas.microsoft.com/office/drawing/2015/06/chart">
            <c:ext xmlns:c16="http://schemas.microsoft.com/office/drawing/2014/chart" uri="{C3380CC4-5D6E-409C-BE32-E72D297353CC}">
              <c16:uniqueId val="{00000004-389A-4392-BCB8-4C8164CEF4B6}"/>
            </c:ext>
          </c:extLst>
        </c:ser>
        <c:gapWidth val="300"/>
        <c:axId val="38596608"/>
        <c:axId val="38598144"/>
      </c:barChart>
      <c:catAx>
        <c:axId val="38596608"/>
        <c:scaling>
          <c:orientation val="minMax"/>
        </c:scaling>
        <c:delete val="1"/>
        <c:axPos val="b"/>
        <c:numFmt formatCode="General" sourceLinked="0"/>
        <c:majorTickMark val="none"/>
        <c:tickLblPos val="nextTo"/>
        <c:crossAx val="38598144"/>
        <c:crosses val="autoZero"/>
        <c:auto val="1"/>
        <c:lblAlgn val="ctr"/>
        <c:lblOffset val="100"/>
      </c:catAx>
      <c:valAx>
        <c:axId val="38598144"/>
        <c:scaling>
          <c:orientation val="minMax"/>
        </c:scaling>
        <c:axPos val="l"/>
        <c:majorGridlines/>
        <c:title>
          <c:tx>
            <c:rich>
              <a:bodyPr/>
              <a:lstStyle/>
              <a:p>
                <a:pPr>
                  <a:defRPr lang="en-US"/>
                </a:pPr>
                <a:r>
                  <a:rPr lang="en-US" sz="1400">
                    <a:latin typeface="Arial" pitchFamily="34" charset="0"/>
                    <a:cs typeface="Arial" pitchFamily="34" charset="0"/>
                  </a:rPr>
                  <a:t>Time in second</a:t>
                </a:r>
              </a:p>
            </c:rich>
          </c:tx>
        </c:title>
        <c:numFmt formatCode="General" sourceLinked="1"/>
        <c:tickLblPos val="nextTo"/>
        <c:txPr>
          <a:bodyPr/>
          <a:lstStyle/>
          <a:p>
            <a:pPr>
              <a:defRPr lang="en-US" sz="1400"/>
            </a:pPr>
            <a:endParaRPr lang="en-US"/>
          </a:p>
        </c:txPr>
        <c:crossAx val="38596608"/>
        <c:crosses val="autoZero"/>
        <c:crossBetween val="between"/>
      </c:valAx>
      <c:spPr>
        <a:solidFill>
          <a:schemeClr val="accent6">
            <a:lumMod val="40000"/>
            <a:lumOff val="60000"/>
          </a:schemeClr>
        </a:solidFill>
      </c:spPr>
    </c:plotArea>
    <c:legend>
      <c:legendPos val="r"/>
      <c:layout>
        <c:manualLayout>
          <c:xMode val="edge"/>
          <c:yMode val="edge"/>
          <c:x val="0.68606463254593364"/>
          <c:y val="0.33022278465192234"/>
          <c:w val="0.30004647856517935"/>
          <c:h val="0.53347186631256893"/>
        </c:manualLayout>
      </c:layout>
      <c:spPr>
        <a:solidFill>
          <a:schemeClr val="bg2">
            <a:lumMod val="75000"/>
          </a:schemeClr>
        </a:solidFill>
      </c:spPr>
      <c:txPr>
        <a:bodyPr/>
        <a:lstStyle/>
        <a:p>
          <a:pPr>
            <a:defRPr lang="en-US" sz="1400" baseline="0"/>
          </a:pPr>
          <a:endParaRPr lang="en-US"/>
        </a:p>
      </c:txPr>
    </c:legend>
    <c:plotVisOnly val="1"/>
    <c:dispBlanksAs val="gap"/>
  </c:chart>
  <c:spPr>
    <a:blipFill>
      <a:blip xmlns:r="http://schemas.openxmlformats.org/officeDocument/2006/relationships" r:embed="rId1"/>
      <a:tile tx="0" ty="0" sx="100000" sy="100000" flip="none" algn="tl"/>
    </a:blipFill>
  </c:sp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3C815-8C58-4113-863F-273FE4199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2640</TotalTime>
  <Pages>9</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sooryanarayana</cp:lastModifiedBy>
  <cp:revision>467</cp:revision>
  <dcterms:created xsi:type="dcterms:W3CDTF">2012-07-25T10:12:00Z</dcterms:created>
  <dcterms:modified xsi:type="dcterms:W3CDTF">2023-08-08T07:16:00Z</dcterms:modified>
</cp:coreProperties>
</file>