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D4C" w:rsidRDefault="0096404C" w:rsidP="0096404C">
      <w:pPr>
        <w:spacing w:after="0"/>
        <w:rPr>
          <w:rFonts w:ascii="Times New Roman" w:hAnsi="Times New Roman" w:cs="Times New Roman"/>
          <w:sz w:val="48"/>
          <w:szCs w:val="48"/>
          <w:lang w:val="en-IN"/>
        </w:rPr>
      </w:pPr>
      <w:r>
        <w:rPr>
          <w:rFonts w:ascii="Times New Roman" w:hAnsi="Times New Roman" w:cs="Times New Roman"/>
          <w:sz w:val="48"/>
          <w:szCs w:val="48"/>
          <w:lang w:val="en-IN"/>
        </w:rPr>
        <w:t>Title:</w:t>
      </w:r>
      <w:r w:rsidR="005F30C3">
        <w:rPr>
          <w:rFonts w:ascii="Times New Roman" w:hAnsi="Times New Roman" w:cs="Times New Roman"/>
          <w:sz w:val="48"/>
          <w:szCs w:val="48"/>
          <w:lang w:val="en-IN"/>
        </w:rPr>
        <w:t xml:space="preserve"> Futuristic trends in medicinal plant research</w:t>
      </w:r>
    </w:p>
    <w:p w:rsidR="0096404C" w:rsidRDefault="0096404C" w:rsidP="0096404C">
      <w:pPr>
        <w:spacing w:after="0"/>
        <w:rPr>
          <w:rFonts w:ascii="Times New Roman" w:hAnsi="Times New Roman" w:cs="Times New Roman"/>
          <w:sz w:val="20"/>
          <w:szCs w:val="20"/>
          <w:lang w:val="en-IN"/>
        </w:rPr>
      </w:pPr>
      <w:r>
        <w:rPr>
          <w:rFonts w:ascii="Times New Roman" w:hAnsi="Times New Roman" w:cs="Times New Roman"/>
          <w:sz w:val="20"/>
          <w:szCs w:val="20"/>
          <w:lang w:val="en-IN"/>
        </w:rPr>
        <w:t>Author</w:t>
      </w:r>
      <w:r w:rsidR="00E259E2">
        <w:rPr>
          <w:rFonts w:ascii="Times New Roman" w:hAnsi="Times New Roman" w:cs="Times New Roman"/>
          <w:sz w:val="20"/>
          <w:szCs w:val="20"/>
          <w:lang w:val="en-IN"/>
        </w:rPr>
        <w:t>: Mahendra C. Gunde</w:t>
      </w:r>
      <w:r w:rsidR="00E259E2" w:rsidRPr="00E259E2">
        <w:rPr>
          <w:rFonts w:ascii="Times New Roman" w:hAnsi="Times New Roman" w:cs="Times New Roman"/>
          <w:sz w:val="20"/>
          <w:szCs w:val="20"/>
          <w:vertAlign w:val="superscript"/>
          <w:lang w:val="en-IN"/>
        </w:rPr>
        <w:t>1</w:t>
      </w:r>
      <w:r w:rsidR="00E259E2">
        <w:rPr>
          <w:rFonts w:ascii="Times New Roman" w:hAnsi="Times New Roman" w:cs="Times New Roman"/>
          <w:sz w:val="20"/>
          <w:szCs w:val="20"/>
          <w:lang w:val="en-IN"/>
        </w:rPr>
        <w:t>*, Nikhil D. Amnerkar</w:t>
      </w:r>
      <w:r w:rsidR="00E259E2" w:rsidRPr="00E259E2">
        <w:rPr>
          <w:rFonts w:ascii="Times New Roman" w:hAnsi="Times New Roman" w:cs="Times New Roman"/>
          <w:sz w:val="20"/>
          <w:szCs w:val="20"/>
          <w:vertAlign w:val="superscript"/>
          <w:lang w:val="en-IN"/>
        </w:rPr>
        <w:t>2</w:t>
      </w:r>
      <w:r w:rsidR="00E259E2">
        <w:rPr>
          <w:rFonts w:ascii="Times New Roman" w:hAnsi="Times New Roman" w:cs="Times New Roman"/>
          <w:sz w:val="20"/>
          <w:szCs w:val="20"/>
          <w:lang w:val="en-IN"/>
        </w:rPr>
        <w:t>, Jagdish R. Baheti</w:t>
      </w:r>
      <w:r w:rsidR="00E259E2">
        <w:rPr>
          <w:rFonts w:ascii="Times New Roman" w:hAnsi="Times New Roman" w:cs="Times New Roman"/>
          <w:sz w:val="20"/>
          <w:szCs w:val="20"/>
          <w:vertAlign w:val="superscript"/>
          <w:lang w:val="en-IN"/>
        </w:rPr>
        <w:t xml:space="preserve">1 </w:t>
      </w:r>
    </w:p>
    <w:p w:rsidR="00E259E2" w:rsidRDefault="00E259E2" w:rsidP="00E259E2">
      <w:pPr>
        <w:spacing w:after="0"/>
        <w:ind w:firstLine="720"/>
        <w:rPr>
          <w:rFonts w:ascii="Times New Roman" w:hAnsi="Times New Roman" w:cs="Times New Roman"/>
          <w:sz w:val="20"/>
          <w:szCs w:val="20"/>
          <w:lang w:val="en-IN"/>
        </w:rPr>
      </w:pPr>
      <w:r w:rsidRPr="00E259E2">
        <w:rPr>
          <w:rFonts w:ascii="Times New Roman" w:hAnsi="Times New Roman" w:cs="Times New Roman"/>
          <w:sz w:val="20"/>
          <w:szCs w:val="20"/>
          <w:vertAlign w:val="superscript"/>
          <w:lang w:val="en-IN"/>
        </w:rPr>
        <w:t>1</w:t>
      </w:r>
      <w:r>
        <w:rPr>
          <w:rFonts w:ascii="Times New Roman" w:hAnsi="Times New Roman" w:cs="Times New Roman"/>
          <w:sz w:val="20"/>
          <w:szCs w:val="20"/>
          <w:lang w:val="en-IN"/>
        </w:rPr>
        <w:t xml:space="preserve"> Kamla Nehru College of Pharmacy, Butibori, Nagpur (M.S.), India.</w:t>
      </w:r>
    </w:p>
    <w:p w:rsidR="00E259E2" w:rsidRDefault="00E259E2" w:rsidP="00E259E2">
      <w:pPr>
        <w:spacing w:after="0"/>
        <w:ind w:firstLine="720"/>
        <w:rPr>
          <w:rFonts w:ascii="Times New Roman" w:hAnsi="Times New Roman" w:cs="Times New Roman"/>
          <w:sz w:val="20"/>
          <w:szCs w:val="20"/>
          <w:lang w:val="en-IN"/>
        </w:rPr>
      </w:pPr>
      <w:r w:rsidRPr="00E259E2">
        <w:rPr>
          <w:rFonts w:ascii="Times New Roman" w:hAnsi="Times New Roman" w:cs="Times New Roman"/>
          <w:sz w:val="20"/>
          <w:szCs w:val="20"/>
          <w:vertAlign w:val="superscript"/>
          <w:lang w:val="en-IN"/>
        </w:rPr>
        <w:t>2</w:t>
      </w:r>
      <w:r>
        <w:rPr>
          <w:rFonts w:ascii="Times New Roman" w:hAnsi="Times New Roman" w:cs="Times New Roman"/>
          <w:sz w:val="20"/>
          <w:szCs w:val="20"/>
          <w:lang w:val="en-IN"/>
        </w:rPr>
        <w:t xml:space="preserve"> Adv. V. R. Manohar Institute of Pharmacy, Wanadongri, Nagpur (M.S.), India.</w:t>
      </w:r>
    </w:p>
    <w:p w:rsidR="00E259E2" w:rsidRPr="00E259E2" w:rsidRDefault="00E259E2" w:rsidP="0096404C">
      <w:pPr>
        <w:spacing w:after="0"/>
        <w:rPr>
          <w:rFonts w:ascii="Times New Roman" w:hAnsi="Times New Roman" w:cs="Times New Roman"/>
          <w:sz w:val="20"/>
          <w:szCs w:val="20"/>
          <w:lang w:val="en-IN"/>
        </w:rPr>
      </w:pPr>
    </w:p>
    <w:p w:rsidR="0096404C" w:rsidRDefault="0096404C" w:rsidP="00E259E2">
      <w:pPr>
        <w:spacing w:after="0"/>
        <w:rPr>
          <w:rFonts w:ascii="Times New Roman" w:hAnsi="Times New Roman" w:cs="Times New Roman"/>
          <w:b/>
          <w:sz w:val="20"/>
          <w:szCs w:val="20"/>
          <w:lang w:val="en-IN"/>
        </w:rPr>
      </w:pPr>
    </w:p>
    <w:p w:rsidR="0096404C" w:rsidRDefault="0096404C" w:rsidP="0096404C">
      <w:pPr>
        <w:spacing w:after="0"/>
        <w:jc w:val="center"/>
        <w:rPr>
          <w:rFonts w:ascii="Times New Roman" w:hAnsi="Times New Roman" w:cs="Times New Roman"/>
          <w:b/>
          <w:sz w:val="20"/>
          <w:szCs w:val="20"/>
          <w:lang w:val="en-IN"/>
        </w:rPr>
      </w:pPr>
      <w:r w:rsidRPr="0096404C">
        <w:rPr>
          <w:rFonts w:ascii="Times New Roman" w:hAnsi="Times New Roman" w:cs="Times New Roman"/>
          <w:b/>
          <w:sz w:val="20"/>
          <w:szCs w:val="20"/>
          <w:lang w:val="en-IN"/>
        </w:rPr>
        <w:t>ABSTRACT</w:t>
      </w:r>
    </w:p>
    <w:p w:rsidR="003426CB" w:rsidRDefault="003426CB" w:rsidP="0096404C">
      <w:pPr>
        <w:spacing w:after="0"/>
        <w:jc w:val="center"/>
        <w:rPr>
          <w:rFonts w:ascii="Times New Roman" w:hAnsi="Times New Roman" w:cs="Times New Roman"/>
          <w:b/>
          <w:sz w:val="20"/>
          <w:szCs w:val="20"/>
          <w:lang w:val="en-IN"/>
        </w:rPr>
      </w:pPr>
    </w:p>
    <w:p w:rsidR="0096404C" w:rsidRDefault="007B7225" w:rsidP="007F75C9">
      <w:pPr>
        <w:spacing w:after="0"/>
        <w:jc w:val="both"/>
        <w:rPr>
          <w:rFonts w:ascii="Times New Roman" w:hAnsi="Times New Roman" w:cs="Times New Roman"/>
          <w:sz w:val="20"/>
          <w:szCs w:val="20"/>
          <w:lang w:val="en-IN"/>
        </w:rPr>
      </w:pPr>
      <w:r w:rsidRPr="007B7225">
        <w:rPr>
          <w:rFonts w:ascii="Times New Roman" w:hAnsi="Times New Roman" w:cs="Times New Roman"/>
          <w:sz w:val="20"/>
          <w:szCs w:val="20"/>
          <w:lang w:val="en-IN"/>
        </w:rPr>
        <w:t>Traditional medicine and treatment with herbs are nothing new to humanity; they have been used for several thousand years and are still used. Due to its numerous advantages, both developed and emerging nations are currently concentrating on treatments based on herbal medicine. India is referred to as the "the land of herbs," and the Ayurvedic traditional medical system there was also built on the use of herbs and other therapeutic plants. Medicinal plants with a history of medicinal use are commonly found in India. The localization of highly advanced technologies and the globalization of local knowledge regarding the use of indigenous medicinal herbs by traditional healers have sped up the growth of the herbal industry. Herbal medicine is often referred to as botanical or phytomedicine. 80% of the world's population relies on traditional herbal medicine for their main healthcare requirements, according to a World Health Organisation study report. Herbal therapy has seen a discernible increase in demand and application recently, heralding a "renaissance" of the field. Because of its efficacy, safety, and lack of harmful side effects, alternative medicine is actually growing in popularity in industrialised countries. When administered, herbal medications are more readily tolerated by patients and have a lengthy history of use. The commercialization of herbal medicine was aided by the widespread use of these formulations, which emerged from academic research and modern technological developments.</w:t>
      </w:r>
    </w:p>
    <w:p w:rsidR="003426CB" w:rsidRDefault="003426CB" w:rsidP="007F75C9">
      <w:pPr>
        <w:spacing w:after="0"/>
        <w:jc w:val="both"/>
        <w:rPr>
          <w:rFonts w:ascii="Times New Roman" w:hAnsi="Times New Roman" w:cs="Times New Roman"/>
          <w:sz w:val="20"/>
          <w:szCs w:val="20"/>
          <w:lang w:val="en-IN"/>
        </w:rPr>
      </w:pPr>
    </w:p>
    <w:p w:rsidR="003426CB" w:rsidRDefault="003426CB" w:rsidP="007F75C9">
      <w:pPr>
        <w:spacing w:after="0"/>
        <w:jc w:val="both"/>
        <w:rPr>
          <w:rFonts w:ascii="Times New Roman" w:hAnsi="Times New Roman" w:cs="Times New Roman"/>
          <w:sz w:val="20"/>
          <w:szCs w:val="20"/>
          <w:lang w:val="en-IN"/>
        </w:rPr>
      </w:pPr>
    </w:p>
    <w:p w:rsidR="003426CB" w:rsidRDefault="003426CB" w:rsidP="003426CB">
      <w:pPr>
        <w:pStyle w:val="ListParagraph"/>
        <w:numPr>
          <w:ilvl w:val="0"/>
          <w:numId w:val="2"/>
        </w:numPr>
        <w:spacing w:after="0"/>
        <w:jc w:val="center"/>
        <w:rPr>
          <w:rFonts w:ascii="Times New Roman" w:hAnsi="Times New Roman" w:cs="Times New Roman"/>
          <w:b/>
          <w:sz w:val="20"/>
          <w:szCs w:val="20"/>
          <w:lang w:val="en-IN"/>
        </w:rPr>
      </w:pPr>
      <w:r w:rsidRPr="003426CB">
        <w:rPr>
          <w:rFonts w:ascii="Times New Roman" w:hAnsi="Times New Roman" w:cs="Times New Roman"/>
          <w:b/>
          <w:sz w:val="20"/>
          <w:szCs w:val="20"/>
          <w:lang w:val="en-IN"/>
        </w:rPr>
        <w:t>INTRODUCTION</w:t>
      </w:r>
    </w:p>
    <w:p w:rsidR="003426CB" w:rsidRDefault="003426CB" w:rsidP="003426CB">
      <w:pPr>
        <w:spacing w:after="0"/>
        <w:rPr>
          <w:rFonts w:ascii="Times New Roman" w:hAnsi="Times New Roman" w:cs="Times New Roman"/>
          <w:b/>
          <w:sz w:val="20"/>
          <w:szCs w:val="20"/>
          <w:lang w:val="en-IN"/>
        </w:rPr>
      </w:pPr>
    </w:p>
    <w:p w:rsidR="005F30C3" w:rsidRPr="00985503" w:rsidRDefault="00985503" w:rsidP="00DE24D3">
      <w:pPr>
        <w:spacing w:after="0"/>
        <w:jc w:val="both"/>
        <w:rPr>
          <w:rFonts w:ascii="Times New Roman" w:hAnsi="Times New Roman" w:cs="Times New Roman"/>
          <w:sz w:val="20"/>
          <w:szCs w:val="20"/>
          <w:lang w:val="en-IN"/>
        </w:rPr>
      </w:pPr>
      <w:r w:rsidRPr="00985503">
        <w:rPr>
          <w:rFonts w:ascii="Times New Roman" w:hAnsi="Times New Roman" w:cs="Times New Roman"/>
          <w:sz w:val="20"/>
          <w:szCs w:val="20"/>
          <w:lang w:val="en-IN"/>
        </w:rPr>
        <w:t>Medicines have been made from natural herbs since long before history was written. The selection of plants with the appropriate medical qualities has been restricted over time. Scientists have discovered that people employ comparable plant species for similar medical uses in the same region and perhaps the entire world.</w:t>
      </w:r>
      <w:r>
        <w:rPr>
          <w:rFonts w:ascii="Times New Roman" w:hAnsi="Times New Roman" w:cs="Times New Roman"/>
          <w:sz w:val="20"/>
          <w:szCs w:val="20"/>
          <w:lang w:val="en-IN"/>
        </w:rPr>
        <w:t xml:space="preserve"> </w:t>
      </w:r>
      <w:r w:rsidRPr="00985503">
        <w:rPr>
          <w:rFonts w:ascii="Times New Roman" w:hAnsi="Times New Roman" w:cs="Times New Roman"/>
          <w:sz w:val="20"/>
          <w:szCs w:val="20"/>
          <w:lang w:val="en-IN"/>
        </w:rPr>
        <w:t>Other fields also make use of therapeutic herbs to maintain health</w:t>
      </w:r>
      <w:r w:rsidR="002D2333">
        <w:rPr>
          <w:rFonts w:ascii="Times New Roman" w:hAnsi="Times New Roman" w:cs="Times New Roman"/>
          <w:sz w:val="20"/>
          <w:szCs w:val="20"/>
          <w:lang w:val="en-IN"/>
        </w:rPr>
        <w:t xml:space="preserve"> </w:t>
      </w:r>
      <w:r w:rsidR="001315FF" w:rsidRPr="002D2333">
        <w:rPr>
          <w:rFonts w:ascii="Times New Roman" w:hAnsi="Times New Roman" w:cs="Times New Roman"/>
          <w:sz w:val="16"/>
          <w:szCs w:val="20"/>
          <w:lang w:val="en-IN"/>
        </w:rPr>
        <w:fldChar w:fldCharType="begin" w:fldLock="1"/>
      </w:r>
      <w:r w:rsidR="001315FF" w:rsidRPr="002D2333">
        <w:rPr>
          <w:rFonts w:ascii="Times New Roman" w:hAnsi="Times New Roman" w:cs="Times New Roman"/>
          <w:sz w:val="16"/>
          <w:szCs w:val="20"/>
          <w:lang w:val="en-IN"/>
        </w:rPr>
        <w:instrText>ADDIN CSL_CITATION {"citationItems":[{"id":"ITEM-1","itemData":{"DOI":"10.1038/s41573-020-00114-z","ISSN":"14741784","PMID":"33510482","abstract":"Natural products and their structural analogues have historically made a major contribution to pharmacotherapy, especially for cancer and infectious diseases. Nevertheless, natural products also present challenges for drug discovery, such as technical barriers to screening, isolation, characterization and optimization, which contributed to a decline in their pursuit by the pharmaceutical industry from the 1990s onwards. In recent years, several technological and scientific developments — including improved analytical tools, genome mining and engineering strategies, and microbial culturing advances — are addressing such challenges and opening up new opportunities. Consequently, interest in natural products as drug leads is being revitalized, particularly for tackling antimicrobial resistance. Here, we summarize recent technological developments that are enabling natural product-based drug discovery, highlight selected applications and discuss key opportunities.","author":[{"dropping-particle":"","family":"Atanasov","given":"Atanas G.","non-dropping-particle":"","parse-names":false,"suffix":""},{"dropping-particle":"","family":"Zotchev","given":"Sergey B.","non-dropping-particle":"","parse-names":false,"suffix":""},{"dropping-particle":"","family":"Dirsch","given":"Verena M.","non-dropping-particle":"","parse-names":false,"suffix":""},{"dropping-particle":"","family":"Orhan","given":"Ilkay Erdogan","non-dropping-particle":"","parse-names":false,"suffix":""},{"dropping-particle":"","family":"Banach","given":"Maciej","non-dropping-particle":"","parse-names":false,"suffix":""},{"dropping-particle":"","family":"Rollinger","given":"Judith M.","non-dropping-particle":"","parse-names":false,"suffix":""},{"dropping-particle":"","family":"Barreca","given":"Davide","non-dropping-particle":"","parse-names":false,"suffix":""},{"dropping-particle":"","family":"Weckwerth","given":"Wolfram","non-dropping-particle":"","parse-names":false,"suffix":""},{"dropping-particle":"","family":"Bauer","given":"Rudolf","non-dropping-particle":"","parse-names":false,"suffix":""},{"dropping-particle":"","family":"Bayer","given":"Edward A.","non-dropping-particle":"","parse-names":false,"suffix":""},{"dropping-particle":"","family":"Majeed","given":"Muhammed","non-dropping-particle":"","parse-names":false,"suffix":""},{"dropping-particle":"","family":"Bishayee","given":"Anupam","non-dropping-particle":"","parse-names":false,"suffix":""},{"dropping-particle":"","family":"Bochkov","given":"Valery","non-dropping-particle":"","parse-names":false,"suffix":""},{"dropping-particle":"","family":"Bonn","given":"Günther K.","non-dropping-particle":"","parse-names":false,"suffix":""},{"dropping-particle":"","family":"Braidy","given":"Nady","non-dropping-particle":"","parse-names":false,"suffix":""},{"dropping-particle":"","family":"Bucar","given":"Franz","non-dropping-particle":"","parse-names":false,"suffix":""},{"dropping-particle":"","family":"Cifuentes","given":"Alejandro","non-dropping-particle":"","parse-names":false,"suffix":""},{"dropping-particle":"","family":"D’Onofrio","given":"Grazia","non-dropping-particle":"","parse-names":false,"suffix":""},{"dropping-particle":"","family":"Bodkin","given":"Michael","non-dropping-particle":"","parse-names":false,"suffix":""},{"dropping-particle":"","family":"Diederich","given":"Marc","non-dropping-particle":"","parse-names":false,"suffix":""},{"dropping-particle":"","family":"Dinkova-Kostova","given":"Albena T.","non-dropping-particle":"","parse-names":false,"suffix":""},{"dropping-particle":"","family":"Efferth","given":"Thomas","non-dropping-particle":"","parse-names":false,"suffix":""},{"dropping-particle":"","family":"Bairi","given":"Khalid","non-dropping-particle":"El","parse-names":false,"suffix":""},{"dropping-particle":"","family":"Arkells","given":"Nicolas","non-dropping-particle":"","parse-names":false,"suffix":""},{"dropping-particle":"","family":"Fan","given":"Tai Ping","non-dropping-particle":"","parse-names":false,"suffix":""},{"dropping-particle":"","family":"Fiebich","given":"Bernd L.","non-dropping-particle":"","parse-names":false,"suffix":""},{"dropping-particle":"","family":"Freissmuth","given":"Michael","non-dropping-particle":"","parse-names":false,"suffix":""},{"dropping-particle":"","family":"Georgiev","given":"Milen I.","non-dropping-particle":"","parse-names":false,"suffix":""},{"dropping-particle":"","family":"Gibbons","given":"Simon","non-dropping-particle":"","parse-names":false,"suffix":""},{"dropping-particle":"","family":"Godfrey","given":"Keith M.","non-dropping-particle":"","parse-names":false,"suffix":""},{"dropping-particle":"","family":"Gruber","given":"Christian W.","non-dropping-particle":"","parse-names":false,"suffix":""},{"dropping-particle":"","family":"Heer","given":"Jag","non-dropping-particle":"","parse-names":false,"suffix":""},{"dropping-particle":"","family":"Huber","given":"Lukas A.","non-dropping-particle":"","parse-names":false,"suffix":""},{"dropping-particle":"","family":"Ibanez","given":"Elena","non-dropping-particle":"","parse-names":false,"suffix":""},{"dropping-particle":"","family":"Kijjoa","given":"Anake","non-dropping-particle":"","parse-names":false,"suffix":""},{"dropping-particle":"","family":"Kiss","given":"Anna K.","non-dropping-particle":"","parse-names":false,"suffix":""},{"dropping-particle":"","family":"Lu","given":"Aiping","non-dropping-particle":"","parse-names":false,"suffix":""},{"dropping-particle":"","family":"Macias","given":"Francisco A.","non-dropping-particle":"","parse-names":false,"suffix":""},{"dropping-particle":"","family":"Miller","given":"Mark J.S.","non-dropping-particle":"","parse-names":false,"suffix":""},{"dropping-particle":"","family":"Mocan","given":"Andrei","non-dropping-particle":"","parse-names":false,"suffix":""},{"dropping-particle":"","family":"Müller","given":"Rolf","non-dropping-particle":"","parse-names":false,"suffix":""},{"dropping-particle":"","family":"Nicoletti","given":"Ferdinando","non-dropping-particle":"","parse-names":false,"suffix":""},{"dropping-particle":"","family":"Perry","given":"George","non-dropping-particle":"","parse-names":false,"suffix":""},{"dropping-particle":"","family":"Pittalà","given":"Valeria","non-dropping-particle":"","parse-names":false,"suffix":""},{"dropping-particle":"","family":"Rastrelli","given":"Luca","non-dropping-particle":"","parse-names":false,"suffix":""},{"dropping-particle":"","family":"Ristow","given":"Michael","non-dropping-particle":"","parse-names":false,"suffix":""},{"dropping-particle":"","family":"Russo","given":"Gian Luigi","non-dropping-particle":"","parse-names":false,"suffix":""},{"dropping-particle":"","family":"Silva","given":"Ana Sanches","non-dropping-particle":"","parse-names":false,"suffix":""},{"dropping-particle":"","family":"Schuster","given":"Daniela","non-dropping-particle":"","parse-names":false,"suffix":""},{"dropping-particle":"","family":"Sheridan","given":"Helen","non-dropping-particle":"","parse-names":false,"suffix":""},{"dropping-particle":"","family":"Skalicka-Woźniak","given":"Krystyna","non-dropping-particle":"","parse-names":false,"suffix":""},{"dropping-particle":"","family":"Skaltsounis","given":"Leandros","non-dropping-particle":"","parse-names":false,"suffix":""},{"dropping-particle":"","family":"Sobarzo-Sánchez","given":"Eduardo","non-dropping-particle":"","parse-names":false,"suffix":""},{"dropping-particle":"","family":"Bredt","given":"David S.","non-dropping-particle":"","parse-names":false,"suffix":""},{"dropping-particle":"","family":"Stuppner","given":"Hermann","non-dropping-particle":"","parse-names":false,"suffix":""},{"dropping-particle":"","family":"Sureda","given":"Antoni","non-dropping-particle":"","parse-names":false,"suffix":""},{"dropping-particle":"","family":"Tzvetkov","given":"Nikolay T.","non-dropping-particle":"","parse-names":false,"suffix":""},{"dropping-particle":"","family":"Vacca","given":"Rosa Anna","non-dropping-particle":"","parse-names":false,"suffix":""},{"dropping-particle":"","family":"Aggarwal","given":"Bharat B.","non-dropping-particle":"","parse-names":false,"suffix":""},{"dropping-particle":"","family":"Battino","given":"Maurizio","non-dropping-particle":"","parse-names":false,"suffix":""},{"dropping-particle":"","family":"Giampieri","given":"Francesca","non-dropping-particle":"","parse-names":false,"suffix":""},{"dropping-particle":"","family":"Wink","given":"Michael","non-dropping-particle":"","parse-names":false,"suffix":""},{"dropping-particle":"","family":"Wolfender","given":"Jean Luc","non-dropping-particle":"","parse-names":false,"suffix":""},{"dropping-particle":"","family":"Xiao","given":"Jianbo","non-dropping-particle":"","parse-names":false,"suffix":""},{"dropping-particle":"","family":"Yeung","given":"Andy Wai Kan","non-dropping-particle":"","parse-names":false,"suffix":""},{"dropping-particle":"","family":"Lizard","given":"Gérard","non-dropping-particle":"","parse-names":false,"suffix":""},{"dropping-particle":"","family":"Popp","given":"Michael A.","non-dropping-particle":"","parse-names":false,"suffix":""},{"dropping-particle":"","family":"Heinrich","given":"Michael","non-dropping-particle":"","parse-names":false,"suffix":""},{"dropping-particle":"","family":"Berindan-Neagoe","given":"Ioana","non-dropping-particle":"","parse-names":false,"suffix":""},{"dropping-particle":"","family":"Stadler","given":"Marc","non-dropping-particle":"","parse-names":false,"suffix":""},{"dropping-particle":"","family":"Daglia","given":"Maria","non-dropping-particle":"","parse-names":false,"suffix":""},{"dropping-particle":"","family":"Verpoorte","given":"Robert","non-dropping-particle":"","parse-names":false,"suffix":""},{"dropping-particle":"","family":"Supuran","given":"Claudiu T.","non-dropping-particle":"","parse-names":false,"suffix":""}],"container-title":"Nature Reviews Drug Discovery","id":"ITEM-1","issue":"3","issued":{"date-parts":[["2021"]]},"page":"200-216","title":"Natural products in drug discovery: advances and opportunities","type":"article-journal","volume":"20"},"uris":["http://www.mendeley.com/documents/?uuid=f043cd14-c306-4ca6-a3a2-b1b1a81e1597"]},{"id":"ITEM-2","itemData":{"ISSN":"09751491","abstract":"Herbal medicine is undoubtedly the oldest system of medical science in the world. Utilization of nature's wealth for health benefits and the cure, prevention and mitigation of diseases plays a big role in human civilization, with a dependency of a large number of human populations particularly in developing countries. Globalization of the local knowledge regarding the use of indigenous medicinal plants by traditional healers and localization of globally advanced technologies have boosted the growth of herbal industry and created immense global interest towards herbal medicine. The advancement in the technologies have also helped the developed countries to adopt this ancient and enriched medicinal system in a new way. An improvement in each step of herbal medicine production has recently been possible with the aid of technical developments. The increase in the demand and utilization of herbal medicine in the past few years has been increased considerably indicating herbal 'renaissance'. The current trend of utilization of these formulas after scientific researches and modern technological aspects helped in industrial growth of herbal medicine.","author":[{"dropping-particle":"","family":"Banerjee","given":"Satarupa","non-dropping-particle":"","parse-names":false,"suffix":""},{"dropping-particle":"","family":"Mitra","given":"Analava","non-dropping-particle":"","parse-names":false,"suffix":""}],"container-title":"International Journal of Pharmacy and Pharmaceutical Sciences","id":"ITEM-2","issue":"SUPPL.1","issued":{"date-parts":[["2012"]]},"page":"47-52","title":"Changing landscape of herbal medicine: Technology attributing renaissance","type":"article-journal","volume":"4"},"uris":["http://www.mendeley.com/documents/?uuid=62f85958-f37b-4723-b7ab-d02c2ff7312c"]}],"mendeley":{"formattedCitation":"[1], [2]","plainTextFormattedCitation":"[1], [2]","previouslyFormattedCitation":"[1], [2]"},"properties":{"noteIndex":0},"schema":"https://github.com/citation-style-language/schema/raw/master/csl-citation.json"}</w:instrText>
      </w:r>
      <w:r w:rsidR="001315FF" w:rsidRPr="002D2333">
        <w:rPr>
          <w:rFonts w:ascii="Times New Roman" w:hAnsi="Times New Roman" w:cs="Times New Roman"/>
          <w:sz w:val="16"/>
          <w:szCs w:val="20"/>
          <w:lang w:val="en-IN"/>
        </w:rPr>
        <w:fldChar w:fldCharType="separate"/>
      </w:r>
      <w:r w:rsidR="001315FF" w:rsidRPr="002D2333">
        <w:rPr>
          <w:rFonts w:ascii="Times New Roman" w:hAnsi="Times New Roman" w:cs="Times New Roman"/>
          <w:noProof/>
          <w:sz w:val="16"/>
          <w:szCs w:val="20"/>
          <w:lang w:val="en-IN"/>
        </w:rPr>
        <w:t>[1], [2]</w:t>
      </w:r>
      <w:r w:rsidR="001315FF" w:rsidRPr="002D2333">
        <w:rPr>
          <w:rFonts w:ascii="Times New Roman" w:hAnsi="Times New Roman" w:cs="Times New Roman"/>
          <w:sz w:val="16"/>
          <w:szCs w:val="20"/>
          <w:lang w:val="en-IN"/>
        </w:rPr>
        <w:fldChar w:fldCharType="end"/>
      </w:r>
      <w:r w:rsidR="002D2333">
        <w:rPr>
          <w:rFonts w:ascii="Times New Roman" w:hAnsi="Times New Roman" w:cs="Times New Roman"/>
          <w:sz w:val="16"/>
          <w:szCs w:val="20"/>
          <w:lang w:val="en-IN"/>
        </w:rPr>
        <w:t>.</w:t>
      </w:r>
      <w:r w:rsidRPr="00985503">
        <w:rPr>
          <w:rFonts w:ascii="Times New Roman" w:hAnsi="Times New Roman" w:cs="Times New Roman"/>
          <w:sz w:val="20"/>
          <w:szCs w:val="20"/>
          <w:lang w:val="en-IN"/>
        </w:rPr>
        <w:t xml:space="preserve"> Natural compounds have also been used for aesthetic and fitness routines across a wide range of human civilizations.</w:t>
      </w:r>
      <w:r>
        <w:rPr>
          <w:rFonts w:ascii="Times New Roman" w:hAnsi="Times New Roman" w:cs="Times New Roman"/>
          <w:sz w:val="20"/>
          <w:szCs w:val="20"/>
          <w:lang w:val="en-IN"/>
        </w:rPr>
        <w:t xml:space="preserve"> </w:t>
      </w:r>
      <w:r w:rsidRPr="00985503">
        <w:rPr>
          <w:rFonts w:ascii="Times New Roman" w:hAnsi="Times New Roman" w:cs="Times New Roman"/>
          <w:sz w:val="20"/>
          <w:szCs w:val="20"/>
          <w:lang w:val="en-IN"/>
        </w:rPr>
        <w:t>Herbal remedies are effective primarily because they contain chemical components that interact favourably with the body or immune systems of humans to fight sickness</w:t>
      </w:r>
      <w:r w:rsidR="002D2333">
        <w:rPr>
          <w:rFonts w:ascii="Times New Roman" w:hAnsi="Times New Roman" w:cs="Times New Roman"/>
          <w:sz w:val="20"/>
          <w:szCs w:val="20"/>
          <w:lang w:val="en-IN"/>
        </w:rPr>
        <w:t xml:space="preserve"> </w:t>
      </w:r>
      <w:r w:rsidR="001315FF" w:rsidRPr="002D2333">
        <w:rPr>
          <w:rFonts w:ascii="Times New Roman" w:hAnsi="Times New Roman" w:cs="Times New Roman"/>
          <w:sz w:val="16"/>
          <w:szCs w:val="20"/>
          <w:lang w:val="en-IN"/>
        </w:rPr>
        <w:fldChar w:fldCharType="begin" w:fldLock="1"/>
      </w:r>
      <w:r w:rsidR="001315FF" w:rsidRPr="002D2333">
        <w:rPr>
          <w:rFonts w:ascii="Times New Roman" w:hAnsi="Times New Roman" w:cs="Times New Roman"/>
          <w:sz w:val="16"/>
          <w:szCs w:val="20"/>
          <w:lang w:val="en-IN"/>
        </w:rPr>
        <w:instrText>ADDIN CSL_CITATION {"citationItems":[{"id":"ITEM-1","itemData":{"DOI":"10.3389/fimmu.2021.637553","ISSN":"16643224","PMID":"34054806","abstract":"Plants have been extensively studied since ancient times and numerous important chemical constituents with tremendous therapeutic potential are identified. Attacks of microorganisms including viruses and bacteria can be counteracted with an efficient immune system and therefore, stimulation of body’s defense mechanism against infections has been proven to be an effective approach. Polysaccharides, terpenoids, flavonoids, alkaloids, glycosides, and lactones are the important phytochemicals, reported to be primarily responsible for immunomodulation activity of the plants. These phytochemicals may act as lead molecules for the development of safe and effective immunomodulators as potential remedies for the prevention and cure of viral diseases. Natural products are known to primarily modulate the immune system in nonspecific ways. A number of plant-based principles have been identified and isolated with potential immunomodulation activity which justify their use in traditional folklore medicine and can form the basis of further specified research. The aim of the current review is to describe and highlight the immunomodulation potential of certain plants along with their bioactive chemical constituents. Relevant literatures of recent years were searched from commonly employed scientific databases on the basis of their ethnopharmacological use. Most of the plants displaying considerable immunomodulation activity are summarized along with their possible mechanisms. These discussions shall hopefully elicit the attention of researchers and encourage further studies on these plant-based immunomodulation products as potential therapy for the management of infectious diseases, including viral ones such as COVID-19.","author":[{"dropping-particle":"","family":"Alhazmi","given":"Hassan A.","non-dropping-particle":"","parse-names":false,"suffix":""},{"dropping-particle":"","family":"Najmi","given":"Asim","non-dropping-particle":"","parse-names":false,"suffix":""},{"dropping-particle":"","family":"Javed","given":"Sadique A.","non-dropping-particle":"","parse-names":false,"suffix":""},{"dropping-particle":"","family":"Sultana","given":"Shahnaz","non-dropping-particle":"","parse-names":false,"suffix":""},{"dropping-particle":"","family":"Bratty","given":"Mohammed","non-dropping-particle":"Al","parse-names":false,"suffix":""},{"dropping-particle":"","family":"Makeen","given":"Hafiz A.","non-dropping-particle":"","parse-names":false,"suffix":""},{"dropping-particle":"","family":"Meraya","given":"Abdulkarim M.","non-dropping-particle":"","parse-names":false,"suffix":""},{"dropping-particle":"","family":"Ahsan","given":"Waquar","non-dropping-particle":"","parse-names":false,"suffix":""},{"dropping-particle":"","family":"Mohan","given":"Syam","non-dropping-particle":"","parse-names":false,"suffix":""},{"dropping-particle":"","family":"Taha","given":"Manal M.E.","non-dropping-particle":"","parse-names":false,"suffix":""},{"dropping-particle":"","family":"Khalid","given":"Asaad","non-dropping-particle":"","parse-names":false,"suffix":""}],"container-title":"Frontiers in Immunology","id":"ITEM-1","issue":"May","issued":{"date-parts":[["2021"]]},"page":"1-24","title":"Medicinal Plants and Isolated Molecules Demonstrating Immunomodulation Activity as Potential Alternative Therapies for Viral Diseases Including COVID-19","type":"article-journal","volume":"12"},"uris":["http://www.mendeley.com/documents/?uuid=73a9f0e3-0e82-42ef-8e96-3a959c30974d"]},{"id":"ITEM-2","itemData":{"ISBN":"92 832 1282 7","abstract":"By definition, 'traditional' use of herbal medicines implies substantial historical use, and this is certainly true for many products that are available as 'traditional herbal medi-cines'. In many developing countries, a large proportion of the population relies on tradi-tional practitioners and their armamentarium of medicinal plants in order to meet health care needs. Although modern medicine may exist side-by-side with such traditional practice, herbal medicines have often maintained their popularity for historical and cultural reasons. Such products have become more widely available commercially, espe-cially in developed countries. In this modern setting, ingredients are sometimes marketed for uses that were never contemplated in the traditional healing systems from which they emerged. An example is the use of ephedra (= Ma huang) for weight loss or athletic performance enhancement (Shaw, 1998). While in some countries, herbal medicines are subject to rigorous manufacturing standards, this is not so everywhere. In Germany, for example, where herbal products are sold as 'phytomedicines', they are subject to the same criteria for efficacy, safety and quality as are other drug products. In the USA, by contrast, most herbal products in the marketplace are marketed and regulated as dietary supplements, a product category that does not require pre-approval of products on the basis of any of these criteria. These matters are covered extensively in Section 3 below.","author":[{"dropping-particle":"","family":"IARC","given":"","non-dropping-particle":"","parse-names":false,"suffix":""}],"container-title":"IARC Monograph","id":"ITEM-2","issued":{"date-parts":[["2000"]]},"page":"43-68","title":"A . INTRODUCTION 1 . History of Use of Traditional Herbal Medicines","type":"article-journal","volume":"82"},"uris":["http://www.mendeley.com/documents/?uuid=c2ef4ba3-fb7c-4b25-90f1-c4051b213cfa"]}],"mendeley":{"formattedCitation":"[3], [4]","plainTextFormattedCitation":"[3], [4]","previouslyFormattedCitation":"[3], [4]"},"properties":{"noteIndex":0},"schema":"https://github.com/citation-style-language/schema/raw/master/csl-citation.json"}</w:instrText>
      </w:r>
      <w:r w:rsidR="001315FF" w:rsidRPr="002D2333">
        <w:rPr>
          <w:rFonts w:ascii="Times New Roman" w:hAnsi="Times New Roman" w:cs="Times New Roman"/>
          <w:sz w:val="16"/>
          <w:szCs w:val="20"/>
          <w:lang w:val="en-IN"/>
        </w:rPr>
        <w:fldChar w:fldCharType="separate"/>
      </w:r>
      <w:r w:rsidR="001315FF" w:rsidRPr="002D2333">
        <w:rPr>
          <w:rFonts w:ascii="Times New Roman" w:hAnsi="Times New Roman" w:cs="Times New Roman"/>
          <w:noProof/>
          <w:sz w:val="16"/>
          <w:szCs w:val="20"/>
          <w:lang w:val="en-IN"/>
        </w:rPr>
        <w:t>[3], [4]</w:t>
      </w:r>
      <w:r w:rsidR="001315FF" w:rsidRPr="002D2333">
        <w:rPr>
          <w:rFonts w:ascii="Times New Roman" w:hAnsi="Times New Roman" w:cs="Times New Roman"/>
          <w:sz w:val="16"/>
          <w:szCs w:val="20"/>
          <w:lang w:val="en-IN"/>
        </w:rPr>
        <w:fldChar w:fldCharType="end"/>
      </w:r>
      <w:r w:rsidR="002D2333">
        <w:rPr>
          <w:rFonts w:ascii="Times New Roman" w:hAnsi="Times New Roman" w:cs="Times New Roman"/>
          <w:sz w:val="16"/>
          <w:szCs w:val="20"/>
          <w:lang w:val="en-IN"/>
        </w:rPr>
        <w:t>.</w:t>
      </w:r>
      <w:r w:rsidR="00DE24D3">
        <w:rPr>
          <w:rFonts w:ascii="Times New Roman" w:hAnsi="Times New Roman" w:cs="Times New Roman"/>
          <w:sz w:val="20"/>
          <w:szCs w:val="20"/>
          <w:lang w:val="en-IN"/>
        </w:rPr>
        <w:t xml:space="preserve"> </w:t>
      </w:r>
      <w:r w:rsidR="00DE24D3" w:rsidRPr="00DE24D3">
        <w:rPr>
          <w:rFonts w:ascii="Times New Roman" w:hAnsi="Times New Roman" w:cs="Times New Roman"/>
          <w:sz w:val="20"/>
          <w:szCs w:val="20"/>
          <w:lang w:val="en-IN"/>
        </w:rPr>
        <w:t>Only after the development of the current scientific approach and the fields of biological and chemical science did people start to comprehend how herbal treatments function.</w:t>
      </w:r>
      <w:r w:rsidR="00DE24D3">
        <w:rPr>
          <w:rFonts w:ascii="Times New Roman" w:hAnsi="Times New Roman" w:cs="Times New Roman"/>
          <w:sz w:val="20"/>
          <w:szCs w:val="20"/>
          <w:lang w:val="en-IN"/>
        </w:rPr>
        <w:t xml:space="preserve"> </w:t>
      </w:r>
      <w:r w:rsidR="00DE24D3" w:rsidRPr="00DE24D3">
        <w:rPr>
          <w:rFonts w:ascii="Times New Roman" w:hAnsi="Times New Roman" w:cs="Times New Roman"/>
          <w:sz w:val="20"/>
          <w:szCs w:val="20"/>
          <w:lang w:val="en-IN"/>
        </w:rPr>
        <w:t>Scientists started looking at the chemical makeup of conventional herbal remedies as contemporary sciences advanced. The creation of modern medications was influenced by this study and contemporary understanding of human biology</w:t>
      </w:r>
      <w:r w:rsidR="002D2333">
        <w:rPr>
          <w:rFonts w:ascii="Times New Roman" w:hAnsi="Times New Roman" w:cs="Times New Roman"/>
          <w:sz w:val="20"/>
          <w:szCs w:val="20"/>
          <w:lang w:val="en-IN"/>
        </w:rPr>
        <w:t xml:space="preserve"> </w:t>
      </w:r>
      <w:r w:rsidR="001315FF" w:rsidRPr="002D2333">
        <w:rPr>
          <w:rFonts w:ascii="Times New Roman" w:hAnsi="Times New Roman" w:cs="Times New Roman"/>
          <w:sz w:val="16"/>
          <w:szCs w:val="20"/>
          <w:lang w:val="en-IN"/>
        </w:rPr>
        <w:fldChar w:fldCharType="begin" w:fldLock="1"/>
      </w:r>
      <w:r w:rsidR="001315FF" w:rsidRPr="002D2333">
        <w:rPr>
          <w:rFonts w:ascii="Times New Roman" w:hAnsi="Times New Roman" w:cs="Times New Roman"/>
          <w:sz w:val="16"/>
          <w:szCs w:val="20"/>
          <w:lang w:val="en-IN"/>
        </w:rPr>
        <w:instrText>ADDIN CSL_CITATION {"citationItems":[{"id":"ITEM-1","itemData":{"DOI":"10.33084/bjop.v3i3.1415","abstract":"Kidney and urinary stone disease (Nephrolithiasis and urolithiasis) are the condition where urinary stones or calculi are formed in the urinary tract. The problem of urinary stones is very ancient; these stones are found in all parts of the urinary tract, kidney, ureters, and the urinary bladder and may vary considerably in size. It is a common disease estimated to occur in approximately 12% of the population, with a recurrence rate of 70-81% in males and 47-60% in females. The treatment of kidney and urinary stone diseases such as a western (allopathy) medicine and surgery is now in trends. However, most people preferred plant-based (herbal) therapy because of the overuse of allopathic drugs, which results in a higher incidence rate of adverse or severe side effects. Therefore, people every year turn to herbal therapy because they believe plant-based medicine is free from undesirable side effects, although herbal medicines are generally considered to be safe and effective. In the present article, an attempt has been made to emphasize an herbal therapy is better than allopathic therapy for the management of the kidney and urinary stone disease.","author":[{"dropping-particle":"","family":"Nimesh","given":"Saurabh","non-dropping-particle":"","parse-names":false,"suffix":""},{"dropping-particle":"","family":"Ashwlayan","given":"Vrish Dhwaj","non-dropping-particle":"","parse-names":false,"suffix":""},{"dropping-particle":"","family":"Rani","given":"Rubi","non-dropping-particle":"","parse-names":false,"suffix":""},{"dropping-particle":"","family":"Prakash","given":"Om","non-dropping-particle":"","parse-names":false,"suffix":""}],"container-title":"Borneo Journal of Pharmacy","id":"ITEM-1","issue":"3","issued":{"date-parts":[["2020"]]},"page":"179-189","title":"Advantages of Herbal Over Allopathic Medicine in the Management of Kidney and Urinary Stones Disease","type":"article-journal","volume":"3"},"uris":["http://www.mendeley.com/documents/?uuid=3a192b1f-ed2d-41bd-abb0-837f76fcfc5f"]}],"mendeley":{"formattedCitation":"[5]","plainTextFormattedCitation":"[5]","previouslyFormattedCitation":"[5]"},"properties":{"noteIndex":0},"schema":"https://github.com/citation-style-language/schema/raw/master/csl-citation.json"}</w:instrText>
      </w:r>
      <w:r w:rsidR="001315FF" w:rsidRPr="002D2333">
        <w:rPr>
          <w:rFonts w:ascii="Times New Roman" w:hAnsi="Times New Roman" w:cs="Times New Roman"/>
          <w:sz w:val="16"/>
          <w:szCs w:val="20"/>
          <w:lang w:val="en-IN"/>
        </w:rPr>
        <w:fldChar w:fldCharType="separate"/>
      </w:r>
      <w:r w:rsidR="001315FF" w:rsidRPr="002D2333">
        <w:rPr>
          <w:rFonts w:ascii="Times New Roman" w:hAnsi="Times New Roman" w:cs="Times New Roman"/>
          <w:noProof/>
          <w:sz w:val="16"/>
          <w:szCs w:val="20"/>
          <w:lang w:val="en-IN"/>
        </w:rPr>
        <w:t>[5]</w:t>
      </w:r>
      <w:r w:rsidR="001315FF" w:rsidRPr="002D2333">
        <w:rPr>
          <w:rFonts w:ascii="Times New Roman" w:hAnsi="Times New Roman" w:cs="Times New Roman"/>
          <w:sz w:val="16"/>
          <w:szCs w:val="20"/>
          <w:lang w:val="en-IN"/>
        </w:rPr>
        <w:fldChar w:fldCharType="end"/>
      </w:r>
      <w:r w:rsidR="001315FF" w:rsidRPr="002D2333">
        <w:rPr>
          <w:rFonts w:ascii="Times New Roman" w:hAnsi="Times New Roman" w:cs="Times New Roman"/>
          <w:sz w:val="16"/>
          <w:szCs w:val="20"/>
          <w:lang w:val="en-IN"/>
        </w:rPr>
        <w:fldChar w:fldCharType="begin" w:fldLock="1"/>
      </w:r>
      <w:r w:rsidR="002D2333" w:rsidRPr="002D2333">
        <w:rPr>
          <w:rFonts w:ascii="Times New Roman" w:hAnsi="Times New Roman" w:cs="Times New Roman"/>
          <w:sz w:val="16"/>
          <w:szCs w:val="20"/>
          <w:lang w:val="en-IN"/>
        </w:rPr>
        <w:instrText>ADDIN CSL_CITATION {"citationItems":[{"id":"ITEM-1","itemData":{"abstract":"Plants are knowingly or unknowingly helping the living beings since the beginning of civilization. Although new and new diseases are getting discovered day by day, creator had provided us with most of the cure in the form of medicinal plants. Herbal drug Industry is undergoing a major change with respect to domestic and global requirements. Nutraceuticals is the fastest growing herbal components due to increase in day to day lifestyle concern among global population. Along with the increased global and domestic essentiality of evidence based reports on safety, efficacy and kinetics of herbal products, scientific technicality and involvement of trained human resource should be promoted in the site of herbal drug manufacturing. Efforts of government’s ministry should be expanded in foreign and internal promotion of herbal formulation, exchange of foreign scholars and students in university providing AYUSH education. Harmonization of global regulatory requirements will provide a flawless dealing among manufacturing and exported countries regarding herbal products. Keywords:","author":[{"dropping-particle":"","family":"Sarmah","given":"Dibyojyoti","non-dropping-particle":"","parse-names":false,"suffix":""}],"container-title":"Current Trends in Pharmaceutical Research","id":"ITEM-1","issue":"1","issued":{"date-parts":[["2022"]]},"title":"Indian Herbal Drug Industry : Prospects and Current Scenario","type":"article-journal","volume":"9"},"uris":["http://www.mendeley.com/documents/?uuid=92ba5d47-e568-410d-93cb-0924f10ff1d6"]}],"mendeley":{"formattedCitation":"[6]","plainTextFormattedCitation":"[6]","previouslyFormattedCitation":"[6]"},"properties":{"noteIndex":0},"schema":"https://github.com/citation-style-language/schema/raw/master/csl-citation.json"}</w:instrText>
      </w:r>
      <w:r w:rsidR="001315FF" w:rsidRPr="002D2333">
        <w:rPr>
          <w:rFonts w:ascii="Times New Roman" w:hAnsi="Times New Roman" w:cs="Times New Roman"/>
          <w:sz w:val="16"/>
          <w:szCs w:val="20"/>
          <w:lang w:val="en-IN"/>
        </w:rPr>
        <w:fldChar w:fldCharType="separate"/>
      </w:r>
      <w:r w:rsidR="001315FF" w:rsidRPr="002D2333">
        <w:rPr>
          <w:rFonts w:ascii="Times New Roman" w:hAnsi="Times New Roman" w:cs="Times New Roman"/>
          <w:noProof/>
          <w:sz w:val="16"/>
          <w:szCs w:val="20"/>
          <w:lang w:val="en-IN"/>
        </w:rPr>
        <w:t>[6]</w:t>
      </w:r>
      <w:r w:rsidR="001315FF" w:rsidRPr="002D2333">
        <w:rPr>
          <w:rFonts w:ascii="Times New Roman" w:hAnsi="Times New Roman" w:cs="Times New Roman"/>
          <w:sz w:val="16"/>
          <w:szCs w:val="20"/>
          <w:lang w:val="en-IN"/>
        </w:rPr>
        <w:fldChar w:fldCharType="end"/>
      </w:r>
      <w:r w:rsidR="002D2333">
        <w:rPr>
          <w:rFonts w:ascii="Times New Roman" w:hAnsi="Times New Roman" w:cs="Times New Roman"/>
          <w:sz w:val="16"/>
          <w:szCs w:val="20"/>
          <w:lang w:val="en-IN"/>
        </w:rPr>
        <w:t>.</w:t>
      </w:r>
    </w:p>
    <w:p w:rsidR="005F30C3" w:rsidRDefault="005F30C3" w:rsidP="003426CB">
      <w:pPr>
        <w:spacing w:after="0"/>
        <w:rPr>
          <w:rFonts w:ascii="Times New Roman" w:hAnsi="Times New Roman" w:cs="Times New Roman"/>
          <w:b/>
          <w:sz w:val="20"/>
          <w:szCs w:val="20"/>
          <w:lang w:val="en-IN"/>
        </w:rPr>
      </w:pPr>
    </w:p>
    <w:p w:rsidR="005F30C3" w:rsidRDefault="0036377C" w:rsidP="00284F35">
      <w:pPr>
        <w:spacing w:after="0"/>
        <w:jc w:val="both"/>
        <w:rPr>
          <w:rFonts w:ascii="Times New Roman" w:hAnsi="Times New Roman" w:cs="Times New Roman"/>
          <w:sz w:val="20"/>
          <w:szCs w:val="20"/>
          <w:lang w:val="en-IN"/>
        </w:rPr>
      </w:pPr>
      <w:r w:rsidRPr="0036377C">
        <w:rPr>
          <w:rFonts w:ascii="Times New Roman" w:hAnsi="Times New Roman" w:cs="Times New Roman"/>
          <w:sz w:val="20"/>
          <w:szCs w:val="20"/>
          <w:lang w:val="en-IN"/>
        </w:rPr>
        <w:t>Natural herbal remedies are significant complementary and alternative therapies in the globe and have been essential to human growth.</w:t>
      </w:r>
      <w:r w:rsidR="00284F35">
        <w:rPr>
          <w:rFonts w:ascii="Times New Roman" w:hAnsi="Times New Roman" w:cs="Times New Roman"/>
          <w:sz w:val="20"/>
          <w:szCs w:val="20"/>
          <w:lang w:val="en-IN"/>
        </w:rPr>
        <w:t xml:space="preserve"> </w:t>
      </w:r>
      <w:r w:rsidR="00284F35" w:rsidRPr="00284F35">
        <w:rPr>
          <w:rFonts w:ascii="Times New Roman" w:hAnsi="Times New Roman" w:cs="Times New Roman"/>
          <w:sz w:val="20"/>
          <w:szCs w:val="20"/>
          <w:lang w:val="en-IN"/>
        </w:rPr>
        <w:t>Over the years, the competitive edge of utilizing herbal medicines has steadily switched from the use of synthetic to herbal medicine, in a process that may be referred to as a "Returning to Nature</w:t>
      </w:r>
      <w:r w:rsidR="002D2333">
        <w:rPr>
          <w:rFonts w:ascii="Times New Roman" w:hAnsi="Times New Roman" w:cs="Times New Roman"/>
          <w:sz w:val="20"/>
          <w:szCs w:val="20"/>
          <w:lang w:val="en-IN"/>
        </w:rPr>
        <w:t xml:space="preserve"> </w:t>
      </w:r>
      <w:r w:rsidR="002D2333" w:rsidRPr="002D2333">
        <w:rPr>
          <w:rFonts w:ascii="Times New Roman" w:hAnsi="Times New Roman" w:cs="Times New Roman"/>
          <w:sz w:val="16"/>
          <w:szCs w:val="20"/>
          <w:lang w:val="en-IN"/>
        </w:rPr>
        <w:fldChar w:fldCharType="begin" w:fldLock="1"/>
      </w:r>
      <w:r w:rsidR="002D2333" w:rsidRPr="002D2333">
        <w:rPr>
          <w:rFonts w:ascii="Times New Roman" w:hAnsi="Times New Roman" w:cs="Times New Roman"/>
          <w:sz w:val="16"/>
          <w:szCs w:val="20"/>
          <w:lang w:val="en-IN"/>
        </w:rPr>
        <w:instrText>ADDIN CSL_CITATION {"citationItems":[{"id":"ITEM-1","itemData":{"DOI":"10.1177/2156587214533346","ISBN":"2156587214533","author":[{"dropping-particle":"","family":"Khan","given":"Haroon","non-dropping-particle":"","parse-names":false,"suffix":""}],"id":"ITEM-1","issue":"3","issued":{"date-parts":[["2014"]]},"page":"216-219","title":"Medicinal Plants in Light of History : Recognized Therapeutic Modality","type":"article-journal","volume":"19"},"uris":["http://www.mendeley.com/documents/?uuid=c0e2e360-49ec-4a03-a226-7a595fa38837"]},{"id":"ITEM-2","itemData":{"DOI":"10.15171/jhp.2018.01","author":[{"dropping-particle":"","family":"Jamshidi-kia","given":"Fatemeh","non-dropping-particle":"","parse-names":false,"suffix":""},{"dropping-particle":"","family":"Lorigooini","given":"Zahra","non-dropping-particle":"","parse-names":false,"suffix":""},{"dropping-particle":"","family":"Amini-khoei","given":"Hossein","non-dropping-particle":"","parse-names":false,"suffix":""}],"id":"ITEM-2","issue":"1","issued":{"date-parts":[["2018"]]},"page":"1-7","title":"Medicinal plants : Past history and future perspective","type":"article-journal","volume":"7"},"uris":["http://www.mendeley.com/documents/?uuid=6ad6a2f6-03ce-4612-a8e7-86ee0ba223f5"]}],"mendeley":{"formattedCitation":"[7], [8]","plainTextFormattedCitation":"[7], [8]","previouslyFormattedCitation":"[7], [8]"},"properties":{"noteIndex":0},"schema":"https://github.com/citation-style-language/schema/raw/master/csl-citation.json"}</w:instrText>
      </w:r>
      <w:r w:rsidR="002D2333" w:rsidRPr="002D2333">
        <w:rPr>
          <w:rFonts w:ascii="Times New Roman" w:hAnsi="Times New Roman" w:cs="Times New Roman"/>
          <w:sz w:val="16"/>
          <w:szCs w:val="20"/>
          <w:lang w:val="en-IN"/>
        </w:rPr>
        <w:fldChar w:fldCharType="separate"/>
      </w:r>
      <w:r w:rsidR="002D2333" w:rsidRPr="002D2333">
        <w:rPr>
          <w:rFonts w:ascii="Times New Roman" w:hAnsi="Times New Roman" w:cs="Times New Roman"/>
          <w:noProof/>
          <w:sz w:val="16"/>
          <w:szCs w:val="20"/>
          <w:lang w:val="en-IN"/>
        </w:rPr>
        <w:t>[7], [8]</w:t>
      </w:r>
      <w:r w:rsidR="002D2333" w:rsidRPr="002D2333">
        <w:rPr>
          <w:rFonts w:ascii="Times New Roman" w:hAnsi="Times New Roman" w:cs="Times New Roman"/>
          <w:sz w:val="16"/>
          <w:szCs w:val="20"/>
          <w:lang w:val="en-IN"/>
        </w:rPr>
        <w:fldChar w:fldCharType="end"/>
      </w:r>
      <w:r w:rsidR="002D2333">
        <w:rPr>
          <w:rFonts w:ascii="Times New Roman" w:hAnsi="Times New Roman" w:cs="Times New Roman"/>
          <w:sz w:val="20"/>
          <w:szCs w:val="20"/>
          <w:lang w:val="en-IN"/>
        </w:rPr>
        <w:t xml:space="preserve">. </w:t>
      </w:r>
      <w:r w:rsidR="00284F35" w:rsidRPr="00284F35">
        <w:rPr>
          <w:rFonts w:ascii="Times New Roman" w:hAnsi="Times New Roman" w:cs="Times New Roman"/>
          <w:sz w:val="20"/>
          <w:szCs w:val="20"/>
          <w:lang w:val="en-IN"/>
        </w:rPr>
        <w:t>"</w:t>
      </w:r>
      <w:r w:rsidR="00284F35">
        <w:rPr>
          <w:rFonts w:ascii="Times New Roman" w:hAnsi="Times New Roman" w:cs="Times New Roman"/>
          <w:sz w:val="20"/>
          <w:szCs w:val="20"/>
          <w:lang w:val="en-IN"/>
        </w:rPr>
        <w:t xml:space="preserve"> </w:t>
      </w:r>
      <w:r w:rsidR="00284F35" w:rsidRPr="00284F35">
        <w:rPr>
          <w:rFonts w:ascii="Times New Roman" w:hAnsi="Times New Roman" w:cs="Times New Roman"/>
          <w:sz w:val="20"/>
          <w:szCs w:val="20"/>
          <w:lang w:val="en-IN"/>
        </w:rPr>
        <w:t>It is well known that both India's rural and urban populations favour ayurvedic herbal remedies.</w:t>
      </w:r>
      <w:r w:rsidR="00284F35">
        <w:rPr>
          <w:rFonts w:ascii="Times New Roman" w:hAnsi="Times New Roman" w:cs="Times New Roman"/>
          <w:sz w:val="20"/>
          <w:szCs w:val="20"/>
          <w:lang w:val="en-IN"/>
        </w:rPr>
        <w:t xml:space="preserve"> </w:t>
      </w:r>
      <w:r w:rsidR="00284F35" w:rsidRPr="00284F35">
        <w:rPr>
          <w:rFonts w:ascii="Times New Roman" w:hAnsi="Times New Roman" w:cs="Times New Roman"/>
          <w:sz w:val="20"/>
          <w:szCs w:val="20"/>
          <w:lang w:val="en-IN"/>
        </w:rPr>
        <w:t>The growing number of health risks connected to the uncontrolled use of contemporary allopathic therapies and medications has rekindled interest in herbal-based medicine.</w:t>
      </w:r>
      <w:r w:rsidR="00284F35">
        <w:rPr>
          <w:rFonts w:ascii="Times New Roman" w:hAnsi="Times New Roman" w:cs="Times New Roman"/>
          <w:sz w:val="20"/>
          <w:szCs w:val="20"/>
          <w:lang w:val="en-IN"/>
        </w:rPr>
        <w:t xml:space="preserve"> </w:t>
      </w:r>
      <w:r w:rsidR="00284F35" w:rsidRPr="00284F35">
        <w:rPr>
          <w:rFonts w:ascii="Times New Roman" w:hAnsi="Times New Roman" w:cs="Times New Roman"/>
          <w:sz w:val="20"/>
          <w:szCs w:val="20"/>
          <w:lang w:val="en-IN"/>
        </w:rPr>
        <w:t>Numerous research papers and publications on a wide range of trends and problems related to the use of herbal products have been written in response to the increasing interest in herbal medicine</w:t>
      </w:r>
      <w:r w:rsidR="002D2333">
        <w:rPr>
          <w:rFonts w:ascii="Times New Roman" w:hAnsi="Times New Roman" w:cs="Times New Roman"/>
          <w:sz w:val="20"/>
          <w:szCs w:val="20"/>
          <w:lang w:val="en-IN"/>
        </w:rPr>
        <w:t xml:space="preserve"> </w:t>
      </w:r>
      <w:r w:rsidR="002D2333" w:rsidRPr="002D2333">
        <w:rPr>
          <w:rFonts w:ascii="Times New Roman" w:hAnsi="Times New Roman" w:cs="Times New Roman"/>
          <w:sz w:val="16"/>
          <w:szCs w:val="20"/>
          <w:lang w:val="en-IN"/>
        </w:rPr>
        <w:fldChar w:fldCharType="begin" w:fldLock="1"/>
      </w:r>
      <w:r w:rsidR="002D2333">
        <w:rPr>
          <w:rFonts w:ascii="Times New Roman" w:hAnsi="Times New Roman" w:cs="Times New Roman"/>
          <w:sz w:val="16"/>
          <w:szCs w:val="20"/>
          <w:lang w:val="en-IN"/>
        </w:rPr>
        <w:instrText>ADDIN CSL_CITATION {"citationItems":[{"id":"ITEM-1","itemData":{"DOI":"10.4172/2167-1079.22.12.3.1000431","author":[{"dropping-particle":"","family":"Alfred","given":"Joseph","non-dropping-particle":"","parse-names":false,"suffix":""},{"dropping-particle":"","family":"Alfred","given":"Joseph","non-dropping-particle":"","parse-names":false,"suffix":""}],"id":"ITEM-1","issue":"3","issued":{"date-parts":[["2022"]]},"page":"2022","title":"Opinion on Herbal Medicine","type":"article-journal","volume":"12"},"uris":["http://www.mendeley.com/documents/?uuid=9024a1cd-12ed-4e4a-a758-66a3da1f8f80"]},{"id":"ITEM-2","itemData":{"abstract":"The herbal drug industry is growing at an astounding rate all over the world. Herbal remedies are now available not only in drug stores, but also, in food stores and supermarkets. Therefore, the efficacy and safety of herbal drugs is very crucial. One of the most serious hazards associated with herbal medicines is that consumers lnistakenly assume that since herbs are obtained from nature, they must be safe. However, herbal medicines need to be used with utmost caution. .Strychnine, curare and morphine are a few examples of poisonous alkaloids obtained from plant source. Ginkgo bi/oba Linn. has been shown to be beneficial in managing Alzheimer's disease, but is recently reported to precipitate epileptic seizures. No doubt, many herbs are found to be miraculous cures for several diseases such as vincristine for cancer treatment and codeine as an l!llti-tussiveagent. The authors are of the view that before marketing, herbal remedies must undergo animal studies and clinical trials so as to establish their therapeutic value. This has become important, since Dietary Supplement Health and Education Act 1994 have included herbs along with vitamins, as food supplements. Thus, FDAhas almost lost its control over herbal drugs. There is a need to ponder over some basic issues such as unifonn nomenclature, authentication and standardization of plants and plant parts, acceptable impurities, contaminants, pharmacokinetic profile and shelf life before advocating herbal remedies.","author":[{"dropping-particle":"","family":"Parle","given":"Milind","non-dropping-particle":"","parse-names":false,"suffix":""},{"dropping-particle":"","family":"Bansap","given":"Nitin","non-dropping-particle":"","parse-names":false,"suffix":""}],"container-title":"Natural Product Radiance","id":"ITEM-2","issue":"1","issued":{"date-parts":[["2005"]]},"page":"6-14","title":"Herbal Medicines: Are they safe?","type":"article-journal","volume":"5"},"uris":["http://www.mendeley.com/documents/?uuid=c44b863f-4c2d-42d0-bac9-c6dd07d419aa"]},{"id":"ITEM-3","itemData":{"DOI":"10.5530/pres.14.2.15","ISSN":"09764836","abstract":"&lt;p class=\"rtejustify\"&gt;&lt;strong&gt;Background:&lt;/strong&gt; Since ancient times natural herbs were extensively used for the treatment and prevention of various ailments and in past few decades, due to an extensive research in traditional system of medicine various herbal medicines have been developed for the prevention and treatment of diseases, which are environmentally, organically safe and inexpensive. Indian sub-continent has a good capability to tackle the task of meeting the worldwide demand for such products due to its rich wealth in case of herbal medicine. Historically, Indian people conventionally played a vital role in the development and management of these biological sources and also preserve their pertinent data that were accumulated via trial and error over centuries. &lt;strong&gt;Objectives: &lt;/strong&gt;Due to tremendous global resurgence in traditional and alternative healthcare systems, the market for herbal medicines has grown at an impressive rate and therefore has great economic importance. However, the primary barriers to the expansion of herbal medicine include biodiversity loss, over-exploitation and improper use of medicinal plants, industrialization, biopiracy, and a lack of regulation and infrastructure. For the expansion of herbal medicine usage in the twenty-first century, conservation, proper research based on traditional knowledge, quality control of herbal medicine, and correct documentation are required.&lt;strong&gt; Methods&lt;/strong&gt;: The desired and encouraging testifying items for systematically evaluated reviews and meta-analysis (PRISMA) standards were opted. A literature exploration was accomplished utilizing SCIENCE DIRECT, SCOPUS and GOOGLE SCHOLAR to locate articles for the present scenario about traditional and herbal medicines. &lt;strong&gt;Conclusion: &lt;/strong&gt;The availability and type of conventional medicine safety and effectiveness data are far from sufficient to fulfil the requirements required to support its use globally. This review paper examines the restrictions and issues associated with conservation, science and technology, regulatory constraints, potential usage of herbal medicines, the drug production industry, safety and efficacy, and the prospects for traditional remedies on a nationally and internationally scale.&lt;/p&gt;\r\n\r\n&lt;p class=\"rtejustify\"&gt;&lt;strong&gt;Key words:&lt;/strong&gt; Traditional medicines, Herbal medicines, Healthcare system, Regulatory constraints, Traditional Knowledge, Quality control.&lt;/p&gt;\r\n","author":[{"dropping-particle":"","family":"Saggar","given":"Sachin","non-dropping-particle":"","parse-names":false,"suffix":""},{"dropping-particle":"","family":"Mir","given":"Prince Ahad","non-dropping-particle":"","parse-names":false,"suffix":""},{"dropping-particle":"","family":"Kumar","given":"Nishant","non-dropping-particle":"","parse-names":false,"suffix":""},{"dropping-particle":"","family":"Chawla","given":"Apporva","non-dropping-particle":"","parse-names":false,"suffix":""},{"dropping-particle":"","family":"Uppal","given":"Jasreen","non-dropping-particle":"","parse-names":false,"suffix":""},{"dropping-particle":"","family":"Shilpa","given":"Shilpa","non-dropping-particle":"","parse-names":false,"suffix":""},{"dropping-particle":"","family":"Kaur","given":"Anmoldeep","non-dropping-particle":"","parse-names":false,"suffix":""}],"container-title":"Pharmacognosy Research","id":"ITEM-3","issue":"2","issued":{"date-parts":[["2022"]]},"page":"107-114","title":"Traditional and Herbal Medicines: Opportunities and Challenges","type":"article-journal","volume":"14"},"uris":["http://www.mendeley.com/documents/?uuid=0ee0c86f-b436-4d5f-bf9b-db8cf9c1df10"]}],"mendeley":{"formattedCitation":"[9]–[11]","plainTextFormattedCitation":"[9]–[11]","previouslyFormattedCitation":"[9]–[11]"},"properties":{"noteIndex":0},"schema":"https://github.com/citation-style-language/schema/raw/master/csl-citation.json"}</w:instrText>
      </w:r>
      <w:r w:rsidR="002D2333" w:rsidRPr="002D2333">
        <w:rPr>
          <w:rFonts w:ascii="Times New Roman" w:hAnsi="Times New Roman" w:cs="Times New Roman"/>
          <w:sz w:val="16"/>
          <w:szCs w:val="20"/>
          <w:lang w:val="en-IN"/>
        </w:rPr>
        <w:fldChar w:fldCharType="separate"/>
      </w:r>
      <w:r w:rsidR="002D2333" w:rsidRPr="002D2333">
        <w:rPr>
          <w:rFonts w:ascii="Times New Roman" w:hAnsi="Times New Roman" w:cs="Times New Roman"/>
          <w:noProof/>
          <w:sz w:val="16"/>
          <w:szCs w:val="20"/>
          <w:lang w:val="en-IN"/>
        </w:rPr>
        <w:t>[9]–[11]</w:t>
      </w:r>
      <w:r w:rsidR="002D2333" w:rsidRPr="002D2333">
        <w:rPr>
          <w:rFonts w:ascii="Times New Roman" w:hAnsi="Times New Roman" w:cs="Times New Roman"/>
          <w:sz w:val="16"/>
          <w:szCs w:val="20"/>
          <w:lang w:val="en-IN"/>
        </w:rPr>
        <w:fldChar w:fldCharType="end"/>
      </w:r>
      <w:r w:rsidR="002D2333">
        <w:rPr>
          <w:rFonts w:ascii="Times New Roman" w:hAnsi="Times New Roman" w:cs="Times New Roman"/>
          <w:sz w:val="20"/>
          <w:szCs w:val="20"/>
          <w:lang w:val="en-IN"/>
        </w:rPr>
        <w:t>.</w:t>
      </w:r>
    </w:p>
    <w:p w:rsidR="00F544C9" w:rsidRDefault="00F544C9" w:rsidP="00284F35">
      <w:pPr>
        <w:spacing w:after="0"/>
        <w:jc w:val="both"/>
        <w:rPr>
          <w:rFonts w:ascii="Times New Roman" w:hAnsi="Times New Roman" w:cs="Times New Roman"/>
          <w:sz w:val="20"/>
          <w:szCs w:val="20"/>
          <w:lang w:val="en-IN"/>
        </w:rPr>
      </w:pPr>
    </w:p>
    <w:p w:rsidR="00F544C9" w:rsidRDefault="00F544C9" w:rsidP="00F544C9">
      <w:pPr>
        <w:spacing w:after="0"/>
        <w:jc w:val="center"/>
        <w:rPr>
          <w:rFonts w:ascii="Times New Roman" w:hAnsi="Times New Roman" w:cs="Times New Roman"/>
          <w:b/>
          <w:sz w:val="20"/>
          <w:szCs w:val="20"/>
          <w:lang w:val="en-IN"/>
        </w:rPr>
      </w:pPr>
      <w:r w:rsidRPr="00F544C9">
        <w:rPr>
          <w:rFonts w:ascii="Times New Roman" w:hAnsi="Times New Roman" w:cs="Times New Roman"/>
          <w:b/>
          <w:sz w:val="20"/>
          <w:szCs w:val="20"/>
          <w:lang w:val="en-IN"/>
        </w:rPr>
        <w:t>Table 1: List of current traditional medical systems in various nations.</w:t>
      </w:r>
    </w:p>
    <w:p w:rsidR="00BA1D21" w:rsidRDefault="00BA1D21" w:rsidP="00F544C9">
      <w:pPr>
        <w:spacing w:after="0"/>
        <w:jc w:val="center"/>
        <w:rPr>
          <w:rFonts w:ascii="Times New Roman" w:hAnsi="Times New Roman" w:cs="Times New Roman"/>
          <w:b/>
          <w:sz w:val="20"/>
          <w:szCs w:val="20"/>
          <w:lang w:val="en-IN"/>
        </w:rPr>
      </w:pPr>
    </w:p>
    <w:tbl>
      <w:tblPr>
        <w:tblStyle w:val="TableGrid"/>
        <w:tblW w:w="0" w:type="auto"/>
        <w:jc w:val="center"/>
        <w:tblInd w:w="1844" w:type="dxa"/>
        <w:tblLook w:val="04A0"/>
      </w:tblPr>
      <w:tblGrid>
        <w:gridCol w:w="1550"/>
        <w:gridCol w:w="3685"/>
      </w:tblGrid>
      <w:tr w:rsidR="00BA1D21" w:rsidTr="00BA1D21">
        <w:trPr>
          <w:jc w:val="center"/>
        </w:trPr>
        <w:tc>
          <w:tcPr>
            <w:tcW w:w="1550" w:type="dxa"/>
          </w:tcPr>
          <w:p w:rsidR="00BA1D21" w:rsidRDefault="00BA1D21" w:rsidP="00F544C9">
            <w:pPr>
              <w:jc w:val="center"/>
              <w:rPr>
                <w:rFonts w:ascii="Times New Roman" w:hAnsi="Times New Roman" w:cs="Times New Roman"/>
                <w:b/>
                <w:sz w:val="20"/>
                <w:szCs w:val="20"/>
                <w:lang w:val="en-IN"/>
              </w:rPr>
            </w:pPr>
            <w:r>
              <w:rPr>
                <w:rFonts w:ascii="Times New Roman" w:hAnsi="Times New Roman" w:cs="Times New Roman"/>
                <w:b/>
                <w:sz w:val="20"/>
                <w:szCs w:val="20"/>
                <w:lang w:val="en-IN"/>
              </w:rPr>
              <w:t>Country</w:t>
            </w:r>
          </w:p>
        </w:tc>
        <w:tc>
          <w:tcPr>
            <w:tcW w:w="3685" w:type="dxa"/>
          </w:tcPr>
          <w:p w:rsidR="00BA1D21" w:rsidRDefault="00BA1D21" w:rsidP="00F544C9">
            <w:pPr>
              <w:jc w:val="center"/>
              <w:rPr>
                <w:rFonts w:ascii="Times New Roman" w:hAnsi="Times New Roman" w:cs="Times New Roman"/>
                <w:b/>
                <w:sz w:val="20"/>
                <w:szCs w:val="20"/>
                <w:lang w:val="en-IN"/>
              </w:rPr>
            </w:pPr>
            <w:r>
              <w:rPr>
                <w:rFonts w:ascii="Times New Roman" w:hAnsi="Times New Roman" w:cs="Times New Roman"/>
                <w:b/>
                <w:sz w:val="20"/>
                <w:szCs w:val="20"/>
                <w:lang w:val="en-IN"/>
              </w:rPr>
              <w:t>Traditional system of medicine</w:t>
            </w:r>
          </w:p>
        </w:tc>
      </w:tr>
      <w:tr w:rsidR="00BA1D21" w:rsidTr="00BA1D21">
        <w:trPr>
          <w:jc w:val="center"/>
        </w:trPr>
        <w:tc>
          <w:tcPr>
            <w:tcW w:w="1550" w:type="dxa"/>
          </w:tcPr>
          <w:p w:rsidR="00BA1D21" w:rsidRPr="00BA1D21" w:rsidRDefault="00BA1D21" w:rsidP="00F544C9">
            <w:pPr>
              <w:jc w:val="center"/>
              <w:rPr>
                <w:rFonts w:ascii="Times New Roman" w:hAnsi="Times New Roman" w:cs="Times New Roman"/>
                <w:sz w:val="20"/>
                <w:szCs w:val="20"/>
                <w:lang w:val="en-IN"/>
              </w:rPr>
            </w:pPr>
            <w:r>
              <w:rPr>
                <w:rFonts w:ascii="Times New Roman" w:hAnsi="Times New Roman" w:cs="Times New Roman"/>
                <w:sz w:val="20"/>
                <w:szCs w:val="20"/>
                <w:lang w:val="en-IN"/>
              </w:rPr>
              <w:t>India</w:t>
            </w:r>
          </w:p>
        </w:tc>
        <w:tc>
          <w:tcPr>
            <w:tcW w:w="3685" w:type="dxa"/>
          </w:tcPr>
          <w:p w:rsidR="00BA1D21" w:rsidRPr="00BA1D21" w:rsidRDefault="00BA1D21" w:rsidP="00F544C9">
            <w:pPr>
              <w:jc w:val="center"/>
              <w:rPr>
                <w:rFonts w:ascii="Times New Roman" w:hAnsi="Times New Roman" w:cs="Times New Roman"/>
                <w:sz w:val="20"/>
                <w:szCs w:val="20"/>
                <w:lang w:val="en-IN"/>
              </w:rPr>
            </w:pPr>
            <w:r>
              <w:rPr>
                <w:rFonts w:ascii="Times New Roman" w:hAnsi="Times New Roman" w:cs="Times New Roman"/>
                <w:sz w:val="20"/>
                <w:szCs w:val="20"/>
                <w:lang w:val="en-IN"/>
              </w:rPr>
              <w:t>Ayurveda</w:t>
            </w:r>
          </w:p>
        </w:tc>
      </w:tr>
      <w:tr w:rsidR="00BA1D21" w:rsidTr="00BA1D21">
        <w:trPr>
          <w:jc w:val="center"/>
        </w:trPr>
        <w:tc>
          <w:tcPr>
            <w:tcW w:w="1550" w:type="dxa"/>
          </w:tcPr>
          <w:p w:rsidR="00BA1D21" w:rsidRPr="00BA1D21" w:rsidRDefault="00BA1D21" w:rsidP="00F544C9">
            <w:pPr>
              <w:jc w:val="center"/>
              <w:rPr>
                <w:rFonts w:ascii="Times New Roman" w:hAnsi="Times New Roman" w:cs="Times New Roman"/>
                <w:sz w:val="20"/>
                <w:szCs w:val="20"/>
                <w:lang w:val="en-IN"/>
              </w:rPr>
            </w:pPr>
            <w:r>
              <w:rPr>
                <w:rFonts w:ascii="Times New Roman" w:hAnsi="Times New Roman" w:cs="Times New Roman"/>
                <w:sz w:val="20"/>
                <w:szCs w:val="20"/>
                <w:lang w:val="en-IN"/>
              </w:rPr>
              <w:t>China</w:t>
            </w:r>
          </w:p>
        </w:tc>
        <w:tc>
          <w:tcPr>
            <w:tcW w:w="3685" w:type="dxa"/>
          </w:tcPr>
          <w:p w:rsidR="00BA1D21" w:rsidRPr="00BA1D21" w:rsidRDefault="00BA1D21" w:rsidP="00F544C9">
            <w:pPr>
              <w:jc w:val="center"/>
              <w:rPr>
                <w:rFonts w:ascii="Times New Roman" w:hAnsi="Times New Roman" w:cs="Times New Roman"/>
                <w:sz w:val="20"/>
                <w:szCs w:val="20"/>
                <w:lang w:val="en-IN"/>
              </w:rPr>
            </w:pPr>
            <w:r>
              <w:rPr>
                <w:rFonts w:ascii="Times New Roman" w:hAnsi="Times New Roman" w:cs="Times New Roman"/>
                <w:sz w:val="20"/>
                <w:szCs w:val="20"/>
                <w:lang w:val="en-IN"/>
              </w:rPr>
              <w:t>Traditional Chiese System of medicine</w:t>
            </w:r>
          </w:p>
        </w:tc>
      </w:tr>
      <w:tr w:rsidR="00BA1D21" w:rsidTr="00BA1D21">
        <w:trPr>
          <w:jc w:val="center"/>
        </w:trPr>
        <w:tc>
          <w:tcPr>
            <w:tcW w:w="1550" w:type="dxa"/>
          </w:tcPr>
          <w:p w:rsidR="00BA1D21" w:rsidRPr="00BA1D21" w:rsidRDefault="00BA1D21" w:rsidP="00F544C9">
            <w:pPr>
              <w:jc w:val="center"/>
              <w:rPr>
                <w:rFonts w:ascii="Times New Roman" w:hAnsi="Times New Roman" w:cs="Times New Roman"/>
                <w:sz w:val="20"/>
                <w:szCs w:val="20"/>
                <w:lang w:val="en-IN"/>
              </w:rPr>
            </w:pPr>
            <w:r>
              <w:rPr>
                <w:rFonts w:ascii="Times New Roman" w:hAnsi="Times New Roman" w:cs="Times New Roman"/>
                <w:sz w:val="20"/>
                <w:szCs w:val="20"/>
                <w:lang w:val="en-IN"/>
              </w:rPr>
              <w:t>Japan</w:t>
            </w:r>
          </w:p>
        </w:tc>
        <w:tc>
          <w:tcPr>
            <w:tcW w:w="3685" w:type="dxa"/>
          </w:tcPr>
          <w:p w:rsidR="00BA1D21" w:rsidRPr="00BA1D21" w:rsidRDefault="00BA1D21" w:rsidP="00F544C9">
            <w:pPr>
              <w:jc w:val="center"/>
              <w:rPr>
                <w:rFonts w:ascii="Times New Roman" w:hAnsi="Times New Roman" w:cs="Times New Roman"/>
                <w:sz w:val="20"/>
                <w:szCs w:val="20"/>
                <w:lang w:val="en-IN"/>
              </w:rPr>
            </w:pPr>
            <w:r>
              <w:rPr>
                <w:rFonts w:ascii="Times New Roman" w:hAnsi="Times New Roman" w:cs="Times New Roman"/>
                <w:sz w:val="20"/>
                <w:szCs w:val="20"/>
                <w:lang w:val="en-IN"/>
              </w:rPr>
              <w:t>Kampo</w:t>
            </w:r>
          </w:p>
        </w:tc>
      </w:tr>
      <w:tr w:rsidR="00BA1D21" w:rsidTr="00BA1D21">
        <w:trPr>
          <w:jc w:val="center"/>
        </w:trPr>
        <w:tc>
          <w:tcPr>
            <w:tcW w:w="1550" w:type="dxa"/>
          </w:tcPr>
          <w:p w:rsidR="00BA1D21" w:rsidRPr="00BA1D21" w:rsidRDefault="00BA1D21" w:rsidP="00F544C9">
            <w:pPr>
              <w:jc w:val="center"/>
              <w:rPr>
                <w:rFonts w:ascii="Times New Roman" w:hAnsi="Times New Roman" w:cs="Times New Roman"/>
                <w:sz w:val="20"/>
                <w:szCs w:val="20"/>
                <w:lang w:val="en-IN"/>
              </w:rPr>
            </w:pPr>
            <w:r>
              <w:rPr>
                <w:rFonts w:ascii="Times New Roman" w:hAnsi="Times New Roman" w:cs="Times New Roman"/>
                <w:sz w:val="20"/>
                <w:szCs w:val="20"/>
                <w:lang w:val="en-IN"/>
              </w:rPr>
              <w:t>Korea</w:t>
            </w:r>
          </w:p>
        </w:tc>
        <w:tc>
          <w:tcPr>
            <w:tcW w:w="3685" w:type="dxa"/>
          </w:tcPr>
          <w:p w:rsidR="00BA1D21" w:rsidRPr="00BA1D21" w:rsidRDefault="00BA1D21" w:rsidP="00F544C9">
            <w:pPr>
              <w:jc w:val="center"/>
              <w:rPr>
                <w:rFonts w:ascii="Times New Roman" w:hAnsi="Times New Roman" w:cs="Times New Roman"/>
                <w:sz w:val="20"/>
                <w:szCs w:val="20"/>
                <w:lang w:val="en-IN"/>
              </w:rPr>
            </w:pPr>
            <w:r>
              <w:rPr>
                <w:rFonts w:ascii="Times New Roman" w:hAnsi="Times New Roman" w:cs="Times New Roman"/>
                <w:sz w:val="20"/>
                <w:szCs w:val="20"/>
                <w:lang w:val="en-IN"/>
              </w:rPr>
              <w:t>Hanbang</w:t>
            </w:r>
          </w:p>
        </w:tc>
      </w:tr>
      <w:tr w:rsidR="00BA1D21" w:rsidTr="00BA1D21">
        <w:trPr>
          <w:jc w:val="center"/>
        </w:trPr>
        <w:tc>
          <w:tcPr>
            <w:tcW w:w="1550" w:type="dxa"/>
          </w:tcPr>
          <w:p w:rsidR="00BA1D21" w:rsidRPr="00BA1D21" w:rsidRDefault="00BA1D21" w:rsidP="00F544C9">
            <w:pPr>
              <w:jc w:val="center"/>
              <w:rPr>
                <w:rFonts w:ascii="Times New Roman" w:hAnsi="Times New Roman" w:cs="Times New Roman"/>
                <w:sz w:val="20"/>
                <w:szCs w:val="20"/>
                <w:lang w:val="en-IN"/>
              </w:rPr>
            </w:pPr>
            <w:r>
              <w:rPr>
                <w:rFonts w:ascii="Times New Roman" w:hAnsi="Times New Roman" w:cs="Times New Roman"/>
                <w:sz w:val="20"/>
                <w:szCs w:val="20"/>
                <w:lang w:val="en-IN"/>
              </w:rPr>
              <w:t>Pakistan</w:t>
            </w:r>
          </w:p>
        </w:tc>
        <w:tc>
          <w:tcPr>
            <w:tcW w:w="3685" w:type="dxa"/>
          </w:tcPr>
          <w:p w:rsidR="00BA1D21" w:rsidRPr="00BA1D21" w:rsidRDefault="00BA1D21" w:rsidP="00F544C9">
            <w:pPr>
              <w:jc w:val="center"/>
              <w:rPr>
                <w:rFonts w:ascii="Times New Roman" w:hAnsi="Times New Roman" w:cs="Times New Roman"/>
                <w:sz w:val="20"/>
                <w:szCs w:val="20"/>
                <w:lang w:val="en-IN"/>
              </w:rPr>
            </w:pPr>
            <w:r>
              <w:rPr>
                <w:rFonts w:ascii="Times New Roman" w:hAnsi="Times New Roman" w:cs="Times New Roman"/>
                <w:sz w:val="20"/>
                <w:szCs w:val="20"/>
                <w:lang w:val="en-IN"/>
              </w:rPr>
              <w:t>Indusynunic</w:t>
            </w:r>
          </w:p>
        </w:tc>
      </w:tr>
      <w:tr w:rsidR="00BA1D21" w:rsidTr="00BA1D21">
        <w:trPr>
          <w:jc w:val="center"/>
        </w:trPr>
        <w:tc>
          <w:tcPr>
            <w:tcW w:w="1550" w:type="dxa"/>
          </w:tcPr>
          <w:p w:rsidR="00BA1D21" w:rsidRDefault="00BA1D21" w:rsidP="00F544C9">
            <w:pPr>
              <w:jc w:val="center"/>
              <w:rPr>
                <w:rFonts w:ascii="Times New Roman" w:hAnsi="Times New Roman" w:cs="Times New Roman"/>
                <w:sz w:val="20"/>
                <w:szCs w:val="20"/>
                <w:lang w:val="en-IN"/>
              </w:rPr>
            </w:pPr>
            <w:r>
              <w:rPr>
                <w:rFonts w:ascii="Times New Roman" w:hAnsi="Times New Roman" w:cs="Times New Roman"/>
                <w:sz w:val="20"/>
                <w:szCs w:val="20"/>
                <w:lang w:val="en-IN"/>
              </w:rPr>
              <w:t>Middle East</w:t>
            </w:r>
          </w:p>
        </w:tc>
        <w:tc>
          <w:tcPr>
            <w:tcW w:w="3685" w:type="dxa"/>
          </w:tcPr>
          <w:p w:rsidR="00BA1D21" w:rsidRDefault="00BA1D21" w:rsidP="00F544C9">
            <w:pPr>
              <w:jc w:val="center"/>
              <w:rPr>
                <w:rFonts w:ascii="Times New Roman" w:hAnsi="Times New Roman" w:cs="Times New Roman"/>
                <w:sz w:val="20"/>
                <w:szCs w:val="20"/>
                <w:lang w:val="en-IN"/>
              </w:rPr>
            </w:pPr>
            <w:r>
              <w:rPr>
                <w:rFonts w:ascii="Times New Roman" w:hAnsi="Times New Roman" w:cs="Times New Roman"/>
                <w:sz w:val="20"/>
                <w:szCs w:val="20"/>
                <w:lang w:val="en-IN"/>
              </w:rPr>
              <w:t>Islamic, Unani</w:t>
            </w:r>
          </w:p>
        </w:tc>
      </w:tr>
      <w:tr w:rsidR="00BA1D21" w:rsidTr="00BA1D21">
        <w:trPr>
          <w:jc w:val="center"/>
        </w:trPr>
        <w:tc>
          <w:tcPr>
            <w:tcW w:w="1550" w:type="dxa"/>
          </w:tcPr>
          <w:p w:rsidR="00BA1D21" w:rsidRDefault="00BA1D21" w:rsidP="00F544C9">
            <w:pPr>
              <w:jc w:val="center"/>
              <w:rPr>
                <w:rFonts w:ascii="Times New Roman" w:hAnsi="Times New Roman" w:cs="Times New Roman"/>
                <w:sz w:val="20"/>
                <w:szCs w:val="20"/>
                <w:lang w:val="en-IN"/>
              </w:rPr>
            </w:pPr>
            <w:r>
              <w:rPr>
                <w:rFonts w:ascii="Times New Roman" w:hAnsi="Times New Roman" w:cs="Times New Roman"/>
                <w:sz w:val="20"/>
                <w:szCs w:val="20"/>
                <w:lang w:val="en-IN"/>
              </w:rPr>
              <w:t>Europe</w:t>
            </w:r>
          </w:p>
        </w:tc>
        <w:tc>
          <w:tcPr>
            <w:tcW w:w="3685" w:type="dxa"/>
          </w:tcPr>
          <w:p w:rsidR="00BA1D21" w:rsidRDefault="00BA1D21" w:rsidP="00F544C9">
            <w:pPr>
              <w:jc w:val="center"/>
              <w:rPr>
                <w:rFonts w:ascii="Times New Roman" w:hAnsi="Times New Roman" w:cs="Times New Roman"/>
                <w:sz w:val="20"/>
                <w:szCs w:val="20"/>
                <w:lang w:val="en-IN"/>
              </w:rPr>
            </w:pPr>
            <w:r>
              <w:rPr>
                <w:rFonts w:ascii="Times New Roman" w:hAnsi="Times New Roman" w:cs="Times New Roman"/>
                <w:sz w:val="20"/>
                <w:szCs w:val="20"/>
                <w:lang w:val="en-IN"/>
              </w:rPr>
              <w:t>Aromatherapy, herbalism</w:t>
            </w:r>
          </w:p>
        </w:tc>
      </w:tr>
      <w:tr w:rsidR="00BA1D21" w:rsidTr="00BA1D21">
        <w:trPr>
          <w:jc w:val="center"/>
        </w:trPr>
        <w:tc>
          <w:tcPr>
            <w:tcW w:w="1550" w:type="dxa"/>
          </w:tcPr>
          <w:p w:rsidR="00BA1D21" w:rsidRDefault="00BA1D21" w:rsidP="00F544C9">
            <w:pPr>
              <w:jc w:val="center"/>
              <w:rPr>
                <w:rFonts w:ascii="Times New Roman" w:hAnsi="Times New Roman" w:cs="Times New Roman"/>
                <w:sz w:val="20"/>
                <w:szCs w:val="20"/>
                <w:lang w:val="en-IN"/>
              </w:rPr>
            </w:pPr>
            <w:r>
              <w:rPr>
                <w:rFonts w:ascii="Times New Roman" w:hAnsi="Times New Roman" w:cs="Times New Roman"/>
                <w:sz w:val="20"/>
                <w:szCs w:val="20"/>
                <w:lang w:val="en-IN"/>
              </w:rPr>
              <w:lastRenderedPageBreak/>
              <w:t>USA, Australia</w:t>
            </w:r>
          </w:p>
        </w:tc>
        <w:tc>
          <w:tcPr>
            <w:tcW w:w="3685" w:type="dxa"/>
          </w:tcPr>
          <w:p w:rsidR="00BA1D21" w:rsidRDefault="00BA1D21" w:rsidP="00F544C9">
            <w:pPr>
              <w:jc w:val="center"/>
              <w:rPr>
                <w:rFonts w:ascii="Times New Roman" w:hAnsi="Times New Roman" w:cs="Times New Roman"/>
                <w:sz w:val="20"/>
                <w:szCs w:val="20"/>
                <w:lang w:val="en-IN"/>
              </w:rPr>
            </w:pPr>
            <w:r>
              <w:rPr>
                <w:rFonts w:ascii="Times New Roman" w:hAnsi="Times New Roman" w:cs="Times New Roman"/>
                <w:sz w:val="20"/>
                <w:szCs w:val="20"/>
                <w:lang w:val="en-IN"/>
              </w:rPr>
              <w:t>Western herbal medicine</w:t>
            </w:r>
          </w:p>
        </w:tc>
      </w:tr>
    </w:tbl>
    <w:p w:rsidR="00BA1D21" w:rsidRDefault="00BA1D21" w:rsidP="003426CB">
      <w:pPr>
        <w:spacing w:after="0"/>
        <w:rPr>
          <w:rFonts w:ascii="Times New Roman" w:hAnsi="Times New Roman" w:cs="Times New Roman"/>
          <w:b/>
          <w:sz w:val="20"/>
          <w:szCs w:val="20"/>
          <w:lang w:val="en-IN"/>
        </w:rPr>
      </w:pPr>
    </w:p>
    <w:p w:rsidR="00284F35" w:rsidRDefault="00284F35" w:rsidP="003426CB">
      <w:pPr>
        <w:spacing w:after="0"/>
        <w:rPr>
          <w:rFonts w:ascii="Times New Roman" w:hAnsi="Times New Roman" w:cs="Times New Roman"/>
          <w:b/>
          <w:sz w:val="20"/>
          <w:szCs w:val="20"/>
          <w:lang w:val="en-IN"/>
        </w:rPr>
      </w:pPr>
    </w:p>
    <w:p w:rsidR="00284F35" w:rsidRDefault="00AA64D1" w:rsidP="003426CB">
      <w:pPr>
        <w:spacing w:after="0"/>
        <w:rPr>
          <w:rFonts w:ascii="Times New Roman" w:hAnsi="Times New Roman" w:cs="Times New Roman"/>
          <w:b/>
          <w:sz w:val="20"/>
          <w:szCs w:val="20"/>
          <w:lang w:val="en-IN"/>
        </w:rPr>
      </w:pPr>
      <w:r w:rsidRPr="00AA64D1">
        <w:rPr>
          <w:rFonts w:ascii="Times New Roman" w:hAnsi="Times New Roman" w:cs="Times New Roman"/>
          <w:b/>
          <w:sz w:val="20"/>
          <w:szCs w:val="20"/>
          <w:lang w:val="en-IN"/>
        </w:rPr>
        <w:t>CHALLENGES</w:t>
      </w:r>
    </w:p>
    <w:p w:rsidR="00AA64D1" w:rsidRDefault="00AA64D1" w:rsidP="003426CB">
      <w:pPr>
        <w:spacing w:after="0"/>
        <w:rPr>
          <w:rFonts w:ascii="Times New Roman" w:hAnsi="Times New Roman" w:cs="Times New Roman"/>
          <w:b/>
          <w:sz w:val="20"/>
          <w:szCs w:val="20"/>
          <w:lang w:val="en-IN"/>
        </w:rPr>
      </w:pPr>
      <w:r w:rsidRPr="00AA64D1">
        <w:rPr>
          <w:rFonts w:ascii="Times New Roman" w:hAnsi="Times New Roman" w:cs="Times New Roman"/>
          <w:b/>
          <w:sz w:val="20"/>
          <w:szCs w:val="20"/>
          <w:lang w:val="en-IN"/>
        </w:rPr>
        <w:t>Regulations' effects on herbal medication status and safety</w:t>
      </w:r>
    </w:p>
    <w:p w:rsidR="00AA64D1" w:rsidRDefault="00AA64D1" w:rsidP="002D2333">
      <w:pPr>
        <w:spacing w:after="0"/>
        <w:jc w:val="both"/>
        <w:rPr>
          <w:rFonts w:ascii="Times New Roman" w:hAnsi="Times New Roman" w:cs="Times New Roman"/>
          <w:sz w:val="20"/>
          <w:szCs w:val="20"/>
          <w:lang w:val="en-IN"/>
        </w:rPr>
      </w:pPr>
      <w:r w:rsidRPr="00AA64D1">
        <w:rPr>
          <w:rFonts w:ascii="Times New Roman" w:hAnsi="Times New Roman" w:cs="Times New Roman"/>
          <w:sz w:val="20"/>
          <w:szCs w:val="20"/>
          <w:lang w:val="en-IN"/>
        </w:rPr>
        <w:t>It has been noted that the most of issues with the use of herbal medicines are brought about by some governments designating these products as foods or dietary supplements.</w:t>
      </w:r>
      <w:r>
        <w:rPr>
          <w:rFonts w:ascii="Times New Roman" w:hAnsi="Times New Roman" w:cs="Times New Roman"/>
          <w:sz w:val="20"/>
          <w:szCs w:val="20"/>
          <w:lang w:val="en-IN"/>
        </w:rPr>
        <w:t xml:space="preserve"> </w:t>
      </w:r>
      <w:r w:rsidRPr="00AA64D1">
        <w:rPr>
          <w:rFonts w:ascii="Times New Roman" w:hAnsi="Times New Roman" w:cs="Times New Roman"/>
          <w:sz w:val="20"/>
          <w:szCs w:val="20"/>
          <w:lang w:val="en-IN"/>
        </w:rPr>
        <w:t>Both national medical specialists and the general public began to place a high priority on the safety of conventional and herbal treatments.</w:t>
      </w:r>
      <w:r>
        <w:rPr>
          <w:rFonts w:ascii="Times New Roman" w:hAnsi="Times New Roman" w:cs="Times New Roman"/>
          <w:sz w:val="20"/>
          <w:szCs w:val="20"/>
          <w:lang w:val="en-IN"/>
        </w:rPr>
        <w:t xml:space="preserve"> </w:t>
      </w:r>
      <w:r w:rsidRPr="00AA64D1">
        <w:rPr>
          <w:rFonts w:ascii="Times New Roman" w:hAnsi="Times New Roman" w:cs="Times New Roman"/>
          <w:sz w:val="20"/>
          <w:szCs w:val="20"/>
          <w:lang w:val="en-IN"/>
        </w:rPr>
        <w:t>A medicinal herb may be labelled as a meal, a therapeutic food, a nutraceutical, or a herbal remedy depending on the definition and laws that apply to food and herbal preparations in various countries.</w:t>
      </w:r>
      <w:r>
        <w:rPr>
          <w:rFonts w:ascii="Times New Roman" w:hAnsi="Times New Roman" w:cs="Times New Roman"/>
          <w:sz w:val="20"/>
          <w:szCs w:val="20"/>
          <w:lang w:val="en-IN"/>
        </w:rPr>
        <w:t xml:space="preserve"> </w:t>
      </w:r>
      <w:r w:rsidRPr="00AA64D1">
        <w:rPr>
          <w:rFonts w:ascii="Times New Roman" w:hAnsi="Times New Roman" w:cs="Times New Roman"/>
          <w:sz w:val="20"/>
          <w:szCs w:val="20"/>
          <w:lang w:val="en-IN"/>
        </w:rPr>
        <w:t>As a result, including herbal medications under national drug regulations is problematic and confusing for both customers and patients.</w:t>
      </w:r>
      <w:r w:rsidR="002D2333" w:rsidRPr="00682375">
        <w:rPr>
          <w:rFonts w:ascii="Times New Roman" w:hAnsi="Times New Roman" w:cs="Times New Roman"/>
          <w:sz w:val="16"/>
          <w:szCs w:val="20"/>
          <w:lang w:val="en-IN"/>
        </w:rPr>
        <w:fldChar w:fldCharType="begin" w:fldLock="1"/>
      </w:r>
      <w:r w:rsidR="00FE3B10">
        <w:rPr>
          <w:rFonts w:ascii="Times New Roman" w:hAnsi="Times New Roman" w:cs="Times New Roman"/>
          <w:sz w:val="16"/>
          <w:szCs w:val="20"/>
          <w:lang w:val="en-IN"/>
        </w:rPr>
        <w:instrText>ADDIN CSL_CITATION {"citationItems":[{"id":"ITEM-1","itemData":{"DOI":"10.36437/irmhs.2018.1.1.d","abstract":"Herbal medicine and treatment with herbs are not new to humanity, and it has been in practice since thousands of years back and still going on. Both the developed and developing countries are now focusing on the treatment based on herbal medicine because of its several benefits. India is the country of herbs, and the Indian traditional treatment system was also based on herbs and medicinal plant that is known as Ayurveda. India is the well-known mine of well recorded herbal plants with their medicinal use. Herbal medicine is also called botanical medicines or phytomedicine. In a survey report of the World Health Organization, it was found that the 80% population of the world rely on traditional herbal medicine for primary health-care need. In fact in developed countries, alternative medicine is gaining popularity and it is increasing day by day because of their efficacy, safety, and lesser side effects. Herbal drugs possess a long history of its application and better patient tolerance on their application. This review article discusses the limitation and challenges faced for the production of herbal medicine.","author":[{"dropping-particle":"","family":"Bhardwaj","given":"Shubham","non-dropping-particle":"","parse-names":false,"suffix":""},{"dropping-particle":"","family":"Verma","given":"Rajeshwar","non-dropping-particle":"","parse-names":false,"suffix":""},{"dropping-particle":"","family":"Gupta","given":"Jyoti","non-dropping-particle":"","parse-names":false,"suffix":""}],"container-title":"International Research in Medical and Health Science","id":"ITEM-1","issue":"1","issued":{"date-parts":[["2018"]]},"page":"3-6","title":"Challenges and future prospects of herbal medicine","type":"article-journal","volume":"1"},"uris":["http://www.mendeley.com/documents/?uuid=65d1f68b-728a-4acc-a1a2-a6904c3a6b61"]},{"id":"ITEM-2","itemData":{"DOI":"10.3389/fphar.2013.00177","ISSN":"16642295","PMID":"24454289","abstract":"The use of herbal medicinal products and supplements has increased tremendously over the past three decades with not less than 80% of people worldwide relying on them for some part of primary healthcare. Although therapies involving these agents have shown promising potential with the efficacy of a good number of herbal products clearly established, many of them remain untested and their use are either poorly monitored or not even monitored at all. The consequence of this is an inadequate knowledge of their mode of action, potential adverse reactions, contraindications, and interactions with existing orthodox pharmaceuticals and functional foods to promote both safe and rational use of these agents. Since safety continues to be a major issue with the use of herbal remedies, it becomes imperative, therefore, that relevant regulatory authorities put in place appropriate measures to protect public health by ensuring that all herbal medicines are safe and of suitable quality. This review discusses toxicity-related issues and major safety concerns arising from the use of herbal medicinal products and also highlights some important challenges associated with effective monitoring of their safety. © 2014 Ekor.","author":[{"dropping-particle":"","family":"Ekor","given":"Martins","non-dropping-particle":"","parse-names":false,"suffix":""}],"container-title":"Frontiers in Neurology","id":"ITEM-2","issue":"January","issued":{"date-parts":[["2014"]]},"page":"1-10","title":"The growing use of herbal medicines: Issues relating to adverse reactions and challenges in monitoring safety","type":"article-journal","volume":"4 JAN"},"uris":["http://www.mendeley.com/documents/?uuid=7b17f805-5ddd-4c18-85ae-ba3d13616bff"]}],"mendeley":{"formattedCitation":"[12], [13]","plainTextFormattedCitation":"[12], [13]","previouslyFormattedCitation":"[12], [13]"},"properties":{"noteIndex":0},"schema":"https://github.com/citation-style-language/schema/raw/master/csl-citation.json"}</w:instrText>
      </w:r>
      <w:r w:rsidR="002D2333" w:rsidRPr="00682375">
        <w:rPr>
          <w:rFonts w:ascii="Times New Roman" w:hAnsi="Times New Roman" w:cs="Times New Roman"/>
          <w:sz w:val="16"/>
          <w:szCs w:val="20"/>
          <w:lang w:val="en-IN"/>
        </w:rPr>
        <w:fldChar w:fldCharType="separate"/>
      </w:r>
      <w:r w:rsidR="002D2333" w:rsidRPr="00682375">
        <w:rPr>
          <w:rFonts w:ascii="Times New Roman" w:hAnsi="Times New Roman" w:cs="Times New Roman"/>
          <w:noProof/>
          <w:sz w:val="16"/>
          <w:szCs w:val="20"/>
          <w:lang w:val="en-IN"/>
        </w:rPr>
        <w:t>[12], [13]</w:t>
      </w:r>
      <w:r w:rsidR="002D2333" w:rsidRPr="00682375">
        <w:rPr>
          <w:rFonts w:ascii="Times New Roman" w:hAnsi="Times New Roman" w:cs="Times New Roman"/>
          <w:sz w:val="16"/>
          <w:szCs w:val="20"/>
          <w:lang w:val="en-IN"/>
        </w:rPr>
        <w:fldChar w:fldCharType="end"/>
      </w:r>
    </w:p>
    <w:p w:rsidR="00AA64D1" w:rsidRDefault="00AA64D1" w:rsidP="003426CB">
      <w:pPr>
        <w:spacing w:after="0"/>
        <w:rPr>
          <w:rFonts w:ascii="Times New Roman" w:hAnsi="Times New Roman" w:cs="Times New Roman"/>
          <w:sz w:val="20"/>
          <w:szCs w:val="20"/>
          <w:lang w:val="en-IN"/>
        </w:rPr>
      </w:pPr>
    </w:p>
    <w:p w:rsidR="00284F35" w:rsidRDefault="00AA64D1" w:rsidP="003426CB">
      <w:pPr>
        <w:spacing w:after="0"/>
        <w:rPr>
          <w:rFonts w:ascii="Times New Roman" w:hAnsi="Times New Roman" w:cs="Times New Roman"/>
          <w:b/>
          <w:sz w:val="20"/>
          <w:szCs w:val="20"/>
          <w:lang w:val="en-IN"/>
        </w:rPr>
      </w:pPr>
      <w:r w:rsidRPr="00AA64D1">
        <w:rPr>
          <w:rFonts w:ascii="Times New Roman" w:hAnsi="Times New Roman" w:cs="Times New Roman"/>
          <w:b/>
          <w:sz w:val="20"/>
          <w:szCs w:val="20"/>
          <w:lang w:val="en-IN"/>
        </w:rPr>
        <w:t>Issues with Herbal Drug-Allopathic Drug Interaction</w:t>
      </w:r>
    </w:p>
    <w:p w:rsidR="00284F35" w:rsidRDefault="00AA64D1" w:rsidP="00102D7C">
      <w:pPr>
        <w:spacing w:after="0"/>
        <w:jc w:val="both"/>
        <w:rPr>
          <w:rFonts w:ascii="Times New Roman" w:hAnsi="Times New Roman" w:cs="Times New Roman"/>
          <w:sz w:val="20"/>
          <w:szCs w:val="20"/>
          <w:lang w:val="en-IN"/>
        </w:rPr>
      </w:pPr>
      <w:r w:rsidRPr="00AA64D1">
        <w:rPr>
          <w:rFonts w:ascii="Times New Roman" w:hAnsi="Times New Roman" w:cs="Times New Roman"/>
          <w:sz w:val="20"/>
          <w:szCs w:val="20"/>
          <w:lang w:val="en-IN"/>
        </w:rPr>
        <w:t>Numerous active phytoconstituents with varying pharmacology, individual metabolisms, and binding properties can be found in a variety of herbs.</w:t>
      </w:r>
      <w:r>
        <w:rPr>
          <w:rFonts w:ascii="Times New Roman" w:hAnsi="Times New Roman" w:cs="Times New Roman"/>
          <w:sz w:val="20"/>
          <w:szCs w:val="20"/>
          <w:lang w:val="en-IN"/>
        </w:rPr>
        <w:t xml:space="preserve"> </w:t>
      </w:r>
      <w:r w:rsidRPr="00AA64D1">
        <w:rPr>
          <w:rFonts w:ascii="Times New Roman" w:hAnsi="Times New Roman" w:cs="Times New Roman"/>
          <w:sz w:val="20"/>
          <w:szCs w:val="20"/>
          <w:lang w:val="en-IN"/>
        </w:rPr>
        <w:t xml:space="preserve">These pharmaceuticals may also interact with allopathic medicines in pharmacokinetic or pharmacodynamic ways. </w:t>
      </w:r>
      <w:r w:rsidR="00102D7C" w:rsidRPr="00AA64D1">
        <w:rPr>
          <w:rFonts w:ascii="Times New Roman" w:hAnsi="Times New Roman" w:cs="Times New Roman"/>
          <w:sz w:val="20"/>
          <w:szCs w:val="20"/>
          <w:lang w:val="en-IN"/>
        </w:rPr>
        <w:t>Herbal</w:t>
      </w:r>
      <w:r w:rsidRPr="00AA64D1">
        <w:rPr>
          <w:rFonts w:ascii="Times New Roman" w:hAnsi="Times New Roman" w:cs="Times New Roman"/>
          <w:sz w:val="20"/>
          <w:szCs w:val="20"/>
          <w:lang w:val="en-IN"/>
        </w:rPr>
        <w:t xml:space="preserve"> pharmaceuticals interact more frequently with allopathic medicines with a limited therapeutic window.</w:t>
      </w:r>
      <w:r w:rsidR="00FE3B10" w:rsidRPr="002D6359">
        <w:rPr>
          <w:rFonts w:ascii="Times New Roman" w:hAnsi="Times New Roman" w:cs="Times New Roman"/>
          <w:sz w:val="16"/>
          <w:szCs w:val="20"/>
          <w:lang w:val="en-IN"/>
        </w:rPr>
        <w:fldChar w:fldCharType="begin" w:fldLock="1"/>
      </w:r>
      <w:r w:rsidR="0093414F" w:rsidRPr="002D6359">
        <w:rPr>
          <w:rFonts w:ascii="Times New Roman" w:hAnsi="Times New Roman" w:cs="Times New Roman"/>
          <w:sz w:val="16"/>
          <w:szCs w:val="20"/>
          <w:lang w:val="en-IN"/>
        </w:rPr>
        <w:instrText>ADDIN CSL_CITATION {"citationItems":[{"id":"ITEM-1","itemData":{"DOI":"10.1186/s43094-021-00256-w","ISBN":"4309402100","abstract":"Herbs are an important source of pharmaceuticals. Herbs are traditionally used by millions of peoples for medicine, food and drink in developed and developing nations considering that they are safe. But, interaction of herbs with other medicines may cause serious adverse effects or reduces their efficacy. The demand for “alternative” medicines has been increased significantly, which include medicine derived from plant or herbal origin. The objective of this review article mainly focuses on drug interactions of commonly used herbs along with possible mechanisms. The method adopted for this review is searching of herb-drug interactions in online database. Herb-drug interaction leads to pharmacological modification. The drug use along with herbs may show pharmacodynamic and pharmacokinetic interactions. Pharmacokinetic interaction causes alteration in absorption, distribution, metabolism and elimination. Similarly, pharmacodynamic interaction causes additive or synergistic or antagonist effect on the drugs or vice versa. Researchers had demonstrated that herbs show the toxicities and drug interactions like other pharmacologically active compounds. There is lack of knowledge amongst physician, pharmacist and consumers related to pharmacological action and mechanism of herb-drug interaction. This review article focuses on the herb-drug interaction of danshen (Salvia miltiorrhiza), Echinacea (Echinacea purpurea), garlic (Allium sativum), ginkgo (Ginkgo biloba), goldenseal (Hydrastis canadensis), green tea (Camellia sinensis), kava (Piper methysticum), liquorice (Glycyrrhiza glabra), milk thistle (Silybum marianum) and St. John’s wort (Hypericum perforatum) along with probable mechanisms and clinical manifestation based on case studies reported in literature. Herb-drug interactions may lead to serious side effects. Physician, pharmacist and patients must be more cautious while prescribing and or consuming these herbs.","author":[{"dropping-particle":"","family":"Surana","given":"Ajaykumar Rikhabchand","non-dropping-particle":"","parse-names":false,"suffix":""},{"dropping-particle":"","family":"Agrawal","given":"Shivam Puranmal","non-dropping-particle":"","parse-names":false,"suffix":""},{"dropping-particle":"","family":"Kumbhare","given":"Manoj Ramesh","non-dropping-particle":"","parse-names":false,"suffix":""},{"dropping-particle":"","family":"Gaikwad","given":"Snehal Balu","non-dropping-particle":"","parse-names":false,"suffix":""}],"container-title":"Future Journal of Pharmaceutical Sciences","id":"ITEM-1","issue":"1","issued":{"date-parts":[["2021"]]},"publisher":"Future Journal of Pharmaceutical Sciences","title":"Current perspectives in herbal and conventional drug interactions based on clinical manifestations","type":"article-journal","volume":"7"},"uris":["http://www.mendeley.com/documents/?uuid=6bfc4802-a3d3-4108-90dd-9bb06549f26b"]}],"mendeley":{"formattedCitation":"[14]","plainTextFormattedCitation":"[14]","previouslyFormattedCitation":"[14]"},"properties":{"noteIndex":0},"schema":"https://github.com/citation-style-language/schema/raw/master/csl-citation.json"}</w:instrText>
      </w:r>
      <w:r w:rsidR="00FE3B10" w:rsidRPr="002D6359">
        <w:rPr>
          <w:rFonts w:ascii="Times New Roman" w:hAnsi="Times New Roman" w:cs="Times New Roman"/>
          <w:sz w:val="16"/>
          <w:szCs w:val="20"/>
          <w:lang w:val="en-IN"/>
        </w:rPr>
        <w:fldChar w:fldCharType="separate"/>
      </w:r>
      <w:r w:rsidR="00FE3B10" w:rsidRPr="002D6359">
        <w:rPr>
          <w:rFonts w:ascii="Times New Roman" w:hAnsi="Times New Roman" w:cs="Times New Roman"/>
          <w:noProof/>
          <w:sz w:val="16"/>
          <w:szCs w:val="20"/>
          <w:lang w:val="en-IN"/>
        </w:rPr>
        <w:t>[14]</w:t>
      </w:r>
      <w:r w:rsidR="00FE3B10" w:rsidRPr="002D6359">
        <w:rPr>
          <w:rFonts w:ascii="Times New Roman" w:hAnsi="Times New Roman" w:cs="Times New Roman"/>
          <w:sz w:val="16"/>
          <w:szCs w:val="20"/>
          <w:lang w:val="en-IN"/>
        </w:rPr>
        <w:fldChar w:fldCharType="end"/>
      </w:r>
    </w:p>
    <w:p w:rsidR="00102D7C" w:rsidRDefault="00102D7C" w:rsidP="003426CB">
      <w:pPr>
        <w:spacing w:after="0"/>
        <w:rPr>
          <w:rFonts w:ascii="Times New Roman" w:hAnsi="Times New Roman" w:cs="Times New Roman"/>
          <w:b/>
          <w:sz w:val="20"/>
          <w:szCs w:val="20"/>
          <w:lang w:val="en-IN"/>
        </w:rPr>
      </w:pPr>
    </w:p>
    <w:p w:rsidR="00102D7C" w:rsidRDefault="00102D7C" w:rsidP="003426CB">
      <w:pPr>
        <w:spacing w:after="0"/>
        <w:rPr>
          <w:rFonts w:ascii="Times New Roman" w:hAnsi="Times New Roman" w:cs="Times New Roman"/>
          <w:b/>
          <w:sz w:val="20"/>
          <w:szCs w:val="20"/>
          <w:lang w:val="en-IN"/>
        </w:rPr>
      </w:pPr>
      <w:r w:rsidRPr="00102D7C">
        <w:rPr>
          <w:rFonts w:ascii="Times New Roman" w:hAnsi="Times New Roman" w:cs="Times New Roman"/>
          <w:b/>
          <w:sz w:val="20"/>
          <w:szCs w:val="20"/>
          <w:lang w:val="en-IN"/>
        </w:rPr>
        <w:t>Issues with quality monitoring of herbal medicines</w:t>
      </w:r>
    </w:p>
    <w:p w:rsidR="00102D7C" w:rsidRPr="00102D7C" w:rsidRDefault="00102D7C" w:rsidP="00102D7C">
      <w:pPr>
        <w:spacing w:after="0"/>
        <w:jc w:val="both"/>
        <w:rPr>
          <w:rFonts w:ascii="Times New Roman" w:hAnsi="Times New Roman" w:cs="Times New Roman"/>
          <w:sz w:val="20"/>
          <w:szCs w:val="20"/>
          <w:lang w:val="en-IN"/>
        </w:rPr>
      </w:pPr>
      <w:r w:rsidRPr="00102D7C">
        <w:rPr>
          <w:rFonts w:ascii="Times New Roman" w:hAnsi="Times New Roman" w:cs="Times New Roman"/>
          <w:sz w:val="20"/>
          <w:szCs w:val="20"/>
          <w:lang w:val="en-IN"/>
        </w:rPr>
        <w:t>The quality of the raw materials used to create phytochemicals depends on fundamental (genetic) components as well as environmental factors, excellent agricultural practices, and good collecting techniques, which include crop selection, cultivation, and collection methods.</w:t>
      </w:r>
      <w:r>
        <w:rPr>
          <w:rFonts w:ascii="Times New Roman" w:hAnsi="Times New Roman" w:cs="Times New Roman"/>
          <w:sz w:val="20"/>
          <w:szCs w:val="20"/>
          <w:lang w:val="en-IN"/>
        </w:rPr>
        <w:t xml:space="preserve"> </w:t>
      </w:r>
      <w:r w:rsidRPr="00102D7C">
        <w:rPr>
          <w:rFonts w:ascii="Times New Roman" w:hAnsi="Times New Roman" w:cs="Times New Roman"/>
          <w:sz w:val="20"/>
          <w:szCs w:val="20"/>
          <w:lang w:val="en-IN"/>
        </w:rPr>
        <w:t>It is challenging to carry out quality control of raw ingredients because of the combination of all these concerns.</w:t>
      </w:r>
      <w:r>
        <w:rPr>
          <w:rFonts w:ascii="Times New Roman" w:hAnsi="Times New Roman" w:cs="Times New Roman"/>
          <w:sz w:val="20"/>
          <w:szCs w:val="20"/>
          <w:lang w:val="en-IN"/>
        </w:rPr>
        <w:t xml:space="preserve"> </w:t>
      </w:r>
      <w:r w:rsidRPr="00102D7C">
        <w:rPr>
          <w:rFonts w:ascii="Times New Roman" w:hAnsi="Times New Roman" w:cs="Times New Roman"/>
          <w:sz w:val="20"/>
          <w:szCs w:val="20"/>
          <w:lang w:val="en-IN"/>
        </w:rPr>
        <w:t>Due to the different difficulties in confirming the existence of all the herbs or raw materials, the quality of the finished herbal product is frequently a significant problem, especially with mixed herbal products.</w:t>
      </w:r>
      <w:r>
        <w:rPr>
          <w:rFonts w:ascii="Times New Roman" w:hAnsi="Times New Roman" w:cs="Times New Roman"/>
          <w:sz w:val="20"/>
          <w:szCs w:val="20"/>
          <w:lang w:val="en-IN"/>
        </w:rPr>
        <w:t xml:space="preserve"> </w:t>
      </w:r>
      <w:r w:rsidRPr="00102D7C">
        <w:rPr>
          <w:rFonts w:ascii="Times New Roman" w:hAnsi="Times New Roman" w:cs="Times New Roman"/>
          <w:sz w:val="20"/>
          <w:szCs w:val="20"/>
          <w:lang w:val="en-IN"/>
        </w:rPr>
        <w:t>As a result, there are generally more requirements and processes for quality control of finished goods than there is for other medications.</w:t>
      </w:r>
      <w:r w:rsidR="0093414F" w:rsidRPr="002D6359">
        <w:rPr>
          <w:rFonts w:ascii="Times New Roman" w:hAnsi="Times New Roman" w:cs="Times New Roman"/>
          <w:sz w:val="16"/>
          <w:szCs w:val="20"/>
          <w:lang w:val="en-IN"/>
        </w:rPr>
        <w:fldChar w:fldCharType="begin" w:fldLock="1"/>
      </w:r>
      <w:r w:rsidR="0093414F" w:rsidRPr="002D6359">
        <w:rPr>
          <w:rFonts w:ascii="Times New Roman" w:hAnsi="Times New Roman" w:cs="Times New Roman"/>
          <w:sz w:val="16"/>
          <w:szCs w:val="20"/>
          <w:lang w:val="en-IN"/>
        </w:rPr>
        <w:instrText>ADDIN CSL_CITATION {"citationItems":[{"id":"ITEM-1","itemData":{"DOI":"10.3390/molecules28020887","ISSN":"14203049","PMID":"36677944","abstract":"Recent scientific studies have established a relationship between the consumption of phytochemicals such as carotenoids, polyphenols, isoprenoids, phytosterols, saponins, dietary fibers, polysaccharides, etc., with health benefits such as prevention of diabetes, obesity, cancer, cardiovascular diseases, etc. This has led to the popularization of phytochemicals. Nowadays, foods containing phytochemicals as a constituent (functional foods) and the concentrated form of phytochemicals (nutraceuticals) are used as a preventive measure or cure for many diseases. The health benefits of these phytochemicals depend on their purity and structural stability. The yield, purity, and structural stability of extracted phytochemicals depend on the matrix in which the phytochemical is present, the method of extraction, the solvent used, the temperature, and the time of extraction.","author":[{"dropping-particle":"","family":"Kumar","given":"Ashwani","non-dropping-particle":"","parse-names":false,"suffix":""},{"dropping-particle":"","family":"Nirmal","given":"P.","non-dropping-particle":"","parse-names":false,"suffix":""},{"dropping-particle":"","family":"Kumar","given":"Mukul","non-dropping-particle":"","parse-names":false,"suffix":""},{"dropping-particle":"","family":"Jose","given":"Anina","non-dropping-particle":"","parse-names":false,"suffix":""},{"dropping-particle":"","family":"Tomer","given":"Vidisha","non-dropping-particle":"","parse-names":false,"suffix":""},{"dropping-particle":"","family":"Oz","given":"Emel","non-dropping-particle":"","parse-names":false,"suffix":""},{"dropping-particle":"","family":"Proestos","given":"Charalampos","non-dropping-particle":"","parse-names":false,"suffix":""},{"dropping-particle":"","family":"Zeng","given":"Maomao","non-dropping-particle":"","parse-names":false,"suffix":""},{"dropping-particle":"","family":"Elobeid","given":"Tahra","non-dropping-particle":"","parse-names":false,"suffix":""},{"dropping-particle":"","family":"Sneha","given":"V.","non-dropping-particle":"","parse-names":false,"suffix":""},{"dropping-particle":"","family":"Oz","given":"Fatih","non-dropping-particle":"","parse-names":false,"suffix":""}],"container-title":"Molecules","id":"ITEM-1","issue":"2","issued":{"date-parts":[["2023"]]},"page":"1-41","title":"Major Phytochemicals: Recent Advances in Health Benefits and Extraction Method","type":"article-journal","volume":"28"},"uris":["http://www.mendeley.com/documents/?uuid=6cd06cb8-9dfb-4148-be3f-1d78c08fd84a"]},{"id":"ITEM-2","itemData":{"DOI":"10.3389/fpls.2017.02069","ISSN":"1664462X","abstract":"For addressing potential food shortages, a fundamental tradeoff exists between investing more resources to increasing productivity of existing crops, as opposed to increasing crop diversity by incorporating more species. We explore ways to use local plants as food resources and the potential to promote food diversity and agricultural resilience. We discuss how use of local plants and the practice of local agriculture can contribute to ongoing adaptability in times of global change. Most food crops are now produced, transported, and consumed long distances from their homelands of origin. At the same time, research and practices are directed primarily at improving the productivity of a small number of existing crops that form the cornerstone of a global food economy, rather than to increasing crop diversity. The result is a loss of agro-biodiversity, leading to a food industry that is more susceptible to abiotic and biotic stressors, and more at risk of catastrophic losses. Humans cultivate only about 150 of an estimated 30,000 edible plant species worldwide, with only 30 plant species comprising the vast majority of our diets. To some extent, these practices explain the food disparity among human populations, where nearly 1 billion people suffer insufficient nutrition and 2 billion people are obese or overweight. Commercial uses of new crops and wild plants of local origin have the potential to diversify global food production and better enable local adaptation to the diverse environments humans inhabit. We discuss the advantages, obstacles, and risks of using local plants. We also describe a case study—the missed opportunity to produce pine nuts commercially in the Western United States. We discuss the potential consequences of using local pine nuts rather than importing them overseas. Finally, we provide a list of edible native plants, and synthesize the state of research concerning the potential and challenges in using them for food production. The goal of our synthesis is to support more local food production using native plants in an ecologically sustainable manner.","author":[{"dropping-particle":"","family":"Shelef","given":"Oren","non-dropping-particle":"","parse-names":false,"suffix":""},{"dropping-particle":"","family":"Weisberg","given":"Peter J.","non-dropping-particle":"","parse-names":false,"suffix":""},{"dropping-particle":"","family":"Provenza","given":"Frederick D.","non-dropping-particle":"","parse-names":false,"suffix":""}],"container-title":"Frontiers in Plant Science","id":"ITEM-2","issue":"December","issued":{"date-parts":[["2017"]]},"page":"1-15","title":"The value of native plants and local production in an era of global agriculture","type":"article-journal","volume":"8"},"uris":["http://www.mendeley.com/documents/?uuid=11dab3e4-4320-4ea7-b444-0b91d880e199"]}],"mendeley":{"formattedCitation":"[15], [16]","plainTextFormattedCitation":"[15], [16]","previouslyFormattedCitation":"[15], [16]"},"properties":{"noteIndex":0},"schema":"https://github.com/citation-style-language/schema/raw/master/csl-citation.json"}</w:instrText>
      </w:r>
      <w:r w:rsidR="0093414F" w:rsidRPr="002D6359">
        <w:rPr>
          <w:rFonts w:ascii="Times New Roman" w:hAnsi="Times New Roman" w:cs="Times New Roman"/>
          <w:sz w:val="16"/>
          <w:szCs w:val="20"/>
          <w:lang w:val="en-IN"/>
        </w:rPr>
        <w:fldChar w:fldCharType="separate"/>
      </w:r>
      <w:r w:rsidR="0093414F" w:rsidRPr="002D6359">
        <w:rPr>
          <w:rFonts w:ascii="Times New Roman" w:hAnsi="Times New Roman" w:cs="Times New Roman"/>
          <w:noProof/>
          <w:sz w:val="16"/>
          <w:szCs w:val="20"/>
          <w:lang w:val="en-IN"/>
        </w:rPr>
        <w:t>[15], [16]</w:t>
      </w:r>
      <w:r w:rsidR="0093414F" w:rsidRPr="002D6359">
        <w:rPr>
          <w:rFonts w:ascii="Times New Roman" w:hAnsi="Times New Roman" w:cs="Times New Roman"/>
          <w:sz w:val="16"/>
          <w:szCs w:val="20"/>
          <w:lang w:val="en-IN"/>
        </w:rPr>
        <w:fldChar w:fldCharType="end"/>
      </w:r>
    </w:p>
    <w:p w:rsidR="00284F35" w:rsidRDefault="00284F35" w:rsidP="003426CB">
      <w:pPr>
        <w:spacing w:after="0"/>
        <w:rPr>
          <w:rFonts w:ascii="Times New Roman" w:hAnsi="Times New Roman" w:cs="Times New Roman"/>
          <w:b/>
          <w:sz w:val="20"/>
          <w:szCs w:val="20"/>
          <w:lang w:val="en-IN"/>
        </w:rPr>
      </w:pPr>
    </w:p>
    <w:p w:rsidR="00102D7C" w:rsidRDefault="00102D7C" w:rsidP="003426CB">
      <w:pPr>
        <w:spacing w:after="0"/>
        <w:rPr>
          <w:rFonts w:ascii="Times New Roman" w:hAnsi="Times New Roman" w:cs="Times New Roman"/>
          <w:b/>
          <w:sz w:val="20"/>
          <w:szCs w:val="20"/>
          <w:lang w:val="en-IN"/>
        </w:rPr>
      </w:pPr>
      <w:r>
        <w:rPr>
          <w:rFonts w:ascii="Times New Roman" w:hAnsi="Times New Roman" w:cs="Times New Roman"/>
          <w:b/>
          <w:sz w:val="20"/>
          <w:szCs w:val="20"/>
          <w:lang w:val="en-IN"/>
        </w:rPr>
        <w:t>D</w:t>
      </w:r>
      <w:r w:rsidRPr="00102D7C">
        <w:rPr>
          <w:rFonts w:ascii="Times New Roman" w:hAnsi="Times New Roman" w:cs="Times New Roman"/>
          <w:b/>
          <w:sz w:val="20"/>
          <w:szCs w:val="20"/>
          <w:lang w:val="en-IN"/>
        </w:rPr>
        <w:t xml:space="preserve">ifficulties with ensuring the safety of </w:t>
      </w:r>
      <w:r>
        <w:rPr>
          <w:rFonts w:ascii="Times New Roman" w:hAnsi="Times New Roman" w:cs="Times New Roman"/>
          <w:b/>
          <w:sz w:val="20"/>
          <w:szCs w:val="20"/>
          <w:lang w:val="en-IN"/>
        </w:rPr>
        <w:t>herbals</w:t>
      </w:r>
    </w:p>
    <w:p w:rsidR="00102D7C" w:rsidRDefault="00102D7C" w:rsidP="00102D7C">
      <w:pPr>
        <w:spacing w:after="0"/>
        <w:jc w:val="both"/>
        <w:rPr>
          <w:rFonts w:ascii="Times New Roman" w:hAnsi="Times New Roman" w:cs="Times New Roman"/>
          <w:sz w:val="20"/>
          <w:szCs w:val="20"/>
          <w:lang w:val="en-IN"/>
        </w:rPr>
      </w:pPr>
      <w:r w:rsidRPr="00102D7C">
        <w:rPr>
          <w:rFonts w:ascii="Times New Roman" w:hAnsi="Times New Roman" w:cs="Times New Roman"/>
          <w:sz w:val="20"/>
          <w:szCs w:val="20"/>
          <w:lang w:val="en-IN"/>
        </w:rPr>
        <w:t>Research has been done to monitor the positive effects as well as possible adverse reactions, as well as to give scientific confirmation of the beneficial effects and safety of medicinal herbs, as consumption of herbal products has significantly increased over the past several decades.</w:t>
      </w:r>
      <w:r>
        <w:rPr>
          <w:rFonts w:ascii="Times New Roman" w:hAnsi="Times New Roman" w:cs="Times New Roman"/>
          <w:sz w:val="20"/>
          <w:szCs w:val="20"/>
          <w:lang w:val="en-IN"/>
        </w:rPr>
        <w:t xml:space="preserve"> </w:t>
      </w:r>
      <w:r w:rsidRPr="00102D7C">
        <w:rPr>
          <w:rFonts w:ascii="Times New Roman" w:hAnsi="Times New Roman" w:cs="Times New Roman"/>
          <w:sz w:val="20"/>
          <w:szCs w:val="20"/>
          <w:lang w:val="en-IN"/>
        </w:rPr>
        <w:t>Evaluation of the safety of medicinal plants has become a top priority for consumers, regulatory advisers, and healthcare professionals because adverse action analysis for herbal medications is far more complicated than it is for conventional pharmaceuticals.</w:t>
      </w:r>
      <w:r>
        <w:rPr>
          <w:rFonts w:ascii="Times New Roman" w:hAnsi="Times New Roman" w:cs="Times New Roman"/>
          <w:sz w:val="20"/>
          <w:szCs w:val="20"/>
          <w:lang w:val="en-IN"/>
        </w:rPr>
        <w:t xml:space="preserve"> </w:t>
      </w:r>
      <w:r w:rsidRPr="00102D7C">
        <w:rPr>
          <w:rFonts w:ascii="Times New Roman" w:hAnsi="Times New Roman" w:cs="Times New Roman"/>
          <w:sz w:val="20"/>
          <w:szCs w:val="20"/>
          <w:lang w:val="en-IN"/>
        </w:rPr>
        <w:t>Additionally, because herbal plant manufacturers sometimes overlook or undervalue the significance of taxonomy and documentation, the authenticity and collecting of herbal material for therapeutic purposes presents a unique problem.</w:t>
      </w:r>
      <w:r w:rsidR="0093414F" w:rsidRPr="002D6359">
        <w:rPr>
          <w:rFonts w:ascii="Times New Roman" w:hAnsi="Times New Roman" w:cs="Times New Roman"/>
          <w:sz w:val="16"/>
          <w:szCs w:val="20"/>
          <w:lang w:val="en-IN"/>
        </w:rPr>
        <w:fldChar w:fldCharType="begin" w:fldLock="1"/>
      </w:r>
      <w:r w:rsidR="0093414F" w:rsidRPr="002D6359">
        <w:rPr>
          <w:rFonts w:ascii="Times New Roman" w:hAnsi="Times New Roman" w:cs="Times New Roman"/>
          <w:sz w:val="16"/>
          <w:szCs w:val="20"/>
          <w:lang w:val="en-IN"/>
        </w:rPr>
        <w:instrText>ADDIN CSL_CITATION {"citationItems":[{"id":"ITEM-1","itemData":{"DOI":"10.15406/hpmij.2019.03.00165","abstract":"Herbal medicine is the precursor of modern medicine and drug development. It is still the useful knowledge and routines to foster new therapeutics in the clinic and useful drugs against new diseases. This article brings a glimpse of this special medical discipline. Comparisons between herbal medicine and modern pharmaceutical/medicines are provided.","author":[{"dropping-particle":"","family":"Lu","given":"Da-Yong","non-dropping-particle":"","parse-names":false,"suffix":""},{"dropping-particle":"","family":"Lu","given":"Ting-Ren","non-dropping-particle":"","parse-names":false,"suffix":""}],"container-title":"Hospice and Palliative Medicine International Journal","id":"ITEM-1","issue":"4","issued":{"date-parts":[["2019"]]},"page":"125-130","title":"Herbal medicine in new era","type":"article-journal","volume":"3"},"uris":["http://www.mendeley.com/documents/?uuid=64bee25e-db12-4d58-8352-38fd3ba9c178"]}],"mendeley":{"formattedCitation":"[17]","plainTextFormattedCitation":"[17]","previouslyFormattedCitation":"[17]"},"properties":{"noteIndex":0},"schema":"https://github.com/citation-style-language/schema/raw/master/csl-citation.json"}</w:instrText>
      </w:r>
      <w:r w:rsidR="0093414F" w:rsidRPr="002D6359">
        <w:rPr>
          <w:rFonts w:ascii="Times New Roman" w:hAnsi="Times New Roman" w:cs="Times New Roman"/>
          <w:sz w:val="16"/>
          <w:szCs w:val="20"/>
          <w:lang w:val="en-IN"/>
        </w:rPr>
        <w:fldChar w:fldCharType="separate"/>
      </w:r>
      <w:r w:rsidR="0093414F" w:rsidRPr="002D6359">
        <w:rPr>
          <w:rFonts w:ascii="Times New Roman" w:hAnsi="Times New Roman" w:cs="Times New Roman"/>
          <w:noProof/>
          <w:sz w:val="16"/>
          <w:szCs w:val="20"/>
          <w:lang w:val="en-IN"/>
        </w:rPr>
        <w:t>[17]</w:t>
      </w:r>
      <w:r w:rsidR="0093414F" w:rsidRPr="002D6359">
        <w:rPr>
          <w:rFonts w:ascii="Times New Roman" w:hAnsi="Times New Roman" w:cs="Times New Roman"/>
          <w:sz w:val="16"/>
          <w:szCs w:val="20"/>
          <w:lang w:val="en-IN"/>
        </w:rPr>
        <w:fldChar w:fldCharType="end"/>
      </w:r>
    </w:p>
    <w:p w:rsidR="008D3A33" w:rsidRDefault="008D3A33" w:rsidP="00102D7C">
      <w:pPr>
        <w:spacing w:after="0"/>
        <w:jc w:val="both"/>
        <w:rPr>
          <w:rFonts w:ascii="Times New Roman" w:hAnsi="Times New Roman" w:cs="Times New Roman"/>
          <w:sz w:val="20"/>
          <w:szCs w:val="20"/>
          <w:lang w:val="en-IN"/>
        </w:rPr>
      </w:pPr>
    </w:p>
    <w:p w:rsidR="008D3A33" w:rsidRDefault="008D3A33" w:rsidP="00102D7C">
      <w:pPr>
        <w:spacing w:after="0"/>
        <w:jc w:val="both"/>
        <w:rPr>
          <w:rFonts w:ascii="Times New Roman" w:hAnsi="Times New Roman" w:cs="Times New Roman"/>
          <w:b/>
          <w:sz w:val="20"/>
          <w:szCs w:val="20"/>
          <w:lang w:val="en-IN"/>
        </w:rPr>
      </w:pPr>
      <w:r w:rsidRPr="008D3A33">
        <w:rPr>
          <w:rFonts w:ascii="Times New Roman" w:hAnsi="Times New Roman" w:cs="Times New Roman"/>
          <w:b/>
          <w:sz w:val="20"/>
          <w:szCs w:val="20"/>
          <w:lang w:val="en-IN"/>
        </w:rPr>
        <w:t>Clinical research challenges for herbal medicines</w:t>
      </w:r>
    </w:p>
    <w:p w:rsidR="008D3A33" w:rsidRPr="008D3A33" w:rsidRDefault="008D3A33" w:rsidP="00102D7C">
      <w:pPr>
        <w:spacing w:after="0"/>
        <w:jc w:val="both"/>
        <w:rPr>
          <w:rFonts w:ascii="Times New Roman" w:hAnsi="Times New Roman" w:cs="Times New Roman"/>
          <w:sz w:val="20"/>
          <w:szCs w:val="20"/>
          <w:lang w:val="en-IN"/>
        </w:rPr>
      </w:pPr>
      <w:r w:rsidRPr="008D3A33">
        <w:rPr>
          <w:rFonts w:ascii="Times New Roman" w:hAnsi="Times New Roman" w:cs="Times New Roman"/>
          <w:sz w:val="20"/>
          <w:szCs w:val="20"/>
          <w:lang w:val="en-IN"/>
        </w:rPr>
        <w:t>Before submitting a newly developed medication for major phase III trials, it is important to address the many difficulties that come with studying herbal medicines. These difficulties include those that pertain to the study's budget, ethics, quality control, plan, and regulatory requirements.</w:t>
      </w:r>
      <w:r>
        <w:rPr>
          <w:rFonts w:ascii="Times New Roman" w:hAnsi="Times New Roman" w:cs="Times New Roman"/>
          <w:sz w:val="20"/>
          <w:szCs w:val="20"/>
          <w:lang w:val="en-IN"/>
        </w:rPr>
        <w:t xml:space="preserve"> </w:t>
      </w:r>
      <w:r w:rsidRPr="008D3A33">
        <w:rPr>
          <w:rFonts w:ascii="Times New Roman" w:hAnsi="Times New Roman" w:cs="Times New Roman"/>
          <w:sz w:val="20"/>
          <w:szCs w:val="20"/>
          <w:lang w:val="en-IN"/>
        </w:rPr>
        <w:t>In contrast, it is challenging to maintain double-blindness when it comes to herbal preparations because this healing procedure involves a diverse therapy strategy that includes lifestyle, listening, counselling, explaining, and nutritional suggestions in addition to proposing herbal medicines.</w:t>
      </w:r>
      <w:r w:rsidR="0093414F" w:rsidRPr="002D6359">
        <w:rPr>
          <w:rFonts w:ascii="Times New Roman" w:hAnsi="Times New Roman" w:cs="Times New Roman"/>
          <w:sz w:val="16"/>
          <w:szCs w:val="20"/>
          <w:lang w:val="en-IN"/>
        </w:rPr>
        <w:fldChar w:fldCharType="begin" w:fldLock="1"/>
      </w:r>
      <w:r w:rsidR="0093414F" w:rsidRPr="002D6359">
        <w:rPr>
          <w:rFonts w:ascii="Times New Roman" w:hAnsi="Times New Roman" w:cs="Times New Roman"/>
          <w:sz w:val="16"/>
          <w:szCs w:val="20"/>
          <w:lang w:val="en-IN"/>
        </w:rPr>
        <w:instrText>ADDIN CSL_CITATION {"citationItems":[{"id":"ITEM-1","itemData":{"DOI":"10.3389/fpls.2021.691838","ISSN":"1664462X","abstract":"Transcriptomics is one of the most popular topics in biology in recent times. Transcriptome sequencing (RNA-Seq) is a high-throughput, high-sensitivity, and high-resolution technique that can be used to study model and non-model organisms. Transcriptome sequencing is also an important method for studying the genomes of medicinal plants, a topic on which limited information is available. The study of medicinal plants through transcriptomics can help researchers analyze functional genes and regulatory mechanisms of medicinal plants and improve breeding selection and cultivation techniques. This article analyzes and compares the applications of transcriptome sequencing in medicinal plants over the past decade and briefly introduces the methods of transcriptome sequencing and analysis, their applications in medicinal plant research, and potential development trends. We will focus on the research and application progress of transcriptome sequencing in the following four areas: the mining of functional genes in medicinal plants, development of molecular markers, biosynthetic pathways of secondary metabolites, and developmental mechanisms of medicinal plants. Our review will provide ideas for the mining of functional genes of medicinal plants and breeding new varieties.","author":[{"dropping-particle":"","family":"Guo","given":"Junda","non-dropping-particle":"","parse-names":false,"suffix":""},{"dropping-particle":"","family":"Huang","given":"Zhen","non-dropping-particle":"","parse-names":false,"suffix":""},{"dropping-particle":"","family":"Sun","given":"Jialing","non-dropping-particle":"","parse-names":false,"suffix":""},{"dropping-particle":"","family":"Cui","given":"Xiuming","non-dropping-particle":"","parse-names":false,"suffix":""},{"dropping-particle":"","family":"Liu","given":"Yuan","non-dropping-particle":"","parse-names":false,"suffix":""}],"container-title":"Frontiers in Plant Science","id":"ITEM-1","issue":"July","issued":{"date-parts":[["2021"]]},"page":"1-10","title":"Research Progress and Future Development Trends in Medicinal Plant Transcriptomics","type":"article-journal","volume":"12"},"uris":["http://www.mendeley.com/documents/?uuid=2b437ff9-c713-49c8-b77d-57ecd6b39ff4"]}],"mendeley":{"formattedCitation":"[18]","plainTextFormattedCitation":"[18]","previouslyFormattedCitation":"[18]"},"properties":{"noteIndex":0},"schema":"https://github.com/citation-style-language/schema/raw/master/csl-citation.json"}</w:instrText>
      </w:r>
      <w:r w:rsidR="0093414F" w:rsidRPr="002D6359">
        <w:rPr>
          <w:rFonts w:ascii="Times New Roman" w:hAnsi="Times New Roman" w:cs="Times New Roman"/>
          <w:sz w:val="16"/>
          <w:szCs w:val="20"/>
          <w:lang w:val="en-IN"/>
        </w:rPr>
        <w:fldChar w:fldCharType="separate"/>
      </w:r>
      <w:r w:rsidR="0093414F" w:rsidRPr="002D6359">
        <w:rPr>
          <w:rFonts w:ascii="Times New Roman" w:hAnsi="Times New Roman" w:cs="Times New Roman"/>
          <w:noProof/>
          <w:sz w:val="16"/>
          <w:szCs w:val="20"/>
          <w:lang w:val="en-IN"/>
        </w:rPr>
        <w:t>[18]</w:t>
      </w:r>
      <w:r w:rsidR="0093414F" w:rsidRPr="002D6359">
        <w:rPr>
          <w:rFonts w:ascii="Times New Roman" w:hAnsi="Times New Roman" w:cs="Times New Roman"/>
          <w:sz w:val="16"/>
          <w:szCs w:val="20"/>
          <w:lang w:val="en-IN"/>
        </w:rPr>
        <w:fldChar w:fldCharType="end"/>
      </w:r>
    </w:p>
    <w:p w:rsidR="0036377C" w:rsidRDefault="0036377C" w:rsidP="003426CB">
      <w:pPr>
        <w:spacing w:after="0"/>
        <w:rPr>
          <w:rFonts w:ascii="Times New Roman" w:hAnsi="Times New Roman" w:cs="Times New Roman"/>
          <w:b/>
          <w:sz w:val="20"/>
          <w:szCs w:val="20"/>
          <w:lang w:val="en-IN"/>
        </w:rPr>
      </w:pPr>
    </w:p>
    <w:p w:rsidR="00471DD7" w:rsidRDefault="00471DD7" w:rsidP="003426CB">
      <w:pPr>
        <w:spacing w:after="0"/>
        <w:rPr>
          <w:rFonts w:ascii="Times New Roman" w:hAnsi="Times New Roman" w:cs="Times New Roman"/>
          <w:b/>
          <w:sz w:val="20"/>
          <w:szCs w:val="20"/>
          <w:lang w:val="en-IN"/>
        </w:rPr>
      </w:pPr>
      <w:r>
        <w:rPr>
          <w:rFonts w:ascii="Times New Roman" w:hAnsi="Times New Roman" w:cs="Times New Roman"/>
          <w:b/>
          <w:sz w:val="20"/>
          <w:szCs w:val="20"/>
          <w:lang w:val="en-IN"/>
        </w:rPr>
        <w:t>Government initiations</w:t>
      </w:r>
    </w:p>
    <w:p w:rsidR="00471DD7" w:rsidRPr="00471DD7" w:rsidRDefault="00471DD7" w:rsidP="00471DD7">
      <w:pPr>
        <w:spacing w:after="0"/>
        <w:jc w:val="both"/>
        <w:rPr>
          <w:rFonts w:ascii="Times New Roman" w:hAnsi="Times New Roman" w:cs="Times New Roman"/>
          <w:sz w:val="20"/>
          <w:szCs w:val="20"/>
          <w:lang w:val="en-IN"/>
        </w:rPr>
      </w:pPr>
      <w:r w:rsidRPr="00471DD7">
        <w:rPr>
          <w:rFonts w:ascii="Times New Roman" w:hAnsi="Times New Roman" w:cs="Times New Roman"/>
          <w:sz w:val="20"/>
          <w:szCs w:val="20"/>
          <w:lang w:val="en-IN"/>
        </w:rPr>
        <w:t>The Government of India has revised the Drugs and Cosmetics Act, 1940 &amp; Rules 1945 to incorporate Phytopharmaceutical medications as a new category, taking a cue from the worldwide trends and opportunities in plant-based therapies. In order to assess and approve the commercialization of a herbal medication on par with synthetic, chemical moieties, this gazette notification establishes regulatory regulations for phytopharmaceuticals and regulatory submission requirements for scientific data on quality, safety, and efficacy.</w:t>
      </w:r>
    </w:p>
    <w:p w:rsidR="00471DD7" w:rsidRDefault="00471DD7" w:rsidP="00471DD7">
      <w:pPr>
        <w:spacing w:after="0"/>
        <w:jc w:val="both"/>
        <w:rPr>
          <w:rFonts w:ascii="Times New Roman" w:hAnsi="Times New Roman" w:cs="Times New Roman"/>
          <w:sz w:val="20"/>
          <w:szCs w:val="20"/>
          <w:lang w:val="en-IN"/>
        </w:rPr>
      </w:pPr>
      <w:r w:rsidRPr="00471DD7">
        <w:rPr>
          <w:rFonts w:ascii="Times New Roman" w:hAnsi="Times New Roman" w:cs="Times New Roman"/>
          <w:sz w:val="20"/>
          <w:szCs w:val="20"/>
          <w:lang w:val="en-IN"/>
        </w:rPr>
        <w:t>According to the new regulations, a phytopharmaceutical drug is a purified and standardised fraction with a defined minimum four bioactive or phytochemical compounds (qualitatively and quantitatively assessed) from an extract of a medicinal plant or its part, for internal or external use by humans or animals for the diagnosis, treatment, mitigation, or prevention of any disease or disorder; parenteral administration is not included in this definition.</w:t>
      </w:r>
      <w:r w:rsidR="002D6359" w:rsidRPr="002D6359">
        <w:rPr>
          <w:rFonts w:ascii="Times New Roman" w:hAnsi="Times New Roman" w:cs="Times New Roman"/>
          <w:sz w:val="16"/>
          <w:szCs w:val="20"/>
          <w:lang w:val="en-IN"/>
        </w:rPr>
        <w:fldChar w:fldCharType="begin" w:fldLock="1"/>
      </w:r>
      <w:r w:rsidR="002D6359">
        <w:rPr>
          <w:rFonts w:ascii="Times New Roman" w:hAnsi="Times New Roman" w:cs="Times New Roman"/>
          <w:sz w:val="16"/>
          <w:szCs w:val="20"/>
          <w:lang w:val="en-IN"/>
        </w:rPr>
        <w:instrText>ADDIN CSL_CITATION {"citationItems":[{"id":"ITEM-1","itemData":{"DOI":"10.3390/ijerph17103376","ISBN":"3495001549","ISSN":"16604601","PMID":"32408690","abstract":"The use of medicinal plants has been done since ancient times and may even be considered the origin of modern medicine. Compounds of plant origin have been and still are an important source of compounds for drugs. In this study a bibliometric study of all the works indexed in the Scopus database until 2019 has been carried out, analyzing more than 100,000 publications. On the one hand, the main countries, institutions and authors researching this topic have been identified, as well as their evolution over time. On the other hand, the links between the authors, the countries and the topics under research have been analyzed through the detection of communities. The last two periods, from 2009 to 2014 and from 2015 to 2019, have been examined in terms of research topics. It has been observed that the areas of study or clusters have been reduced, those of the last period being those engaged in unclassified drug, traditional medicine, cancer, in vivo study—antidiabetic activity, and animals—anti-inflammatory activity. In summary, it has been observed that the trend in global research is focused more on the search for new medicines or active compounds rather than on the cultivation or domestication of plant species with this demonstrated potential.","author":[{"dropping-particle":"","family":"Salmerón-Manzano","given":"Esther","non-dropping-particle":"","parse-names":false,"suffix":""},{"dropping-particle":"","family":"Garrido-Cardenas","given":"Jose Antonio","non-dropping-particle":"","parse-names":false,"suffix":""},{"dropping-particle":"","family":"Manzano-Agugliaro","given":"Francisco","non-dropping-particle":"","parse-names":false,"suffix":""}],"container-title":"International Journal of Environmental Research and Public Health","id":"ITEM-1","issue":"10","issued":{"date-parts":[["2020"]]},"title":"Worldwide research trends on medicinal plants","type":"article-journal","volume":"17"},"uris":["http://www.mendeley.com/documents/?uuid=d9f37fcf-0363-485d-841d-ef36a2ae8a68"]}],"mendeley":{"formattedCitation":"[19]","plainTextFormattedCitation":"[19]","previouslyFormattedCitation":"[19]"},"properties":{"noteIndex":0},"schema":"https://github.com/citation-style-language/schema/raw/master/csl-citation.json"}</w:instrText>
      </w:r>
      <w:r w:rsidR="002D6359" w:rsidRPr="002D6359">
        <w:rPr>
          <w:rFonts w:ascii="Times New Roman" w:hAnsi="Times New Roman" w:cs="Times New Roman"/>
          <w:sz w:val="16"/>
          <w:szCs w:val="20"/>
          <w:lang w:val="en-IN"/>
        </w:rPr>
        <w:fldChar w:fldCharType="separate"/>
      </w:r>
      <w:r w:rsidR="002D6359" w:rsidRPr="002D6359">
        <w:rPr>
          <w:rFonts w:ascii="Times New Roman" w:hAnsi="Times New Roman" w:cs="Times New Roman"/>
          <w:noProof/>
          <w:sz w:val="16"/>
          <w:szCs w:val="20"/>
          <w:lang w:val="en-IN"/>
        </w:rPr>
        <w:t>[19]</w:t>
      </w:r>
      <w:r w:rsidR="002D6359" w:rsidRPr="002D6359">
        <w:rPr>
          <w:rFonts w:ascii="Times New Roman" w:hAnsi="Times New Roman" w:cs="Times New Roman"/>
          <w:sz w:val="16"/>
          <w:szCs w:val="20"/>
          <w:lang w:val="en-IN"/>
        </w:rPr>
        <w:fldChar w:fldCharType="end"/>
      </w:r>
    </w:p>
    <w:p w:rsidR="00471DD7" w:rsidRDefault="00471DD7" w:rsidP="00471DD7">
      <w:pPr>
        <w:spacing w:after="0"/>
        <w:jc w:val="both"/>
        <w:rPr>
          <w:rFonts w:ascii="Times New Roman" w:hAnsi="Times New Roman" w:cs="Times New Roman"/>
          <w:sz w:val="20"/>
          <w:szCs w:val="20"/>
          <w:lang w:val="en-IN"/>
        </w:rPr>
      </w:pPr>
      <w:r w:rsidRPr="00471DD7">
        <w:rPr>
          <w:rFonts w:ascii="Times New Roman" w:hAnsi="Times New Roman" w:cs="Times New Roman"/>
          <w:sz w:val="20"/>
          <w:szCs w:val="20"/>
          <w:lang w:val="en-IN"/>
        </w:rPr>
        <w:t>The new phytopharmaceuticals regulation allows for the development of drugs using cutting-edge methods like solvent extraction, fractionation, potentiating steps, and modern formulation development, among others. The regulation for this class of drugs is on par with regulations in the USA, China, and other nations and includes scientific evaluation and data generation.</w:t>
      </w:r>
      <w:r>
        <w:rPr>
          <w:rFonts w:ascii="Times New Roman" w:hAnsi="Times New Roman" w:cs="Times New Roman"/>
          <w:sz w:val="20"/>
          <w:szCs w:val="20"/>
          <w:lang w:val="en-IN"/>
        </w:rPr>
        <w:t xml:space="preserve"> </w:t>
      </w:r>
      <w:r w:rsidRPr="00471DD7">
        <w:rPr>
          <w:rFonts w:ascii="Times New Roman" w:hAnsi="Times New Roman" w:cs="Times New Roman"/>
          <w:sz w:val="20"/>
          <w:szCs w:val="20"/>
          <w:lang w:val="en-IN"/>
        </w:rPr>
        <w:t xml:space="preserve">This new law has rekindled hope </w:t>
      </w:r>
      <w:r w:rsidRPr="00471DD7">
        <w:rPr>
          <w:rFonts w:ascii="Times New Roman" w:hAnsi="Times New Roman" w:cs="Times New Roman"/>
          <w:sz w:val="20"/>
          <w:szCs w:val="20"/>
          <w:lang w:val="en-IN"/>
        </w:rPr>
        <w:lastRenderedPageBreak/>
        <w:t>for fresh discoveries and the scientific development of new pharmaceuticals derived from botanicals, and it will contribute to the widespread acceptance of the use of herbal remedies by the modern medical profession.</w:t>
      </w:r>
      <w:r w:rsidR="0093414F" w:rsidRPr="0093414F">
        <w:rPr>
          <w:rFonts w:ascii="Times New Roman" w:hAnsi="Times New Roman" w:cs="Times New Roman"/>
          <w:sz w:val="16"/>
          <w:szCs w:val="20"/>
          <w:lang w:val="en-IN"/>
        </w:rPr>
        <w:fldChar w:fldCharType="begin" w:fldLock="1"/>
      </w:r>
      <w:r w:rsidR="002D6359">
        <w:rPr>
          <w:rFonts w:ascii="Times New Roman" w:hAnsi="Times New Roman" w:cs="Times New Roman"/>
          <w:sz w:val="16"/>
          <w:szCs w:val="20"/>
          <w:lang w:val="en-IN"/>
        </w:rPr>
        <w:instrText>ADDIN CSL_CITATION {"citationItems":[{"id":"ITEM-1","itemData":{"DOI":"10.21276/ap.2018.7.1.4","ISSN":"22789839","abstract":"Some of the authors of this publication are also working on these related projects: Development of NDDS based anti-inflammatory semisolid dosage forms of plant leads with medicinal value View project","author":[{"dropping-particle":"","family":"Nooreen","given":"Zulfa","non-dropping-particle":"","parse-names":false,"suffix":""},{"dropping-particle":"","family":"Rai","given":"Vineet Kumar","non-dropping-particle":"","parse-names":false,"suffix":""},{"dropping-particle":"","family":"Yadav","given":"Narayan Parasad","non-dropping-particle":"","parse-names":false,"suffix":""}],"container-title":"Annals of Phytomedicine: An International Journal","id":"ITEM-1","issue":"1","issued":{"date-parts":[["2018"]]},"title":"Phytopharmaceuticals: A new class of drug in India","type":"article-journal","volume":"7"},"uris":["http://www.mendeley.com/documents/?uuid=04cbbbd9-2988-45d1-b1ea-bf0455f792ae"]},{"id":"ITEM-2","itemData":{"DOI":"10.3390/pr9020267","ISSN":"22279717","abstract":"Tableting by direct compression (DC) is one of the simplest and most cost-effective drug manufacturing approaches. However, most active pharmaceutical ingredients (APIs) and excipients lack the compression and flow properties required to meet the needs of high-speed industrial tablet presses. Therefore, the majority of DC APIs and excipients are modified via processing/co-processing particle engineering techniques to boost their properties. Spray drying is one of the most commonly employed techniques to prepare DC grades of APIs and excipients with prominent advantages. This review aims to present an overview of the commercially marketed and investigationally-prepared DC APIs and excipients produced by spray drying.","author":[{"dropping-particle":"","family":"Al-Zoubi","given":"Nizar","non-dropping-particle":"","parse-names":false,"suffix":""},{"dropping-particle":"","family":"Gharaibeh","given":"Shadi","non-dropping-particle":"","parse-names":false,"suffix":""},{"dropping-particle":"","family":"Aljaberi","given":"Ahmad","non-dropping-particle":"","parse-names":false,"suffix":""},{"dropping-particle":"","family":"Nikolakakis","given":"Ioannis","non-dropping-particle":"","parse-names":false,"suffix":""}],"container-title":"Processes","id":"ITEM-2","issue":"2","issued":{"date-parts":[["2021"]]},"page":"1-25","title":"Spray drying for direct compression of pharmaceuticals","type":"article-journal","volume":"9"},"uris":["http://www.mendeley.com/documents/?uuid=b821e606-3440-4ad2-9a07-c137fed62833"]}],"mendeley":{"formattedCitation":"[20], [21]","plainTextFormattedCitation":"[20], [21]","previouslyFormattedCitation":"[20], [21]"},"properties":{"noteIndex":0},"schema":"https://github.com/citation-style-language/schema/raw/master/csl-citation.json"}</w:instrText>
      </w:r>
      <w:r w:rsidR="0093414F" w:rsidRPr="0093414F">
        <w:rPr>
          <w:rFonts w:ascii="Times New Roman" w:hAnsi="Times New Roman" w:cs="Times New Roman"/>
          <w:sz w:val="16"/>
          <w:szCs w:val="20"/>
          <w:lang w:val="en-IN"/>
        </w:rPr>
        <w:fldChar w:fldCharType="separate"/>
      </w:r>
      <w:r w:rsidR="002D6359" w:rsidRPr="002D6359">
        <w:rPr>
          <w:rFonts w:ascii="Times New Roman" w:hAnsi="Times New Roman" w:cs="Times New Roman"/>
          <w:noProof/>
          <w:sz w:val="16"/>
          <w:szCs w:val="20"/>
          <w:lang w:val="en-IN"/>
        </w:rPr>
        <w:t>[20], [21]</w:t>
      </w:r>
      <w:r w:rsidR="0093414F" w:rsidRPr="0093414F">
        <w:rPr>
          <w:rFonts w:ascii="Times New Roman" w:hAnsi="Times New Roman" w:cs="Times New Roman"/>
          <w:sz w:val="16"/>
          <w:szCs w:val="20"/>
          <w:lang w:val="en-IN"/>
        </w:rPr>
        <w:fldChar w:fldCharType="end"/>
      </w:r>
    </w:p>
    <w:p w:rsidR="00471DD7" w:rsidRDefault="00471DD7" w:rsidP="00471DD7">
      <w:pPr>
        <w:spacing w:after="0"/>
        <w:jc w:val="both"/>
        <w:rPr>
          <w:rFonts w:ascii="Times New Roman" w:hAnsi="Times New Roman" w:cs="Times New Roman"/>
          <w:sz w:val="20"/>
          <w:szCs w:val="20"/>
          <w:lang w:val="en-IN"/>
        </w:rPr>
      </w:pPr>
    </w:p>
    <w:p w:rsidR="00471DD7" w:rsidRDefault="00471DD7" w:rsidP="00471DD7">
      <w:pPr>
        <w:spacing w:after="0"/>
        <w:jc w:val="both"/>
        <w:rPr>
          <w:rFonts w:ascii="Times New Roman" w:hAnsi="Times New Roman" w:cs="Times New Roman"/>
          <w:sz w:val="20"/>
          <w:szCs w:val="20"/>
          <w:lang w:val="en-IN"/>
        </w:rPr>
      </w:pPr>
      <w:r w:rsidRPr="00471DD7">
        <w:rPr>
          <w:rFonts w:ascii="Times New Roman" w:hAnsi="Times New Roman" w:cs="Times New Roman"/>
          <w:sz w:val="20"/>
          <w:szCs w:val="20"/>
          <w:lang w:val="en-IN"/>
        </w:rPr>
        <w:t>The Council of Scientific and Industrial Research (CSIR) has a natural advantage in the development of phytopharmaceutical drugs. As a result, the CSIR Phytopharmaceutical Mission has been developed and is currently being put into operation.</w:t>
      </w:r>
      <w:r>
        <w:rPr>
          <w:rFonts w:ascii="Times New Roman" w:hAnsi="Times New Roman" w:cs="Times New Roman"/>
          <w:sz w:val="20"/>
          <w:szCs w:val="20"/>
          <w:lang w:val="en-IN"/>
        </w:rPr>
        <w:t xml:space="preserve"> </w:t>
      </w:r>
      <w:r w:rsidRPr="00471DD7">
        <w:rPr>
          <w:rFonts w:ascii="Times New Roman" w:hAnsi="Times New Roman" w:cs="Times New Roman"/>
          <w:sz w:val="20"/>
          <w:szCs w:val="20"/>
          <w:lang w:val="en-IN"/>
        </w:rPr>
        <w:t>Through desirable interventions in the areas of agriculture, processing, and drug research and development, the CSIR Phytopharmaceutical Mission is intended to bring about revolutionary change in the medicinal plant sector and fuel the expansion of the phytopharmaceutical industry and rural employment.</w:t>
      </w:r>
      <w:r>
        <w:rPr>
          <w:rFonts w:ascii="Times New Roman" w:hAnsi="Times New Roman" w:cs="Times New Roman"/>
          <w:sz w:val="20"/>
          <w:szCs w:val="20"/>
          <w:lang w:val="en-IN"/>
        </w:rPr>
        <w:t xml:space="preserve"> </w:t>
      </w:r>
      <w:r w:rsidRPr="00471DD7">
        <w:rPr>
          <w:rFonts w:ascii="Times New Roman" w:hAnsi="Times New Roman" w:cs="Times New Roman"/>
          <w:sz w:val="20"/>
          <w:szCs w:val="20"/>
          <w:lang w:val="en-IN"/>
        </w:rPr>
        <w:t>Additionally, the production of phytopharmaceutical products for both domestic and international markets will heavily rely on this mission.</w:t>
      </w:r>
    </w:p>
    <w:p w:rsidR="00471DD7" w:rsidRDefault="00471DD7" w:rsidP="00471DD7">
      <w:pPr>
        <w:spacing w:after="0"/>
        <w:jc w:val="both"/>
        <w:rPr>
          <w:rFonts w:ascii="Times New Roman" w:hAnsi="Times New Roman" w:cs="Times New Roman"/>
          <w:sz w:val="20"/>
          <w:szCs w:val="20"/>
          <w:lang w:val="en-IN"/>
        </w:rPr>
      </w:pPr>
    </w:p>
    <w:p w:rsidR="00471DD7" w:rsidRPr="005D4A75" w:rsidRDefault="005D4A75" w:rsidP="00471DD7">
      <w:pPr>
        <w:spacing w:after="0"/>
        <w:jc w:val="both"/>
        <w:rPr>
          <w:rFonts w:ascii="Times New Roman" w:hAnsi="Times New Roman" w:cs="Times New Roman"/>
          <w:b/>
          <w:sz w:val="20"/>
          <w:szCs w:val="20"/>
          <w:lang w:val="en-IN"/>
        </w:rPr>
      </w:pPr>
      <w:r w:rsidRPr="005D4A75">
        <w:rPr>
          <w:rFonts w:ascii="Times New Roman" w:hAnsi="Times New Roman" w:cs="Times New Roman"/>
          <w:b/>
          <w:sz w:val="20"/>
          <w:szCs w:val="20"/>
          <w:lang w:val="en-IN"/>
        </w:rPr>
        <w:t>Plant-Based Drug Discovery: Ethnopharmacological Approach</w:t>
      </w:r>
    </w:p>
    <w:p w:rsidR="00471DD7" w:rsidRDefault="005D4A75" w:rsidP="005D4A75">
      <w:pPr>
        <w:spacing w:after="0"/>
        <w:jc w:val="both"/>
        <w:rPr>
          <w:rFonts w:ascii="Times New Roman" w:hAnsi="Times New Roman" w:cs="Times New Roman"/>
          <w:sz w:val="20"/>
          <w:szCs w:val="20"/>
          <w:lang w:val="en-IN"/>
        </w:rPr>
      </w:pPr>
      <w:r w:rsidRPr="005D4A75">
        <w:rPr>
          <w:rFonts w:ascii="Times New Roman" w:hAnsi="Times New Roman" w:cs="Times New Roman"/>
          <w:sz w:val="20"/>
          <w:szCs w:val="20"/>
          <w:lang w:val="en-IN"/>
        </w:rPr>
        <w:t>The need for effective, dependable, and less hazardous treatments for a variety of illnesses makes drug discovery essential. The foundation of pharmaceutical industries' drug discovery investigations is medical research.</w:t>
      </w:r>
      <w:r>
        <w:rPr>
          <w:rFonts w:ascii="Times New Roman" w:hAnsi="Times New Roman" w:cs="Times New Roman"/>
          <w:sz w:val="20"/>
          <w:szCs w:val="20"/>
          <w:lang w:val="en-IN"/>
        </w:rPr>
        <w:t xml:space="preserve"> </w:t>
      </w:r>
      <w:r w:rsidRPr="005D4A75">
        <w:rPr>
          <w:rFonts w:ascii="Times New Roman" w:hAnsi="Times New Roman" w:cs="Times New Roman"/>
          <w:sz w:val="20"/>
          <w:szCs w:val="20"/>
          <w:lang w:val="en-IN"/>
        </w:rPr>
        <w:t>Before the registration of a new drug, a compound must be thoroughly researched. The candidate plant material can be chosen at random or identified using databases created for this purpose as part of the screening processes used to research the effective plant-based molecule.</w:t>
      </w:r>
      <w:r>
        <w:rPr>
          <w:rFonts w:ascii="Times New Roman" w:hAnsi="Times New Roman" w:cs="Times New Roman"/>
          <w:sz w:val="20"/>
          <w:szCs w:val="20"/>
          <w:lang w:val="en-IN"/>
        </w:rPr>
        <w:t xml:space="preserve"> </w:t>
      </w:r>
      <w:r w:rsidRPr="005D4A75">
        <w:rPr>
          <w:rFonts w:ascii="Times New Roman" w:hAnsi="Times New Roman" w:cs="Times New Roman"/>
          <w:sz w:val="20"/>
          <w:szCs w:val="20"/>
          <w:lang w:val="en-IN"/>
        </w:rPr>
        <w:t>However, these techniques are costly, time-consuming, and low-productive processes that frequently fail. The therapeutic innovation is now being saved by high throughput screening techniques, genomics, and combinatorial chemical technologies.</w:t>
      </w:r>
      <w:r w:rsidR="00A56EAB" w:rsidRPr="002D6359">
        <w:rPr>
          <w:rFonts w:ascii="Times New Roman" w:hAnsi="Times New Roman" w:cs="Times New Roman"/>
          <w:sz w:val="16"/>
          <w:szCs w:val="20"/>
          <w:lang w:val="en-IN"/>
        </w:rPr>
        <w:fldChar w:fldCharType="begin" w:fldLock="1"/>
      </w:r>
      <w:r w:rsidR="002D6359">
        <w:rPr>
          <w:rFonts w:ascii="Times New Roman" w:hAnsi="Times New Roman" w:cs="Times New Roman"/>
          <w:sz w:val="16"/>
          <w:szCs w:val="20"/>
          <w:lang w:val="en-IN"/>
        </w:rPr>
        <w:instrText>ADDIN CSL_CITATION {"citationItems":[{"id":"ITEM-1","itemData":{"DOI":"10.1007/978-3-642-10318-6_12","ISBN":"9783642103179","abstract":"As upcoming new materials, nanoparticles are now subject to first standardisation activities. Standards on nanomaterials are developed in the technical committees ISO/TC 229 Nanotechnologies, mirrored by CEN/TC 352 Nanotechnologies and DIN NA 062-08-17 AA Nanotechnologien, and ASTM E56 Nanotechnology. Besides this, metrological standards authored by other committees are available that can be applied to nanoparticles. About 40 standardisation projects on nanomaterials are currently going on, most of them focusing on the characterisation of the material in the bulk phase or as an aerosol. Human health effects are mainly considered with respect to the application of nanomaterials for medical devices or with respect to occupational health. The needs of toxicity testing trigger activities to develop methods for measurement of particle size and size distribution in the aqueous phase and for checking the stability of aqueous dispersions of nanoparticles. The water cycle as a recipient for manufactured nanoparticles is only slowly getting into the focus of assessment activities for nanomaterials up to now, although this environmental compartment is considered important in the list of relevant endpoints for nanomaterials testing developed by the OECD. Standards for water examination applied in Germany are developed by the technical committees DIN NA 119-01-03 AA Wasseruntersuchung (Water analysis), CEN/TC 230 Water analysis, or ISO TC/147 Water quality. At present, no standardisation activities explicitly dedicated to manufactured nanoparticles are going on in this field. A portfolio of testing methods for degradability or toxicity of water ingredients already exists, which can be accessed and checked for applicability on nanoparticles in the aquatic environment. The question of whether engineered nanoparticles represent a novel kind of toxicants or analytes, which cannot be covered by the existing water analytical standards but call for special tailor-made methods, is still on the level of pre-normative research. © 2010 Springer-Verlag Berlin Heidelberg.","author":[{"dropping-particle":"","family":"Gordalla","given":"Birgit C.","non-dropping-particle":"","parse-names":false,"suffix":""}],"container-title":"Nanoparticles in the Water Cycle: Properties, Analysis and Environmental Relevance","id":"ITEM-1","issue":"2","issued":{"date-parts":[["2010"]]},"page":"207-231","title":"Standardisation","type":"article-journal","volume":"2"},"uris":["http://www.mendeley.com/documents/?uuid=2080ae6f-e1c8-4671-8728-63a1bc386d59"]},{"id":"ITEM-2","itemData":{"DOI":"10.1177/2156587214533346","ISBN":"2156587214533","author":[{"dropping-particle":"","family":"Khan","given":"Haroon","non-dropping-particle":"","parse-names":false,"suffix":""}],"id":"ITEM-2","issue":"3","issued":{"date-parts":[["2014"]]},"page":"216-219","title":"Medicinal Plants in Light of History : Recognized Therapeutic Modality","type":"article-journal","volume":"19"},"uris":["http://www.mendeley.com/documents/?uuid=c0e2e360-49ec-4a03-a226-7a595fa38837"]}],"mendeley":{"formattedCitation":"[7], [22]","plainTextFormattedCitation":"[7], [22]","previouslyFormattedCitation":"[7], [22]"},"properties":{"noteIndex":0},"schema":"https://github.com/citation-style-language/schema/raw/master/csl-citation.json"}</w:instrText>
      </w:r>
      <w:r w:rsidR="00A56EAB" w:rsidRPr="002D6359">
        <w:rPr>
          <w:rFonts w:ascii="Times New Roman" w:hAnsi="Times New Roman" w:cs="Times New Roman"/>
          <w:sz w:val="16"/>
          <w:szCs w:val="20"/>
          <w:lang w:val="en-IN"/>
        </w:rPr>
        <w:fldChar w:fldCharType="separate"/>
      </w:r>
      <w:r w:rsidR="002D6359" w:rsidRPr="002D6359">
        <w:rPr>
          <w:rFonts w:ascii="Times New Roman" w:hAnsi="Times New Roman" w:cs="Times New Roman"/>
          <w:noProof/>
          <w:sz w:val="16"/>
          <w:szCs w:val="20"/>
          <w:lang w:val="en-IN"/>
        </w:rPr>
        <w:t>[7], [22]</w:t>
      </w:r>
      <w:r w:rsidR="00A56EAB" w:rsidRPr="002D6359">
        <w:rPr>
          <w:rFonts w:ascii="Times New Roman" w:hAnsi="Times New Roman" w:cs="Times New Roman"/>
          <w:sz w:val="16"/>
          <w:szCs w:val="20"/>
          <w:lang w:val="en-IN"/>
        </w:rPr>
        <w:fldChar w:fldCharType="end"/>
      </w:r>
    </w:p>
    <w:p w:rsidR="005D4A75" w:rsidRDefault="005D4A75" w:rsidP="005D4A75">
      <w:pPr>
        <w:spacing w:after="0"/>
        <w:jc w:val="both"/>
        <w:rPr>
          <w:rFonts w:ascii="Times New Roman" w:hAnsi="Times New Roman" w:cs="Times New Roman"/>
          <w:sz w:val="20"/>
          <w:szCs w:val="20"/>
          <w:lang w:val="en-IN"/>
        </w:rPr>
      </w:pPr>
      <w:r w:rsidRPr="005D4A75">
        <w:rPr>
          <w:rFonts w:ascii="Times New Roman" w:hAnsi="Times New Roman" w:cs="Times New Roman"/>
          <w:sz w:val="20"/>
          <w:szCs w:val="20"/>
          <w:lang w:val="en-IN"/>
        </w:rPr>
        <w:t>In recent years, awareness of conceptual and methodological norms in this sector has grown. In fact, rational phytotherapy research differs from medical herbalism, which employs an empirical approach, in that it focuses on using plant-based products to cure a variety of ailments.</w:t>
      </w:r>
      <w:r>
        <w:rPr>
          <w:rFonts w:ascii="Times New Roman" w:hAnsi="Times New Roman" w:cs="Times New Roman"/>
          <w:sz w:val="20"/>
          <w:szCs w:val="20"/>
          <w:lang w:val="en-IN"/>
        </w:rPr>
        <w:t xml:space="preserve"> </w:t>
      </w:r>
      <w:r w:rsidRPr="005D4A75">
        <w:rPr>
          <w:rFonts w:ascii="Times New Roman" w:hAnsi="Times New Roman" w:cs="Times New Roman"/>
          <w:sz w:val="20"/>
          <w:szCs w:val="20"/>
          <w:lang w:val="en-IN"/>
        </w:rPr>
        <w:t>In developing Asian, South American, and African nations where there is some familiarity with the conventional medical system, ethnopharmacology research methodology is frequently used.</w:t>
      </w:r>
      <w:r w:rsidR="002D6359" w:rsidRPr="002D6359">
        <w:rPr>
          <w:rFonts w:ascii="Times New Roman" w:hAnsi="Times New Roman" w:cs="Times New Roman"/>
          <w:sz w:val="16"/>
          <w:szCs w:val="20"/>
          <w:lang w:val="en-IN"/>
        </w:rPr>
        <w:fldChar w:fldCharType="begin" w:fldLock="1"/>
      </w:r>
      <w:r w:rsidR="002D6359">
        <w:rPr>
          <w:rFonts w:ascii="Times New Roman" w:hAnsi="Times New Roman" w:cs="Times New Roman"/>
          <w:sz w:val="16"/>
          <w:szCs w:val="20"/>
          <w:lang w:val="en-IN"/>
        </w:rPr>
        <w:instrText>ADDIN CSL_CITATION {"citationItems":[{"id":"ITEM-1","itemData":{"ISSN":"2476762X","PMID":"14728584","abstract":"The number of patients seeking alternate and herbal therapy is growing exponentially. Herbal medicines are the synthesis of therapeutic experiences of generations of practicing physicians of indigenous systems of medicine for over hundreds of years. Herbal medicines are now in great demand in the developing world for primary health care not because they are inexpensive but also for better cultural acceptability, better compatibility with the human body and minimal side effects. However, recent findings indicate that all herbal medicines may not be safe as severe consequences are reported for some herbal drugs. Most herbal products on the market today have not been subjected to drug approval process to demonstrate their safety and effectiveness. Thousand years of traditional use can provide us with valuable guidelines to the selection, preparation and application of herbal formulation. To be accepted as viable alternative to modern medicine, the same vigorous method of scientific and clinical validation must be applied to prove the safety and effectiveness of a therapeutical product. In the present review we attempted to describe the present scenario and project the future of herbal medicine.","author":[{"dropping-particle":"","family":"Pal","given":"Sanjoy Kumar","non-dropping-particle":"","parse-names":false,"suffix":""},{"dropping-particle":"","family":"Shukla","given":"Yogeshwer","non-dropping-particle":"","parse-names":false,"suffix":""}],"container-title":"Asian Pacific Journal of Cancer Prevention","id":"ITEM-1","issue":"4","issued":{"date-parts":[["2003"]]},"page":"281-288","title":"Herbal medicine: Current status and the future","type":"article-journal","volume":"4"},"uris":["http://www.mendeley.com/documents/?uuid=773e4a1a-c4fa-4e97-a52b-c7b585b6996c"]},{"id":"ITEM-2","itemData":{"DOI":"10.55522/jmpas.V12I1.4588","ISSN":"23207418","abstract":"The public health concern is very important for the growing burden of chronic metabolic disease like Diabetes mellitus. It is foreseeable that by 2045 India would reach rank first in Type-2 Diabetes Mellitus which contributes to 90% of diabetes. Therefore, more care or attention should be given to this disease. There are so many medications available in the market including herbal drugs. But due to more side effects of oral hypoglycemic agents, attention grabs more towards the alternative of synthetic drugs or using Nano-carriers to avoid side effects. Presently, many novel drug delivery systems for oral hypoglycemic agents are available in the market. But herbal drugs grab more attention due to lesser side effects, efficacy and cost-effective. However, there is very less work is reported on nanotechnology like liposomes, nanoparticles/microparticles, gold nanoparticles, noisome, and nano-capsules/microcapsules of herbal drugs, which is currently emerging therapy for diabetes. Nanotechnology or a novel drug delivery system for herbal medicine can be used to overcome the challenges like poor bioavailability, efficacy and stability problems. The current review emphasizes current epidemiology, its types, complications and management of different treatment strategies for diabetes mellitus. Furthermore, the problems related to herbal medicine with immense hope for herbal medicine using nanotechnology are discussed.","author":[{"dropping-particle":"","family":"Sharma","given":"Navjot","non-dropping-particle":"","parse-names":false,"suffix":""},{"dropping-particle":"","family":"Bora","given":"Kundan Singh","non-dropping-particle":"","parse-names":false,"suffix":""},{"dropping-particle":"","family":"Kumar","given":"Arun","non-dropping-particle":"","parse-names":false,"suffix":""}],"container-title":"Journal of Medical Pharmaceutical and Allied Sciences","id":"ITEM-2","issue":"1","issued":{"date-parts":[["2023"]]},"page":"5644-5652","title":"Holistic care management for diabetes mellitus: A futuristic approach","type":"article-journal","volume":"12"},"uris":["http://www.mendeley.com/documents/?uuid=b653c5a3-40b0-4847-b25e-1eb838add252"]}],"mendeley":{"formattedCitation":"[23], [24]","plainTextFormattedCitation":"[23], [24]","previouslyFormattedCitation":"[23], [24]"},"properties":{"noteIndex":0},"schema":"https://github.com/citation-style-language/schema/raw/master/csl-citation.json"}</w:instrText>
      </w:r>
      <w:r w:rsidR="002D6359" w:rsidRPr="002D6359">
        <w:rPr>
          <w:rFonts w:ascii="Times New Roman" w:hAnsi="Times New Roman" w:cs="Times New Roman"/>
          <w:sz w:val="16"/>
          <w:szCs w:val="20"/>
          <w:lang w:val="en-IN"/>
        </w:rPr>
        <w:fldChar w:fldCharType="separate"/>
      </w:r>
      <w:r w:rsidR="002D6359" w:rsidRPr="002D6359">
        <w:rPr>
          <w:rFonts w:ascii="Times New Roman" w:hAnsi="Times New Roman" w:cs="Times New Roman"/>
          <w:noProof/>
          <w:sz w:val="16"/>
          <w:szCs w:val="20"/>
          <w:lang w:val="en-IN"/>
        </w:rPr>
        <w:t>[23], [24]</w:t>
      </w:r>
      <w:r w:rsidR="002D6359" w:rsidRPr="002D6359">
        <w:rPr>
          <w:rFonts w:ascii="Times New Roman" w:hAnsi="Times New Roman" w:cs="Times New Roman"/>
          <w:sz w:val="16"/>
          <w:szCs w:val="20"/>
          <w:lang w:val="en-IN"/>
        </w:rPr>
        <w:fldChar w:fldCharType="end"/>
      </w:r>
    </w:p>
    <w:p w:rsidR="005D4A75" w:rsidRDefault="005D4A75" w:rsidP="005D4A75">
      <w:pPr>
        <w:spacing w:after="0"/>
        <w:jc w:val="both"/>
        <w:rPr>
          <w:rFonts w:ascii="Times New Roman" w:hAnsi="Times New Roman" w:cs="Times New Roman"/>
          <w:sz w:val="20"/>
          <w:szCs w:val="20"/>
          <w:lang w:val="en-IN"/>
        </w:rPr>
      </w:pPr>
    </w:p>
    <w:p w:rsidR="005D4A75" w:rsidRDefault="00367E86" w:rsidP="005D4A75">
      <w:pPr>
        <w:spacing w:after="0"/>
        <w:jc w:val="both"/>
        <w:rPr>
          <w:rFonts w:ascii="Times New Roman" w:hAnsi="Times New Roman" w:cs="Times New Roman"/>
          <w:b/>
          <w:sz w:val="20"/>
          <w:szCs w:val="20"/>
          <w:lang w:val="en-IN"/>
        </w:rPr>
      </w:pPr>
      <w:r w:rsidRPr="00367E86">
        <w:rPr>
          <w:rFonts w:ascii="Times New Roman" w:hAnsi="Times New Roman" w:cs="Times New Roman"/>
          <w:b/>
          <w:sz w:val="20"/>
          <w:szCs w:val="20"/>
          <w:lang w:val="en-IN"/>
        </w:rPr>
        <w:t>Importance of Medicinal Plants in Drug Discovery</w:t>
      </w:r>
    </w:p>
    <w:p w:rsidR="00FB0DF4" w:rsidRDefault="00FB0DF4" w:rsidP="005D4A75">
      <w:pPr>
        <w:spacing w:after="0"/>
        <w:jc w:val="both"/>
        <w:rPr>
          <w:rFonts w:ascii="Times New Roman" w:hAnsi="Times New Roman" w:cs="Times New Roman"/>
          <w:sz w:val="20"/>
          <w:szCs w:val="20"/>
          <w:lang w:val="en-IN"/>
        </w:rPr>
      </w:pPr>
      <w:r w:rsidRPr="00FB0DF4">
        <w:rPr>
          <w:rFonts w:ascii="Times New Roman" w:hAnsi="Times New Roman" w:cs="Times New Roman"/>
          <w:sz w:val="20"/>
          <w:szCs w:val="20"/>
          <w:lang w:val="en-IN"/>
        </w:rPr>
        <w:t>Many techniques, including as isolation from plants and other natural sources, have been used to obtain molecules for drug discovery. Despite the increasing interest by pharmaceutical corporations and funding organisations in molecular modelling, combinatorial chemistry, and other synthetic chemistry approaches, medicinal plants continue to be a significant source of new medications, new drug leads, and new chemical entities (NCEs).</w:t>
      </w:r>
      <w:r w:rsidR="002D6359" w:rsidRPr="002D6359">
        <w:rPr>
          <w:rFonts w:ascii="Times New Roman" w:hAnsi="Times New Roman" w:cs="Times New Roman"/>
          <w:sz w:val="16"/>
          <w:szCs w:val="20"/>
          <w:lang w:val="en-IN"/>
        </w:rPr>
        <w:fldChar w:fldCharType="begin" w:fldLock="1"/>
      </w:r>
      <w:r w:rsidR="002D6359">
        <w:rPr>
          <w:rFonts w:ascii="Times New Roman" w:hAnsi="Times New Roman" w:cs="Times New Roman"/>
          <w:sz w:val="16"/>
          <w:szCs w:val="20"/>
          <w:lang w:val="en-IN"/>
        </w:rPr>
        <w:instrText>ADDIN CSL_CITATION {"citationItems":[{"id":"ITEM-1","itemData":{"DOI":"10.1080/2314808X.2022.2100674","ISSN":"2314808X","abstract":"Acacia auriculiformis A. Cunn. Ex. Benth (family: Fabaceae) is traditionally used as a folk remedy for diabetes in Central Africa. The present study was intended to evaluate the antioxidant and enzyme inhibitory potential of hydroethanolic leaf extract (HEAA) and its fractions (n-hexane, chloroform and ethyl acetate) at different concentrations (100–500 μg/ml) to justify its role in diabetes. The leaf extract (HEAA) and its ethyl acetate fraction (EFAA) showed maximum scavenging effect (60.43 ± 0.11, 50.87 ± 0.31) at 500 µg/ml, respectively. However, in enzyme inhibitory assays, the HEAA extract and EFAA among the fractions exhibited maximum inhibition against α‑amylase (61.69 ± 0.05, 53.87 ± 0.33), α‑glucosidase (63.34 ± 0.12, 58.46 ± 0.90) and pancreatic lipase (51.77 ± 0.15, 49.87 ± 0.31), respectively, at 500 µg/ml when compared with standard. The IC50 values of HEAA and EFAA against α‑amylase (3.35 and 4.48, respectively), α‑glucosidase (3.36 and 4.04, respectively) and pancreatic lipase (4.47 and 5.07, respectively) are also significant. The results suggest that HEAA possesses good antioxidant and enzyme inhibitory potential, which in turn might be responsible for its antidiabetic effect.","author":[{"dropping-particle":"","family":"Sharma","given":"Divya","non-dropping-particle":"","parse-names":false,"suffix":""},{"dropping-particle":"","family":"Verma","given":"Surender","non-dropping-particle":"","parse-names":false,"suffix":""},{"dropping-particle":"","family":"Kumar","given":"Sunil","non-dropping-particle":"","parse-names":false,"suffix":""},{"dropping-particle":"","family":"Singh","given":"Jitender","non-dropping-particle":"","parse-names":false,"suffix":""},{"dropping-particle":"","family":"Kumar","given":"Ravi","non-dropping-particle":"","parse-names":false,"suffix":""},{"dropping-particle":"","family":"Jangra","given":"Ashok","non-dropping-particle":"","parse-names":false,"suffix":""},{"dropping-particle":"","family":"Kumar","given":"Dinesh","non-dropping-particle":"","parse-names":false,"suffix":""}],"container-title":"Egyptian Journal of Basic and Applied Sciences","id":"ITEM-1","issue":"1","issued":{"date-parts":[["2022"]]},"page":"372-382","publisher":"Taylor &amp; Francis","title":"Hydroethanolic leaf extract of Acacia auriculiformis exhibited antidiabetic and antioxidant activities","type":"article-journal","volume":"9"},"uris":["http://www.mendeley.com/documents/?uuid=ac28017c-7cc1-48aa-8e6c-895ab074a00d"]}],"mendeley":{"formattedCitation":"[25]","plainTextFormattedCitation":"[25]","previouslyFormattedCitation":"[25]"},"properties":{"noteIndex":0},"schema":"https://github.com/citation-style-language/schema/raw/master/csl-citation.json"}</w:instrText>
      </w:r>
      <w:r w:rsidR="002D6359" w:rsidRPr="002D6359">
        <w:rPr>
          <w:rFonts w:ascii="Times New Roman" w:hAnsi="Times New Roman" w:cs="Times New Roman"/>
          <w:sz w:val="16"/>
          <w:szCs w:val="20"/>
          <w:lang w:val="en-IN"/>
        </w:rPr>
        <w:fldChar w:fldCharType="separate"/>
      </w:r>
      <w:r w:rsidR="002D6359" w:rsidRPr="002D6359">
        <w:rPr>
          <w:rFonts w:ascii="Times New Roman" w:hAnsi="Times New Roman" w:cs="Times New Roman"/>
          <w:noProof/>
          <w:sz w:val="16"/>
          <w:szCs w:val="20"/>
          <w:lang w:val="en-IN"/>
        </w:rPr>
        <w:t>[25]</w:t>
      </w:r>
      <w:r w:rsidR="002D6359" w:rsidRPr="002D6359">
        <w:rPr>
          <w:rFonts w:ascii="Times New Roman" w:hAnsi="Times New Roman" w:cs="Times New Roman"/>
          <w:sz w:val="16"/>
          <w:szCs w:val="20"/>
          <w:lang w:val="en-IN"/>
        </w:rPr>
        <w:fldChar w:fldCharType="end"/>
      </w:r>
    </w:p>
    <w:p w:rsidR="00FB0DF4" w:rsidRPr="00FB0DF4" w:rsidRDefault="00FB0DF4" w:rsidP="005D4A75">
      <w:pPr>
        <w:spacing w:after="0"/>
        <w:jc w:val="both"/>
        <w:rPr>
          <w:rFonts w:ascii="Times New Roman" w:hAnsi="Times New Roman" w:cs="Times New Roman"/>
          <w:sz w:val="20"/>
          <w:szCs w:val="20"/>
          <w:lang w:val="en-IN"/>
        </w:rPr>
      </w:pPr>
      <w:r w:rsidRPr="00FB0DF4">
        <w:rPr>
          <w:rFonts w:ascii="Times New Roman" w:hAnsi="Times New Roman" w:cs="Times New Roman"/>
          <w:sz w:val="20"/>
          <w:szCs w:val="20"/>
          <w:lang w:val="en-IN"/>
        </w:rPr>
        <w:t>Drugs generated from medicinal plants can be used as both new drugs in and of themselves as well as drug leads for medicinal and synthetic chemists to optimise. Drug leads can be found in existing compounds with novel biological activity even when new chemical structures are not discovered during the drug development process for medicinal plants. Since the human genome was sequenced, thousands of additional molecular targets have been shown to be crucial in a number of disorders.</w:t>
      </w:r>
      <w:r w:rsidR="00A56EAB" w:rsidRPr="002D6359">
        <w:rPr>
          <w:rFonts w:ascii="Times New Roman" w:hAnsi="Times New Roman" w:cs="Times New Roman"/>
          <w:sz w:val="16"/>
          <w:szCs w:val="20"/>
          <w:lang w:val="en-IN"/>
        </w:rPr>
        <w:fldChar w:fldCharType="begin" w:fldLock="1"/>
      </w:r>
      <w:r w:rsidR="002D6359">
        <w:rPr>
          <w:rFonts w:ascii="Times New Roman" w:hAnsi="Times New Roman" w:cs="Times New Roman"/>
          <w:sz w:val="16"/>
          <w:szCs w:val="20"/>
          <w:lang w:val="en-IN"/>
        </w:rPr>
        <w:instrText>ADDIN CSL_CITATION {"citationItems":[{"id":"ITEM-1","itemData":{"ISBN":"8094354283","abstract":"High blood pressure, also called hypertension, is a common condition that is characterized by having a higher amount of pressure in blood vessels than normal. Hypertension (HT) is a very common disorder, particularly past middle age. It is not a disease in itself, but is an important risk factor for cardiovascular mortality and morbidity. For improvement activity of hypertension, Azelnidipine and Telmisartan newer combination in market, which is effective in Hypertension. This combination was developed to improve medication for Stage II Hypertension. Azelnidipine is Ca2+ channel blocker and chemically 3-[1- (Benzyldrylazetidin-3-yl] 5-isopropyl- 2- amino 6 methyl-4-(3-nitrophenyl)-1,4- dihydropyridine-3, 5dicarboxylate.Telmisartan is AT1-receptor blocker and Chemically2-{4-[[4-methyl-6-(1-methylbenzimidazol-2yl)-2–propylbenzimidazol-1yl] methyl] biphenyl)- benzoic acid. It provides information about different analytical method development like UV spectrophotometry, HPTLC, HPLC, and LC-MS methods reported for Azelnidipine and Telmisartan for individual and other drug combination. All reported methods found to be simple, accurate, economic, precise and reproducible in nature. This Review focuses on recent development in analytical method development for Azelnidipine and Telmisartan, and there were two methods reported for this combination as per our knowledge.","author":[{"dropping-particle":"","family":"Roja","given":"P","non-dropping-particle":"","parse-names":false,"suffix":""},{"dropping-particle":"","family":"Eswarudu","given":"M","non-dropping-particle":"","parse-names":false,"suffix":""},{"dropping-particle":"","family":"Ravishankar","given":"P","non-dropping-particle":"","parse-names":false,"suffix":""},{"dropping-particle":"","family":"Srinivasu","given":"P","non-dropping-particle":"","parse-names":false,"suffix":""}],"container-title":"Asian Journal of Pharmaceutical Research and Development","id":"ITEM-1","issue":"2","issued":{"date-parts":[["2022"]]},"page":"59-76","title":"Asian Journal of Pharmaceutical Research and Development","type":"article-journal","volume":"10"},"uris":["http://www.mendeley.com/documents/?uuid=78e9de3b-c159-422d-9079-3d39c4d9e277"]},{"id":"ITEM-2","itemData":{"DOI":"10.1186/s13020-020-00335-9","ISSN":"17498546","abstract":"Quality consistency is one of the basic attributes of medicines, but it is also a difficult problem that natural medicines and their preparations must face. The complex chemical composition and comprehensive pharmacological action of natural medicines make it difficult to simply apply the commonly used evaluation methods in chemical drugs. It is thus urgent to explore the novel evaluation methods suitable for the characteristics of natural medicines. With the rapid development of analytical techniques and the deepening understanding of the quality of natural herbs, increasing numbers of researchers have proposed many new ideas and technologies. This review mainly focuses on the basic principles, technical characteristics and application examples of the chemical evaluation, biological evaluation methods and their combination in quality consistency evaluation of natural herbs. On the bases of chemical evaluation and clinical efficacy, new methods reflecting their pharmacodynamic mechanism and safety characteristics will be developed, and gradually towards accurate quality control, to achieve the goal of quality consistency. We hope that this manuscript can provide new ideas and technical references for the quality consistency of natural drugs and their preparations, thus better guarantee their clinical efficacy and safety, and better promote industrial development.","author":[{"dropping-particle":"","family":"Wei","given":"Xi Chuan","non-dropping-particle":"","parse-names":false,"suffix":""},{"dropping-particle":"","family":"Cao","given":"Bo","non-dropping-particle":"","parse-names":false,"suffix":""},{"dropping-particle":"","family":"Luo","given":"Chuan Hong","non-dropping-particle":"","parse-names":false,"suffix":""},{"dropping-particle":"","family":"Huang","given":"Hao Zhou","non-dropping-particle":"","parse-names":false,"suffix":""},{"dropping-particle":"","family":"Tan","given":"Peng","non-dropping-particle":"","parse-names":false,"suffix":""},{"dropping-particle":"","family":"Xu","given":"Xiao Rong","non-dropping-particle":"","parse-names":false,"suffix":""},{"dropping-particle":"","family":"Xu","given":"Run Chun","non-dropping-particle":"","parse-names":false,"suffix":""},{"dropping-particle":"","family":"Yang","given":"Ming","non-dropping-particle":"","parse-names":false,"suffix":""},{"dropping-particle":"","family":"Zhang","given":"Yi","non-dropping-particle":"","parse-names":false,"suffix":""},{"dropping-particle":"","family":"Han","given":"Li","non-dropping-particle":"","parse-names":false,"suffix":""},{"dropping-particle":"","family":"Zhang","given":"Ding Kun","non-dropping-particle":"","parse-names":false,"suffix":""}],"container-title":"Chinese Medicine (United Kingdom)","id":"ITEM-2","issue":"1","issued":{"date-parts":[["2020"]]},"page":"1-24","publisher":"BioMed Central","title":"Recent advances of novel technologies for quality consistency assessment of natural herbal medicines and preparations","type":"article-journal","volume":"15"},"uris":["http://www.mendeley.com/documents/?uuid=d4bcf388-358f-4222-ad4b-215a6b519abb"]}],"mendeley":{"formattedCitation":"[26], [27]","plainTextFormattedCitation":"[26], [27]","previouslyFormattedCitation":"[26], [27]"},"properties":{"noteIndex":0},"schema":"https://github.com/citation-style-language/schema/raw/master/csl-citation.json"}</w:instrText>
      </w:r>
      <w:r w:rsidR="00A56EAB" w:rsidRPr="002D6359">
        <w:rPr>
          <w:rFonts w:ascii="Times New Roman" w:hAnsi="Times New Roman" w:cs="Times New Roman"/>
          <w:sz w:val="16"/>
          <w:szCs w:val="20"/>
          <w:lang w:val="en-IN"/>
        </w:rPr>
        <w:fldChar w:fldCharType="separate"/>
      </w:r>
      <w:r w:rsidR="002D6359" w:rsidRPr="002D6359">
        <w:rPr>
          <w:rFonts w:ascii="Times New Roman" w:hAnsi="Times New Roman" w:cs="Times New Roman"/>
          <w:noProof/>
          <w:sz w:val="16"/>
          <w:szCs w:val="20"/>
          <w:lang w:val="en-IN"/>
        </w:rPr>
        <w:t>[26], [27]</w:t>
      </w:r>
      <w:r w:rsidR="00A56EAB" w:rsidRPr="002D6359">
        <w:rPr>
          <w:rFonts w:ascii="Times New Roman" w:hAnsi="Times New Roman" w:cs="Times New Roman"/>
          <w:sz w:val="16"/>
          <w:szCs w:val="20"/>
          <w:lang w:val="en-IN"/>
        </w:rPr>
        <w:fldChar w:fldCharType="end"/>
      </w:r>
    </w:p>
    <w:p w:rsidR="005D4A75" w:rsidRDefault="005D4A75" w:rsidP="003426CB">
      <w:pPr>
        <w:spacing w:after="0"/>
        <w:rPr>
          <w:rFonts w:ascii="Times New Roman" w:hAnsi="Times New Roman" w:cs="Times New Roman"/>
          <w:b/>
          <w:sz w:val="20"/>
          <w:szCs w:val="20"/>
          <w:lang w:val="en-IN"/>
        </w:rPr>
      </w:pPr>
    </w:p>
    <w:p w:rsidR="005D4A75" w:rsidRDefault="005D4A75" w:rsidP="003426CB">
      <w:pPr>
        <w:spacing w:after="0"/>
        <w:rPr>
          <w:rFonts w:ascii="Times New Roman" w:hAnsi="Times New Roman" w:cs="Times New Roman"/>
          <w:b/>
          <w:sz w:val="20"/>
          <w:szCs w:val="20"/>
          <w:lang w:val="en-IN"/>
        </w:rPr>
      </w:pPr>
    </w:p>
    <w:p w:rsidR="005F30C3" w:rsidRPr="00775208" w:rsidRDefault="00775208" w:rsidP="00775208">
      <w:pPr>
        <w:rPr>
          <w:rFonts w:ascii="Times New Roman" w:hAnsi="Times New Roman" w:cs="Times New Roman"/>
          <w:b/>
          <w:sz w:val="20"/>
          <w:szCs w:val="20"/>
          <w:lang w:val="en-IN"/>
        </w:rPr>
      </w:pPr>
      <w:r>
        <w:rPr>
          <w:rFonts w:ascii="Times New Roman" w:hAnsi="Times New Roman" w:cs="Times New Roman"/>
          <w:b/>
          <w:sz w:val="20"/>
          <w:szCs w:val="20"/>
          <w:lang w:val="en-IN"/>
        </w:rPr>
        <w:t>F</w:t>
      </w:r>
      <w:r w:rsidR="005F30C3" w:rsidRPr="005F30C3">
        <w:rPr>
          <w:rFonts w:ascii="Times New Roman" w:hAnsi="Times New Roman" w:cs="Times New Roman"/>
          <w:b/>
          <w:sz w:val="20"/>
          <w:szCs w:val="20"/>
          <w:lang w:val="en-IN"/>
        </w:rPr>
        <w:t>uture trends in medicinal plant res</w:t>
      </w:r>
      <w:r>
        <w:rPr>
          <w:rFonts w:ascii="Times New Roman" w:hAnsi="Times New Roman" w:cs="Times New Roman"/>
          <w:b/>
          <w:sz w:val="20"/>
          <w:szCs w:val="20"/>
          <w:lang w:val="en-IN"/>
        </w:rPr>
        <w:t>earch</w:t>
      </w:r>
    </w:p>
    <w:p w:rsidR="005F30C3" w:rsidRDefault="005F30C3" w:rsidP="005F30C3">
      <w:pPr>
        <w:spacing w:after="0"/>
        <w:jc w:val="both"/>
        <w:rPr>
          <w:rFonts w:ascii="Times New Roman" w:hAnsi="Times New Roman" w:cs="Times New Roman"/>
          <w:sz w:val="20"/>
          <w:szCs w:val="20"/>
          <w:lang w:val="en-IN"/>
        </w:rPr>
      </w:pPr>
      <w:r w:rsidRPr="005F30C3">
        <w:rPr>
          <w:rFonts w:ascii="Times New Roman" w:hAnsi="Times New Roman" w:cs="Times New Roman"/>
          <w:b/>
          <w:sz w:val="20"/>
          <w:szCs w:val="20"/>
          <w:lang w:val="en-IN"/>
        </w:rPr>
        <w:t>Advanced technologies for extraction and characterization</w:t>
      </w:r>
      <w:r w:rsidRPr="005F30C3">
        <w:rPr>
          <w:rFonts w:ascii="Times New Roman" w:hAnsi="Times New Roman" w:cs="Times New Roman"/>
          <w:sz w:val="20"/>
          <w:szCs w:val="20"/>
          <w:lang w:val="en-IN"/>
        </w:rPr>
        <w:t xml:space="preserve"> </w:t>
      </w:r>
    </w:p>
    <w:p w:rsidR="005F30C3" w:rsidRDefault="00AA4843" w:rsidP="005F30C3">
      <w:pPr>
        <w:spacing w:after="0"/>
        <w:jc w:val="both"/>
        <w:rPr>
          <w:rFonts w:ascii="Times New Roman" w:hAnsi="Times New Roman" w:cs="Times New Roman"/>
          <w:sz w:val="20"/>
          <w:szCs w:val="20"/>
          <w:lang w:val="en-IN"/>
        </w:rPr>
      </w:pPr>
      <w:r w:rsidRPr="00AA4843">
        <w:rPr>
          <w:rFonts w:ascii="Times New Roman" w:hAnsi="Times New Roman" w:cs="Times New Roman"/>
          <w:sz w:val="20"/>
          <w:szCs w:val="20"/>
          <w:lang w:val="en-IN"/>
        </w:rPr>
        <w:t>The extraction and characterisation of bioactive chemicals from therapeutic and aromatic plants are being studied using novel and cutting-edge technology. This covers the application of supercritical fluid extraction, microwave-assisted extraction, and methods based on nanotechnology.</w:t>
      </w:r>
      <w:r w:rsidR="00A56EAB" w:rsidRPr="002D6359">
        <w:rPr>
          <w:rFonts w:ascii="Times New Roman" w:hAnsi="Times New Roman" w:cs="Times New Roman"/>
          <w:sz w:val="16"/>
          <w:szCs w:val="20"/>
          <w:lang w:val="en-IN"/>
        </w:rPr>
        <w:fldChar w:fldCharType="begin" w:fldLock="1"/>
      </w:r>
      <w:r w:rsidR="002D6359">
        <w:rPr>
          <w:rFonts w:ascii="Times New Roman" w:hAnsi="Times New Roman" w:cs="Times New Roman"/>
          <w:sz w:val="16"/>
          <w:szCs w:val="20"/>
          <w:lang w:val="en-IN"/>
        </w:rPr>
        <w:instrText>ADDIN CSL_CITATION {"citationItems":[{"id":"ITEM-1","itemData":{"DOI":"10.2147/DDDT.S229882","ISSN":"11778881","PMID":"31920285","abstract":"Levonadifloxacin and its prodrug alalevonadifloxacin are novel broad-spectrum anti-MRSA agents belonging to the benzoquinolizine subclass of quinolone, formulated for intravenous and oral administration, respectively. Various in vitro and in vivo studies have established their antimicrobial spectrum against clinically significant Gram-positive, Gram-negative, atypical, and anaerobic pathogens. The potent activity of levonadifloxacin against MRSA, quinolone-resistant Staphylococcus aureus, and hetero-vancomycin-intermediate strains is an outcome of its well-differentiated mechanism of action involving preferential targeting to DNA gyrase. Potent anti-staphylococcal activity of levonadifloxacin was also observed in clinically relevant experimental conditions such as acidic pH, the intracellular environment, and biofilms, suggesting that the drug is bestowed with enabling features for the treatment of difficult-to-treat MRSA infections. Levonadifloxacin also retains clinically relevant activity against resistant respiratory pathogens such as macrolide-and penicillin-resistant Streptococcus pneumoniae, Streptococcus pyogenes, Haemophilus influenzae,andMoraxella catarrhalis and, in conjunction with clinically established best-in-class human epithelial lung fluid concentration, has promising potential in the management of recalcitrant respiratory infections. Attractive features, such as resistance to NorA efflux, divergent mechanism of action in S. aureus, cidality against high-inoculum cultures, and low mutant prevention concentration, are likely to confer favorable resistance-suppression features to both agents. In vivo studies have shown promising efficacy in models of acute bacterial skin and skin structure infection, respiratory infections, pyelonephritis, and peritonitis at human-equivalent mouse doses. Both formulations were well tolerated in multiple phase I studies and overall showed a dose-dependent exposure. In particular, oral alalevonadifloxacin showed excellent bioavailability (~90%), almost mirroring the pharmacokinetic profile of intravenous levonadifloxacin, indicating the prodrug’s seamless absorption and efficient cleavage to release the active parent drug. Hepatic impairment studies showed that clinical doses of levonadifloxacin/alalevonadifloxacin are not required to be adjusted for various degrees of hepatic impairment. With the successful completion of phase II and phase III studies for both levonadifloxacin and alalevonadifloxacin, the…","author":[{"dropping-particle":"","family":"Bhagwat","given":"Sachin S.","non-dropping-particle":"","parse-names":false,"suffix":""},{"dropping-particle":"","family":"Nandanwar","given":"Manohar","non-dropping-particle":"","parse-names":false,"suffix":""},{"dropping-particle":"","family":"Kansagara","given":"Atul","non-dropping-particle":"","parse-names":false,"suffix":""},{"dropping-particle":"","family":"Patel","given":"Anusuya","non-dropping-particle":"","parse-names":false,"suffix":""},{"dropping-particle":"","family":"Takalkar","given":"Swapna","non-dropping-particle":"","parse-names":false,"suffix":""},{"dropping-particle":"","family":"Chavan","given":"Rajesh","non-dropping-particle":"","parse-names":false,"suffix":""},{"dropping-particle":"","family":"Periasamy","given":"Hariharan","non-dropping-particle":"","parse-names":false,"suffix":""},{"dropping-particle":"","family":"Yeole","given":"Ravindra","non-dropping-particle":"","parse-names":false,"suffix":""},{"dropping-particle":"","family":"Deshpande","given":"Prasad K.","non-dropping-particle":"","parse-names":false,"suffix":""},{"dropping-particle":"","family":"Bhavsar","given":"Satish","non-dropping-particle":"","parse-names":false,"suffix":""},{"dropping-particle":"","family":"Bhatia","given":"Ashima","non-dropping-particle":"","parse-names":false,"suffix":""},{"dropping-particle":"","family":"Ahdal","given":"Jaishid","non-dropping-particle":"","parse-names":false,"suffix":""},{"dropping-particle":"","family":"Jain","given":"Rishi","non-dropping-particle":"","parse-names":false,"suffix":""},{"dropping-particle":"","family":"Patel","given":"Mahesh","non-dropping-particle":"","parse-names":false,"suffix":""}],"container-title":"Drug Design, Development and Therapy","id":"ITEM-1","issued":{"date-parts":[["2019"]]},"page":"4351-4365","title":"Levonadifloxacin, a novel broad-spectrum anti-MRSA benzoquinolizine quinolone agent: Review of current evidence","type":"article-journal","volume":"13"},"uris":["http://www.mendeley.com/documents/?uuid=0669d667-35ea-4d1a-b1e0-267a5a3d6b6f"]}],"mendeley":{"formattedCitation":"[28]","plainTextFormattedCitation":"[28]","previouslyFormattedCitation":"[28]"},"properties":{"noteIndex":0},"schema":"https://github.com/citation-style-language/schema/raw/master/csl-citation.json"}</w:instrText>
      </w:r>
      <w:r w:rsidR="00A56EAB" w:rsidRPr="002D6359">
        <w:rPr>
          <w:rFonts w:ascii="Times New Roman" w:hAnsi="Times New Roman" w:cs="Times New Roman"/>
          <w:sz w:val="16"/>
          <w:szCs w:val="20"/>
          <w:lang w:val="en-IN"/>
        </w:rPr>
        <w:fldChar w:fldCharType="separate"/>
      </w:r>
      <w:r w:rsidR="002D6359" w:rsidRPr="002D6359">
        <w:rPr>
          <w:rFonts w:ascii="Times New Roman" w:hAnsi="Times New Roman" w:cs="Times New Roman"/>
          <w:noProof/>
          <w:sz w:val="16"/>
          <w:szCs w:val="20"/>
          <w:lang w:val="en-IN"/>
        </w:rPr>
        <w:t>[28]</w:t>
      </w:r>
      <w:r w:rsidR="00A56EAB" w:rsidRPr="002D6359">
        <w:rPr>
          <w:rFonts w:ascii="Times New Roman" w:hAnsi="Times New Roman" w:cs="Times New Roman"/>
          <w:sz w:val="16"/>
          <w:szCs w:val="20"/>
          <w:lang w:val="en-IN"/>
        </w:rPr>
        <w:fldChar w:fldCharType="end"/>
      </w:r>
    </w:p>
    <w:p w:rsidR="00AA4843" w:rsidRPr="005F30C3" w:rsidRDefault="00AA4843" w:rsidP="005F30C3">
      <w:pPr>
        <w:spacing w:after="0"/>
        <w:jc w:val="both"/>
        <w:rPr>
          <w:rFonts w:ascii="Times New Roman" w:hAnsi="Times New Roman" w:cs="Times New Roman"/>
          <w:sz w:val="20"/>
          <w:szCs w:val="20"/>
          <w:lang w:val="en-IN"/>
        </w:rPr>
      </w:pPr>
    </w:p>
    <w:p w:rsidR="005F30C3" w:rsidRDefault="005F30C3" w:rsidP="005F30C3">
      <w:pPr>
        <w:spacing w:after="0"/>
        <w:jc w:val="both"/>
        <w:rPr>
          <w:rFonts w:ascii="Times New Roman" w:hAnsi="Times New Roman" w:cs="Times New Roman"/>
          <w:sz w:val="20"/>
          <w:szCs w:val="20"/>
          <w:lang w:val="en-IN"/>
        </w:rPr>
      </w:pPr>
      <w:r w:rsidRPr="005F30C3">
        <w:rPr>
          <w:rFonts w:ascii="Times New Roman" w:hAnsi="Times New Roman" w:cs="Times New Roman"/>
          <w:b/>
          <w:sz w:val="20"/>
          <w:szCs w:val="20"/>
          <w:lang w:val="en-IN"/>
        </w:rPr>
        <w:t>Functional genomics and metabolomics</w:t>
      </w:r>
      <w:r w:rsidRPr="005F30C3">
        <w:rPr>
          <w:rFonts w:ascii="Times New Roman" w:hAnsi="Times New Roman" w:cs="Times New Roman"/>
          <w:sz w:val="20"/>
          <w:szCs w:val="20"/>
          <w:lang w:val="en-IN"/>
        </w:rPr>
        <w:t xml:space="preserve"> </w:t>
      </w:r>
    </w:p>
    <w:p w:rsidR="005F30C3" w:rsidRDefault="00AA4843" w:rsidP="005F30C3">
      <w:pPr>
        <w:spacing w:after="0"/>
        <w:jc w:val="both"/>
        <w:rPr>
          <w:rFonts w:ascii="Times New Roman" w:hAnsi="Times New Roman" w:cs="Times New Roman"/>
          <w:sz w:val="20"/>
          <w:szCs w:val="20"/>
          <w:lang w:val="en-IN"/>
        </w:rPr>
      </w:pPr>
      <w:r w:rsidRPr="00AA4843">
        <w:rPr>
          <w:rFonts w:ascii="Times New Roman" w:hAnsi="Times New Roman" w:cs="Times New Roman"/>
          <w:sz w:val="20"/>
          <w:szCs w:val="20"/>
          <w:lang w:val="en-IN"/>
        </w:rPr>
        <w:t>The studies of functional genomics and metabolomics, which are only starting out, provide fresh perspectives on the molecular processes that underlie the therapeutic effects of medicinal plants. These methods can aid in the discovery of new bioactive substances and the comprehension of their mechanisms of action.</w:t>
      </w:r>
      <w:r w:rsidR="00A56EAB" w:rsidRPr="002D6359">
        <w:rPr>
          <w:rFonts w:ascii="Times New Roman" w:hAnsi="Times New Roman" w:cs="Times New Roman"/>
          <w:sz w:val="16"/>
          <w:szCs w:val="20"/>
          <w:lang w:val="en-IN"/>
        </w:rPr>
        <w:fldChar w:fldCharType="begin" w:fldLock="1"/>
      </w:r>
      <w:r w:rsidR="002D6359">
        <w:rPr>
          <w:rFonts w:ascii="Times New Roman" w:hAnsi="Times New Roman" w:cs="Times New Roman"/>
          <w:sz w:val="16"/>
          <w:szCs w:val="20"/>
          <w:lang w:val="en-IN"/>
        </w:rPr>
        <w:instrText>ADDIN CSL_CITATION {"citationItems":[{"id":"ITEM-1","itemData":{"DOI":"10.3390/metabo10010037","ISSN":"22181989","abstract":"Plant‐derived natural products have long been considered a valuable source of lead compounds for drug development. Natural extracts are usually composed of hundreds to thousands of metabolites, whereby the bioactivity of natural extracts can be represented by synergism between several metabolites. However, isolating every single compound from a natural extract is not always possible due to the complex chemistry and presence of most secondary metabolites at very low levels. Metabolomics has emerged in recent years as an indispensable tool for the analysis of thousands of metabolites from crude natural extracts, leading to a paradigm shift in natural products drug research. Analytical methods such as mass spectrometry (MS) and nuclear magnetic resonance (NMR) are used to comprehensively annotate the constituents of plant natural products for screening, drug discovery as well as for quality control purposes such as those required for phytomedicine. In this review, the current advancements in plant sample preparation, sample measurements, and data analysis are presented alongside a few case studies of the successful applications of these processes in plant natural product drug discovery.","author":[{"dropping-particle":"","family":"Salem","given":"Mohamed A.","non-dropping-particle":"","parse-names":false,"suffix":""},{"dropping-particle":"","family":"Souza","given":"Leonardo Perez","non-dropping-particle":"De","parse-names":false,"suffix":""},{"dropping-particle":"","family":"Serag","given":"Ahmed","non-dropping-particle":"","parse-names":false,"suffix":""},{"dropping-particle":"","family":"Fernie","given":"Alisdair R.","non-dropping-particle":"","parse-names":false,"suffix":""},{"dropping-particle":"","family":"Farag","given":"Mohamed A.","non-dropping-particle":"","parse-names":false,"suffix":""},{"dropping-particle":"","family":"Ezzat","given":"Shahira M.","non-dropping-particle":"","parse-names":false,"suffix":""},{"dropping-particle":"","family":"Alseekh","given":"Saleh","non-dropping-particle":"","parse-names":false,"suffix":""}],"container-title":"Metabolites","id":"ITEM-1","issue":"1","issued":{"date-parts":[["2020"]]},"page":"1-30","title":"Metabolomics in the context of plant natural products research: From sample preparation to metabolite analysis","type":"article-journal","volume":"10"},"uris":["http://www.mendeley.com/documents/?uuid=a3a675ea-2d2e-4b5a-9906-58ec40033d48"]}],"mendeley":{"formattedCitation":"[29]","plainTextFormattedCitation":"[29]","previouslyFormattedCitation":"[29]"},"properties":{"noteIndex":0},"schema":"https://github.com/citation-style-language/schema/raw/master/csl-citation.json"}</w:instrText>
      </w:r>
      <w:r w:rsidR="00A56EAB" w:rsidRPr="002D6359">
        <w:rPr>
          <w:rFonts w:ascii="Times New Roman" w:hAnsi="Times New Roman" w:cs="Times New Roman"/>
          <w:sz w:val="16"/>
          <w:szCs w:val="20"/>
          <w:lang w:val="en-IN"/>
        </w:rPr>
        <w:fldChar w:fldCharType="separate"/>
      </w:r>
      <w:r w:rsidR="002D6359" w:rsidRPr="002D6359">
        <w:rPr>
          <w:rFonts w:ascii="Times New Roman" w:hAnsi="Times New Roman" w:cs="Times New Roman"/>
          <w:noProof/>
          <w:sz w:val="16"/>
          <w:szCs w:val="20"/>
          <w:lang w:val="en-IN"/>
        </w:rPr>
        <w:t>[29]</w:t>
      </w:r>
      <w:r w:rsidR="00A56EAB" w:rsidRPr="002D6359">
        <w:rPr>
          <w:rFonts w:ascii="Times New Roman" w:hAnsi="Times New Roman" w:cs="Times New Roman"/>
          <w:sz w:val="16"/>
          <w:szCs w:val="20"/>
          <w:lang w:val="en-IN"/>
        </w:rPr>
        <w:fldChar w:fldCharType="end"/>
      </w:r>
    </w:p>
    <w:p w:rsidR="00AA4843" w:rsidRPr="005F30C3" w:rsidRDefault="00AA4843" w:rsidP="005F30C3">
      <w:pPr>
        <w:spacing w:after="0"/>
        <w:jc w:val="both"/>
        <w:rPr>
          <w:rFonts w:ascii="Times New Roman" w:hAnsi="Times New Roman" w:cs="Times New Roman"/>
          <w:sz w:val="20"/>
          <w:szCs w:val="20"/>
          <w:lang w:val="en-IN"/>
        </w:rPr>
      </w:pPr>
    </w:p>
    <w:p w:rsidR="005F30C3" w:rsidRDefault="005F30C3" w:rsidP="005F30C3">
      <w:pPr>
        <w:spacing w:after="0"/>
        <w:jc w:val="both"/>
        <w:rPr>
          <w:rFonts w:ascii="Times New Roman" w:hAnsi="Times New Roman" w:cs="Times New Roman"/>
          <w:sz w:val="20"/>
          <w:szCs w:val="20"/>
          <w:lang w:val="en-IN"/>
        </w:rPr>
      </w:pPr>
      <w:r w:rsidRPr="005F30C3">
        <w:rPr>
          <w:rFonts w:ascii="Times New Roman" w:hAnsi="Times New Roman" w:cs="Times New Roman"/>
          <w:b/>
          <w:sz w:val="20"/>
          <w:szCs w:val="20"/>
          <w:lang w:val="en-IN"/>
        </w:rPr>
        <w:t>Plant-microbe interactions</w:t>
      </w:r>
      <w:r w:rsidRPr="005F30C3">
        <w:rPr>
          <w:rFonts w:ascii="Times New Roman" w:hAnsi="Times New Roman" w:cs="Times New Roman"/>
          <w:sz w:val="20"/>
          <w:szCs w:val="20"/>
          <w:lang w:val="en-IN"/>
        </w:rPr>
        <w:t xml:space="preserve"> </w:t>
      </w:r>
    </w:p>
    <w:p w:rsidR="00AA4843" w:rsidRDefault="00AA4843" w:rsidP="005F30C3">
      <w:pPr>
        <w:spacing w:after="0"/>
        <w:jc w:val="both"/>
        <w:rPr>
          <w:rFonts w:ascii="Times New Roman" w:hAnsi="Times New Roman" w:cs="Times New Roman"/>
          <w:sz w:val="20"/>
          <w:szCs w:val="20"/>
          <w:lang w:val="en-IN"/>
        </w:rPr>
      </w:pPr>
      <w:r w:rsidRPr="00AA4843">
        <w:rPr>
          <w:rFonts w:ascii="Times New Roman" w:hAnsi="Times New Roman" w:cs="Times New Roman"/>
          <w:sz w:val="20"/>
          <w:szCs w:val="20"/>
          <w:lang w:val="en-IN"/>
        </w:rPr>
        <w:t>Research on the interactions between microorganisms and medicinal plants is crucial in order to comprehend how these interactions affect plant development, growth, and defence systems. The identification of new species of medicinal plants and the creation of cutting-edge plant-based medicines are both possible outcomes of this field of study.</w:t>
      </w:r>
      <w:r w:rsidR="00A56EAB" w:rsidRPr="002D6359">
        <w:rPr>
          <w:rFonts w:ascii="Times New Roman" w:hAnsi="Times New Roman" w:cs="Times New Roman"/>
          <w:sz w:val="16"/>
          <w:szCs w:val="20"/>
          <w:lang w:val="en-IN"/>
        </w:rPr>
        <w:fldChar w:fldCharType="begin" w:fldLock="1"/>
      </w:r>
      <w:r w:rsidR="002D6359">
        <w:rPr>
          <w:rFonts w:ascii="Times New Roman" w:hAnsi="Times New Roman" w:cs="Times New Roman"/>
          <w:sz w:val="16"/>
          <w:szCs w:val="20"/>
          <w:lang w:val="en-IN"/>
        </w:rPr>
        <w:instrText>ADDIN CSL_CITATION {"citationItems":[{"id":"ITEM-1","itemData":{"DOI":"10.3390/antibiotics11081014","ISSN":"20796382","abstract":"It is accepted that the medicinal use of complex mixtures of plant-derived bioactive compounds is more effective than purified bioactive compounds due to beneficial combination interactions. However, synergy and antagonism are very difficult to study in a meticulous fashion since most established methods were designed to reduce the complexity of mixtures and identify single bioactive compounds. This study represents a critical review of the current scientific literature on the combined effects of plant-derived extracts/bioactive compounds. A particular emphasis is provided on the identification of antimicrobial synergistic or antagonistic combinations using recent metabolomics methods and elucidation of approaches identifying potential mechanisms that underlie their interactions. Proven examples of synergistic/antagonistic antimicrobial activity of bioactive compounds are also discussed. The focus is also put on the current challenges, difficulties, and problems that need to be overcome and future perspectives surrounding combination effects. The utilization of bioactive compounds from medicinal plant extracts as appropriate antimicrobials is important and needs to be facilitated by means of new metabolomics technologies to discover the most effective combinations among them. Understanding the nature of the interactions between medicinal plant-derived bioactive compounds will result in the development of new combination antimicrobial therapies.","author":[{"dropping-particle":"","family":"Vaou","given":"Natalia","non-dropping-particle":"","parse-names":false,"suffix":""},{"dropping-particle":"","family":"Stavropoulou","given":"Elisavet","non-dropping-particle":"","parse-names":false,"suffix":""},{"dropping-particle":"","family":"Voidarou","given":"Chrysoula","non-dropping-particle":"","parse-names":false,"suffix":""},{"dropping-particle":"","family":"Tsakris","given":"Zacharias","non-dropping-particle":"","parse-names":false,"suffix":""},{"dropping-particle":"","family":"Rozos","given":"Georgios","non-dropping-particle":"","parse-names":false,"suffix":""},{"dropping-particle":"","family":"Tsigalou","given":"Christina","non-dropping-particle":"","parse-names":false,"suffix":""},{"dropping-particle":"","family":"Bezirtzoglou","given":"Eugenia","non-dropping-particle":"","parse-names":false,"suffix":""}],"container-title":"Antibiotics","id":"ITEM-1","issue":"8","issued":{"date-parts":[["2022"]]},"page":"1-23","title":"Interactions between Medical Plant-Derived Bioactive Compounds: Focus on Antimicrobial Combination Effects","type":"article-journal","volume":"11"},"uris":["http://www.mendeley.com/documents/?uuid=3c0788ce-4466-42e4-9b9d-1c4147c05cc9"]}],"mendeley":{"formattedCitation":"[30]","plainTextFormattedCitation":"[30]","previouslyFormattedCitation":"[30]"},"properties":{"noteIndex":0},"schema":"https://github.com/citation-style-language/schema/raw/master/csl-citation.json"}</w:instrText>
      </w:r>
      <w:r w:rsidR="00A56EAB" w:rsidRPr="002D6359">
        <w:rPr>
          <w:rFonts w:ascii="Times New Roman" w:hAnsi="Times New Roman" w:cs="Times New Roman"/>
          <w:sz w:val="16"/>
          <w:szCs w:val="20"/>
          <w:lang w:val="en-IN"/>
        </w:rPr>
        <w:fldChar w:fldCharType="separate"/>
      </w:r>
      <w:r w:rsidR="002D6359" w:rsidRPr="002D6359">
        <w:rPr>
          <w:rFonts w:ascii="Times New Roman" w:hAnsi="Times New Roman" w:cs="Times New Roman"/>
          <w:noProof/>
          <w:sz w:val="16"/>
          <w:szCs w:val="20"/>
          <w:lang w:val="en-IN"/>
        </w:rPr>
        <w:t>[30]</w:t>
      </w:r>
      <w:r w:rsidR="00A56EAB" w:rsidRPr="002D6359">
        <w:rPr>
          <w:rFonts w:ascii="Times New Roman" w:hAnsi="Times New Roman" w:cs="Times New Roman"/>
          <w:sz w:val="16"/>
          <w:szCs w:val="20"/>
          <w:lang w:val="en-IN"/>
        </w:rPr>
        <w:fldChar w:fldCharType="end"/>
      </w:r>
    </w:p>
    <w:p w:rsidR="00E259E2" w:rsidRDefault="00E259E2" w:rsidP="005F30C3">
      <w:pPr>
        <w:spacing w:after="0"/>
        <w:jc w:val="both"/>
        <w:rPr>
          <w:rFonts w:ascii="Times New Roman" w:hAnsi="Times New Roman" w:cs="Times New Roman"/>
          <w:b/>
          <w:sz w:val="20"/>
          <w:szCs w:val="20"/>
          <w:lang w:val="en-IN"/>
        </w:rPr>
      </w:pPr>
    </w:p>
    <w:p w:rsidR="005F30C3" w:rsidRPr="005F30C3" w:rsidRDefault="005F30C3" w:rsidP="005F30C3">
      <w:pPr>
        <w:spacing w:after="0"/>
        <w:jc w:val="both"/>
        <w:rPr>
          <w:rFonts w:ascii="Times New Roman" w:hAnsi="Times New Roman" w:cs="Times New Roman"/>
          <w:b/>
          <w:sz w:val="20"/>
          <w:szCs w:val="20"/>
          <w:lang w:val="en-IN"/>
        </w:rPr>
      </w:pPr>
      <w:r w:rsidRPr="005F30C3">
        <w:rPr>
          <w:rFonts w:ascii="Times New Roman" w:hAnsi="Times New Roman" w:cs="Times New Roman"/>
          <w:b/>
          <w:sz w:val="20"/>
          <w:szCs w:val="20"/>
          <w:lang w:val="en-IN"/>
        </w:rPr>
        <w:t xml:space="preserve">Pharmacological and toxicological studies </w:t>
      </w:r>
    </w:p>
    <w:p w:rsidR="005F30C3" w:rsidRPr="002D6359" w:rsidRDefault="00AA4843" w:rsidP="005F30C3">
      <w:pPr>
        <w:spacing w:after="0"/>
        <w:jc w:val="both"/>
        <w:rPr>
          <w:rFonts w:ascii="Times New Roman" w:hAnsi="Times New Roman" w:cs="Times New Roman"/>
          <w:sz w:val="16"/>
          <w:szCs w:val="20"/>
          <w:lang w:val="en-IN"/>
        </w:rPr>
      </w:pPr>
      <w:r w:rsidRPr="00AA4843">
        <w:rPr>
          <w:rFonts w:ascii="Times New Roman" w:hAnsi="Times New Roman" w:cs="Times New Roman"/>
          <w:sz w:val="20"/>
          <w:szCs w:val="20"/>
          <w:lang w:val="en-IN"/>
        </w:rPr>
        <w:lastRenderedPageBreak/>
        <w:t>In order to evaluate the effectiveness and safety of medicinal and aromatic plants, researchers are undertaking increasingly thorough pharmacological and toxicological tests. To assess the bioactivity and possible toxicity of plant extracts and isolated chemicals, this includes the use of in vitro and in vivo models.</w:t>
      </w:r>
      <w:r w:rsidR="002D6359" w:rsidRPr="002D6359">
        <w:rPr>
          <w:rFonts w:ascii="Times New Roman" w:hAnsi="Times New Roman" w:cs="Times New Roman"/>
          <w:sz w:val="16"/>
          <w:szCs w:val="20"/>
          <w:lang w:val="en-IN"/>
        </w:rPr>
        <w:fldChar w:fldCharType="begin" w:fldLock="1"/>
      </w:r>
      <w:r w:rsidR="002D6359">
        <w:rPr>
          <w:rFonts w:ascii="Times New Roman" w:hAnsi="Times New Roman" w:cs="Times New Roman"/>
          <w:sz w:val="16"/>
          <w:szCs w:val="20"/>
          <w:lang w:val="en-IN"/>
        </w:rPr>
        <w:instrText>ADDIN CSL_CITATION {"citationItems":[{"id":"ITEM-1","itemData":{"DOI":"10.3389/fphar.2022.953205","ISSN":"16639812","abstract":"Background: Research on medicinal plants and extracts derived from them differs from studies performed with single compounds. Extracts obtained from plants, algae, fungi, lichens or animals pose some unique challenges: they are multicomponent mixtures of active, partially active and inactive substances, and the activity is often not exerted on a single target. Their composition varies depending on the method of preparation and the plant materials used. This complexity and variability impact the reproducibility and interpretation of pharmacological, toxicological and clinical research. Objectives: This project develops best practice guidelines to ensure reproducibility and accurate interpretations of studies using medicinal plant extracts. The focus is on herbal extracts used in pharmacological, toxicological, and clinical/intervention research. Specifically, the consensus-based statement focuses on defining requirements for: 1) Describing the plant material/herbal substances, herbal extracts and herbal medicinal products used in these studies, and 2) Conducting and reporting the phytochemical analysis of the plant extracts used in these studies in a reproducible and transparent way. The process and methods: We developed the guidelines through the following process: 1) The distinction between the three main types of extracts (extract types A, B, and C), initially conceptualised by the lead author (MH), led the development of the project as such; 2) A survey among researchers of medicinal plants to gather global perspectives, opportunities, and overarching challenges faced in characterising medicinal plant extracts under different laboratory infrastructures. The survey responses were central to developing the guidelines and were reviewed by the core group; 3) A core group of 9 experts met monthly to develop the guidelines through a Delphi process; and. 4) The final draft guidelines, endorsed by the core group, were also distributed for feedback and approval to an extended advisory group of 20 experts, including many journal editors. Outcome: The primary outcome is the “Consensus statement on the Phytochemical Characterisation of Medicinal Plant extracts“ (ConPhyMP) which defines the best practice for reporting the starting plant materials and the chemical methods recommended for defining the chemical compositions of the plant extracts used in such studies. The checklist is intended to be an orientation for authors in medicinal plant research as well as pe…","author":[{"dropping-particle":"","family":"Heinrich","given":"Michael","non-dropping-particle":"","parse-names":false,"suffix":""},{"dropping-particle":"","family":"Jalil","given":"Banaz","non-dropping-particle":"","parse-names":false,"suffix":""},{"dropping-particle":"","family":"Abdel-Tawab","given":"Mona","non-dropping-particle":"","parse-names":false,"suffix":""},{"dropping-particle":"","family":"Echeverria","given":"Javier","non-dropping-particle":"","parse-names":false,"suffix":""},{"dropping-particle":"","family":"Kulić","given":"Žarko","non-dropping-particle":"","parse-names":false,"suffix":""},{"dropping-particle":"","family":"McGaw","given":"Lyndy J.","non-dropping-particle":"","parse-names":false,"suffix":""},{"dropping-particle":"","family":"Pezzuto","given":"John M.","non-dropping-particle":"","parse-names":false,"suffix":""},{"dropping-particle":"","family":"Potterat","given":"Olivier","non-dropping-particle":"","parse-names":false,"suffix":""},{"dropping-particle":"","family":"Wang","given":"Jia Bo","non-dropping-particle":"","parse-names":false,"suffix":""}],"container-title":"Frontiers in Pharmacology","id":"ITEM-1","issue":"September","issued":{"date-parts":[["2022"]]},"page":"1-20","title":"Best Practice in the chemical characterisation of extracts used in pharmacological and toxicological research—The ConPhyMP—Guidelines 12","type":"article-journal","volume":"13"},"uris":["http://www.mendeley.com/documents/?uuid=3b724cd1-f2fc-4bb9-9eb8-64d5f753c6d7"]}],"mendeley":{"formattedCitation":"[31]","plainTextFormattedCitation":"[31]","previouslyFormattedCitation":"[31]"},"properties":{"noteIndex":0},"schema":"https://github.com/citation-style-language/schema/raw/master/csl-citation.json"}</w:instrText>
      </w:r>
      <w:r w:rsidR="002D6359" w:rsidRPr="002D6359">
        <w:rPr>
          <w:rFonts w:ascii="Times New Roman" w:hAnsi="Times New Roman" w:cs="Times New Roman"/>
          <w:sz w:val="16"/>
          <w:szCs w:val="20"/>
          <w:lang w:val="en-IN"/>
        </w:rPr>
        <w:fldChar w:fldCharType="separate"/>
      </w:r>
      <w:r w:rsidR="002D6359" w:rsidRPr="002D6359">
        <w:rPr>
          <w:rFonts w:ascii="Times New Roman" w:hAnsi="Times New Roman" w:cs="Times New Roman"/>
          <w:noProof/>
          <w:sz w:val="16"/>
          <w:szCs w:val="20"/>
          <w:lang w:val="en-IN"/>
        </w:rPr>
        <w:t>[31]</w:t>
      </w:r>
      <w:r w:rsidR="002D6359" w:rsidRPr="002D6359">
        <w:rPr>
          <w:rFonts w:ascii="Times New Roman" w:hAnsi="Times New Roman" w:cs="Times New Roman"/>
          <w:sz w:val="16"/>
          <w:szCs w:val="20"/>
          <w:lang w:val="en-IN"/>
        </w:rPr>
        <w:fldChar w:fldCharType="end"/>
      </w:r>
    </w:p>
    <w:p w:rsidR="005F30C3" w:rsidRPr="005F30C3" w:rsidRDefault="005F30C3" w:rsidP="005F30C3">
      <w:pPr>
        <w:spacing w:after="0"/>
        <w:jc w:val="both"/>
        <w:rPr>
          <w:rFonts w:ascii="Times New Roman" w:hAnsi="Times New Roman" w:cs="Times New Roman"/>
          <w:sz w:val="20"/>
          <w:szCs w:val="20"/>
          <w:lang w:val="en-IN"/>
        </w:rPr>
      </w:pPr>
    </w:p>
    <w:p w:rsidR="005F30C3" w:rsidRDefault="005F30C3" w:rsidP="005F30C3">
      <w:pPr>
        <w:spacing w:after="0"/>
        <w:jc w:val="both"/>
        <w:rPr>
          <w:rFonts w:ascii="Times New Roman" w:hAnsi="Times New Roman" w:cs="Times New Roman"/>
          <w:sz w:val="20"/>
          <w:szCs w:val="20"/>
          <w:lang w:val="en-IN"/>
        </w:rPr>
      </w:pPr>
      <w:r w:rsidRPr="005F30C3">
        <w:rPr>
          <w:rFonts w:ascii="Times New Roman" w:hAnsi="Times New Roman" w:cs="Times New Roman"/>
          <w:b/>
          <w:sz w:val="20"/>
          <w:szCs w:val="20"/>
          <w:lang w:val="en-IN"/>
        </w:rPr>
        <w:t>Sustainable cultivation and production</w:t>
      </w:r>
      <w:r w:rsidRPr="005F30C3">
        <w:rPr>
          <w:rFonts w:ascii="Times New Roman" w:hAnsi="Times New Roman" w:cs="Times New Roman"/>
          <w:sz w:val="20"/>
          <w:szCs w:val="20"/>
          <w:lang w:val="en-IN"/>
        </w:rPr>
        <w:t xml:space="preserve"> </w:t>
      </w:r>
    </w:p>
    <w:p w:rsidR="005F30C3" w:rsidRDefault="00AA4843" w:rsidP="005F30C3">
      <w:pPr>
        <w:spacing w:after="0"/>
        <w:jc w:val="both"/>
        <w:rPr>
          <w:rFonts w:ascii="Times New Roman" w:hAnsi="Times New Roman" w:cs="Times New Roman"/>
          <w:sz w:val="20"/>
          <w:szCs w:val="20"/>
          <w:lang w:val="en-IN"/>
        </w:rPr>
      </w:pPr>
      <w:r w:rsidRPr="00AA4843">
        <w:rPr>
          <w:rFonts w:ascii="Times New Roman" w:hAnsi="Times New Roman" w:cs="Times New Roman"/>
          <w:sz w:val="20"/>
          <w:szCs w:val="20"/>
          <w:lang w:val="en-IN"/>
        </w:rPr>
        <w:t>Given their importance to the environment and economy, medicinal and aromatic plant cultivation and production are becoming more and more vital. Researchers are looking into novel and creative methods of growing these plants, such as agroforestry, vertical farming, and hydroponics.</w:t>
      </w:r>
      <w:r w:rsidR="002D6359" w:rsidRPr="002D6359">
        <w:rPr>
          <w:rFonts w:ascii="Times New Roman" w:hAnsi="Times New Roman" w:cs="Times New Roman"/>
          <w:sz w:val="16"/>
          <w:szCs w:val="20"/>
          <w:lang w:val="en-IN"/>
        </w:rPr>
        <w:fldChar w:fldCharType="begin" w:fldLock="1"/>
      </w:r>
      <w:r w:rsidR="002D6359">
        <w:rPr>
          <w:rFonts w:ascii="Times New Roman" w:hAnsi="Times New Roman" w:cs="Times New Roman"/>
          <w:sz w:val="16"/>
          <w:szCs w:val="20"/>
          <w:lang w:val="en-IN"/>
        </w:rPr>
        <w:instrText>ADDIN CSL_CITATION {"citationItems":[{"id":"ITEM-1","itemData":{"ISSN":"09751459","abstract":"Conservation of threatened species of medicinal plants and their habitats and Support for livelihood security through protection of wild medicinal plants based on sustainable harvesting. This deals about the promotion of sustainable medicinal plant cultivation through the process of building IPR and field gene bank. In-situ conservation of medicinal plants in and around the mountains and national park areas and ex-situ techniques involving cryopreservation and conducting ethno medical survey to explore utilization of medicinal plants. This involves the research on the propagation and cultivation methods of selected indigenous medicinal plants for human and livestock disease. Impact on wild populations of medicinal plants through harvesting and other activities that involves the conservation of medicinal plants on-farm pilot propagation and cultivation trials of medicinal plants on past, present and future scenario. Development and implementation of appropriate management options and guidelines for sustainable harvesting of medicinal plants by applying various conservation techniques. The output will be field gene bank established serving research and conservation. Guidelines for sustainable harvest of medicinal plants and its Cultivation practices can be developed by providing income generating activities such as incentives and also creating market opportunities for both import and export and for formalizing traditional medicine.","author":[{"dropping-particle":"","family":"Kasagana","given":"Venkata Naveen","non-dropping-particle":"","parse-names":false,"suffix":""},{"dropping-particle":"","family":"Karumuri","given":"Sree Swathi","non-dropping-particle":"","parse-names":false,"suffix":""}],"container-title":"Journal of Pharmaceutical Sciences and Research","id":"ITEM-1","issue":"8","issued":{"date-parts":[["2011"]]},"page":"1378-1386","title":"Conservation of medicinal plants (past, present &amp; future trends)","type":"article-journal","volume":"3"},"uris":["http://www.mendeley.com/documents/?uuid=21faaf6e-a789-4f52-b700-ba8c9eb143d6"]},{"id":"ITEM-2","itemData":{"DOI":"10.36948/ijfmr.2023.v05i02.2652","abstract":"Many of the important plant species are going to be threatened due to various natural as well as artificial reasons. The conservation of medicinal plants such as threatened species can be tackled by scientific techniques such as in situ conservation and ex situ conservation. Tissue culture technology gave us an opportunity to conserve them by achieving multiple numbers of plantlets in small space and less time. The present research paper gives us an opportunity to various methodologies for conservation of these valuable plants for future generations.","author":[{"dropping-particle":"","family":"-","given":"Pankaj Madhukarrao Kahate","non-dropping-particle":"","parse-names":false,"suffix":""}],"container-title":"International Journal For Multidisciplinary Research","id":"ITEM-2","issue":"2","issued":{"date-parts":[["2023"]]},"page":"1-5","title":"Conservation of Threatened Medicinal Plants – A Futuristic Approach","type":"article-journal","volume":"5"},"uris":["http://www.mendeley.com/documents/?uuid=98dcda2b-c3fe-49a9-8208-86aa97618b84"]}],"mendeley":{"formattedCitation":"[32], [33]","plainTextFormattedCitation":"[32], [33]","previouslyFormattedCitation":"[32], [33]"},"properties":{"noteIndex":0},"schema":"https://github.com/citation-style-language/schema/raw/master/csl-citation.json"}</w:instrText>
      </w:r>
      <w:r w:rsidR="002D6359" w:rsidRPr="002D6359">
        <w:rPr>
          <w:rFonts w:ascii="Times New Roman" w:hAnsi="Times New Roman" w:cs="Times New Roman"/>
          <w:sz w:val="16"/>
          <w:szCs w:val="20"/>
          <w:lang w:val="en-IN"/>
        </w:rPr>
        <w:fldChar w:fldCharType="separate"/>
      </w:r>
      <w:r w:rsidR="002D6359" w:rsidRPr="002D6359">
        <w:rPr>
          <w:rFonts w:ascii="Times New Roman" w:hAnsi="Times New Roman" w:cs="Times New Roman"/>
          <w:noProof/>
          <w:sz w:val="16"/>
          <w:szCs w:val="20"/>
          <w:lang w:val="en-IN"/>
        </w:rPr>
        <w:t>[32], [33]</w:t>
      </w:r>
      <w:r w:rsidR="002D6359" w:rsidRPr="002D6359">
        <w:rPr>
          <w:rFonts w:ascii="Times New Roman" w:hAnsi="Times New Roman" w:cs="Times New Roman"/>
          <w:sz w:val="16"/>
          <w:szCs w:val="20"/>
          <w:lang w:val="en-IN"/>
        </w:rPr>
        <w:fldChar w:fldCharType="end"/>
      </w:r>
    </w:p>
    <w:p w:rsidR="00AA4843" w:rsidRPr="005F30C3" w:rsidRDefault="00AA4843" w:rsidP="005F30C3">
      <w:pPr>
        <w:spacing w:after="0"/>
        <w:jc w:val="both"/>
        <w:rPr>
          <w:rFonts w:ascii="Times New Roman" w:hAnsi="Times New Roman" w:cs="Times New Roman"/>
          <w:sz w:val="20"/>
          <w:szCs w:val="20"/>
          <w:lang w:val="en-IN"/>
        </w:rPr>
      </w:pPr>
    </w:p>
    <w:p w:rsidR="005F30C3" w:rsidRPr="005F30C3" w:rsidRDefault="005F30C3" w:rsidP="005F30C3">
      <w:pPr>
        <w:spacing w:after="0"/>
        <w:jc w:val="both"/>
        <w:rPr>
          <w:rFonts w:ascii="Times New Roman" w:hAnsi="Times New Roman" w:cs="Times New Roman"/>
          <w:b/>
          <w:sz w:val="20"/>
          <w:szCs w:val="20"/>
          <w:lang w:val="en-IN"/>
        </w:rPr>
      </w:pPr>
      <w:r w:rsidRPr="005F30C3">
        <w:rPr>
          <w:rFonts w:ascii="Times New Roman" w:hAnsi="Times New Roman" w:cs="Times New Roman"/>
          <w:b/>
          <w:sz w:val="20"/>
          <w:szCs w:val="20"/>
          <w:lang w:val="en-IN"/>
        </w:rPr>
        <w:t xml:space="preserve">Application of artificial intelligence and machine learning </w:t>
      </w:r>
    </w:p>
    <w:p w:rsidR="005F30C3" w:rsidRPr="002D6359" w:rsidRDefault="00AA4843" w:rsidP="005F30C3">
      <w:pPr>
        <w:spacing w:after="0"/>
        <w:jc w:val="both"/>
        <w:rPr>
          <w:rFonts w:ascii="Times New Roman" w:hAnsi="Times New Roman" w:cs="Times New Roman"/>
          <w:sz w:val="16"/>
          <w:szCs w:val="20"/>
          <w:lang w:val="en-IN"/>
        </w:rPr>
      </w:pPr>
      <w:r w:rsidRPr="00AA4843">
        <w:rPr>
          <w:rFonts w:ascii="Times New Roman" w:hAnsi="Times New Roman" w:cs="Times New Roman"/>
          <w:sz w:val="20"/>
          <w:szCs w:val="20"/>
          <w:lang w:val="en-IN"/>
        </w:rPr>
        <w:t>In order to forecast the therapeutic characteristics of plant extracts and chemicals, artificial intelligence and machine learning approaches are being applied to the study of medicinal and aromatic plants. Additionally, these procedures can aid in the discovery of novel bioactive substances and the enhancement of extraction processes.</w:t>
      </w:r>
      <w:r w:rsidR="002D6359" w:rsidRPr="002D6359">
        <w:rPr>
          <w:rFonts w:ascii="Times New Roman" w:hAnsi="Times New Roman" w:cs="Times New Roman"/>
          <w:sz w:val="16"/>
          <w:szCs w:val="20"/>
          <w:lang w:val="en-IN"/>
        </w:rPr>
        <w:fldChar w:fldCharType="begin" w:fldLock="1"/>
      </w:r>
      <w:r w:rsidR="002D6359">
        <w:rPr>
          <w:rFonts w:ascii="Times New Roman" w:hAnsi="Times New Roman" w:cs="Times New Roman"/>
          <w:sz w:val="16"/>
          <w:szCs w:val="20"/>
          <w:lang w:val="en-IN"/>
        </w:rPr>
        <w:instrText>ADDIN CSL_CITATION {"citationItems":[{"id":"ITEM-1","itemData":{"DOI":"10.3389/fphar.2020.584875","ISSN":"16639812","abstract":"Medicinal plants and their extracts have been used as important sources for drug discovery. In particular, plant-derived natural compounds, including phytochemicals, antioxidants, vitamins, and minerals, are gaining attention as they promote health and prevent disease. Although several in vitro methods have been developed to confirm the biological activities of natural compounds, there is still considerable room to reduce time and cost. To overcome these limitations, several in silico methods have been proposed for conducting large-scale analysis, but they are still limited in terms of dealing with incomplete and heterogeneous natural compound data. Here, we propose a deep learning-based approach to identify the medicinal uses of natural compounds by exploiting massive and heterogeneous drug and natural compound data. The rationale behind this approach is that deep learning can effectively utilize heterogeneous features to alleviate incomplete information. Based on latent knowledge, molecular interactions, and chemical property features, we generated 686 dimensional features for 4,507 natural compounds and 2,882 approved and investigational drugs. The deep learning model was trained using the generated features and verified drug indication information. When the features of natural compounds were applied as input to the trained model, potential efficacies were successfully predicted with high accuracy, sensitivity, and specificity.","author":[{"dropping-particle":"","family":"Yoo","given":"Sunyong","non-dropping-particle":"","parse-names":false,"suffix":""},{"dropping-particle":"","family":"Yang","given":"Hyung Chae","non-dropping-particle":"","parse-names":false,"suffix":""},{"dropping-particle":"","family":"Lee","given":"Seongyeong","non-dropping-particle":"","parse-names":false,"suffix":""},{"dropping-particle":"","family":"Shin","given":"Jaewook","non-dropping-particle":"","parse-names":false,"suffix":""},{"dropping-particle":"","family":"Min","given":"Seyoung","non-dropping-particle":"","parse-names":false,"suffix":""},{"dropping-particle":"","family":"Lee","given":"Eunjoo","non-dropping-particle":"","parse-names":false,"suffix":""},{"dropping-particle":"","family":"Song","given":"Minkeun","non-dropping-particle":"","parse-names":false,"suffix":""},{"dropping-particle":"","family":"Lee","given":"Doheon","non-dropping-particle":"","parse-names":false,"suffix":""}],"container-title":"Frontiers in Pharmacology","id":"ITEM-1","issue":"November","issued":{"date-parts":[["2020"]]},"title":"A Deep Learning-Based Approach for Identifying the Medicinal Uses of Plant-Derived Natural Compounds","type":"article-journal","volume":"11"},"uris":["http://www.mendeley.com/documents/?uuid=32708f38-79bc-43e3-99ab-601a86a1549b"]}],"mendeley":{"formattedCitation":"[34]","plainTextFormattedCitation":"[34]","previouslyFormattedCitation":"[34]"},"properties":{"noteIndex":0},"schema":"https://github.com/citation-style-language/schema/raw/master/csl-citation.json"}</w:instrText>
      </w:r>
      <w:r w:rsidR="002D6359" w:rsidRPr="002D6359">
        <w:rPr>
          <w:rFonts w:ascii="Times New Roman" w:hAnsi="Times New Roman" w:cs="Times New Roman"/>
          <w:sz w:val="16"/>
          <w:szCs w:val="20"/>
          <w:lang w:val="en-IN"/>
        </w:rPr>
        <w:fldChar w:fldCharType="separate"/>
      </w:r>
      <w:r w:rsidR="002D6359" w:rsidRPr="002D6359">
        <w:rPr>
          <w:rFonts w:ascii="Times New Roman" w:hAnsi="Times New Roman" w:cs="Times New Roman"/>
          <w:noProof/>
          <w:sz w:val="16"/>
          <w:szCs w:val="20"/>
          <w:lang w:val="en-IN"/>
        </w:rPr>
        <w:t>[34]</w:t>
      </w:r>
      <w:r w:rsidR="002D6359" w:rsidRPr="002D6359">
        <w:rPr>
          <w:rFonts w:ascii="Times New Roman" w:hAnsi="Times New Roman" w:cs="Times New Roman"/>
          <w:sz w:val="16"/>
          <w:szCs w:val="20"/>
          <w:lang w:val="en-IN"/>
        </w:rPr>
        <w:fldChar w:fldCharType="end"/>
      </w:r>
    </w:p>
    <w:p w:rsidR="00AA4843" w:rsidRPr="005F30C3" w:rsidRDefault="00AA4843" w:rsidP="005F30C3">
      <w:pPr>
        <w:spacing w:after="0"/>
        <w:jc w:val="both"/>
        <w:rPr>
          <w:rFonts w:ascii="Times New Roman" w:hAnsi="Times New Roman" w:cs="Times New Roman"/>
          <w:sz w:val="20"/>
          <w:szCs w:val="20"/>
          <w:lang w:val="en-IN"/>
        </w:rPr>
      </w:pPr>
    </w:p>
    <w:p w:rsidR="005F30C3" w:rsidRDefault="00775208" w:rsidP="00775208">
      <w:pPr>
        <w:spacing w:after="0"/>
        <w:jc w:val="both"/>
        <w:rPr>
          <w:rFonts w:ascii="Times New Roman" w:hAnsi="Times New Roman" w:cs="Times New Roman"/>
          <w:sz w:val="20"/>
          <w:szCs w:val="20"/>
          <w:lang w:val="en-IN"/>
        </w:rPr>
      </w:pPr>
      <w:r w:rsidRPr="00775208">
        <w:rPr>
          <w:rFonts w:ascii="Times New Roman" w:hAnsi="Times New Roman" w:cs="Times New Roman"/>
          <w:sz w:val="20"/>
          <w:szCs w:val="20"/>
          <w:lang w:val="en-IN"/>
        </w:rPr>
        <w:t>In a nutshell, the prospects of research on aromatic and medicinal plants is bright because it will make use of cutting-edge technologies, multidisciplinary strategies, and sustainable practices that may result in the development of novel treatments and more potent and secure plant-based medications.</w:t>
      </w:r>
    </w:p>
    <w:p w:rsidR="002D6359" w:rsidRDefault="002D6359" w:rsidP="00775208">
      <w:pPr>
        <w:spacing w:after="0"/>
        <w:jc w:val="both"/>
        <w:rPr>
          <w:rFonts w:ascii="Times New Roman" w:hAnsi="Times New Roman" w:cs="Times New Roman"/>
          <w:sz w:val="20"/>
          <w:szCs w:val="20"/>
          <w:lang w:val="en-IN"/>
        </w:rPr>
      </w:pPr>
    </w:p>
    <w:p w:rsidR="002D6359" w:rsidRDefault="002D6359" w:rsidP="00775208">
      <w:pPr>
        <w:spacing w:after="0"/>
        <w:jc w:val="both"/>
        <w:rPr>
          <w:rFonts w:ascii="Times New Roman" w:hAnsi="Times New Roman" w:cs="Times New Roman"/>
          <w:sz w:val="20"/>
          <w:szCs w:val="20"/>
          <w:lang w:val="en-IN"/>
        </w:rPr>
      </w:pPr>
    </w:p>
    <w:p w:rsidR="002D6359" w:rsidRDefault="002D6359" w:rsidP="00775208">
      <w:pPr>
        <w:spacing w:after="0"/>
        <w:jc w:val="both"/>
        <w:rPr>
          <w:rFonts w:ascii="Times New Roman" w:hAnsi="Times New Roman" w:cs="Times New Roman"/>
          <w:sz w:val="20"/>
          <w:szCs w:val="20"/>
          <w:lang w:val="en-IN"/>
        </w:rPr>
      </w:pPr>
    </w:p>
    <w:p w:rsidR="002D6359" w:rsidRPr="002D6359" w:rsidRDefault="002D6359" w:rsidP="002D6359">
      <w:pPr>
        <w:spacing w:after="0"/>
        <w:jc w:val="center"/>
        <w:rPr>
          <w:rFonts w:ascii="Times New Roman" w:hAnsi="Times New Roman" w:cs="Times New Roman"/>
          <w:b/>
          <w:sz w:val="20"/>
          <w:szCs w:val="20"/>
          <w:lang w:val="en-IN"/>
        </w:rPr>
      </w:pPr>
      <w:r w:rsidRPr="002D6359">
        <w:rPr>
          <w:rFonts w:ascii="Times New Roman" w:hAnsi="Times New Roman" w:cs="Times New Roman"/>
          <w:b/>
          <w:sz w:val="20"/>
          <w:szCs w:val="20"/>
          <w:lang w:val="en-IN"/>
        </w:rPr>
        <w:t>REFERENCES</w:t>
      </w:r>
    </w:p>
    <w:p w:rsidR="002D6359" w:rsidRDefault="002D6359" w:rsidP="00775208">
      <w:pPr>
        <w:spacing w:after="0"/>
        <w:jc w:val="both"/>
        <w:rPr>
          <w:rFonts w:ascii="Times New Roman" w:hAnsi="Times New Roman" w:cs="Times New Roman"/>
          <w:sz w:val="20"/>
          <w:szCs w:val="20"/>
          <w:lang w:val="en-IN"/>
        </w:rPr>
      </w:pP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szCs w:val="24"/>
        </w:rPr>
      </w:pPr>
      <w:r>
        <w:rPr>
          <w:rFonts w:ascii="Times New Roman" w:hAnsi="Times New Roman" w:cs="Times New Roman"/>
          <w:sz w:val="20"/>
          <w:szCs w:val="20"/>
          <w:lang w:val="en-IN"/>
        </w:rPr>
        <w:fldChar w:fldCharType="begin" w:fldLock="1"/>
      </w:r>
      <w:r>
        <w:rPr>
          <w:rFonts w:ascii="Times New Roman" w:hAnsi="Times New Roman" w:cs="Times New Roman"/>
          <w:sz w:val="20"/>
          <w:szCs w:val="20"/>
          <w:lang w:val="en-IN"/>
        </w:rPr>
        <w:instrText xml:space="preserve">ADDIN Mendeley Bibliography CSL_BIBLIOGRAPHY </w:instrText>
      </w:r>
      <w:r>
        <w:rPr>
          <w:rFonts w:ascii="Times New Roman" w:hAnsi="Times New Roman" w:cs="Times New Roman"/>
          <w:sz w:val="20"/>
          <w:szCs w:val="20"/>
          <w:lang w:val="en-IN"/>
        </w:rPr>
        <w:fldChar w:fldCharType="separate"/>
      </w:r>
      <w:r w:rsidRPr="002D6359">
        <w:rPr>
          <w:rFonts w:ascii="Times New Roman" w:hAnsi="Times New Roman" w:cs="Times New Roman"/>
          <w:noProof/>
          <w:sz w:val="20"/>
          <w:szCs w:val="24"/>
        </w:rPr>
        <w:t>[1]</w:t>
      </w:r>
      <w:r w:rsidRPr="002D6359">
        <w:rPr>
          <w:rFonts w:ascii="Times New Roman" w:hAnsi="Times New Roman" w:cs="Times New Roman"/>
          <w:noProof/>
          <w:sz w:val="20"/>
          <w:szCs w:val="24"/>
        </w:rPr>
        <w:tab/>
        <w:t xml:space="preserve">A. G. Atanasov </w:t>
      </w:r>
      <w:r w:rsidRPr="002D6359">
        <w:rPr>
          <w:rFonts w:ascii="Times New Roman" w:hAnsi="Times New Roman" w:cs="Times New Roman"/>
          <w:i/>
          <w:iCs/>
          <w:noProof/>
          <w:sz w:val="20"/>
          <w:szCs w:val="24"/>
        </w:rPr>
        <w:t>et al.</w:t>
      </w:r>
      <w:r w:rsidRPr="002D6359">
        <w:rPr>
          <w:rFonts w:ascii="Times New Roman" w:hAnsi="Times New Roman" w:cs="Times New Roman"/>
          <w:noProof/>
          <w:sz w:val="20"/>
          <w:szCs w:val="24"/>
        </w:rPr>
        <w:t xml:space="preserve">, “Natural products in drug discovery: advances and opportunities,” </w:t>
      </w:r>
      <w:r w:rsidRPr="002D6359">
        <w:rPr>
          <w:rFonts w:ascii="Times New Roman" w:hAnsi="Times New Roman" w:cs="Times New Roman"/>
          <w:i/>
          <w:iCs/>
          <w:noProof/>
          <w:sz w:val="20"/>
          <w:szCs w:val="24"/>
        </w:rPr>
        <w:t>Nat. Rev. Drug Discov.</w:t>
      </w:r>
      <w:r w:rsidRPr="002D6359">
        <w:rPr>
          <w:rFonts w:ascii="Times New Roman" w:hAnsi="Times New Roman" w:cs="Times New Roman"/>
          <w:noProof/>
          <w:sz w:val="20"/>
          <w:szCs w:val="24"/>
        </w:rPr>
        <w:t>, vol. 20, no. 3, pp. 200–216, 2021, doi: 10.1038/s41573-020-00114-z.</w:t>
      </w: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2D6359">
        <w:rPr>
          <w:rFonts w:ascii="Times New Roman" w:hAnsi="Times New Roman" w:cs="Times New Roman"/>
          <w:noProof/>
          <w:sz w:val="20"/>
          <w:szCs w:val="24"/>
        </w:rPr>
        <w:t>[2]</w:t>
      </w:r>
      <w:r w:rsidRPr="002D6359">
        <w:rPr>
          <w:rFonts w:ascii="Times New Roman" w:hAnsi="Times New Roman" w:cs="Times New Roman"/>
          <w:noProof/>
          <w:sz w:val="20"/>
          <w:szCs w:val="24"/>
        </w:rPr>
        <w:tab/>
        <w:t xml:space="preserve">S. Banerjee and A. Mitra, “Changing landscape of herbal medicine: Technology attributing renaissance,” </w:t>
      </w:r>
      <w:r w:rsidRPr="002D6359">
        <w:rPr>
          <w:rFonts w:ascii="Times New Roman" w:hAnsi="Times New Roman" w:cs="Times New Roman"/>
          <w:i/>
          <w:iCs/>
          <w:noProof/>
          <w:sz w:val="20"/>
          <w:szCs w:val="24"/>
        </w:rPr>
        <w:t>Int. J. Pharm. Pharm. Sci.</w:t>
      </w:r>
      <w:r w:rsidRPr="002D6359">
        <w:rPr>
          <w:rFonts w:ascii="Times New Roman" w:hAnsi="Times New Roman" w:cs="Times New Roman"/>
          <w:noProof/>
          <w:sz w:val="20"/>
          <w:szCs w:val="24"/>
        </w:rPr>
        <w:t>, vol. 4, no. SUPPL.1, pp. 47–52, 2012.</w:t>
      </w: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2D6359">
        <w:rPr>
          <w:rFonts w:ascii="Times New Roman" w:hAnsi="Times New Roman" w:cs="Times New Roman"/>
          <w:noProof/>
          <w:sz w:val="20"/>
          <w:szCs w:val="24"/>
        </w:rPr>
        <w:t>[3]</w:t>
      </w:r>
      <w:r w:rsidRPr="002D6359">
        <w:rPr>
          <w:rFonts w:ascii="Times New Roman" w:hAnsi="Times New Roman" w:cs="Times New Roman"/>
          <w:noProof/>
          <w:sz w:val="20"/>
          <w:szCs w:val="24"/>
        </w:rPr>
        <w:tab/>
        <w:t xml:space="preserve">H. A. Alhazmi </w:t>
      </w:r>
      <w:r w:rsidRPr="002D6359">
        <w:rPr>
          <w:rFonts w:ascii="Times New Roman" w:hAnsi="Times New Roman" w:cs="Times New Roman"/>
          <w:i/>
          <w:iCs/>
          <w:noProof/>
          <w:sz w:val="20"/>
          <w:szCs w:val="24"/>
        </w:rPr>
        <w:t>et al.</w:t>
      </w:r>
      <w:r w:rsidRPr="002D6359">
        <w:rPr>
          <w:rFonts w:ascii="Times New Roman" w:hAnsi="Times New Roman" w:cs="Times New Roman"/>
          <w:noProof/>
          <w:sz w:val="20"/>
          <w:szCs w:val="24"/>
        </w:rPr>
        <w:t xml:space="preserve">, “Medicinal Plants and Isolated Molecules Demonstrating Immunomodulation Activity as Potential Alternative Therapies for Viral Diseases Including COVID-19,” </w:t>
      </w:r>
      <w:r w:rsidRPr="002D6359">
        <w:rPr>
          <w:rFonts w:ascii="Times New Roman" w:hAnsi="Times New Roman" w:cs="Times New Roman"/>
          <w:i/>
          <w:iCs/>
          <w:noProof/>
          <w:sz w:val="20"/>
          <w:szCs w:val="24"/>
        </w:rPr>
        <w:t>Front. Immunol.</w:t>
      </w:r>
      <w:r w:rsidRPr="002D6359">
        <w:rPr>
          <w:rFonts w:ascii="Times New Roman" w:hAnsi="Times New Roman" w:cs="Times New Roman"/>
          <w:noProof/>
          <w:sz w:val="20"/>
          <w:szCs w:val="24"/>
        </w:rPr>
        <w:t>, vol. 12, no. May, pp. 1–24, 2021, doi: 10.3389/fimmu.2021.637553.</w:t>
      </w: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2D6359">
        <w:rPr>
          <w:rFonts w:ascii="Times New Roman" w:hAnsi="Times New Roman" w:cs="Times New Roman"/>
          <w:noProof/>
          <w:sz w:val="20"/>
          <w:szCs w:val="24"/>
        </w:rPr>
        <w:t>[4]</w:t>
      </w:r>
      <w:r w:rsidRPr="002D6359">
        <w:rPr>
          <w:rFonts w:ascii="Times New Roman" w:hAnsi="Times New Roman" w:cs="Times New Roman"/>
          <w:noProof/>
          <w:sz w:val="20"/>
          <w:szCs w:val="24"/>
        </w:rPr>
        <w:tab/>
        <w:t xml:space="preserve">IARC, “A . INTRODUCTION 1 . History of Use of Traditional Herbal Medicines,” </w:t>
      </w:r>
      <w:r w:rsidRPr="002D6359">
        <w:rPr>
          <w:rFonts w:ascii="Times New Roman" w:hAnsi="Times New Roman" w:cs="Times New Roman"/>
          <w:i/>
          <w:iCs/>
          <w:noProof/>
          <w:sz w:val="20"/>
          <w:szCs w:val="24"/>
        </w:rPr>
        <w:t>IARC Monogr.</w:t>
      </w:r>
      <w:r w:rsidRPr="002D6359">
        <w:rPr>
          <w:rFonts w:ascii="Times New Roman" w:hAnsi="Times New Roman" w:cs="Times New Roman"/>
          <w:noProof/>
          <w:sz w:val="20"/>
          <w:szCs w:val="24"/>
        </w:rPr>
        <w:t>, vol. 82, pp. 43–68, 2000.</w:t>
      </w: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2D6359">
        <w:rPr>
          <w:rFonts w:ascii="Times New Roman" w:hAnsi="Times New Roman" w:cs="Times New Roman"/>
          <w:noProof/>
          <w:sz w:val="20"/>
          <w:szCs w:val="24"/>
        </w:rPr>
        <w:t>[5]</w:t>
      </w:r>
      <w:r w:rsidRPr="002D6359">
        <w:rPr>
          <w:rFonts w:ascii="Times New Roman" w:hAnsi="Times New Roman" w:cs="Times New Roman"/>
          <w:noProof/>
          <w:sz w:val="20"/>
          <w:szCs w:val="24"/>
        </w:rPr>
        <w:tab/>
        <w:t xml:space="preserve">S. Nimesh, V. D. Ashwlayan, R. Rani, and O. Prakash, “Advantages of Herbal Over Allopathic Medicine in the Management of Kidney and Urinary Stones Disease,” </w:t>
      </w:r>
      <w:r w:rsidRPr="002D6359">
        <w:rPr>
          <w:rFonts w:ascii="Times New Roman" w:hAnsi="Times New Roman" w:cs="Times New Roman"/>
          <w:i/>
          <w:iCs/>
          <w:noProof/>
          <w:sz w:val="20"/>
          <w:szCs w:val="24"/>
        </w:rPr>
        <w:t>Borneo J. Pharm.</w:t>
      </w:r>
      <w:r w:rsidRPr="002D6359">
        <w:rPr>
          <w:rFonts w:ascii="Times New Roman" w:hAnsi="Times New Roman" w:cs="Times New Roman"/>
          <w:noProof/>
          <w:sz w:val="20"/>
          <w:szCs w:val="24"/>
        </w:rPr>
        <w:t>, vol. 3, no. 3, pp. 179–189, 2020, doi: 10.33084/bjop.v3i3.1415.</w:t>
      </w: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2D6359">
        <w:rPr>
          <w:rFonts w:ascii="Times New Roman" w:hAnsi="Times New Roman" w:cs="Times New Roman"/>
          <w:noProof/>
          <w:sz w:val="20"/>
          <w:szCs w:val="24"/>
        </w:rPr>
        <w:t>[6]</w:t>
      </w:r>
      <w:r w:rsidRPr="002D6359">
        <w:rPr>
          <w:rFonts w:ascii="Times New Roman" w:hAnsi="Times New Roman" w:cs="Times New Roman"/>
          <w:noProof/>
          <w:sz w:val="20"/>
          <w:szCs w:val="24"/>
        </w:rPr>
        <w:tab/>
        <w:t xml:space="preserve">D. Sarmah, “Indian Herbal Drug Industry : Prospects and Current Scenario,” </w:t>
      </w:r>
      <w:r w:rsidRPr="002D6359">
        <w:rPr>
          <w:rFonts w:ascii="Times New Roman" w:hAnsi="Times New Roman" w:cs="Times New Roman"/>
          <w:i/>
          <w:iCs/>
          <w:noProof/>
          <w:sz w:val="20"/>
          <w:szCs w:val="24"/>
        </w:rPr>
        <w:t>Curr. Trends Pharm. Res.</w:t>
      </w:r>
      <w:r w:rsidRPr="002D6359">
        <w:rPr>
          <w:rFonts w:ascii="Times New Roman" w:hAnsi="Times New Roman" w:cs="Times New Roman"/>
          <w:noProof/>
          <w:sz w:val="20"/>
          <w:szCs w:val="24"/>
        </w:rPr>
        <w:t>, vol. 9, no. 1, 2022.</w:t>
      </w: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2D6359">
        <w:rPr>
          <w:rFonts w:ascii="Times New Roman" w:hAnsi="Times New Roman" w:cs="Times New Roman"/>
          <w:noProof/>
          <w:sz w:val="20"/>
          <w:szCs w:val="24"/>
        </w:rPr>
        <w:t>[7]</w:t>
      </w:r>
      <w:r w:rsidRPr="002D6359">
        <w:rPr>
          <w:rFonts w:ascii="Times New Roman" w:hAnsi="Times New Roman" w:cs="Times New Roman"/>
          <w:noProof/>
          <w:sz w:val="20"/>
          <w:szCs w:val="24"/>
        </w:rPr>
        <w:tab/>
        <w:t>H. Khan, “Medicinal Plants in Light of History : Recognized Therapeutic Modality,” vol. 19, no. 3, pp. 216–219, 2014, doi: 10.1177/2156587214533346.</w:t>
      </w: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2D6359">
        <w:rPr>
          <w:rFonts w:ascii="Times New Roman" w:hAnsi="Times New Roman" w:cs="Times New Roman"/>
          <w:noProof/>
          <w:sz w:val="20"/>
          <w:szCs w:val="24"/>
        </w:rPr>
        <w:t>[8]</w:t>
      </w:r>
      <w:r w:rsidRPr="002D6359">
        <w:rPr>
          <w:rFonts w:ascii="Times New Roman" w:hAnsi="Times New Roman" w:cs="Times New Roman"/>
          <w:noProof/>
          <w:sz w:val="20"/>
          <w:szCs w:val="24"/>
        </w:rPr>
        <w:tab/>
        <w:t>F. Jamshidi-kia, Z. Lorigooini, and H. Amini-khoei, “Medicinal plants : Past history and future perspective,” vol. 7, no. 1, pp. 1–7, 2018, doi: 10.15171/jhp.2018.01.</w:t>
      </w: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2D6359">
        <w:rPr>
          <w:rFonts w:ascii="Times New Roman" w:hAnsi="Times New Roman" w:cs="Times New Roman"/>
          <w:noProof/>
          <w:sz w:val="20"/>
          <w:szCs w:val="24"/>
        </w:rPr>
        <w:t>[9]</w:t>
      </w:r>
      <w:r w:rsidRPr="002D6359">
        <w:rPr>
          <w:rFonts w:ascii="Times New Roman" w:hAnsi="Times New Roman" w:cs="Times New Roman"/>
          <w:noProof/>
          <w:sz w:val="20"/>
          <w:szCs w:val="24"/>
        </w:rPr>
        <w:tab/>
        <w:t>J. Alfred and J. Alfred, “Opinion on Herbal Medicine,” vol. 12, no. 3, p. 2022, 2022, doi: 10.4172/2167-1079.22.12.3.1000431.</w:t>
      </w: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2D6359">
        <w:rPr>
          <w:rFonts w:ascii="Times New Roman" w:hAnsi="Times New Roman" w:cs="Times New Roman"/>
          <w:noProof/>
          <w:sz w:val="20"/>
          <w:szCs w:val="24"/>
        </w:rPr>
        <w:t>[10]</w:t>
      </w:r>
      <w:r w:rsidRPr="002D6359">
        <w:rPr>
          <w:rFonts w:ascii="Times New Roman" w:hAnsi="Times New Roman" w:cs="Times New Roman"/>
          <w:noProof/>
          <w:sz w:val="20"/>
          <w:szCs w:val="24"/>
        </w:rPr>
        <w:tab/>
        <w:t xml:space="preserve">M. Parle and N. Bansap, “Herbal Medicines: Are they safe?,” </w:t>
      </w:r>
      <w:r w:rsidRPr="002D6359">
        <w:rPr>
          <w:rFonts w:ascii="Times New Roman" w:hAnsi="Times New Roman" w:cs="Times New Roman"/>
          <w:i/>
          <w:iCs/>
          <w:noProof/>
          <w:sz w:val="20"/>
          <w:szCs w:val="24"/>
        </w:rPr>
        <w:t>Nat. Prod. Radiance</w:t>
      </w:r>
      <w:r w:rsidRPr="002D6359">
        <w:rPr>
          <w:rFonts w:ascii="Times New Roman" w:hAnsi="Times New Roman" w:cs="Times New Roman"/>
          <w:noProof/>
          <w:sz w:val="20"/>
          <w:szCs w:val="24"/>
        </w:rPr>
        <w:t>, vol. 5, no. 1, pp. 6–14, 2005.</w:t>
      </w: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2D6359">
        <w:rPr>
          <w:rFonts w:ascii="Times New Roman" w:hAnsi="Times New Roman" w:cs="Times New Roman"/>
          <w:noProof/>
          <w:sz w:val="20"/>
          <w:szCs w:val="24"/>
        </w:rPr>
        <w:t>[11]</w:t>
      </w:r>
      <w:r w:rsidRPr="002D6359">
        <w:rPr>
          <w:rFonts w:ascii="Times New Roman" w:hAnsi="Times New Roman" w:cs="Times New Roman"/>
          <w:noProof/>
          <w:sz w:val="20"/>
          <w:szCs w:val="24"/>
        </w:rPr>
        <w:tab/>
        <w:t xml:space="preserve">S. Saggar </w:t>
      </w:r>
      <w:r w:rsidRPr="002D6359">
        <w:rPr>
          <w:rFonts w:ascii="Times New Roman" w:hAnsi="Times New Roman" w:cs="Times New Roman"/>
          <w:i/>
          <w:iCs/>
          <w:noProof/>
          <w:sz w:val="20"/>
          <w:szCs w:val="24"/>
        </w:rPr>
        <w:t>et al.</w:t>
      </w:r>
      <w:r w:rsidRPr="002D6359">
        <w:rPr>
          <w:rFonts w:ascii="Times New Roman" w:hAnsi="Times New Roman" w:cs="Times New Roman"/>
          <w:noProof/>
          <w:sz w:val="20"/>
          <w:szCs w:val="24"/>
        </w:rPr>
        <w:t xml:space="preserve">, “Traditional and Herbal Medicines: Opportunities and Challenges,” </w:t>
      </w:r>
      <w:r w:rsidRPr="002D6359">
        <w:rPr>
          <w:rFonts w:ascii="Times New Roman" w:hAnsi="Times New Roman" w:cs="Times New Roman"/>
          <w:i/>
          <w:iCs/>
          <w:noProof/>
          <w:sz w:val="20"/>
          <w:szCs w:val="24"/>
        </w:rPr>
        <w:t>Pharmacognosy Res.</w:t>
      </w:r>
      <w:r w:rsidRPr="002D6359">
        <w:rPr>
          <w:rFonts w:ascii="Times New Roman" w:hAnsi="Times New Roman" w:cs="Times New Roman"/>
          <w:noProof/>
          <w:sz w:val="20"/>
          <w:szCs w:val="24"/>
        </w:rPr>
        <w:t>, vol. 14, no. 2, pp. 107–114, 2022, doi: 10.5530/pres.14.2.15.</w:t>
      </w: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2D6359">
        <w:rPr>
          <w:rFonts w:ascii="Times New Roman" w:hAnsi="Times New Roman" w:cs="Times New Roman"/>
          <w:noProof/>
          <w:sz w:val="20"/>
          <w:szCs w:val="24"/>
        </w:rPr>
        <w:t>[12]</w:t>
      </w:r>
      <w:r w:rsidRPr="002D6359">
        <w:rPr>
          <w:rFonts w:ascii="Times New Roman" w:hAnsi="Times New Roman" w:cs="Times New Roman"/>
          <w:noProof/>
          <w:sz w:val="20"/>
          <w:szCs w:val="24"/>
        </w:rPr>
        <w:tab/>
        <w:t xml:space="preserve">S. Bhardwaj, R. Verma, and J. Gupta, “Challenges and future prospects of herbal medicine,” </w:t>
      </w:r>
      <w:r w:rsidRPr="002D6359">
        <w:rPr>
          <w:rFonts w:ascii="Times New Roman" w:hAnsi="Times New Roman" w:cs="Times New Roman"/>
          <w:i/>
          <w:iCs/>
          <w:noProof/>
          <w:sz w:val="20"/>
          <w:szCs w:val="24"/>
        </w:rPr>
        <w:t>Int. Res. Med. Heal. Sci.</w:t>
      </w:r>
      <w:r w:rsidRPr="002D6359">
        <w:rPr>
          <w:rFonts w:ascii="Times New Roman" w:hAnsi="Times New Roman" w:cs="Times New Roman"/>
          <w:noProof/>
          <w:sz w:val="20"/>
          <w:szCs w:val="24"/>
        </w:rPr>
        <w:t>, vol. 1, no. 1, pp. 3–6, 2018, doi: 10.36437/irmhs.2018.1.1.d.</w:t>
      </w: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2D6359">
        <w:rPr>
          <w:rFonts w:ascii="Times New Roman" w:hAnsi="Times New Roman" w:cs="Times New Roman"/>
          <w:noProof/>
          <w:sz w:val="20"/>
          <w:szCs w:val="24"/>
        </w:rPr>
        <w:t>[13]</w:t>
      </w:r>
      <w:r w:rsidRPr="002D6359">
        <w:rPr>
          <w:rFonts w:ascii="Times New Roman" w:hAnsi="Times New Roman" w:cs="Times New Roman"/>
          <w:noProof/>
          <w:sz w:val="20"/>
          <w:szCs w:val="24"/>
        </w:rPr>
        <w:tab/>
        <w:t xml:space="preserve">M. Ekor, “The growing use of herbal medicines: Issues relating to adverse reactions and challenges in monitoring safety,” </w:t>
      </w:r>
      <w:r w:rsidRPr="002D6359">
        <w:rPr>
          <w:rFonts w:ascii="Times New Roman" w:hAnsi="Times New Roman" w:cs="Times New Roman"/>
          <w:i/>
          <w:iCs/>
          <w:noProof/>
          <w:sz w:val="20"/>
          <w:szCs w:val="24"/>
        </w:rPr>
        <w:t>Front. Neurol.</w:t>
      </w:r>
      <w:r w:rsidRPr="002D6359">
        <w:rPr>
          <w:rFonts w:ascii="Times New Roman" w:hAnsi="Times New Roman" w:cs="Times New Roman"/>
          <w:noProof/>
          <w:sz w:val="20"/>
          <w:szCs w:val="24"/>
        </w:rPr>
        <w:t>, vol. 4 JAN, no. January, pp. 1–10, 2014, doi: 10.3389/fphar.2013.00177.</w:t>
      </w: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2D6359">
        <w:rPr>
          <w:rFonts w:ascii="Times New Roman" w:hAnsi="Times New Roman" w:cs="Times New Roman"/>
          <w:noProof/>
          <w:sz w:val="20"/>
          <w:szCs w:val="24"/>
        </w:rPr>
        <w:t>[14]</w:t>
      </w:r>
      <w:r w:rsidRPr="002D6359">
        <w:rPr>
          <w:rFonts w:ascii="Times New Roman" w:hAnsi="Times New Roman" w:cs="Times New Roman"/>
          <w:noProof/>
          <w:sz w:val="20"/>
          <w:szCs w:val="24"/>
        </w:rPr>
        <w:tab/>
        <w:t xml:space="preserve">A. R. Surana, S. P. Agrawal, M. R. Kumbhare, and S. B. Gaikwad, “Current perspectives in herbal and conventional drug interactions based on clinical manifestations,” </w:t>
      </w:r>
      <w:r w:rsidRPr="002D6359">
        <w:rPr>
          <w:rFonts w:ascii="Times New Roman" w:hAnsi="Times New Roman" w:cs="Times New Roman"/>
          <w:i/>
          <w:iCs/>
          <w:noProof/>
          <w:sz w:val="20"/>
          <w:szCs w:val="24"/>
        </w:rPr>
        <w:t>Futur. J. Pharm. Sci.</w:t>
      </w:r>
      <w:r w:rsidRPr="002D6359">
        <w:rPr>
          <w:rFonts w:ascii="Times New Roman" w:hAnsi="Times New Roman" w:cs="Times New Roman"/>
          <w:noProof/>
          <w:sz w:val="20"/>
          <w:szCs w:val="24"/>
        </w:rPr>
        <w:t>, vol. 7, no. 1, 2021, doi: 10.1186/s43094-021-00256-w.</w:t>
      </w: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2D6359">
        <w:rPr>
          <w:rFonts w:ascii="Times New Roman" w:hAnsi="Times New Roman" w:cs="Times New Roman"/>
          <w:noProof/>
          <w:sz w:val="20"/>
          <w:szCs w:val="24"/>
        </w:rPr>
        <w:t>[15]</w:t>
      </w:r>
      <w:r w:rsidRPr="002D6359">
        <w:rPr>
          <w:rFonts w:ascii="Times New Roman" w:hAnsi="Times New Roman" w:cs="Times New Roman"/>
          <w:noProof/>
          <w:sz w:val="20"/>
          <w:szCs w:val="24"/>
        </w:rPr>
        <w:tab/>
        <w:t xml:space="preserve">A. Kumar </w:t>
      </w:r>
      <w:r w:rsidRPr="002D6359">
        <w:rPr>
          <w:rFonts w:ascii="Times New Roman" w:hAnsi="Times New Roman" w:cs="Times New Roman"/>
          <w:i/>
          <w:iCs/>
          <w:noProof/>
          <w:sz w:val="20"/>
          <w:szCs w:val="24"/>
        </w:rPr>
        <w:t>et al.</w:t>
      </w:r>
      <w:r w:rsidRPr="002D6359">
        <w:rPr>
          <w:rFonts w:ascii="Times New Roman" w:hAnsi="Times New Roman" w:cs="Times New Roman"/>
          <w:noProof/>
          <w:sz w:val="20"/>
          <w:szCs w:val="24"/>
        </w:rPr>
        <w:t xml:space="preserve">, “Major Phytochemicals: Recent Advances in Health Benefits and Extraction Method,” </w:t>
      </w:r>
      <w:r w:rsidRPr="002D6359">
        <w:rPr>
          <w:rFonts w:ascii="Times New Roman" w:hAnsi="Times New Roman" w:cs="Times New Roman"/>
          <w:i/>
          <w:iCs/>
          <w:noProof/>
          <w:sz w:val="20"/>
          <w:szCs w:val="24"/>
        </w:rPr>
        <w:t>Molecules</w:t>
      </w:r>
      <w:r w:rsidRPr="002D6359">
        <w:rPr>
          <w:rFonts w:ascii="Times New Roman" w:hAnsi="Times New Roman" w:cs="Times New Roman"/>
          <w:noProof/>
          <w:sz w:val="20"/>
          <w:szCs w:val="24"/>
        </w:rPr>
        <w:t>, vol. 28, no. 2, pp. 1–41, 2023, doi: 10.3390/molecules28020887.</w:t>
      </w: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2D6359">
        <w:rPr>
          <w:rFonts w:ascii="Times New Roman" w:hAnsi="Times New Roman" w:cs="Times New Roman"/>
          <w:noProof/>
          <w:sz w:val="20"/>
          <w:szCs w:val="24"/>
        </w:rPr>
        <w:t>[16]</w:t>
      </w:r>
      <w:r w:rsidRPr="002D6359">
        <w:rPr>
          <w:rFonts w:ascii="Times New Roman" w:hAnsi="Times New Roman" w:cs="Times New Roman"/>
          <w:noProof/>
          <w:sz w:val="20"/>
          <w:szCs w:val="24"/>
        </w:rPr>
        <w:tab/>
        <w:t xml:space="preserve">O. Shelef, P. J. Weisberg, and F. D. Provenza, “The value of native plants and local production in an era of global agriculture,” </w:t>
      </w:r>
      <w:r w:rsidRPr="002D6359">
        <w:rPr>
          <w:rFonts w:ascii="Times New Roman" w:hAnsi="Times New Roman" w:cs="Times New Roman"/>
          <w:i/>
          <w:iCs/>
          <w:noProof/>
          <w:sz w:val="20"/>
          <w:szCs w:val="24"/>
        </w:rPr>
        <w:t>Front. Plant Sci.</w:t>
      </w:r>
      <w:r w:rsidRPr="002D6359">
        <w:rPr>
          <w:rFonts w:ascii="Times New Roman" w:hAnsi="Times New Roman" w:cs="Times New Roman"/>
          <w:noProof/>
          <w:sz w:val="20"/>
          <w:szCs w:val="24"/>
        </w:rPr>
        <w:t>, vol. 8, no. December, pp. 1–15, 2017, doi: 10.3389/fpls.2017.02069.</w:t>
      </w: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2D6359">
        <w:rPr>
          <w:rFonts w:ascii="Times New Roman" w:hAnsi="Times New Roman" w:cs="Times New Roman"/>
          <w:noProof/>
          <w:sz w:val="20"/>
          <w:szCs w:val="24"/>
        </w:rPr>
        <w:t>[17]</w:t>
      </w:r>
      <w:r w:rsidRPr="002D6359">
        <w:rPr>
          <w:rFonts w:ascii="Times New Roman" w:hAnsi="Times New Roman" w:cs="Times New Roman"/>
          <w:noProof/>
          <w:sz w:val="20"/>
          <w:szCs w:val="24"/>
        </w:rPr>
        <w:tab/>
        <w:t xml:space="preserve">D.-Y. Lu and T.-R. Lu, “Herbal medicine in new era,” </w:t>
      </w:r>
      <w:r w:rsidRPr="002D6359">
        <w:rPr>
          <w:rFonts w:ascii="Times New Roman" w:hAnsi="Times New Roman" w:cs="Times New Roman"/>
          <w:i/>
          <w:iCs/>
          <w:noProof/>
          <w:sz w:val="20"/>
          <w:szCs w:val="24"/>
        </w:rPr>
        <w:t>Hosp. Palliat. Med. Int. J.</w:t>
      </w:r>
      <w:r w:rsidRPr="002D6359">
        <w:rPr>
          <w:rFonts w:ascii="Times New Roman" w:hAnsi="Times New Roman" w:cs="Times New Roman"/>
          <w:noProof/>
          <w:sz w:val="20"/>
          <w:szCs w:val="24"/>
        </w:rPr>
        <w:t>, vol. 3, no. 4, pp. 125–130, 2019, doi: 10.15406/hpmij.2019.03.00165.</w:t>
      </w: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2D6359">
        <w:rPr>
          <w:rFonts w:ascii="Times New Roman" w:hAnsi="Times New Roman" w:cs="Times New Roman"/>
          <w:noProof/>
          <w:sz w:val="20"/>
          <w:szCs w:val="24"/>
        </w:rPr>
        <w:t>[18]</w:t>
      </w:r>
      <w:r w:rsidRPr="002D6359">
        <w:rPr>
          <w:rFonts w:ascii="Times New Roman" w:hAnsi="Times New Roman" w:cs="Times New Roman"/>
          <w:noProof/>
          <w:sz w:val="20"/>
          <w:szCs w:val="24"/>
        </w:rPr>
        <w:tab/>
        <w:t xml:space="preserve">J. Guo, Z. Huang, J. Sun, X. Cui, and Y. Liu, “Research Progress and Future Development Trends in Medicinal Plant Transcriptomics,” </w:t>
      </w:r>
      <w:r w:rsidRPr="002D6359">
        <w:rPr>
          <w:rFonts w:ascii="Times New Roman" w:hAnsi="Times New Roman" w:cs="Times New Roman"/>
          <w:i/>
          <w:iCs/>
          <w:noProof/>
          <w:sz w:val="20"/>
          <w:szCs w:val="24"/>
        </w:rPr>
        <w:t>Front. Plant Sci.</w:t>
      </w:r>
      <w:r w:rsidRPr="002D6359">
        <w:rPr>
          <w:rFonts w:ascii="Times New Roman" w:hAnsi="Times New Roman" w:cs="Times New Roman"/>
          <w:noProof/>
          <w:sz w:val="20"/>
          <w:szCs w:val="24"/>
        </w:rPr>
        <w:t>, vol. 12, no. July, pp. 1–10, 2021, doi: 10.3389/fpls.2021.691838.</w:t>
      </w: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2D6359">
        <w:rPr>
          <w:rFonts w:ascii="Times New Roman" w:hAnsi="Times New Roman" w:cs="Times New Roman"/>
          <w:noProof/>
          <w:sz w:val="20"/>
          <w:szCs w:val="24"/>
        </w:rPr>
        <w:t>[19]</w:t>
      </w:r>
      <w:r w:rsidRPr="002D6359">
        <w:rPr>
          <w:rFonts w:ascii="Times New Roman" w:hAnsi="Times New Roman" w:cs="Times New Roman"/>
          <w:noProof/>
          <w:sz w:val="20"/>
          <w:szCs w:val="24"/>
        </w:rPr>
        <w:tab/>
        <w:t xml:space="preserve">E. Salmerón-Manzano, J. A. Garrido-Cardenas, and F. Manzano-Agugliaro, “Worldwide research trends on medicinal plants,” </w:t>
      </w:r>
      <w:r w:rsidRPr="002D6359">
        <w:rPr>
          <w:rFonts w:ascii="Times New Roman" w:hAnsi="Times New Roman" w:cs="Times New Roman"/>
          <w:i/>
          <w:iCs/>
          <w:noProof/>
          <w:sz w:val="20"/>
          <w:szCs w:val="24"/>
        </w:rPr>
        <w:t xml:space="preserve">Int. </w:t>
      </w:r>
      <w:r w:rsidRPr="002D6359">
        <w:rPr>
          <w:rFonts w:ascii="Times New Roman" w:hAnsi="Times New Roman" w:cs="Times New Roman"/>
          <w:i/>
          <w:iCs/>
          <w:noProof/>
          <w:sz w:val="20"/>
          <w:szCs w:val="24"/>
        </w:rPr>
        <w:lastRenderedPageBreak/>
        <w:t>J. Environ. Res. Public Health</w:t>
      </w:r>
      <w:r w:rsidRPr="002D6359">
        <w:rPr>
          <w:rFonts w:ascii="Times New Roman" w:hAnsi="Times New Roman" w:cs="Times New Roman"/>
          <w:noProof/>
          <w:sz w:val="20"/>
          <w:szCs w:val="24"/>
        </w:rPr>
        <w:t>, vol. 17, no. 10, 2020, doi: 10.3390/ijerph17103376.</w:t>
      </w: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2D6359">
        <w:rPr>
          <w:rFonts w:ascii="Times New Roman" w:hAnsi="Times New Roman" w:cs="Times New Roman"/>
          <w:noProof/>
          <w:sz w:val="20"/>
          <w:szCs w:val="24"/>
        </w:rPr>
        <w:t>[20]</w:t>
      </w:r>
      <w:r w:rsidRPr="002D6359">
        <w:rPr>
          <w:rFonts w:ascii="Times New Roman" w:hAnsi="Times New Roman" w:cs="Times New Roman"/>
          <w:noProof/>
          <w:sz w:val="20"/>
          <w:szCs w:val="24"/>
        </w:rPr>
        <w:tab/>
        <w:t xml:space="preserve">Z. Nooreen, V. K. Rai, and N. P. Yadav, “Phytopharmaceuticals: A new class of drug in India,” </w:t>
      </w:r>
      <w:r w:rsidRPr="002D6359">
        <w:rPr>
          <w:rFonts w:ascii="Times New Roman" w:hAnsi="Times New Roman" w:cs="Times New Roman"/>
          <w:i/>
          <w:iCs/>
          <w:noProof/>
          <w:sz w:val="20"/>
          <w:szCs w:val="24"/>
        </w:rPr>
        <w:t>Ann. Phytomedicine An Int. J.</w:t>
      </w:r>
      <w:r w:rsidRPr="002D6359">
        <w:rPr>
          <w:rFonts w:ascii="Times New Roman" w:hAnsi="Times New Roman" w:cs="Times New Roman"/>
          <w:noProof/>
          <w:sz w:val="20"/>
          <w:szCs w:val="24"/>
        </w:rPr>
        <w:t>, vol. 7, no. 1, 2018, doi: 10.21276/ap.2018.7.1.4.</w:t>
      </w: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2D6359">
        <w:rPr>
          <w:rFonts w:ascii="Times New Roman" w:hAnsi="Times New Roman" w:cs="Times New Roman"/>
          <w:noProof/>
          <w:sz w:val="20"/>
          <w:szCs w:val="24"/>
        </w:rPr>
        <w:t>[21]</w:t>
      </w:r>
      <w:r w:rsidRPr="002D6359">
        <w:rPr>
          <w:rFonts w:ascii="Times New Roman" w:hAnsi="Times New Roman" w:cs="Times New Roman"/>
          <w:noProof/>
          <w:sz w:val="20"/>
          <w:szCs w:val="24"/>
        </w:rPr>
        <w:tab/>
        <w:t xml:space="preserve">N. Al-Zoubi, S. Gharaibeh, A. Aljaberi, and I. Nikolakakis, “Spray drying for direct compression of pharmaceuticals,” </w:t>
      </w:r>
      <w:r w:rsidRPr="002D6359">
        <w:rPr>
          <w:rFonts w:ascii="Times New Roman" w:hAnsi="Times New Roman" w:cs="Times New Roman"/>
          <w:i/>
          <w:iCs/>
          <w:noProof/>
          <w:sz w:val="20"/>
          <w:szCs w:val="24"/>
        </w:rPr>
        <w:t>Processes</w:t>
      </w:r>
      <w:r w:rsidRPr="002D6359">
        <w:rPr>
          <w:rFonts w:ascii="Times New Roman" w:hAnsi="Times New Roman" w:cs="Times New Roman"/>
          <w:noProof/>
          <w:sz w:val="20"/>
          <w:szCs w:val="24"/>
        </w:rPr>
        <w:t>, vol. 9, no. 2, pp. 1–25, 2021, doi: 10.3390/pr9020267.</w:t>
      </w: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2D6359">
        <w:rPr>
          <w:rFonts w:ascii="Times New Roman" w:hAnsi="Times New Roman" w:cs="Times New Roman"/>
          <w:noProof/>
          <w:sz w:val="20"/>
          <w:szCs w:val="24"/>
        </w:rPr>
        <w:t>[22]</w:t>
      </w:r>
      <w:r w:rsidRPr="002D6359">
        <w:rPr>
          <w:rFonts w:ascii="Times New Roman" w:hAnsi="Times New Roman" w:cs="Times New Roman"/>
          <w:noProof/>
          <w:sz w:val="20"/>
          <w:szCs w:val="24"/>
        </w:rPr>
        <w:tab/>
        <w:t xml:space="preserve">B. C. Gordalla, “Standardisation,” </w:t>
      </w:r>
      <w:r w:rsidRPr="002D6359">
        <w:rPr>
          <w:rFonts w:ascii="Times New Roman" w:hAnsi="Times New Roman" w:cs="Times New Roman"/>
          <w:i/>
          <w:iCs/>
          <w:noProof/>
          <w:sz w:val="20"/>
          <w:szCs w:val="24"/>
        </w:rPr>
        <w:t>Nanoparticles Water Cycle Prop. Anal. Environ. Relev.</w:t>
      </w:r>
      <w:r w:rsidRPr="002D6359">
        <w:rPr>
          <w:rFonts w:ascii="Times New Roman" w:hAnsi="Times New Roman" w:cs="Times New Roman"/>
          <w:noProof/>
          <w:sz w:val="20"/>
          <w:szCs w:val="24"/>
        </w:rPr>
        <w:t>, vol. 2, no. 2, pp. 207–231, 2010, doi: 10.1007/978-3-642-10318-6_12.</w:t>
      </w: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2D6359">
        <w:rPr>
          <w:rFonts w:ascii="Times New Roman" w:hAnsi="Times New Roman" w:cs="Times New Roman"/>
          <w:noProof/>
          <w:sz w:val="20"/>
          <w:szCs w:val="24"/>
        </w:rPr>
        <w:t>[23]</w:t>
      </w:r>
      <w:r w:rsidRPr="002D6359">
        <w:rPr>
          <w:rFonts w:ascii="Times New Roman" w:hAnsi="Times New Roman" w:cs="Times New Roman"/>
          <w:noProof/>
          <w:sz w:val="20"/>
          <w:szCs w:val="24"/>
        </w:rPr>
        <w:tab/>
        <w:t xml:space="preserve">S. K. Pal and Y. Shukla, “Herbal medicine: Current status and the future,” </w:t>
      </w:r>
      <w:r w:rsidRPr="002D6359">
        <w:rPr>
          <w:rFonts w:ascii="Times New Roman" w:hAnsi="Times New Roman" w:cs="Times New Roman"/>
          <w:i/>
          <w:iCs/>
          <w:noProof/>
          <w:sz w:val="20"/>
          <w:szCs w:val="24"/>
        </w:rPr>
        <w:t>Asian Pacific J. Cancer Prev.</w:t>
      </w:r>
      <w:r w:rsidRPr="002D6359">
        <w:rPr>
          <w:rFonts w:ascii="Times New Roman" w:hAnsi="Times New Roman" w:cs="Times New Roman"/>
          <w:noProof/>
          <w:sz w:val="20"/>
          <w:szCs w:val="24"/>
        </w:rPr>
        <w:t>, vol. 4, no. 4, pp. 281–288, 2003.</w:t>
      </w: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2D6359">
        <w:rPr>
          <w:rFonts w:ascii="Times New Roman" w:hAnsi="Times New Roman" w:cs="Times New Roman"/>
          <w:noProof/>
          <w:sz w:val="20"/>
          <w:szCs w:val="24"/>
        </w:rPr>
        <w:t>[24]</w:t>
      </w:r>
      <w:r w:rsidRPr="002D6359">
        <w:rPr>
          <w:rFonts w:ascii="Times New Roman" w:hAnsi="Times New Roman" w:cs="Times New Roman"/>
          <w:noProof/>
          <w:sz w:val="20"/>
          <w:szCs w:val="24"/>
        </w:rPr>
        <w:tab/>
        <w:t xml:space="preserve">N. Sharma, K. S. Bora, and A. Kumar, “Holistic care management for diabetes mellitus: A futuristic approach,” </w:t>
      </w:r>
      <w:r w:rsidRPr="002D6359">
        <w:rPr>
          <w:rFonts w:ascii="Times New Roman" w:hAnsi="Times New Roman" w:cs="Times New Roman"/>
          <w:i/>
          <w:iCs/>
          <w:noProof/>
          <w:sz w:val="20"/>
          <w:szCs w:val="24"/>
        </w:rPr>
        <w:t>J. Med. Pharm. Allied Sci.</w:t>
      </w:r>
      <w:r w:rsidRPr="002D6359">
        <w:rPr>
          <w:rFonts w:ascii="Times New Roman" w:hAnsi="Times New Roman" w:cs="Times New Roman"/>
          <w:noProof/>
          <w:sz w:val="20"/>
          <w:szCs w:val="24"/>
        </w:rPr>
        <w:t>, vol. 12, no. 1, pp. 5644–5652, 2023, doi: 10.55522/jmpas.V12I1.4588.</w:t>
      </w: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2D6359">
        <w:rPr>
          <w:rFonts w:ascii="Times New Roman" w:hAnsi="Times New Roman" w:cs="Times New Roman"/>
          <w:noProof/>
          <w:sz w:val="20"/>
          <w:szCs w:val="24"/>
        </w:rPr>
        <w:t>[25]</w:t>
      </w:r>
      <w:r w:rsidRPr="002D6359">
        <w:rPr>
          <w:rFonts w:ascii="Times New Roman" w:hAnsi="Times New Roman" w:cs="Times New Roman"/>
          <w:noProof/>
          <w:sz w:val="20"/>
          <w:szCs w:val="24"/>
        </w:rPr>
        <w:tab/>
        <w:t xml:space="preserve">D. Sharma </w:t>
      </w:r>
      <w:r w:rsidRPr="002D6359">
        <w:rPr>
          <w:rFonts w:ascii="Times New Roman" w:hAnsi="Times New Roman" w:cs="Times New Roman"/>
          <w:i/>
          <w:iCs/>
          <w:noProof/>
          <w:sz w:val="20"/>
          <w:szCs w:val="24"/>
        </w:rPr>
        <w:t>et al.</w:t>
      </w:r>
      <w:r w:rsidRPr="002D6359">
        <w:rPr>
          <w:rFonts w:ascii="Times New Roman" w:hAnsi="Times New Roman" w:cs="Times New Roman"/>
          <w:noProof/>
          <w:sz w:val="20"/>
          <w:szCs w:val="24"/>
        </w:rPr>
        <w:t xml:space="preserve">, “Hydroethanolic leaf extract of Acacia auriculiformis exhibited antidiabetic and antioxidant activities,” </w:t>
      </w:r>
      <w:r w:rsidRPr="002D6359">
        <w:rPr>
          <w:rFonts w:ascii="Times New Roman" w:hAnsi="Times New Roman" w:cs="Times New Roman"/>
          <w:i/>
          <w:iCs/>
          <w:noProof/>
          <w:sz w:val="20"/>
          <w:szCs w:val="24"/>
        </w:rPr>
        <w:t>Egypt. J. Basic Appl. Sci.</w:t>
      </w:r>
      <w:r w:rsidRPr="002D6359">
        <w:rPr>
          <w:rFonts w:ascii="Times New Roman" w:hAnsi="Times New Roman" w:cs="Times New Roman"/>
          <w:noProof/>
          <w:sz w:val="20"/>
          <w:szCs w:val="24"/>
        </w:rPr>
        <w:t>, vol. 9, no. 1, pp. 372–382, 2022, doi: 10.1080/2314808X.2022.2100674.</w:t>
      </w: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2D6359">
        <w:rPr>
          <w:rFonts w:ascii="Times New Roman" w:hAnsi="Times New Roman" w:cs="Times New Roman"/>
          <w:noProof/>
          <w:sz w:val="20"/>
          <w:szCs w:val="24"/>
        </w:rPr>
        <w:t>[26]</w:t>
      </w:r>
      <w:r w:rsidRPr="002D6359">
        <w:rPr>
          <w:rFonts w:ascii="Times New Roman" w:hAnsi="Times New Roman" w:cs="Times New Roman"/>
          <w:noProof/>
          <w:sz w:val="20"/>
          <w:szCs w:val="24"/>
        </w:rPr>
        <w:tab/>
        <w:t xml:space="preserve">P. Roja, M. Eswarudu, P. Ravishankar, and P. Srinivasu, “Asian Journal of Pharmaceutical Research and Development,” </w:t>
      </w:r>
      <w:r w:rsidRPr="002D6359">
        <w:rPr>
          <w:rFonts w:ascii="Times New Roman" w:hAnsi="Times New Roman" w:cs="Times New Roman"/>
          <w:i/>
          <w:iCs/>
          <w:noProof/>
          <w:sz w:val="20"/>
          <w:szCs w:val="24"/>
        </w:rPr>
        <w:t>Asian J. Pharm. Res. Dev.</w:t>
      </w:r>
      <w:r w:rsidRPr="002D6359">
        <w:rPr>
          <w:rFonts w:ascii="Times New Roman" w:hAnsi="Times New Roman" w:cs="Times New Roman"/>
          <w:noProof/>
          <w:sz w:val="20"/>
          <w:szCs w:val="24"/>
        </w:rPr>
        <w:t>, vol. 10, no. 2, pp. 59–76, 2022.</w:t>
      </w: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2D6359">
        <w:rPr>
          <w:rFonts w:ascii="Times New Roman" w:hAnsi="Times New Roman" w:cs="Times New Roman"/>
          <w:noProof/>
          <w:sz w:val="20"/>
          <w:szCs w:val="24"/>
        </w:rPr>
        <w:t>[27]</w:t>
      </w:r>
      <w:r w:rsidRPr="002D6359">
        <w:rPr>
          <w:rFonts w:ascii="Times New Roman" w:hAnsi="Times New Roman" w:cs="Times New Roman"/>
          <w:noProof/>
          <w:sz w:val="20"/>
          <w:szCs w:val="24"/>
        </w:rPr>
        <w:tab/>
        <w:t xml:space="preserve">X. C. Wei </w:t>
      </w:r>
      <w:r w:rsidRPr="002D6359">
        <w:rPr>
          <w:rFonts w:ascii="Times New Roman" w:hAnsi="Times New Roman" w:cs="Times New Roman"/>
          <w:i/>
          <w:iCs/>
          <w:noProof/>
          <w:sz w:val="20"/>
          <w:szCs w:val="24"/>
        </w:rPr>
        <w:t>et al.</w:t>
      </w:r>
      <w:r w:rsidRPr="002D6359">
        <w:rPr>
          <w:rFonts w:ascii="Times New Roman" w:hAnsi="Times New Roman" w:cs="Times New Roman"/>
          <w:noProof/>
          <w:sz w:val="20"/>
          <w:szCs w:val="24"/>
        </w:rPr>
        <w:t xml:space="preserve">, “Recent advances of novel technologies for quality consistency assessment of natural herbal medicines and preparations,” </w:t>
      </w:r>
      <w:r w:rsidRPr="002D6359">
        <w:rPr>
          <w:rFonts w:ascii="Times New Roman" w:hAnsi="Times New Roman" w:cs="Times New Roman"/>
          <w:i/>
          <w:iCs/>
          <w:noProof/>
          <w:sz w:val="20"/>
          <w:szCs w:val="24"/>
        </w:rPr>
        <w:t>Chinese Med. (United Kingdom)</w:t>
      </w:r>
      <w:r w:rsidRPr="002D6359">
        <w:rPr>
          <w:rFonts w:ascii="Times New Roman" w:hAnsi="Times New Roman" w:cs="Times New Roman"/>
          <w:noProof/>
          <w:sz w:val="20"/>
          <w:szCs w:val="24"/>
        </w:rPr>
        <w:t>, vol. 15, no. 1, pp. 1–24, 2020, doi: 10.1186/s13020-020-00335-9.</w:t>
      </w: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2D6359">
        <w:rPr>
          <w:rFonts w:ascii="Times New Roman" w:hAnsi="Times New Roman" w:cs="Times New Roman"/>
          <w:noProof/>
          <w:sz w:val="20"/>
          <w:szCs w:val="24"/>
        </w:rPr>
        <w:t>[28]</w:t>
      </w:r>
      <w:r w:rsidRPr="002D6359">
        <w:rPr>
          <w:rFonts w:ascii="Times New Roman" w:hAnsi="Times New Roman" w:cs="Times New Roman"/>
          <w:noProof/>
          <w:sz w:val="20"/>
          <w:szCs w:val="24"/>
        </w:rPr>
        <w:tab/>
        <w:t xml:space="preserve">S. S. Bhagwat </w:t>
      </w:r>
      <w:r w:rsidRPr="002D6359">
        <w:rPr>
          <w:rFonts w:ascii="Times New Roman" w:hAnsi="Times New Roman" w:cs="Times New Roman"/>
          <w:i/>
          <w:iCs/>
          <w:noProof/>
          <w:sz w:val="20"/>
          <w:szCs w:val="24"/>
        </w:rPr>
        <w:t>et al.</w:t>
      </w:r>
      <w:r w:rsidRPr="002D6359">
        <w:rPr>
          <w:rFonts w:ascii="Times New Roman" w:hAnsi="Times New Roman" w:cs="Times New Roman"/>
          <w:noProof/>
          <w:sz w:val="20"/>
          <w:szCs w:val="24"/>
        </w:rPr>
        <w:t xml:space="preserve">, “Levonadifloxacin, a novel broad-spectrum anti-MRSA benzoquinolizine quinolone agent: Review of current evidence,” </w:t>
      </w:r>
      <w:r w:rsidRPr="002D6359">
        <w:rPr>
          <w:rFonts w:ascii="Times New Roman" w:hAnsi="Times New Roman" w:cs="Times New Roman"/>
          <w:i/>
          <w:iCs/>
          <w:noProof/>
          <w:sz w:val="20"/>
          <w:szCs w:val="24"/>
        </w:rPr>
        <w:t>Drug Des. Devel. Ther.</w:t>
      </w:r>
      <w:r w:rsidRPr="002D6359">
        <w:rPr>
          <w:rFonts w:ascii="Times New Roman" w:hAnsi="Times New Roman" w:cs="Times New Roman"/>
          <w:noProof/>
          <w:sz w:val="20"/>
          <w:szCs w:val="24"/>
        </w:rPr>
        <w:t>, vol. 13, pp. 4351–4365, 2019, doi: 10.2147/DDDT.S229882.</w:t>
      </w: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2D6359">
        <w:rPr>
          <w:rFonts w:ascii="Times New Roman" w:hAnsi="Times New Roman" w:cs="Times New Roman"/>
          <w:noProof/>
          <w:sz w:val="20"/>
          <w:szCs w:val="24"/>
        </w:rPr>
        <w:t>[29]</w:t>
      </w:r>
      <w:r w:rsidRPr="002D6359">
        <w:rPr>
          <w:rFonts w:ascii="Times New Roman" w:hAnsi="Times New Roman" w:cs="Times New Roman"/>
          <w:noProof/>
          <w:sz w:val="20"/>
          <w:szCs w:val="24"/>
        </w:rPr>
        <w:tab/>
        <w:t xml:space="preserve">M. A. Salem </w:t>
      </w:r>
      <w:r w:rsidRPr="002D6359">
        <w:rPr>
          <w:rFonts w:ascii="Times New Roman" w:hAnsi="Times New Roman" w:cs="Times New Roman"/>
          <w:i/>
          <w:iCs/>
          <w:noProof/>
          <w:sz w:val="20"/>
          <w:szCs w:val="24"/>
        </w:rPr>
        <w:t>et al.</w:t>
      </w:r>
      <w:r w:rsidRPr="002D6359">
        <w:rPr>
          <w:rFonts w:ascii="Times New Roman" w:hAnsi="Times New Roman" w:cs="Times New Roman"/>
          <w:noProof/>
          <w:sz w:val="20"/>
          <w:szCs w:val="24"/>
        </w:rPr>
        <w:t xml:space="preserve">, “Metabolomics in the context of plant natural products research: From sample preparation to metabolite analysis,” </w:t>
      </w:r>
      <w:r w:rsidRPr="002D6359">
        <w:rPr>
          <w:rFonts w:ascii="Times New Roman" w:hAnsi="Times New Roman" w:cs="Times New Roman"/>
          <w:i/>
          <w:iCs/>
          <w:noProof/>
          <w:sz w:val="20"/>
          <w:szCs w:val="24"/>
        </w:rPr>
        <w:t>Metabolites</w:t>
      </w:r>
      <w:r w:rsidRPr="002D6359">
        <w:rPr>
          <w:rFonts w:ascii="Times New Roman" w:hAnsi="Times New Roman" w:cs="Times New Roman"/>
          <w:noProof/>
          <w:sz w:val="20"/>
          <w:szCs w:val="24"/>
        </w:rPr>
        <w:t>, vol. 10, no. 1, pp. 1–30, 2020, doi: 10.3390/metabo10010037.</w:t>
      </w: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2D6359">
        <w:rPr>
          <w:rFonts w:ascii="Times New Roman" w:hAnsi="Times New Roman" w:cs="Times New Roman"/>
          <w:noProof/>
          <w:sz w:val="20"/>
          <w:szCs w:val="24"/>
        </w:rPr>
        <w:t>[30]</w:t>
      </w:r>
      <w:r w:rsidRPr="002D6359">
        <w:rPr>
          <w:rFonts w:ascii="Times New Roman" w:hAnsi="Times New Roman" w:cs="Times New Roman"/>
          <w:noProof/>
          <w:sz w:val="20"/>
          <w:szCs w:val="24"/>
        </w:rPr>
        <w:tab/>
        <w:t xml:space="preserve">N. Vaou </w:t>
      </w:r>
      <w:r w:rsidRPr="002D6359">
        <w:rPr>
          <w:rFonts w:ascii="Times New Roman" w:hAnsi="Times New Roman" w:cs="Times New Roman"/>
          <w:i/>
          <w:iCs/>
          <w:noProof/>
          <w:sz w:val="20"/>
          <w:szCs w:val="24"/>
        </w:rPr>
        <w:t>et al.</w:t>
      </w:r>
      <w:r w:rsidRPr="002D6359">
        <w:rPr>
          <w:rFonts w:ascii="Times New Roman" w:hAnsi="Times New Roman" w:cs="Times New Roman"/>
          <w:noProof/>
          <w:sz w:val="20"/>
          <w:szCs w:val="24"/>
        </w:rPr>
        <w:t xml:space="preserve">, “Interactions between Medical Plant-Derived Bioactive Compounds: Focus on Antimicrobial Combination Effects,” </w:t>
      </w:r>
      <w:r w:rsidRPr="002D6359">
        <w:rPr>
          <w:rFonts w:ascii="Times New Roman" w:hAnsi="Times New Roman" w:cs="Times New Roman"/>
          <w:i/>
          <w:iCs/>
          <w:noProof/>
          <w:sz w:val="20"/>
          <w:szCs w:val="24"/>
        </w:rPr>
        <w:t>Antibiotics</w:t>
      </w:r>
      <w:r w:rsidRPr="002D6359">
        <w:rPr>
          <w:rFonts w:ascii="Times New Roman" w:hAnsi="Times New Roman" w:cs="Times New Roman"/>
          <w:noProof/>
          <w:sz w:val="20"/>
          <w:szCs w:val="24"/>
        </w:rPr>
        <w:t>, vol. 11, no. 8, pp. 1–23, 2022, doi: 10.3390/antibiotics11081014.</w:t>
      </w: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2D6359">
        <w:rPr>
          <w:rFonts w:ascii="Times New Roman" w:hAnsi="Times New Roman" w:cs="Times New Roman"/>
          <w:noProof/>
          <w:sz w:val="20"/>
          <w:szCs w:val="24"/>
        </w:rPr>
        <w:t>[31]</w:t>
      </w:r>
      <w:r w:rsidRPr="002D6359">
        <w:rPr>
          <w:rFonts w:ascii="Times New Roman" w:hAnsi="Times New Roman" w:cs="Times New Roman"/>
          <w:noProof/>
          <w:sz w:val="20"/>
          <w:szCs w:val="24"/>
        </w:rPr>
        <w:tab/>
        <w:t xml:space="preserve">M. Heinrich </w:t>
      </w:r>
      <w:r w:rsidRPr="002D6359">
        <w:rPr>
          <w:rFonts w:ascii="Times New Roman" w:hAnsi="Times New Roman" w:cs="Times New Roman"/>
          <w:i/>
          <w:iCs/>
          <w:noProof/>
          <w:sz w:val="20"/>
          <w:szCs w:val="24"/>
        </w:rPr>
        <w:t>et al.</w:t>
      </w:r>
      <w:r w:rsidRPr="002D6359">
        <w:rPr>
          <w:rFonts w:ascii="Times New Roman" w:hAnsi="Times New Roman" w:cs="Times New Roman"/>
          <w:noProof/>
          <w:sz w:val="20"/>
          <w:szCs w:val="24"/>
        </w:rPr>
        <w:t xml:space="preserve">, “Best Practice in the chemical characterisation of extracts used in pharmacological and toxicological research—The ConPhyMP—Guidelines 12,” </w:t>
      </w:r>
      <w:r w:rsidRPr="002D6359">
        <w:rPr>
          <w:rFonts w:ascii="Times New Roman" w:hAnsi="Times New Roman" w:cs="Times New Roman"/>
          <w:i/>
          <w:iCs/>
          <w:noProof/>
          <w:sz w:val="20"/>
          <w:szCs w:val="24"/>
        </w:rPr>
        <w:t>Front. Pharmacol.</w:t>
      </w:r>
      <w:r w:rsidRPr="002D6359">
        <w:rPr>
          <w:rFonts w:ascii="Times New Roman" w:hAnsi="Times New Roman" w:cs="Times New Roman"/>
          <w:noProof/>
          <w:sz w:val="20"/>
          <w:szCs w:val="24"/>
        </w:rPr>
        <w:t>, vol. 13, no. September, pp. 1–20, 2022, doi: 10.3389/fphar.2022.953205.</w:t>
      </w: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2D6359">
        <w:rPr>
          <w:rFonts w:ascii="Times New Roman" w:hAnsi="Times New Roman" w:cs="Times New Roman"/>
          <w:noProof/>
          <w:sz w:val="20"/>
          <w:szCs w:val="24"/>
        </w:rPr>
        <w:t>[32]</w:t>
      </w:r>
      <w:r w:rsidRPr="002D6359">
        <w:rPr>
          <w:rFonts w:ascii="Times New Roman" w:hAnsi="Times New Roman" w:cs="Times New Roman"/>
          <w:noProof/>
          <w:sz w:val="20"/>
          <w:szCs w:val="24"/>
        </w:rPr>
        <w:tab/>
        <w:t xml:space="preserve">V. N. Kasagana and S. S. Karumuri, “Conservation of medicinal plants (past, present &amp; future trends),” </w:t>
      </w:r>
      <w:r w:rsidRPr="002D6359">
        <w:rPr>
          <w:rFonts w:ascii="Times New Roman" w:hAnsi="Times New Roman" w:cs="Times New Roman"/>
          <w:i/>
          <w:iCs/>
          <w:noProof/>
          <w:sz w:val="20"/>
          <w:szCs w:val="24"/>
        </w:rPr>
        <w:t>J. Pharm. Sci. Res.</w:t>
      </w:r>
      <w:r w:rsidRPr="002D6359">
        <w:rPr>
          <w:rFonts w:ascii="Times New Roman" w:hAnsi="Times New Roman" w:cs="Times New Roman"/>
          <w:noProof/>
          <w:sz w:val="20"/>
          <w:szCs w:val="24"/>
        </w:rPr>
        <w:t>, vol. 3, no. 8, pp. 1378–1386, 2011.</w:t>
      </w: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szCs w:val="24"/>
        </w:rPr>
      </w:pPr>
      <w:r w:rsidRPr="002D6359">
        <w:rPr>
          <w:rFonts w:ascii="Times New Roman" w:hAnsi="Times New Roman" w:cs="Times New Roman"/>
          <w:noProof/>
          <w:sz w:val="20"/>
          <w:szCs w:val="24"/>
        </w:rPr>
        <w:t>[33]</w:t>
      </w:r>
      <w:r w:rsidRPr="002D6359">
        <w:rPr>
          <w:rFonts w:ascii="Times New Roman" w:hAnsi="Times New Roman" w:cs="Times New Roman"/>
          <w:noProof/>
          <w:sz w:val="20"/>
          <w:szCs w:val="24"/>
        </w:rPr>
        <w:tab/>
        <w:t xml:space="preserve">P. M. K. -, “Conservation of Threatened Medicinal Plants – A Futuristic Approach,” </w:t>
      </w:r>
      <w:r w:rsidRPr="002D6359">
        <w:rPr>
          <w:rFonts w:ascii="Times New Roman" w:hAnsi="Times New Roman" w:cs="Times New Roman"/>
          <w:i/>
          <w:iCs/>
          <w:noProof/>
          <w:sz w:val="20"/>
          <w:szCs w:val="24"/>
        </w:rPr>
        <w:t>Int. J. Multidiscip. Res.</w:t>
      </w:r>
      <w:r w:rsidRPr="002D6359">
        <w:rPr>
          <w:rFonts w:ascii="Times New Roman" w:hAnsi="Times New Roman" w:cs="Times New Roman"/>
          <w:noProof/>
          <w:sz w:val="20"/>
          <w:szCs w:val="24"/>
        </w:rPr>
        <w:t>, vol. 5, no. 2, pp. 1–5, 2023, doi: 10.36948/ijfmr.2023.v05i02.2652.</w:t>
      </w:r>
    </w:p>
    <w:p w:rsidR="002D6359" w:rsidRPr="002D6359" w:rsidRDefault="002D6359" w:rsidP="002D6359">
      <w:pPr>
        <w:widowControl w:val="0"/>
        <w:autoSpaceDE w:val="0"/>
        <w:autoSpaceDN w:val="0"/>
        <w:adjustRightInd w:val="0"/>
        <w:spacing w:after="0" w:line="240" w:lineRule="auto"/>
        <w:ind w:left="640" w:hanging="640"/>
        <w:rPr>
          <w:rFonts w:ascii="Times New Roman" w:hAnsi="Times New Roman" w:cs="Times New Roman"/>
          <w:noProof/>
          <w:sz w:val="20"/>
        </w:rPr>
      </w:pPr>
      <w:r w:rsidRPr="002D6359">
        <w:rPr>
          <w:rFonts w:ascii="Times New Roman" w:hAnsi="Times New Roman" w:cs="Times New Roman"/>
          <w:noProof/>
          <w:sz w:val="20"/>
          <w:szCs w:val="24"/>
        </w:rPr>
        <w:t>[34]</w:t>
      </w:r>
      <w:r w:rsidRPr="002D6359">
        <w:rPr>
          <w:rFonts w:ascii="Times New Roman" w:hAnsi="Times New Roman" w:cs="Times New Roman"/>
          <w:noProof/>
          <w:sz w:val="20"/>
          <w:szCs w:val="24"/>
        </w:rPr>
        <w:tab/>
        <w:t xml:space="preserve">S. Yoo </w:t>
      </w:r>
      <w:r w:rsidRPr="002D6359">
        <w:rPr>
          <w:rFonts w:ascii="Times New Roman" w:hAnsi="Times New Roman" w:cs="Times New Roman"/>
          <w:i/>
          <w:iCs/>
          <w:noProof/>
          <w:sz w:val="20"/>
          <w:szCs w:val="24"/>
        </w:rPr>
        <w:t>et al.</w:t>
      </w:r>
      <w:r w:rsidRPr="002D6359">
        <w:rPr>
          <w:rFonts w:ascii="Times New Roman" w:hAnsi="Times New Roman" w:cs="Times New Roman"/>
          <w:noProof/>
          <w:sz w:val="20"/>
          <w:szCs w:val="24"/>
        </w:rPr>
        <w:t xml:space="preserve">, “A Deep Learning-Based Approach for Identifying the Medicinal Uses of Plant-Derived Natural Compounds,” </w:t>
      </w:r>
      <w:r w:rsidRPr="002D6359">
        <w:rPr>
          <w:rFonts w:ascii="Times New Roman" w:hAnsi="Times New Roman" w:cs="Times New Roman"/>
          <w:i/>
          <w:iCs/>
          <w:noProof/>
          <w:sz w:val="20"/>
          <w:szCs w:val="24"/>
        </w:rPr>
        <w:t>Front. Pharmacol.</w:t>
      </w:r>
      <w:r w:rsidRPr="002D6359">
        <w:rPr>
          <w:rFonts w:ascii="Times New Roman" w:hAnsi="Times New Roman" w:cs="Times New Roman"/>
          <w:noProof/>
          <w:sz w:val="20"/>
          <w:szCs w:val="24"/>
        </w:rPr>
        <w:t>, vol. 11, no. November, 2020, doi: 10.3389/fphar.2020.584875.</w:t>
      </w:r>
    </w:p>
    <w:p w:rsidR="002D6359" w:rsidRPr="005F30C3" w:rsidRDefault="002D6359" w:rsidP="00775208">
      <w:pPr>
        <w:spacing w:after="0"/>
        <w:jc w:val="both"/>
        <w:rPr>
          <w:rFonts w:ascii="Times New Roman" w:hAnsi="Times New Roman" w:cs="Times New Roman"/>
          <w:sz w:val="20"/>
          <w:szCs w:val="20"/>
          <w:lang w:val="en-IN"/>
        </w:rPr>
      </w:pPr>
      <w:r>
        <w:rPr>
          <w:rFonts w:ascii="Times New Roman" w:hAnsi="Times New Roman" w:cs="Times New Roman"/>
          <w:sz w:val="20"/>
          <w:szCs w:val="20"/>
          <w:lang w:val="en-IN"/>
        </w:rPr>
        <w:fldChar w:fldCharType="end"/>
      </w:r>
    </w:p>
    <w:sectPr w:rsidR="002D6359" w:rsidRPr="005F30C3" w:rsidSect="0096404C">
      <w:footerReference w:type="default" r:id="rId8"/>
      <w:pgSz w:w="12240" w:h="15840"/>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7AEE" w:rsidRDefault="00B57AEE" w:rsidP="00166AD4">
      <w:pPr>
        <w:spacing w:after="0" w:line="240" w:lineRule="auto"/>
      </w:pPr>
      <w:r>
        <w:separator/>
      </w:r>
    </w:p>
  </w:endnote>
  <w:endnote w:type="continuationSeparator" w:id="1">
    <w:p w:rsidR="00B57AEE" w:rsidRDefault="00B57AEE" w:rsidP="00166A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AD4" w:rsidRDefault="00166AD4">
    <w:pPr>
      <w:pStyle w:val="Footer"/>
    </w:pPr>
  </w:p>
  <w:p w:rsidR="00166AD4" w:rsidRDefault="00166AD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7AEE" w:rsidRDefault="00B57AEE" w:rsidP="00166AD4">
      <w:pPr>
        <w:spacing w:after="0" w:line="240" w:lineRule="auto"/>
      </w:pPr>
      <w:r>
        <w:separator/>
      </w:r>
    </w:p>
  </w:footnote>
  <w:footnote w:type="continuationSeparator" w:id="1">
    <w:p w:rsidR="00B57AEE" w:rsidRDefault="00B57AEE" w:rsidP="00166A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8D7C3E"/>
    <w:multiLevelType w:val="hybridMultilevel"/>
    <w:tmpl w:val="3BFCBC9A"/>
    <w:lvl w:ilvl="0" w:tplc="D474E0B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7A8F0313"/>
    <w:multiLevelType w:val="hybridMultilevel"/>
    <w:tmpl w:val="55B2E8EC"/>
    <w:lvl w:ilvl="0" w:tplc="D084F0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12290"/>
  </w:hdrShapeDefaults>
  <w:footnotePr>
    <w:footnote w:id="0"/>
    <w:footnote w:id="1"/>
  </w:footnotePr>
  <w:endnotePr>
    <w:endnote w:id="0"/>
    <w:endnote w:id="1"/>
  </w:endnotePr>
  <w:compat>
    <w:useFELayout/>
  </w:compat>
  <w:rsids>
    <w:rsidRoot w:val="0096404C"/>
    <w:rsid w:val="00102D7C"/>
    <w:rsid w:val="001315FF"/>
    <w:rsid w:val="00166AD4"/>
    <w:rsid w:val="00193C6B"/>
    <w:rsid w:val="00284F35"/>
    <w:rsid w:val="002D2333"/>
    <w:rsid w:val="002D6359"/>
    <w:rsid w:val="002F3205"/>
    <w:rsid w:val="00324166"/>
    <w:rsid w:val="003426CB"/>
    <w:rsid w:val="00354424"/>
    <w:rsid w:val="0036377C"/>
    <w:rsid w:val="00367E86"/>
    <w:rsid w:val="003753F9"/>
    <w:rsid w:val="00471DD7"/>
    <w:rsid w:val="004E1DFA"/>
    <w:rsid w:val="004F1D4C"/>
    <w:rsid w:val="005D4A75"/>
    <w:rsid w:val="005F30C3"/>
    <w:rsid w:val="00682375"/>
    <w:rsid w:val="006A79A2"/>
    <w:rsid w:val="006D22A6"/>
    <w:rsid w:val="00754D6D"/>
    <w:rsid w:val="00775208"/>
    <w:rsid w:val="007B7225"/>
    <w:rsid w:val="007F75C9"/>
    <w:rsid w:val="00853A80"/>
    <w:rsid w:val="008D3A33"/>
    <w:rsid w:val="008F3714"/>
    <w:rsid w:val="0093414F"/>
    <w:rsid w:val="0096404C"/>
    <w:rsid w:val="00985503"/>
    <w:rsid w:val="00A56EAB"/>
    <w:rsid w:val="00A812CB"/>
    <w:rsid w:val="00A921E5"/>
    <w:rsid w:val="00AA4843"/>
    <w:rsid w:val="00AA64D1"/>
    <w:rsid w:val="00B57AEE"/>
    <w:rsid w:val="00B62B1C"/>
    <w:rsid w:val="00BA1D21"/>
    <w:rsid w:val="00D91C97"/>
    <w:rsid w:val="00DE24D3"/>
    <w:rsid w:val="00E259E2"/>
    <w:rsid w:val="00ED28CF"/>
    <w:rsid w:val="00F544C9"/>
    <w:rsid w:val="00FB0DF4"/>
    <w:rsid w:val="00FD3FF2"/>
    <w:rsid w:val="00FE3B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D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6CB"/>
    <w:pPr>
      <w:ind w:left="720"/>
      <w:contextualSpacing/>
    </w:pPr>
  </w:style>
  <w:style w:type="table" w:styleId="TableGrid">
    <w:name w:val="Table Grid"/>
    <w:basedOn w:val="TableNormal"/>
    <w:uiPriority w:val="59"/>
    <w:rsid w:val="00F544C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544C9"/>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semiHidden/>
    <w:unhideWhenUsed/>
    <w:rsid w:val="00166A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6AD4"/>
  </w:style>
  <w:style w:type="paragraph" w:styleId="Footer">
    <w:name w:val="footer"/>
    <w:basedOn w:val="Normal"/>
    <w:link w:val="FooterChar"/>
    <w:uiPriority w:val="99"/>
    <w:semiHidden/>
    <w:unhideWhenUsed/>
    <w:rsid w:val="00166A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6AD4"/>
  </w:style>
</w:styles>
</file>

<file path=word/webSettings.xml><?xml version="1.0" encoding="utf-8"?>
<w:webSettings xmlns:r="http://schemas.openxmlformats.org/officeDocument/2006/relationships" xmlns:w="http://schemas.openxmlformats.org/wordprocessingml/2006/main">
  <w:divs>
    <w:div w:id="1411318137">
      <w:bodyDiv w:val="1"/>
      <w:marLeft w:val="0"/>
      <w:marRight w:val="0"/>
      <w:marTop w:val="0"/>
      <w:marBottom w:val="0"/>
      <w:divBdr>
        <w:top w:val="none" w:sz="0" w:space="0" w:color="auto"/>
        <w:left w:val="none" w:sz="0" w:space="0" w:color="auto"/>
        <w:bottom w:val="none" w:sz="0" w:space="0" w:color="auto"/>
        <w:right w:val="none" w:sz="0" w:space="0" w:color="auto"/>
      </w:divBdr>
    </w:div>
    <w:div w:id="170794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5C716-1E04-47F6-9D66-A4A1D3108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5</Pages>
  <Words>16770</Words>
  <Characters>95590</Characters>
  <Application>Microsoft Office Word</Application>
  <DocSecurity>0</DocSecurity>
  <Lines>796</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kamla nehru</dc:creator>
  <cp:keywords/>
  <dc:description/>
  <cp:lastModifiedBy>kamla nehru</cp:lastModifiedBy>
  <cp:revision>27</cp:revision>
  <dcterms:created xsi:type="dcterms:W3CDTF">2023-06-23T06:20:00Z</dcterms:created>
  <dcterms:modified xsi:type="dcterms:W3CDTF">2023-07-27T10:15:00Z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38aaadd8-d2f9-3285-b033-18eece6fdf06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http://www.zotero.org/styles/national-library-of-medicine</vt:lpwstr>
  </property>
  <property fmtid="{D5CDD505-2E9C-101B-9397-08002B2CF9AE}" pid="22" name="Mendeley Recent Style Name 8_1">
    <vt:lpwstr>National Library of Medicine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