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1F55" w:rsidRPr="001312DD" w:rsidRDefault="00791F55" w:rsidP="00791F55">
      <w:pPr>
        <w:jc w:val="center"/>
        <w:rPr>
          <w:rFonts w:ascii="Times New Roman" w:hAnsi="Times New Roman" w:cs="Times New Roman"/>
          <w:b/>
          <w:bCs/>
          <w:sz w:val="28"/>
          <w:szCs w:val="28"/>
        </w:rPr>
      </w:pPr>
      <w:r>
        <w:br/>
      </w:r>
      <w:r w:rsidRPr="001312DD">
        <w:rPr>
          <w:rFonts w:ascii="Times New Roman" w:hAnsi="Times New Roman" w:cs="Times New Roman"/>
          <w:b/>
          <w:bCs/>
          <w:sz w:val="28"/>
          <w:szCs w:val="28"/>
        </w:rPr>
        <w:t>"Rebalancing Hormones: Understanding PCOS and Paths to Recovery"</w:t>
      </w:r>
    </w:p>
    <w:p w:rsidR="00791F55" w:rsidRPr="001312DD" w:rsidRDefault="00791F55" w:rsidP="00791F55">
      <w:pPr>
        <w:jc w:val="center"/>
        <w:rPr>
          <w:rFonts w:ascii="Times New Roman" w:hAnsi="Times New Roman" w:cs="Times New Roman"/>
          <w:b/>
          <w:bCs/>
        </w:rPr>
      </w:pPr>
    </w:p>
    <w:p w:rsidR="00791F55" w:rsidRPr="001312DD" w:rsidRDefault="00791F55" w:rsidP="00791F55">
      <w:pPr>
        <w:rPr>
          <w:rFonts w:ascii="Times New Roman" w:hAnsi="Times New Roman" w:cs="Times New Roman"/>
          <w:b/>
          <w:bCs/>
        </w:rPr>
      </w:pPr>
      <w:r w:rsidRPr="001312DD">
        <w:rPr>
          <w:rFonts w:ascii="Times New Roman" w:hAnsi="Times New Roman" w:cs="Times New Roman"/>
          <w:b/>
          <w:bCs/>
        </w:rPr>
        <w:t>INTRODUCTION</w:t>
      </w:r>
    </w:p>
    <w:p w:rsidR="00791F55" w:rsidRPr="00791F55" w:rsidRDefault="00791F55" w:rsidP="00791F55">
      <w:pPr>
        <w:rPr>
          <w:rFonts w:ascii="Times New Roman" w:hAnsi="Times New Roman" w:cs="Times New Roman"/>
          <w:b/>
          <w:bCs/>
          <w:sz w:val="32"/>
          <w:szCs w:val="32"/>
        </w:rPr>
      </w:pPr>
    </w:p>
    <w:p w:rsidR="00FE061C" w:rsidRPr="00791F55" w:rsidRDefault="00962330" w:rsidP="00791F55">
      <w:pPr>
        <w:spacing w:line="360" w:lineRule="auto"/>
        <w:jc w:val="both"/>
        <w:rPr>
          <w:rFonts w:ascii="Times New Roman" w:hAnsi="Times New Roman" w:cs="Times New Roman"/>
        </w:rPr>
      </w:pPr>
      <w:r w:rsidRPr="00791F55">
        <w:rPr>
          <w:rFonts w:ascii="Times New Roman" w:hAnsi="Times New Roman" w:cs="Times New Roman"/>
        </w:rPr>
        <w:t xml:space="preserve">PCOS is one of the most common endocrinopathies in young women. It is a problem caused by an imbalance in a Woman`s hormones. Most women with PCOS develop numerous small cysts on their ovaries which is why it is referred to as polycystic ovary syndrome. Cysts are generally not harmful but can cause hormonal imbalances in women. it is a heterogeneous collection of signs and symptoms that gathered together to form a spectrum of a  disorder with a mild presentation in some, but a severe disturbance of reproductive, endocrine and metabolic function in others. PCOS has no universally accepted definition. There is no agreed-upon definition of PCOS. </w:t>
      </w:r>
    </w:p>
    <w:p w:rsidR="007F5150" w:rsidRDefault="007F5150" w:rsidP="00962330">
      <w:pPr>
        <w:jc w:val="both"/>
      </w:pPr>
    </w:p>
    <w:p w:rsidR="007F5150" w:rsidRDefault="007F5150" w:rsidP="00962330">
      <w:pPr>
        <w:jc w:val="both"/>
      </w:pPr>
    </w:p>
    <w:p w:rsidR="00962330" w:rsidRDefault="007F5150" w:rsidP="00962330">
      <w:pPr>
        <w:jc w:val="both"/>
      </w:pPr>
      <w:r>
        <w:rPr>
          <w:rFonts w:ascii="Times New Roman" w:hAnsi="Times New Roman" w:cs="Times New Roman"/>
          <w:noProof/>
          <w:lang w:eastAsia="en-GB"/>
        </w:rPr>
        <w:drawing>
          <wp:inline distT="0" distB="0" distL="0" distR="0" wp14:anchorId="4DEDEFA4" wp14:editId="3C0F3AA6">
            <wp:extent cx="3246120" cy="1509395"/>
            <wp:effectExtent l="0" t="0" r="508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3340452" cy="1553258"/>
                    </a:xfrm>
                    <a:prstGeom prst="rect">
                      <a:avLst/>
                    </a:prstGeom>
                  </pic:spPr>
                </pic:pic>
              </a:graphicData>
            </a:graphic>
          </wp:inline>
        </w:drawing>
      </w:r>
    </w:p>
    <w:p w:rsidR="007F5150" w:rsidRDefault="007F5150" w:rsidP="007F5150">
      <w:pPr>
        <w:spacing w:line="360" w:lineRule="auto"/>
      </w:pPr>
    </w:p>
    <w:p w:rsidR="007F5150" w:rsidRDefault="007F5150" w:rsidP="007F5150">
      <w:pPr>
        <w:spacing w:line="360" w:lineRule="auto"/>
        <w:rPr>
          <w:rFonts w:ascii="Times New Roman" w:hAnsi="Times New Roman" w:cs="Times New Roman"/>
          <w:b/>
          <w:bCs/>
          <w:lang w:eastAsia="en-GB"/>
        </w:rPr>
      </w:pPr>
      <w:r>
        <w:rPr>
          <w:rFonts w:ascii="Times New Roman" w:hAnsi="Times New Roman" w:cs="Times New Roman"/>
          <w:b/>
          <w:bCs/>
          <w:lang w:eastAsia="en-GB"/>
        </w:rPr>
        <w:t>Fig 1:appereance of ovaries in PCOS</w:t>
      </w:r>
    </w:p>
    <w:p w:rsidR="007F5150" w:rsidRPr="001312DD" w:rsidRDefault="007F5150" w:rsidP="007F5150">
      <w:pPr>
        <w:spacing w:line="360" w:lineRule="auto"/>
        <w:rPr>
          <w:rFonts w:ascii="Times New Roman" w:hAnsi="Times New Roman" w:cs="Times New Roman"/>
          <w:b/>
          <w:bCs/>
          <w:lang w:eastAsia="en-GB"/>
        </w:rPr>
      </w:pPr>
    </w:p>
    <w:p w:rsidR="007F5150" w:rsidRPr="001312DD" w:rsidRDefault="00791F55" w:rsidP="007F5150">
      <w:pPr>
        <w:spacing w:line="360" w:lineRule="auto"/>
        <w:rPr>
          <w:rFonts w:ascii="Times New Roman" w:hAnsi="Times New Roman" w:cs="Times New Roman"/>
          <w:b/>
          <w:bCs/>
          <w:lang w:eastAsia="en-GB"/>
        </w:rPr>
      </w:pPr>
      <w:r w:rsidRPr="001312DD">
        <w:rPr>
          <w:rFonts w:ascii="Times New Roman" w:hAnsi="Times New Roman" w:cs="Times New Roman"/>
          <w:b/>
          <w:bCs/>
          <w:lang w:eastAsia="en-GB"/>
        </w:rPr>
        <w:t>CLINICAL FEATURES</w:t>
      </w:r>
    </w:p>
    <w:p w:rsidR="007F5150" w:rsidRPr="00791F55" w:rsidRDefault="007F5150" w:rsidP="00791F55">
      <w:pPr>
        <w:spacing w:line="360" w:lineRule="auto"/>
        <w:jc w:val="both"/>
        <w:rPr>
          <w:rFonts w:ascii="Times New Roman" w:hAnsi="Times New Roman" w:cs="Times New Roman"/>
          <w:lang w:eastAsia="en-GB"/>
        </w:rPr>
      </w:pPr>
      <w:r w:rsidRPr="00791F55">
        <w:rPr>
          <w:rFonts w:ascii="Times New Roman" w:hAnsi="Times New Roman" w:cs="Times New Roman"/>
          <w:lang w:eastAsia="en-GB"/>
        </w:rPr>
        <w:t xml:space="preserve">It is a complex clinical presentation that was previously thought to be a triad of oligomenorrhoea, hirsutism and obesity but is now recognised as a heterogeneous disorder that results in androgen overproduction primarily from the ovary, and it is associated with insulin resistance.  PCOS may be accompanied by amenorrhea, infertility, </w:t>
      </w:r>
      <w:proofErr w:type="spellStart"/>
      <w:r w:rsidRPr="00791F55">
        <w:rPr>
          <w:rFonts w:ascii="Times New Roman" w:hAnsi="Times New Roman" w:cs="Times New Roman"/>
          <w:lang w:eastAsia="en-GB"/>
        </w:rPr>
        <w:t>hyperandrogenemia</w:t>
      </w:r>
      <w:proofErr w:type="spellEnd"/>
      <w:r w:rsidRPr="00791F55">
        <w:rPr>
          <w:rFonts w:ascii="Times New Roman" w:hAnsi="Times New Roman" w:cs="Times New Roman"/>
          <w:lang w:eastAsia="en-GB"/>
        </w:rPr>
        <w:t xml:space="preserve">(HA), and signs of metabolic disturbance such as </w:t>
      </w:r>
    </w:p>
    <w:p w:rsidR="007F5150" w:rsidRPr="00791F55" w:rsidRDefault="007F5150" w:rsidP="00791F55">
      <w:pPr>
        <w:spacing w:line="360" w:lineRule="auto"/>
        <w:jc w:val="both"/>
        <w:rPr>
          <w:rFonts w:ascii="Times New Roman" w:hAnsi="Times New Roman" w:cs="Times New Roman"/>
        </w:rPr>
      </w:pPr>
      <w:r w:rsidRPr="00791F55">
        <w:rPr>
          <w:rFonts w:ascii="Times New Roman" w:hAnsi="Times New Roman" w:cs="Times New Roman"/>
        </w:rPr>
        <w:t xml:space="preserve">Insulin resistance and </w:t>
      </w:r>
      <w:proofErr w:type="spellStart"/>
      <w:r w:rsidRPr="00791F55">
        <w:rPr>
          <w:rFonts w:ascii="Times New Roman" w:hAnsi="Times New Roman" w:cs="Times New Roman"/>
        </w:rPr>
        <w:t>dys</w:t>
      </w:r>
      <w:r w:rsidR="008C6B1F" w:rsidRPr="00791F55">
        <w:rPr>
          <w:rFonts w:ascii="Times New Roman" w:hAnsi="Times New Roman" w:cs="Times New Roman"/>
        </w:rPr>
        <w:t>lipidemia</w:t>
      </w:r>
      <w:proofErr w:type="spellEnd"/>
      <w:r w:rsidR="008C6B1F" w:rsidRPr="00791F55">
        <w:rPr>
          <w:rFonts w:ascii="Times New Roman" w:hAnsi="Times New Roman" w:cs="Times New Roman"/>
        </w:rPr>
        <w:t>.</w:t>
      </w:r>
    </w:p>
    <w:p w:rsidR="008C6B1F" w:rsidRPr="00791F55" w:rsidRDefault="008C6B1F" w:rsidP="00791F55">
      <w:pPr>
        <w:jc w:val="both"/>
        <w:rPr>
          <w:rFonts w:ascii="Times New Roman" w:hAnsi="Times New Roman" w:cs="Times New Roman"/>
        </w:rPr>
      </w:pPr>
    </w:p>
    <w:p w:rsidR="008C6B1F" w:rsidRPr="001312DD" w:rsidRDefault="008C6B1F" w:rsidP="007F5150">
      <w:pPr>
        <w:rPr>
          <w:rFonts w:ascii="Times New Roman" w:hAnsi="Times New Roman" w:cs="Times New Roman"/>
          <w:b/>
          <w:bCs/>
        </w:rPr>
      </w:pPr>
      <w:r w:rsidRPr="001312DD">
        <w:rPr>
          <w:rFonts w:ascii="Times New Roman" w:hAnsi="Times New Roman" w:cs="Times New Roman"/>
          <w:b/>
          <w:bCs/>
        </w:rPr>
        <w:t>prevalence of PCOS</w:t>
      </w:r>
    </w:p>
    <w:p w:rsidR="008C6B1F" w:rsidRDefault="008C6B1F" w:rsidP="007F5150">
      <w:pPr>
        <w:rPr>
          <w:b/>
          <w:bCs/>
        </w:rPr>
      </w:pPr>
    </w:p>
    <w:p w:rsidR="008C6B1F" w:rsidRPr="001312DD" w:rsidRDefault="008C6B1F" w:rsidP="007F5150">
      <w:pPr>
        <w:rPr>
          <w:rFonts w:ascii="Times New Roman" w:hAnsi="Times New Roman" w:cs="Times New Roman"/>
        </w:rPr>
      </w:pPr>
      <w:r w:rsidRPr="001312DD">
        <w:rPr>
          <w:rFonts w:ascii="Times New Roman" w:hAnsi="Times New Roman" w:cs="Times New Roman"/>
        </w:rPr>
        <w:t>The exact prevalence of PCOS is unknown because the syndrome is not precisely defined and is primarily determined by the section of diagnostic criteria. As of 2010, the WHO estimated that it is affected 11 6 million women worldwide (3.14% of woman)</w:t>
      </w:r>
    </w:p>
    <w:p w:rsidR="008C6B1F" w:rsidRPr="001312DD" w:rsidRDefault="008C6B1F" w:rsidP="007F5150">
      <w:pPr>
        <w:rPr>
          <w:rFonts w:ascii="Times New Roman" w:hAnsi="Times New Roman" w:cs="Times New Roman"/>
        </w:rPr>
      </w:pPr>
      <w:r w:rsidRPr="001312DD">
        <w:rPr>
          <w:rFonts w:ascii="Times New Roman" w:hAnsi="Times New Roman" w:cs="Times New Roman"/>
        </w:rPr>
        <w:lastRenderedPageBreak/>
        <w:t xml:space="preserve"> The </w:t>
      </w:r>
      <w:proofErr w:type="spellStart"/>
      <w:r w:rsidRPr="001312DD">
        <w:rPr>
          <w:rFonts w:ascii="Times New Roman" w:hAnsi="Times New Roman" w:cs="Times New Roman"/>
        </w:rPr>
        <w:t>prelevance</w:t>
      </w:r>
      <w:proofErr w:type="spellEnd"/>
      <w:r w:rsidRPr="001312DD">
        <w:rPr>
          <w:rFonts w:ascii="Times New Roman" w:hAnsi="Times New Roman" w:cs="Times New Roman"/>
        </w:rPr>
        <w:t xml:space="preserve"> of PCOS is remarkably similar around the world. according to the original 1990 US national Institute of health and NIH, diagnostic criteria, the prevalence of clinically evident PCOS, involvement of reproductive age in the United States, Europe, Asia and Australia, ranges between 5% and 9%.  in India, the prevalence of menstrual dysfunction in women with PCOS ranges from 14.6-22.8%. The prevalence is gradually increasing in India. It has been reported that PCOS is becoming an epidemic in Bangalore due to the lifestyle that people have adopted. (2013 Indian Express ). According to the age distribution analysis, PCOS was prevalent throughout the reproductive age. Patients with PCOS were discovered after the age of 45. the highest </w:t>
      </w:r>
      <w:r w:rsidR="0023027D">
        <w:rPr>
          <w:rFonts w:ascii="Times New Roman" w:hAnsi="Times New Roman" w:cs="Times New Roman"/>
        </w:rPr>
        <w:t>prevalence</w:t>
      </w:r>
      <w:r w:rsidRPr="001312DD">
        <w:rPr>
          <w:rFonts w:ascii="Times New Roman" w:hAnsi="Times New Roman" w:cs="Times New Roman"/>
        </w:rPr>
        <w:t xml:space="preserve"> 48% was observed in the age group of 15-25. According to the study</w:t>
      </w:r>
      <w:r w:rsidR="00B64349" w:rsidRPr="001312DD">
        <w:rPr>
          <w:rFonts w:ascii="Times New Roman" w:hAnsi="Times New Roman" w:cs="Times New Roman"/>
        </w:rPr>
        <w:t>,</w:t>
      </w:r>
      <w:r w:rsidRPr="001312DD">
        <w:rPr>
          <w:rFonts w:ascii="Times New Roman" w:hAnsi="Times New Roman" w:cs="Times New Roman"/>
        </w:rPr>
        <w:t xml:space="preserve"> one in every five women in India suffers from PCOS. In east India, the figure is one in every four another recent study found that approximately 18 </w:t>
      </w:r>
      <w:r w:rsidR="00B64349" w:rsidRPr="001312DD">
        <w:rPr>
          <w:rFonts w:ascii="Times New Roman" w:hAnsi="Times New Roman" w:cs="Times New Roman"/>
        </w:rPr>
        <w:t>per cent</w:t>
      </w:r>
      <w:r w:rsidRPr="001312DD">
        <w:rPr>
          <w:rFonts w:ascii="Times New Roman" w:hAnsi="Times New Roman" w:cs="Times New Roman"/>
        </w:rPr>
        <w:t xml:space="preserve"> of women in India, primarily in the east, have polycystic ovarian syndrome(PCOS).</w:t>
      </w:r>
      <w:r w:rsidR="00697927" w:rsidRPr="001312DD">
        <w:rPr>
          <w:rFonts w:ascii="Times New Roman" w:hAnsi="Times New Roman" w:cs="Times New Roman"/>
        </w:rPr>
        <w:t xml:space="preserve"> </w:t>
      </w:r>
    </w:p>
    <w:p w:rsidR="00697927" w:rsidRPr="0023027D" w:rsidRDefault="00697927" w:rsidP="007F5150">
      <w:pPr>
        <w:rPr>
          <w:b/>
          <w:bCs/>
        </w:rPr>
      </w:pPr>
    </w:p>
    <w:p w:rsidR="00697927" w:rsidRPr="0023027D" w:rsidRDefault="00697927" w:rsidP="007F5150">
      <w:pPr>
        <w:rPr>
          <w:rFonts w:ascii="Times New Roman" w:hAnsi="Times New Roman" w:cs="Times New Roman"/>
          <w:b/>
          <w:bCs/>
        </w:rPr>
      </w:pPr>
      <w:r w:rsidRPr="0023027D">
        <w:rPr>
          <w:rFonts w:ascii="Times New Roman" w:hAnsi="Times New Roman" w:cs="Times New Roman"/>
          <w:b/>
          <w:bCs/>
        </w:rPr>
        <w:t>Pathophysiology of PCOS</w:t>
      </w:r>
    </w:p>
    <w:p w:rsidR="00697927" w:rsidRPr="0023027D" w:rsidRDefault="00697927" w:rsidP="007F5150">
      <w:pPr>
        <w:rPr>
          <w:rFonts w:ascii="Times New Roman" w:hAnsi="Times New Roman" w:cs="Times New Roman"/>
        </w:rPr>
      </w:pPr>
    </w:p>
    <w:p w:rsidR="00697927" w:rsidRPr="0023027D" w:rsidRDefault="00697927" w:rsidP="007F5150">
      <w:pPr>
        <w:rPr>
          <w:rFonts w:ascii="Times New Roman" w:hAnsi="Times New Roman" w:cs="Times New Roman"/>
        </w:rPr>
      </w:pPr>
      <w:r w:rsidRPr="0023027D">
        <w:rPr>
          <w:rFonts w:ascii="Times New Roman" w:hAnsi="Times New Roman" w:cs="Times New Roman"/>
        </w:rPr>
        <w:t>PCOS appears to have multifactorial and polygenic pathophysiology.</w:t>
      </w:r>
      <w:r w:rsidR="00B64349" w:rsidRPr="0023027D">
        <w:rPr>
          <w:rFonts w:ascii="Times New Roman" w:hAnsi="Times New Roman" w:cs="Times New Roman"/>
        </w:rPr>
        <w:t xml:space="preserve"> To</w:t>
      </w:r>
      <w:r w:rsidRPr="0023027D">
        <w:rPr>
          <w:rFonts w:ascii="Times New Roman" w:hAnsi="Times New Roman" w:cs="Times New Roman"/>
        </w:rPr>
        <w:t xml:space="preserve"> comprehend the pathophysiology of PCOS one must consider both the nature of ovarian dysfunction and the external influences that influence ovarian behaviour.</w:t>
      </w:r>
      <w:r w:rsidR="00B64349" w:rsidRPr="0023027D">
        <w:rPr>
          <w:rFonts w:ascii="Times New Roman" w:hAnsi="Times New Roman" w:cs="Times New Roman"/>
        </w:rPr>
        <w:t xml:space="preserve">  The</w:t>
      </w:r>
      <w:r w:rsidRPr="0023027D">
        <w:rPr>
          <w:rFonts w:ascii="Times New Roman" w:hAnsi="Times New Roman" w:cs="Times New Roman"/>
        </w:rPr>
        <w:t xml:space="preserve"> pathophysiology of </w:t>
      </w:r>
      <w:r w:rsidR="00B64349" w:rsidRPr="0023027D">
        <w:rPr>
          <w:rFonts w:ascii="Times New Roman" w:hAnsi="Times New Roman" w:cs="Times New Roman"/>
        </w:rPr>
        <w:t>PCOS</w:t>
      </w:r>
      <w:r w:rsidRPr="0023027D">
        <w:rPr>
          <w:rFonts w:ascii="Times New Roman" w:hAnsi="Times New Roman" w:cs="Times New Roman"/>
        </w:rPr>
        <w:t xml:space="preserve"> is characterized by the dysfunction of the theca cells,</w:t>
      </w:r>
      <w:r w:rsidR="00B64349" w:rsidRPr="0023027D">
        <w:rPr>
          <w:rFonts w:ascii="Times New Roman" w:hAnsi="Times New Roman" w:cs="Times New Roman"/>
        </w:rPr>
        <w:t xml:space="preserve"> </w:t>
      </w:r>
      <w:r w:rsidRPr="0023027D">
        <w:rPr>
          <w:rFonts w:ascii="Times New Roman" w:hAnsi="Times New Roman" w:cs="Times New Roman"/>
        </w:rPr>
        <w:t>which are found in ovarian follicles and lay an important role in hormone production.</w:t>
      </w:r>
      <w:r w:rsidR="00B64349" w:rsidRPr="0023027D">
        <w:rPr>
          <w:rFonts w:ascii="Times New Roman" w:hAnsi="Times New Roman" w:cs="Times New Roman"/>
        </w:rPr>
        <w:t xml:space="preserve"> </w:t>
      </w:r>
      <w:r w:rsidRPr="0023027D">
        <w:rPr>
          <w:rFonts w:ascii="Times New Roman" w:hAnsi="Times New Roman" w:cs="Times New Roman"/>
        </w:rPr>
        <w:t>dysfunction of theca cells in PCOS contributes to the disruption of normal follicular development.</w:t>
      </w:r>
      <w:r w:rsidR="00B64349" w:rsidRPr="0023027D">
        <w:rPr>
          <w:rFonts w:ascii="Times New Roman" w:hAnsi="Times New Roman" w:cs="Times New Roman"/>
        </w:rPr>
        <w:t xml:space="preserve"> </w:t>
      </w:r>
      <w:r w:rsidRPr="0023027D">
        <w:rPr>
          <w:rFonts w:ascii="Times New Roman" w:hAnsi="Times New Roman" w:cs="Times New Roman"/>
        </w:rPr>
        <w:t xml:space="preserve">under normal conditions, theca cells </w:t>
      </w:r>
      <w:r w:rsidR="00B64349" w:rsidRPr="0023027D">
        <w:rPr>
          <w:rFonts w:ascii="Times New Roman" w:hAnsi="Times New Roman" w:cs="Times New Roman"/>
        </w:rPr>
        <w:t>produce</w:t>
      </w:r>
      <w:r w:rsidRPr="0023027D">
        <w:rPr>
          <w:rFonts w:ascii="Times New Roman" w:hAnsi="Times New Roman" w:cs="Times New Roman"/>
        </w:rPr>
        <w:t xml:space="preserve"> androgens,</w:t>
      </w:r>
      <w:r w:rsidR="00B64349" w:rsidRPr="0023027D">
        <w:rPr>
          <w:rFonts w:ascii="Times New Roman" w:hAnsi="Times New Roman" w:cs="Times New Roman"/>
        </w:rPr>
        <w:t xml:space="preserve"> </w:t>
      </w:r>
      <w:r w:rsidRPr="0023027D">
        <w:rPr>
          <w:rFonts w:ascii="Times New Roman" w:hAnsi="Times New Roman" w:cs="Times New Roman"/>
        </w:rPr>
        <w:t xml:space="preserve">which granulosa cells convert to oestrogens. access </w:t>
      </w:r>
      <w:r w:rsidR="00B64349" w:rsidRPr="0023027D">
        <w:rPr>
          <w:rFonts w:ascii="Times New Roman" w:hAnsi="Times New Roman" w:cs="Times New Roman"/>
        </w:rPr>
        <w:t xml:space="preserve">to </w:t>
      </w:r>
      <w:r w:rsidRPr="0023027D">
        <w:rPr>
          <w:rFonts w:ascii="Times New Roman" w:hAnsi="Times New Roman" w:cs="Times New Roman"/>
        </w:rPr>
        <w:t>androgens produced by the theca cells in PCOS can disrupt this process impairing follicle maturation and forming numerous small cysts within the ovaries.</w:t>
      </w:r>
      <w:r w:rsidR="00B64349" w:rsidRPr="0023027D">
        <w:rPr>
          <w:rFonts w:ascii="Times New Roman" w:hAnsi="Times New Roman" w:cs="Times New Roman"/>
        </w:rPr>
        <w:t xml:space="preserve">  The</w:t>
      </w:r>
      <w:r w:rsidRPr="0023027D">
        <w:rPr>
          <w:rFonts w:ascii="Times New Roman" w:hAnsi="Times New Roman" w:cs="Times New Roman"/>
        </w:rPr>
        <w:t xml:space="preserve"> </w:t>
      </w:r>
      <w:r w:rsidR="00B64349" w:rsidRPr="0023027D">
        <w:rPr>
          <w:rFonts w:ascii="Times New Roman" w:hAnsi="Times New Roman" w:cs="Times New Roman"/>
        </w:rPr>
        <w:t>exact</w:t>
      </w:r>
      <w:r w:rsidRPr="0023027D">
        <w:rPr>
          <w:rFonts w:ascii="Times New Roman" w:hAnsi="Times New Roman" w:cs="Times New Roman"/>
        </w:rPr>
        <w:t xml:space="preserve"> pathophysiology is unknown,</w:t>
      </w:r>
      <w:r w:rsidR="00B64349" w:rsidRPr="0023027D">
        <w:rPr>
          <w:rFonts w:ascii="Times New Roman" w:hAnsi="Times New Roman" w:cs="Times New Roman"/>
        </w:rPr>
        <w:t xml:space="preserve"> </w:t>
      </w:r>
      <w:r w:rsidRPr="0023027D">
        <w:rPr>
          <w:rFonts w:ascii="Times New Roman" w:hAnsi="Times New Roman" w:cs="Times New Roman"/>
        </w:rPr>
        <w:t xml:space="preserve">but it is </w:t>
      </w:r>
      <w:r w:rsidR="00B64349" w:rsidRPr="0023027D">
        <w:rPr>
          <w:rFonts w:ascii="Times New Roman" w:hAnsi="Times New Roman" w:cs="Times New Roman"/>
        </w:rPr>
        <w:t>thought</w:t>
      </w:r>
      <w:r w:rsidRPr="0023027D">
        <w:rPr>
          <w:rFonts w:ascii="Times New Roman" w:hAnsi="Times New Roman" w:cs="Times New Roman"/>
        </w:rPr>
        <w:t xml:space="preserve"> to involve a combination of genetic,</w:t>
      </w:r>
      <w:r w:rsidR="00B64349" w:rsidRPr="0023027D">
        <w:rPr>
          <w:rFonts w:ascii="Times New Roman" w:hAnsi="Times New Roman" w:cs="Times New Roman"/>
        </w:rPr>
        <w:t xml:space="preserve"> </w:t>
      </w:r>
      <w:r w:rsidRPr="0023027D">
        <w:rPr>
          <w:rFonts w:ascii="Times New Roman" w:hAnsi="Times New Roman" w:cs="Times New Roman"/>
        </w:rPr>
        <w:t>hormonal,</w:t>
      </w:r>
      <w:r w:rsidR="00B64349" w:rsidRPr="0023027D">
        <w:rPr>
          <w:rFonts w:ascii="Times New Roman" w:hAnsi="Times New Roman" w:cs="Times New Roman"/>
        </w:rPr>
        <w:t xml:space="preserve"> </w:t>
      </w:r>
      <w:r w:rsidRPr="0023027D">
        <w:rPr>
          <w:rFonts w:ascii="Times New Roman" w:hAnsi="Times New Roman" w:cs="Times New Roman"/>
        </w:rPr>
        <w:t xml:space="preserve">and </w:t>
      </w:r>
      <w:r w:rsidR="00B64349" w:rsidRPr="0023027D">
        <w:rPr>
          <w:rFonts w:ascii="Times New Roman" w:hAnsi="Times New Roman" w:cs="Times New Roman"/>
        </w:rPr>
        <w:t>environmental</w:t>
      </w:r>
      <w:r w:rsidRPr="0023027D">
        <w:rPr>
          <w:rFonts w:ascii="Times New Roman" w:hAnsi="Times New Roman" w:cs="Times New Roman"/>
        </w:rPr>
        <w:t xml:space="preserve"> influences.</w:t>
      </w:r>
      <w:r w:rsidR="00B64349" w:rsidRPr="0023027D">
        <w:rPr>
          <w:rFonts w:ascii="Times New Roman" w:hAnsi="Times New Roman" w:cs="Times New Roman"/>
        </w:rPr>
        <w:t xml:space="preserve"> Genetic</w:t>
      </w:r>
      <w:r w:rsidRPr="0023027D">
        <w:rPr>
          <w:rFonts w:ascii="Times New Roman" w:hAnsi="Times New Roman" w:cs="Times New Roman"/>
        </w:rPr>
        <w:t xml:space="preserve"> factors are important in </w:t>
      </w:r>
      <w:r w:rsidR="00B64349" w:rsidRPr="0023027D">
        <w:rPr>
          <w:rFonts w:ascii="Times New Roman" w:hAnsi="Times New Roman" w:cs="Times New Roman"/>
        </w:rPr>
        <w:t xml:space="preserve">the </w:t>
      </w:r>
      <w:r w:rsidRPr="0023027D">
        <w:rPr>
          <w:rFonts w:ascii="Times New Roman" w:hAnsi="Times New Roman" w:cs="Times New Roman"/>
        </w:rPr>
        <w:t xml:space="preserve">development of </w:t>
      </w:r>
      <w:proofErr w:type="spellStart"/>
      <w:r w:rsidRPr="0023027D">
        <w:rPr>
          <w:rFonts w:ascii="Times New Roman" w:hAnsi="Times New Roman" w:cs="Times New Roman"/>
        </w:rPr>
        <w:t>PCOS.according</w:t>
      </w:r>
      <w:proofErr w:type="spellEnd"/>
      <w:r w:rsidRPr="0023027D">
        <w:rPr>
          <w:rFonts w:ascii="Times New Roman" w:hAnsi="Times New Roman" w:cs="Times New Roman"/>
        </w:rPr>
        <w:t xml:space="preserve"> to research,</w:t>
      </w:r>
      <w:r w:rsidR="00B64349" w:rsidRPr="0023027D">
        <w:rPr>
          <w:rFonts w:ascii="Times New Roman" w:hAnsi="Times New Roman" w:cs="Times New Roman"/>
        </w:rPr>
        <w:t xml:space="preserve"> </w:t>
      </w:r>
      <w:r w:rsidRPr="0023027D">
        <w:rPr>
          <w:rFonts w:ascii="Times New Roman" w:hAnsi="Times New Roman" w:cs="Times New Roman"/>
        </w:rPr>
        <w:t xml:space="preserve">there is a strong familial </w:t>
      </w:r>
      <w:r w:rsidR="00B64349" w:rsidRPr="0023027D">
        <w:rPr>
          <w:rFonts w:ascii="Times New Roman" w:hAnsi="Times New Roman" w:cs="Times New Roman"/>
        </w:rPr>
        <w:t>clustering</w:t>
      </w:r>
      <w:r w:rsidRPr="0023027D">
        <w:rPr>
          <w:rFonts w:ascii="Times New Roman" w:hAnsi="Times New Roman" w:cs="Times New Roman"/>
        </w:rPr>
        <w:t xml:space="preserve"> of PCOS,</w:t>
      </w:r>
      <w:r w:rsidR="00B64349" w:rsidRPr="0023027D">
        <w:rPr>
          <w:rFonts w:ascii="Times New Roman" w:hAnsi="Times New Roman" w:cs="Times New Roman"/>
        </w:rPr>
        <w:t xml:space="preserve"> implying</w:t>
      </w:r>
      <w:r w:rsidRPr="0023027D">
        <w:rPr>
          <w:rFonts w:ascii="Times New Roman" w:hAnsi="Times New Roman" w:cs="Times New Roman"/>
        </w:rPr>
        <w:t xml:space="preserve"> a genetic predisposition</w:t>
      </w:r>
      <w:r w:rsidR="00B64349" w:rsidRPr="0023027D">
        <w:rPr>
          <w:rFonts w:ascii="Times New Roman" w:hAnsi="Times New Roman" w:cs="Times New Roman"/>
        </w:rPr>
        <w:t>. several candidate genes, including those involved in insulin signalling(INSR, IRS-1).hormone production and regulation (CYP11A,</w:t>
      </w:r>
      <w:r w:rsidR="0024729A" w:rsidRPr="0023027D">
        <w:rPr>
          <w:rFonts w:ascii="Times New Roman" w:hAnsi="Times New Roman" w:cs="Times New Roman"/>
        </w:rPr>
        <w:t xml:space="preserve"> </w:t>
      </w:r>
      <w:r w:rsidR="00B64349" w:rsidRPr="0023027D">
        <w:rPr>
          <w:rFonts w:ascii="Times New Roman" w:hAnsi="Times New Roman" w:cs="Times New Roman"/>
        </w:rPr>
        <w:t>CYP17,</w:t>
      </w:r>
      <w:r w:rsidR="0024729A" w:rsidRPr="0023027D">
        <w:rPr>
          <w:rFonts w:ascii="Times New Roman" w:hAnsi="Times New Roman" w:cs="Times New Roman"/>
        </w:rPr>
        <w:t xml:space="preserve"> </w:t>
      </w:r>
      <w:r w:rsidR="00B64349" w:rsidRPr="0023027D">
        <w:rPr>
          <w:rFonts w:ascii="Times New Roman" w:hAnsi="Times New Roman" w:cs="Times New Roman"/>
        </w:rPr>
        <w:t>FSHR,</w:t>
      </w:r>
      <w:r w:rsidR="0024729A" w:rsidRPr="0023027D">
        <w:rPr>
          <w:rFonts w:ascii="Times New Roman" w:hAnsi="Times New Roman" w:cs="Times New Roman"/>
        </w:rPr>
        <w:t xml:space="preserve"> </w:t>
      </w:r>
      <w:r w:rsidR="00B64349" w:rsidRPr="0023027D">
        <w:rPr>
          <w:rFonts w:ascii="Times New Roman" w:hAnsi="Times New Roman" w:cs="Times New Roman"/>
        </w:rPr>
        <w:t>LHR)and ovarian function,</w:t>
      </w:r>
      <w:r w:rsidR="0024729A" w:rsidRPr="0023027D">
        <w:rPr>
          <w:rFonts w:ascii="Times New Roman" w:hAnsi="Times New Roman" w:cs="Times New Roman"/>
        </w:rPr>
        <w:t xml:space="preserve"> </w:t>
      </w:r>
      <w:r w:rsidR="00B64349" w:rsidRPr="0023027D">
        <w:rPr>
          <w:rFonts w:ascii="Times New Roman" w:hAnsi="Times New Roman" w:cs="Times New Roman"/>
        </w:rPr>
        <w:t>have been linked to PCOS.</w:t>
      </w:r>
      <w:r w:rsidR="0024729A" w:rsidRPr="0023027D">
        <w:rPr>
          <w:rFonts w:ascii="Times New Roman" w:hAnsi="Times New Roman" w:cs="Times New Roman"/>
        </w:rPr>
        <w:t xml:space="preserve"> </w:t>
      </w:r>
      <w:r w:rsidR="00B64349" w:rsidRPr="0023027D">
        <w:rPr>
          <w:rFonts w:ascii="Times New Roman" w:hAnsi="Times New Roman" w:cs="Times New Roman"/>
        </w:rPr>
        <w:t>(AMH,</w:t>
      </w:r>
      <w:r w:rsidR="0024729A" w:rsidRPr="0023027D">
        <w:rPr>
          <w:rFonts w:ascii="Times New Roman" w:hAnsi="Times New Roman" w:cs="Times New Roman"/>
        </w:rPr>
        <w:t xml:space="preserve"> </w:t>
      </w:r>
      <w:r w:rsidR="00B64349" w:rsidRPr="0023027D">
        <w:rPr>
          <w:rFonts w:ascii="Times New Roman" w:hAnsi="Times New Roman" w:cs="Times New Roman"/>
        </w:rPr>
        <w:t>FSHR).this genetic variations may play a role in PCOS,</w:t>
      </w:r>
      <w:r w:rsidR="0024729A" w:rsidRPr="0023027D">
        <w:rPr>
          <w:rFonts w:ascii="Times New Roman" w:hAnsi="Times New Roman" w:cs="Times New Roman"/>
        </w:rPr>
        <w:t xml:space="preserve"> </w:t>
      </w:r>
      <w:r w:rsidR="00B64349" w:rsidRPr="0023027D">
        <w:rPr>
          <w:rFonts w:ascii="Times New Roman" w:hAnsi="Times New Roman" w:cs="Times New Roman"/>
        </w:rPr>
        <w:t xml:space="preserve">hormonal imbalances and metabolic </w:t>
      </w:r>
      <w:proofErr w:type="spellStart"/>
      <w:r w:rsidR="00B64349" w:rsidRPr="0023027D">
        <w:rPr>
          <w:rFonts w:ascii="Times New Roman" w:hAnsi="Times New Roman" w:cs="Times New Roman"/>
        </w:rPr>
        <w:t>abnormalities.PCOS</w:t>
      </w:r>
      <w:proofErr w:type="spellEnd"/>
      <w:r w:rsidR="00B64349" w:rsidRPr="0023027D">
        <w:rPr>
          <w:rFonts w:ascii="Times New Roman" w:hAnsi="Times New Roman" w:cs="Times New Roman"/>
        </w:rPr>
        <w:t xml:space="preserve"> is </w:t>
      </w:r>
      <w:r w:rsidR="0024729A" w:rsidRPr="0023027D">
        <w:rPr>
          <w:rFonts w:ascii="Times New Roman" w:hAnsi="Times New Roman" w:cs="Times New Roman"/>
        </w:rPr>
        <w:t>defined</w:t>
      </w:r>
      <w:r w:rsidR="00B64349" w:rsidRPr="0023027D">
        <w:rPr>
          <w:rFonts w:ascii="Times New Roman" w:hAnsi="Times New Roman" w:cs="Times New Roman"/>
        </w:rPr>
        <w:t xml:space="preserve"> by high levels of </w:t>
      </w:r>
      <w:r w:rsidR="005B532D" w:rsidRPr="0023027D">
        <w:rPr>
          <w:rFonts w:ascii="Times New Roman" w:hAnsi="Times New Roman" w:cs="Times New Roman"/>
        </w:rPr>
        <w:t>androgens</w:t>
      </w:r>
      <w:r w:rsidR="00B64349" w:rsidRPr="0023027D">
        <w:rPr>
          <w:rFonts w:ascii="Times New Roman" w:hAnsi="Times New Roman" w:cs="Times New Roman"/>
        </w:rPr>
        <w:t xml:space="preserve"> (male hormones)like testosterone,</w:t>
      </w:r>
      <w:r w:rsidR="0024729A" w:rsidRPr="0023027D">
        <w:rPr>
          <w:rFonts w:ascii="Times New Roman" w:hAnsi="Times New Roman" w:cs="Times New Roman"/>
        </w:rPr>
        <w:t xml:space="preserve"> and</w:t>
      </w:r>
      <w:r w:rsidR="00B64349" w:rsidRPr="0023027D">
        <w:rPr>
          <w:rFonts w:ascii="Times New Roman" w:hAnsi="Times New Roman" w:cs="Times New Roman"/>
        </w:rPr>
        <w:t xml:space="preserve"> </w:t>
      </w:r>
      <w:r w:rsidR="0024729A" w:rsidRPr="0023027D">
        <w:rPr>
          <w:rFonts w:ascii="Times New Roman" w:hAnsi="Times New Roman" w:cs="Times New Roman"/>
        </w:rPr>
        <w:t>androstenedione</w:t>
      </w:r>
      <w:r w:rsidR="00B64349" w:rsidRPr="0023027D">
        <w:rPr>
          <w:rFonts w:ascii="Times New Roman" w:hAnsi="Times New Roman" w:cs="Times New Roman"/>
        </w:rPr>
        <w:t>,</w:t>
      </w:r>
      <w:r w:rsidR="0024729A" w:rsidRPr="0023027D">
        <w:rPr>
          <w:rFonts w:ascii="Times New Roman" w:hAnsi="Times New Roman" w:cs="Times New Roman"/>
        </w:rPr>
        <w:t xml:space="preserve"> </w:t>
      </w:r>
      <w:r w:rsidR="00B64349" w:rsidRPr="0023027D">
        <w:rPr>
          <w:rFonts w:ascii="Times New Roman" w:hAnsi="Times New Roman" w:cs="Times New Roman"/>
        </w:rPr>
        <w:t xml:space="preserve">and </w:t>
      </w:r>
      <w:r w:rsidR="0024729A" w:rsidRPr="0023027D">
        <w:rPr>
          <w:rFonts w:ascii="Times New Roman" w:hAnsi="Times New Roman" w:cs="Times New Roman"/>
        </w:rPr>
        <w:t>dehydroepiandrosterone</w:t>
      </w:r>
      <w:r w:rsidR="00B64349" w:rsidRPr="0023027D">
        <w:rPr>
          <w:rFonts w:ascii="Times New Roman" w:hAnsi="Times New Roman" w:cs="Times New Roman"/>
        </w:rPr>
        <w:t xml:space="preserve"> sulphate(DHEAS).</w:t>
      </w:r>
      <w:r w:rsidR="0024729A" w:rsidRPr="0023027D">
        <w:rPr>
          <w:rFonts w:ascii="Times New Roman" w:hAnsi="Times New Roman" w:cs="Times New Roman"/>
        </w:rPr>
        <w:t xml:space="preserve"> </w:t>
      </w:r>
      <w:r w:rsidR="00B64349" w:rsidRPr="0023027D">
        <w:rPr>
          <w:rFonts w:ascii="Times New Roman" w:hAnsi="Times New Roman" w:cs="Times New Roman"/>
        </w:rPr>
        <w:t xml:space="preserve">the ovaries and adrenal glands are thought to be responsible for excessive Rogen production.it is thought to be caused by an </w:t>
      </w:r>
      <w:r w:rsidR="005B532D" w:rsidRPr="0023027D">
        <w:rPr>
          <w:rFonts w:ascii="Times New Roman" w:hAnsi="Times New Roman" w:cs="Times New Roman"/>
        </w:rPr>
        <w:t>increase</w:t>
      </w:r>
      <w:r w:rsidR="00B64349" w:rsidRPr="0023027D">
        <w:rPr>
          <w:rFonts w:ascii="Times New Roman" w:hAnsi="Times New Roman" w:cs="Times New Roman"/>
        </w:rPr>
        <w:t xml:space="preserve"> in </w:t>
      </w:r>
      <w:r w:rsidR="005B532D" w:rsidRPr="0023027D">
        <w:rPr>
          <w:rFonts w:ascii="Times New Roman" w:hAnsi="Times New Roman" w:cs="Times New Roman"/>
        </w:rPr>
        <w:t>the pituitary</w:t>
      </w:r>
      <w:r w:rsidR="00B64349" w:rsidRPr="0023027D">
        <w:rPr>
          <w:rFonts w:ascii="Times New Roman" w:hAnsi="Times New Roman" w:cs="Times New Roman"/>
        </w:rPr>
        <w:t xml:space="preserve"> gland </w:t>
      </w:r>
      <w:r w:rsidR="005B532D" w:rsidRPr="0023027D">
        <w:rPr>
          <w:rFonts w:ascii="Times New Roman" w:hAnsi="Times New Roman" w:cs="Times New Roman"/>
        </w:rPr>
        <w:t>luteinizing</w:t>
      </w:r>
      <w:r w:rsidR="00B64349" w:rsidRPr="0023027D">
        <w:rPr>
          <w:rFonts w:ascii="Times New Roman" w:hAnsi="Times New Roman" w:cs="Times New Roman"/>
        </w:rPr>
        <w:t xml:space="preserve"> hormone (LH)secretion,</w:t>
      </w:r>
      <w:r w:rsidR="005B532D" w:rsidRPr="0023027D">
        <w:rPr>
          <w:rFonts w:ascii="Times New Roman" w:hAnsi="Times New Roman" w:cs="Times New Roman"/>
        </w:rPr>
        <w:t xml:space="preserve"> </w:t>
      </w:r>
      <w:r w:rsidR="00B64349" w:rsidRPr="0023027D">
        <w:rPr>
          <w:rFonts w:ascii="Times New Roman" w:hAnsi="Times New Roman" w:cs="Times New Roman"/>
        </w:rPr>
        <w:t>which stimulates ovarian theca cells to produce androgens.</w:t>
      </w:r>
      <w:r w:rsidR="005B532D" w:rsidRPr="0023027D">
        <w:rPr>
          <w:rFonts w:ascii="Times New Roman" w:hAnsi="Times New Roman" w:cs="Times New Roman"/>
        </w:rPr>
        <w:t xml:space="preserve"> Furthermore</w:t>
      </w:r>
      <w:r w:rsidR="00B64349" w:rsidRPr="0023027D">
        <w:rPr>
          <w:rFonts w:ascii="Times New Roman" w:hAnsi="Times New Roman" w:cs="Times New Roman"/>
        </w:rPr>
        <w:t>,</w:t>
      </w:r>
      <w:r w:rsidR="005B532D" w:rsidRPr="0023027D">
        <w:rPr>
          <w:rFonts w:ascii="Times New Roman" w:hAnsi="Times New Roman" w:cs="Times New Roman"/>
        </w:rPr>
        <w:t xml:space="preserve"> </w:t>
      </w:r>
      <w:r w:rsidR="00B64349" w:rsidRPr="0023027D">
        <w:rPr>
          <w:rFonts w:ascii="Times New Roman" w:hAnsi="Times New Roman" w:cs="Times New Roman"/>
        </w:rPr>
        <w:t xml:space="preserve">insulin resistance(discussed further below)can boost androgen production by increasing ovarian </w:t>
      </w:r>
      <w:r w:rsidR="005B532D" w:rsidRPr="0023027D">
        <w:rPr>
          <w:rFonts w:ascii="Times New Roman" w:hAnsi="Times New Roman" w:cs="Times New Roman"/>
        </w:rPr>
        <w:t>sensitivity</w:t>
      </w:r>
      <w:r w:rsidR="00B64349" w:rsidRPr="0023027D">
        <w:rPr>
          <w:rFonts w:ascii="Times New Roman" w:hAnsi="Times New Roman" w:cs="Times New Roman"/>
        </w:rPr>
        <w:t xml:space="preserve"> to LH.</w:t>
      </w:r>
      <w:r w:rsidR="005B532D" w:rsidRPr="0023027D">
        <w:rPr>
          <w:rFonts w:ascii="Times New Roman" w:hAnsi="Times New Roman" w:cs="Times New Roman"/>
        </w:rPr>
        <w:t xml:space="preserve"> Insulin</w:t>
      </w:r>
      <w:r w:rsidR="00B64349" w:rsidRPr="0023027D">
        <w:rPr>
          <w:rFonts w:ascii="Times New Roman" w:hAnsi="Times New Roman" w:cs="Times New Roman"/>
        </w:rPr>
        <w:t xml:space="preserve"> resistance,</w:t>
      </w:r>
      <w:r w:rsidR="005B532D" w:rsidRPr="0023027D">
        <w:rPr>
          <w:rFonts w:ascii="Times New Roman" w:hAnsi="Times New Roman" w:cs="Times New Roman"/>
        </w:rPr>
        <w:t xml:space="preserve"> defined</w:t>
      </w:r>
      <w:r w:rsidR="00B64349" w:rsidRPr="0023027D">
        <w:rPr>
          <w:rFonts w:ascii="Times New Roman" w:hAnsi="Times New Roman" w:cs="Times New Roman"/>
        </w:rPr>
        <w:t xml:space="preserve"> as the </w:t>
      </w:r>
      <w:r w:rsidR="005B532D" w:rsidRPr="0023027D">
        <w:rPr>
          <w:rFonts w:ascii="Times New Roman" w:hAnsi="Times New Roman" w:cs="Times New Roman"/>
        </w:rPr>
        <w:t>body’s</w:t>
      </w:r>
      <w:r w:rsidR="00B64349" w:rsidRPr="0023027D">
        <w:rPr>
          <w:rFonts w:ascii="Times New Roman" w:hAnsi="Times New Roman" w:cs="Times New Roman"/>
        </w:rPr>
        <w:t xml:space="preserve"> tissue </w:t>
      </w:r>
      <w:r w:rsidR="005B532D" w:rsidRPr="0023027D">
        <w:rPr>
          <w:rFonts w:ascii="Times New Roman" w:hAnsi="Times New Roman" w:cs="Times New Roman"/>
        </w:rPr>
        <w:t>becoming</w:t>
      </w:r>
      <w:r w:rsidR="00B64349" w:rsidRPr="0023027D">
        <w:rPr>
          <w:rFonts w:ascii="Times New Roman" w:hAnsi="Times New Roman" w:cs="Times New Roman"/>
        </w:rPr>
        <w:t xml:space="preserve"> less responsive to insulin,</w:t>
      </w:r>
      <w:r w:rsidR="005B532D" w:rsidRPr="0023027D">
        <w:rPr>
          <w:rFonts w:ascii="Times New Roman" w:hAnsi="Times New Roman" w:cs="Times New Roman"/>
        </w:rPr>
        <w:t xml:space="preserve"> </w:t>
      </w:r>
      <w:r w:rsidR="00B64349" w:rsidRPr="0023027D">
        <w:rPr>
          <w:rFonts w:ascii="Times New Roman" w:hAnsi="Times New Roman" w:cs="Times New Roman"/>
        </w:rPr>
        <w:t>is a key feature of PCOS.</w:t>
      </w:r>
      <w:r w:rsidR="005B532D" w:rsidRPr="0023027D">
        <w:rPr>
          <w:rFonts w:ascii="Times New Roman" w:hAnsi="Times New Roman" w:cs="Times New Roman"/>
        </w:rPr>
        <w:t xml:space="preserve"> </w:t>
      </w:r>
      <w:r w:rsidR="00B64349" w:rsidRPr="0023027D">
        <w:rPr>
          <w:rFonts w:ascii="Times New Roman" w:hAnsi="Times New Roman" w:cs="Times New Roman"/>
        </w:rPr>
        <w:t xml:space="preserve">insulin resistance results in </w:t>
      </w:r>
      <w:r w:rsidR="005B532D" w:rsidRPr="0023027D">
        <w:rPr>
          <w:rFonts w:ascii="Times New Roman" w:hAnsi="Times New Roman" w:cs="Times New Roman"/>
        </w:rPr>
        <w:t>compensatory</w:t>
      </w:r>
      <w:r w:rsidR="00B64349" w:rsidRPr="0023027D">
        <w:rPr>
          <w:rFonts w:ascii="Times New Roman" w:hAnsi="Times New Roman" w:cs="Times New Roman"/>
        </w:rPr>
        <w:t xml:space="preserve"> </w:t>
      </w:r>
      <w:proofErr w:type="spellStart"/>
      <w:r w:rsidR="00B64349" w:rsidRPr="0023027D">
        <w:rPr>
          <w:rFonts w:ascii="Times New Roman" w:hAnsi="Times New Roman" w:cs="Times New Roman"/>
        </w:rPr>
        <w:t>hyperinsuleminia</w:t>
      </w:r>
      <w:proofErr w:type="spellEnd"/>
      <w:r w:rsidR="00B64349" w:rsidRPr="0023027D">
        <w:rPr>
          <w:rFonts w:ascii="Times New Roman" w:hAnsi="Times New Roman" w:cs="Times New Roman"/>
        </w:rPr>
        <w:t xml:space="preserve"> or elevated insulin levels in the blood.</w:t>
      </w:r>
      <w:r w:rsidR="005B532D" w:rsidRPr="0023027D">
        <w:rPr>
          <w:rFonts w:ascii="Times New Roman" w:hAnsi="Times New Roman" w:cs="Times New Roman"/>
        </w:rPr>
        <w:t xml:space="preserve"> Through</w:t>
      </w:r>
      <w:r w:rsidR="00B64349" w:rsidRPr="0023027D">
        <w:rPr>
          <w:rFonts w:ascii="Times New Roman" w:hAnsi="Times New Roman" w:cs="Times New Roman"/>
        </w:rPr>
        <w:t xml:space="preserve"> a variety of </w:t>
      </w:r>
      <w:r w:rsidR="005B532D" w:rsidRPr="0023027D">
        <w:rPr>
          <w:rFonts w:ascii="Times New Roman" w:hAnsi="Times New Roman" w:cs="Times New Roman"/>
        </w:rPr>
        <w:t>mechanisms,</w:t>
      </w:r>
      <w:r w:rsidR="00B64349" w:rsidRPr="0023027D">
        <w:rPr>
          <w:rFonts w:ascii="Times New Roman" w:hAnsi="Times New Roman" w:cs="Times New Roman"/>
        </w:rPr>
        <w:t xml:space="preserve"> hyperinsulinemia contributes to the pathogenesis of </w:t>
      </w:r>
      <w:proofErr w:type="spellStart"/>
      <w:r w:rsidR="00B64349" w:rsidRPr="0023027D">
        <w:rPr>
          <w:rFonts w:ascii="Times New Roman" w:hAnsi="Times New Roman" w:cs="Times New Roman"/>
        </w:rPr>
        <w:t>PCOS.insulin</w:t>
      </w:r>
      <w:proofErr w:type="spellEnd"/>
      <w:r w:rsidR="00B64349" w:rsidRPr="0023027D">
        <w:rPr>
          <w:rFonts w:ascii="Times New Roman" w:hAnsi="Times New Roman" w:cs="Times New Roman"/>
        </w:rPr>
        <w:t xml:space="preserve"> can direct</w:t>
      </w:r>
      <w:r w:rsidR="00F62BE6" w:rsidRPr="0023027D">
        <w:rPr>
          <w:rFonts w:ascii="Times New Roman" w:hAnsi="Times New Roman" w:cs="Times New Roman"/>
        </w:rPr>
        <w:t>ly stimulate ovarian theca cells to produce androgens.</w:t>
      </w:r>
      <w:r w:rsidR="005B532D" w:rsidRPr="0023027D">
        <w:rPr>
          <w:rFonts w:ascii="Times New Roman" w:hAnsi="Times New Roman" w:cs="Times New Roman"/>
        </w:rPr>
        <w:t xml:space="preserve"> </w:t>
      </w:r>
      <w:r w:rsidR="00F62BE6" w:rsidRPr="0023027D">
        <w:rPr>
          <w:rFonts w:ascii="Times New Roman" w:hAnsi="Times New Roman" w:cs="Times New Roman"/>
        </w:rPr>
        <w:t xml:space="preserve">reduced levels of sex hormone binding </w:t>
      </w:r>
      <w:r w:rsidR="005B532D" w:rsidRPr="0023027D">
        <w:rPr>
          <w:rFonts w:ascii="Times New Roman" w:hAnsi="Times New Roman" w:cs="Times New Roman"/>
        </w:rPr>
        <w:t xml:space="preserve">globulin </w:t>
      </w:r>
      <w:r w:rsidR="00F62BE6" w:rsidRPr="0023027D">
        <w:rPr>
          <w:rFonts w:ascii="Times New Roman" w:hAnsi="Times New Roman" w:cs="Times New Roman"/>
        </w:rPr>
        <w:t>(SHBG) insulin inhibits the production of SHBG in the liver,</w:t>
      </w:r>
      <w:r w:rsidR="005B532D" w:rsidRPr="0023027D">
        <w:rPr>
          <w:rFonts w:ascii="Times New Roman" w:hAnsi="Times New Roman" w:cs="Times New Roman"/>
        </w:rPr>
        <w:t xml:space="preserve"> </w:t>
      </w:r>
      <w:r w:rsidR="00F62BE6" w:rsidRPr="0023027D">
        <w:rPr>
          <w:rFonts w:ascii="Times New Roman" w:hAnsi="Times New Roman" w:cs="Times New Roman"/>
        </w:rPr>
        <w:t>resulting in high ER levels of free testosterone.</w:t>
      </w:r>
      <w:r w:rsidR="005B532D" w:rsidRPr="0023027D">
        <w:rPr>
          <w:rFonts w:ascii="Times New Roman" w:hAnsi="Times New Roman" w:cs="Times New Roman"/>
        </w:rPr>
        <w:t xml:space="preserve"> Insulin</w:t>
      </w:r>
      <w:r w:rsidR="00F62BE6" w:rsidRPr="0023027D">
        <w:rPr>
          <w:rFonts w:ascii="Times New Roman" w:hAnsi="Times New Roman" w:cs="Times New Roman"/>
        </w:rPr>
        <w:t xml:space="preserve"> resistance can disrupt </w:t>
      </w:r>
      <w:r w:rsidR="005B532D" w:rsidRPr="0023027D">
        <w:rPr>
          <w:rFonts w:ascii="Times New Roman" w:hAnsi="Times New Roman" w:cs="Times New Roman"/>
        </w:rPr>
        <w:t>ovarian</w:t>
      </w:r>
      <w:r w:rsidR="00F62BE6" w:rsidRPr="0023027D">
        <w:rPr>
          <w:rFonts w:ascii="Times New Roman" w:hAnsi="Times New Roman" w:cs="Times New Roman"/>
        </w:rPr>
        <w:t xml:space="preserve"> </w:t>
      </w:r>
      <w:r w:rsidR="005B532D" w:rsidRPr="0023027D">
        <w:rPr>
          <w:rFonts w:ascii="Times New Roman" w:hAnsi="Times New Roman" w:cs="Times New Roman"/>
        </w:rPr>
        <w:t>and</w:t>
      </w:r>
      <w:r w:rsidR="00F62BE6" w:rsidRPr="0023027D">
        <w:rPr>
          <w:rFonts w:ascii="Times New Roman" w:hAnsi="Times New Roman" w:cs="Times New Roman"/>
        </w:rPr>
        <w:t xml:space="preserve"> follicles development and maturation,</w:t>
      </w:r>
      <w:r w:rsidR="005B532D" w:rsidRPr="0023027D">
        <w:rPr>
          <w:rFonts w:ascii="Times New Roman" w:hAnsi="Times New Roman" w:cs="Times New Roman"/>
        </w:rPr>
        <w:t xml:space="preserve"> </w:t>
      </w:r>
      <w:r w:rsidR="00F62BE6" w:rsidRPr="0023027D">
        <w:rPr>
          <w:rFonts w:ascii="Times New Roman" w:hAnsi="Times New Roman" w:cs="Times New Roman"/>
        </w:rPr>
        <w:t xml:space="preserve">resulting in the formation of </w:t>
      </w:r>
      <w:r w:rsidR="00C55406" w:rsidRPr="0023027D">
        <w:rPr>
          <w:rFonts w:ascii="Times New Roman" w:hAnsi="Times New Roman" w:cs="Times New Roman"/>
        </w:rPr>
        <w:t>multiple</w:t>
      </w:r>
      <w:r w:rsidR="00F62BE6" w:rsidRPr="0023027D">
        <w:rPr>
          <w:rFonts w:ascii="Times New Roman" w:hAnsi="Times New Roman" w:cs="Times New Roman"/>
        </w:rPr>
        <w:t xml:space="preserve"> small cysts.</w:t>
      </w:r>
      <w:r w:rsidR="005B532D" w:rsidRPr="0023027D">
        <w:rPr>
          <w:rFonts w:ascii="Times New Roman" w:hAnsi="Times New Roman" w:cs="Times New Roman"/>
        </w:rPr>
        <w:t xml:space="preserve"> </w:t>
      </w:r>
      <w:r w:rsidR="00F62BE6" w:rsidRPr="0023027D">
        <w:rPr>
          <w:rFonts w:ascii="Times New Roman" w:hAnsi="Times New Roman" w:cs="Times New Roman"/>
        </w:rPr>
        <w:t xml:space="preserve">insulin resistance can also impair glucose </w:t>
      </w:r>
      <w:r w:rsidR="00C55406" w:rsidRPr="0023027D">
        <w:rPr>
          <w:rFonts w:ascii="Times New Roman" w:hAnsi="Times New Roman" w:cs="Times New Roman"/>
        </w:rPr>
        <w:t>metabolism</w:t>
      </w:r>
      <w:r w:rsidR="00F62BE6" w:rsidRPr="0023027D">
        <w:rPr>
          <w:rFonts w:ascii="Times New Roman" w:hAnsi="Times New Roman" w:cs="Times New Roman"/>
        </w:rPr>
        <w:t>,</w:t>
      </w:r>
      <w:r w:rsidR="00C55406" w:rsidRPr="0023027D">
        <w:rPr>
          <w:rFonts w:ascii="Times New Roman" w:hAnsi="Times New Roman" w:cs="Times New Roman"/>
        </w:rPr>
        <w:t xml:space="preserve"> </w:t>
      </w:r>
      <w:r w:rsidR="00F62BE6" w:rsidRPr="0023027D">
        <w:rPr>
          <w:rFonts w:ascii="Times New Roman" w:hAnsi="Times New Roman" w:cs="Times New Roman"/>
        </w:rPr>
        <w:t xml:space="preserve">increasing the risk of </w:t>
      </w:r>
      <w:r w:rsidR="005B532D" w:rsidRPr="0023027D">
        <w:rPr>
          <w:rFonts w:ascii="Times New Roman" w:hAnsi="Times New Roman" w:cs="Times New Roman"/>
        </w:rPr>
        <w:t>type 2</w:t>
      </w:r>
      <w:r w:rsidR="00F62BE6" w:rsidRPr="0023027D">
        <w:rPr>
          <w:rFonts w:ascii="Times New Roman" w:hAnsi="Times New Roman" w:cs="Times New Roman"/>
        </w:rPr>
        <w:t xml:space="preserve"> diabetes</w:t>
      </w:r>
      <w:r w:rsidR="00C55406" w:rsidRPr="0023027D">
        <w:rPr>
          <w:rFonts w:ascii="Times New Roman" w:hAnsi="Times New Roman" w:cs="Times New Roman"/>
        </w:rPr>
        <w:t xml:space="preserve"> PCOS is linked to chronic low-grade inflammation,</w:t>
      </w:r>
      <w:r w:rsidR="005B532D" w:rsidRPr="0023027D">
        <w:rPr>
          <w:rFonts w:ascii="Times New Roman" w:hAnsi="Times New Roman" w:cs="Times New Roman"/>
        </w:rPr>
        <w:t xml:space="preserve"> </w:t>
      </w:r>
      <w:r w:rsidR="00C55406" w:rsidRPr="0023027D">
        <w:rPr>
          <w:rFonts w:ascii="Times New Roman" w:hAnsi="Times New Roman" w:cs="Times New Roman"/>
        </w:rPr>
        <w:t xml:space="preserve">which is characterized by elevated levels of </w:t>
      </w:r>
      <w:r w:rsidR="005B532D" w:rsidRPr="0023027D">
        <w:rPr>
          <w:rFonts w:ascii="Times New Roman" w:hAnsi="Times New Roman" w:cs="Times New Roman"/>
        </w:rPr>
        <w:t>pro-inflammatory</w:t>
      </w:r>
      <w:r w:rsidR="00C55406" w:rsidRPr="0023027D">
        <w:rPr>
          <w:rFonts w:ascii="Times New Roman" w:hAnsi="Times New Roman" w:cs="Times New Roman"/>
        </w:rPr>
        <w:t xml:space="preserve"> cytokines like </w:t>
      </w:r>
      <w:r w:rsidR="005B532D" w:rsidRPr="0023027D">
        <w:rPr>
          <w:rFonts w:ascii="Times New Roman" w:hAnsi="Times New Roman" w:cs="Times New Roman"/>
        </w:rPr>
        <w:t xml:space="preserve">interleukin-6 </w:t>
      </w:r>
      <w:r w:rsidR="00C55406" w:rsidRPr="0023027D">
        <w:rPr>
          <w:rFonts w:ascii="Times New Roman" w:hAnsi="Times New Roman" w:cs="Times New Roman"/>
        </w:rPr>
        <w:t xml:space="preserve">(IL-6) and </w:t>
      </w:r>
      <w:r w:rsidR="005B532D" w:rsidRPr="0023027D">
        <w:rPr>
          <w:rFonts w:ascii="Times New Roman" w:hAnsi="Times New Roman" w:cs="Times New Roman"/>
        </w:rPr>
        <w:t>tumour</w:t>
      </w:r>
      <w:r w:rsidR="00C55406" w:rsidRPr="0023027D">
        <w:rPr>
          <w:rFonts w:ascii="Times New Roman" w:hAnsi="Times New Roman" w:cs="Times New Roman"/>
        </w:rPr>
        <w:t xml:space="preserve"> necrosis </w:t>
      </w:r>
      <w:r w:rsidR="005B532D" w:rsidRPr="0023027D">
        <w:rPr>
          <w:rFonts w:ascii="Times New Roman" w:hAnsi="Times New Roman" w:cs="Times New Roman"/>
        </w:rPr>
        <w:t xml:space="preserve">factor-alpha </w:t>
      </w:r>
      <w:r w:rsidR="00C55406" w:rsidRPr="0023027D">
        <w:rPr>
          <w:rFonts w:ascii="Times New Roman" w:hAnsi="Times New Roman" w:cs="Times New Roman"/>
        </w:rPr>
        <w:t>(TNF).</w:t>
      </w:r>
      <w:r w:rsidR="005B532D" w:rsidRPr="0023027D">
        <w:rPr>
          <w:rFonts w:ascii="Times New Roman" w:hAnsi="Times New Roman" w:cs="Times New Roman"/>
        </w:rPr>
        <w:t xml:space="preserve"> </w:t>
      </w:r>
      <w:r w:rsidR="00C55406" w:rsidRPr="0023027D">
        <w:rPr>
          <w:rFonts w:ascii="Times New Roman" w:hAnsi="Times New Roman" w:cs="Times New Roman"/>
        </w:rPr>
        <w:t>multiple factors,</w:t>
      </w:r>
      <w:r w:rsidR="005B532D" w:rsidRPr="0023027D">
        <w:rPr>
          <w:rFonts w:ascii="Times New Roman" w:hAnsi="Times New Roman" w:cs="Times New Roman"/>
        </w:rPr>
        <w:t xml:space="preserve"> </w:t>
      </w:r>
      <w:r w:rsidR="00C55406" w:rsidRPr="0023027D">
        <w:rPr>
          <w:rFonts w:ascii="Times New Roman" w:hAnsi="Times New Roman" w:cs="Times New Roman"/>
        </w:rPr>
        <w:t>including adipose tissue dysfunction,</w:t>
      </w:r>
      <w:r w:rsidR="005B532D" w:rsidRPr="0023027D">
        <w:rPr>
          <w:rFonts w:ascii="Times New Roman" w:hAnsi="Times New Roman" w:cs="Times New Roman"/>
        </w:rPr>
        <w:t xml:space="preserve"> </w:t>
      </w:r>
      <w:r w:rsidR="00C55406" w:rsidRPr="0023027D">
        <w:rPr>
          <w:rFonts w:ascii="Times New Roman" w:hAnsi="Times New Roman" w:cs="Times New Roman"/>
        </w:rPr>
        <w:t>oxidative stress,</w:t>
      </w:r>
      <w:r w:rsidR="005B532D" w:rsidRPr="0023027D">
        <w:rPr>
          <w:rFonts w:ascii="Times New Roman" w:hAnsi="Times New Roman" w:cs="Times New Roman"/>
        </w:rPr>
        <w:t xml:space="preserve"> </w:t>
      </w:r>
      <w:r w:rsidR="00C55406" w:rsidRPr="0023027D">
        <w:rPr>
          <w:rFonts w:ascii="Times New Roman" w:hAnsi="Times New Roman" w:cs="Times New Roman"/>
        </w:rPr>
        <w:t>and immune dysregulation,</w:t>
      </w:r>
      <w:r w:rsidR="005B532D" w:rsidRPr="0023027D">
        <w:rPr>
          <w:rFonts w:ascii="Times New Roman" w:hAnsi="Times New Roman" w:cs="Times New Roman"/>
        </w:rPr>
        <w:t xml:space="preserve"> </w:t>
      </w:r>
      <w:r w:rsidR="00C55406" w:rsidRPr="0023027D">
        <w:rPr>
          <w:rFonts w:ascii="Times New Roman" w:hAnsi="Times New Roman" w:cs="Times New Roman"/>
        </w:rPr>
        <w:t>are thought to contribute to this inflammation.</w:t>
      </w:r>
      <w:r w:rsidR="005B532D" w:rsidRPr="0023027D">
        <w:rPr>
          <w:rFonts w:ascii="Times New Roman" w:hAnsi="Times New Roman" w:cs="Times New Roman"/>
        </w:rPr>
        <w:t xml:space="preserve"> </w:t>
      </w:r>
      <w:r w:rsidR="00C55406" w:rsidRPr="0023027D">
        <w:rPr>
          <w:rFonts w:ascii="Times New Roman" w:hAnsi="Times New Roman" w:cs="Times New Roman"/>
        </w:rPr>
        <w:t>inflammation can also contribute to insulin resistance and interfere with ovarian function. In PCOS,</w:t>
      </w:r>
      <w:r w:rsidR="005B532D" w:rsidRPr="0023027D">
        <w:rPr>
          <w:rFonts w:ascii="Times New Roman" w:hAnsi="Times New Roman" w:cs="Times New Roman"/>
        </w:rPr>
        <w:t xml:space="preserve"> </w:t>
      </w:r>
      <w:r w:rsidR="00C55406" w:rsidRPr="0023027D">
        <w:rPr>
          <w:rFonts w:ascii="Times New Roman" w:hAnsi="Times New Roman" w:cs="Times New Roman"/>
        </w:rPr>
        <w:t xml:space="preserve">the normal process of </w:t>
      </w:r>
      <w:proofErr w:type="spellStart"/>
      <w:r w:rsidR="005B532D" w:rsidRPr="0023027D">
        <w:rPr>
          <w:rFonts w:ascii="Times New Roman" w:hAnsi="Times New Roman" w:cs="Times New Roman"/>
        </w:rPr>
        <w:t>folliculogenesis</w:t>
      </w:r>
      <w:proofErr w:type="spellEnd"/>
      <w:r w:rsidR="00C55406" w:rsidRPr="0023027D">
        <w:rPr>
          <w:rFonts w:ascii="Times New Roman" w:hAnsi="Times New Roman" w:cs="Times New Roman"/>
        </w:rPr>
        <w:t xml:space="preserve"> </w:t>
      </w:r>
      <w:r w:rsidR="00C55406" w:rsidRPr="0023027D">
        <w:rPr>
          <w:rFonts w:ascii="Times New Roman" w:hAnsi="Times New Roman" w:cs="Times New Roman"/>
        </w:rPr>
        <w:lastRenderedPageBreak/>
        <w:t>(development and maturation of ovarian follicles)is disrupted.</w:t>
      </w:r>
      <w:r w:rsidR="005B532D" w:rsidRPr="0023027D">
        <w:rPr>
          <w:rFonts w:ascii="Times New Roman" w:hAnsi="Times New Roman" w:cs="Times New Roman"/>
        </w:rPr>
        <w:t xml:space="preserve"> </w:t>
      </w:r>
      <w:r w:rsidR="00C55406" w:rsidRPr="0023027D">
        <w:rPr>
          <w:rFonts w:ascii="Times New Roman" w:hAnsi="Times New Roman" w:cs="Times New Roman"/>
        </w:rPr>
        <w:t xml:space="preserve">the ovaries </w:t>
      </w:r>
      <w:r w:rsidR="005B532D" w:rsidRPr="0023027D">
        <w:rPr>
          <w:rFonts w:ascii="Times New Roman" w:hAnsi="Times New Roman" w:cs="Times New Roman"/>
        </w:rPr>
        <w:t>develop</w:t>
      </w:r>
      <w:r w:rsidR="00C55406" w:rsidRPr="0023027D">
        <w:rPr>
          <w:rFonts w:ascii="Times New Roman" w:hAnsi="Times New Roman" w:cs="Times New Roman"/>
        </w:rPr>
        <w:t xml:space="preserve"> multiple small cysts as a result of stalled follicular development,</w:t>
      </w:r>
      <w:r w:rsidR="005B532D" w:rsidRPr="0023027D">
        <w:rPr>
          <w:rFonts w:ascii="Times New Roman" w:hAnsi="Times New Roman" w:cs="Times New Roman"/>
        </w:rPr>
        <w:t xml:space="preserve"> </w:t>
      </w:r>
      <w:r w:rsidR="00C55406" w:rsidRPr="0023027D">
        <w:rPr>
          <w:rFonts w:ascii="Times New Roman" w:hAnsi="Times New Roman" w:cs="Times New Roman"/>
        </w:rPr>
        <w:t xml:space="preserve">giving them the distinctive appearance of </w:t>
      </w:r>
      <w:r w:rsidR="005B532D" w:rsidRPr="0023027D">
        <w:rPr>
          <w:rFonts w:ascii="Times New Roman" w:hAnsi="Times New Roman" w:cs="Times New Roman"/>
        </w:rPr>
        <w:t>polycystic</w:t>
      </w:r>
      <w:r w:rsidR="00C55406" w:rsidRPr="0023027D">
        <w:rPr>
          <w:rFonts w:ascii="Times New Roman" w:hAnsi="Times New Roman" w:cs="Times New Roman"/>
        </w:rPr>
        <w:t xml:space="preserve"> </w:t>
      </w:r>
      <w:proofErr w:type="spellStart"/>
      <w:r w:rsidR="00C55406" w:rsidRPr="0023027D">
        <w:rPr>
          <w:rFonts w:ascii="Times New Roman" w:hAnsi="Times New Roman" w:cs="Times New Roman"/>
        </w:rPr>
        <w:t>ovaries.this</w:t>
      </w:r>
      <w:proofErr w:type="spellEnd"/>
      <w:r w:rsidR="00C55406" w:rsidRPr="0023027D">
        <w:rPr>
          <w:rFonts w:ascii="Times New Roman" w:hAnsi="Times New Roman" w:cs="Times New Roman"/>
        </w:rPr>
        <w:t xml:space="preserve"> </w:t>
      </w:r>
      <w:r w:rsidR="005B532D" w:rsidRPr="0023027D">
        <w:rPr>
          <w:rFonts w:ascii="Times New Roman" w:hAnsi="Times New Roman" w:cs="Times New Roman"/>
        </w:rPr>
        <w:t>disruption</w:t>
      </w:r>
      <w:r w:rsidR="00C55406" w:rsidRPr="0023027D">
        <w:rPr>
          <w:rFonts w:ascii="Times New Roman" w:hAnsi="Times New Roman" w:cs="Times New Roman"/>
        </w:rPr>
        <w:t xml:space="preserve"> is thought to be caused by </w:t>
      </w:r>
      <w:r w:rsidR="005B532D" w:rsidRPr="0023027D">
        <w:rPr>
          <w:rFonts w:ascii="Times New Roman" w:hAnsi="Times New Roman" w:cs="Times New Roman"/>
        </w:rPr>
        <w:t>PCOS-related</w:t>
      </w:r>
      <w:r w:rsidR="00C55406" w:rsidRPr="0023027D">
        <w:rPr>
          <w:rFonts w:ascii="Times New Roman" w:hAnsi="Times New Roman" w:cs="Times New Roman"/>
        </w:rPr>
        <w:t xml:space="preserve"> hormonal imbalances,</w:t>
      </w:r>
      <w:r w:rsidR="005B532D" w:rsidRPr="0023027D">
        <w:rPr>
          <w:rFonts w:ascii="Times New Roman" w:hAnsi="Times New Roman" w:cs="Times New Roman"/>
        </w:rPr>
        <w:t xml:space="preserve"> </w:t>
      </w:r>
      <w:r w:rsidR="00C55406" w:rsidRPr="0023027D">
        <w:rPr>
          <w:rFonts w:ascii="Times New Roman" w:hAnsi="Times New Roman" w:cs="Times New Roman"/>
        </w:rPr>
        <w:t>insulin resistance,</w:t>
      </w:r>
      <w:r w:rsidR="005B532D" w:rsidRPr="0023027D">
        <w:rPr>
          <w:rFonts w:ascii="Times New Roman" w:hAnsi="Times New Roman" w:cs="Times New Roman"/>
        </w:rPr>
        <w:t xml:space="preserve"> </w:t>
      </w:r>
      <w:r w:rsidR="00C55406" w:rsidRPr="0023027D">
        <w:rPr>
          <w:rFonts w:ascii="Times New Roman" w:hAnsi="Times New Roman" w:cs="Times New Roman"/>
        </w:rPr>
        <w:t>and chronic inflammation</w:t>
      </w:r>
      <w:r w:rsidR="0023027D">
        <w:rPr>
          <w:rFonts w:ascii="Times New Roman" w:hAnsi="Times New Roman" w:cs="Times New Roman"/>
        </w:rPr>
        <w:t xml:space="preserve"> </w:t>
      </w:r>
      <w:r w:rsidR="00C55406" w:rsidRPr="0023027D">
        <w:rPr>
          <w:rFonts w:ascii="Times New Roman" w:hAnsi="Times New Roman" w:cs="Times New Roman"/>
        </w:rPr>
        <w:t>a mature follicle,</w:t>
      </w:r>
      <w:r w:rsidR="005B532D" w:rsidRPr="0023027D">
        <w:rPr>
          <w:rFonts w:ascii="Times New Roman" w:hAnsi="Times New Roman" w:cs="Times New Roman"/>
        </w:rPr>
        <w:t xml:space="preserve"> </w:t>
      </w:r>
      <w:r w:rsidR="00C55406" w:rsidRPr="0023027D">
        <w:rPr>
          <w:rFonts w:ascii="Times New Roman" w:hAnsi="Times New Roman" w:cs="Times New Roman"/>
        </w:rPr>
        <w:t xml:space="preserve">which </w:t>
      </w:r>
      <w:r w:rsidR="005B532D" w:rsidRPr="0023027D">
        <w:rPr>
          <w:rFonts w:ascii="Times New Roman" w:hAnsi="Times New Roman" w:cs="Times New Roman"/>
        </w:rPr>
        <w:t xml:space="preserve">is </w:t>
      </w:r>
      <w:r w:rsidR="00C55406" w:rsidRPr="0023027D">
        <w:rPr>
          <w:rFonts w:ascii="Times New Roman" w:hAnsi="Times New Roman" w:cs="Times New Roman"/>
        </w:rPr>
        <w:t>also a cystic structure,</w:t>
      </w:r>
      <w:r w:rsidR="005B532D" w:rsidRPr="0023027D">
        <w:rPr>
          <w:rFonts w:ascii="Times New Roman" w:hAnsi="Times New Roman" w:cs="Times New Roman"/>
        </w:rPr>
        <w:t xml:space="preserve"> develops</w:t>
      </w:r>
      <w:r w:rsidR="00C55406" w:rsidRPr="0023027D">
        <w:rPr>
          <w:rFonts w:ascii="Times New Roman" w:hAnsi="Times New Roman" w:cs="Times New Roman"/>
        </w:rPr>
        <w:t xml:space="preserve"> during a normal menstrual cycle with ovulation.</w:t>
      </w:r>
      <w:r w:rsidR="005B532D" w:rsidRPr="0023027D">
        <w:rPr>
          <w:rFonts w:ascii="Times New Roman" w:hAnsi="Times New Roman" w:cs="Times New Roman"/>
        </w:rPr>
        <w:t xml:space="preserve"> </w:t>
      </w:r>
      <w:r w:rsidR="00C55406" w:rsidRPr="0023027D">
        <w:rPr>
          <w:rFonts w:ascii="Times New Roman" w:hAnsi="Times New Roman" w:cs="Times New Roman"/>
        </w:rPr>
        <w:t xml:space="preserve">a mature </w:t>
      </w:r>
      <w:r w:rsidR="003A6189" w:rsidRPr="0023027D">
        <w:rPr>
          <w:rFonts w:ascii="Times New Roman" w:hAnsi="Times New Roman" w:cs="Times New Roman"/>
        </w:rPr>
        <w:t xml:space="preserve">follicle that is ready to ovulate </w:t>
      </w:r>
      <w:r w:rsidR="005B532D" w:rsidRPr="0023027D">
        <w:rPr>
          <w:rFonts w:ascii="Times New Roman" w:hAnsi="Times New Roman" w:cs="Times New Roman"/>
        </w:rPr>
        <w:t>and measures</w:t>
      </w:r>
      <w:r w:rsidR="003A6189" w:rsidRPr="0023027D">
        <w:rPr>
          <w:rFonts w:ascii="Times New Roman" w:hAnsi="Times New Roman" w:cs="Times New Roman"/>
        </w:rPr>
        <w:t xml:space="preserve"> 15 to 18mm in diameter.</w:t>
      </w:r>
      <w:r w:rsidR="005B532D" w:rsidRPr="0023027D">
        <w:rPr>
          <w:rFonts w:ascii="Times New Roman" w:hAnsi="Times New Roman" w:cs="Times New Roman"/>
        </w:rPr>
        <w:t xml:space="preserve"> </w:t>
      </w:r>
      <w:r w:rsidR="003A6189" w:rsidRPr="0023027D">
        <w:rPr>
          <w:rFonts w:ascii="Times New Roman" w:hAnsi="Times New Roman" w:cs="Times New Roman"/>
        </w:rPr>
        <w:t xml:space="preserve">although polycystic ovaries contain many small antral follicles with </w:t>
      </w:r>
      <w:r w:rsidR="005B532D" w:rsidRPr="0023027D">
        <w:rPr>
          <w:rFonts w:ascii="Times New Roman" w:hAnsi="Times New Roman" w:cs="Times New Roman"/>
        </w:rPr>
        <w:t>eggs</w:t>
      </w:r>
      <w:r w:rsidR="003A6189" w:rsidRPr="0023027D">
        <w:rPr>
          <w:rFonts w:ascii="Times New Roman" w:hAnsi="Times New Roman" w:cs="Times New Roman"/>
        </w:rPr>
        <w:t xml:space="preserve"> in them,</w:t>
      </w:r>
      <w:r w:rsidR="005B532D" w:rsidRPr="0023027D">
        <w:rPr>
          <w:rFonts w:ascii="Times New Roman" w:hAnsi="Times New Roman" w:cs="Times New Roman"/>
        </w:rPr>
        <w:t xml:space="preserve"> </w:t>
      </w:r>
      <w:r w:rsidR="003A6189" w:rsidRPr="0023027D">
        <w:rPr>
          <w:rFonts w:ascii="Times New Roman" w:hAnsi="Times New Roman" w:cs="Times New Roman"/>
        </w:rPr>
        <w:t xml:space="preserve">the follicles do not develop and mature </w:t>
      </w:r>
      <w:r w:rsidR="005B532D" w:rsidRPr="0023027D">
        <w:rPr>
          <w:rFonts w:ascii="Times New Roman" w:hAnsi="Times New Roman" w:cs="Times New Roman"/>
        </w:rPr>
        <w:t>properly</w:t>
      </w:r>
      <w:r w:rsidR="003A6189" w:rsidRPr="0023027D">
        <w:rPr>
          <w:rFonts w:ascii="Times New Roman" w:hAnsi="Times New Roman" w:cs="Times New Roman"/>
        </w:rPr>
        <w:t>,</w:t>
      </w:r>
      <w:r w:rsidR="005B532D" w:rsidRPr="0023027D">
        <w:rPr>
          <w:rFonts w:ascii="Times New Roman" w:hAnsi="Times New Roman" w:cs="Times New Roman"/>
        </w:rPr>
        <w:t xml:space="preserve"> </w:t>
      </w:r>
      <w:r w:rsidR="003A6189" w:rsidRPr="0023027D">
        <w:rPr>
          <w:rFonts w:ascii="Times New Roman" w:hAnsi="Times New Roman" w:cs="Times New Roman"/>
        </w:rPr>
        <w:t>resulting in no ovulation.</w:t>
      </w:r>
      <w:r w:rsidR="005B532D" w:rsidRPr="0023027D">
        <w:rPr>
          <w:rFonts w:ascii="Times New Roman" w:hAnsi="Times New Roman" w:cs="Times New Roman"/>
        </w:rPr>
        <w:t xml:space="preserve"> Because</w:t>
      </w:r>
      <w:r w:rsidR="003A6189" w:rsidRPr="0023027D">
        <w:rPr>
          <w:rFonts w:ascii="Times New Roman" w:hAnsi="Times New Roman" w:cs="Times New Roman"/>
        </w:rPr>
        <w:t xml:space="preserve"> women with polycystic ovaries do not ovulate regularly,</w:t>
      </w:r>
      <w:r w:rsidR="005B532D" w:rsidRPr="0023027D">
        <w:rPr>
          <w:rFonts w:ascii="Times New Roman" w:hAnsi="Times New Roman" w:cs="Times New Roman"/>
        </w:rPr>
        <w:t xml:space="preserve"> </w:t>
      </w:r>
      <w:r w:rsidR="003A6189" w:rsidRPr="0023027D">
        <w:rPr>
          <w:rFonts w:ascii="Times New Roman" w:hAnsi="Times New Roman" w:cs="Times New Roman"/>
        </w:rPr>
        <w:t>they do not have regular menstrual periods.</w:t>
      </w:r>
      <w:r w:rsidR="005B532D" w:rsidRPr="0023027D">
        <w:rPr>
          <w:rFonts w:ascii="Times New Roman" w:hAnsi="Times New Roman" w:cs="Times New Roman"/>
        </w:rPr>
        <w:t xml:space="preserve"> Women</w:t>
      </w:r>
      <w:r w:rsidR="003A6189" w:rsidRPr="0023027D">
        <w:rPr>
          <w:rFonts w:ascii="Times New Roman" w:hAnsi="Times New Roman" w:cs="Times New Roman"/>
        </w:rPr>
        <w:t xml:space="preserve"> with polycystic ovaries frequently have an excess of testosterone and androstenedione.</w:t>
      </w:r>
      <w:r w:rsidR="005B532D" w:rsidRPr="0023027D">
        <w:rPr>
          <w:rFonts w:ascii="Times New Roman" w:hAnsi="Times New Roman" w:cs="Times New Roman"/>
        </w:rPr>
        <w:t xml:space="preserve"> </w:t>
      </w:r>
      <w:r w:rsidR="003A6189" w:rsidRPr="0023027D">
        <w:rPr>
          <w:rFonts w:ascii="Times New Roman" w:hAnsi="Times New Roman" w:cs="Times New Roman"/>
        </w:rPr>
        <w:t xml:space="preserve">high testosterone levels in the blood </w:t>
      </w:r>
      <w:r w:rsidR="005B532D" w:rsidRPr="0023027D">
        <w:rPr>
          <w:rFonts w:ascii="Times New Roman" w:hAnsi="Times New Roman" w:cs="Times New Roman"/>
        </w:rPr>
        <w:t>cause</w:t>
      </w:r>
      <w:r w:rsidR="003A6189" w:rsidRPr="0023027D">
        <w:rPr>
          <w:rFonts w:ascii="Times New Roman" w:hAnsi="Times New Roman" w:cs="Times New Roman"/>
        </w:rPr>
        <w:t xml:space="preserve"> increased facial and body hair growth.</w:t>
      </w:r>
      <w:r w:rsidR="005B532D" w:rsidRPr="0023027D">
        <w:rPr>
          <w:rFonts w:ascii="Times New Roman" w:hAnsi="Times New Roman" w:cs="Times New Roman"/>
        </w:rPr>
        <w:t xml:space="preserve"> </w:t>
      </w:r>
    </w:p>
    <w:p w:rsidR="003A6189" w:rsidRPr="0023027D" w:rsidRDefault="003A6189" w:rsidP="007F5150">
      <w:pPr>
        <w:rPr>
          <w:rFonts w:ascii="Times New Roman" w:hAnsi="Times New Roman" w:cs="Times New Roman"/>
        </w:rPr>
      </w:pPr>
    </w:p>
    <w:p w:rsidR="003A6189" w:rsidRPr="0023027D" w:rsidRDefault="003A6189" w:rsidP="007F5150">
      <w:pPr>
        <w:rPr>
          <w:rFonts w:ascii="Times New Roman" w:hAnsi="Times New Roman" w:cs="Times New Roman"/>
          <w:b/>
          <w:bCs/>
        </w:rPr>
      </w:pPr>
      <w:r w:rsidRPr="0023027D">
        <w:rPr>
          <w:rFonts w:ascii="Times New Roman" w:hAnsi="Times New Roman" w:cs="Times New Roman"/>
          <w:b/>
          <w:bCs/>
        </w:rPr>
        <w:t>Diagnosis and treatment</w:t>
      </w:r>
    </w:p>
    <w:p w:rsidR="003A6189" w:rsidRPr="0023027D" w:rsidRDefault="003A6189" w:rsidP="007F5150">
      <w:pPr>
        <w:rPr>
          <w:rFonts w:ascii="Times New Roman" w:hAnsi="Times New Roman" w:cs="Times New Roman"/>
        </w:rPr>
      </w:pPr>
    </w:p>
    <w:p w:rsidR="003A6189" w:rsidRPr="0023027D" w:rsidRDefault="003A6189" w:rsidP="007F5150">
      <w:pPr>
        <w:rPr>
          <w:rFonts w:ascii="Times New Roman" w:hAnsi="Times New Roman" w:cs="Times New Roman"/>
        </w:rPr>
      </w:pPr>
      <w:r w:rsidRPr="0023027D">
        <w:rPr>
          <w:rFonts w:ascii="Times New Roman" w:hAnsi="Times New Roman" w:cs="Times New Roman"/>
        </w:rPr>
        <w:t xml:space="preserve">In the presence of menstrual cycle abnormalities such as </w:t>
      </w:r>
      <w:r w:rsidR="005B532D" w:rsidRPr="0023027D">
        <w:rPr>
          <w:rFonts w:ascii="Times New Roman" w:hAnsi="Times New Roman" w:cs="Times New Roman"/>
        </w:rPr>
        <w:t>amenorrhea</w:t>
      </w:r>
      <w:r w:rsidRPr="0023027D">
        <w:rPr>
          <w:rFonts w:ascii="Times New Roman" w:hAnsi="Times New Roman" w:cs="Times New Roman"/>
        </w:rPr>
        <w:t>,</w:t>
      </w:r>
      <w:r w:rsidR="005B532D" w:rsidRPr="0023027D">
        <w:rPr>
          <w:rFonts w:ascii="Times New Roman" w:hAnsi="Times New Roman" w:cs="Times New Roman"/>
        </w:rPr>
        <w:t xml:space="preserve"> oligomenorrhea</w:t>
      </w:r>
      <w:r w:rsidRPr="0023027D">
        <w:rPr>
          <w:rFonts w:ascii="Times New Roman" w:hAnsi="Times New Roman" w:cs="Times New Roman"/>
        </w:rPr>
        <w:t>,</w:t>
      </w:r>
      <w:r w:rsidR="005B532D" w:rsidRPr="0023027D">
        <w:rPr>
          <w:rFonts w:ascii="Times New Roman" w:hAnsi="Times New Roman" w:cs="Times New Roman"/>
        </w:rPr>
        <w:t xml:space="preserve"> </w:t>
      </w:r>
      <w:r w:rsidRPr="0023027D">
        <w:rPr>
          <w:rFonts w:ascii="Times New Roman" w:hAnsi="Times New Roman" w:cs="Times New Roman"/>
        </w:rPr>
        <w:t>or long cycles,</w:t>
      </w:r>
      <w:r w:rsidR="005B532D" w:rsidRPr="0023027D">
        <w:rPr>
          <w:rFonts w:ascii="Times New Roman" w:hAnsi="Times New Roman" w:cs="Times New Roman"/>
        </w:rPr>
        <w:t xml:space="preserve"> </w:t>
      </w:r>
      <w:r w:rsidRPr="0023027D">
        <w:rPr>
          <w:rFonts w:ascii="Times New Roman" w:hAnsi="Times New Roman" w:cs="Times New Roman"/>
        </w:rPr>
        <w:t xml:space="preserve">clinical and /or </w:t>
      </w:r>
      <w:r w:rsidR="005B532D" w:rsidRPr="0023027D">
        <w:rPr>
          <w:rFonts w:ascii="Times New Roman" w:hAnsi="Times New Roman" w:cs="Times New Roman"/>
        </w:rPr>
        <w:t>biochemical</w:t>
      </w:r>
      <w:r w:rsidRPr="0023027D">
        <w:rPr>
          <w:rFonts w:ascii="Times New Roman" w:hAnsi="Times New Roman" w:cs="Times New Roman"/>
        </w:rPr>
        <w:t xml:space="preserve"> </w:t>
      </w:r>
      <w:r w:rsidR="005B532D" w:rsidRPr="0023027D">
        <w:rPr>
          <w:rFonts w:ascii="Times New Roman" w:hAnsi="Times New Roman" w:cs="Times New Roman"/>
        </w:rPr>
        <w:t>hyperandrogenism</w:t>
      </w:r>
      <w:r w:rsidRPr="0023027D">
        <w:rPr>
          <w:rFonts w:ascii="Times New Roman" w:hAnsi="Times New Roman" w:cs="Times New Roman"/>
        </w:rPr>
        <w:t>,</w:t>
      </w:r>
      <w:r w:rsidR="005B532D" w:rsidRPr="0023027D">
        <w:rPr>
          <w:rFonts w:ascii="Times New Roman" w:hAnsi="Times New Roman" w:cs="Times New Roman"/>
        </w:rPr>
        <w:t xml:space="preserve"> </w:t>
      </w:r>
      <w:r w:rsidRPr="0023027D">
        <w:rPr>
          <w:rFonts w:ascii="Times New Roman" w:hAnsi="Times New Roman" w:cs="Times New Roman"/>
        </w:rPr>
        <w:t xml:space="preserve">and </w:t>
      </w:r>
      <w:r w:rsidR="005B532D" w:rsidRPr="0023027D">
        <w:rPr>
          <w:rFonts w:ascii="Times New Roman" w:hAnsi="Times New Roman" w:cs="Times New Roman"/>
        </w:rPr>
        <w:t>ultrasound</w:t>
      </w:r>
      <w:r w:rsidRPr="0023027D">
        <w:rPr>
          <w:rFonts w:ascii="Times New Roman" w:hAnsi="Times New Roman" w:cs="Times New Roman"/>
        </w:rPr>
        <w:t xml:space="preserve"> appearance of polycystic ovaries,</w:t>
      </w:r>
      <w:r w:rsidR="005B532D" w:rsidRPr="0023027D">
        <w:rPr>
          <w:rFonts w:ascii="Times New Roman" w:hAnsi="Times New Roman" w:cs="Times New Roman"/>
        </w:rPr>
        <w:t xml:space="preserve"> the Rotterdam</w:t>
      </w:r>
      <w:r w:rsidRPr="0023027D">
        <w:rPr>
          <w:rFonts w:ascii="Times New Roman" w:hAnsi="Times New Roman" w:cs="Times New Roman"/>
        </w:rPr>
        <w:t xml:space="preserve"> classification should be used to </w:t>
      </w:r>
      <w:r w:rsidR="005B532D" w:rsidRPr="0023027D">
        <w:rPr>
          <w:rFonts w:ascii="Times New Roman" w:hAnsi="Times New Roman" w:cs="Times New Roman"/>
        </w:rPr>
        <w:t>define</w:t>
      </w:r>
      <w:r w:rsidRPr="0023027D">
        <w:rPr>
          <w:rFonts w:ascii="Times New Roman" w:hAnsi="Times New Roman" w:cs="Times New Roman"/>
        </w:rPr>
        <w:t xml:space="preserve"> PCOS.in addition,</w:t>
      </w:r>
      <w:r w:rsidR="005B532D" w:rsidRPr="0023027D">
        <w:rPr>
          <w:rFonts w:ascii="Times New Roman" w:hAnsi="Times New Roman" w:cs="Times New Roman"/>
        </w:rPr>
        <w:t xml:space="preserve"> </w:t>
      </w:r>
      <w:r w:rsidRPr="0023027D">
        <w:rPr>
          <w:rFonts w:ascii="Times New Roman" w:hAnsi="Times New Roman" w:cs="Times New Roman"/>
        </w:rPr>
        <w:t xml:space="preserve">we use ultrasound to </w:t>
      </w:r>
      <w:r w:rsidR="005B532D" w:rsidRPr="0023027D">
        <w:rPr>
          <w:rFonts w:ascii="Times New Roman" w:hAnsi="Times New Roman" w:cs="Times New Roman"/>
        </w:rPr>
        <w:t>diagnose</w:t>
      </w:r>
      <w:r w:rsidRPr="0023027D">
        <w:rPr>
          <w:rFonts w:ascii="Times New Roman" w:hAnsi="Times New Roman" w:cs="Times New Roman"/>
        </w:rPr>
        <w:t>.</w:t>
      </w:r>
      <w:r w:rsidR="005B532D" w:rsidRPr="0023027D">
        <w:rPr>
          <w:rFonts w:ascii="Times New Roman" w:hAnsi="Times New Roman" w:cs="Times New Roman"/>
        </w:rPr>
        <w:t xml:space="preserve"> </w:t>
      </w:r>
      <w:r w:rsidRPr="0023027D">
        <w:rPr>
          <w:rFonts w:ascii="Times New Roman" w:hAnsi="Times New Roman" w:cs="Times New Roman"/>
        </w:rPr>
        <w:t xml:space="preserve">the </w:t>
      </w:r>
      <w:r w:rsidR="005B532D" w:rsidRPr="0023027D">
        <w:rPr>
          <w:rFonts w:ascii="Times New Roman" w:hAnsi="Times New Roman" w:cs="Times New Roman"/>
        </w:rPr>
        <w:t>ultrasound</w:t>
      </w:r>
      <w:r w:rsidRPr="0023027D">
        <w:rPr>
          <w:rFonts w:ascii="Times New Roman" w:hAnsi="Times New Roman" w:cs="Times New Roman"/>
        </w:rPr>
        <w:t xml:space="preserve"> definition of PCOS specifies the following criteria,</w:t>
      </w:r>
      <w:r w:rsidR="005B532D" w:rsidRPr="0023027D">
        <w:rPr>
          <w:rFonts w:ascii="Times New Roman" w:hAnsi="Times New Roman" w:cs="Times New Roman"/>
        </w:rPr>
        <w:t xml:space="preserve"> </w:t>
      </w:r>
      <w:r w:rsidRPr="0023027D">
        <w:rPr>
          <w:rFonts w:ascii="Times New Roman" w:hAnsi="Times New Roman" w:cs="Times New Roman"/>
        </w:rPr>
        <w:t>which must be included in the report:</w:t>
      </w:r>
      <w:r w:rsidR="005B532D" w:rsidRPr="0023027D">
        <w:rPr>
          <w:rFonts w:ascii="Times New Roman" w:hAnsi="Times New Roman" w:cs="Times New Roman"/>
        </w:rPr>
        <w:t xml:space="preserve"> </w:t>
      </w:r>
      <w:r w:rsidRPr="0023027D">
        <w:rPr>
          <w:rFonts w:ascii="Times New Roman" w:hAnsi="Times New Roman" w:cs="Times New Roman"/>
        </w:rPr>
        <w:t xml:space="preserve">the presence of </w:t>
      </w:r>
      <w:r w:rsidR="005B532D" w:rsidRPr="0023027D">
        <w:rPr>
          <w:rFonts w:ascii="Times New Roman" w:hAnsi="Times New Roman" w:cs="Times New Roman"/>
        </w:rPr>
        <w:t>at least</w:t>
      </w:r>
      <w:r w:rsidRPr="0023027D">
        <w:rPr>
          <w:rFonts w:ascii="Times New Roman" w:hAnsi="Times New Roman" w:cs="Times New Roman"/>
        </w:rPr>
        <w:t xml:space="preserve"> 12 </w:t>
      </w:r>
      <w:r w:rsidR="005B532D" w:rsidRPr="0023027D">
        <w:rPr>
          <w:rFonts w:ascii="Times New Roman" w:hAnsi="Times New Roman" w:cs="Times New Roman"/>
        </w:rPr>
        <w:t>follicles</w:t>
      </w:r>
      <w:r w:rsidRPr="0023027D">
        <w:rPr>
          <w:rFonts w:ascii="Times New Roman" w:hAnsi="Times New Roman" w:cs="Times New Roman"/>
        </w:rPr>
        <w:t xml:space="preserve"> measuring 29mm in diameter in each ovary,</w:t>
      </w:r>
      <w:r w:rsidR="005B532D" w:rsidRPr="0023027D">
        <w:rPr>
          <w:rFonts w:ascii="Times New Roman" w:hAnsi="Times New Roman" w:cs="Times New Roman"/>
        </w:rPr>
        <w:t xml:space="preserve"> </w:t>
      </w:r>
      <w:r w:rsidRPr="0023027D">
        <w:rPr>
          <w:rFonts w:ascii="Times New Roman" w:hAnsi="Times New Roman" w:cs="Times New Roman"/>
        </w:rPr>
        <w:t>and /or an increase in ovary size greater than 10mm</w:t>
      </w:r>
      <w:r w:rsidR="0023027D">
        <w:rPr>
          <w:rFonts w:ascii="Times New Roman" w:hAnsi="Times New Roman" w:cs="Times New Roman"/>
        </w:rPr>
        <w:t xml:space="preserve"> </w:t>
      </w:r>
      <w:r w:rsidRPr="0023027D">
        <w:rPr>
          <w:rFonts w:ascii="Times New Roman" w:hAnsi="Times New Roman" w:cs="Times New Roman"/>
        </w:rPr>
        <w:t xml:space="preserve">PCOS is </w:t>
      </w:r>
      <w:r w:rsidR="0023027D">
        <w:rPr>
          <w:rFonts w:ascii="Times New Roman" w:hAnsi="Times New Roman" w:cs="Times New Roman"/>
        </w:rPr>
        <w:t xml:space="preserve">a </w:t>
      </w:r>
      <w:r w:rsidRPr="0023027D">
        <w:rPr>
          <w:rFonts w:ascii="Times New Roman" w:hAnsi="Times New Roman" w:cs="Times New Roman"/>
        </w:rPr>
        <w:t>complicated condition influenced by a combination of genetic,</w:t>
      </w:r>
      <w:r w:rsidR="005B532D" w:rsidRPr="0023027D">
        <w:rPr>
          <w:rFonts w:ascii="Times New Roman" w:hAnsi="Times New Roman" w:cs="Times New Roman"/>
        </w:rPr>
        <w:t xml:space="preserve"> </w:t>
      </w:r>
      <w:r w:rsidRPr="0023027D">
        <w:rPr>
          <w:rFonts w:ascii="Times New Roman" w:hAnsi="Times New Roman" w:cs="Times New Roman"/>
        </w:rPr>
        <w:t xml:space="preserve">hormonal and </w:t>
      </w:r>
      <w:r w:rsidR="005B532D" w:rsidRPr="0023027D">
        <w:rPr>
          <w:rFonts w:ascii="Times New Roman" w:hAnsi="Times New Roman" w:cs="Times New Roman"/>
        </w:rPr>
        <w:t>environmental</w:t>
      </w:r>
      <w:r w:rsidRPr="0023027D">
        <w:rPr>
          <w:rFonts w:ascii="Times New Roman" w:hAnsi="Times New Roman" w:cs="Times New Roman"/>
        </w:rPr>
        <w:t xml:space="preserve"> factors.</w:t>
      </w:r>
      <w:r w:rsidR="005B532D" w:rsidRPr="0023027D">
        <w:rPr>
          <w:rFonts w:ascii="Times New Roman" w:hAnsi="Times New Roman" w:cs="Times New Roman"/>
        </w:rPr>
        <w:t xml:space="preserve"> </w:t>
      </w:r>
      <w:r w:rsidRPr="0023027D">
        <w:rPr>
          <w:rFonts w:ascii="Times New Roman" w:hAnsi="Times New Roman" w:cs="Times New Roman"/>
        </w:rPr>
        <w:t>several risk factors that may contribute to the development of PCOS have been identified.</w:t>
      </w:r>
      <w:r w:rsidR="005B532D" w:rsidRPr="0023027D">
        <w:rPr>
          <w:rFonts w:ascii="Times New Roman" w:hAnsi="Times New Roman" w:cs="Times New Roman"/>
        </w:rPr>
        <w:t xml:space="preserve"> </w:t>
      </w:r>
      <w:r w:rsidR="00141766" w:rsidRPr="0023027D">
        <w:rPr>
          <w:rFonts w:ascii="Times New Roman" w:hAnsi="Times New Roman" w:cs="Times New Roman"/>
        </w:rPr>
        <w:t>family history,</w:t>
      </w:r>
      <w:r w:rsidR="005B532D" w:rsidRPr="0023027D">
        <w:rPr>
          <w:rFonts w:ascii="Times New Roman" w:hAnsi="Times New Roman" w:cs="Times New Roman"/>
        </w:rPr>
        <w:t xml:space="preserve"> </w:t>
      </w:r>
      <w:r w:rsidR="00141766" w:rsidRPr="0023027D">
        <w:rPr>
          <w:rFonts w:ascii="Times New Roman" w:hAnsi="Times New Roman" w:cs="Times New Roman"/>
        </w:rPr>
        <w:t>insulin resistance,</w:t>
      </w:r>
      <w:r w:rsidR="005B532D" w:rsidRPr="0023027D">
        <w:rPr>
          <w:rFonts w:ascii="Times New Roman" w:hAnsi="Times New Roman" w:cs="Times New Roman"/>
        </w:rPr>
        <w:t xml:space="preserve"> </w:t>
      </w:r>
      <w:r w:rsidR="00141766" w:rsidRPr="0023027D">
        <w:rPr>
          <w:rFonts w:ascii="Times New Roman" w:hAnsi="Times New Roman" w:cs="Times New Roman"/>
        </w:rPr>
        <w:t>age,</w:t>
      </w:r>
      <w:r w:rsidR="005B532D" w:rsidRPr="0023027D">
        <w:rPr>
          <w:rFonts w:ascii="Times New Roman" w:hAnsi="Times New Roman" w:cs="Times New Roman"/>
        </w:rPr>
        <w:t xml:space="preserve"> environmental</w:t>
      </w:r>
      <w:r w:rsidR="00141766" w:rsidRPr="0023027D">
        <w:rPr>
          <w:rFonts w:ascii="Times New Roman" w:hAnsi="Times New Roman" w:cs="Times New Roman"/>
        </w:rPr>
        <w:t xml:space="preserve"> factors,</w:t>
      </w:r>
      <w:r w:rsidR="005B532D" w:rsidRPr="0023027D">
        <w:rPr>
          <w:rFonts w:ascii="Times New Roman" w:hAnsi="Times New Roman" w:cs="Times New Roman"/>
        </w:rPr>
        <w:t xml:space="preserve"> </w:t>
      </w:r>
      <w:r w:rsidR="00141766" w:rsidRPr="0023027D">
        <w:rPr>
          <w:rFonts w:ascii="Times New Roman" w:hAnsi="Times New Roman" w:cs="Times New Roman"/>
        </w:rPr>
        <w:t>obesity,</w:t>
      </w:r>
      <w:r w:rsidR="005B532D" w:rsidRPr="0023027D">
        <w:rPr>
          <w:rFonts w:ascii="Times New Roman" w:hAnsi="Times New Roman" w:cs="Times New Roman"/>
        </w:rPr>
        <w:t xml:space="preserve"> ethnicity</w:t>
      </w:r>
      <w:r w:rsidR="00141766" w:rsidRPr="0023027D">
        <w:rPr>
          <w:rFonts w:ascii="Times New Roman" w:hAnsi="Times New Roman" w:cs="Times New Roman"/>
        </w:rPr>
        <w:t>, hormonal balance,</w:t>
      </w:r>
      <w:r w:rsidR="005B532D" w:rsidRPr="0023027D">
        <w:rPr>
          <w:rFonts w:ascii="Times New Roman" w:hAnsi="Times New Roman" w:cs="Times New Roman"/>
        </w:rPr>
        <w:t xml:space="preserve"> </w:t>
      </w:r>
      <w:r w:rsidR="00141766" w:rsidRPr="0023027D">
        <w:rPr>
          <w:rFonts w:ascii="Times New Roman" w:hAnsi="Times New Roman" w:cs="Times New Roman"/>
        </w:rPr>
        <w:t xml:space="preserve">and sedentary </w:t>
      </w:r>
      <w:r w:rsidR="005B532D" w:rsidRPr="0023027D">
        <w:rPr>
          <w:rFonts w:ascii="Times New Roman" w:hAnsi="Times New Roman" w:cs="Times New Roman"/>
        </w:rPr>
        <w:t>lifestyle</w:t>
      </w:r>
      <w:r w:rsidR="00141766" w:rsidRPr="0023027D">
        <w:rPr>
          <w:rFonts w:ascii="Times New Roman" w:hAnsi="Times New Roman" w:cs="Times New Roman"/>
        </w:rPr>
        <w:t xml:space="preserve"> are </w:t>
      </w:r>
      <w:r w:rsidR="005B532D" w:rsidRPr="0023027D">
        <w:rPr>
          <w:rFonts w:ascii="Times New Roman" w:hAnsi="Times New Roman" w:cs="Times New Roman"/>
        </w:rPr>
        <w:t>factors</w:t>
      </w:r>
      <w:r w:rsidR="00141766" w:rsidRPr="0023027D">
        <w:rPr>
          <w:rFonts w:ascii="Times New Roman" w:hAnsi="Times New Roman" w:cs="Times New Roman"/>
        </w:rPr>
        <w:t xml:space="preserve"> to consider.</w:t>
      </w:r>
      <w:r w:rsidR="005B532D" w:rsidRPr="0023027D">
        <w:rPr>
          <w:rFonts w:ascii="Times New Roman" w:hAnsi="Times New Roman" w:cs="Times New Roman"/>
        </w:rPr>
        <w:t xml:space="preserve"> </w:t>
      </w:r>
    </w:p>
    <w:p w:rsidR="00141766" w:rsidRPr="0023027D" w:rsidRDefault="005B532D" w:rsidP="007F5150">
      <w:pPr>
        <w:rPr>
          <w:rFonts w:ascii="Times New Roman" w:hAnsi="Times New Roman" w:cs="Times New Roman"/>
        </w:rPr>
      </w:pPr>
      <w:r w:rsidRPr="0023027D">
        <w:rPr>
          <w:rFonts w:ascii="Times New Roman" w:hAnsi="Times New Roman" w:cs="Times New Roman"/>
        </w:rPr>
        <w:t>Polycystic</w:t>
      </w:r>
      <w:r w:rsidR="00141766" w:rsidRPr="0023027D">
        <w:rPr>
          <w:rFonts w:ascii="Times New Roman" w:hAnsi="Times New Roman" w:cs="Times New Roman"/>
        </w:rPr>
        <w:t xml:space="preserve"> ovary syndrome(PCOS)treatment aims to </w:t>
      </w:r>
      <w:r w:rsidRPr="0023027D">
        <w:rPr>
          <w:rFonts w:ascii="Times New Roman" w:hAnsi="Times New Roman" w:cs="Times New Roman"/>
        </w:rPr>
        <w:t>manage</w:t>
      </w:r>
      <w:r w:rsidR="00141766" w:rsidRPr="0023027D">
        <w:rPr>
          <w:rFonts w:ascii="Times New Roman" w:hAnsi="Times New Roman" w:cs="Times New Roman"/>
        </w:rPr>
        <w:t xml:space="preserve"> symptoms and </w:t>
      </w:r>
      <w:r w:rsidRPr="0023027D">
        <w:rPr>
          <w:rFonts w:ascii="Times New Roman" w:hAnsi="Times New Roman" w:cs="Times New Roman"/>
        </w:rPr>
        <w:t>reduce</w:t>
      </w:r>
      <w:r w:rsidR="00141766" w:rsidRPr="0023027D">
        <w:rPr>
          <w:rFonts w:ascii="Times New Roman" w:hAnsi="Times New Roman" w:cs="Times New Roman"/>
        </w:rPr>
        <w:t xml:space="preserve"> </w:t>
      </w:r>
      <w:r w:rsidRPr="0023027D">
        <w:rPr>
          <w:rFonts w:ascii="Times New Roman" w:hAnsi="Times New Roman" w:cs="Times New Roman"/>
        </w:rPr>
        <w:t>long-term</w:t>
      </w:r>
      <w:r w:rsidR="00141766" w:rsidRPr="0023027D">
        <w:rPr>
          <w:rFonts w:ascii="Times New Roman" w:hAnsi="Times New Roman" w:cs="Times New Roman"/>
        </w:rPr>
        <w:t xml:space="preserve"> health </w:t>
      </w:r>
      <w:r w:rsidRPr="0023027D">
        <w:rPr>
          <w:rFonts w:ascii="Times New Roman" w:hAnsi="Times New Roman" w:cs="Times New Roman"/>
        </w:rPr>
        <w:t>risks</w:t>
      </w:r>
      <w:r w:rsidR="00141766" w:rsidRPr="0023027D">
        <w:rPr>
          <w:rFonts w:ascii="Times New Roman" w:hAnsi="Times New Roman" w:cs="Times New Roman"/>
        </w:rPr>
        <w:t xml:space="preserve"> associated with </w:t>
      </w:r>
      <w:r w:rsidRPr="0023027D">
        <w:rPr>
          <w:rFonts w:ascii="Times New Roman" w:hAnsi="Times New Roman" w:cs="Times New Roman"/>
        </w:rPr>
        <w:t xml:space="preserve">the </w:t>
      </w:r>
      <w:proofErr w:type="spellStart"/>
      <w:r w:rsidR="00141766" w:rsidRPr="0023027D">
        <w:rPr>
          <w:rFonts w:ascii="Times New Roman" w:hAnsi="Times New Roman" w:cs="Times New Roman"/>
        </w:rPr>
        <w:t>condition.PCOS</w:t>
      </w:r>
      <w:proofErr w:type="spellEnd"/>
      <w:r w:rsidR="00141766" w:rsidRPr="0023027D">
        <w:rPr>
          <w:rFonts w:ascii="Times New Roman" w:hAnsi="Times New Roman" w:cs="Times New Roman"/>
        </w:rPr>
        <w:t xml:space="preserve"> treatment </w:t>
      </w:r>
      <w:r w:rsidRPr="0023027D">
        <w:rPr>
          <w:rFonts w:ascii="Times New Roman" w:hAnsi="Times New Roman" w:cs="Times New Roman"/>
        </w:rPr>
        <w:t>consists</w:t>
      </w:r>
      <w:r w:rsidR="00141766" w:rsidRPr="0023027D">
        <w:rPr>
          <w:rFonts w:ascii="Times New Roman" w:hAnsi="Times New Roman" w:cs="Times New Roman"/>
        </w:rPr>
        <w:t xml:space="preserve"> of a combination of lifestyle changes,</w:t>
      </w:r>
      <w:r w:rsidRPr="0023027D">
        <w:rPr>
          <w:rFonts w:ascii="Times New Roman" w:hAnsi="Times New Roman" w:cs="Times New Roman"/>
        </w:rPr>
        <w:t xml:space="preserve"> pharmacological</w:t>
      </w:r>
      <w:r w:rsidR="00141766" w:rsidRPr="0023027D">
        <w:rPr>
          <w:rFonts w:ascii="Times New Roman" w:hAnsi="Times New Roman" w:cs="Times New Roman"/>
        </w:rPr>
        <w:t xml:space="preserve"> interventions and targeted management of specific symptoms.</w:t>
      </w:r>
      <w:r w:rsidRPr="0023027D">
        <w:rPr>
          <w:rFonts w:ascii="Times New Roman" w:hAnsi="Times New Roman" w:cs="Times New Roman"/>
        </w:rPr>
        <w:t xml:space="preserve"> Remembering</w:t>
      </w:r>
      <w:r w:rsidR="00141766" w:rsidRPr="0023027D">
        <w:rPr>
          <w:rFonts w:ascii="Times New Roman" w:hAnsi="Times New Roman" w:cs="Times New Roman"/>
        </w:rPr>
        <w:t xml:space="preserve"> PCOS treatment should be tailored to each </w:t>
      </w:r>
      <w:r w:rsidRPr="0023027D">
        <w:rPr>
          <w:rFonts w:ascii="Times New Roman" w:hAnsi="Times New Roman" w:cs="Times New Roman"/>
        </w:rPr>
        <w:t>patient's specific</w:t>
      </w:r>
      <w:r w:rsidR="00141766" w:rsidRPr="0023027D">
        <w:rPr>
          <w:rFonts w:ascii="Times New Roman" w:hAnsi="Times New Roman" w:cs="Times New Roman"/>
        </w:rPr>
        <w:t xml:space="preserve"> symptoms and needs is critical.</w:t>
      </w:r>
      <w:r w:rsidRPr="0023027D">
        <w:rPr>
          <w:rFonts w:ascii="Times New Roman" w:hAnsi="Times New Roman" w:cs="Times New Roman"/>
        </w:rPr>
        <w:t xml:space="preserve"> </w:t>
      </w:r>
      <w:r w:rsidR="00141766" w:rsidRPr="0023027D">
        <w:rPr>
          <w:rFonts w:ascii="Times New Roman" w:hAnsi="Times New Roman" w:cs="Times New Roman"/>
        </w:rPr>
        <w:t>if left untreated,</w:t>
      </w:r>
      <w:r w:rsidRPr="0023027D">
        <w:rPr>
          <w:rFonts w:ascii="Times New Roman" w:hAnsi="Times New Roman" w:cs="Times New Roman"/>
        </w:rPr>
        <w:t xml:space="preserve"> </w:t>
      </w:r>
      <w:r w:rsidR="00141766" w:rsidRPr="0023027D">
        <w:rPr>
          <w:rFonts w:ascii="Times New Roman" w:hAnsi="Times New Roman" w:cs="Times New Roman"/>
        </w:rPr>
        <w:t xml:space="preserve">it can lead to serious health issues such as diabetes and heart </w:t>
      </w:r>
      <w:proofErr w:type="spellStart"/>
      <w:r w:rsidRPr="0023027D">
        <w:rPr>
          <w:rFonts w:ascii="Times New Roman" w:hAnsi="Times New Roman" w:cs="Times New Roman"/>
        </w:rPr>
        <w:t>disease</w:t>
      </w:r>
      <w:r w:rsidR="00141766" w:rsidRPr="0023027D">
        <w:rPr>
          <w:rFonts w:ascii="Times New Roman" w:hAnsi="Times New Roman" w:cs="Times New Roman"/>
        </w:rPr>
        <w:t>.PCOS</w:t>
      </w:r>
      <w:proofErr w:type="spellEnd"/>
      <w:r w:rsidR="00141766" w:rsidRPr="0023027D">
        <w:rPr>
          <w:rFonts w:ascii="Times New Roman" w:hAnsi="Times New Roman" w:cs="Times New Roman"/>
        </w:rPr>
        <w:t xml:space="preserve"> is becoming more common in </w:t>
      </w:r>
      <w:r w:rsidRPr="0023027D">
        <w:rPr>
          <w:rFonts w:ascii="Times New Roman" w:hAnsi="Times New Roman" w:cs="Times New Roman"/>
        </w:rPr>
        <w:t xml:space="preserve">the </w:t>
      </w:r>
      <w:r w:rsidR="00141766" w:rsidRPr="0023027D">
        <w:rPr>
          <w:rFonts w:ascii="Times New Roman" w:hAnsi="Times New Roman" w:cs="Times New Roman"/>
        </w:rPr>
        <w:t xml:space="preserve">world as </w:t>
      </w:r>
      <w:r w:rsidRPr="0023027D">
        <w:rPr>
          <w:rFonts w:ascii="Times New Roman" w:hAnsi="Times New Roman" w:cs="Times New Roman"/>
        </w:rPr>
        <w:t xml:space="preserve">a </w:t>
      </w:r>
      <w:r w:rsidR="00141766" w:rsidRPr="0023027D">
        <w:rPr>
          <w:rFonts w:ascii="Times New Roman" w:hAnsi="Times New Roman" w:cs="Times New Roman"/>
        </w:rPr>
        <w:t xml:space="preserve">result of </w:t>
      </w:r>
      <w:r w:rsidRPr="0023027D">
        <w:rPr>
          <w:rFonts w:ascii="Times New Roman" w:hAnsi="Times New Roman" w:cs="Times New Roman"/>
        </w:rPr>
        <w:t xml:space="preserve">a </w:t>
      </w:r>
      <w:r w:rsidR="00141766" w:rsidRPr="0023027D">
        <w:rPr>
          <w:rFonts w:ascii="Times New Roman" w:hAnsi="Times New Roman" w:cs="Times New Roman"/>
        </w:rPr>
        <w:t xml:space="preserve">lack of </w:t>
      </w:r>
      <w:r w:rsidRPr="0023027D">
        <w:rPr>
          <w:rFonts w:ascii="Times New Roman" w:hAnsi="Times New Roman" w:cs="Times New Roman"/>
        </w:rPr>
        <w:t>awareness</w:t>
      </w:r>
      <w:r w:rsidR="00141766" w:rsidRPr="0023027D">
        <w:rPr>
          <w:rFonts w:ascii="Times New Roman" w:hAnsi="Times New Roman" w:cs="Times New Roman"/>
        </w:rPr>
        <w:t xml:space="preserve"> among young women and ignorance.</w:t>
      </w:r>
      <w:r w:rsidRPr="0023027D">
        <w:rPr>
          <w:rFonts w:ascii="Times New Roman" w:hAnsi="Times New Roman" w:cs="Times New Roman"/>
        </w:rPr>
        <w:t xml:space="preserve"> Infertility</w:t>
      </w:r>
      <w:r w:rsidR="00141766" w:rsidRPr="0023027D">
        <w:rPr>
          <w:rFonts w:ascii="Times New Roman" w:hAnsi="Times New Roman" w:cs="Times New Roman"/>
        </w:rPr>
        <w:t xml:space="preserve"> can result from undiagnosed PCOS.PCOS </w:t>
      </w:r>
      <w:r w:rsidRPr="0023027D">
        <w:rPr>
          <w:rFonts w:ascii="Times New Roman" w:hAnsi="Times New Roman" w:cs="Times New Roman"/>
        </w:rPr>
        <w:t>affects</w:t>
      </w:r>
      <w:r w:rsidR="00141766" w:rsidRPr="0023027D">
        <w:rPr>
          <w:rFonts w:ascii="Times New Roman" w:hAnsi="Times New Roman" w:cs="Times New Roman"/>
        </w:rPr>
        <w:t xml:space="preserve"> between 5% </w:t>
      </w:r>
      <w:r w:rsidR="008E27B5" w:rsidRPr="0023027D">
        <w:rPr>
          <w:rFonts w:ascii="Times New Roman" w:hAnsi="Times New Roman" w:cs="Times New Roman"/>
        </w:rPr>
        <w:t>and</w:t>
      </w:r>
      <w:r w:rsidR="00141766" w:rsidRPr="0023027D">
        <w:rPr>
          <w:rFonts w:ascii="Times New Roman" w:hAnsi="Times New Roman" w:cs="Times New Roman"/>
        </w:rPr>
        <w:t xml:space="preserve"> 10% of women of </w:t>
      </w:r>
      <w:r w:rsidR="008E27B5" w:rsidRPr="0023027D">
        <w:rPr>
          <w:rFonts w:ascii="Times New Roman" w:hAnsi="Times New Roman" w:cs="Times New Roman"/>
        </w:rPr>
        <w:t>childbearing</w:t>
      </w:r>
      <w:r w:rsidR="00141766" w:rsidRPr="0023027D">
        <w:rPr>
          <w:rFonts w:ascii="Times New Roman" w:hAnsi="Times New Roman" w:cs="Times New Roman"/>
        </w:rPr>
        <w:t xml:space="preserve"> age (aged 15 to 44)</w:t>
      </w:r>
      <w:r w:rsidR="0023027D">
        <w:rPr>
          <w:rFonts w:ascii="Times New Roman" w:hAnsi="Times New Roman" w:cs="Times New Roman"/>
        </w:rPr>
        <w:t xml:space="preserve"> Most</w:t>
      </w:r>
      <w:r w:rsidR="00141766" w:rsidRPr="0023027D">
        <w:rPr>
          <w:rFonts w:ascii="Times New Roman" w:hAnsi="Times New Roman" w:cs="Times New Roman"/>
        </w:rPr>
        <w:t xml:space="preserve"> women discovered they have PCOS in their 2</w:t>
      </w:r>
      <w:r w:rsidR="00141766" w:rsidRPr="0023027D">
        <w:rPr>
          <w:rFonts w:ascii="Times New Roman" w:hAnsi="Times New Roman" w:cs="Times New Roman"/>
          <w:vertAlign w:val="superscript"/>
        </w:rPr>
        <w:t>nd</w:t>
      </w:r>
      <w:r w:rsidR="00141766" w:rsidRPr="0023027D">
        <w:rPr>
          <w:rFonts w:ascii="Times New Roman" w:hAnsi="Times New Roman" w:cs="Times New Roman"/>
        </w:rPr>
        <w:t xml:space="preserve"> and 3</w:t>
      </w:r>
      <w:r w:rsidR="00141766" w:rsidRPr="0023027D">
        <w:rPr>
          <w:rFonts w:ascii="Times New Roman" w:hAnsi="Times New Roman" w:cs="Times New Roman"/>
          <w:vertAlign w:val="superscript"/>
        </w:rPr>
        <w:t>rd</w:t>
      </w:r>
      <w:r w:rsidR="00141766" w:rsidRPr="0023027D">
        <w:rPr>
          <w:rFonts w:ascii="Times New Roman" w:hAnsi="Times New Roman" w:cs="Times New Roman"/>
        </w:rPr>
        <w:t xml:space="preserve"> decades of life when they have difficulty getting </w:t>
      </w:r>
      <w:r w:rsidR="008E27B5" w:rsidRPr="0023027D">
        <w:rPr>
          <w:rFonts w:ascii="Times New Roman" w:hAnsi="Times New Roman" w:cs="Times New Roman"/>
        </w:rPr>
        <w:t>pregnant</w:t>
      </w:r>
      <w:r w:rsidR="00141766" w:rsidRPr="0023027D">
        <w:rPr>
          <w:rFonts w:ascii="Times New Roman" w:hAnsi="Times New Roman" w:cs="Times New Roman"/>
        </w:rPr>
        <w:t xml:space="preserve"> and consult a doctor</w:t>
      </w:r>
      <w:r w:rsidR="0023027D">
        <w:rPr>
          <w:rFonts w:ascii="Times New Roman" w:hAnsi="Times New Roman" w:cs="Times New Roman"/>
        </w:rPr>
        <w:t>.</w:t>
      </w:r>
    </w:p>
    <w:p w:rsidR="00141766" w:rsidRDefault="00141766"/>
    <w:p w:rsidR="00B84CAD" w:rsidRPr="0023027D" w:rsidRDefault="00B84CAD">
      <w:pPr>
        <w:rPr>
          <w:b/>
          <w:bCs/>
        </w:rPr>
      </w:pPr>
    </w:p>
    <w:p w:rsidR="00B84CAD" w:rsidRPr="0023027D" w:rsidRDefault="00D268E5">
      <w:pPr>
        <w:rPr>
          <w:rFonts w:ascii="Times New Roman" w:hAnsi="Times New Roman" w:cs="Times New Roman"/>
          <w:b/>
          <w:bCs/>
        </w:rPr>
      </w:pPr>
      <w:r w:rsidRPr="0023027D">
        <w:rPr>
          <w:rFonts w:ascii="Times New Roman" w:hAnsi="Times New Roman" w:cs="Times New Roman"/>
          <w:b/>
          <w:bCs/>
        </w:rPr>
        <w:t>PHYSIOTHERAPY ASSESSMENT</w:t>
      </w:r>
    </w:p>
    <w:p w:rsidR="005128AB" w:rsidRDefault="005128AB"/>
    <w:p w:rsidR="00D268E5" w:rsidRPr="00D268E5" w:rsidRDefault="00D268E5" w:rsidP="00D268E5">
      <w:pPr>
        <w:jc w:val="both"/>
        <w:rPr>
          <w:rFonts w:ascii="Times New Roman" w:hAnsi="Times New Roman" w:cs="Times New Roman"/>
          <w:b/>
          <w:bCs/>
          <w:lang w:eastAsia="en-GB"/>
        </w:rPr>
      </w:pPr>
      <w:r w:rsidRPr="00D268E5">
        <w:rPr>
          <w:rFonts w:ascii="Times New Roman" w:hAnsi="Times New Roman" w:cs="Times New Roman"/>
          <w:b/>
          <w:bCs/>
          <w:lang w:eastAsia="en-GB"/>
        </w:rPr>
        <w:t>1. Initial Evaluation and Medical History:</w:t>
      </w:r>
    </w:p>
    <w:p w:rsidR="00D268E5" w:rsidRPr="0023027D" w:rsidRDefault="00D268E5" w:rsidP="005128AB">
      <w:pPr>
        <w:pStyle w:val="ListParagraph"/>
        <w:numPr>
          <w:ilvl w:val="0"/>
          <w:numId w:val="5"/>
        </w:numPr>
        <w:jc w:val="both"/>
        <w:rPr>
          <w:rFonts w:ascii="Times New Roman" w:hAnsi="Times New Roman" w:cs="Times New Roman"/>
          <w:lang w:eastAsia="en-GB"/>
        </w:rPr>
      </w:pPr>
      <w:r w:rsidRPr="0023027D">
        <w:rPr>
          <w:rFonts w:ascii="Times New Roman" w:hAnsi="Times New Roman" w:cs="Times New Roman"/>
        </w:rPr>
        <w:t>A comprehensive</w:t>
      </w:r>
      <w:r w:rsidRPr="0023027D">
        <w:rPr>
          <w:rFonts w:ascii="Times New Roman" w:hAnsi="Times New Roman" w:cs="Times New Roman"/>
          <w:lang w:eastAsia="en-GB"/>
        </w:rPr>
        <w:t xml:space="preserve"> discussion about the patient's medical history, including PCOS diagnosis, symptoms, and any related complications.</w:t>
      </w:r>
    </w:p>
    <w:p w:rsidR="00D268E5" w:rsidRPr="0023027D" w:rsidRDefault="00D268E5" w:rsidP="005128AB">
      <w:pPr>
        <w:pStyle w:val="ListParagraph"/>
        <w:numPr>
          <w:ilvl w:val="0"/>
          <w:numId w:val="5"/>
        </w:numPr>
        <w:jc w:val="both"/>
        <w:rPr>
          <w:rFonts w:ascii="Times New Roman" w:hAnsi="Times New Roman" w:cs="Times New Roman"/>
          <w:lang w:eastAsia="en-GB"/>
        </w:rPr>
      </w:pPr>
      <w:r w:rsidRPr="0023027D">
        <w:rPr>
          <w:rFonts w:ascii="Times New Roman" w:hAnsi="Times New Roman" w:cs="Times New Roman"/>
          <w:lang w:eastAsia="en-GB"/>
        </w:rPr>
        <w:t>Understanding the patient's current physical activity levels, exercise habits, and any limitations or barriers to physical activity.</w:t>
      </w:r>
    </w:p>
    <w:p w:rsidR="005128AB" w:rsidRPr="0023027D" w:rsidRDefault="005128AB" w:rsidP="005128AB">
      <w:pPr>
        <w:pStyle w:val="ListParagraph"/>
        <w:jc w:val="both"/>
        <w:rPr>
          <w:rFonts w:ascii="Times New Roman" w:hAnsi="Times New Roman" w:cs="Times New Roman"/>
          <w:b/>
          <w:bCs/>
          <w:lang w:eastAsia="en-GB"/>
        </w:rPr>
      </w:pPr>
    </w:p>
    <w:p w:rsidR="00D268E5" w:rsidRPr="00D268E5" w:rsidRDefault="00D268E5" w:rsidP="00D268E5">
      <w:pPr>
        <w:jc w:val="both"/>
        <w:rPr>
          <w:rFonts w:ascii="Times New Roman" w:hAnsi="Times New Roman" w:cs="Times New Roman"/>
          <w:b/>
          <w:bCs/>
          <w:lang w:eastAsia="en-GB"/>
        </w:rPr>
      </w:pPr>
      <w:r w:rsidRPr="00D268E5">
        <w:rPr>
          <w:rFonts w:ascii="Times New Roman" w:hAnsi="Times New Roman" w:cs="Times New Roman"/>
          <w:b/>
          <w:bCs/>
          <w:lang w:eastAsia="en-GB"/>
        </w:rPr>
        <w:t>2. Physical Examination:</w:t>
      </w:r>
    </w:p>
    <w:p w:rsidR="00D268E5" w:rsidRPr="0023027D" w:rsidRDefault="00D268E5" w:rsidP="005128AB">
      <w:pPr>
        <w:pStyle w:val="ListParagraph"/>
        <w:numPr>
          <w:ilvl w:val="0"/>
          <w:numId w:val="6"/>
        </w:numPr>
        <w:jc w:val="both"/>
        <w:rPr>
          <w:rFonts w:ascii="Times New Roman" w:hAnsi="Times New Roman" w:cs="Times New Roman"/>
        </w:rPr>
      </w:pPr>
      <w:r w:rsidRPr="0023027D">
        <w:rPr>
          <w:rFonts w:ascii="Times New Roman" w:hAnsi="Times New Roman" w:cs="Times New Roman"/>
          <w:lang w:eastAsia="en-GB"/>
        </w:rPr>
        <w:t>Assessment of body composition, including body mass index (BMI), body fat distribution, and waist-to-hip ratio.</w:t>
      </w:r>
    </w:p>
    <w:p w:rsidR="00331B5C" w:rsidRPr="0023027D" w:rsidRDefault="00331B5C" w:rsidP="0080063C">
      <w:pPr>
        <w:pStyle w:val="ListParagraph"/>
        <w:numPr>
          <w:ilvl w:val="0"/>
          <w:numId w:val="6"/>
        </w:numPr>
        <w:rPr>
          <w:rFonts w:ascii="Times New Roman" w:hAnsi="Times New Roman" w:cs="Times New Roman"/>
          <w:lang w:eastAsia="en-GB"/>
        </w:rPr>
      </w:pPr>
      <w:r w:rsidRPr="0023027D">
        <w:rPr>
          <w:rFonts w:ascii="Times New Roman" w:hAnsi="Times New Roman" w:cs="Times New Roman"/>
          <w:lang w:eastAsia="en-GB"/>
        </w:rPr>
        <w:t xml:space="preserve">Skinfold measurements: Using </w:t>
      </w:r>
      <w:r w:rsidR="0080063C" w:rsidRPr="0023027D">
        <w:rPr>
          <w:rFonts w:ascii="Times New Roman" w:hAnsi="Times New Roman" w:cs="Times New Roman"/>
          <w:lang w:eastAsia="en-GB"/>
        </w:rPr>
        <w:t>callipers</w:t>
      </w:r>
      <w:r w:rsidRPr="0023027D">
        <w:rPr>
          <w:rFonts w:ascii="Times New Roman" w:hAnsi="Times New Roman" w:cs="Times New Roman"/>
          <w:lang w:eastAsia="en-GB"/>
        </w:rPr>
        <w:t xml:space="preserve"> to measure the thickness of skinfolds at specific sites on the body to estimate body fat percentage.</w:t>
      </w:r>
    </w:p>
    <w:p w:rsidR="00331B5C" w:rsidRPr="0023027D" w:rsidRDefault="00331B5C" w:rsidP="0080063C">
      <w:pPr>
        <w:pStyle w:val="ListParagraph"/>
        <w:numPr>
          <w:ilvl w:val="0"/>
          <w:numId w:val="6"/>
        </w:numPr>
        <w:rPr>
          <w:rFonts w:ascii="Times New Roman" w:hAnsi="Times New Roman" w:cs="Times New Roman"/>
          <w:lang w:eastAsia="en-GB"/>
        </w:rPr>
      </w:pPr>
      <w:r w:rsidRPr="0023027D">
        <w:rPr>
          <w:rFonts w:ascii="Times New Roman" w:hAnsi="Times New Roman" w:cs="Times New Roman"/>
          <w:lang w:eastAsia="en-GB"/>
        </w:rPr>
        <w:lastRenderedPageBreak/>
        <w:t>Bioelectrical impedance analysis (BIA): Uses electrical impedance to estimate body composition by measuring resistance to an electrical current.</w:t>
      </w:r>
    </w:p>
    <w:p w:rsidR="00331B5C" w:rsidRPr="00331B5C" w:rsidRDefault="00331B5C" w:rsidP="00331B5C">
      <w:pPr>
        <w:rPr>
          <w:rFonts w:ascii="Times New Roman" w:eastAsia="Times New Roman" w:hAnsi="Times New Roman" w:cs="Times New Roman"/>
          <w:kern w:val="0"/>
          <w:lang w:eastAsia="en-GB"/>
          <w14:ligatures w14:val="none"/>
        </w:rPr>
      </w:pPr>
    </w:p>
    <w:p w:rsidR="00331B5C" w:rsidRPr="00331B5C" w:rsidRDefault="00331B5C" w:rsidP="00331B5C">
      <w:pPr>
        <w:rPr>
          <w:rFonts w:ascii="Times New Roman" w:eastAsia="Times New Roman" w:hAnsi="Times New Roman" w:cs="Times New Roman"/>
          <w:kern w:val="0"/>
          <w:lang w:eastAsia="en-GB"/>
          <w14:ligatures w14:val="none"/>
        </w:rPr>
      </w:pPr>
    </w:p>
    <w:p w:rsidR="00331B5C" w:rsidRPr="0023027D" w:rsidRDefault="00331B5C" w:rsidP="0080063C">
      <w:pPr>
        <w:pStyle w:val="ListParagraph"/>
        <w:jc w:val="both"/>
        <w:rPr>
          <w:rFonts w:ascii="Times New Roman" w:hAnsi="Times New Roman" w:cs="Times New Roman"/>
        </w:rPr>
      </w:pPr>
    </w:p>
    <w:p w:rsidR="005128AB" w:rsidRPr="0023027D" w:rsidRDefault="005128AB" w:rsidP="005128AB">
      <w:pPr>
        <w:pStyle w:val="ListParagraph"/>
        <w:numPr>
          <w:ilvl w:val="0"/>
          <w:numId w:val="6"/>
        </w:numPr>
        <w:rPr>
          <w:rFonts w:ascii="Times New Roman" w:hAnsi="Times New Roman" w:cs="Times New Roman"/>
        </w:rPr>
      </w:pPr>
      <w:r w:rsidRPr="0023027D">
        <w:rPr>
          <w:rFonts w:ascii="Times New Roman" w:hAnsi="Times New Roman" w:cs="Times New Roman"/>
        </w:rPr>
        <w:t xml:space="preserve">The Body Mass Index (BMI) is a widely used measure to assess a person's weight status </w:t>
      </w:r>
      <w:r w:rsidRPr="0023027D">
        <w:rPr>
          <w:rFonts w:ascii="Times New Roman" w:hAnsi="Times New Roman" w:cs="Times New Roman"/>
        </w:rPr>
        <w:t>about</w:t>
      </w:r>
      <w:r w:rsidRPr="0023027D">
        <w:rPr>
          <w:rFonts w:ascii="Times New Roman" w:hAnsi="Times New Roman" w:cs="Times New Roman"/>
        </w:rPr>
        <w:t xml:space="preserve"> their height. The formula for BMI is:</w:t>
      </w:r>
    </w:p>
    <w:p w:rsidR="005128AB" w:rsidRPr="0023027D" w:rsidRDefault="005128AB" w:rsidP="005128AB">
      <w:pPr>
        <w:pStyle w:val="ListParagraph"/>
        <w:rPr>
          <w:rFonts w:ascii="Times New Roman" w:hAnsi="Times New Roman" w:cs="Times New Roman"/>
        </w:rPr>
      </w:pPr>
    </w:p>
    <w:p w:rsidR="005128AB" w:rsidRPr="0023027D" w:rsidRDefault="0023027D" w:rsidP="005128AB">
      <w:pPr>
        <w:pStyle w:val="ListParagraph"/>
        <w:jc w:val="both"/>
        <w:rPr>
          <w:rFonts w:ascii="Times New Roman" w:eastAsiaTheme="minorEastAsia" w:hAnsi="Times New Roman" w:cs="Times New Roman"/>
        </w:rPr>
      </w:pPr>
      <m:oMath>
        <m:r>
          <m:rPr>
            <m:sty m:val="p"/>
          </m:rPr>
          <w:rPr>
            <w:rFonts w:ascii="Cambria Math" w:hAnsi="Cambria Math" w:cs="Times New Roman"/>
            <w:u w:val="single"/>
          </w:rPr>
          <m:t>BMI=weight in kilogram÷</m:t>
        </m:r>
      </m:oMath>
      <w:r w:rsidR="005128AB" w:rsidRPr="0023027D">
        <w:rPr>
          <w:rFonts w:ascii="Times New Roman" w:hAnsi="Times New Roman" w:cs="Times New Roman"/>
        </w:rPr>
        <w:t>height in meters2</w:t>
      </w:r>
      <w:r w:rsidR="005128AB" w:rsidRPr="0023027D">
        <w:rPr>
          <w:rStyle w:val="vlist-s"/>
          <w:rFonts w:ascii="Times New Roman" w:hAnsi="Times New Roman" w:cs="Times New Roman"/>
          <w:color w:val="D1D5DB"/>
          <w:shd w:val="clear" w:color="auto" w:fill="343541"/>
        </w:rPr>
        <w:t>​</w:t>
      </w:r>
      <w:r w:rsidR="005128AB" w:rsidRPr="0023027D">
        <w:rPr>
          <w:rFonts w:ascii="Times New Roman" w:hAnsi="Times New Roman" w:cs="Times New Roman"/>
          <w:color w:val="D1D5DB"/>
          <w:shd w:val="clear" w:color="auto" w:fill="343541"/>
        </w:rPr>
        <w:br/>
      </w:r>
    </w:p>
    <w:p w:rsidR="005128AB" w:rsidRPr="0023027D" w:rsidRDefault="005128AB" w:rsidP="005128AB">
      <w:pPr>
        <w:pStyle w:val="ListParagraph"/>
        <w:jc w:val="both"/>
        <w:rPr>
          <w:rFonts w:ascii="Times New Roman" w:eastAsiaTheme="minorEastAsia" w:hAnsi="Times New Roman" w:cs="Times New Roman"/>
        </w:rPr>
      </w:pPr>
    </w:p>
    <w:p w:rsidR="005128AB" w:rsidRPr="0023027D" w:rsidRDefault="005128AB" w:rsidP="005128AB">
      <w:pPr>
        <w:pStyle w:val="ListParagraph"/>
        <w:numPr>
          <w:ilvl w:val="0"/>
          <w:numId w:val="6"/>
        </w:numPr>
        <w:spacing w:line="360" w:lineRule="auto"/>
        <w:jc w:val="both"/>
        <w:rPr>
          <w:rFonts w:ascii="Times New Roman" w:hAnsi="Times New Roman" w:cs="Times New Roman"/>
          <w:color w:val="000000" w:themeColor="text1"/>
          <w:lang w:val="en-US"/>
        </w:rPr>
      </w:pPr>
      <w:r w:rsidRPr="0023027D">
        <w:rPr>
          <w:rFonts w:ascii="Times New Roman" w:hAnsi="Times New Roman" w:cs="Times New Roman"/>
          <w:color w:val="000000" w:themeColor="text1"/>
          <w:lang w:val="en-US"/>
        </w:rPr>
        <w:t>WHR=</w:t>
      </w:r>
      <m:oMath>
        <m:f>
          <m:fPr>
            <m:ctrlPr>
              <w:rPr>
                <w:rFonts w:ascii="Cambria Math" w:hAnsi="Cambria Math" w:cs="Times New Roman"/>
                <w:color w:val="000000" w:themeColor="text1"/>
                <w:lang w:val="en-US"/>
              </w:rPr>
            </m:ctrlPr>
          </m:fPr>
          <m:num>
            <m:r>
              <m:rPr>
                <m:sty m:val="p"/>
              </m:rPr>
              <w:rPr>
                <w:rFonts w:ascii="Cambria Math" w:hAnsi="Cambria Math" w:cs="Times New Roman"/>
                <w:color w:val="000000" w:themeColor="text1"/>
                <w:lang w:val="en-US"/>
              </w:rPr>
              <m:t>waist circumference</m:t>
            </m:r>
          </m:num>
          <m:den>
            <m:r>
              <m:rPr>
                <m:sty m:val="p"/>
              </m:rPr>
              <w:rPr>
                <w:rFonts w:ascii="Cambria Math" w:hAnsi="Cambria Math" w:cs="Times New Roman"/>
                <w:color w:val="000000" w:themeColor="text1"/>
                <w:lang w:val="en-US"/>
              </w:rPr>
              <m:t>hip circumference</m:t>
            </m:r>
          </m:den>
        </m:f>
      </m:oMath>
    </w:p>
    <w:p w:rsidR="00D268E5" w:rsidRPr="0023027D" w:rsidRDefault="00D268E5" w:rsidP="005128AB">
      <w:pPr>
        <w:pStyle w:val="ListParagraph"/>
        <w:jc w:val="both"/>
        <w:rPr>
          <w:rFonts w:ascii="Times New Roman" w:eastAsiaTheme="minorEastAsia" w:hAnsi="Times New Roman" w:cs="Times New Roman"/>
        </w:rPr>
      </w:pPr>
    </w:p>
    <w:p w:rsidR="00D268E5" w:rsidRPr="0023027D" w:rsidRDefault="00D268E5" w:rsidP="00331B5C">
      <w:pPr>
        <w:pStyle w:val="ListParagraph"/>
        <w:numPr>
          <w:ilvl w:val="0"/>
          <w:numId w:val="6"/>
        </w:numPr>
        <w:jc w:val="both"/>
        <w:rPr>
          <w:rFonts w:ascii="Times New Roman" w:hAnsi="Times New Roman" w:cs="Times New Roman"/>
          <w:lang w:eastAsia="en-GB"/>
        </w:rPr>
      </w:pPr>
      <w:r w:rsidRPr="0023027D">
        <w:rPr>
          <w:rFonts w:ascii="Times New Roman" w:hAnsi="Times New Roman" w:cs="Times New Roman"/>
          <w:lang w:eastAsia="en-GB"/>
        </w:rPr>
        <w:t>Evaluation of musculoskeletal issues, such as joint pain, stiffness, or any physical limitations that might affect exercise participation.</w:t>
      </w:r>
    </w:p>
    <w:p w:rsidR="00D268E5" w:rsidRPr="0023027D" w:rsidRDefault="00D268E5" w:rsidP="00331B5C">
      <w:pPr>
        <w:pStyle w:val="ListParagraph"/>
        <w:numPr>
          <w:ilvl w:val="0"/>
          <w:numId w:val="6"/>
        </w:numPr>
        <w:jc w:val="both"/>
        <w:rPr>
          <w:rFonts w:ascii="Times New Roman" w:hAnsi="Times New Roman" w:cs="Times New Roman"/>
          <w:lang w:eastAsia="en-GB"/>
        </w:rPr>
      </w:pPr>
      <w:r w:rsidRPr="0023027D">
        <w:rPr>
          <w:rFonts w:ascii="Times New Roman" w:hAnsi="Times New Roman" w:cs="Times New Roman"/>
          <w:lang w:eastAsia="en-GB"/>
        </w:rPr>
        <w:t>Postural assessment and identification of any postural abnormalities that might contribute to discomfort or pain.</w:t>
      </w:r>
    </w:p>
    <w:p w:rsidR="00331B5C" w:rsidRPr="0023027D" w:rsidRDefault="00331B5C" w:rsidP="00331B5C">
      <w:pPr>
        <w:pStyle w:val="ListParagraph"/>
        <w:jc w:val="both"/>
        <w:rPr>
          <w:rFonts w:ascii="Times New Roman" w:hAnsi="Times New Roman" w:cs="Times New Roman"/>
          <w:lang w:eastAsia="en-GB"/>
        </w:rPr>
      </w:pPr>
    </w:p>
    <w:p w:rsidR="00D268E5" w:rsidRPr="00D268E5" w:rsidRDefault="00D268E5" w:rsidP="0080063C">
      <w:pPr>
        <w:jc w:val="both"/>
        <w:rPr>
          <w:rFonts w:ascii="Times New Roman" w:hAnsi="Times New Roman" w:cs="Times New Roman"/>
          <w:b/>
          <w:bCs/>
          <w:lang w:eastAsia="en-GB"/>
        </w:rPr>
      </w:pPr>
      <w:r w:rsidRPr="00D268E5">
        <w:rPr>
          <w:rFonts w:ascii="Times New Roman" w:hAnsi="Times New Roman" w:cs="Times New Roman"/>
          <w:b/>
          <w:bCs/>
          <w:lang w:eastAsia="en-GB"/>
        </w:rPr>
        <w:t>3. Functional Assessment:</w:t>
      </w:r>
    </w:p>
    <w:p w:rsidR="00D268E5" w:rsidRPr="0023027D" w:rsidRDefault="00D268E5" w:rsidP="0080063C">
      <w:pPr>
        <w:pStyle w:val="ListParagraph"/>
        <w:numPr>
          <w:ilvl w:val="0"/>
          <w:numId w:val="7"/>
        </w:numPr>
        <w:jc w:val="both"/>
        <w:rPr>
          <w:rFonts w:ascii="Times New Roman" w:hAnsi="Times New Roman" w:cs="Times New Roman"/>
          <w:lang w:eastAsia="en-GB"/>
        </w:rPr>
      </w:pPr>
      <w:r w:rsidRPr="0023027D">
        <w:rPr>
          <w:rFonts w:ascii="Times New Roman" w:hAnsi="Times New Roman" w:cs="Times New Roman"/>
          <w:lang w:eastAsia="en-GB"/>
        </w:rPr>
        <w:t>Evaluation of functional capacity and physical fitness level, including aerobic capacity, muscular strength, flexibility, and balance.</w:t>
      </w:r>
    </w:p>
    <w:p w:rsidR="00331B5C" w:rsidRPr="0023027D" w:rsidRDefault="00331B5C" w:rsidP="0080063C">
      <w:pPr>
        <w:pStyle w:val="ListParagraph"/>
        <w:numPr>
          <w:ilvl w:val="0"/>
          <w:numId w:val="14"/>
        </w:numPr>
        <w:jc w:val="both"/>
        <w:rPr>
          <w:rFonts w:ascii="Times New Roman" w:hAnsi="Times New Roman" w:cs="Times New Roman"/>
          <w:lang w:eastAsia="en-GB"/>
        </w:rPr>
      </w:pPr>
      <w:r w:rsidRPr="0023027D">
        <w:rPr>
          <w:rFonts w:ascii="Times New Roman" w:hAnsi="Times New Roman" w:cs="Times New Roman"/>
          <w:lang w:eastAsia="en-GB"/>
        </w:rPr>
        <w:t>Aerobic Fitness:</w:t>
      </w:r>
    </w:p>
    <w:p w:rsidR="00331B5C" w:rsidRPr="00331B5C" w:rsidRDefault="0080063C" w:rsidP="0080063C">
      <w:pPr>
        <w:jc w:val="both"/>
        <w:rPr>
          <w:rFonts w:ascii="Times New Roman" w:hAnsi="Times New Roman" w:cs="Times New Roman"/>
          <w:lang w:eastAsia="en-GB"/>
        </w:rPr>
      </w:pPr>
      <w:r w:rsidRPr="0023027D">
        <w:rPr>
          <w:rFonts w:ascii="Times New Roman" w:hAnsi="Times New Roman" w:cs="Times New Roman"/>
          <w:lang w:eastAsia="en-GB"/>
        </w:rPr>
        <w:t xml:space="preserve">            </w:t>
      </w:r>
      <w:r w:rsidR="00331B5C" w:rsidRPr="00331B5C">
        <w:rPr>
          <w:rFonts w:ascii="Times New Roman" w:hAnsi="Times New Roman" w:cs="Times New Roman"/>
          <w:lang w:eastAsia="en-GB"/>
        </w:rPr>
        <w:t>VO2 max test: Measures the maximum amount of oxygen an individual can utilize</w:t>
      </w:r>
      <w:r w:rsidRPr="0023027D">
        <w:rPr>
          <w:rFonts w:ascii="Times New Roman" w:hAnsi="Times New Roman" w:cs="Times New Roman"/>
          <w:lang w:eastAsia="en-GB"/>
        </w:rPr>
        <w:t xml:space="preserve"> </w:t>
      </w:r>
      <w:r w:rsidR="00331B5C" w:rsidRPr="00331B5C">
        <w:rPr>
          <w:rFonts w:ascii="Times New Roman" w:hAnsi="Times New Roman" w:cs="Times New Roman"/>
          <w:lang w:eastAsia="en-GB"/>
        </w:rPr>
        <w:t xml:space="preserve">during intense exercise. It's often conducted on a treadmill or stationary bike </w:t>
      </w:r>
      <w:r w:rsidRPr="0023027D">
        <w:rPr>
          <w:rFonts w:ascii="Times New Roman" w:hAnsi="Times New Roman" w:cs="Times New Roman"/>
          <w:lang w:eastAsia="en-GB"/>
        </w:rPr>
        <w:t>while monitoring</w:t>
      </w:r>
      <w:r w:rsidR="00331B5C" w:rsidRPr="00331B5C">
        <w:rPr>
          <w:rFonts w:ascii="Times New Roman" w:hAnsi="Times New Roman" w:cs="Times New Roman"/>
          <w:lang w:eastAsia="en-GB"/>
        </w:rPr>
        <w:t xml:space="preserve"> heart rate and oxygen consumption.</w:t>
      </w:r>
    </w:p>
    <w:p w:rsidR="00331B5C" w:rsidRPr="00331B5C" w:rsidRDefault="00331B5C" w:rsidP="0080063C">
      <w:pPr>
        <w:jc w:val="both"/>
        <w:rPr>
          <w:rFonts w:ascii="Times New Roman" w:hAnsi="Times New Roman" w:cs="Times New Roman"/>
          <w:lang w:eastAsia="en-GB"/>
        </w:rPr>
      </w:pPr>
    </w:p>
    <w:p w:rsidR="00331B5C" w:rsidRPr="0023027D" w:rsidRDefault="00331B5C" w:rsidP="0080063C">
      <w:pPr>
        <w:pStyle w:val="ListParagraph"/>
        <w:numPr>
          <w:ilvl w:val="0"/>
          <w:numId w:val="14"/>
        </w:numPr>
        <w:jc w:val="both"/>
        <w:rPr>
          <w:rFonts w:ascii="Times New Roman" w:hAnsi="Times New Roman" w:cs="Times New Roman"/>
          <w:lang w:eastAsia="en-GB"/>
        </w:rPr>
      </w:pPr>
      <w:r w:rsidRPr="0023027D">
        <w:rPr>
          <w:rFonts w:ascii="Times New Roman" w:hAnsi="Times New Roman" w:cs="Times New Roman"/>
          <w:lang w:eastAsia="en-GB"/>
        </w:rPr>
        <w:t>Muscular Strength:</w:t>
      </w:r>
    </w:p>
    <w:p w:rsidR="00331B5C" w:rsidRPr="00331B5C" w:rsidRDefault="00331B5C" w:rsidP="0080063C">
      <w:pPr>
        <w:jc w:val="both"/>
        <w:rPr>
          <w:rFonts w:ascii="Times New Roman" w:hAnsi="Times New Roman" w:cs="Times New Roman"/>
          <w:lang w:eastAsia="en-GB"/>
        </w:rPr>
      </w:pPr>
      <w:r w:rsidRPr="00331B5C">
        <w:rPr>
          <w:rFonts w:ascii="Times New Roman" w:hAnsi="Times New Roman" w:cs="Times New Roman"/>
          <w:lang w:eastAsia="en-GB"/>
        </w:rPr>
        <w:t>1-RM (One Repetition Maximum) test: Determines the maximum amount of weight an individual can lift for a specific exercise, such as bench press, squat, or deadlift, for only one repetition.</w:t>
      </w:r>
    </w:p>
    <w:p w:rsidR="00331B5C" w:rsidRPr="00331B5C" w:rsidRDefault="00331B5C" w:rsidP="0080063C">
      <w:pPr>
        <w:jc w:val="both"/>
        <w:rPr>
          <w:rFonts w:ascii="Times New Roman" w:hAnsi="Times New Roman" w:cs="Times New Roman"/>
          <w:lang w:eastAsia="en-GB"/>
        </w:rPr>
      </w:pPr>
    </w:p>
    <w:p w:rsidR="00331B5C" w:rsidRPr="0023027D" w:rsidRDefault="00331B5C" w:rsidP="0080063C">
      <w:pPr>
        <w:pStyle w:val="ListParagraph"/>
        <w:numPr>
          <w:ilvl w:val="0"/>
          <w:numId w:val="14"/>
        </w:numPr>
        <w:jc w:val="both"/>
        <w:rPr>
          <w:rFonts w:ascii="Times New Roman" w:hAnsi="Times New Roman" w:cs="Times New Roman"/>
          <w:lang w:eastAsia="en-GB"/>
        </w:rPr>
      </w:pPr>
      <w:r w:rsidRPr="0023027D">
        <w:rPr>
          <w:rFonts w:ascii="Times New Roman" w:hAnsi="Times New Roman" w:cs="Times New Roman"/>
          <w:lang w:eastAsia="en-GB"/>
        </w:rPr>
        <w:t>Muscular Endurance:</w:t>
      </w:r>
    </w:p>
    <w:p w:rsidR="00331B5C" w:rsidRPr="00331B5C" w:rsidRDefault="00331B5C" w:rsidP="0080063C">
      <w:pPr>
        <w:jc w:val="both"/>
        <w:rPr>
          <w:rFonts w:ascii="Times New Roman" w:hAnsi="Times New Roman" w:cs="Times New Roman"/>
          <w:lang w:eastAsia="en-GB"/>
        </w:rPr>
      </w:pPr>
      <w:r w:rsidRPr="00331B5C">
        <w:rPr>
          <w:rFonts w:ascii="Times New Roman" w:hAnsi="Times New Roman" w:cs="Times New Roman"/>
          <w:lang w:eastAsia="en-GB"/>
        </w:rPr>
        <w:t>Push-up test: Measures upper body muscular endurance by counting the maximum number of push-ups performed correctly without rest.</w:t>
      </w:r>
    </w:p>
    <w:p w:rsidR="00331B5C" w:rsidRPr="00331B5C" w:rsidRDefault="00331B5C" w:rsidP="0080063C">
      <w:pPr>
        <w:jc w:val="both"/>
        <w:rPr>
          <w:rFonts w:ascii="Times New Roman" w:hAnsi="Times New Roman" w:cs="Times New Roman"/>
          <w:lang w:eastAsia="en-GB"/>
        </w:rPr>
      </w:pPr>
      <w:r w:rsidRPr="00331B5C">
        <w:rPr>
          <w:rFonts w:ascii="Times New Roman" w:hAnsi="Times New Roman" w:cs="Times New Roman"/>
          <w:lang w:eastAsia="en-GB"/>
        </w:rPr>
        <w:t>Sit-up test: Evaluates abdominal muscle endurance by counting the number of sit-ups performed in a specific time frame.</w:t>
      </w:r>
    </w:p>
    <w:p w:rsidR="00331B5C" w:rsidRPr="0023027D" w:rsidRDefault="00331B5C" w:rsidP="0080063C">
      <w:pPr>
        <w:pStyle w:val="ListParagraph"/>
        <w:numPr>
          <w:ilvl w:val="0"/>
          <w:numId w:val="14"/>
        </w:numPr>
        <w:jc w:val="both"/>
        <w:rPr>
          <w:rFonts w:ascii="Times New Roman" w:hAnsi="Times New Roman" w:cs="Times New Roman"/>
          <w:lang w:eastAsia="en-GB"/>
        </w:rPr>
      </w:pPr>
      <w:r w:rsidRPr="0023027D">
        <w:rPr>
          <w:rFonts w:ascii="Times New Roman" w:hAnsi="Times New Roman" w:cs="Times New Roman"/>
          <w:lang w:eastAsia="en-GB"/>
        </w:rPr>
        <w:t>Flexibility:</w:t>
      </w:r>
    </w:p>
    <w:p w:rsidR="00331B5C" w:rsidRPr="00331B5C" w:rsidRDefault="00331B5C" w:rsidP="0080063C">
      <w:pPr>
        <w:jc w:val="both"/>
        <w:rPr>
          <w:rFonts w:ascii="Times New Roman" w:hAnsi="Times New Roman" w:cs="Times New Roman"/>
          <w:lang w:eastAsia="en-GB"/>
        </w:rPr>
      </w:pPr>
      <w:r w:rsidRPr="00331B5C">
        <w:rPr>
          <w:rFonts w:ascii="Times New Roman" w:hAnsi="Times New Roman" w:cs="Times New Roman"/>
          <w:lang w:eastAsia="en-GB"/>
        </w:rPr>
        <w:t>Sit and Reach test: Measures flexibility, particularly in the lower back and hamstrings. It involves reaching forward while seated to assess the distance reached on a measuring scale.</w:t>
      </w:r>
    </w:p>
    <w:p w:rsidR="00331B5C" w:rsidRPr="0023027D" w:rsidRDefault="00331B5C" w:rsidP="0080063C">
      <w:pPr>
        <w:jc w:val="both"/>
        <w:rPr>
          <w:rFonts w:ascii="Times New Roman" w:hAnsi="Times New Roman" w:cs="Times New Roman"/>
          <w:lang w:eastAsia="en-GB"/>
        </w:rPr>
      </w:pPr>
    </w:p>
    <w:p w:rsidR="00D268E5" w:rsidRPr="00D268E5" w:rsidRDefault="00D268E5" w:rsidP="0080063C">
      <w:pPr>
        <w:rPr>
          <w:rFonts w:ascii="Times New Roman" w:hAnsi="Times New Roman" w:cs="Times New Roman"/>
          <w:b/>
          <w:bCs/>
          <w:lang w:eastAsia="en-GB"/>
        </w:rPr>
      </w:pPr>
      <w:r w:rsidRPr="00D268E5">
        <w:rPr>
          <w:rFonts w:ascii="Times New Roman" w:hAnsi="Times New Roman" w:cs="Times New Roman"/>
          <w:b/>
          <w:bCs/>
          <w:lang w:eastAsia="en-GB"/>
        </w:rPr>
        <w:t>4. Pain Assessment:</w:t>
      </w:r>
    </w:p>
    <w:p w:rsidR="00D268E5" w:rsidRPr="0023027D" w:rsidRDefault="00D268E5" w:rsidP="0080063C">
      <w:pPr>
        <w:pStyle w:val="ListParagraph"/>
        <w:numPr>
          <w:ilvl w:val="0"/>
          <w:numId w:val="7"/>
        </w:numPr>
        <w:rPr>
          <w:rFonts w:ascii="Times New Roman" w:hAnsi="Times New Roman" w:cs="Times New Roman"/>
          <w:lang w:eastAsia="en-GB"/>
        </w:rPr>
      </w:pPr>
      <w:r w:rsidRPr="0023027D">
        <w:rPr>
          <w:rFonts w:ascii="Times New Roman" w:hAnsi="Times New Roman" w:cs="Times New Roman"/>
          <w:lang w:eastAsia="en-GB"/>
        </w:rPr>
        <w:t>Evaluation of any chronic pain conditions, such as pelvic pain or musculoskeletal pain, which might be associated with PCOS.</w:t>
      </w:r>
    </w:p>
    <w:p w:rsidR="00B46C82" w:rsidRPr="0023027D" w:rsidRDefault="00B46C82" w:rsidP="00B46C82">
      <w:pPr>
        <w:pStyle w:val="ListParagraph"/>
        <w:rPr>
          <w:rFonts w:ascii="Times New Roman" w:hAnsi="Times New Roman" w:cs="Times New Roman"/>
          <w:lang w:eastAsia="en-GB"/>
        </w:rPr>
      </w:pPr>
    </w:p>
    <w:p w:rsidR="0080063C" w:rsidRPr="0023027D" w:rsidRDefault="0080063C" w:rsidP="0080063C">
      <w:pPr>
        <w:pStyle w:val="ListParagraph"/>
        <w:numPr>
          <w:ilvl w:val="0"/>
          <w:numId w:val="17"/>
        </w:numPr>
        <w:jc w:val="both"/>
        <w:rPr>
          <w:rFonts w:ascii="Times New Roman" w:hAnsi="Times New Roman" w:cs="Times New Roman"/>
          <w:lang w:eastAsia="en-GB"/>
        </w:rPr>
      </w:pPr>
      <w:r w:rsidRPr="0023027D">
        <w:rPr>
          <w:rFonts w:ascii="Times New Roman" w:hAnsi="Times New Roman" w:cs="Times New Roman"/>
          <w:lang w:eastAsia="en-GB"/>
        </w:rPr>
        <w:t>Numeric Rating Scale (NRS):</w:t>
      </w:r>
    </w:p>
    <w:p w:rsidR="0080063C" w:rsidRPr="0023027D" w:rsidRDefault="0080063C" w:rsidP="00B46C82">
      <w:pPr>
        <w:pStyle w:val="ListParagraph"/>
        <w:numPr>
          <w:ilvl w:val="0"/>
          <w:numId w:val="7"/>
        </w:numPr>
        <w:jc w:val="both"/>
        <w:rPr>
          <w:rFonts w:ascii="Times New Roman" w:hAnsi="Times New Roman" w:cs="Times New Roman"/>
          <w:lang w:eastAsia="en-GB"/>
        </w:rPr>
      </w:pPr>
      <w:r w:rsidRPr="0023027D">
        <w:rPr>
          <w:rFonts w:ascii="Times New Roman" w:hAnsi="Times New Roman" w:cs="Times New Roman"/>
          <w:lang w:eastAsia="en-GB"/>
        </w:rPr>
        <w:t>Patients rate their pain on a scale from 0 to 10, with 0 being no pain and 10 being the worst pain imaginable. It's simple and commonly used in various healthcare settings.</w:t>
      </w:r>
    </w:p>
    <w:p w:rsidR="00B46C82" w:rsidRPr="0023027D" w:rsidRDefault="00B46C82" w:rsidP="00B46C82">
      <w:pPr>
        <w:jc w:val="both"/>
        <w:rPr>
          <w:rFonts w:ascii="Times New Roman" w:hAnsi="Times New Roman" w:cs="Times New Roman"/>
          <w:lang w:eastAsia="en-GB"/>
        </w:rPr>
      </w:pPr>
    </w:p>
    <w:p w:rsidR="00B46C82" w:rsidRPr="0023027D" w:rsidRDefault="00B46C82" w:rsidP="00B46C82">
      <w:pPr>
        <w:jc w:val="both"/>
        <w:rPr>
          <w:rFonts w:ascii="Times New Roman" w:hAnsi="Times New Roman" w:cs="Times New Roman"/>
        </w:rPr>
      </w:pPr>
      <w:r w:rsidRPr="0023027D">
        <w:rPr>
          <w:rFonts w:ascii="Times New Roman" w:hAnsi="Times New Roman" w:cs="Times New Roman"/>
        </w:rPr>
        <w:lastRenderedPageBreak/>
        <w:fldChar w:fldCharType="begin"/>
      </w:r>
      <w:r w:rsidRPr="0023027D">
        <w:rPr>
          <w:rFonts w:ascii="Times New Roman" w:hAnsi="Times New Roman" w:cs="Times New Roman"/>
        </w:rPr>
        <w:instrText xml:space="preserve"> INCLUDEPICTURE "https://www.physio-pedia.com/images/4/47/NRS_pain.jpg" \* MERGEFORMATINET </w:instrText>
      </w:r>
      <w:r w:rsidRPr="0023027D">
        <w:rPr>
          <w:rFonts w:ascii="Times New Roman" w:hAnsi="Times New Roman" w:cs="Times New Roman"/>
        </w:rPr>
        <w:fldChar w:fldCharType="separate"/>
      </w:r>
      <w:r w:rsidRPr="0023027D">
        <w:rPr>
          <w:rFonts w:ascii="Times New Roman" w:hAnsi="Times New Roman" w:cs="Times New Roman"/>
          <w:noProof/>
        </w:rPr>
        <w:drawing>
          <wp:inline distT="0" distB="0" distL="0" distR="0">
            <wp:extent cx="5727700" cy="2177415"/>
            <wp:effectExtent l="0" t="0" r="0" b="0"/>
            <wp:docPr id="611986099" name="Picture 1" descr="Numeric Pain Rating Scale - Physi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meric Pain Rating Scale - Physiop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2177415"/>
                    </a:xfrm>
                    <a:prstGeom prst="rect">
                      <a:avLst/>
                    </a:prstGeom>
                    <a:noFill/>
                    <a:ln>
                      <a:noFill/>
                    </a:ln>
                  </pic:spPr>
                </pic:pic>
              </a:graphicData>
            </a:graphic>
          </wp:inline>
        </w:drawing>
      </w:r>
      <w:r w:rsidRPr="0023027D">
        <w:rPr>
          <w:rFonts w:ascii="Times New Roman" w:hAnsi="Times New Roman" w:cs="Times New Roman"/>
        </w:rPr>
        <w:fldChar w:fldCharType="end"/>
      </w:r>
    </w:p>
    <w:p w:rsidR="00B46C82" w:rsidRPr="0023027D" w:rsidRDefault="00B46C82" w:rsidP="00B46C82">
      <w:pPr>
        <w:jc w:val="both"/>
        <w:rPr>
          <w:rFonts w:ascii="Times New Roman" w:hAnsi="Times New Roman" w:cs="Times New Roman"/>
          <w:lang w:eastAsia="en-GB"/>
        </w:rPr>
      </w:pPr>
    </w:p>
    <w:p w:rsidR="0080063C" w:rsidRPr="0023027D" w:rsidRDefault="0080063C" w:rsidP="0080063C">
      <w:pPr>
        <w:pStyle w:val="ListParagraph"/>
        <w:numPr>
          <w:ilvl w:val="0"/>
          <w:numId w:val="17"/>
        </w:numPr>
        <w:jc w:val="both"/>
        <w:rPr>
          <w:rFonts w:ascii="Times New Roman" w:hAnsi="Times New Roman" w:cs="Times New Roman"/>
          <w:lang w:eastAsia="en-GB"/>
        </w:rPr>
      </w:pPr>
      <w:r w:rsidRPr="0023027D">
        <w:rPr>
          <w:rFonts w:ascii="Times New Roman" w:hAnsi="Times New Roman" w:cs="Times New Roman"/>
          <w:lang w:eastAsia="en-GB"/>
        </w:rPr>
        <w:t>Visual Analog Scale (VAS):</w:t>
      </w:r>
    </w:p>
    <w:p w:rsidR="00B46C82" w:rsidRPr="0023027D" w:rsidRDefault="0080063C" w:rsidP="00B46C82">
      <w:pPr>
        <w:pStyle w:val="ListParagraph"/>
        <w:numPr>
          <w:ilvl w:val="0"/>
          <w:numId w:val="7"/>
        </w:numPr>
        <w:jc w:val="both"/>
        <w:rPr>
          <w:rFonts w:ascii="Times New Roman" w:hAnsi="Times New Roman" w:cs="Times New Roman"/>
          <w:lang w:eastAsia="en-GB"/>
        </w:rPr>
      </w:pPr>
      <w:r w:rsidRPr="0023027D">
        <w:rPr>
          <w:rFonts w:ascii="Times New Roman" w:hAnsi="Times New Roman" w:cs="Times New Roman"/>
          <w:lang w:eastAsia="en-GB"/>
        </w:rPr>
        <w:t>Patients mark their level of pain on a 10-centimeter line, with one end indicating "no pain" and the other end indicating "worst pain." The distance from the "no pain" end to the marked point is measured to determine pain intensity.</w:t>
      </w:r>
    </w:p>
    <w:p w:rsidR="00B46C82" w:rsidRPr="0023027D" w:rsidRDefault="00B46C82" w:rsidP="00B46C82">
      <w:pPr>
        <w:pStyle w:val="ListParagraph"/>
        <w:jc w:val="both"/>
        <w:rPr>
          <w:rFonts w:ascii="Times New Roman" w:hAnsi="Times New Roman" w:cs="Times New Roman"/>
          <w:lang w:eastAsia="en-GB"/>
        </w:rPr>
      </w:pPr>
    </w:p>
    <w:p w:rsidR="00B46C82" w:rsidRPr="0023027D" w:rsidRDefault="0023027D" w:rsidP="00FE7C8D">
      <w:pPr>
        <w:jc w:val="both"/>
        <w:rPr>
          <w:rFonts w:ascii="Times New Roman" w:hAnsi="Times New Roman" w:cs="Times New Roman"/>
          <w:b/>
          <w:bCs/>
        </w:rPr>
      </w:pPr>
      <w:r w:rsidRPr="0023027D">
        <w:rPr>
          <w:rFonts w:ascii="Times New Roman" w:hAnsi="Times New Roman" w:cs="Times New Roman"/>
          <w:b/>
          <w:bCs/>
        </w:rPr>
        <w:t>PHYSIOTHERAPY MANAGEMENT</w:t>
      </w:r>
    </w:p>
    <w:p w:rsidR="00E97318" w:rsidRPr="0023027D" w:rsidRDefault="00E97318" w:rsidP="00FE7C8D">
      <w:pPr>
        <w:jc w:val="both"/>
        <w:rPr>
          <w:rFonts w:ascii="Times New Roman" w:hAnsi="Times New Roman" w:cs="Times New Roman"/>
        </w:rPr>
      </w:pPr>
    </w:p>
    <w:p w:rsidR="00E97318" w:rsidRPr="00E97318" w:rsidRDefault="00E97318" w:rsidP="00E97318">
      <w:pPr>
        <w:rPr>
          <w:rFonts w:ascii="Times New Roman" w:hAnsi="Times New Roman" w:cs="Times New Roman"/>
          <w:b/>
          <w:bCs/>
          <w:lang w:eastAsia="en-GB"/>
        </w:rPr>
      </w:pPr>
      <w:r w:rsidRPr="00E97318">
        <w:rPr>
          <w:rFonts w:ascii="Times New Roman" w:hAnsi="Times New Roman" w:cs="Times New Roman"/>
          <w:b/>
          <w:bCs/>
          <w:lang w:eastAsia="en-GB"/>
        </w:rPr>
        <w:t>1. Exercise Prescription:</w:t>
      </w:r>
    </w:p>
    <w:p w:rsidR="00E97318" w:rsidRPr="0023027D" w:rsidRDefault="00E97318" w:rsidP="00F60D06">
      <w:pPr>
        <w:pStyle w:val="ListParagraph"/>
        <w:numPr>
          <w:ilvl w:val="0"/>
          <w:numId w:val="41"/>
        </w:numPr>
        <w:rPr>
          <w:rFonts w:ascii="Times New Roman" w:hAnsi="Times New Roman" w:cs="Times New Roman"/>
          <w:lang w:eastAsia="en-GB"/>
        </w:rPr>
      </w:pPr>
      <w:r w:rsidRPr="0023027D">
        <w:rPr>
          <w:rFonts w:ascii="Times New Roman" w:hAnsi="Times New Roman" w:cs="Times New Roman"/>
          <w:b/>
          <w:bCs/>
          <w:lang w:eastAsia="en-GB"/>
        </w:rPr>
        <w:t>Cardiovascular Exercise</w:t>
      </w:r>
      <w:r w:rsidRPr="0023027D">
        <w:rPr>
          <w:rFonts w:ascii="Times New Roman" w:hAnsi="Times New Roman" w:cs="Times New Roman"/>
          <w:lang w:eastAsia="en-GB"/>
        </w:rPr>
        <w:t>: Designing aerobic exercises such as walking, jogging, cycling, or swimming to improve cardiovascular fitness and help with weight management, insulin sensitivity, and overall health.</w:t>
      </w:r>
    </w:p>
    <w:p w:rsidR="00E97318" w:rsidRPr="0023027D" w:rsidRDefault="00E97318" w:rsidP="00E97318">
      <w:pPr>
        <w:pStyle w:val="ListParagraph"/>
        <w:numPr>
          <w:ilvl w:val="0"/>
          <w:numId w:val="7"/>
        </w:numPr>
        <w:rPr>
          <w:rFonts w:ascii="Times New Roman" w:hAnsi="Times New Roman" w:cs="Times New Roman"/>
          <w:lang w:eastAsia="en-GB"/>
        </w:rPr>
      </w:pPr>
      <w:r w:rsidRPr="0023027D">
        <w:rPr>
          <w:rFonts w:ascii="Times New Roman" w:hAnsi="Times New Roman" w:cs="Times New Roman"/>
        </w:rPr>
        <w:fldChar w:fldCharType="begin"/>
      </w:r>
      <w:r w:rsidRPr="0023027D">
        <w:rPr>
          <w:rFonts w:ascii="Times New Roman" w:hAnsi="Times New Roman" w:cs="Times New Roman"/>
        </w:rPr>
        <w:instrText xml:space="preserve"> INCLUDEPICTURE "https://cdn2.vectorstock.com/i/1000x1000/12/76/running-bicycle-walking-man-and-woman-vector-22661276.jpg" \* MERGEFORMATINET </w:instrText>
      </w:r>
      <w:r w:rsidRPr="0023027D">
        <w:rPr>
          <w:rFonts w:ascii="Times New Roman" w:hAnsi="Times New Roman" w:cs="Times New Roman"/>
        </w:rPr>
        <w:fldChar w:fldCharType="separate"/>
      </w:r>
      <w:r w:rsidRPr="0023027D">
        <w:rPr>
          <w:rFonts w:ascii="Times New Roman" w:hAnsi="Times New Roman" w:cs="Times New Roman"/>
          <w:noProof/>
        </w:rPr>
        <w:drawing>
          <wp:inline distT="0" distB="0" distL="0" distR="0">
            <wp:extent cx="5727700" cy="4006608"/>
            <wp:effectExtent l="0" t="0" r="0" b="0"/>
            <wp:docPr id="980841102" name="Picture 3" descr="Running bicycle walking man and woman Royalty Free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unning bicycle walking man and woman Royalty Free Vector"/>
                    <pic:cNvPicPr>
                      <a:picLocks noChangeAspect="1" noChangeArrowheads="1"/>
                    </pic:cNvPicPr>
                  </pic:nvPicPr>
                  <pic:blipFill rotWithShape="1">
                    <a:blip r:embed="rId7">
                      <a:extLst>
                        <a:ext uri="{28A0092B-C50C-407E-A947-70E740481C1C}">
                          <a14:useLocalDpi xmlns:a14="http://schemas.microsoft.com/office/drawing/2010/main" val="0"/>
                        </a:ext>
                      </a:extLst>
                    </a:blip>
                    <a:srcRect b="10285"/>
                    <a:stretch/>
                  </pic:blipFill>
                  <pic:spPr bwMode="auto">
                    <a:xfrm>
                      <a:off x="0" y="0"/>
                      <a:ext cx="5727700" cy="4006608"/>
                    </a:xfrm>
                    <a:prstGeom prst="rect">
                      <a:avLst/>
                    </a:prstGeom>
                    <a:noFill/>
                    <a:ln>
                      <a:noFill/>
                    </a:ln>
                    <a:extLst>
                      <a:ext uri="{53640926-AAD7-44D8-BBD7-CCE9431645EC}">
                        <a14:shadowObscured xmlns:a14="http://schemas.microsoft.com/office/drawing/2010/main"/>
                      </a:ext>
                    </a:extLst>
                  </pic:spPr>
                </pic:pic>
              </a:graphicData>
            </a:graphic>
          </wp:inline>
        </w:drawing>
      </w:r>
      <w:r w:rsidRPr="0023027D">
        <w:rPr>
          <w:rFonts w:ascii="Times New Roman" w:hAnsi="Times New Roman" w:cs="Times New Roman"/>
        </w:rPr>
        <w:fldChar w:fldCharType="end"/>
      </w:r>
    </w:p>
    <w:p w:rsidR="00E97318" w:rsidRPr="0023027D" w:rsidRDefault="00E97318" w:rsidP="0023027D">
      <w:pPr>
        <w:pStyle w:val="ListParagraph"/>
        <w:rPr>
          <w:rFonts w:ascii="Times New Roman" w:hAnsi="Times New Roman" w:cs="Times New Roman"/>
          <w:lang w:eastAsia="en-GB"/>
        </w:rPr>
      </w:pPr>
    </w:p>
    <w:p w:rsidR="00E97318" w:rsidRPr="0023027D" w:rsidRDefault="00E97318" w:rsidP="00F60D06">
      <w:pPr>
        <w:pStyle w:val="ListParagraph"/>
        <w:numPr>
          <w:ilvl w:val="0"/>
          <w:numId w:val="41"/>
        </w:numPr>
        <w:ind w:hanging="306"/>
        <w:rPr>
          <w:rFonts w:ascii="Times New Roman" w:hAnsi="Times New Roman" w:cs="Times New Roman"/>
          <w:lang w:eastAsia="en-GB"/>
        </w:rPr>
      </w:pPr>
      <w:r w:rsidRPr="0023027D">
        <w:rPr>
          <w:rFonts w:ascii="Times New Roman" w:hAnsi="Times New Roman" w:cs="Times New Roman"/>
          <w:b/>
          <w:bCs/>
          <w:lang w:eastAsia="en-GB"/>
        </w:rPr>
        <w:lastRenderedPageBreak/>
        <w:t>Strength Training</w:t>
      </w:r>
      <w:r w:rsidRPr="0023027D">
        <w:rPr>
          <w:rFonts w:ascii="Times New Roman" w:hAnsi="Times New Roman" w:cs="Times New Roman"/>
          <w:lang w:eastAsia="en-GB"/>
        </w:rPr>
        <w:t xml:space="preserve">: </w:t>
      </w:r>
      <w:r w:rsidRPr="0023027D">
        <w:rPr>
          <w:rFonts w:ascii="Times New Roman" w:hAnsi="Times New Roman" w:cs="Times New Roman"/>
          <w:lang w:eastAsia="en-GB"/>
        </w:rPr>
        <w:t>Develop</w:t>
      </w:r>
      <w:r w:rsidRPr="0023027D">
        <w:rPr>
          <w:rFonts w:ascii="Times New Roman" w:hAnsi="Times New Roman" w:cs="Times New Roman"/>
          <w:lang w:eastAsia="en-GB"/>
        </w:rPr>
        <w:t xml:space="preserve"> a program that includes resistance exercises to increase muscle strength, which can aid in metabolic regulation and weight management.</w:t>
      </w:r>
    </w:p>
    <w:p w:rsidR="00E97318" w:rsidRPr="0023027D" w:rsidRDefault="00E97318" w:rsidP="00F60D06">
      <w:pPr>
        <w:pStyle w:val="ListParagraph"/>
        <w:numPr>
          <w:ilvl w:val="0"/>
          <w:numId w:val="7"/>
        </w:numPr>
        <w:rPr>
          <w:rFonts w:ascii="Times New Roman" w:hAnsi="Times New Roman" w:cs="Times New Roman"/>
          <w:lang w:eastAsia="en-GB"/>
        </w:rPr>
      </w:pPr>
      <w:r w:rsidRPr="0023027D">
        <w:rPr>
          <w:rFonts w:ascii="Times New Roman" w:hAnsi="Times New Roman" w:cs="Times New Roman"/>
          <w:lang w:eastAsia="en-GB"/>
        </w:rPr>
        <w:t>Warm-up:</w:t>
      </w:r>
    </w:p>
    <w:p w:rsidR="00E97318" w:rsidRPr="0023027D" w:rsidRDefault="00E97318" w:rsidP="00E97318">
      <w:pPr>
        <w:rPr>
          <w:rFonts w:ascii="Times New Roman" w:hAnsi="Times New Roman" w:cs="Times New Roman"/>
          <w:lang w:eastAsia="en-GB"/>
        </w:rPr>
      </w:pPr>
      <w:r w:rsidRPr="00E97318">
        <w:rPr>
          <w:rFonts w:ascii="Times New Roman" w:hAnsi="Times New Roman" w:cs="Times New Roman"/>
          <w:lang w:eastAsia="en-GB"/>
        </w:rPr>
        <w:t>Start with 5-10 minutes of light aerobic activity like walking, cycling, or dynamic stretching to increase blood flow and prepare muscles for exercise.</w:t>
      </w:r>
    </w:p>
    <w:p w:rsidR="00F60D06" w:rsidRPr="00E97318" w:rsidRDefault="00F60D06" w:rsidP="00E97318">
      <w:pPr>
        <w:rPr>
          <w:rFonts w:ascii="Times New Roman" w:hAnsi="Times New Roman" w:cs="Times New Roman"/>
          <w:lang w:eastAsia="en-GB"/>
        </w:rPr>
      </w:pPr>
    </w:p>
    <w:p w:rsidR="00E97318" w:rsidRPr="0023027D" w:rsidRDefault="00E97318" w:rsidP="00F60D06">
      <w:pPr>
        <w:pStyle w:val="ListParagraph"/>
        <w:numPr>
          <w:ilvl w:val="0"/>
          <w:numId w:val="39"/>
        </w:numPr>
        <w:rPr>
          <w:rFonts w:ascii="Times New Roman" w:hAnsi="Times New Roman" w:cs="Times New Roman"/>
          <w:lang w:eastAsia="en-GB"/>
        </w:rPr>
      </w:pPr>
      <w:r w:rsidRPr="0023027D">
        <w:rPr>
          <w:rFonts w:ascii="Times New Roman" w:hAnsi="Times New Roman" w:cs="Times New Roman"/>
          <w:lang w:eastAsia="en-GB"/>
        </w:rPr>
        <w:t>Strength Training Exercises:</w:t>
      </w:r>
    </w:p>
    <w:p w:rsidR="00E97318" w:rsidRPr="00E97318" w:rsidRDefault="00E97318" w:rsidP="00E97318">
      <w:pPr>
        <w:rPr>
          <w:rFonts w:ascii="Times New Roman" w:hAnsi="Times New Roman" w:cs="Times New Roman"/>
          <w:lang w:eastAsia="en-GB"/>
        </w:rPr>
      </w:pPr>
      <w:r w:rsidRPr="00E97318">
        <w:rPr>
          <w:rFonts w:ascii="Times New Roman" w:hAnsi="Times New Roman" w:cs="Times New Roman"/>
          <w:lang w:eastAsia="en-GB"/>
        </w:rPr>
        <w:t>Focus on compound exercises that engage multiple muscle groups simultaneously. These exercises can include:</w:t>
      </w:r>
    </w:p>
    <w:p w:rsidR="00E97318" w:rsidRPr="0023027D" w:rsidRDefault="00E97318" w:rsidP="00F60D06">
      <w:pPr>
        <w:pStyle w:val="ListParagraph"/>
        <w:numPr>
          <w:ilvl w:val="0"/>
          <w:numId w:val="37"/>
        </w:numPr>
        <w:rPr>
          <w:rFonts w:ascii="Times New Roman" w:hAnsi="Times New Roman" w:cs="Times New Roman"/>
          <w:lang w:eastAsia="en-GB"/>
        </w:rPr>
      </w:pPr>
      <w:r w:rsidRPr="0023027D">
        <w:rPr>
          <w:rFonts w:ascii="Times New Roman" w:hAnsi="Times New Roman" w:cs="Times New Roman"/>
          <w:lang w:eastAsia="en-GB"/>
        </w:rPr>
        <w:t>Squats</w:t>
      </w:r>
    </w:p>
    <w:p w:rsidR="00E97318" w:rsidRPr="0023027D" w:rsidRDefault="00E97318" w:rsidP="00F60D06">
      <w:pPr>
        <w:pStyle w:val="ListParagraph"/>
        <w:numPr>
          <w:ilvl w:val="0"/>
          <w:numId w:val="37"/>
        </w:numPr>
        <w:rPr>
          <w:rFonts w:ascii="Times New Roman" w:hAnsi="Times New Roman" w:cs="Times New Roman"/>
          <w:lang w:eastAsia="en-GB"/>
        </w:rPr>
      </w:pPr>
      <w:r w:rsidRPr="0023027D">
        <w:rPr>
          <w:rFonts w:ascii="Times New Roman" w:hAnsi="Times New Roman" w:cs="Times New Roman"/>
          <w:lang w:eastAsia="en-GB"/>
        </w:rPr>
        <w:t>Lunges</w:t>
      </w:r>
    </w:p>
    <w:p w:rsidR="00E97318" w:rsidRPr="0023027D" w:rsidRDefault="00E97318" w:rsidP="00F60D06">
      <w:pPr>
        <w:pStyle w:val="ListParagraph"/>
        <w:numPr>
          <w:ilvl w:val="0"/>
          <w:numId w:val="37"/>
        </w:numPr>
        <w:rPr>
          <w:rFonts w:ascii="Times New Roman" w:hAnsi="Times New Roman" w:cs="Times New Roman"/>
          <w:lang w:eastAsia="en-GB"/>
        </w:rPr>
      </w:pPr>
      <w:r w:rsidRPr="0023027D">
        <w:rPr>
          <w:rFonts w:ascii="Times New Roman" w:hAnsi="Times New Roman" w:cs="Times New Roman"/>
          <w:lang w:eastAsia="en-GB"/>
        </w:rPr>
        <w:t>Deadlifts</w:t>
      </w:r>
    </w:p>
    <w:p w:rsidR="00E97318" w:rsidRPr="0023027D" w:rsidRDefault="00E97318" w:rsidP="00F60D06">
      <w:pPr>
        <w:pStyle w:val="ListParagraph"/>
        <w:numPr>
          <w:ilvl w:val="0"/>
          <w:numId w:val="37"/>
        </w:numPr>
        <w:rPr>
          <w:rFonts w:ascii="Times New Roman" w:hAnsi="Times New Roman" w:cs="Times New Roman"/>
          <w:lang w:eastAsia="en-GB"/>
        </w:rPr>
      </w:pPr>
      <w:r w:rsidRPr="0023027D">
        <w:rPr>
          <w:rFonts w:ascii="Times New Roman" w:hAnsi="Times New Roman" w:cs="Times New Roman"/>
          <w:lang w:eastAsia="en-GB"/>
        </w:rPr>
        <w:t>Push-ups</w:t>
      </w:r>
    </w:p>
    <w:p w:rsidR="00E97318" w:rsidRPr="0023027D" w:rsidRDefault="00E97318" w:rsidP="00F60D06">
      <w:pPr>
        <w:pStyle w:val="ListParagraph"/>
        <w:numPr>
          <w:ilvl w:val="0"/>
          <w:numId w:val="37"/>
        </w:numPr>
        <w:rPr>
          <w:rFonts w:ascii="Times New Roman" w:hAnsi="Times New Roman" w:cs="Times New Roman"/>
          <w:lang w:eastAsia="en-GB"/>
        </w:rPr>
      </w:pPr>
      <w:r w:rsidRPr="0023027D">
        <w:rPr>
          <w:rFonts w:ascii="Times New Roman" w:hAnsi="Times New Roman" w:cs="Times New Roman"/>
          <w:lang w:eastAsia="en-GB"/>
        </w:rPr>
        <w:t xml:space="preserve">Pull-ups or </w:t>
      </w:r>
      <w:proofErr w:type="spellStart"/>
      <w:r w:rsidRPr="0023027D">
        <w:rPr>
          <w:rFonts w:ascii="Times New Roman" w:hAnsi="Times New Roman" w:cs="Times New Roman"/>
          <w:lang w:eastAsia="en-GB"/>
        </w:rPr>
        <w:t>lat</w:t>
      </w:r>
      <w:proofErr w:type="spellEnd"/>
      <w:r w:rsidRPr="0023027D">
        <w:rPr>
          <w:rFonts w:ascii="Times New Roman" w:hAnsi="Times New Roman" w:cs="Times New Roman"/>
          <w:lang w:eastAsia="en-GB"/>
        </w:rPr>
        <w:t xml:space="preserve"> pulldowns</w:t>
      </w:r>
    </w:p>
    <w:p w:rsidR="00E97318" w:rsidRPr="0023027D" w:rsidRDefault="00E97318" w:rsidP="00F60D06">
      <w:pPr>
        <w:pStyle w:val="ListParagraph"/>
        <w:numPr>
          <w:ilvl w:val="0"/>
          <w:numId w:val="37"/>
        </w:numPr>
        <w:rPr>
          <w:rFonts w:ascii="Times New Roman" w:hAnsi="Times New Roman" w:cs="Times New Roman"/>
          <w:lang w:eastAsia="en-GB"/>
        </w:rPr>
      </w:pPr>
      <w:r w:rsidRPr="0023027D">
        <w:rPr>
          <w:rFonts w:ascii="Times New Roman" w:hAnsi="Times New Roman" w:cs="Times New Roman"/>
          <w:lang w:eastAsia="en-GB"/>
        </w:rPr>
        <w:t>Rows</w:t>
      </w:r>
    </w:p>
    <w:p w:rsidR="00E97318" w:rsidRPr="0023027D" w:rsidRDefault="00E97318" w:rsidP="00F60D06">
      <w:pPr>
        <w:pStyle w:val="ListParagraph"/>
        <w:numPr>
          <w:ilvl w:val="0"/>
          <w:numId w:val="37"/>
        </w:numPr>
        <w:rPr>
          <w:rFonts w:ascii="Times New Roman" w:hAnsi="Times New Roman" w:cs="Times New Roman"/>
          <w:lang w:eastAsia="en-GB"/>
        </w:rPr>
      </w:pPr>
      <w:r w:rsidRPr="0023027D">
        <w:rPr>
          <w:rFonts w:ascii="Times New Roman" w:hAnsi="Times New Roman" w:cs="Times New Roman"/>
          <w:lang w:eastAsia="en-GB"/>
        </w:rPr>
        <w:t>Chest presses or bench presses</w:t>
      </w:r>
    </w:p>
    <w:p w:rsidR="00E97318" w:rsidRPr="0023027D" w:rsidRDefault="00E97318" w:rsidP="00F60D06">
      <w:pPr>
        <w:pStyle w:val="ListParagraph"/>
        <w:numPr>
          <w:ilvl w:val="0"/>
          <w:numId w:val="37"/>
        </w:numPr>
        <w:rPr>
          <w:rFonts w:ascii="Times New Roman" w:hAnsi="Times New Roman" w:cs="Times New Roman"/>
          <w:lang w:eastAsia="en-GB"/>
        </w:rPr>
      </w:pPr>
      <w:r w:rsidRPr="0023027D">
        <w:rPr>
          <w:rFonts w:ascii="Times New Roman" w:hAnsi="Times New Roman" w:cs="Times New Roman"/>
          <w:lang w:eastAsia="en-GB"/>
        </w:rPr>
        <w:t>Shoulder presses</w:t>
      </w:r>
    </w:p>
    <w:p w:rsidR="00F60D06" w:rsidRPr="0023027D" w:rsidRDefault="00F60D06" w:rsidP="00F60D06">
      <w:pPr>
        <w:pStyle w:val="ListParagraph"/>
        <w:ind w:left="775"/>
        <w:rPr>
          <w:rFonts w:ascii="Times New Roman" w:hAnsi="Times New Roman" w:cs="Times New Roman"/>
          <w:lang w:eastAsia="en-GB"/>
        </w:rPr>
      </w:pPr>
    </w:p>
    <w:p w:rsidR="00E97318" w:rsidRPr="0023027D" w:rsidRDefault="00E97318" w:rsidP="00F60D06">
      <w:pPr>
        <w:pStyle w:val="ListParagraph"/>
        <w:numPr>
          <w:ilvl w:val="0"/>
          <w:numId w:val="38"/>
        </w:numPr>
        <w:rPr>
          <w:rFonts w:ascii="Times New Roman" w:hAnsi="Times New Roman" w:cs="Times New Roman"/>
          <w:lang w:eastAsia="en-GB"/>
        </w:rPr>
      </w:pPr>
      <w:r w:rsidRPr="0023027D">
        <w:rPr>
          <w:rFonts w:ascii="Times New Roman" w:hAnsi="Times New Roman" w:cs="Times New Roman"/>
          <w:lang w:eastAsia="en-GB"/>
        </w:rPr>
        <w:t>Repetitions and Sets:</w:t>
      </w:r>
    </w:p>
    <w:p w:rsidR="00E97318" w:rsidRPr="00E97318" w:rsidRDefault="00E97318" w:rsidP="00E97318">
      <w:pPr>
        <w:rPr>
          <w:rFonts w:ascii="Times New Roman" w:hAnsi="Times New Roman" w:cs="Times New Roman"/>
          <w:lang w:eastAsia="en-GB"/>
        </w:rPr>
      </w:pPr>
      <w:r w:rsidRPr="00E97318">
        <w:rPr>
          <w:rFonts w:ascii="Times New Roman" w:hAnsi="Times New Roman" w:cs="Times New Roman"/>
          <w:lang w:eastAsia="en-GB"/>
        </w:rPr>
        <w:t>Aim for 8-12 repetitions per set for each exercise to promote both strength and muscular endurance.</w:t>
      </w:r>
    </w:p>
    <w:p w:rsidR="00E97318" w:rsidRPr="0023027D" w:rsidRDefault="00E97318" w:rsidP="00E97318">
      <w:pPr>
        <w:rPr>
          <w:rFonts w:ascii="Times New Roman" w:hAnsi="Times New Roman" w:cs="Times New Roman"/>
          <w:lang w:eastAsia="en-GB"/>
        </w:rPr>
      </w:pPr>
      <w:r w:rsidRPr="00E97318">
        <w:rPr>
          <w:rFonts w:ascii="Times New Roman" w:hAnsi="Times New Roman" w:cs="Times New Roman"/>
          <w:lang w:eastAsia="en-GB"/>
        </w:rPr>
        <w:t>Perform 2-3 sets of each exercise, allowing for sufficient rest (about 1-2 minutes) between sets.</w:t>
      </w:r>
    </w:p>
    <w:p w:rsidR="00F60D06" w:rsidRPr="00E97318" w:rsidRDefault="00F60D06" w:rsidP="00E97318">
      <w:pPr>
        <w:rPr>
          <w:rFonts w:ascii="Times New Roman" w:hAnsi="Times New Roman" w:cs="Times New Roman"/>
          <w:lang w:eastAsia="en-GB"/>
        </w:rPr>
      </w:pPr>
    </w:p>
    <w:p w:rsidR="00E97318" w:rsidRPr="0023027D" w:rsidRDefault="00E97318" w:rsidP="00F60D06">
      <w:pPr>
        <w:pStyle w:val="ListParagraph"/>
        <w:numPr>
          <w:ilvl w:val="0"/>
          <w:numId w:val="38"/>
        </w:numPr>
        <w:rPr>
          <w:rFonts w:ascii="Times New Roman" w:hAnsi="Times New Roman" w:cs="Times New Roman"/>
          <w:lang w:eastAsia="en-GB"/>
        </w:rPr>
      </w:pPr>
      <w:r w:rsidRPr="0023027D">
        <w:rPr>
          <w:rFonts w:ascii="Times New Roman" w:hAnsi="Times New Roman" w:cs="Times New Roman"/>
          <w:lang w:eastAsia="en-GB"/>
        </w:rPr>
        <w:t>Progressive Overload:</w:t>
      </w:r>
    </w:p>
    <w:p w:rsidR="00E97318" w:rsidRPr="0023027D" w:rsidRDefault="00E97318" w:rsidP="00E97318">
      <w:pPr>
        <w:rPr>
          <w:rFonts w:ascii="Times New Roman" w:hAnsi="Times New Roman" w:cs="Times New Roman"/>
          <w:lang w:eastAsia="en-GB"/>
        </w:rPr>
      </w:pPr>
      <w:r w:rsidRPr="00E97318">
        <w:rPr>
          <w:rFonts w:ascii="Times New Roman" w:hAnsi="Times New Roman" w:cs="Times New Roman"/>
          <w:lang w:eastAsia="en-GB"/>
        </w:rPr>
        <w:t>Gradually increase the weight or resistance used for exercises as strength improves. This progressive overload is essential for continued muscle adaptation and growth.</w:t>
      </w:r>
    </w:p>
    <w:p w:rsidR="00F60D06" w:rsidRPr="00E97318" w:rsidRDefault="00F60D06" w:rsidP="00E97318">
      <w:pPr>
        <w:rPr>
          <w:rFonts w:ascii="Times New Roman" w:hAnsi="Times New Roman" w:cs="Times New Roman"/>
          <w:lang w:eastAsia="en-GB"/>
        </w:rPr>
      </w:pPr>
    </w:p>
    <w:p w:rsidR="00E97318" w:rsidRPr="0023027D" w:rsidRDefault="00E97318" w:rsidP="00F60D06">
      <w:pPr>
        <w:pStyle w:val="ListParagraph"/>
        <w:numPr>
          <w:ilvl w:val="0"/>
          <w:numId w:val="38"/>
        </w:numPr>
        <w:rPr>
          <w:rFonts w:ascii="Times New Roman" w:hAnsi="Times New Roman" w:cs="Times New Roman"/>
          <w:lang w:eastAsia="en-GB"/>
        </w:rPr>
      </w:pPr>
      <w:r w:rsidRPr="0023027D">
        <w:rPr>
          <w:rFonts w:ascii="Times New Roman" w:hAnsi="Times New Roman" w:cs="Times New Roman"/>
          <w:lang w:eastAsia="en-GB"/>
        </w:rPr>
        <w:t>Frequency:</w:t>
      </w:r>
    </w:p>
    <w:p w:rsidR="00E97318" w:rsidRPr="0023027D" w:rsidRDefault="00E97318" w:rsidP="00E97318">
      <w:pPr>
        <w:rPr>
          <w:rFonts w:ascii="Times New Roman" w:hAnsi="Times New Roman" w:cs="Times New Roman"/>
          <w:lang w:eastAsia="en-GB"/>
        </w:rPr>
      </w:pPr>
      <w:r w:rsidRPr="00E97318">
        <w:rPr>
          <w:rFonts w:ascii="Times New Roman" w:hAnsi="Times New Roman" w:cs="Times New Roman"/>
          <w:lang w:eastAsia="en-GB"/>
        </w:rPr>
        <w:t>Aim to perform strength training exercises 2-3 times per week, allowing at least one day of rest between sessions to allow for muscle recovery.</w:t>
      </w:r>
    </w:p>
    <w:p w:rsidR="00F60D06" w:rsidRPr="00E97318" w:rsidRDefault="00F60D06" w:rsidP="00E97318">
      <w:pPr>
        <w:rPr>
          <w:rFonts w:ascii="Times New Roman" w:hAnsi="Times New Roman" w:cs="Times New Roman"/>
          <w:lang w:eastAsia="en-GB"/>
        </w:rPr>
      </w:pPr>
    </w:p>
    <w:p w:rsidR="00E97318" w:rsidRPr="0023027D" w:rsidRDefault="00E97318" w:rsidP="00F60D06">
      <w:pPr>
        <w:pStyle w:val="ListParagraph"/>
        <w:numPr>
          <w:ilvl w:val="0"/>
          <w:numId w:val="38"/>
        </w:numPr>
        <w:rPr>
          <w:rFonts w:ascii="Times New Roman" w:hAnsi="Times New Roman" w:cs="Times New Roman"/>
          <w:lang w:eastAsia="en-GB"/>
        </w:rPr>
      </w:pPr>
      <w:r w:rsidRPr="0023027D">
        <w:rPr>
          <w:rFonts w:ascii="Times New Roman" w:hAnsi="Times New Roman" w:cs="Times New Roman"/>
          <w:lang w:eastAsia="en-GB"/>
        </w:rPr>
        <w:t>Proper Form and Technique:</w:t>
      </w:r>
    </w:p>
    <w:p w:rsidR="00E97318" w:rsidRPr="0023027D" w:rsidRDefault="00E97318" w:rsidP="00E97318">
      <w:pPr>
        <w:rPr>
          <w:rFonts w:ascii="Times New Roman" w:hAnsi="Times New Roman" w:cs="Times New Roman"/>
          <w:lang w:eastAsia="en-GB"/>
        </w:rPr>
      </w:pPr>
      <w:r w:rsidRPr="00E97318">
        <w:rPr>
          <w:rFonts w:ascii="Times New Roman" w:hAnsi="Times New Roman" w:cs="Times New Roman"/>
          <w:lang w:eastAsia="en-GB"/>
        </w:rPr>
        <w:t>Emphasize correct form and technique for each exercise to prevent injuries and maximize effectiveness. Consider seeking guidance from a certified trainer initially to ensure proper execution.</w:t>
      </w:r>
    </w:p>
    <w:p w:rsidR="00F60D06" w:rsidRPr="00E97318" w:rsidRDefault="00F60D06" w:rsidP="00E97318">
      <w:pPr>
        <w:rPr>
          <w:rFonts w:ascii="Times New Roman" w:hAnsi="Times New Roman" w:cs="Times New Roman"/>
          <w:lang w:eastAsia="en-GB"/>
        </w:rPr>
      </w:pPr>
    </w:p>
    <w:p w:rsidR="00E97318" w:rsidRPr="0023027D" w:rsidRDefault="00E97318" w:rsidP="00F60D06">
      <w:pPr>
        <w:pStyle w:val="ListParagraph"/>
        <w:numPr>
          <w:ilvl w:val="0"/>
          <w:numId w:val="38"/>
        </w:numPr>
        <w:rPr>
          <w:rFonts w:ascii="Times New Roman" w:hAnsi="Times New Roman" w:cs="Times New Roman"/>
          <w:lang w:eastAsia="en-GB"/>
        </w:rPr>
      </w:pPr>
      <w:r w:rsidRPr="0023027D">
        <w:rPr>
          <w:rFonts w:ascii="Times New Roman" w:hAnsi="Times New Roman" w:cs="Times New Roman"/>
          <w:lang w:eastAsia="en-GB"/>
        </w:rPr>
        <w:t>Focus on Core Strengthening:</w:t>
      </w:r>
    </w:p>
    <w:p w:rsidR="00E97318" w:rsidRPr="0023027D" w:rsidRDefault="00E97318" w:rsidP="00E97318">
      <w:pPr>
        <w:rPr>
          <w:rFonts w:ascii="Times New Roman" w:hAnsi="Times New Roman" w:cs="Times New Roman"/>
          <w:lang w:eastAsia="en-GB"/>
        </w:rPr>
      </w:pPr>
      <w:r w:rsidRPr="00E97318">
        <w:rPr>
          <w:rFonts w:ascii="Times New Roman" w:hAnsi="Times New Roman" w:cs="Times New Roman"/>
          <w:lang w:eastAsia="en-GB"/>
        </w:rPr>
        <w:t>Incorporate exercises that target core muscles, such as planks, Russian twists, or stability ball exercises, as a strong core supports overall stability and posture.</w:t>
      </w:r>
    </w:p>
    <w:p w:rsidR="00F60D06" w:rsidRPr="00E97318" w:rsidRDefault="00F60D06" w:rsidP="00E97318">
      <w:pPr>
        <w:rPr>
          <w:rFonts w:ascii="Times New Roman" w:hAnsi="Times New Roman" w:cs="Times New Roman"/>
          <w:lang w:eastAsia="en-GB"/>
        </w:rPr>
      </w:pPr>
    </w:p>
    <w:p w:rsidR="00E97318" w:rsidRPr="0023027D" w:rsidRDefault="00E97318" w:rsidP="00F60D06">
      <w:pPr>
        <w:pStyle w:val="ListParagraph"/>
        <w:numPr>
          <w:ilvl w:val="0"/>
          <w:numId w:val="38"/>
        </w:numPr>
        <w:rPr>
          <w:rFonts w:ascii="Times New Roman" w:hAnsi="Times New Roman" w:cs="Times New Roman"/>
          <w:lang w:eastAsia="en-GB"/>
        </w:rPr>
      </w:pPr>
      <w:r w:rsidRPr="0023027D">
        <w:rPr>
          <w:rFonts w:ascii="Times New Roman" w:hAnsi="Times New Roman" w:cs="Times New Roman"/>
          <w:lang w:eastAsia="en-GB"/>
        </w:rPr>
        <w:t>Flexibility and Cool Down:</w:t>
      </w:r>
    </w:p>
    <w:p w:rsidR="00E97318" w:rsidRPr="0023027D" w:rsidRDefault="00E97318" w:rsidP="00E97318">
      <w:pPr>
        <w:rPr>
          <w:rFonts w:ascii="Times New Roman" w:hAnsi="Times New Roman" w:cs="Times New Roman"/>
          <w:lang w:eastAsia="en-GB"/>
        </w:rPr>
      </w:pPr>
      <w:r w:rsidRPr="00E97318">
        <w:rPr>
          <w:rFonts w:ascii="Times New Roman" w:hAnsi="Times New Roman" w:cs="Times New Roman"/>
          <w:lang w:eastAsia="en-GB"/>
        </w:rPr>
        <w:t>End the session with 5-10 minutes of stretching exercises focusing on major muscle groups to improve flexibility and reduce muscle soreness.</w:t>
      </w:r>
    </w:p>
    <w:p w:rsidR="00F60D06" w:rsidRPr="0023027D" w:rsidRDefault="00F60D06" w:rsidP="00E97318">
      <w:pPr>
        <w:rPr>
          <w:rFonts w:ascii="Times New Roman" w:hAnsi="Times New Roman" w:cs="Times New Roman"/>
          <w:lang w:eastAsia="en-GB"/>
        </w:rPr>
      </w:pPr>
    </w:p>
    <w:p w:rsidR="00F60D06" w:rsidRPr="00E97318" w:rsidRDefault="00F60D06" w:rsidP="00E97318">
      <w:pPr>
        <w:rPr>
          <w:rFonts w:ascii="Times New Roman" w:hAnsi="Times New Roman" w:cs="Times New Roman"/>
          <w:lang w:eastAsia="en-GB"/>
        </w:rPr>
      </w:pPr>
    </w:p>
    <w:p w:rsidR="00E97318" w:rsidRPr="0023027D" w:rsidRDefault="00E97318" w:rsidP="00F60D06">
      <w:pPr>
        <w:pStyle w:val="ListParagraph"/>
        <w:numPr>
          <w:ilvl w:val="0"/>
          <w:numId w:val="38"/>
        </w:numPr>
        <w:rPr>
          <w:rFonts w:ascii="Times New Roman" w:hAnsi="Times New Roman" w:cs="Times New Roman"/>
          <w:lang w:eastAsia="en-GB"/>
        </w:rPr>
      </w:pPr>
      <w:r w:rsidRPr="0023027D">
        <w:rPr>
          <w:rFonts w:ascii="Times New Roman" w:hAnsi="Times New Roman" w:cs="Times New Roman"/>
          <w:lang w:eastAsia="en-GB"/>
        </w:rPr>
        <w:t>Listen to the Body:</w:t>
      </w:r>
    </w:p>
    <w:p w:rsidR="00E97318" w:rsidRPr="00E97318" w:rsidRDefault="00E97318" w:rsidP="00E97318">
      <w:pPr>
        <w:rPr>
          <w:rFonts w:ascii="Times New Roman" w:hAnsi="Times New Roman" w:cs="Times New Roman"/>
          <w:lang w:eastAsia="en-GB"/>
        </w:rPr>
      </w:pPr>
      <w:r w:rsidRPr="00E97318">
        <w:rPr>
          <w:rFonts w:ascii="Times New Roman" w:hAnsi="Times New Roman" w:cs="Times New Roman"/>
          <w:lang w:eastAsia="en-GB"/>
        </w:rPr>
        <w:t xml:space="preserve">Encourage individuals to listen to their bodies and adjust </w:t>
      </w:r>
      <w:r w:rsidRPr="0023027D">
        <w:rPr>
          <w:rFonts w:ascii="Times New Roman" w:hAnsi="Times New Roman" w:cs="Times New Roman"/>
          <w:lang w:eastAsia="en-GB"/>
        </w:rPr>
        <w:t xml:space="preserve">the </w:t>
      </w:r>
      <w:r w:rsidRPr="00E97318">
        <w:rPr>
          <w:rFonts w:ascii="Times New Roman" w:hAnsi="Times New Roman" w:cs="Times New Roman"/>
          <w:lang w:eastAsia="en-GB"/>
        </w:rPr>
        <w:t>intensity or modify exercises if needed to accommodate any discomfort or physical limitations.</w:t>
      </w:r>
    </w:p>
    <w:p w:rsidR="00E97318" w:rsidRPr="0023027D" w:rsidRDefault="00E97318" w:rsidP="00F60D06">
      <w:pPr>
        <w:pStyle w:val="ListParagraph"/>
        <w:numPr>
          <w:ilvl w:val="0"/>
          <w:numId w:val="38"/>
        </w:numPr>
        <w:rPr>
          <w:rFonts w:ascii="Times New Roman" w:hAnsi="Times New Roman" w:cs="Times New Roman"/>
          <w:lang w:eastAsia="en-GB"/>
        </w:rPr>
      </w:pPr>
      <w:r w:rsidRPr="0023027D">
        <w:rPr>
          <w:rFonts w:ascii="Times New Roman" w:hAnsi="Times New Roman" w:cs="Times New Roman"/>
          <w:lang w:eastAsia="en-GB"/>
        </w:rPr>
        <w:lastRenderedPageBreak/>
        <w:t>Consistency and Progress Tracking:</w:t>
      </w:r>
    </w:p>
    <w:p w:rsidR="00E97318" w:rsidRPr="00E97318" w:rsidRDefault="00E97318" w:rsidP="00E97318">
      <w:pPr>
        <w:rPr>
          <w:rFonts w:ascii="Times New Roman" w:hAnsi="Times New Roman" w:cs="Times New Roman"/>
          <w:lang w:eastAsia="en-GB"/>
        </w:rPr>
      </w:pPr>
      <w:r w:rsidRPr="00E97318">
        <w:rPr>
          <w:rFonts w:ascii="Times New Roman" w:hAnsi="Times New Roman" w:cs="Times New Roman"/>
          <w:lang w:eastAsia="en-GB"/>
        </w:rPr>
        <w:t>Consistency is key. Encourage regular exercise adherence and track progress to maintain motivation and ensure the program's effectiveness.</w:t>
      </w:r>
    </w:p>
    <w:p w:rsidR="00E97318" w:rsidRPr="0023027D" w:rsidRDefault="00E97318" w:rsidP="00E97318">
      <w:pPr>
        <w:rPr>
          <w:rFonts w:ascii="Times New Roman" w:hAnsi="Times New Roman" w:cs="Times New Roman"/>
          <w:lang w:eastAsia="en-GB"/>
        </w:rPr>
      </w:pPr>
    </w:p>
    <w:p w:rsidR="00E97318" w:rsidRPr="00E97318" w:rsidRDefault="00E97318" w:rsidP="00E97318">
      <w:pPr>
        <w:rPr>
          <w:rFonts w:ascii="Times New Roman" w:hAnsi="Times New Roman" w:cs="Times New Roman"/>
          <w:b/>
          <w:bCs/>
          <w:lang w:eastAsia="en-GB"/>
        </w:rPr>
      </w:pPr>
      <w:r w:rsidRPr="00E97318">
        <w:rPr>
          <w:rFonts w:ascii="Times New Roman" w:hAnsi="Times New Roman" w:cs="Times New Roman"/>
          <w:b/>
          <w:bCs/>
          <w:lang w:eastAsia="en-GB"/>
        </w:rPr>
        <w:t>2. Weight Management:</w:t>
      </w:r>
    </w:p>
    <w:p w:rsidR="00E97318" w:rsidRPr="0023027D" w:rsidRDefault="00E97318" w:rsidP="00E97318">
      <w:pPr>
        <w:rPr>
          <w:rFonts w:ascii="Times New Roman" w:hAnsi="Times New Roman" w:cs="Times New Roman"/>
          <w:lang w:eastAsia="en-GB"/>
        </w:rPr>
      </w:pPr>
      <w:r w:rsidRPr="0023027D">
        <w:rPr>
          <w:rFonts w:ascii="Times New Roman" w:hAnsi="Times New Roman" w:cs="Times New Roman"/>
          <w:lang w:eastAsia="en-GB"/>
        </w:rPr>
        <w:t>Guiding</w:t>
      </w:r>
      <w:r w:rsidRPr="00E97318">
        <w:rPr>
          <w:rFonts w:ascii="Times New Roman" w:hAnsi="Times New Roman" w:cs="Times New Roman"/>
          <w:lang w:eastAsia="en-GB"/>
        </w:rPr>
        <w:t xml:space="preserve"> exercise routines that promote fat loss, muscle gain, and weight management, can help improve insulin sensitivity and reduce metabolic risks associated with PCOS.</w:t>
      </w:r>
    </w:p>
    <w:p w:rsidR="00F60D06" w:rsidRPr="00E97318" w:rsidRDefault="00F60D06" w:rsidP="00E97318">
      <w:pPr>
        <w:rPr>
          <w:rFonts w:ascii="Times New Roman" w:hAnsi="Times New Roman" w:cs="Times New Roman"/>
          <w:lang w:eastAsia="en-GB"/>
        </w:rPr>
      </w:pPr>
    </w:p>
    <w:p w:rsidR="00E97318" w:rsidRPr="00E97318" w:rsidRDefault="00E97318" w:rsidP="00E97318">
      <w:pPr>
        <w:rPr>
          <w:rFonts w:ascii="Times New Roman" w:hAnsi="Times New Roman" w:cs="Times New Roman"/>
          <w:b/>
          <w:bCs/>
          <w:lang w:eastAsia="en-GB"/>
        </w:rPr>
      </w:pPr>
      <w:r w:rsidRPr="00E97318">
        <w:rPr>
          <w:rFonts w:ascii="Times New Roman" w:hAnsi="Times New Roman" w:cs="Times New Roman"/>
          <w:b/>
          <w:bCs/>
          <w:lang w:eastAsia="en-GB"/>
        </w:rPr>
        <w:t>3. Lifestyle Modification:</w:t>
      </w:r>
    </w:p>
    <w:p w:rsidR="00E97318" w:rsidRPr="0023027D" w:rsidRDefault="00E97318" w:rsidP="00E97318">
      <w:pPr>
        <w:rPr>
          <w:rFonts w:ascii="Times New Roman" w:hAnsi="Times New Roman" w:cs="Times New Roman"/>
          <w:lang w:eastAsia="en-GB"/>
        </w:rPr>
      </w:pPr>
      <w:r w:rsidRPr="00E97318">
        <w:rPr>
          <w:rFonts w:ascii="Times New Roman" w:hAnsi="Times New Roman" w:cs="Times New Roman"/>
          <w:lang w:eastAsia="en-GB"/>
        </w:rPr>
        <w:t>Offering advice on lifestyle changes including physical activity, diet, stress management, and sleep hygiene, which can positively impact hormonal balance and overall well-being.</w:t>
      </w:r>
    </w:p>
    <w:p w:rsidR="00F60D06" w:rsidRPr="00E97318" w:rsidRDefault="00F60D06" w:rsidP="00E97318">
      <w:pPr>
        <w:rPr>
          <w:rFonts w:ascii="Times New Roman" w:hAnsi="Times New Roman" w:cs="Times New Roman"/>
          <w:lang w:eastAsia="en-GB"/>
        </w:rPr>
      </w:pPr>
    </w:p>
    <w:p w:rsidR="00E97318" w:rsidRPr="00E97318" w:rsidRDefault="00E97318" w:rsidP="00E97318">
      <w:pPr>
        <w:rPr>
          <w:rFonts w:ascii="Times New Roman" w:hAnsi="Times New Roman" w:cs="Times New Roman"/>
          <w:b/>
          <w:bCs/>
          <w:lang w:eastAsia="en-GB"/>
        </w:rPr>
      </w:pPr>
      <w:r w:rsidRPr="00E97318">
        <w:rPr>
          <w:rFonts w:ascii="Times New Roman" w:hAnsi="Times New Roman" w:cs="Times New Roman"/>
          <w:b/>
          <w:bCs/>
          <w:lang w:eastAsia="en-GB"/>
        </w:rPr>
        <w:t>4. Pain Management:</w:t>
      </w:r>
    </w:p>
    <w:p w:rsidR="00E97318" w:rsidRPr="0023027D" w:rsidRDefault="00E97318" w:rsidP="00E97318">
      <w:pPr>
        <w:rPr>
          <w:rFonts w:ascii="Times New Roman" w:hAnsi="Times New Roman" w:cs="Times New Roman"/>
          <w:lang w:eastAsia="en-GB"/>
        </w:rPr>
      </w:pPr>
      <w:r w:rsidRPr="00E97318">
        <w:rPr>
          <w:rFonts w:ascii="Times New Roman" w:hAnsi="Times New Roman" w:cs="Times New Roman"/>
          <w:lang w:eastAsia="en-GB"/>
        </w:rPr>
        <w:t>Using modalities such as heat therapy, cold therapy, or transcutaneous electrical nerve stimulation (TENS) to manage pelvic pain or musculoskeletal discomfort associated with PCOS.</w:t>
      </w:r>
    </w:p>
    <w:p w:rsidR="00F60D06" w:rsidRPr="00E97318" w:rsidRDefault="00F60D06" w:rsidP="00E97318">
      <w:pPr>
        <w:rPr>
          <w:rFonts w:ascii="Times New Roman" w:hAnsi="Times New Roman" w:cs="Times New Roman"/>
          <w:lang w:eastAsia="en-GB"/>
        </w:rPr>
      </w:pPr>
    </w:p>
    <w:p w:rsidR="00E97318" w:rsidRPr="00E97318" w:rsidRDefault="00E97318" w:rsidP="00E97318">
      <w:pPr>
        <w:rPr>
          <w:rFonts w:ascii="Times New Roman" w:hAnsi="Times New Roman" w:cs="Times New Roman"/>
          <w:b/>
          <w:bCs/>
          <w:lang w:eastAsia="en-GB"/>
        </w:rPr>
      </w:pPr>
      <w:r w:rsidRPr="00E97318">
        <w:rPr>
          <w:rFonts w:ascii="Times New Roman" w:hAnsi="Times New Roman" w:cs="Times New Roman"/>
          <w:b/>
          <w:bCs/>
          <w:lang w:eastAsia="en-GB"/>
        </w:rPr>
        <w:t>5. Stress Reduction Techniques:</w:t>
      </w:r>
    </w:p>
    <w:p w:rsidR="00E97318" w:rsidRPr="0023027D" w:rsidRDefault="00E97318" w:rsidP="00E97318">
      <w:pPr>
        <w:rPr>
          <w:rFonts w:ascii="Times New Roman" w:hAnsi="Times New Roman" w:cs="Times New Roman"/>
          <w:lang w:eastAsia="en-GB"/>
        </w:rPr>
      </w:pPr>
      <w:r w:rsidRPr="00E97318">
        <w:rPr>
          <w:rFonts w:ascii="Times New Roman" w:hAnsi="Times New Roman" w:cs="Times New Roman"/>
          <w:lang w:eastAsia="en-GB"/>
        </w:rPr>
        <w:t>Teaching relaxation techniques, breathing exercises, and mindfulness practices to help manage stress, can influence hormonal balance and improve overall health outcomes.</w:t>
      </w:r>
    </w:p>
    <w:p w:rsidR="00F60D06" w:rsidRPr="00E97318" w:rsidRDefault="00F60D06" w:rsidP="00E97318">
      <w:pPr>
        <w:rPr>
          <w:rFonts w:ascii="Times New Roman" w:hAnsi="Times New Roman" w:cs="Times New Roman"/>
          <w:b/>
          <w:bCs/>
          <w:lang w:eastAsia="en-GB"/>
        </w:rPr>
      </w:pPr>
    </w:p>
    <w:p w:rsidR="00E97318" w:rsidRPr="00E97318" w:rsidRDefault="00E97318" w:rsidP="00E97318">
      <w:pPr>
        <w:rPr>
          <w:rFonts w:ascii="Times New Roman" w:hAnsi="Times New Roman" w:cs="Times New Roman"/>
          <w:b/>
          <w:bCs/>
          <w:lang w:eastAsia="en-GB"/>
        </w:rPr>
      </w:pPr>
      <w:r w:rsidRPr="00E97318">
        <w:rPr>
          <w:rFonts w:ascii="Times New Roman" w:hAnsi="Times New Roman" w:cs="Times New Roman"/>
          <w:b/>
          <w:bCs/>
          <w:lang w:eastAsia="en-GB"/>
        </w:rPr>
        <w:t>6. Posture Correction and Rehabilitation:</w:t>
      </w:r>
    </w:p>
    <w:p w:rsidR="00E97318" w:rsidRPr="0023027D" w:rsidRDefault="00E97318" w:rsidP="00E97318">
      <w:pPr>
        <w:rPr>
          <w:rFonts w:ascii="Times New Roman" w:hAnsi="Times New Roman" w:cs="Times New Roman"/>
          <w:lang w:eastAsia="en-GB"/>
        </w:rPr>
      </w:pPr>
      <w:r w:rsidRPr="00E97318">
        <w:rPr>
          <w:rFonts w:ascii="Times New Roman" w:hAnsi="Times New Roman" w:cs="Times New Roman"/>
          <w:lang w:eastAsia="en-GB"/>
        </w:rPr>
        <w:t>Assessing and correcting posture abnormalities that may arise due to pain, weight gain, or hormonal changes associated with PCOS. This can help alleviate discomfort and improve function.</w:t>
      </w:r>
    </w:p>
    <w:p w:rsidR="00F60D06" w:rsidRPr="00E97318" w:rsidRDefault="00F60D06" w:rsidP="00E97318">
      <w:pPr>
        <w:rPr>
          <w:rFonts w:ascii="Times New Roman" w:hAnsi="Times New Roman" w:cs="Times New Roman"/>
          <w:lang w:eastAsia="en-GB"/>
        </w:rPr>
      </w:pPr>
    </w:p>
    <w:p w:rsidR="00E97318" w:rsidRPr="00E97318" w:rsidRDefault="00E97318" w:rsidP="00E97318">
      <w:pPr>
        <w:rPr>
          <w:rFonts w:ascii="Times New Roman" w:hAnsi="Times New Roman" w:cs="Times New Roman"/>
          <w:b/>
          <w:bCs/>
          <w:lang w:eastAsia="en-GB"/>
        </w:rPr>
      </w:pPr>
      <w:r w:rsidRPr="00E97318">
        <w:rPr>
          <w:rFonts w:ascii="Times New Roman" w:hAnsi="Times New Roman" w:cs="Times New Roman"/>
          <w:b/>
          <w:bCs/>
          <w:lang w:eastAsia="en-GB"/>
        </w:rPr>
        <w:t>7. Patient Education and Self-Management:</w:t>
      </w:r>
    </w:p>
    <w:p w:rsidR="00E97318" w:rsidRPr="00E97318" w:rsidRDefault="00E97318" w:rsidP="00E97318">
      <w:pPr>
        <w:rPr>
          <w:rFonts w:ascii="Times New Roman" w:hAnsi="Times New Roman" w:cs="Times New Roman"/>
          <w:lang w:eastAsia="en-GB"/>
        </w:rPr>
      </w:pPr>
      <w:r w:rsidRPr="00E97318">
        <w:rPr>
          <w:rFonts w:ascii="Times New Roman" w:hAnsi="Times New Roman" w:cs="Times New Roman"/>
          <w:lang w:eastAsia="en-GB"/>
        </w:rPr>
        <w:t>Providing education about PCOS, its symptoms, and how lifestyle modifications, including exercise, can positively impact the condition.</w:t>
      </w:r>
    </w:p>
    <w:p w:rsidR="00E97318" w:rsidRPr="0023027D" w:rsidRDefault="00E97318" w:rsidP="00E97318">
      <w:pPr>
        <w:rPr>
          <w:rFonts w:ascii="Times New Roman" w:hAnsi="Times New Roman" w:cs="Times New Roman"/>
          <w:lang w:eastAsia="en-GB"/>
        </w:rPr>
      </w:pPr>
      <w:r w:rsidRPr="00E97318">
        <w:rPr>
          <w:rFonts w:ascii="Times New Roman" w:hAnsi="Times New Roman" w:cs="Times New Roman"/>
          <w:lang w:eastAsia="en-GB"/>
        </w:rPr>
        <w:t>Encouraging patients to actively participate in their treatment by adhering to exercise programs and making sustainable lifestyle changes.</w:t>
      </w:r>
    </w:p>
    <w:p w:rsidR="00F60D06" w:rsidRPr="00E97318" w:rsidRDefault="00F60D06" w:rsidP="00E97318">
      <w:pPr>
        <w:rPr>
          <w:rFonts w:ascii="Times New Roman" w:hAnsi="Times New Roman" w:cs="Times New Roman"/>
          <w:b/>
          <w:bCs/>
          <w:lang w:eastAsia="en-GB"/>
        </w:rPr>
      </w:pPr>
    </w:p>
    <w:p w:rsidR="00E97318" w:rsidRPr="00E97318" w:rsidRDefault="00E97318" w:rsidP="00E97318">
      <w:pPr>
        <w:rPr>
          <w:rFonts w:ascii="Times New Roman" w:hAnsi="Times New Roman" w:cs="Times New Roman"/>
          <w:b/>
          <w:bCs/>
          <w:lang w:eastAsia="en-GB"/>
        </w:rPr>
      </w:pPr>
      <w:r w:rsidRPr="00E97318">
        <w:rPr>
          <w:rFonts w:ascii="Times New Roman" w:hAnsi="Times New Roman" w:cs="Times New Roman"/>
          <w:b/>
          <w:bCs/>
          <w:lang w:eastAsia="en-GB"/>
        </w:rPr>
        <w:t>8. Fertility Support:</w:t>
      </w:r>
    </w:p>
    <w:p w:rsidR="00E97318" w:rsidRPr="0023027D" w:rsidRDefault="00E97318" w:rsidP="00E97318">
      <w:pPr>
        <w:rPr>
          <w:rFonts w:ascii="Times New Roman" w:hAnsi="Times New Roman" w:cs="Times New Roman"/>
          <w:lang w:eastAsia="en-GB"/>
        </w:rPr>
      </w:pPr>
      <w:r w:rsidRPr="00E97318">
        <w:rPr>
          <w:rFonts w:ascii="Times New Roman" w:hAnsi="Times New Roman" w:cs="Times New Roman"/>
          <w:lang w:eastAsia="en-GB"/>
        </w:rPr>
        <w:t>Assisting in the design of exercise programs that are safe and supportive for individuals undergoing fertility treatments or aiming to improve fertility naturally.</w:t>
      </w:r>
    </w:p>
    <w:p w:rsidR="00F60D06" w:rsidRPr="0023027D" w:rsidRDefault="00F60D06" w:rsidP="00E97318">
      <w:pPr>
        <w:rPr>
          <w:rFonts w:ascii="Times New Roman" w:hAnsi="Times New Roman" w:cs="Times New Roman"/>
          <w:lang w:eastAsia="en-GB"/>
        </w:rPr>
      </w:pPr>
    </w:p>
    <w:p w:rsidR="00F60D06" w:rsidRPr="0023027D" w:rsidRDefault="00F60D06" w:rsidP="00E97318">
      <w:pPr>
        <w:rPr>
          <w:rFonts w:ascii="Times New Roman" w:hAnsi="Times New Roman" w:cs="Times New Roman"/>
          <w:b/>
          <w:bCs/>
          <w:lang w:eastAsia="en-GB"/>
        </w:rPr>
      </w:pPr>
      <w:r w:rsidRPr="0023027D">
        <w:rPr>
          <w:rFonts w:ascii="Times New Roman" w:hAnsi="Times New Roman" w:cs="Times New Roman"/>
          <w:b/>
          <w:bCs/>
          <w:lang w:eastAsia="en-GB"/>
        </w:rPr>
        <w:t>References</w:t>
      </w:r>
    </w:p>
    <w:p w:rsidR="00451B4A" w:rsidRPr="0023027D" w:rsidRDefault="00451B4A" w:rsidP="00451B4A">
      <w:pPr>
        <w:pStyle w:val="ListParagraph"/>
        <w:numPr>
          <w:ilvl w:val="0"/>
          <w:numId w:val="42"/>
        </w:numPr>
        <w:jc w:val="both"/>
        <w:rPr>
          <w:rFonts w:ascii="Times New Roman" w:hAnsi="Times New Roman" w:cs="Times New Roman"/>
          <w:lang w:val="en-US"/>
        </w:rPr>
      </w:pPr>
      <w:proofErr w:type="spellStart"/>
      <w:r w:rsidRPr="0023027D">
        <w:rPr>
          <w:rFonts w:ascii="Times New Roman" w:hAnsi="Times New Roman" w:cs="Times New Roman"/>
          <w:color w:val="222222"/>
          <w:shd w:val="clear" w:color="auto" w:fill="FFFFFF"/>
        </w:rPr>
        <w:t>Asunción</w:t>
      </w:r>
      <w:proofErr w:type="spellEnd"/>
      <w:r w:rsidRPr="0023027D">
        <w:rPr>
          <w:rFonts w:ascii="Times New Roman" w:hAnsi="Times New Roman" w:cs="Times New Roman"/>
          <w:color w:val="222222"/>
          <w:shd w:val="clear" w:color="auto" w:fill="FFFFFF"/>
        </w:rPr>
        <w:t xml:space="preserve"> M, Calvo RM, San </w:t>
      </w:r>
      <w:proofErr w:type="spellStart"/>
      <w:r w:rsidRPr="0023027D">
        <w:rPr>
          <w:rFonts w:ascii="Times New Roman" w:hAnsi="Times New Roman" w:cs="Times New Roman"/>
          <w:color w:val="222222"/>
          <w:shd w:val="clear" w:color="auto" w:fill="FFFFFF"/>
        </w:rPr>
        <w:t>Millán</w:t>
      </w:r>
      <w:proofErr w:type="spellEnd"/>
      <w:r w:rsidRPr="0023027D">
        <w:rPr>
          <w:rFonts w:ascii="Times New Roman" w:hAnsi="Times New Roman" w:cs="Times New Roman"/>
          <w:color w:val="222222"/>
          <w:shd w:val="clear" w:color="auto" w:fill="FFFFFF"/>
        </w:rPr>
        <w:t xml:space="preserve"> JL, Sancho J, Avila S, Escobar-</w:t>
      </w:r>
      <w:proofErr w:type="spellStart"/>
      <w:r w:rsidRPr="0023027D">
        <w:rPr>
          <w:rFonts w:ascii="Times New Roman" w:hAnsi="Times New Roman" w:cs="Times New Roman"/>
          <w:color w:val="222222"/>
          <w:shd w:val="clear" w:color="auto" w:fill="FFFFFF"/>
        </w:rPr>
        <w:t>Morreale</w:t>
      </w:r>
      <w:proofErr w:type="spellEnd"/>
      <w:r w:rsidRPr="0023027D">
        <w:rPr>
          <w:rFonts w:ascii="Times New Roman" w:hAnsi="Times New Roman" w:cs="Times New Roman"/>
          <w:color w:val="222222"/>
          <w:shd w:val="clear" w:color="auto" w:fill="FFFFFF"/>
        </w:rPr>
        <w:t xml:space="preserve"> HF. A prospective study of the prevalence of the polycystic ovary syndrome in unselected Caucasian women from Spain. The Journal of Clinical Endocrinology &amp; Metabolism. 2000 Jul 1;85(7):2434-8.</w:t>
      </w:r>
    </w:p>
    <w:p w:rsidR="00451B4A" w:rsidRPr="0023027D" w:rsidRDefault="00451B4A" w:rsidP="00451B4A">
      <w:pPr>
        <w:pStyle w:val="ListParagraph"/>
        <w:numPr>
          <w:ilvl w:val="0"/>
          <w:numId w:val="42"/>
        </w:numPr>
        <w:jc w:val="both"/>
        <w:rPr>
          <w:rFonts w:ascii="Times New Roman" w:hAnsi="Times New Roman" w:cs="Times New Roman"/>
          <w:lang w:val="en-US"/>
        </w:rPr>
      </w:pPr>
      <w:proofErr w:type="spellStart"/>
      <w:r w:rsidRPr="0023027D">
        <w:rPr>
          <w:rFonts w:ascii="Times New Roman" w:hAnsi="Times New Roman" w:cs="Times New Roman"/>
          <w:color w:val="222222"/>
          <w:shd w:val="clear" w:color="auto" w:fill="FFFFFF"/>
        </w:rPr>
        <w:t>Azziz</w:t>
      </w:r>
      <w:proofErr w:type="spellEnd"/>
      <w:r w:rsidRPr="0023027D">
        <w:rPr>
          <w:rFonts w:ascii="Times New Roman" w:hAnsi="Times New Roman" w:cs="Times New Roman"/>
          <w:color w:val="222222"/>
          <w:shd w:val="clear" w:color="auto" w:fill="FFFFFF"/>
        </w:rPr>
        <w:t xml:space="preserve"> R, Woods KS, Reyna R, Key TJ, </w:t>
      </w:r>
      <w:proofErr w:type="spellStart"/>
      <w:r w:rsidRPr="0023027D">
        <w:rPr>
          <w:rFonts w:ascii="Times New Roman" w:hAnsi="Times New Roman" w:cs="Times New Roman"/>
          <w:color w:val="222222"/>
          <w:shd w:val="clear" w:color="auto" w:fill="FFFFFF"/>
        </w:rPr>
        <w:t>Knochenhauer</w:t>
      </w:r>
      <w:proofErr w:type="spellEnd"/>
      <w:r w:rsidRPr="0023027D">
        <w:rPr>
          <w:rFonts w:ascii="Times New Roman" w:hAnsi="Times New Roman" w:cs="Times New Roman"/>
          <w:color w:val="222222"/>
          <w:shd w:val="clear" w:color="auto" w:fill="FFFFFF"/>
        </w:rPr>
        <w:t xml:space="preserve"> ES, </w:t>
      </w:r>
      <w:proofErr w:type="spellStart"/>
      <w:r w:rsidRPr="0023027D">
        <w:rPr>
          <w:rFonts w:ascii="Times New Roman" w:hAnsi="Times New Roman" w:cs="Times New Roman"/>
          <w:color w:val="222222"/>
          <w:shd w:val="clear" w:color="auto" w:fill="FFFFFF"/>
        </w:rPr>
        <w:t>Yildiz</w:t>
      </w:r>
      <w:proofErr w:type="spellEnd"/>
      <w:r w:rsidRPr="0023027D">
        <w:rPr>
          <w:rFonts w:ascii="Times New Roman" w:hAnsi="Times New Roman" w:cs="Times New Roman"/>
          <w:color w:val="222222"/>
          <w:shd w:val="clear" w:color="auto" w:fill="FFFFFF"/>
        </w:rPr>
        <w:t xml:space="preserve"> BO. The prevalence and features of the polycystic ovary syndrome in an unselected population. The Journal of Clinical Endocrinology &amp; Metabolism. 2004 Jun 1;89(6):2745-9.</w:t>
      </w:r>
    </w:p>
    <w:p w:rsidR="00451B4A" w:rsidRPr="0023027D" w:rsidRDefault="00451B4A" w:rsidP="00451B4A">
      <w:pPr>
        <w:pStyle w:val="ListParagraph"/>
        <w:numPr>
          <w:ilvl w:val="0"/>
          <w:numId w:val="42"/>
        </w:numPr>
        <w:jc w:val="both"/>
        <w:rPr>
          <w:rFonts w:ascii="Times New Roman" w:hAnsi="Times New Roman" w:cs="Times New Roman"/>
          <w:lang w:val="en-US"/>
        </w:rPr>
      </w:pPr>
      <w:proofErr w:type="spellStart"/>
      <w:r w:rsidRPr="0023027D">
        <w:rPr>
          <w:rFonts w:ascii="Times New Roman" w:hAnsi="Times New Roman" w:cs="Times New Roman"/>
          <w:color w:val="222222"/>
          <w:shd w:val="clear" w:color="auto" w:fill="FFFFFF"/>
        </w:rPr>
        <w:t>Diamanti-Kandarakis</w:t>
      </w:r>
      <w:proofErr w:type="spellEnd"/>
      <w:r w:rsidRPr="0023027D">
        <w:rPr>
          <w:rFonts w:ascii="Times New Roman" w:hAnsi="Times New Roman" w:cs="Times New Roman"/>
          <w:color w:val="222222"/>
          <w:shd w:val="clear" w:color="auto" w:fill="FFFFFF"/>
        </w:rPr>
        <w:t xml:space="preserve"> E, </w:t>
      </w:r>
      <w:proofErr w:type="spellStart"/>
      <w:r w:rsidRPr="0023027D">
        <w:rPr>
          <w:rFonts w:ascii="Times New Roman" w:hAnsi="Times New Roman" w:cs="Times New Roman"/>
          <w:color w:val="222222"/>
          <w:shd w:val="clear" w:color="auto" w:fill="FFFFFF"/>
        </w:rPr>
        <w:t>Kouli</w:t>
      </w:r>
      <w:proofErr w:type="spellEnd"/>
      <w:r w:rsidRPr="0023027D">
        <w:rPr>
          <w:rFonts w:ascii="Times New Roman" w:hAnsi="Times New Roman" w:cs="Times New Roman"/>
          <w:color w:val="222222"/>
          <w:shd w:val="clear" w:color="auto" w:fill="FFFFFF"/>
        </w:rPr>
        <w:t xml:space="preserve"> CR, </w:t>
      </w:r>
      <w:proofErr w:type="spellStart"/>
      <w:r w:rsidRPr="0023027D">
        <w:rPr>
          <w:rFonts w:ascii="Times New Roman" w:hAnsi="Times New Roman" w:cs="Times New Roman"/>
          <w:color w:val="222222"/>
          <w:shd w:val="clear" w:color="auto" w:fill="FFFFFF"/>
        </w:rPr>
        <w:t>Bergiele</w:t>
      </w:r>
      <w:proofErr w:type="spellEnd"/>
      <w:r w:rsidRPr="0023027D">
        <w:rPr>
          <w:rFonts w:ascii="Times New Roman" w:hAnsi="Times New Roman" w:cs="Times New Roman"/>
          <w:color w:val="222222"/>
          <w:shd w:val="clear" w:color="auto" w:fill="FFFFFF"/>
        </w:rPr>
        <w:t xml:space="preserve"> AT, </w:t>
      </w:r>
      <w:proofErr w:type="spellStart"/>
      <w:r w:rsidRPr="0023027D">
        <w:rPr>
          <w:rFonts w:ascii="Times New Roman" w:hAnsi="Times New Roman" w:cs="Times New Roman"/>
          <w:color w:val="222222"/>
          <w:shd w:val="clear" w:color="auto" w:fill="FFFFFF"/>
        </w:rPr>
        <w:t>Filandra</w:t>
      </w:r>
      <w:proofErr w:type="spellEnd"/>
      <w:r w:rsidRPr="0023027D">
        <w:rPr>
          <w:rFonts w:ascii="Times New Roman" w:hAnsi="Times New Roman" w:cs="Times New Roman"/>
          <w:color w:val="222222"/>
          <w:shd w:val="clear" w:color="auto" w:fill="FFFFFF"/>
        </w:rPr>
        <w:t xml:space="preserve"> FA, </w:t>
      </w:r>
      <w:proofErr w:type="spellStart"/>
      <w:r w:rsidRPr="0023027D">
        <w:rPr>
          <w:rFonts w:ascii="Times New Roman" w:hAnsi="Times New Roman" w:cs="Times New Roman"/>
          <w:color w:val="222222"/>
          <w:shd w:val="clear" w:color="auto" w:fill="FFFFFF"/>
        </w:rPr>
        <w:t>Tsianateli</w:t>
      </w:r>
      <w:proofErr w:type="spellEnd"/>
      <w:r w:rsidRPr="0023027D">
        <w:rPr>
          <w:rFonts w:ascii="Times New Roman" w:hAnsi="Times New Roman" w:cs="Times New Roman"/>
          <w:color w:val="222222"/>
          <w:shd w:val="clear" w:color="auto" w:fill="FFFFFF"/>
        </w:rPr>
        <w:t xml:space="preserve"> TC, Spina GG, </w:t>
      </w:r>
      <w:proofErr w:type="spellStart"/>
      <w:r w:rsidRPr="0023027D">
        <w:rPr>
          <w:rFonts w:ascii="Times New Roman" w:hAnsi="Times New Roman" w:cs="Times New Roman"/>
          <w:color w:val="222222"/>
          <w:shd w:val="clear" w:color="auto" w:fill="FFFFFF"/>
        </w:rPr>
        <w:t>Zapanti</w:t>
      </w:r>
      <w:proofErr w:type="spellEnd"/>
      <w:r w:rsidRPr="0023027D">
        <w:rPr>
          <w:rFonts w:ascii="Times New Roman" w:hAnsi="Times New Roman" w:cs="Times New Roman"/>
          <w:color w:val="222222"/>
          <w:shd w:val="clear" w:color="auto" w:fill="FFFFFF"/>
        </w:rPr>
        <w:t xml:space="preserve"> ED, </w:t>
      </w:r>
      <w:proofErr w:type="spellStart"/>
      <w:r w:rsidRPr="0023027D">
        <w:rPr>
          <w:rFonts w:ascii="Times New Roman" w:hAnsi="Times New Roman" w:cs="Times New Roman"/>
          <w:color w:val="222222"/>
          <w:shd w:val="clear" w:color="auto" w:fill="FFFFFF"/>
        </w:rPr>
        <w:t>Bartzis</w:t>
      </w:r>
      <w:proofErr w:type="spellEnd"/>
      <w:r w:rsidRPr="0023027D">
        <w:rPr>
          <w:rFonts w:ascii="Times New Roman" w:hAnsi="Times New Roman" w:cs="Times New Roman"/>
          <w:color w:val="222222"/>
          <w:shd w:val="clear" w:color="auto" w:fill="FFFFFF"/>
        </w:rPr>
        <w:t xml:space="preserve"> MI. A survey of the polycystic ovary syndrome in the Greek island of Lesbos: hormonal and metabolic profile. The journal of clinical endocrinology &amp; metabolism. 1999 Nov 1;84(11):4006-11.</w:t>
      </w:r>
    </w:p>
    <w:p w:rsidR="00451B4A" w:rsidRPr="0023027D" w:rsidRDefault="00451B4A" w:rsidP="00451B4A">
      <w:pPr>
        <w:pStyle w:val="ListParagraph"/>
        <w:numPr>
          <w:ilvl w:val="0"/>
          <w:numId w:val="42"/>
        </w:numPr>
        <w:jc w:val="both"/>
        <w:rPr>
          <w:rFonts w:ascii="Times New Roman" w:hAnsi="Times New Roman" w:cs="Times New Roman"/>
          <w:lang w:val="en-US"/>
        </w:rPr>
      </w:pPr>
      <w:r w:rsidRPr="0023027D">
        <w:rPr>
          <w:rFonts w:ascii="Times New Roman" w:hAnsi="Times New Roman" w:cs="Times New Roman"/>
          <w:color w:val="222222"/>
          <w:shd w:val="clear" w:color="auto" w:fill="FFFFFF"/>
        </w:rPr>
        <w:t xml:space="preserve">Stein IF, Leventhal ML. Amenorrhea associated with bilateral polycystic ovaries. American journal of obstetrics and </w:t>
      </w:r>
      <w:proofErr w:type="spellStart"/>
      <w:r w:rsidRPr="0023027D">
        <w:rPr>
          <w:rFonts w:ascii="Times New Roman" w:hAnsi="Times New Roman" w:cs="Times New Roman"/>
          <w:color w:val="222222"/>
          <w:shd w:val="clear" w:color="auto" w:fill="FFFFFF"/>
        </w:rPr>
        <w:t>gynecology</w:t>
      </w:r>
      <w:proofErr w:type="spellEnd"/>
      <w:r w:rsidRPr="0023027D">
        <w:rPr>
          <w:rFonts w:ascii="Times New Roman" w:hAnsi="Times New Roman" w:cs="Times New Roman"/>
          <w:color w:val="222222"/>
          <w:shd w:val="clear" w:color="auto" w:fill="FFFFFF"/>
        </w:rPr>
        <w:t>. 1935 Jan 1;29(2):181-91.</w:t>
      </w:r>
    </w:p>
    <w:p w:rsidR="00451B4A" w:rsidRPr="0023027D" w:rsidRDefault="00451B4A" w:rsidP="00451B4A">
      <w:pPr>
        <w:pStyle w:val="ListParagraph"/>
        <w:numPr>
          <w:ilvl w:val="0"/>
          <w:numId w:val="42"/>
        </w:numPr>
        <w:jc w:val="both"/>
        <w:rPr>
          <w:rFonts w:ascii="Times New Roman" w:hAnsi="Times New Roman" w:cs="Times New Roman"/>
          <w:lang w:val="en-US"/>
        </w:rPr>
      </w:pPr>
      <w:r w:rsidRPr="0023027D">
        <w:rPr>
          <w:rFonts w:ascii="Times New Roman" w:hAnsi="Times New Roman" w:cs="Times New Roman"/>
          <w:color w:val="222222"/>
          <w:shd w:val="clear" w:color="auto" w:fill="FFFFFF"/>
        </w:rPr>
        <w:lastRenderedPageBreak/>
        <w:t xml:space="preserve">Norman RJ, </w:t>
      </w:r>
      <w:proofErr w:type="spellStart"/>
      <w:r w:rsidRPr="0023027D">
        <w:rPr>
          <w:rFonts w:ascii="Times New Roman" w:hAnsi="Times New Roman" w:cs="Times New Roman"/>
          <w:color w:val="222222"/>
          <w:shd w:val="clear" w:color="auto" w:fill="FFFFFF"/>
        </w:rPr>
        <w:t>Dewailly</w:t>
      </w:r>
      <w:proofErr w:type="spellEnd"/>
      <w:r w:rsidRPr="0023027D">
        <w:rPr>
          <w:rFonts w:ascii="Times New Roman" w:hAnsi="Times New Roman" w:cs="Times New Roman"/>
          <w:color w:val="222222"/>
          <w:shd w:val="clear" w:color="auto" w:fill="FFFFFF"/>
        </w:rPr>
        <w:t xml:space="preserve"> D, </w:t>
      </w:r>
      <w:proofErr w:type="spellStart"/>
      <w:r w:rsidRPr="0023027D">
        <w:rPr>
          <w:rFonts w:ascii="Times New Roman" w:hAnsi="Times New Roman" w:cs="Times New Roman"/>
          <w:color w:val="222222"/>
          <w:shd w:val="clear" w:color="auto" w:fill="FFFFFF"/>
        </w:rPr>
        <w:t>Legro</w:t>
      </w:r>
      <w:proofErr w:type="spellEnd"/>
      <w:r w:rsidRPr="0023027D">
        <w:rPr>
          <w:rFonts w:ascii="Times New Roman" w:hAnsi="Times New Roman" w:cs="Times New Roman"/>
          <w:color w:val="222222"/>
          <w:shd w:val="clear" w:color="auto" w:fill="FFFFFF"/>
        </w:rPr>
        <w:t xml:space="preserve"> RS, Hickey TE. Polycystic ovary syndrome. The Lancet. 2007 Aug 25;370(9588):685-97.</w:t>
      </w:r>
    </w:p>
    <w:p w:rsidR="00451B4A" w:rsidRPr="0023027D" w:rsidRDefault="00451B4A" w:rsidP="00451B4A">
      <w:pPr>
        <w:pStyle w:val="ListParagraph"/>
        <w:numPr>
          <w:ilvl w:val="0"/>
          <w:numId w:val="42"/>
        </w:numPr>
        <w:jc w:val="both"/>
        <w:rPr>
          <w:rFonts w:ascii="Times New Roman" w:hAnsi="Times New Roman" w:cs="Times New Roman"/>
          <w:lang w:val="en-US"/>
        </w:rPr>
      </w:pPr>
      <w:proofErr w:type="spellStart"/>
      <w:r w:rsidRPr="0023027D">
        <w:rPr>
          <w:rFonts w:ascii="Times New Roman" w:hAnsi="Times New Roman" w:cs="Times New Roman"/>
          <w:color w:val="222222"/>
          <w:shd w:val="clear" w:color="auto" w:fill="FFFFFF"/>
        </w:rPr>
        <w:t>Zawadzki</w:t>
      </w:r>
      <w:proofErr w:type="spellEnd"/>
      <w:r w:rsidRPr="0023027D">
        <w:rPr>
          <w:rFonts w:ascii="Times New Roman" w:hAnsi="Times New Roman" w:cs="Times New Roman"/>
          <w:color w:val="222222"/>
          <w:shd w:val="clear" w:color="auto" w:fill="FFFFFF"/>
        </w:rPr>
        <w:t xml:space="preserve"> JK. Diagnostic criteria for polycystic ovary syndrome (a rational approach). Polycystic ovary syndrome. 1992:377-84.</w:t>
      </w:r>
    </w:p>
    <w:p w:rsidR="00451B4A" w:rsidRPr="0023027D" w:rsidRDefault="00451B4A" w:rsidP="00451B4A">
      <w:pPr>
        <w:pStyle w:val="ListParagraph"/>
        <w:numPr>
          <w:ilvl w:val="0"/>
          <w:numId w:val="42"/>
        </w:numPr>
        <w:jc w:val="both"/>
        <w:rPr>
          <w:rFonts w:ascii="Times New Roman" w:hAnsi="Times New Roman" w:cs="Times New Roman"/>
          <w:lang w:val="en-US"/>
        </w:rPr>
      </w:pPr>
      <w:r w:rsidRPr="0023027D">
        <w:rPr>
          <w:rFonts w:ascii="Times New Roman" w:hAnsi="Times New Roman" w:cs="Times New Roman"/>
          <w:color w:val="222222"/>
          <w:shd w:val="clear" w:color="auto" w:fill="FFFFFF"/>
        </w:rPr>
        <w:t xml:space="preserve">Clayton RN, Ogden V, Hodgkinson J, </w:t>
      </w:r>
      <w:proofErr w:type="spellStart"/>
      <w:r w:rsidRPr="0023027D">
        <w:rPr>
          <w:rFonts w:ascii="Times New Roman" w:hAnsi="Times New Roman" w:cs="Times New Roman"/>
          <w:color w:val="222222"/>
          <w:shd w:val="clear" w:color="auto" w:fill="FFFFFF"/>
        </w:rPr>
        <w:t>Worswick</w:t>
      </w:r>
      <w:proofErr w:type="spellEnd"/>
      <w:r w:rsidRPr="0023027D">
        <w:rPr>
          <w:rFonts w:ascii="Times New Roman" w:hAnsi="Times New Roman" w:cs="Times New Roman"/>
          <w:color w:val="222222"/>
          <w:shd w:val="clear" w:color="auto" w:fill="FFFFFF"/>
        </w:rPr>
        <w:t xml:space="preserve"> L, Rodin DA, Dyer S, Meade TW. How common are polycystic ovaries in normal women and what is their significance for the fertility of the population?. Clinical endocrinology. 1992 Aug;37(2):127-34.</w:t>
      </w:r>
    </w:p>
    <w:p w:rsidR="00451B4A" w:rsidRPr="0023027D" w:rsidRDefault="00451B4A" w:rsidP="00451B4A">
      <w:pPr>
        <w:pStyle w:val="ListParagraph"/>
        <w:numPr>
          <w:ilvl w:val="0"/>
          <w:numId w:val="42"/>
        </w:numPr>
        <w:jc w:val="both"/>
        <w:rPr>
          <w:rFonts w:ascii="Times New Roman" w:hAnsi="Times New Roman" w:cs="Times New Roman"/>
          <w:lang w:val="en-US"/>
        </w:rPr>
      </w:pPr>
      <w:proofErr w:type="spellStart"/>
      <w:r w:rsidRPr="0023027D">
        <w:rPr>
          <w:rFonts w:ascii="Times New Roman" w:hAnsi="Times New Roman" w:cs="Times New Roman"/>
          <w:color w:val="222222"/>
          <w:shd w:val="clear" w:color="auto" w:fill="FFFFFF"/>
        </w:rPr>
        <w:t>Glintborg</w:t>
      </w:r>
      <w:proofErr w:type="spellEnd"/>
      <w:r w:rsidRPr="0023027D">
        <w:rPr>
          <w:rFonts w:ascii="Times New Roman" w:hAnsi="Times New Roman" w:cs="Times New Roman"/>
          <w:color w:val="222222"/>
          <w:shd w:val="clear" w:color="auto" w:fill="FFFFFF"/>
        </w:rPr>
        <w:t xml:space="preserve"> D, Henriksen JE, Andersen M, Hagen C, </w:t>
      </w:r>
      <w:proofErr w:type="spellStart"/>
      <w:r w:rsidRPr="0023027D">
        <w:rPr>
          <w:rFonts w:ascii="Times New Roman" w:hAnsi="Times New Roman" w:cs="Times New Roman"/>
          <w:color w:val="222222"/>
          <w:shd w:val="clear" w:color="auto" w:fill="FFFFFF"/>
        </w:rPr>
        <w:t>Hangaard</w:t>
      </w:r>
      <w:proofErr w:type="spellEnd"/>
      <w:r w:rsidRPr="0023027D">
        <w:rPr>
          <w:rFonts w:ascii="Times New Roman" w:hAnsi="Times New Roman" w:cs="Times New Roman"/>
          <w:color w:val="222222"/>
          <w:shd w:val="clear" w:color="auto" w:fill="FFFFFF"/>
        </w:rPr>
        <w:t xml:space="preserve"> J, Rasmussen PE, </w:t>
      </w:r>
      <w:proofErr w:type="spellStart"/>
      <w:r w:rsidRPr="0023027D">
        <w:rPr>
          <w:rFonts w:ascii="Times New Roman" w:hAnsi="Times New Roman" w:cs="Times New Roman"/>
          <w:color w:val="222222"/>
          <w:shd w:val="clear" w:color="auto" w:fill="FFFFFF"/>
        </w:rPr>
        <w:t>Schousboe</w:t>
      </w:r>
      <w:proofErr w:type="spellEnd"/>
      <w:r w:rsidRPr="0023027D">
        <w:rPr>
          <w:rFonts w:ascii="Times New Roman" w:hAnsi="Times New Roman" w:cs="Times New Roman"/>
          <w:color w:val="222222"/>
          <w:shd w:val="clear" w:color="auto" w:fill="FFFFFF"/>
        </w:rPr>
        <w:t xml:space="preserve"> K, Hermann AP. Prevalence of endocrine diseases and abnormal glucose tolerance tests in 340 Caucasian premenopausal women with hirsutism as the referral diagnosis. Fertility and sterility. 2004 Dec 1;82(6):1570-9.</w:t>
      </w:r>
    </w:p>
    <w:p w:rsidR="00451B4A" w:rsidRPr="0023027D" w:rsidRDefault="00451B4A" w:rsidP="00451B4A">
      <w:pPr>
        <w:pStyle w:val="ListParagraph"/>
        <w:numPr>
          <w:ilvl w:val="0"/>
          <w:numId w:val="42"/>
        </w:numPr>
        <w:jc w:val="both"/>
        <w:rPr>
          <w:rFonts w:ascii="Times New Roman" w:hAnsi="Times New Roman" w:cs="Times New Roman"/>
          <w:lang w:val="en-US"/>
        </w:rPr>
      </w:pPr>
      <w:r w:rsidRPr="0023027D">
        <w:rPr>
          <w:rFonts w:ascii="Times New Roman" w:hAnsi="Times New Roman" w:cs="Times New Roman"/>
          <w:color w:val="222222"/>
          <w:shd w:val="clear" w:color="auto" w:fill="FFFFFF"/>
        </w:rPr>
        <w:t xml:space="preserve">Hahn S, Tan S, Sack S, </w:t>
      </w:r>
      <w:proofErr w:type="spellStart"/>
      <w:r w:rsidRPr="0023027D">
        <w:rPr>
          <w:rFonts w:ascii="Times New Roman" w:hAnsi="Times New Roman" w:cs="Times New Roman"/>
          <w:color w:val="222222"/>
          <w:shd w:val="clear" w:color="auto" w:fill="FFFFFF"/>
        </w:rPr>
        <w:t>Kimmig</w:t>
      </w:r>
      <w:proofErr w:type="spellEnd"/>
      <w:r w:rsidRPr="0023027D">
        <w:rPr>
          <w:rFonts w:ascii="Times New Roman" w:hAnsi="Times New Roman" w:cs="Times New Roman"/>
          <w:color w:val="222222"/>
          <w:shd w:val="clear" w:color="auto" w:fill="FFFFFF"/>
        </w:rPr>
        <w:t xml:space="preserve"> R, </w:t>
      </w:r>
      <w:proofErr w:type="spellStart"/>
      <w:r w:rsidRPr="0023027D">
        <w:rPr>
          <w:rFonts w:ascii="Times New Roman" w:hAnsi="Times New Roman" w:cs="Times New Roman"/>
          <w:color w:val="222222"/>
          <w:shd w:val="clear" w:color="auto" w:fill="FFFFFF"/>
        </w:rPr>
        <w:t>Quadbeck</w:t>
      </w:r>
      <w:proofErr w:type="spellEnd"/>
      <w:r w:rsidRPr="0023027D">
        <w:rPr>
          <w:rFonts w:ascii="Times New Roman" w:hAnsi="Times New Roman" w:cs="Times New Roman"/>
          <w:color w:val="222222"/>
          <w:shd w:val="clear" w:color="auto" w:fill="FFFFFF"/>
        </w:rPr>
        <w:t xml:space="preserve"> B, Mann K, Janssen OE. Prevalence of the metabolic syndrome in German women with polycystic ovary syndrome. Experimental and Clinical Endocrinology &amp; Diabetes. 2007 Feb;115(02):130-5.</w:t>
      </w:r>
    </w:p>
    <w:p w:rsidR="00451B4A" w:rsidRPr="0023027D" w:rsidRDefault="00451B4A" w:rsidP="00451B4A">
      <w:pPr>
        <w:pStyle w:val="ListParagraph"/>
        <w:numPr>
          <w:ilvl w:val="0"/>
          <w:numId w:val="42"/>
        </w:numPr>
        <w:jc w:val="both"/>
        <w:rPr>
          <w:rFonts w:ascii="Times New Roman" w:hAnsi="Times New Roman" w:cs="Times New Roman"/>
          <w:lang w:val="en-US"/>
        </w:rPr>
      </w:pPr>
      <w:r w:rsidRPr="0023027D">
        <w:rPr>
          <w:rFonts w:ascii="Times New Roman" w:hAnsi="Times New Roman" w:cs="Times New Roman"/>
          <w:color w:val="222222"/>
          <w:shd w:val="clear" w:color="auto" w:fill="FFFFFF"/>
        </w:rPr>
        <w:t xml:space="preserve">Martinez-Bermejo E, </w:t>
      </w:r>
      <w:proofErr w:type="spellStart"/>
      <w:r w:rsidRPr="0023027D">
        <w:rPr>
          <w:rFonts w:ascii="Times New Roman" w:hAnsi="Times New Roman" w:cs="Times New Roman"/>
          <w:color w:val="222222"/>
          <w:shd w:val="clear" w:color="auto" w:fill="FFFFFF"/>
        </w:rPr>
        <w:t>Luque</w:t>
      </w:r>
      <w:proofErr w:type="spellEnd"/>
      <w:r w:rsidRPr="0023027D">
        <w:rPr>
          <w:rFonts w:ascii="Times New Roman" w:hAnsi="Times New Roman" w:cs="Times New Roman"/>
          <w:color w:val="222222"/>
          <w:shd w:val="clear" w:color="auto" w:fill="FFFFFF"/>
        </w:rPr>
        <w:t>-Ramirez M, Escobar-</w:t>
      </w:r>
      <w:proofErr w:type="spellStart"/>
      <w:r w:rsidRPr="0023027D">
        <w:rPr>
          <w:rFonts w:ascii="Times New Roman" w:hAnsi="Times New Roman" w:cs="Times New Roman"/>
          <w:color w:val="222222"/>
          <w:shd w:val="clear" w:color="auto" w:fill="FFFFFF"/>
        </w:rPr>
        <w:t>Morreale</w:t>
      </w:r>
      <w:proofErr w:type="spellEnd"/>
      <w:r w:rsidRPr="0023027D">
        <w:rPr>
          <w:rFonts w:ascii="Times New Roman" w:hAnsi="Times New Roman" w:cs="Times New Roman"/>
          <w:color w:val="222222"/>
          <w:shd w:val="clear" w:color="auto" w:fill="FFFFFF"/>
        </w:rPr>
        <w:t xml:space="preserve"> HF. Obesity and the polycystic ovary syndrome. Minerva </w:t>
      </w:r>
      <w:proofErr w:type="spellStart"/>
      <w:r w:rsidRPr="0023027D">
        <w:rPr>
          <w:rFonts w:ascii="Times New Roman" w:hAnsi="Times New Roman" w:cs="Times New Roman"/>
          <w:color w:val="222222"/>
          <w:shd w:val="clear" w:color="auto" w:fill="FFFFFF"/>
        </w:rPr>
        <w:t>endocrinologica</w:t>
      </w:r>
      <w:proofErr w:type="spellEnd"/>
      <w:r w:rsidRPr="0023027D">
        <w:rPr>
          <w:rFonts w:ascii="Times New Roman" w:hAnsi="Times New Roman" w:cs="Times New Roman"/>
          <w:color w:val="222222"/>
          <w:shd w:val="clear" w:color="auto" w:fill="FFFFFF"/>
        </w:rPr>
        <w:t>. 2007 Sep 1;32(3):129-40.</w:t>
      </w:r>
    </w:p>
    <w:p w:rsidR="00451B4A" w:rsidRPr="0023027D" w:rsidRDefault="00451B4A" w:rsidP="00451B4A">
      <w:pPr>
        <w:pStyle w:val="ListParagraph"/>
        <w:numPr>
          <w:ilvl w:val="0"/>
          <w:numId w:val="42"/>
        </w:numPr>
        <w:jc w:val="both"/>
        <w:rPr>
          <w:rFonts w:ascii="Times New Roman" w:hAnsi="Times New Roman" w:cs="Times New Roman"/>
          <w:lang w:val="en-US"/>
        </w:rPr>
      </w:pPr>
      <w:r w:rsidRPr="0023027D">
        <w:rPr>
          <w:rFonts w:ascii="Times New Roman" w:hAnsi="Times New Roman" w:cs="Times New Roman"/>
          <w:color w:val="222222"/>
          <w:shd w:val="clear" w:color="auto" w:fill="FFFFFF"/>
        </w:rPr>
        <w:t>Barber TM, Wass JA, McCarthy MI, Franks S. Metabolic characteristics of women with polycystic ovaries and oligo‐amenorrhoea but normal androgen levels: implications for the management of polycystic ovary syndrome. Clinical endocrinology. 2007 Apr;66(4):513-7.</w:t>
      </w:r>
    </w:p>
    <w:p w:rsidR="00451B4A" w:rsidRPr="0023027D" w:rsidRDefault="00451B4A" w:rsidP="00451B4A">
      <w:pPr>
        <w:pStyle w:val="ListParagraph"/>
        <w:numPr>
          <w:ilvl w:val="0"/>
          <w:numId w:val="42"/>
        </w:numPr>
        <w:jc w:val="both"/>
        <w:rPr>
          <w:rFonts w:ascii="Times New Roman" w:hAnsi="Times New Roman" w:cs="Times New Roman"/>
          <w:lang w:val="en-US"/>
        </w:rPr>
      </w:pPr>
      <w:r w:rsidRPr="0023027D">
        <w:rPr>
          <w:rFonts w:ascii="Times New Roman" w:hAnsi="Times New Roman" w:cs="Times New Roman"/>
          <w:color w:val="222222"/>
          <w:shd w:val="clear" w:color="auto" w:fill="FFFFFF"/>
        </w:rPr>
        <w:t xml:space="preserve">Shroff R, </w:t>
      </w:r>
      <w:proofErr w:type="spellStart"/>
      <w:r w:rsidRPr="0023027D">
        <w:rPr>
          <w:rFonts w:ascii="Times New Roman" w:hAnsi="Times New Roman" w:cs="Times New Roman"/>
          <w:color w:val="222222"/>
          <w:shd w:val="clear" w:color="auto" w:fill="FFFFFF"/>
        </w:rPr>
        <w:t>Syrop</w:t>
      </w:r>
      <w:proofErr w:type="spellEnd"/>
      <w:r w:rsidRPr="0023027D">
        <w:rPr>
          <w:rFonts w:ascii="Times New Roman" w:hAnsi="Times New Roman" w:cs="Times New Roman"/>
          <w:color w:val="222222"/>
          <w:shd w:val="clear" w:color="auto" w:fill="FFFFFF"/>
        </w:rPr>
        <w:t xml:space="preserve"> CH, Davis W, Van </w:t>
      </w:r>
      <w:proofErr w:type="spellStart"/>
      <w:r w:rsidRPr="0023027D">
        <w:rPr>
          <w:rFonts w:ascii="Times New Roman" w:hAnsi="Times New Roman" w:cs="Times New Roman"/>
          <w:color w:val="222222"/>
          <w:shd w:val="clear" w:color="auto" w:fill="FFFFFF"/>
        </w:rPr>
        <w:t>Voorhis</w:t>
      </w:r>
      <w:proofErr w:type="spellEnd"/>
      <w:r w:rsidRPr="0023027D">
        <w:rPr>
          <w:rFonts w:ascii="Times New Roman" w:hAnsi="Times New Roman" w:cs="Times New Roman"/>
          <w:color w:val="222222"/>
          <w:shd w:val="clear" w:color="auto" w:fill="FFFFFF"/>
        </w:rPr>
        <w:t xml:space="preserve"> BJ, </w:t>
      </w:r>
      <w:proofErr w:type="spellStart"/>
      <w:r w:rsidRPr="0023027D">
        <w:rPr>
          <w:rFonts w:ascii="Times New Roman" w:hAnsi="Times New Roman" w:cs="Times New Roman"/>
          <w:color w:val="222222"/>
          <w:shd w:val="clear" w:color="auto" w:fill="FFFFFF"/>
        </w:rPr>
        <w:t>Dokras</w:t>
      </w:r>
      <w:proofErr w:type="spellEnd"/>
      <w:r w:rsidRPr="0023027D">
        <w:rPr>
          <w:rFonts w:ascii="Times New Roman" w:hAnsi="Times New Roman" w:cs="Times New Roman"/>
          <w:color w:val="222222"/>
          <w:shd w:val="clear" w:color="auto" w:fill="FFFFFF"/>
        </w:rPr>
        <w:t xml:space="preserve"> A. Risk of metabolic complications in the new PCOS phenotypes based on the Rotterdam criteria. Fertility and sterility. 2007 Nov 1;88(5):1389-95.</w:t>
      </w:r>
    </w:p>
    <w:p w:rsidR="00451B4A" w:rsidRPr="0023027D" w:rsidRDefault="00451B4A" w:rsidP="00451B4A">
      <w:pPr>
        <w:pStyle w:val="ListParagraph"/>
        <w:numPr>
          <w:ilvl w:val="0"/>
          <w:numId w:val="42"/>
        </w:numPr>
        <w:jc w:val="both"/>
        <w:rPr>
          <w:rFonts w:ascii="Times New Roman" w:hAnsi="Times New Roman" w:cs="Times New Roman"/>
          <w:lang w:val="en-US"/>
        </w:rPr>
      </w:pPr>
      <w:proofErr w:type="spellStart"/>
      <w:r w:rsidRPr="0023027D">
        <w:rPr>
          <w:rFonts w:ascii="Times New Roman" w:hAnsi="Times New Roman" w:cs="Times New Roman"/>
          <w:color w:val="222222"/>
          <w:shd w:val="clear" w:color="auto" w:fill="FFFFFF"/>
        </w:rPr>
        <w:t>Azziz</w:t>
      </w:r>
      <w:proofErr w:type="spellEnd"/>
      <w:r w:rsidRPr="0023027D">
        <w:rPr>
          <w:rFonts w:ascii="Times New Roman" w:hAnsi="Times New Roman" w:cs="Times New Roman"/>
          <w:color w:val="222222"/>
          <w:shd w:val="clear" w:color="auto" w:fill="FFFFFF"/>
        </w:rPr>
        <w:t xml:space="preserve"> R, Carmina E, </w:t>
      </w:r>
      <w:proofErr w:type="spellStart"/>
      <w:r w:rsidRPr="0023027D">
        <w:rPr>
          <w:rFonts w:ascii="Times New Roman" w:hAnsi="Times New Roman" w:cs="Times New Roman"/>
          <w:color w:val="222222"/>
          <w:shd w:val="clear" w:color="auto" w:fill="FFFFFF"/>
        </w:rPr>
        <w:t>Dewailly</w:t>
      </w:r>
      <w:proofErr w:type="spellEnd"/>
      <w:r w:rsidRPr="0023027D">
        <w:rPr>
          <w:rFonts w:ascii="Times New Roman" w:hAnsi="Times New Roman" w:cs="Times New Roman"/>
          <w:color w:val="222222"/>
          <w:shd w:val="clear" w:color="auto" w:fill="FFFFFF"/>
        </w:rPr>
        <w:t xml:space="preserve"> D, </w:t>
      </w:r>
      <w:proofErr w:type="spellStart"/>
      <w:r w:rsidRPr="0023027D">
        <w:rPr>
          <w:rFonts w:ascii="Times New Roman" w:hAnsi="Times New Roman" w:cs="Times New Roman"/>
          <w:color w:val="222222"/>
          <w:shd w:val="clear" w:color="auto" w:fill="FFFFFF"/>
        </w:rPr>
        <w:t>Diamanti-Kandarakis</w:t>
      </w:r>
      <w:proofErr w:type="spellEnd"/>
      <w:r w:rsidRPr="0023027D">
        <w:rPr>
          <w:rFonts w:ascii="Times New Roman" w:hAnsi="Times New Roman" w:cs="Times New Roman"/>
          <w:color w:val="222222"/>
          <w:shd w:val="clear" w:color="auto" w:fill="FFFFFF"/>
        </w:rPr>
        <w:t xml:space="preserve"> E, Escobar-</w:t>
      </w:r>
      <w:proofErr w:type="spellStart"/>
      <w:r w:rsidRPr="0023027D">
        <w:rPr>
          <w:rFonts w:ascii="Times New Roman" w:hAnsi="Times New Roman" w:cs="Times New Roman"/>
          <w:color w:val="222222"/>
          <w:shd w:val="clear" w:color="auto" w:fill="FFFFFF"/>
        </w:rPr>
        <w:t>Morreale</w:t>
      </w:r>
      <w:proofErr w:type="spellEnd"/>
      <w:r w:rsidRPr="0023027D">
        <w:rPr>
          <w:rFonts w:ascii="Times New Roman" w:hAnsi="Times New Roman" w:cs="Times New Roman"/>
          <w:color w:val="222222"/>
          <w:shd w:val="clear" w:color="auto" w:fill="FFFFFF"/>
        </w:rPr>
        <w:t xml:space="preserve"> HF, </w:t>
      </w:r>
      <w:proofErr w:type="spellStart"/>
      <w:r w:rsidRPr="0023027D">
        <w:rPr>
          <w:rFonts w:ascii="Times New Roman" w:hAnsi="Times New Roman" w:cs="Times New Roman"/>
          <w:color w:val="222222"/>
          <w:shd w:val="clear" w:color="auto" w:fill="FFFFFF"/>
        </w:rPr>
        <w:t>Futterweit</w:t>
      </w:r>
      <w:proofErr w:type="spellEnd"/>
      <w:r w:rsidRPr="0023027D">
        <w:rPr>
          <w:rFonts w:ascii="Times New Roman" w:hAnsi="Times New Roman" w:cs="Times New Roman"/>
          <w:color w:val="222222"/>
          <w:shd w:val="clear" w:color="auto" w:fill="FFFFFF"/>
        </w:rPr>
        <w:t xml:space="preserve"> W, Janssen OE, </w:t>
      </w:r>
      <w:proofErr w:type="spellStart"/>
      <w:r w:rsidRPr="0023027D">
        <w:rPr>
          <w:rFonts w:ascii="Times New Roman" w:hAnsi="Times New Roman" w:cs="Times New Roman"/>
          <w:color w:val="222222"/>
          <w:shd w:val="clear" w:color="auto" w:fill="FFFFFF"/>
        </w:rPr>
        <w:t>Legro</w:t>
      </w:r>
      <w:proofErr w:type="spellEnd"/>
      <w:r w:rsidRPr="0023027D">
        <w:rPr>
          <w:rFonts w:ascii="Times New Roman" w:hAnsi="Times New Roman" w:cs="Times New Roman"/>
          <w:color w:val="222222"/>
          <w:shd w:val="clear" w:color="auto" w:fill="FFFFFF"/>
        </w:rPr>
        <w:t xml:space="preserve"> RS, Norman RJ, Taylor AE, </w:t>
      </w:r>
      <w:proofErr w:type="spellStart"/>
      <w:r w:rsidRPr="0023027D">
        <w:rPr>
          <w:rFonts w:ascii="Times New Roman" w:hAnsi="Times New Roman" w:cs="Times New Roman"/>
          <w:color w:val="222222"/>
          <w:shd w:val="clear" w:color="auto" w:fill="FFFFFF"/>
        </w:rPr>
        <w:t>Witchel</w:t>
      </w:r>
      <w:proofErr w:type="spellEnd"/>
      <w:r w:rsidRPr="0023027D">
        <w:rPr>
          <w:rFonts w:ascii="Times New Roman" w:hAnsi="Times New Roman" w:cs="Times New Roman"/>
          <w:color w:val="222222"/>
          <w:shd w:val="clear" w:color="auto" w:fill="FFFFFF"/>
        </w:rPr>
        <w:t xml:space="preserve"> SF. Criteria for defining polycystic ovary syndrome as a predominantly hyperandrogenic syndrome: an androgen excess society guideline. The Journal of Clinical Endocrinology &amp; Metabolism. 2006 Nov 1;91(11):4237-45.</w:t>
      </w:r>
    </w:p>
    <w:p w:rsidR="00451B4A" w:rsidRPr="0023027D" w:rsidRDefault="00451B4A" w:rsidP="00451B4A">
      <w:pPr>
        <w:pStyle w:val="ListParagraph"/>
        <w:numPr>
          <w:ilvl w:val="0"/>
          <w:numId w:val="42"/>
        </w:numPr>
        <w:jc w:val="both"/>
        <w:rPr>
          <w:rFonts w:ascii="Times New Roman" w:hAnsi="Times New Roman" w:cs="Times New Roman"/>
          <w:lang w:val="en-US"/>
        </w:rPr>
      </w:pPr>
      <w:proofErr w:type="spellStart"/>
      <w:r w:rsidRPr="0023027D">
        <w:rPr>
          <w:rFonts w:ascii="Times New Roman" w:hAnsi="Times New Roman" w:cs="Times New Roman"/>
          <w:color w:val="222222"/>
          <w:shd w:val="clear" w:color="auto" w:fill="FFFFFF"/>
        </w:rPr>
        <w:t>Azziz</w:t>
      </w:r>
      <w:proofErr w:type="spellEnd"/>
      <w:r w:rsidRPr="0023027D">
        <w:rPr>
          <w:rFonts w:ascii="Times New Roman" w:hAnsi="Times New Roman" w:cs="Times New Roman"/>
          <w:color w:val="222222"/>
          <w:shd w:val="clear" w:color="auto" w:fill="FFFFFF"/>
        </w:rPr>
        <w:t xml:space="preserve"> R, Sanchez LA, </w:t>
      </w:r>
      <w:proofErr w:type="spellStart"/>
      <w:r w:rsidRPr="0023027D">
        <w:rPr>
          <w:rFonts w:ascii="Times New Roman" w:hAnsi="Times New Roman" w:cs="Times New Roman"/>
          <w:color w:val="222222"/>
          <w:shd w:val="clear" w:color="auto" w:fill="FFFFFF"/>
        </w:rPr>
        <w:t>Knochenhauer</w:t>
      </w:r>
      <w:proofErr w:type="spellEnd"/>
      <w:r w:rsidRPr="0023027D">
        <w:rPr>
          <w:rFonts w:ascii="Times New Roman" w:hAnsi="Times New Roman" w:cs="Times New Roman"/>
          <w:color w:val="222222"/>
          <w:shd w:val="clear" w:color="auto" w:fill="FFFFFF"/>
        </w:rPr>
        <w:t xml:space="preserve"> ES, Moran C, Lazenby J, Stephens KC, Taylor K, Boots LR. Androgen excess in women: experience with over 1000 consecutive patients. The Journal of Clinical Endocrinology &amp; Metabolism. 2004 Feb 1;89(2):453-62.</w:t>
      </w:r>
    </w:p>
    <w:p w:rsidR="00451B4A" w:rsidRPr="0023027D" w:rsidRDefault="00451B4A" w:rsidP="00451B4A">
      <w:pPr>
        <w:pStyle w:val="ListParagraph"/>
        <w:numPr>
          <w:ilvl w:val="0"/>
          <w:numId w:val="42"/>
        </w:numPr>
        <w:jc w:val="both"/>
        <w:rPr>
          <w:rFonts w:ascii="Times New Roman" w:hAnsi="Times New Roman" w:cs="Times New Roman"/>
          <w:lang w:val="en-US"/>
        </w:rPr>
      </w:pPr>
      <w:r w:rsidRPr="0023027D">
        <w:rPr>
          <w:rFonts w:ascii="Times New Roman" w:hAnsi="Times New Roman" w:cs="Times New Roman"/>
          <w:color w:val="222222"/>
          <w:shd w:val="clear" w:color="auto" w:fill="FFFFFF"/>
        </w:rPr>
        <w:t xml:space="preserve">Franks S. Diagnosis of polycystic ovarian syndrome: in </w:t>
      </w:r>
      <w:proofErr w:type="spellStart"/>
      <w:r w:rsidRPr="0023027D">
        <w:rPr>
          <w:rFonts w:ascii="Times New Roman" w:hAnsi="Times New Roman" w:cs="Times New Roman"/>
          <w:color w:val="222222"/>
          <w:shd w:val="clear" w:color="auto" w:fill="FFFFFF"/>
        </w:rPr>
        <w:t>defense</w:t>
      </w:r>
      <w:proofErr w:type="spellEnd"/>
      <w:r w:rsidRPr="0023027D">
        <w:rPr>
          <w:rFonts w:ascii="Times New Roman" w:hAnsi="Times New Roman" w:cs="Times New Roman"/>
          <w:color w:val="222222"/>
          <w:shd w:val="clear" w:color="auto" w:fill="FFFFFF"/>
        </w:rPr>
        <w:t xml:space="preserve"> of the Rotterdam criteria. The Journal of Clinical Endocrinology &amp; Metabolism. 2006 Mar 1;91(3):786-9.</w:t>
      </w:r>
    </w:p>
    <w:p w:rsidR="00451B4A" w:rsidRPr="0023027D" w:rsidRDefault="00451B4A" w:rsidP="00451B4A">
      <w:pPr>
        <w:pStyle w:val="ListParagraph"/>
        <w:numPr>
          <w:ilvl w:val="0"/>
          <w:numId w:val="42"/>
        </w:numPr>
        <w:jc w:val="both"/>
        <w:rPr>
          <w:rFonts w:ascii="Times New Roman" w:hAnsi="Times New Roman" w:cs="Times New Roman"/>
          <w:lang w:val="en-US"/>
        </w:rPr>
      </w:pPr>
      <w:r w:rsidRPr="0023027D">
        <w:rPr>
          <w:rFonts w:ascii="Times New Roman" w:hAnsi="Times New Roman" w:cs="Times New Roman"/>
          <w:color w:val="222222"/>
          <w:shd w:val="clear" w:color="auto" w:fill="FFFFFF"/>
        </w:rPr>
        <w:t xml:space="preserve">Kirschner MA, </w:t>
      </w:r>
      <w:proofErr w:type="spellStart"/>
      <w:r w:rsidRPr="0023027D">
        <w:rPr>
          <w:rFonts w:ascii="Times New Roman" w:hAnsi="Times New Roman" w:cs="Times New Roman"/>
          <w:color w:val="222222"/>
          <w:shd w:val="clear" w:color="auto" w:fill="FFFFFF"/>
        </w:rPr>
        <w:t>Samojlik</w:t>
      </w:r>
      <w:proofErr w:type="spellEnd"/>
      <w:r w:rsidRPr="0023027D">
        <w:rPr>
          <w:rFonts w:ascii="Times New Roman" w:hAnsi="Times New Roman" w:cs="Times New Roman"/>
          <w:color w:val="222222"/>
          <w:shd w:val="clear" w:color="auto" w:fill="FFFFFF"/>
        </w:rPr>
        <w:t xml:space="preserve"> E, </w:t>
      </w:r>
      <w:proofErr w:type="spellStart"/>
      <w:r w:rsidRPr="0023027D">
        <w:rPr>
          <w:rFonts w:ascii="Times New Roman" w:hAnsi="Times New Roman" w:cs="Times New Roman"/>
          <w:color w:val="222222"/>
          <w:shd w:val="clear" w:color="auto" w:fill="FFFFFF"/>
        </w:rPr>
        <w:t>Drejka</w:t>
      </w:r>
      <w:proofErr w:type="spellEnd"/>
      <w:r w:rsidRPr="0023027D">
        <w:rPr>
          <w:rFonts w:ascii="Times New Roman" w:hAnsi="Times New Roman" w:cs="Times New Roman"/>
          <w:color w:val="222222"/>
          <w:shd w:val="clear" w:color="auto" w:fill="FFFFFF"/>
        </w:rPr>
        <w:t xml:space="preserve"> M, </w:t>
      </w:r>
      <w:proofErr w:type="spellStart"/>
      <w:r w:rsidRPr="0023027D">
        <w:rPr>
          <w:rFonts w:ascii="Times New Roman" w:hAnsi="Times New Roman" w:cs="Times New Roman"/>
          <w:color w:val="222222"/>
          <w:shd w:val="clear" w:color="auto" w:fill="FFFFFF"/>
        </w:rPr>
        <w:t>Szmal</w:t>
      </w:r>
      <w:proofErr w:type="spellEnd"/>
      <w:r w:rsidRPr="0023027D">
        <w:rPr>
          <w:rFonts w:ascii="Times New Roman" w:hAnsi="Times New Roman" w:cs="Times New Roman"/>
          <w:color w:val="222222"/>
          <w:shd w:val="clear" w:color="auto" w:fill="FFFFFF"/>
        </w:rPr>
        <w:t xml:space="preserve"> E, Schneider G, </w:t>
      </w:r>
      <w:proofErr w:type="spellStart"/>
      <w:r w:rsidRPr="0023027D">
        <w:rPr>
          <w:rFonts w:ascii="Times New Roman" w:hAnsi="Times New Roman" w:cs="Times New Roman"/>
          <w:color w:val="222222"/>
          <w:shd w:val="clear" w:color="auto" w:fill="FFFFFF"/>
        </w:rPr>
        <w:t>Ertel</w:t>
      </w:r>
      <w:proofErr w:type="spellEnd"/>
      <w:r w:rsidRPr="0023027D">
        <w:rPr>
          <w:rFonts w:ascii="Times New Roman" w:hAnsi="Times New Roman" w:cs="Times New Roman"/>
          <w:color w:val="222222"/>
          <w:shd w:val="clear" w:color="auto" w:fill="FFFFFF"/>
        </w:rPr>
        <w:t xml:space="preserve"> N. Androgen-</w:t>
      </w:r>
      <w:proofErr w:type="spellStart"/>
      <w:r w:rsidRPr="0023027D">
        <w:rPr>
          <w:rFonts w:ascii="Times New Roman" w:hAnsi="Times New Roman" w:cs="Times New Roman"/>
          <w:color w:val="222222"/>
          <w:shd w:val="clear" w:color="auto" w:fill="FFFFFF"/>
        </w:rPr>
        <w:t>estrogen</w:t>
      </w:r>
      <w:proofErr w:type="spellEnd"/>
      <w:r w:rsidRPr="0023027D">
        <w:rPr>
          <w:rFonts w:ascii="Times New Roman" w:hAnsi="Times New Roman" w:cs="Times New Roman"/>
          <w:color w:val="222222"/>
          <w:shd w:val="clear" w:color="auto" w:fill="FFFFFF"/>
        </w:rPr>
        <w:t xml:space="preserve"> metabolism in women with upper body versus lower body obesity. The Journal of Clinical Endocrinology &amp; Metabolism. 1990 Feb 1;70(2):473-9.</w:t>
      </w:r>
    </w:p>
    <w:p w:rsidR="00451B4A" w:rsidRPr="0023027D" w:rsidRDefault="00451B4A" w:rsidP="00451B4A">
      <w:pPr>
        <w:pStyle w:val="ListParagraph"/>
        <w:numPr>
          <w:ilvl w:val="0"/>
          <w:numId w:val="42"/>
        </w:numPr>
        <w:jc w:val="both"/>
        <w:rPr>
          <w:rFonts w:ascii="Times New Roman" w:hAnsi="Times New Roman" w:cs="Times New Roman"/>
          <w:lang w:val="en-US"/>
        </w:rPr>
      </w:pPr>
      <w:r w:rsidRPr="0023027D">
        <w:rPr>
          <w:rFonts w:ascii="Times New Roman" w:hAnsi="Times New Roman" w:cs="Times New Roman"/>
          <w:color w:val="222222"/>
          <w:shd w:val="clear" w:color="auto" w:fill="FFFFFF"/>
        </w:rPr>
        <w:t>Lu Y, Wiltshire HD, Baker JS, Wang Q, Ying S. The effect of Tabata-style functional high-intensity interval training on cardiometabolic health and physical activity in female university students. Frontiers in Physiology. 2023 Feb 27;14:264.</w:t>
      </w:r>
    </w:p>
    <w:p w:rsidR="00451B4A" w:rsidRPr="0023027D" w:rsidRDefault="00451B4A" w:rsidP="00451B4A">
      <w:pPr>
        <w:pStyle w:val="ListParagraph"/>
        <w:numPr>
          <w:ilvl w:val="0"/>
          <w:numId w:val="42"/>
        </w:numPr>
        <w:jc w:val="both"/>
        <w:rPr>
          <w:rFonts w:ascii="Times New Roman" w:hAnsi="Times New Roman" w:cs="Times New Roman"/>
          <w:lang w:val="en-US"/>
        </w:rPr>
      </w:pPr>
      <w:proofErr w:type="spellStart"/>
      <w:r w:rsidRPr="0023027D">
        <w:rPr>
          <w:rFonts w:ascii="Times New Roman" w:hAnsi="Times New Roman" w:cs="Times New Roman"/>
          <w:color w:val="222222"/>
          <w:shd w:val="clear" w:color="auto" w:fill="FFFFFF"/>
        </w:rPr>
        <w:t>Alghadeer</w:t>
      </w:r>
      <w:proofErr w:type="spellEnd"/>
      <w:r w:rsidRPr="0023027D">
        <w:rPr>
          <w:rFonts w:ascii="Times New Roman" w:hAnsi="Times New Roman" w:cs="Times New Roman"/>
          <w:color w:val="222222"/>
          <w:shd w:val="clear" w:color="auto" w:fill="FFFFFF"/>
        </w:rPr>
        <w:t xml:space="preserve"> S, </w:t>
      </w:r>
      <w:proofErr w:type="spellStart"/>
      <w:r w:rsidRPr="0023027D">
        <w:rPr>
          <w:rFonts w:ascii="Times New Roman" w:hAnsi="Times New Roman" w:cs="Times New Roman"/>
          <w:color w:val="222222"/>
          <w:shd w:val="clear" w:color="auto" w:fill="FFFFFF"/>
        </w:rPr>
        <w:t>Algarawi</w:t>
      </w:r>
      <w:proofErr w:type="spellEnd"/>
      <w:r w:rsidRPr="0023027D">
        <w:rPr>
          <w:rFonts w:ascii="Times New Roman" w:hAnsi="Times New Roman" w:cs="Times New Roman"/>
          <w:color w:val="222222"/>
          <w:shd w:val="clear" w:color="auto" w:fill="FFFFFF"/>
        </w:rPr>
        <w:t xml:space="preserve"> A, Abu-</w:t>
      </w:r>
      <w:proofErr w:type="spellStart"/>
      <w:r w:rsidRPr="0023027D">
        <w:rPr>
          <w:rFonts w:ascii="Times New Roman" w:hAnsi="Times New Roman" w:cs="Times New Roman"/>
          <w:color w:val="222222"/>
          <w:shd w:val="clear" w:color="auto" w:fill="FFFFFF"/>
        </w:rPr>
        <w:t>Rkybah</w:t>
      </w:r>
      <w:proofErr w:type="spellEnd"/>
      <w:r w:rsidRPr="0023027D">
        <w:rPr>
          <w:rFonts w:ascii="Times New Roman" w:hAnsi="Times New Roman" w:cs="Times New Roman"/>
          <w:color w:val="222222"/>
          <w:shd w:val="clear" w:color="auto" w:fill="FFFFFF"/>
        </w:rPr>
        <w:t xml:space="preserve"> F, </w:t>
      </w:r>
      <w:proofErr w:type="spellStart"/>
      <w:r w:rsidRPr="0023027D">
        <w:rPr>
          <w:rFonts w:ascii="Times New Roman" w:hAnsi="Times New Roman" w:cs="Times New Roman"/>
          <w:color w:val="222222"/>
          <w:shd w:val="clear" w:color="auto" w:fill="FFFFFF"/>
        </w:rPr>
        <w:t>Alshebly</w:t>
      </w:r>
      <w:proofErr w:type="spellEnd"/>
      <w:r w:rsidRPr="0023027D">
        <w:rPr>
          <w:rFonts w:ascii="Times New Roman" w:hAnsi="Times New Roman" w:cs="Times New Roman"/>
          <w:color w:val="222222"/>
          <w:shd w:val="clear" w:color="auto" w:fill="FFFFFF"/>
        </w:rPr>
        <w:t xml:space="preserve"> MM, </w:t>
      </w:r>
      <w:proofErr w:type="spellStart"/>
      <w:r w:rsidRPr="0023027D">
        <w:rPr>
          <w:rFonts w:ascii="Times New Roman" w:hAnsi="Times New Roman" w:cs="Times New Roman"/>
          <w:color w:val="222222"/>
          <w:shd w:val="clear" w:color="auto" w:fill="FFFFFF"/>
        </w:rPr>
        <w:t>Alruthia</w:t>
      </w:r>
      <w:proofErr w:type="spellEnd"/>
      <w:r w:rsidRPr="0023027D">
        <w:rPr>
          <w:rFonts w:ascii="Times New Roman" w:hAnsi="Times New Roman" w:cs="Times New Roman"/>
          <w:color w:val="222222"/>
          <w:shd w:val="clear" w:color="auto" w:fill="FFFFFF"/>
        </w:rPr>
        <w:t xml:space="preserve"> Y. The translation and validation of the Arabic Version of the Polycystic Ovary Syndrome Health-Related Quality of Life Questionnaire (AR-PCOSQ). BMC Women's Health. 2020 Dec;20:1-7.</w:t>
      </w:r>
    </w:p>
    <w:p w:rsidR="00451B4A" w:rsidRPr="0023027D" w:rsidRDefault="00451B4A" w:rsidP="00451B4A">
      <w:pPr>
        <w:pStyle w:val="ListParagraph"/>
        <w:numPr>
          <w:ilvl w:val="0"/>
          <w:numId w:val="42"/>
        </w:numPr>
        <w:jc w:val="both"/>
        <w:rPr>
          <w:rFonts w:ascii="Times New Roman" w:hAnsi="Times New Roman" w:cs="Times New Roman"/>
          <w:lang w:val="en-US"/>
        </w:rPr>
      </w:pPr>
      <w:proofErr w:type="spellStart"/>
      <w:r w:rsidRPr="0023027D">
        <w:rPr>
          <w:rFonts w:ascii="Times New Roman" w:hAnsi="Times New Roman" w:cs="Times New Roman"/>
          <w:color w:val="222222"/>
          <w:shd w:val="clear" w:color="auto" w:fill="FFFFFF"/>
        </w:rPr>
        <w:t>Mirwald</w:t>
      </w:r>
      <w:proofErr w:type="spellEnd"/>
      <w:r w:rsidRPr="0023027D">
        <w:rPr>
          <w:rFonts w:ascii="Times New Roman" w:hAnsi="Times New Roman" w:cs="Times New Roman"/>
          <w:color w:val="222222"/>
          <w:shd w:val="clear" w:color="auto" w:fill="FFFFFF"/>
        </w:rPr>
        <w:t xml:space="preserve"> RL, Baxter-Jones AD, Bailey DA, </w:t>
      </w:r>
      <w:proofErr w:type="spellStart"/>
      <w:r w:rsidRPr="0023027D">
        <w:rPr>
          <w:rFonts w:ascii="Times New Roman" w:hAnsi="Times New Roman" w:cs="Times New Roman"/>
          <w:color w:val="222222"/>
          <w:shd w:val="clear" w:color="auto" w:fill="FFFFFF"/>
        </w:rPr>
        <w:t>Beunen</w:t>
      </w:r>
      <w:proofErr w:type="spellEnd"/>
      <w:r w:rsidRPr="0023027D">
        <w:rPr>
          <w:rFonts w:ascii="Times New Roman" w:hAnsi="Times New Roman" w:cs="Times New Roman"/>
          <w:color w:val="222222"/>
          <w:shd w:val="clear" w:color="auto" w:fill="FFFFFF"/>
        </w:rPr>
        <w:t xml:space="preserve"> GP. An assessment of maturity from anthropometric measurements. Medicine &amp; science in sports &amp; exercise. 2002 Apr 1;34(4):689-94.</w:t>
      </w:r>
    </w:p>
    <w:p w:rsidR="00451B4A" w:rsidRPr="0023027D" w:rsidRDefault="00451B4A" w:rsidP="00451B4A">
      <w:pPr>
        <w:pStyle w:val="ListParagraph"/>
        <w:numPr>
          <w:ilvl w:val="0"/>
          <w:numId w:val="42"/>
        </w:numPr>
        <w:jc w:val="both"/>
        <w:rPr>
          <w:rFonts w:ascii="Times New Roman" w:hAnsi="Times New Roman" w:cs="Times New Roman"/>
          <w:lang w:val="en-US"/>
        </w:rPr>
      </w:pPr>
      <w:r w:rsidRPr="0023027D">
        <w:rPr>
          <w:rFonts w:ascii="Times New Roman" w:hAnsi="Times New Roman" w:cs="Times New Roman"/>
          <w:color w:val="222222"/>
          <w:shd w:val="clear" w:color="auto" w:fill="FFFFFF"/>
        </w:rPr>
        <w:t>Lu Y, Wiltshire HD, Baker JS, Wang Q, Ying S. The effect of Tabata-style functional high-intensity interval training on cardiometabolic health and physical activity in female university students. Frontiers in Physiology. 2023 Feb 27;14:264.</w:t>
      </w:r>
    </w:p>
    <w:p w:rsidR="00451B4A" w:rsidRPr="0023027D" w:rsidRDefault="00451B4A" w:rsidP="00451B4A">
      <w:pPr>
        <w:pStyle w:val="ListParagraph"/>
        <w:numPr>
          <w:ilvl w:val="0"/>
          <w:numId w:val="42"/>
        </w:numPr>
        <w:jc w:val="both"/>
        <w:rPr>
          <w:rFonts w:ascii="Times New Roman" w:hAnsi="Times New Roman" w:cs="Times New Roman"/>
          <w:lang w:val="en-US"/>
        </w:rPr>
      </w:pPr>
      <w:proofErr w:type="spellStart"/>
      <w:r w:rsidRPr="0023027D">
        <w:rPr>
          <w:rFonts w:ascii="Times New Roman" w:hAnsi="Times New Roman" w:cs="Times New Roman"/>
          <w:color w:val="222222"/>
          <w:shd w:val="clear" w:color="auto" w:fill="FFFFFF"/>
        </w:rPr>
        <w:lastRenderedPageBreak/>
        <w:t>Ljubojević</w:t>
      </w:r>
      <w:proofErr w:type="spellEnd"/>
      <w:r w:rsidRPr="0023027D">
        <w:rPr>
          <w:rFonts w:ascii="Times New Roman" w:hAnsi="Times New Roman" w:cs="Times New Roman"/>
          <w:color w:val="222222"/>
          <w:shd w:val="clear" w:color="auto" w:fill="FFFFFF"/>
        </w:rPr>
        <w:t xml:space="preserve"> A, </w:t>
      </w:r>
      <w:proofErr w:type="spellStart"/>
      <w:r w:rsidRPr="0023027D">
        <w:rPr>
          <w:rFonts w:ascii="Times New Roman" w:hAnsi="Times New Roman" w:cs="Times New Roman"/>
          <w:color w:val="222222"/>
          <w:shd w:val="clear" w:color="auto" w:fill="FFFFFF"/>
        </w:rPr>
        <w:t>Gerdijan</w:t>
      </w:r>
      <w:proofErr w:type="spellEnd"/>
      <w:r w:rsidRPr="0023027D">
        <w:rPr>
          <w:rFonts w:ascii="Times New Roman" w:hAnsi="Times New Roman" w:cs="Times New Roman"/>
          <w:color w:val="222222"/>
          <w:shd w:val="clear" w:color="auto" w:fill="FFFFFF"/>
        </w:rPr>
        <w:t xml:space="preserve"> N, Pavlović R, </w:t>
      </w:r>
      <w:proofErr w:type="spellStart"/>
      <w:r w:rsidRPr="0023027D">
        <w:rPr>
          <w:rFonts w:ascii="Times New Roman" w:hAnsi="Times New Roman" w:cs="Times New Roman"/>
          <w:color w:val="222222"/>
          <w:shd w:val="clear" w:color="auto" w:fill="FFFFFF"/>
        </w:rPr>
        <w:t>Šebić</w:t>
      </w:r>
      <w:proofErr w:type="spellEnd"/>
      <w:r w:rsidRPr="0023027D">
        <w:rPr>
          <w:rFonts w:ascii="Times New Roman" w:hAnsi="Times New Roman" w:cs="Times New Roman"/>
          <w:color w:val="222222"/>
          <w:shd w:val="clear" w:color="auto" w:fill="FFFFFF"/>
        </w:rPr>
        <w:t xml:space="preserve"> L. Effect of Tabata training program on body fat reduction in healthy inactive women. Pedagogy of Physical Culture and Sports. 2023 May 8;27(3):198-207.</w:t>
      </w:r>
    </w:p>
    <w:p w:rsidR="00451B4A" w:rsidRPr="0023027D" w:rsidRDefault="00451B4A" w:rsidP="00451B4A">
      <w:pPr>
        <w:pStyle w:val="ListParagraph"/>
        <w:numPr>
          <w:ilvl w:val="0"/>
          <w:numId w:val="42"/>
        </w:numPr>
        <w:jc w:val="both"/>
        <w:rPr>
          <w:rFonts w:ascii="Times New Roman" w:hAnsi="Times New Roman" w:cs="Times New Roman"/>
          <w:lang w:val="en-US"/>
        </w:rPr>
      </w:pPr>
      <w:proofErr w:type="spellStart"/>
      <w:r w:rsidRPr="0023027D">
        <w:rPr>
          <w:rFonts w:ascii="Times New Roman" w:hAnsi="Times New Roman" w:cs="Times New Roman"/>
          <w:color w:val="222222"/>
          <w:shd w:val="clear" w:color="auto" w:fill="FFFFFF"/>
        </w:rPr>
        <w:t>Handayani</w:t>
      </w:r>
      <w:proofErr w:type="spellEnd"/>
      <w:r w:rsidRPr="0023027D">
        <w:rPr>
          <w:rFonts w:ascii="Times New Roman" w:hAnsi="Times New Roman" w:cs="Times New Roman"/>
          <w:color w:val="222222"/>
          <w:shd w:val="clear" w:color="auto" w:fill="FFFFFF"/>
        </w:rPr>
        <w:t xml:space="preserve"> HY, Anwar K, </w:t>
      </w:r>
      <w:proofErr w:type="spellStart"/>
      <w:r w:rsidRPr="0023027D">
        <w:rPr>
          <w:rFonts w:ascii="Times New Roman" w:hAnsi="Times New Roman" w:cs="Times New Roman"/>
          <w:color w:val="222222"/>
          <w:shd w:val="clear" w:color="auto" w:fill="FFFFFF"/>
        </w:rPr>
        <w:t>Septyaningrum</w:t>
      </w:r>
      <w:proofErr w:type="spellEnd"/>
      <w:r w:rsidRPr="0023027D">
        <w:rPr>
          <w:rFonts w:ascii="Times New Roman" w:hAnsi="Times New Roman" w:cs="Times New Roman"/>
          <w:color w:val="222222"/>
          <w:shd w:val="clear" w:color="auto" w:fill="FFFFFF"/>
        </w:rPr>
        <w:t xml:space="preserve"> S. The Effect of Tabata Exercise on Fat Percentage. Halaman </w:t>
      </w:r>
      <w:proofErr w:type="spellStart"/>
      <w:r w:rsidRPr="0023027D">
        <w:rPr>
          <w:rFonts w:ascii="Times New Roman" w:hAnsi="Times New Roman" w:cs="Times New Roman"/>
          <w:color w:val="222222"/>
          <w:shd w:val="clear" w:color="auto" w:fill="FFFFFF"/>
        </w:rPr>
        <w:t>Olahraga</w:t>
      </w:r>
      <w:proofErr w:type="spellEnd"/>
      <w:r w:rsidRPr="0023027D">
        <w:rPr>
          <w:rFonts w:ascii="Times New Roman" w:hAnsi="Times New Roman" w:cs="Times New Roman"/>
          <w:color w:val="222222"/>
          <w:shd w:val="clear" w:color="auto" w:fill="FFFFFF"/>
        </w:rPr>
        <w:t xml:space="preserve"> Nusantara: </w:t>
      </w:r>
      <w:proofErr w:type="spellStart"/>
      <w:r w:rsidRPr="0023027D">
        <w:rPr>
          <w:rFonts w:ascii="Times New Roman" w:hAnsi="Times New Roman" w:cs="Times New Roman"/>
          <w:color w:val="222222"/>
          <w:shd w:val="clear" w:color="auto" w:fill="FFFFFF"/>
        </w:rPr>
        <w:t>Jurnal</w:t>
      </w:r>
      <w:proofErr w:type="spellEnd"/>
      <w:r w:rsidRPr="0023027D">
        <w:rPr>
          <w:rFonts w:ascii="Times New Roman" w:hAnsi="Times New Roman" w:cs="Times New Roman"/>
          <w:color w:val="222222"/>
          <w:shd w:val="clear" w:color="auto" w:fill="FFFFFF"/>
        </w:rPr>
        <w:t xml:space="preserve"> </w:t>
      </w:r>
      <w:proofErr w:type="spellStart"/>
      <w:r w:rsidRPr="0023027D">
        <w:rPr>
          <w:rFonts w:ascii="Times New Roman" w:hAnsi="Times New Roman" w:cs="Times New Roman"/>
          <w:color w:val="222222"/>
          <w:shd w:val="clear" w:color="auto" w:fill="FFFFFF"/>
        </w:rPr>
        <w:t>Ilmu</w:t>
      </w:r>
      <w:proofErr w:type="spellEnd"/>
      <w:r w:rsidRPr="0023027D">
        <w:rPr>
          <w:rFonts w:ascii="Times New Roman" w:hAnsi="Times New Roman" w:cs="Times New Roman"/>
          <w:color w:val="222222"/>
          <w:shd w:val="clear" w:color="auto" w:fill="FFFFFF"/>
        </w:rPr>
        <w:t xml:space="preserve"> </w:t>
      </w:r>
      <w:proofErr w:type="spellStart"/>
      <w:r w:rsidRPr="0023027D">
        <w:rPr>
          <w:rFonts w:ascii="Times New Roman" w:hAnsi="Times New Roman" w:cs="Times New Roman"/>
          <w:color w:val="222222"/>
          <w:shd w:val="clear" w:color="auto" w:fill="FFFFFF"/>
        </w:rPr>
        <w:t>Keolahragaan</w:t>
      </w:r>
      <w:proofErr w:type="spellEnd"/>
      <w:r w:rsidRPr="0023027D">
        <w:rPr>
          <w:rFonts w:ascii="Times New Roman" w:hAnsi="Times New Roman" w:cs="Times New Roman"/>
          <w:color w:val="222222"/>
          <w:shd w:val="clear" w:color="auto" w:fill="FFFFFF"/>
        </w:rPr>
        <w:t>. 2022 Jan 25;5(1):305-14.</w:t>
      </w:r>
    </w:p>
    <w:p w:rsidR="00451B4A" w:rsidRPr="0023027D" w:rsidRDefault="00451B4A" w:rsidP="00451B4A">
      <w:pPr>
        <w:pStyle w:val="ListParagraph"/>
        <w:numPr>
          <w:ilvl w:val="0"/>
          <w:numId w:val="42"/>
        </w:numPr>
        <w:jc w:val="both"/>
        <w:rPr>
          <w:rFonts w:ascii="Times New Roman" w:hAnsi="Times New Roman" w:cs="Times New Roman"/>
          <w:lang w:val="en-US"/>
        </w:rPr>
      </w:pPr>
      <w:r w:rsidRPr="0023027D">
        <w:rPr>
          <w:rFonts w:ascii="Times New Roman" w:hAnsi="Times New Roman" w:cs="Times New Roman"/>
          <w:color w:val="222222"/>
          <w:shd w:val="clear" w:color="auto" w:fill="FFFFFF"/>
        </w:rPr>
        <w:t xml:space="preserve">Lim LM, Abd Wahab AV, Ghani NA. THE RELIABILITY AND VALIDITY OF MALAY VERSION OF POLYCYSTIC OVARIAN SYNDROME HEALTH RELATED QUALITY OF LIFE QUESTIONNAIRE (MAL-PCOSQ). </w:t>
      </w:r>
      <w:proofErr w:type="spellStart"/>
      <w:r w:rsidRPr="0023027D">
        <w:rPr>
          <w:rFonts w:ascii="Times New Roman" w:hAnsi="Times New Roman" w:cs="Times New Roman"/>
          <w:color w:val="222222"/>
          <w:shd w:val="clear" w:color="auto" w:fill="FFFFFF"/>
        </w:rPr>
        <w:t>Authorea</w:t>
      </w:r>
      <w:proofErr w:type="spellEnd"/>
      <w:r w:rsidRPr="0023027D">
        <w:rPr>
          <w:rFonts w:ascii="Times New Roman" w:hAnsi="Times New Roman" w:cs="Times New Roman"/>
          <w:color w:val="222222"/>
          <w:shd w:val="clear" w:color="auto" w:fill="FFFFFF"/>
        </w:rPr>
        <w:t xml:space="preserve"> Preprints. 2022 Mar 30.</w:t>
      </w:r>
    </w:p>
    <w:p w:rsidR="00451B4A" w:rsidRPr="0023027D" w:rsidRDefault="00451B4A" w:rsidP="00451B4A">
      <w:pPr>
        <w:pStyle w:val="ListParagraph"/>
        <w:numPr>
          <w:ilvl w:val="0"/>
          <w:numId w:val="42"/>
        </w:numPr>
        <w:jc w:val="both"/>
        <w:rPr>
          <w:rFonts w:ascii="Times New Roman" w:hAnsi="Times New Roman" w:cs="Times New Roman"/>
          <w:lang w:val="en-US"/>
        </w:rPr>
      </w:pPr>
      <w:r w:rsidRPr="0023027D">
        <w:rPr>
          <w:rFonts w:ascii="Times New Roman" w:hAnsi="Times New Roman" w:cs="Times New Roman"/>
          <w:color w:val="222222"/>
          <w:shd w:val="clear" w:color="auto" w:fill="FFFFFF"/>
        </w:rPr>
        <w:t xml:space="preserve">Pearson RC, </w:t>
      </w:r>
      <w:proofErr w:type="spellStart"/>
      <w:r w:rsidRPr="0023027D">
        <w:rPr>
          <w:rFonts w:ascii="Times New Roman" w:hAnsi="Times New Roman" w:cs="Times New Roman"/>
          <w:color w:val="222222"/>
          <w:shd w:val="clear" w:color="auto" w:fill="FFFFFF"/>
        </w:rPr>
        <w:t>Olenick</w:t>
      </w:r>
      <w:proofErr w:type="spellEnd"/>
      <w:r w:rsidRPr="0023027D">
        <w:rPr>
          <w:rFonts w:ascii="Times New Roman" w:hAnsi="Times New Roman" w:cs="Times New Roman"/>
          <w:color w:val="222222"/>
          <w:shd w:val="clear" w:color="auto" w:fill="FFFFFF"/>
        </w:rPr>
        <w:t xml:space="preserve"> AA, Green ES, Jenkins NT. Tabata‐style functional exercise increases resting and postprandial fat oxidation but does not reduce triglyceride concentrations. Experimental physiology. 2020 Mar;105(3):468-76.</w:t>
      </w:r>
    </w:p>
    <w:p w:rsidR="00451B4A" w:rsidRPr="0023027D" w:rsidRDefault="00451B4A" w:rsidP="00451B4A">
      <w:pPr>
        <w:pStyle w:val="ListParagraph"/>
        <w:numPr>
          <w:ilvl w:val="0"/>
          <w:numId w:val="42"/>
        </w:numPr>
        <w:jc w:val="both"/>
        <w:rPr>
          <w:rFonts w:ascii="Times New Roman" w:hAnsi="Times New Roman" w:cs="Times New Roman"/>
          <w:lang w:val="en-US"/>
        </w:rPr>
      </w:pPr>
      <w:proofErr w:type="spellStart"/>
      <w:r w:rsidRPr="0023027D">
        <w:rPr>
          <w:rFonts w:ascii="Times New Roman" w:hAnsi="Times New Roman" w:cs="Times New Roman"/>
          <w:color w:val="222222"/>
          <w:shd w:val="clear" w:color="auto" w:fill="FFFFFF"/>
        </w:rPr>
        <w:t>Domaradzki</w:t>
      </w:r>
      <w:proofErr w:type="spellEnd"/>
      <w:r w:rsidRPr="0023027D">
        <w:rPr>
          <w:rFonts w:ascii="Times New Roman" w:hAnsi="Times New Roman" w:cs="Times New Roman"/>
          <w:color w:val="222222"/>
          <w:shd w:val="clear" w:color="auto" w:fill="FFFFFF"/>
        </w:rPr>
        <w:t xml:space="preserve"> J, </w:t>
      </w:r>
      <w:proofErr w:type="spellStart"/>
      <w:r w:rsidRPr="0023027D">
        <w:rPr>
          <w:rFonts w:ascii="Times New Roman" w:hAnsi="Times New Roman" w:cs="Times New Roman"/>
          <w:color w:val="222222"/>
          <w:shd w:val="clear" w:color="auto" w:fill="FFFFFF"/>
        </w:rPr>
        <w:t>Cichy</w:t>
      </w:r>
      <w:proofErr w:type="spellEnd"/>
      <w:r w:rsidRPr="0023027D">
        <w:rPr>
          <w:rFonts w:ascii="Times New Roman" w:hAnsi="Times New Roman" w:cs="Times New Roman"/>
          <w:color w:val="222222"/>
          <w:shd w:val="clear" w:color="auto" w:fill="FFFFFF"/>
        </w:rPr>
        <w:t xml:space="preserve"> I, </w:t>
      </w:r>
      <w:proofErr w:type="spellStart"/>
      <w:r w:rsidRPr="0023027D">
        <w:rPr>
          <w:rFonts w:ascii="Times New Roman" w:hAnsi="Times New Roman" w:cs="Times New Roman"/>
          <w:color w:val="222222"/>
          <w:shd w:val="clear" w:color="auto" w:fill="FFFFFF"/>
        </w:rPr>
        <w:t>Rokita</w:t>
      </w:r>
      <w:proofErr w:type="spellEnd"/>
      <w:r w:rsidRPr="0023027D">
        <w:rPr>
          <w:rFonts w:ascii="Times New Roman" w:hAnsi="Times New Roman" w:cs="Times New Roman"/>
          <w:color w:val="222222"/>
          <w:shd w:val="clear" w:color="auto" w:fill="FFFFFF"/>
        </w:rPr>
        <w:t xml:space="preserve"> A, </w:t>
      </w:r>
      <w:proofErr w:type="spellStart"/>
      <w:r w:rsidRPr="0023027D">
        <w:rPr>
          <w:rFonts w:ascii="Times New Roman" w:hAnsi="Times New Roman" w:cs="Times New Roman"/>
          <w:color w:val="222222"/>
          <w:shd w:val="clear" w:color="auto" w:fill="FFFFFF"/>
        </w:rPr>
        <w:t>Popowczak</w:t>
      </w:r>
      <w:proofErr w:type="spellEnd"/>
      <w:r w:rsidRPr="0023027D">
        <w:rPr>
          <w:rFonts w:ascii="Times New Roman" w:hAnsi="Times New Roman" w:cs="Times New Roman"/>
          <w:color w:val="222222"/>
          <w:shd w:val="clear" w:color="auto" w:fill="FFFFFF"/>
        </w:rPr>
        <w:t xml:space="preserve"> M. Effects of Tabata training during physical education classes on body composition, aerobic capacity, and anaerobic performance of under-, normal-and overweight adolescents. International Journal of Environmental Research and Public Health. 2020 Feb;17(3):876.</w:t>
      </w:r>
    </w:p>
    <w:p w:rsidR="00451B4A" w:rsidRPr="0023027D" w:rsidRDefault="00451B4A" w:rsidP="00451B4A">
      <w:pPr>
        <w:pStyle w:val="ListParagraph"/>
        <w:numPr>
          <w:ilvl w:val="0"/>
          <w:numId w:val="42"/>
        </w:numPr>
        <w:jc w:val="both"/>
        <w:rPr>
          <w:rFonts w:ascii="Times New Roman" w:hAnsi="Times New Roman" w:cs="Times New Roman"/>
          <w:lang w:val="en-US"/>
        </w:rPr>
      </w:pPr>
      <w:proofErr w:type="spellStart"/>
      <w:r w:rsidRPr="0023027D">
        <w:rPr>
          <w:rFonts w:ascii="Times New Roman" w:hAnsi="Times New Roman" w:cs="Times New Roman"/>
          <w:color w:val="222222"/>
          <w:shd w:val="clear" w:color="auto" w:fill="FFFFFF"/>
        </w:rPr>
        <w:t>Khalafi</w:t>
      </w:r>
      <w:proofErr w:type="spellEnd"/>
      <w:r w:rsidRPr="0023027D">
        <w:rPr>
          <w:rFonts w:ascii="Times New Roman" w:hAnsi="Times New Roman" w:cs="Times New Roman"/>
          <w:color w:val="222222"/>
          <w:shd w:val="clear" w:color="auto" w:fill="FFFFFF"/>
        </w:rPr>
        <w:t xml:space="preserve"> M, Symonds ME. The impact of high‐intensity interval training on inflammatory markers in metabolic disorders: A meta‐analysis. Scandinavian journal of medicine &amp; science in sports. 2020 Nov;30(11):2020-36.</w:t>
      </w:r>
    </w:p>
    <w:p w:rsidR="00451B4A" w:rsidRPr="0023027D" w:rsidRDefault="00451B4A" w:rsidP="00451B4A">
      <w:pPr>
        <w:pStyle w:val="ListParagraph"/>
        <w:numPr>
          <w:ilvl w:val="0"/>
          <w:numId w:val="42"/>
        </w:numPr>
        <w:jc w:val="both"/>
        <w:rPr>
          <w:rFonts w:ascii="Times New Roman" w:hAnsi="Times New Roman" w:cs="Times New Roman"/>
          <w:lang w:val="en-US"/>
        </w:rPr>
      </w:pPr>
      <w:r w:rsidRPr="0023027D">
        <w:rPr>
          <w:rFonts w:ascii="Times New Roman" w:hAnsi="Times New Roman" w:cs="Times New Roman"/>
          <w:color w:val="222222"/>
          <w:shd w:val="clear" w:color="auto" w:fill="FFFFFF"/>
        </w:rPr>
        <w:t>Shah N, Purohit A. Effect of Tabata Training for Weight Loss in Overweight Middle Age Female of Ahmedabad City: An Experimental Study.</w:t>
      </w:r>
    </w:p>
    <w:p w:rsidR="00451B4A" w:rsidRPr="0023027D" w:rsidRDefault="00451B4A" w:rsidP="00451B4A">
      <w:pPr>
        <w:pStyle w:val="ListParagraph"/>
        <w:numPr>
          <w:ilvl w:val="0"/>
          <w:numId w:val="42"/>
        </w:numPr>
        <w:jc w:val="both"/>
        <w:rPr>
          <w:rFonts w:ascii="Times New Roman" w:hAnsi="Times New Roman" w:cs="Times New Roman"/>
          <w:lang w:val="en-US"/>
        </w:rPr>
      </w:pPr>
      <w:r w:rsidRPr="0023027D">
        <w:rPr>
          <w:rFonts w:ascii="Times New Roman" w:hAnsi="Times New Roman" w:cs="Times New Roman"/>
          <w:color w:val="222222"/>
          <w:shd w:val="clear" w:color="auto" w:fill="FFFFFF"/>
        </w:rPr>
        <w:t>Tabata I. Tabata training: one of the most energetically effective high-intensity intermittent training methods. The Journal of Physiological Sciences. 2019 Jul 1;69(4):559-72.</w:t>
      </w:r>
    </w:p>
    <w:p w:rsidR="00451B4A" w:rsidRPr="0023027D" w:rsidRDefault="00451B4A" w:rsidP="00451B4A">
      <w:pPr>
        <w:pStyle w:val="ListParagraph"/>
        <w:numPr>
          <w:ilvl w:val="0"/>
          <w:numId w:val="42"/>
        </w:numPr>
        <w:jc w:val="both"/>
        <w:rPr>
          <w:rFonts w:ascii="Times New Roman" w:hAnsi="Times New Roman" w:cs="Times New Roman"/>
          <w:lang w:val="en-US"/>
        </w:rPr>
      </w:pPr>
      <w:r w:rsidRPr="0023027D">
        <w:rPr>
          <w:rFonts w:ascii="Times New Roman" w:hAnsi="Times New Roman" w:cs="Times New Roman"/>
          <w:color w:val="222222"/>
          <w:shd w:val="clear" w:color="auto" w:fill="FFFFFF"/>
        </w:rPr>
        <w:t>Anjali CS, George M, Das P, Soji S. PCOD IN FEMALE REPRODUCTIVE AGE-A REVIEW.</w:t>
      </w:r>
    </w:p>
    <w:p w:rsidR="00451B4A" w:rsidRPr="0023027D" w:rsidRDefault="00451B4A" w:rsidP="00451B4A">
      <w:pPr>
        <w:pStyle w:val="ListParagraph"/>
        <w:numPr>
          <w:ilvl w:val="0"/>
          <w:numId w:val="42"/>
        </w:numPr>
        <w:jc w:val="both"/>
        <w:rPr>
          <w:rFonts w:ascii="Times New Roman" w:hAnsi="Times New Roman" w:cs="Times New Roman"/>
          <w:lang w:val="en-US"/>
        </w:rPr>
      </w:pPr>
      <w:proofErr w:type="spellStart"/>
      <w:r w:rsidRPr="0023027D">
        <w:rPr>
          <w:rFonts w:ascii="Times New Roman" w:hAnsi="Times New Roman" w:cs="Times New Roman"/>
          <w:color w:val="222222"/>
          <w:shd w:val="clear" w:color="auto" w:fill="FFFFFF"/>
        </w:rPr>
        <w:t>Aktaş</w:t>
      </w:r>
      <w:proofErr w:type="spellEnd"/>
      <w:r w:rsidRPr="0023027D">
        <w:rPr>
          <w:rFonts w:ascii="Times New Roman" w:hAnsi="Times New Roman" w:cs="Times New Roman"/>
          <w:color w:val="222222"/>
          <w:shd w:val="clear" w:color="auto" w:fill="FFFFFF"/>
        </w:rPr>
        <w:t xml:space="preserve"> HŞ, </w:t>
      </w:r>
      <w:proofErr w:type="spellStart"/>
      <w:r w:rsidRPr="0023027D">
        <w:rPr>
          <w:rFonts w:ascii="Times New Roman" w:hAnsi="Times New Roman" w:cs="Times New Roman"/>
          <w:color w:val="222222"/>
          <w:shd w:val="clear" w:color="auto" w:fill="FFFFFF"/>
        </w:rPr>
        <w:t>Uzun</w:t>
      </w:r>
      <w:proofErr w:type="spellEnd"/>
      <w:r w:rsidRPr="0023027D">
        <w:rPr>
          <w:rFonts w:ascii="Times New Roman" w:hAnsi="Times New Roman" w:cs="Times New Roman"/>
          <w:color w:val="222222"/>
          <w:shd w:val="clear" w:color="auto" w:fill="FFFFFF"/>
        </w:rPr>
        <w:t xml:space="preserve"> YE, </w:t>
      </w:r>
      <w:proofErr w:type="spellStart"/>
      <w:r w:rsidRPr="0023027D">
        <w:rPr>
          <w:rFonts w:ascii="Times New Roman" w:hAnsi="Times New Roman" w:cs="Times New Roman"/>
          <w:color w:val="222222"/>
          <w:shd w:val="clear" w:color="auto" w:fill="FFFFFF"/>
        </w:rPr>
        <w:t>Kutlu</w:t>
      </w:r>
      <w:proofErr w:type="spellEnd"/>
      <w:r w:rsidRPr="0023027D">
        <w:rPr>
          <w:rFonts w:ascii="Times New Roman" w:hAnsi="Times New Roman" w:cs="Times New Roman"/>
          <w:color w:val="222222"/>
          <w:shd w:val="clear" w:color="auto" w:fill="FFFFFF"/>
        </w:rPr>
        <w:t xml:space="preserve"> O, </w:t>
      </w:r>
      <w:proofErr w:type="spellStart"/>
      <w:r w:rsidRPr="0023027D">
        <w:rPr>
          <w:rFonts w:ascii="Times New Roman" w:hAnsi="Times New Roman" w:cs="Times New Roman"/>
          <w:color w:val="222222"/>
          <w:shd w:val="clear" w:color="auto" w:fill="FFFFFF"/>
        </w:rPr>
        <w:t>Pençe</w:t>
      </w:r>
      <w:proofErr w:type="spellEnd"/>
      <w:r w:rsidRPr="0023027D">
        <w:rPr>
          <w:rFonts w:ascii="Times New Roman" w:hAnsi="Times New Roman" w:cs="Times New Roman"/>
          <w:color w:val="222222"/>
          <w:shd w:val="clear" w:color="auto" w:fill="FFFFFF"/>
        </w:rPr>
        <w:t xml:space="preserve"> HH, </w:t>
      </w:r>
      <w:proofErr w:type="spellStart"/>
      <w:r w:rsidRPr="0023027D">
        <w:rPr>
          <w:rFonts w:ascii="Times New Roman" w:hAnsi="Times New Roman" w:cs="Times New Roman"/>
          <w:color w:val="222222"/>
          <w:shd w:val="clear" w:color="auto" w:fill="FFFFFF"/>
        </w:rPr>
        <w:t>Özçelik</w:t>
      </w:r>
      <w:proofErr w:type="spellEnd"/>
      <w:r w:rsidRPr="0023027D">
        <w:rPr>
          <w:rFonts w:ascii="Times New Roman" w:hAnsi="Times New Roman" w:cs="Times New Roman"/>
          <w:color w:val="222222"/>
          <w:shd w:val="clear" w:color="auto" w:fill="FFFFFF"/>
        </w:rPr>
        <w:t xml:space="preserve"> F, </w:t>
      </w:r>
      <w:proofErr w:type="spellStart"/>
      <w:r w:rsidRPr="0023027D">
        <w:rPr>
          <w:rFonts w:ascii="Times New Roman" w:hAnsi="Times New Roman" w:cs="Times New Roman"/>
          <w:color w:val="222222"/>
          <w:shd w:val="clear" w:color="auto" w:fill="FFFFFF"/>
        </w:rPr>
        <w:t>Çil</w:t>
      </w:r>
      <w:proofErr w:type="spellEnd"/>
      <w:r w:rsidRPr="0023027D">
        <w:rPr>
          <w:rFonts w:ascii="Times New Roman" w:hAnsi="Times New Roman" w:cs="Times New Roman"/>
          <w:color w:val="222222"/>
          <w:shd w:val="clear" w:color="auto" w:fill="FFFFFF"/>
        </w:rPr>
        <w:t xml:space="preserve"> EÖ, </w:t>
      </w:r>
      <w:proofErr w:type="spellStart"/>
      <w:r w:rsidRPr="0023027D">
        <w:rPr>
          <w:rFonts w:ascii="Times New Roman" w:hAnsi="Times New Roman" w:cs="Times New Roman"/>
          <w:color w:val="222222"/>
          <w:shd w:val="clear" w:color="auto" w:fill="FFFFFF"/>
        </w:rPr>
        <w:t>Irak</w:t>
      </w:r>
      <w:proofErr w:type="spellEnd"/>
      <w:r w:rsidRPr="0023027D">
        <w:rPr>
          <w:rFonts w:ascii="Times New Roman" w:hAnsi="Times New Roman" w:cs="Times New Roman"/>
          <w:color w:val="222222"/>
          <w:shd w:val="clear" w:color="auto" w:fill="FFFFFF"/>
        </w:rPr>
        <w:t xml:space="preserve"> L, </w:t>
      </w:r>
      <w:proofErr w:type="spellStart"/>
      <w:r w:rsidRPr="0023027D">
        <w:rPr>
          <w:rFonts w:ascii="Times New Roman" w:hAnsi="Times New Roman" w:cs="Times New Roman"/>
          <w:color w:val="222222"/>
          <w:shd w:val="clear" w:color="auto" w:fill="FFFFFF"/>
        </w:rPr>
        <w:t>Altun</w:t>
      </w:r>
      <w:proofErr w:type="spellEnd"/>
      <w:r w:rsidRPr="0023027D">
        <w:rPr>
          <w:rFonts w:ascii="Times New Roman" w:hAnsi="Times New Roman" w:cs="Times New Roman"/>
          <w:color w:val="222222"/>
          <w:shd w:val="clear" w:color="auto" w:fill="FFFFFF"/>
        </w:rPr>
        <w:t xml:space="preserve"> Ö, </w:t>
      </w:r>
      <w:proofErr w:type="spellStart"/>
      <w:r w:rsidRPr="0023027D">
        <w:rPr>
          <w:rFonts w:ascii="Times New Roman" w:hAnsi="Times New Roman" w:cs="Times New Roman"/>
          <w:color w:val="222222"/>
          <w:shd w:val="clear" w:color="auto" w:fill="FFFFFF"/>
        </w:rPr>
        <w:t>Özcan</w:t>
      </w:r>
      <w:proofErr w:type="spellEnd"/>
      <w:r w:rsidRPr="0023027D">
        <w:rPr>
          <w:rFonts w:ascii="Times New Roman" w:hAnsi="Times New Roman" w:cs="Times New Roman"/>
          <w:color w:val="222222"/>
          <w:shd w:val="clear" w:color="auto" w:fill="FFFFFF"/>
        </w:rPr>
        <w:t xml:space="preserve"> M, </w:t>
      </w:r>
      <w:proofErr w:type="spellStart"/>
      <w:r w:rsidRPr="0023027D">
        <w:rPr>
          <w:rFonts w:ascii="Times New Roman" w:hAnsi="Times New Roman" w:cs="Times New Roman"/>
          <w:color w:val="222222"/>
          <w:shd w:val="clear" w:color="auto" w:fill="FFFFFF"/>
        </w:rPr>
        <w:t>Özsoy</w:t>
      </w:r>
      <w:proofErr w:type="spellEnd"/>
      <w:r w:rsidRPr="0023027D">
        <w:rPr>
          <w:rFonts w:ascii="Times New Roman" w:hAnsi="Times New Roman" w:cs="Times New Roman"/>
          <w:color w:val="222222"/>
          <w:shd w:val="clear" w:color="auto" w:fill="FFFFFF"/>
        </w:rPr>
        <w:t xml:space="preserve"> N, </w:t>
      </w:r>
      <w:proofErr w:type="spellStart"/>
      <w:r w:rsidRPr="0023027D">
        <w:rPr>
          <w:rFonts w:ascii="Times New Roman" w:hAnsi="Times New Roman" w:cs="Times New Roman"/>
          <w:color w:val="222222"/>
          <w:shd w:val="clear" w:color="auto" w:fill="FFFFFF"/>
        </w:rPr>
        <w:t>Aydın</w:t>
      </w:r>
      <w:proofErr w:type="spellEnd"/>
      <w:r w:rsidRPr="0023027D">
        <w:rPr>
          <w:rFonts w:ascii="Times New Roman" w:hAnsi="Times New Roman" w:cs="Times New Roman"/>
          <w:color w:val="222222"/>
          <w:shd w:val="clear" w:color="auto" w:fill="FFFFFF"/>
        </w:rPr>
        <w:t xml:space="preserve"> </w:t>
      </w:r>
      <w:proofErr w:type="spellStart"/>
      <w:r w:rsidRPr="0023027D">
        <w:rPr>
          <w:rFonts w:ascii="Times New Roman" w:hAnsi="Times New Roman" w:cs="Times New Roman"/>
          <w:color w:val="222222"/>
          <w:shd w:val="clear" w:color="auto" w:fill="FFFFFF"/>
        </w:rPr>
        <w:t>Yoldemir</w:t>
      </w:r>
      <w:proofErr w:type="spellEnd"/>
      <w:r w:rsidRPr="0023027D">
        <w:rPr>
          <w:rFonts w:ascii="Times New Roman" w:hAnsi="Times New Roman" w:cs="Times New Roman"/>
          <w:color w:val="222222"/>
          <w:shd w:val="clear" w:color="auto" w:fill="FFFFFF"/>
        </w:rPr>
        <w:t xml:space="preserve"> Ş. The effects of high intensity-interval training on </w:t>
      </w:r>
      <w:proofErr w:type="spellStart"/>
      <w:r w:rsidRPr="0023027D">
        <w:rPr>
          <w:rFonts w:ascii="Times New Roman" w:hAnsi="Times New Roman" w:cs="Times New Roman"/>
          <w:color w:val="222222"/>
          <w:shd w:val="clear" w:color="auto" w:fill="FFFFFF"/>
        </w:rPr>
        <w:t>vaspin</w:t>
      </w:r>
      <w:proofErr w:type="spellEnd"/>
      <w:r w:rsidRPr="0023027D">
        <w:rPr>
          <w:rFonts w:ascii="Times New Roman" w:hAnsi="Times New Roman" w:cs="Times New Roman"/>
          <w:color w:val="222222"/>
          <w:shd w:val="clear" w:color="auto" w:fill="FFFFFF"/>
        </w:rPr>
        <w:t>, adiponectin and leptin levels in women with polycystic ovary syndrome. Archives of physiology and biochemistry. 2022 Jan 2;128(1):37-42.</w:t>
      </w:r>
    </w:p>
    <w:p w:rsidR="00F60D06" w:rsidRPr="0023027D" w:rsidRDefault="00791F55" w:rsidP="00791F55">
      <w:pPr>
        <w:pStyle w:val="ListParagraph"/>
        <w:numPr>
          <w:ilvl w:val="0"/>
          <w:numId w:val="42"/>
        </w:numPr>
        <w:autoSpaceDE w:val="0"/>
        <w:autoSpaceDN w:val="0"/>
        <w:adjustRightInd w:val="0"/>
        <w:rPr>
          <w:rFonts w:ascii="Times New Roman" w:hAnsi="Times New Roman" w:cs="Times New Roman"/>
          <w:kern w:val="0"/>
          <w:lang w:val="en-GB"/>
        </w:rPr>
      </w:pPr>
      <w:r w:rsidRPr="0023027D">
        <w:rPr>
          <w:rFonts w:ascii="Times New Roman" w:hAnsi="Times New Roman" w:cs="Times New Roman"/>
          <w:kern w:val="0"/>
          <w:lang w:val="en-GB"/>
        </w:rPr>
        <w:t xml:space="preserve">Jill Mantle BA FCSP </w:t>
      </w:r>
      <w:proofErr w:type="spellStart"/>
      <w:r w:rsidRPr="0023027D">
        <w:rPr>
          <w:rFonts w:ascii="Times New Roman" w:hAnsi="Times New Roman" w:cs="Times New Roman"/>
          <w:kern w:val="0"/>
          <w:lang w:val="en-GB"/>
        </w:rPr>
        <w:t>DipTPSenior</w:t>
      </w:r>
      <w:proofErr w:type="spellEnd"/>
      <w:r w:rsidRPr="0023027D">
        <w:rPr>
          <w:rFonts w:ascii="Times New Roman" w:hAnsi="Times New Roman" w:cs="Times New Roman"/>
          <w:kern w:val="0"/>
          <w:lang w:val="en-GB"/>
        </w:rPr>
        <w:t xml:space="preserve"> Visiting Fellow, University of East </w:t>
      </w:r>
      <w:proofErr w:type="spellStart"/>
      <w:proofErr w:type="gramStart"/>
      <w:r w:rsidRPr="0023027D">
        <w:rPr>
          <w:rFonts w:ascii="Times New Roman" w:hAnsi="Times New Roman" w:cs="Times New Roman"/>
          <w:kern w:val="0"/>
          <w:lang w:val="en-GB"/>
        </w:rPr>
        <w:t>London,London</w:t>
      </w:r>
      <w:proofErr w:type="spellEnd"/>
      <w:proofErr w:type="gramEnd"/>
      <w:r w:rsidRPr="0023027D">
        <w:rPr>
          <w:rFonts w:ascii="Times New Roman" w:hAnsi="Times New Roman" w:cs="Times New Roman"/>
          <w:kern w:val="0"/>
          <w:lang w:val="en-GB"/>
        </w:rPr>
        <w:t>, England, UK</w:t>
      </w:r>
      <w:r w:rsidRPr="0023027D">
        <w:rPr>
          <w:rFonts w:ascii="Times New Roman" w:hAnsi="Times New Roman" w:cs="Times New Roman"/>
          <w:kern w:val="0"/>
          <w:lang w:val="en-GB"/>
        </w:rPr>
        <w:t xml:space="preserve"> </w:t>
      </w:r>
      <w:r w:rsidRPr="0023027D">
        <w:rPr>
          <w:rFonts w:ascii="Times New Roman" w:hAnsi="Times New Roman" w:cs="Times New Roman"/>
          <w:kern w:val="0"/>
          <w:lang w:val="en-GB"/>
        </w:rPr>
        <w:t>ISBN 0 7506 2265 2</w:t>
      </w:r>
    </w:p>
    <w:p w:rsidR="00F60D06" w:rsidRPr="00E97318" w:rsidRDefault="00F60D06" w:rsidP="00E97318">
      <w:pPr>
        <w:rPr>
          <w:rFonts w:ascii="Times New Roman" w:hAnsi="Times New Roman" w:cs="Times New Roman"/>
          <w:lang w:eastAsia="en-GB"/>
        </w:rPr>
      </w:pPr>
    </w:p>
    <w:p w:rsidR="00E97318" w:rsidRPr="0023027D" w:rsidRDefault="00E97318" w:rsidP="00E97318">
      <w:pPr>
        <w:rPr>
          <w:rFonts w:ascii="Times New Roman" w:hAnsi="Times New Roman" w:cs="Times New Roman"/>
        </w:rPr>
      </w:pPr>
    </w:p>
    <w:p w:rsidR="00B46C82" w:rsidRPr="0023027D" w:rsidRDefault="00B46C82" w:rsidP="00B46C82">
      <w:pPr>
        <w:pStyle w:val="ListParagraph"/>
        <w:jc w:val="both"/>
        <w:rPr>
          <w:rFonts w:ascii="Times New Roman" w:hAnsi="Times New Roman" w:cs="Times New Roman"/>
        </w:rPr>
      </w:pPr>
    </w:p>
    <w:p w:rsidR="00B46C82" w:rsidRPr="0080063C" w:rsidRDefault="00B46C82" w:rsidP="00B46C82">
      <w:pPr>
        <w:pStyle w:val="ListParagraph"/>
        <w:jc w:val="both"/>
        <w:rPr>
          <w:rFonts w:ascii="Times New Roman" w:hAnsi="Times New Roman" w:cs="Times New Roman"/>
          <w:lang w:eastAsia="en-GB"/>
        </w:rPr>
      </w:pPr>
    </w:p>
    <w:p w:rsidR="0080063C" w:rsidRPr="0023027D" w:rsidRDefault="0080063C" w:rsidP="0080063C">
      <w:pPr>
        <w:jc w:val="both"/>
        <w:rPr>
          <w:rFonts w:ascii="Times New Roman" w:hAnsi="Times New Roman" w:cs="Times New Roman"/>
          <w:lang w:eastAsia="en-GB"/>
        </w:rPr>
      </w:pPr>
    </w:p>
    <w:p w:rsidR="00D268E5" w:rsidRPr="00D268E5" w:rsidRDefault="00D268E5" w:rsidP="0080063C">
      <w:pPr>
        <w:jc w:val="both"/>
        <w:rPr>
          <w:rFonts w:ascii="Times New Roman" w:hAnsi="Times New Roman" w:cs="Times New Roman"/>
          <w:lang w:eastAsia="en-GB"/>
        </w:rPr>
      </w:pPr>
    </w:p>
    <w:p w:rsidR="00D268E5" w:rsidRPr="0023027D" w:rsidRDefault="00D268E5" w:rsidP="0080063C">
      <w:pPr>
        <w:jc w:val="both"/>
        <w:rPr>
          <w:rFonts w:ascii="Times New Roman" w:hAnsi="Times New Roman" w:cs="Times New Roman"/>
        </w:rPr>
      </w:pPr>
    </w:p>
    <w:sectPr w:rsidR="00D268E5" w:rsidRPr="0023027D" w:rsidSect="005940D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FDF"/>
    <w:multiLevelType w:val="hybridMultilevel"/>
    <w:tmpl w:val="81FE663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87F161B"/>
    <w:multiLevelType w:val="multilevel"/>
    <w:tmpl w:val="88A6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1E6EE2"/>
    <w:multiLevelType w:val="multilevel"/>
    <w:tmpl w:val="666E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D303FE"/>
    <w:multiLevelType w:val="multilevel"/>
    <w:tmpl w:val="89DE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C024F4"/>
    <w:multiLevelType w:val="multilevel"/>
    <w:tmpl w:val="AA3687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8B515F"/>
    <w:multiLevelType w:val="multilevel"/>
    <w:tmpl w:val="BB06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863FFF"/>
    <w:multiLevelType w:val="hybridMultilevel"/>
    <w:tmpl w:val="9326C5E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9B1997"/>
    <w:multiLevelType w:val="multilevel"/>
    <w:tmpl w:val="BAF6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B817A5"/>
    <w:multiLevelType w:val="multilevel"/>
    <w:tmpl w:val="B0EE0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A06180"/>
    <w:multiLevelType w:val="multilevel"/>
    <w:tmpl w:val="5A18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933D08"/>
    <w:multiLevelType w:val="multilevel"/>
    <w:tmpl w:val="13E24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013F5B"/>
    <w:multiLevelType w:val="multilevel"/>
    <w:tmpl w:val="8A5E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74652D"/>
    <w:multiLevelType w:val="multilevel"/>
    <w:tmpl w:val="9BF8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A02EAB"/>
    <w:multiLevelType w:val="hybridMultilevel"/>
    <w:tmpl w:val="3F18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0957E3"/>
    <w:multiLevelType w:val="multilevel"/>
    <w:tmpl w:val="C59C9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080B81"/>
    <w:multiLevelType w:val="multilevel"/>
    <w:tmpl w:val="F804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3A0874"/>
    <w:multiLevelType w:val="hybridMultilevel"/>
    <w:tmpl w:val="35881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2042A1"/>
    <w:multiLevelType w:val="hybridMultilevel"/>
    <w:tmpl w:val="065EAD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4A09A0"/>
    <w:multiLevelType w:val="multilevel"/>
    <w:tmpl w:val="C6F67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F327FD"/>
    <w:multiLevelType w:val="multilevel"/>
    <w:tmpl w:val="BF1E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6817F7"/>
    <w:multiLevelType w:val="hybridMultilevel"/>
    <w:tmpl w:val="26701C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F77C54"/>
    <w:multiLevelType w:val="multilevel"/>
    <w:tmpl w:val="0EE0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386028"/>
    <w:multiLevelType w:val="multilevel"/>
    <w:tmpl w:val="5196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5B5008"/>
    <w:multiLevelType w:val="multilevel"/>
    <w:tmpl w:val="2E10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427AAE"/>
    <w:multiLevelType w:val="multilevel"/>
    <w:tmpl w:val="95D8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DF16A1"/>
    <w:multiLevelType w:val="hybridMultilevel"/>
    <w:tmpl w:val="C604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0A0439"/>
    <w:multiLevelType w:val="hybridMultilevel"/>
    <w:tmpl w:val="2818919A"/>
    <w:lvl w:ilvl="0" w:tplc="08090003">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1495" w:hanging="360"/>
      </w:pPr>
      <w:rPr>
        <w:rFonts w:ascii="Courier New" w:hAnsi="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7" w15:restartNumberingAfterBreak="0">
    <w:nsid w:val="481D54B0"/>
    <w:multiLevelType w:val="multilevel"/>
    <w:tmpl w:val="3632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5535C8"/>
    <w:multiLevelType w:val="multilevel"/>
    <w:tmpl w:val="F5CC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732646"/>
    <w:multiLevelType w:val="multilevel"/>
    <w:tmpl w:val="EA8C9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C0751E"/>
    <w:multiLevelType w:val="hybridMultilevel"/>
    <w:tmpl w:val="28B2B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BC1A5A"/>
    <w:multiLevelType w:val="multilevel"/>
    <w:tmpl w:val="52CC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9E4E33"/>
    <w:multiLevelType w:val="multilevel"/>
    <w:tmpl w:val="817E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F844AF"/>
    <w:multiLevelType w:val="hybridMultilevel"/>
    <w:tmpl w:val="C7627866"/>
    <w:lvl w:ilvl="0" w:tplc="16AE64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3977FC"/>
    <w:multiLevelType w:val="hybridMultilevel"/>
    <w:tmpl w:val="38520668"/>
    <w:lvl w:ilvl="0" w:tplc="08090017">
      <w:start w:val="1"/>
      <w:numFmt w:val="lowerLetter"/>
      <w:lvlText w:val="%1)"/>
      <w:lvlJc w:val="left"/>
      <w:pPr>
        <w:ind w:left="1149" w:hanging="360"/>
      </w:pPr>
    </w:lvl>
    <w:lvl w:ilvl="1" w:tplc="08090019" w:tentative="1">
      <w:start w:val="1"/>
      <w:numFmt w:val="lowerLetter"/>
      <w:lvlText w:val="%2."/>
      <w:lvlJc w:val="left"/>
      <w:pPr>
        <w:ind w:left="1869" w:hanging="360"/>
      </w:pPr>
    </w:lvl>
    <w:lvl w:ilvl="2" w:tplc="0809001B" w:tentative="1">
      <w:start w:val="1"/>
      <w:numFmt w:val="lowerRoman"/>
      <w:lvlText w:val="%3."/>
      <w:lvlJc w:val="right"/>
      <w:pPr>
        <w:ind w:left="2589" w:hanging="180"/>
      </w:pPr>
    </w:lvl>
    <w:lvl w:ilvl="3" w:tplc="0809000F" w:tentative="1">
      <w:start w:val="1"/>
      <w:numFmt w:val="decimal"/>
      <w:lvlText w:val="%4."/>
      <w:lvlJc w:val="left"/>
      <w:pPr>
        <w:ind w:left="3309" w:hanging="360"/>
      </w:pPr>
    </w:lvl>
    <w:lvl w:ilvl="4" w:tplc="08090019" w:tentative="1">
      <w:start w:val="1"/>
      <w:numFmt w:val="lowerLetter"/>
      <w:lvlText w:val="%5."/>
      <w:lvlJc w:val="left"/>
      <w:pPr>
        <w:ind w:left="4029" w:hanging="360"/>
      </w:pPr>
    </w:lvl>
    <w:lvl w:ilvl="5" w:tplc="0809001B" w:tentative="1">
      <w:start w:val="1"/>
      <w:numFmt w:val="lowerRoman"/>
      <w:lvlText w:val="%6."/>
      <w:lvlJc w:val="right"/>
      <w:pPr>
        <w:ind w:left="4749" w:hanging="180"/>
      </w:pPr>
    </w:lvl>
    <w:lvl w:ilvl="6" w:tplc="0809000F" w:tentative="1">
      <w:start w:val="1"/>
      <w:numFmt w:val="decimal"/>
      <w:lvlText w:val="%7."/>
      <w:lvlJc w:val="left"/>
      <w:pPr>
        <w:ind w:left="5469" w:hanging="360"/>
      </w:pPr>
    </w:lvl>
    <w:lvl w:ilvl="7" w:tplc="08090019" w:tentative="1">
      <w:start w:val="1"/>
      <w:numFmt w:val="lowerLetter"/>
      <w:lvlText w:val="%8."/>
      <w:lvlJc w:val="left"/>
      <w:pPr>
        <w:ind w:left="6189" w:hanging="360"/>
      </w:pPr>
    </w:lvl>
    <w:lvl w:ilvl="8" w:tplc="0809001B" w:tentative="1">
      <w:start w:val="1"/>
      <w:numFmt w:val="lowerRoman"/>
      <w:lvlText w:val="%9."/>
      <w:lvlJc w:val="right"/>
      <w:pPr>
        <w:ind w:left="6909" w:hanging="180"/>
      </w:pPr>
    </w:lvl>
  </w:abstractNum>
  <w:abstractNum w:abstractNumId="35" w15:restartNumberingAfterBreak="0">
    <w:nsid w:val="627275F1"/>
    <w:multiLevelType w:val="multilevel"/>
    <w:tmpl w:val="E2B6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8F3411"/>
    <w:multiLevelType w:val="multilevel"/>
    <w:tmpl w:val="627A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7450BF8"/>
    <w:multiLevelType w:val="hybridMultilevel"/>
    <w:tmpl w:val="2898998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8" w15:restartNumberingAfterBreak="0">
    <w:nsid w:val="70FF456E"/>
    <w:multiLevelType w:val="multilevel"/>
    <w:tmpl w:val="BD24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DB205B"/>
    <w:multiLevelType w:val="multilevel"/>
    <w:tmpl w:val="ED46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96D1247"/>
    <w:multiLevelType w:val="multilevel"/>
    <w:tmpl w:val="A832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9EF0F0C"/>
    <w:multiLevelType w:val="multilevel"/>
    <w:tmpl w:val="FF10B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272930">
    <w:abstractNumId w:val="27"/>
  </w:num>
  <w:num w:numId="2" w16cid:durableId="1213494381">
    <w:abstractNumId w:val="1"/>
  </w:num>
  <w:num w:numId="3" w16cid:durableId="1316184334">
    <w:abstractNumId w:val="2"/>
  </w:num>
  <w:num w:numId="4" w16cid:durableId="24869967">
    <w:abstractNumId w:val="38"/>
  </w:num>
  <w:num w:numId="5" w16cid:durableId="1243106817">
    <w:abstractNumId w:val="16"/>
  </w:num>
  <w:num w:numId="6" w16cid:durableId="1089236083">
    <w:abstractNumId w:val="30"/>
  </w:num>
  <w:num w:numId="7" w16cid:durableId="361712392">
    <w:abstractNumId w:val="25"/>
  </w:num>
  <w:num w:numId="8" w16cid:durableId="1330333291">
    <w:abstractNumId w:val="11"/>
  </w:num>
  <w:num w:numId="9" w16cid:durableId="987634743">
    <w:abstractNumId w:val="22"/>
  </w:num>
  <w:num w:numId="10" w16cid:durableId="1631739233">
    <w:abstractNumId w:val="14"/>
  </w:num>
  <w:num w:numId="11" w16cid:durableId="484201018">
    <w:abstractNumId w:val="7"/>
  </w:num>
  <w:num w:numId="12" w16cid:durableId="707684740">
    <w:abstractNumId w:val="23"/>
  </w:num>
  <w:num w:numId="13" w16cid:durableId="1254322323">
    <w:abstractNumId w:val="32"/>
  </w:num>
  <w:num w:numId="14" w16cid:durableId="322513497">
    <w:abstractNumId w:val="34"/>
  </w:num>
  <w:num w:numId="15" w16cid:durableId="1253855305">
    <w:abstractNumId w:val="9"/>
  </w:num>
  <w:num w:numId="16" w16cid:durableId="926159304">
    <w:abstractNumId w:val="24"/>
  </w:num>
  <w:num w:numId="17" w16cid:durableId="20712571">
    <w:abstractNumId w:val="33"/>
  </w:num>
  <w:num w:numId="18" w16cid:durableId="1779255017">
    <w:abstractNumId w:val="12"/>
  </w:num>
  <w:num w:numId="19" w16cid:durableId="765730291">
    <w:abstractNumId w:val="19"/>
  </w:num>
  <w:num w:numId="20" w16cid:durableId="767503082">
    <w:abstractNumId w:val="18"/>
  </w:num>
  <w:num w:numId="21" w16cid:durableId="182478040">
    <w:abstractNumId w:val="41"/>
  </w:num>
  <w:num w:numId="22" w16cid:durableId="1983807175">
    <w:abstractNumId w:val="40"/>
  </w:num>
  <w:num w:numId="23" w16cid:durableId="1712801619">
    <w:abstractNumId w:val="39"/>
  </w:num>
  <w:num w:numId="24" w16cid:durableId="1917351157">
    <w:abstractNumId w:val="29"/>
  </w:num>
  <w:num w:numId="25" w16cid:durableId="531455230">
    <w:abstractNumId w:val="35"/>
  </w:num>
  <w:num w:numId="26" w16cid:durableId="1659190519">
    <w:abstractNumId w:val="15"/>
  </w:num>
  <w:num w:numId="27" w16cid:durableId="2130583731">
    <w:abstractNumId w:val="4"/>
  </w:num>
  <w:num w:numId="28" w16cid:durableId="755251122">
    <w:abstractNumId w:val="28"/>
  </w:num>
  <w:num w:numId="29" w16cid:durableId="1815367140">
    <w:abstractNumId w:val="5"/>
  </w:num>
  <w:num w:numId="30" w16cid:durableId="1594976313">
    <w:abstractNumId w:val="8"/>
  </w:num>
  <w:num w:numId="31" w16cid:durableId="577011387">
    <w:abstractNumId w:val="3"/>
  </w:num>
  <w:num w:numId="32" w16cid:durableId="514228052">
    <w:abstractNumId w:val="31"/>
  </w:num>
  <w:num w:numId="33" w16cid:durableId="2114595558">
    <w:abstractNumId w:val="21"/>
  </w:num>
  <w:num w:numId="34" w16cid:durableId="1906260493">
    <w:abstractNumId w:val="10"/>
  </w:num>
  <w:num w:numId="35" w16cid:durableId="1253468772">
    <w:abstractNumId w:val="36"/>
  </w:num>
  <w:num w:numId="36" w16cid:durableId="2038308547">
    <w:abstractNumId w:val="26"/>
  </w:num>
  <w:num w:numId="37" w16cid:durableId="1388145885">
    <w:abstractNumId w:val="20"/>
  </w:num>
  <w:num w:numId="38" w16cid:durableId="732583183">
    <w:abstractNumId w:val="37"/>
  </w:num>
  <w:num w:numId="39" w16cid:durableId="1547722408">
    <w:abstractNumId w:val="13"/>
  </w:num>
  <w:num w:numId="40" w16cid:durableId="1828208107">
    <w:abstractNumId w:val="6"/>
  </w:num>
  <w:num w:numId="41" w16cid:durableId="252862243">
    <w:abstractNumId w:val="0"/>
  </w:num>
  <w:num w:numId="42" w16cid:durableId="1097819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330"/>
    <w:rsid w:val="001312DD"/>
    <w:rsid w:val="00136249"/>
    <w:rsid w:val="00141766"/>
    <w:rsid w:val="0023027D"/>
    <w:rsid w:val="0024729A"/>
    <w:rsid w:val="00331B5C"/>
    <w:rsid w:val="003A6189"/>
    <w:rsid w:val="00451B4A"/>
    <w:rsid w:val="004F11B2"/>
    <w:rsid w:val="005128AB"/>
    <w:rsid w:val="005940DA"/>
    <w:rsid w:val="005B532D"/>
    <w:rsid w:val="00697927"/>
    <w:rsid w:val="00791F55"/>
    <w:rsid w:val="007F5150"/>
    <w:rsid w:val="0080063C"/>
    <w:rsid w:val="008C6B1F"/>
    <w:rsid w:val="008E27B5"/>
    <w:rsid w:val="00962330"/>
    <w:rsid w:val="00B46C82"/>
    <w:rsid w:val="00B64349"/>
    <w:rsid w:val="00B84CAD"/>
    <w:rsid w:val="00C55406"/>
    <w:rsid w:val="00D268E5"/>
    <w:rsid w:val="00D401B1"/>
    <w:rsid w:val="00E97318"/>
    <w:rsid w:val="00F60D06"/>
    <w:rsid w:val="00F62BE6"/>
    <w:rsid w:val="00FE061C"/>
    <w:rsid w:val="00FE7C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E3812"/>
  <w15:chartTrackingRefBased/>
  <w15:docId w15:val="{14F4643D-F46D-464E-862A-C249BD6AA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68E5"/>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D268E5"/>
    <w:rPr>
      <w:b/>
      <w:bCs/>
    </w:rPr>
  </w:style>
  <w:style w:type="paragraph" w:styleId="ListParagraph">
    <w:name w:val="List Paragraph"/>
    <w:basedOn w:val="Normal"/>
    <w:uiPriority w:val="34"/>
    <w:qFormat/>
    <w:rsid w:val="005128AB"/>
    <w:pPr>
      <w:ind w:left="720"/>
      <w:contextualSpacing/>
    </w:pPr>
  </w:style>
  <w:style w:type="character" w:customStyle="1" w:styleId="katex-mathml">
    <w:name w:val="katex-mathml"/>
    <w:basedOn w:val="DefaultParagraphFont"/>
    <w:rsid w:val="005128AB"/>
  </w:style>
  <w:style w:type="character" w:customStyle="1" w:styleId="mord">
    <w:name w:val="mord"/>
    <w:basedOn w:val="DefaultParagraphFont"/>
    <w:rsid w:val="005128AB"/>
  </w:style>
  <w:style w:type="character" w:customStyle="1" w:styleId="mrel">
    <w:name w:val="mrel"/>
    <w:basedOn w:val="DefaultParagraphFont"/>
    <w:rsid w:val="005128AB"/>
  </w:style>
  <w:style w:type="character" w:customStyle="1" w:styleId="vlist-s">
    <w:name w:val="vlist-s"/>
    <w:basedOn w:val="DefaultParagraphFont"/>
    <w:rsid w:val="005128AB"/>
  </w:style>
  <w:style w:type="character" w:styleId="PlaceholderText">
    <w:name w:val="Placeholder Text"/>
    <w:basedOn w:val="DefaultParagraphFont"/>
    <w:uiPriority w:val="99"/>
    <w:semiHidden/>
    <w:rsid w:val="005128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26454">
      <w:bodyDiv w:val="1"/>
      <w:marLeft w:val="0"/>
      <w:marRight w:val="0"/>
      <w:marTop w:val="0"/>
      <w:marBottom w:val="0"/>
      <w:divBdr>
        <w:top w:val="none" w:sz="0" w:space="0" w:color="auto"/>
        <w:left w:val="none" w:sz="0" w:space="0" w:color="auto"/>
        <w:bottom w:val="none" w:sz="0" w:space="0" w:color="auto"/>
        <w:right w:val="none" w:sz="0" w:space="0" w:color="auto"/>
      </w:divBdr>
    </w:div>
    <w:div w:id="374624352">
      <w:bodyDiv w:val="1"/>
      <w:marLeft w:val="0"/>
      <w:marRight w:val="0"/>
      <w:marTop w:val="0"/>
      <w:marBottom w:val="0"/>
      <w:divBdr>
        <w:top w:val="none" w:sz="0" w:space="0" w:color="auto"/>
        <w:left w:val="none" w:sz="0" w:space="0" w:color="auto"/>
        <w:bottom w:val="none" w:sz="0" w:space="0" w:color="auto"/>
        <w:right w:val="none" w:sz="0" w:space="0" w:color="auto"/>
      </w:divBdr>
    </w:div>
    <w:div w:id="390622342">
      <w:bodyDiv w:val="1"/>
      <w:marLeft w:val="0"/>
      <w:marRight w:val="0"/>
      <w:marTop w:val="0"/>
      <w:marBottom w:val="0"/>
      <w:divBdr>
        <w:top w:val="none" w:sz="0" w:space="0" w:color="auto"/>
        <w:left w:val="none" w:sz="0" w:space="0" w:color="auto"/>
        <w:bottom w:val="none" w:sz="0" w:space="0" w:color="auto"/>
        <w:right w:val="none" w:sz="0" w:space="0" w:color="auto"/>
      </w:divBdr>
    </w:div>
    <w:div w:id="415907060">
      <w:bodyDiv w:val="1"/>
      <w:marLeft w:val="0"/>
      <w:marRight w:val="0"/>
      <w:marTop w:val="0"/>
      <w:marBottom w:val="0"/>
      <w:divBdr>
        <w:top w:val="none" w:sz="0" w:space="0" w:color="auto"/>
        <w:left w:val="none" w:sz="0" w:space="0" w:color="auto"/>
        <w:bottom w:val="none" w:sz="0" w:space="0" w:color="auto"/>
        <w:right w:val="none" w:sz="0" w:space="0" w:color="auto"/>
      </w:divBdr>
    </w:div>
    <w:div w:id="438333857">
      <w:bodyDiv w:val="1"/>
      <w:marLeft w:val="0"/>
      <w:marRight w:val="0"/>
      <w:marTop w:val="0"/>
      <w:marBottom w:val="0"/>
      <w:divBdr>
        <w:top w:val="none" w:sz="0" w:space="0" w:color="auto"/>
        <w:left w:val="none" w:sz="0" w:space="0" w:color="auto"/>
        <w:bottom w:val="none" w:sz="0" w:space="0" w:color="auto"/>
        <w:right w:val="none" w:sz="0" w:space="0" w:color="auto"/>
      </w:divBdr>
    </w:div>
    <w:div w:id="447939595">
      <w:bodyDiv w:val="1"/>
      <w:marLeft w:val="0"/>
      <w:marRight w:val="0"/>
      <w:marTop w:val="0"/>
      <w:marBottom w:val="0"/>
      <w:divBdr>
        <w:top w:val="none" w:sz="0" w:space="0" w:color="auto"/>
        <w:left w:val="none" w:sz="0" w:space="0" w:color="auto"/>
        <w:bottom w:val="none" w:sz="0" w:space="0" w:color="auto"/>
        <w:right w:val="none" w:sz="0" w:space="0" w:color="auto"/>
      </w:divBdr>
    </w:div>
    <w:div w:id="622926375">
      <w:bodyDiv w:val="1"/>
      <w:marLeft w:val="0"/>
      <w:marRight w:val="0"/>
      <w:marTop w:val="0"/>
      <w:marBottom w:val="0"/>
      <w:divBdr>
        <w:top w:val="none" w:sz="0" w:space="0" w:color="auto"/>
        <w:left w:val="none" w:sz="0" w:space="0" w:color="auto"/>
        <w:bottom w:val="none" w:sz="0" w:space="0" w:color="auto"/>
        <w:right w:val="none" w:sz="0" w:space="0" w:color="auto"/>
      </w:divBdr>
    </w:div>
    <w:div w:id="630523959">
      <w:bodyDiv w:val="1"/>
      <w:marLeft w:val="0"/>
      <w:marRight w:val="0"/>
      <w:marTop w:val="0"/>
      <w:marBottom w:val="0"/>
      <w:divBdr>
        <w:top w:val="none" w:sz="0" w:space="0" w:color="auto"/>
        <w:left w:val="none" w:sz="0" w:space="0" w:color="auto"/>
        <w:bottom w:val="none" w:sz="0" w:space="0" w:color="auto"/>
        <w:right w:val="none" w:sz="0" w:space="0" w:color="auto"/>
      </w:divBdr>
    </w:div>
    <w:div w:id="731461184">
      <w:bodyDiv w:val="1"/>
      <w:marLeft w:val="0"/>
      <w:marRight w:val="0"/>
      <w:marTop w:val="0"/>
      <w:marBottom w:val="0"/>
      <w:divBdr>
        <w:top w:val="none" w:sz="0" w:space="0" w:color="auto"/>
        <w:left w:val="none" w:sz="0" w:space="0" w:color="auto"/>
        <w:bottom w:val="none" w:sz="0" w:space="0" w:color="auto"/>
        <w:right w:val="none" w:sz="0" w:space="0" w:color="auto"/>
      </w:divBdr>
    </w:div>
    <w:div w:id="981930293">
      <w:bodyDiv w:val="1"/>
      <w:marLeft w:val="0"/>
      <w:marRight w:val="0"/>
      <w:marTop w:val="0"/>
      <w:marBottom w:val="0"/>
      <w:divBdr>
        <w:top w:val="none" w:sz="0" w:space="0" w:color="auto"/>
        <w:left w:val="none" w:sz="0" w:space="0" w:color="auto"/>
        <w:bottom w:val="none" w:sz="0" w:space="0" w:color="auto"/>
        <w:right w:val="none" w:sz="0" w:space="0" w:color="auto"/>
      </w:divBdr>
    </w:div>
    <w:div w:id="1057781516">
      <w:bodyDiv w:val="1"/>
      <w:marLeft w:val="0"/>
      <w:marRight w:val="0"/>
      <w:marTop w:val="0"/>
      <w:marBottom w:val="0"/>
      <w:divBdr>
        <w:top w:val="none" w:sz="0" w:space="0" w:color="auto"/>
        <w:left w:val="none" w:sz="0" w:space="0" w:color="auto"/>
        <w:bottom w:val="none" w:sz="0" w:space="0" w:color="auto"/>
        <w:right w:val="none" w:sz="0" w:space="0" w:color="auto"/>
      </w:divBdr>
    </w:div>
    <w:div w:id="1245605185">
      <w:bodyDiv w:val="1"/>
      <w:marLeft w:val="0"/>
      <w:marRight w:val="0"/>
      <w:marTop w:val="0"/>
      <w:marBottom w:val="0"/>
      <w:divBdr>
        <w:top w:val="none" w:sz="0" w:space="0" w:color="auto"/>
        <w:left w:val="none" w:sz="0" w:space="0" w:color="auto"/>
        <w:bottom w:val="none" w:sz="0" w:space="0" w:color="auto"/>
        <w:right w:val="none" w:sz="0" w:space="0" w:color="auto"/>
      </w:divBdr>
    </w:div>
    <w:div w:id="199212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9</Pages>
  <Words>3295</Words>
  <Characters>18782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Ishita savaliya</dc:creator>
  <cp:keywords/>
  <dc:description/>
  <cp:lastModifiedBy>Ishita savaliya</cp:lastModifiedBy>
  <cp:revision>28</cp:revision>
  <dcterms:created xsi:type="dcterms:W3CDTF">2023-05-21T15:04:00Z</dcterms:created>
  <dcterms:modified xsi:type="dcterms:W3CDTF">2023-12-16T14:29:00Z</dcterms:modified>
</cp:coreProperties>
</file>