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65" w:rsidRPr="0025184D" w:rsidRDefault="003B1A05" w:rsidP="00FC3728">
      <w:pPr>
        <w:spacing w:line="360" w:lineRule="auto"/>
        <w:jc w:val="both"/>
        <w:rPr>
          <w:rFonts w:ascii="Times New Roman" w:hAnsi="Times New Roman" w:cs="Times New Roman"/>
          <w:b/>
          <w:sz w:val="28"/>
          <w:szCs w:val="24"/>
        </w:rPr>
      </w:pPr>
      <w:proofErr w:type="gramStart"/>
      <w:r w:rsidRPr="0025184D">
        <w:rPr>
          <w:rFonts w:ascii="Times New Roman" w:hAnsi="Times New Roman" w:cs="Times New Roman"/>
          <w:b/>
          <w:sz w:val="28"/>
          <w:szCs w:val="24"/>
        </w:rPr>
        <w:t xml:space="preserve">A </w:t>
      </w:r>
      <w:r w:rsidR="00E84E65" w:rsidRPr="0025184D">
        <w:rPr>
          <w:rFonts w:ascii="Times New Roman" w:hAnsi="Times New Roman" w:cs="Times New Roman"/>
          <w:b/>
          <w:sz w:val="28"/>
          <w:szCs w:val="24"/>
        </w:rPr>
        <w:t>comparative study to assess the level of depression among pregnant mothers in 1</w:t>
      </w:r>
      <w:r w:rsidR="00E84E65" w:rsidRPr="0025184D">
        <w:rPr>
          <w:rFonts w:ascii="Times New Roman" w:hAnsi="Times New Roman" w:cs="Times New Roman"/>
          <w:b/>
          <w:sz w:val="28"/>
          <w:szCs w:val="24"/>
          <w:vertAlign w:val="superscript"/>
        </w:rPr>
        <w:t>st</w:t>
      </w:r>
      <w:r w:rsidR="009D7CAC" w:rsidRPr="0025184D">
        <w:rPr>
          <w:rFonts w:ascii="Times New Roman" w:hAnsi="Times New Roman" w:cs="Times New Roman"/>
          <w:b/>
          <w:sz w:val="28"/>
          <w:szCs w:val="24"/>
          <w:vertAlign w:val="superscript"/>
        </w:rPr>
        <w:t xml:space="preserve"> </w:t>
      </w:r>
      <w:r w:rsidR="00E84E65" w:rsidRPr="0025184D">
        <w:rPr>
          <w:rFonts w:ascii="Times New Roman" w:hAnsi="Times New Roman" w:cs="Times New Roman"/>
          <w:b/>
          <w:sz w:val="28"/>
          <w:szCs w:val="24"/>
        </w:rPr>
        <w:t>&amp; 3</w:t>
      </w:r>
      <w:r w:rsidR="00E84E65" w:rsidRPr="0025184D">
        <w:rPr>
          <w:rFonts w:ascii="Times New Roman" w:hAnsi="Times New Roman" w:cs="Times New Roman"/>
          <w:b/>
          <w:sz w:val="28"/>
          <w:szCs w:val="24"/>
          <w:vertAlign w:val="superscript"/>
        </w:rPr>
        <w:t>rd</w:t>
      </w:r>
      <w:r w:rsidR="00E84E65" w:rsidRPr="0025184D">
        <w:rPr>
          <w:rFonts w:ascii="Times New Roman" w:hAnsi="Times New Roman" w:cs="Times New Roman"/>
          <w:b/>
          <w:sz w:val="28"/>
          <w:szCs w:val="24"/>
        </w:rPr>
        <w:t xml:space="preserve"> trimester of pregnancy in NMCH at Nellore, Andhra </w:t>
      </w:r>
      <w:proofErr w:type="spellStart"/>
      <w:r w:rsidR="00E84E65" w:rsidRPr="0025184D">
        <w:rPr>
          <w:rFonts w:ascii="Times New Roman" w:hAnsi="Times New Roman" w:cs="Times New Roman"/>
          <w:b/>
          <w:sz w:val="28"/>
          <w:szCs w:val="24"/>
        </w:rPr>
        <w:t>pradesh</w:t>
      </w:r>
      <w:proofErr w:type="spellEnd"/>
      <w:r w:rsidR="00E84E65" w:rsidRPr="0025184D">
        <w:rPr>
          <w:rFonts w:ascii="Times New Roman" w:hAnsi="Times New Roman" w:cs="Times New Roman"/>
          <w:b/>
          <w:sz w:val="28"/>
          <w:szCs w:val="24"/>
        </w:rPr>
        <w:t>”.</w:t>
      </w:r>
      <w:proofErr w:type="gramEnd"/>
    </w:p>
    <w:p w:rsidR="00D05949" w:rsidRPr="00A74356" w:rsidRDefault="00A74356" w:rsidP="00D05949">
      <w:pPr>
        <w:spacing w:line="360" w:lineRule="auto"/>
        <w:jc w:val="both"/>
        <w:rPr>
          <w:rFonts w:ascii="Times New Roman" w:hAnsi="Times New Roman" w:cs="Times New Roman"/>
          <w:b/>
          <w:bCs/>
          <w:sz w:val="24"/>
          <w:szCs w:val="24"/>
        </w:rPr>
      </w:pPr>
      <w:proofErr w:type="spellStart"/>
      <w:r w:rsidRPr="00A74356">
        <w:rPr>
          <w:rFonts w:ascii="Times New Roman" w:hAnsi="Times New Roman" w:cs="Times New Roman"/>
          <w:b/>
          <w:bCs/>
          <w:sz w:val="24"/>
          <w:szCs w:val="24"/>
        </w:rPr>
        <w:t>Asha</w:t>
      </w:r>
      <w:proofErr w:type="spellEnd"/>
      <w:r w:rsidRPr="00A74356">
        <w:rPr>
          <w:rFonts w:ascii="Times New Roman" w:hAnsi="Times New Roman" w:cs="Times New Roman"/>
          <w:b/>
          <w:bCs/>
          <w:sz w:val="24"/>
          <w:szCs w:val="24"/>
        </w:rPr>
        <w:t xml:space="preserve"> </w:t>
      </w:r>
      <w:r w:rsidR="00270B95">
        <w:rPr>
          <w:rFonts w:ascii="Times New Roman" w:hAnsi="Times New Roman" w:cs="Times New Roman"/>
          <w:b/>
          <w:bCs/>
          <w:sz w:val="24"/>
          <w:szCs w:val="24"/>
        </w:rPr>
        <w:t>Jyothi.C</w:t>
      </w:r>
      <w:r w:rsidRPr="00A74356">
        <w:rPr>
          <w:rFonts w:ascii="Times New Roman" w:hAnsi="Times New Roman" w:cs="Times New Roman"/>
          <w:b/>
          <w:bCs/>
          <w:sz w:val="24"/>
          <w:szCs w:val="24"/>
          <w:vertAlign w:val="superscript"/>
        </w:rPr>
        <w:t>1</w:t>
      </w:r>
      <w:r w:rsidRPr="00A74356">
        <w:rPr>
          <w:rFonts w:ascii="Times New Roman" w:hAnsi="Times New Roman" w:cs="Times New Roman"/>
          <w:b/>
          <w:bCs/>
          <w:sz w:val="24"/>
          <w:szCs w:val="24"/>
        </w:rPr>
        <w:t xml:space="preserve"> Latha.P</w:t>
      </w:r>
      <w:r w:rsidRPr="00A74356">
        <w:rPr>
          <w:rFonts w:ascii="Times New Roman" w:hAnsi="Times New Roman" w:cs="Times New Roman"/>
          <w:b/>
          <w:bCs/>
          <w:sz w:val="24"/>
          <w:szCs w:val="24"/>
          <w:vertAlign w:val="superscript"/>
        </w:rPr>
        <w:t>2</w:t>
      </w:r>
    </w:p>
    <w:p w:rsidR="00A74356" w:rsidRPr="00A74356" w:rsidRDefault="00A74356" w:rsidP="00A74356">
      <w:pPr>
        <w:widowControl w:val="0"/>
        <w:autoSpaceDE w:val="0"/>
        <w:autoSpaceDN w:val="0"/>
        <w:adjustRightInd w:val="0"/>
        <w:spacing w:after="0" w:line="360" w:lineRule="auto"/>
        <w:ind w:right="90"/>
        <w:jc w:val="both"/>
        <w:rPr>
          <w:rFonts w:ascii="Times New Roman" w:hAnsi="Times New Roman" w:cs="Times New Roman"/>
          <w:color w:val="000000"/>
          <w:sz w:val="24"/>
          <w:szCs w:val="24"/>
        </w:rPr>
      </w:pPr>
      <w:r w:rsidRPr="00A74356">
        <w:rPr>
          <w:rFonts w:ascii="Times New Roman" w:hAnsi="Times New Roman" w:cs="Times New Roman"/>
          <w:color w:val="000000"/>
          <w:sz w:val="24"/>
          <w:szCs w:val="24"/>
          <w:vertAlign w:val="superscript"/>
        </w:rPr>
        <w:t xml:space="preserve">1 </w:t>
      </w:r>
      <w:r w:rsidR="00270B95">
        <w:rPr>
          <w:rFonts w:ascii="Times New Roman" w:hAnsi="Times New Roman" w:cs="Times New Roman"/>
          <w:color w:val="000000"/>
          <w:sz w:val="24"/>
          <w:szCs w:val="24"/>
        </w:rPr>
        <w:t>Staff Nurse (OT)</w:t>
      </w:r>
      <w:r w:rsidR="00CE5CDB">
        <w:rPr>
          <w:rFonts w:ascii="Times New Roman" w:hAnsi="Times New Roman" w:cs="Times New Roman"/>
          <w:color w:val="000000"/>
          <w:sz w:val="24"/>
          <w:szCs w:val="24"/>
        </w:rPr>
        <w:t xml:space="preserve">, </w:t>
      </w:r>
      <w:proofErr w:type="spellStart"/>
      <w:proofErr w:type="gramStart"/>
      <w:r w:rsidR="00CE5CDB">
        <w:rPr>
          <w:rFonts w:ascii="Times New Roman" w:hAnsi="Times New Roman" w:cs="Times New Roman"/>
          <w:color w:val="000000"/>
          <w:sz w:val="24"/>
          <w:szCs w:val="24"/>
        </w:rPr>
        <w:t>M.Sc.N</w:t>
      </w:r>
      <w:proofErr w:type="spellEnd"/>
      <w:r w:rsidR="00CE5CDB">
        <w:rPr>
          <w:rFonts w:ascii="Times New Roman" w:hAnsi="Times New Roman" w:cs="Times New Roman"/>
          <w:color w:val="000000"/>
          <w:sz w:val="24"/>
          <w:szCs w:val="24"/>
        </w:rPr>
        <w:t>(</w:t>
      </w:r>
      <w:proofErr w:type="gramEnd"/>
      <w:r w:rsidRPr="00A74356">
        <w:rPr>
          <w:rFonts w:ascii="Times New Roman" w:hAnsi="Times New Roman" w:cs="Times New Roman"/>
          <w:color w:val="000000"/>
          <w:sz w:val="24"/>
          <w:szCs w:val="24"/>
        </w:rPr>
        <w:t>OBG</w:t>
      </w:r>
      <w:r w:rsidR="00CE5CDB">
        <w:rPr>
          <w:rFonts w:ascii="Times New Roman" w:hAnsi="Times New Roman" w:cs="Times New Roman"/>
          <w:color w:val="000000"/>
          <w:sz w:val="24"/>
          <w:szCs w:val="24"/>
        </w:rPr>
        <w:t>)</w:t>
      </w:r>
      <w:r w:rsidRPr="00A74356">
        <w:rPr>
          <w:rFonts w:ascii="Times New Roman" w:hAnsi="Times New Roman" w:cs="Times New Roman"/>
          <w:color w:val="000000"/>
          <w:sz w:val="24"/>
          <w:szCs w:val="24"/>
        </w:rPr>
        <w:t xml:space="preserve">, </w:t>
      </w:r>
      <w:r w:rsidR="00270B95">
        <w:rPr>
          <w:rFonts w:ascii="Times New Roman" w:hAnsi="Times New Roman" w:cs="Times New Roman"/>
          <w:color w:val="000000"/>
          <w:sz w:val="24"/>
          <w:szCs w:val="24"/>
        </w:rPr>
        <w:t xml:space="preserve">Oasis Fertility Centre, </w:t>
      </w:r>
      <w:proofErr w:type="spellStart"/>
      <w:r w:rsidR="00270B95">
        <w:rPr>
          <w:rFonts w:ascii="Times New Roman" w:hAnsi="Times New Roman" w:cs="Times New Roman"/>
          <w:color w:val="000000"/>
          <w:sz w:val="24"/>
          <w:szCs w:val="24"/>
        </w:rPr>
        <w:t>Tirupati</w:t>
      </w:r>
      <w:proofErr w:type="spellEnd"/>
      <w:r w:rsidR="00270B95">
        <w:rPr>
          <w:rFonts w:ascii="Times New Roman" w:hAnsi="Times New Roman" w:cs="Times New Roman"/>
          <w:color w:val="000000"/>
          <w:sz w:val="24"/>
          <w:szCs w:val="24"/>
        </w:rPr>
        <w:t xml:space="preserve">, </w:t>
      </w:r>
      <w:r w:rsidRPr="00A74356">
        <w:rPr>
          <w:rFonts w:ascii="Times New Roman" w:hAnsi="Times New Roman" w:cs="Times New Roman"/>
          <w:color w:val="000000"/>
          <w:sz w:val="24"/>
          <w:szCs w:val="24"/>
        </w:rPr>
        <w:t>Andhra Pradesh.</w:t>
      </w:r>
    </w:p>
    <w:p w:rsidR="004E2F1C" w:rsidRDefault="00A74356" w:rsidP="004E2F1C">
      <w:pPr>
        <w:widowControl w:val="0"/>
        <w:autoSpaceDE w:val="0"/>
        <w:autoSpaceDN w:val="0"/>
        <w:adjustRightInd w:val="0"/>
        <w:spacing w:after="0" w:line="360" w:lineRule="auto"/>
        <w:ind w:right="90"/>
        <w:jc w:val="both"/>
        <w:rPr>
          <w:rFonts w:ascii="Times New Roman" w:hAnsi="Times New Roman" w:cs="Times New Roman"/>
          <w:b/>
          <w:sz w:val="24"/>
          <w:szCs w:val="24"/>
        </w:rPr>
      </w:pPr>
      <w:r w:rsidRPr="00A74356">
        <w:rPr>
          <w:rFonts w:ascii="Times New Roman" w:hAnsi="Times New Roman" w:cs="Times New Roman"/>
          <w:color w:val="000000"/>
          <w:sz w:val="24"/>
          <w:szCs w:val="24"/>
          <w:vertAlign w:val="superscript"/>
        </w:rPr>
        <w:t xml:space="preserve">2 </w:t>
      </w:r>
      <w:proofErr w:type="gramStart"/>
      <w:r w:rsidRPr="00A74356">
        <w:rPr>
          <w:rFonts w:ascii="Times New Roman" w:hAnsi="Times New Roman" w:cs="Times New Roman"/>
          <w:color w:val="000000"/>
          <w:sz w:val="24"/>
          <w:szCs w:val="24"/>
        </w:rPr>
        <w:t>Professor &amp;</w:t>
      </w:r>
      <w:proofErr w:type="gramEnd"/>
      <w:r w:rsidRPr="00A74356">
        <w:rPr>
          <w:rFonts w:ascii="Times New Roman" w:hAnsi="Times New Roman" w:cs="Times New Roman"/>
          <w:color w:val="000000"/>
          <w:sz w:val="24"/>
          <w:szCs w:val="24"/>
        </w:rPr>
        <w:t xml:space="preserve"> Principal, Dept of OBG, </w:t>
      </w:r>
      <w:proofErr w:type="spellStart"/>
      <w:r w:rsidRPr="00A74356">
        <w:rPr>
          <w:rFonts w:ascii="Times New Roman" w:hAnsi="Times New Roman" w:cs="Times New Roman"/>
          <w:color w:val="000000"/>
          <w:sz w:val="24"/>
          <w:szCs w:val="24"/>
        </w:rPr>
        <w:t>Nishad</w:t>
      </w:r>
      <w:proofErr w:type="spellEnd"/>
      <w:r w:rsidRPr="00A74356">
        <w:rPr>
          <w:rFonts w:ascii="Times New Roman" w:hAnsi="Times New Roman" w:cs="Times New Roman"/>
          <w:color w:val="000000"/>
          <w:sz w:val="24"/>
          <w:szCs w:val="24"/>
        </w:rPr>
        <w:t xml:space="preserve"> College of Nursing &amp; Allied Sciences, </w:t>
      </w:r>
      <w:proofErr w:type="spellStart"/>
      <w:r w:rsidRPr="00A74356">
        <w:rPr>
          <w:rFonts w:ascii="Times New Roman" w:hAnsi="Times New Roman" w:cs="Times New Roman"/>
          <w:color w:val="000000"/>
          <w:sz w:val="24"/>
          <w:szCs w:val="24"/>
        </w:rPr>
        <w:t>Satna</w:t>
      </w:r>
      <w:proofErr w:type="spellEnd"/>
      <w:r w:rsidRPr="00A74356">
        <w:rPr>
          <w:rFonts w:ascii="Times New Roman" w:hAnsi="Times New Roman" w:cs="Times New Roman"/>
          <w:color w:val="000000"/>
          <w:sz w:val="24"/>
          <w:szCs w:val="24"/>
        </w:rPr>
        <w:t xml:space="preserve">, Madhya Pradesh. </w:t>
      </w:r>
    </w:p>
    <w:p w:rsidR="00E40AF0" w:rsidRPr="004E2F1C" w:rsidRDefault="00E40AF0" w:rsidP="004E2F1C">
      <w:pPr>
        <w:spacing w:line="240" w:lineRule="auto"/>
        <w:rPr>
          <w:rFonts w:ascii="Times New Roman" w:hAnsi="Times New Roman" w:cs="Times New Roman"/>
          <w:b/>
          <w:sz w:val="24"/>
          <w:szCs w:val="24"/>
          <w:u w:val="single"/>
        </w:rPr>
      </w:pPr>
      <w:r w:rsidRPr="004E2F1C">
        <w:rPr>
          <w:rFonts w:ascii="Times New Roman" w:hAnsi="Times New Roman" w:cs="Times New Roman"/>
          <w:b/>
          <w:sz w:val="24"/>
          <w:szCs w:val="24"/>
          <w:u w:val="single"/>
        </w:rPr>
        <w:t>Abstract:</w:t>
      </w:r>
    </w:p>
    <w:p w:rsidR="000559BF" w:rsidRPr="004E2F1C" w:rsidRDefault="00E40AF0" w:rsidP="004E2F1C">
      <w:pPr>
        <w:spacing w:line="360" w:lineRule="auto"/>
        <w:jc w:val="both"/>
        <w:rPr>
          <w:rFonts w:ascii="Times New Roman" w:hAnsi="Times New Roman" w:cs="Times New Roman"/>
          <w:sz w:val="24"/>
          <w:szCs w:val="24"/>
        </w:rPr>
      </w:pPr>
      <w:r w:rsidRPr="004E2F1C">
        <w:rPr>
          <w:rFonts w:ascii="Times New Roman" w:hAnsi="Times New Roman" w:cs="Times New Roman"/>
          <w:b/>
          <w:sz w:val="24"/>
          <w:szCs w:val="24"/>
        </w:rPr>
        <w:t>Background:</w:t>
      </w:r>
      <w:r w:rsidR="00DF6717" w:rsidRPr="004E2F1C">
        <w:rPr>
          <w:rFonts w:ascii="Times New Roman" w:hAnsi="Times New Roman" w:cs="Times New Roman"/>
          <w:sz w:val="24"/>
          <w:szCs w:val="24"/>
        </w:rPr>
        <w:t xml:space="preserve"> Being pregnant is a ve</w:t>
      </w:r>
      <w:r w:rsidR="00F25369">
        <w:rPr>
          <w:rFonts w:ascii="Times New Roman" w:hAnsi="Times New Roman" w:cs="Times New Roman"/>
          <w:sz w:val="24"/>
          <w:szCs w:val="24"/>
        </w:rPr>
        <w:t>ry special</w:t>
      </w:r>
      <w:r w:rsidR="00A02EF3">
        <w:rPr>
          <w:rFonts w:ascii="Times New Roman" w:hAnsi="Times New Roman" w:cs="Times New Roman"/>
          <w:sz w:val="24"/>
          <w:szCs w:val="24"/>
        </w:rPr>
        <w:t xml:space="preserve"> experience for each </w:t>
      </w:r>
      <w:r w:rsidR="00F25369" w:rsidRPr="004E2F1C">
        <w:rPr>
          <w:rFonts w:ascii="Times New Roman" w:hAnsi="Times New Roman" w:cs="Times New Roman"/>
          <w:sz w:val="24"/>
          <w:szCs w:val="24"/>
        </w:rPr>
        <w:t>woman</w:t>
      </w:r>
      <w:r w:rsidR="00DF6717" w:rsidRPr="004E2F1C">
        <w:rPr>
          <w:rFonts w:ascii="Times New Roman" w:hAnsi="Times New Roman" w:cs="Times New Roman"/>
          <w:sz w:val="24"/>
          <w:szCs w:val="24"/>
        </w:rPr>
        <w:t xml:space="preserve">. </w:t>
      </w:r>
      <w:r w:rsidR="00F25369">
        <w:rPr>
          <w:rFonts w:ascii="Times New Roman" w:hAnsi="Times New Roman" w:cs="Times New Roman"/>
          <w:sz w:val="24"/>
          <w:szCs w:val="24"/>
        </w:rPr>
        <w:t xml:space="preserve">Generally pregnancy is a state of compromised immunity and hormonal imbalances which makes the pregnant mother more prone for liable mood changes, anxiety and depression etc. </w:t>
      </w:r>
      <w:r w:rsidR="00DF6717" w:rsidRPr="004E2F1C">
        <w:rPr>
          <w:rFonts w:ascii="Times New Roman" w:hAnsi="Times New Roman" w:cs="Times New Roman"/>
          <w:sz w:val="24"/>
          <w:szCs w:val="24"/>
        </w:rPr>
        <w:t xml:space="preserve">Depression and anxiety </w:t>
      </w:r>
      <w:r w:rsidR="00F25369">
        <w:rPr>
          <w:rFonts w:ascii="Times New Roman" w:hAnsi="Times New Roman" w:cs="Times New Roman"/>
          <w:sz w:val="24"/>
          <w:szCs w:val="24"/>
        </w:rPr>
        <w:t xml:space="preserve">are common </w:t>
      </w:r>
      <w:r w:rsidR="00376321">
        <w:rPr>
          <w:rFonts w:ascii="Times New Roman" w:hAnsi="Times New Roman" w:cs="Times New Roman"/>
          <w:sz w:val="24"/>
          <w:szCs w:val="24"/>
        </w:rPr>
        <w:t xml:space="preserve">in pregnancy due to in adaptation to bodily </w:t>
      </w:r>
      <w:r w:rsidR="00F25369">
        <w:rPr>
          <w:rFonts w:ascii="Times New Roman" w:hAnsi="Times New Roman" w:cs="Times New Roman"/>
          <w:sz w:val="24"/>
          <w:szCs w:val="24"/>
        </w:rPr>
        <w:t>changes</w:t>
      </w:r>
      <w:r w:rsidR="00376321">
        <w:rPr>
          <w:rFonts w:ascii="Times New Roman" w:hAnsi="Times New Roman" w:cs="Times New Roman"/>
          <w:sz w:val="24"/>
          <w:szCs w:val="24"/>
        </w:rPr>
        <w:t xml:space="preserve">, raising hormone levels and also about pregnancy outcome. Hence, the complete 9 months of pregnancy state is potential for many complications, pregnant mothers need to be handled safely to manage these depression with proper management to avoid its complications. </w:t>
      </w:r>
      <w:r w:rsidRPr="004E2F1C">
        <w:rPr>
          <w:rFonts w:ascii="Times New Roman" w:hAnsi="Times New Roman" w:cs="Times New Roman"/>
          <w:b/>
          <w:sz w:val="24"/>
          <w:szCs w:val="24"/>
        </w:rPr>
        <w:t>Aim:</w:t>
      </w:r>
      <w:r w:rsidRPr="004E2F1C">
        <w:rPr>
          <w:rFonts w:ascii="Times New Roman" w:hAnsi="Times New Roman" w:cs="Times New Roman"/>
          <w:sz w:val="24"/>
          <w:szCs w:val="24"/>
        </w:rPr>
        <w:t xml:space="preserve"> </w:t>
      </w:r>
      <w:r w:rsidR="00DF6717" w:rsidRPr="004E2F1C">
        <w:rPr>
          <w:rFonts w:ascii="Times New Roman" w:hAnsi="Times New Roman" w:cs="Times New Roman"/>
          <w:sz w:val="24"/>
          <w:szCs w:val="24"/>
        </w:rPr>
        <w:t>The aim of the study was to assess the level of depression among pregnant mothers at 1</w:t>
      </w:r>
      <w:r w:rsidR="00DF6717" w:rsidRPr="004E2F1C">
        <w:rPr>
          <w:rFonts w:ascii="Times New Roman" w:hAnsi="Times New Roman" w:cs="Times New Roman"/>
          <w:sz w:val="24"/>
          <w:szCs w:val="24"/>
          <w:vertAlign w:val="superscript"/>
        </w:rPr>
        <w:t>st</w:t>
      </w:r>
      <w:r w:rsidR="00DF6717" w:rsidRPr="004E2F1C">
        <w:rPr>
          <w:rFonts w:ascii="Times New Roman" w:hAnsi="Times New Roman" w:cs="Times New Roman"/>
          <w:sz w:val="24"/>
          <w:szCs w:val="24"/>
        </w:rPr>
        <w:t xml:space="preserve"> trimester and 3</w:t>
      </w:r>
      <w:r w:rsidR="00DF6717" w:rsidRPr="004E2F1C">
        <w:rPr>
          <w:rFonts w:ascii="Times New Roman" w:hAnsi="Times New Roman" w:cs="Times New Roman"/>
          <w:sz w:val="24"/>
          <w:szCs w:val="24"/>
          <w:vertAlign w:val="superscript"/>
        </w:rPr>
        <w:t>rd</w:t>
      </w:r>
      <w:r w:rsidR="00DF6717" w:rsidRPr="004E2F1C">
        <w:rPr>
          <w:rFonts w:ascii="Times New Roman" w:hAnsi="Times New Roman" w:cs="Times New Roman"/>
          <w:sz w:val="24"/>
          <w:szCs w:val="24"/>
        </w:rPr>
        <w:t xml:space="preserve"> trimester.</w:t>
      </w:r>
      <w:r w:rsidR="004E2F1C">
        <w:rPr>
          <w:rFonts w:ascii="Times New Roman" w:hAnsi="Times New Roman" w:cs="Times New Roman"/>
          <w:sz w:val="24"/>
          <w:szCs w:val="24"/>
        </w:rPr>
        <w:t xml:space="preserve"> </w:t>
      </w:r>
      <w:r w:rsidRPr="004E2F1C">
        <w:rPr>
          <w:rFonts w:ascii="Times New Roman" w:hAnsi="Times New Roman" w:cs="Times New Roman"/>
          <w:b/>
          <w:sz w:val="24"/>
          <w:szCs w:val="24"/>
        </w:rPr>
        <w:t>Objectives:</w:t>
      </w:r>
      <w:r w:rsidR="00DF6717" w:rsidRPr="004E2F1C">
        <w:rPr>
          <w:rFonts w:ascii="Times New Roman" w:hAnsi="Times New Roman" w:cs="Times New Roman"/>
          <w:b/>
          <w:sz w:val="24"/>
          <w:szCs w:val="24"/>
        </w:rPr>
        <w:t xml:space="preserve"> </w:t>
      </w:r>
      <w:r w:rsidRPr="004E2F1C">
        <w:rPr>
          <w:rFonts w:ascii="Times New Roman" w:hAnsi="Times New Roman" w:cs="Times New Roman"/>
          <w:sz w:val="24"/>
          <w:szCs w:val="24"/>
        </w:rPr>
        <w:t>1</w:t>
      </w:r>
      <w:r w:rsidRPr="004E2F1C">
        <w:rPr>
          <w:rFonts w:ascii="Times New Roman" w:hAnsi="Times New Roman" w:cs="Times New Roman"/>
          <w:b/>
          <w:sz w:val="24"/>
          <w:szCs w:val="24"/>
        </w:rPr>
        <w:t xml:space="preserve">. </w:t>
      </w:r>
      <w:proofErr w:type="gramStart"/>
      <w:r w:rsidR="00DF6717" w:rsidRPr="004E2F1C">
        <w:rPr>
          <w:rFonts w:ascii="Times New Roman" w:hAnsi="Times New Roman" w:cs="Times New Roman"/>
          <w:sz w:val="24"/>
          <w:szCs w:val="24"/>
        </w:rPr>
        <w:t>To</w:t>
      </w:r>
      <w:proofErr w:type="gramEnd"/>
      <w:r w:rsidR="00DF6717" w:rsidRPr="004E2F1C">
        <w:rPr>
          <w:rFonts w:ascii="Times New Roman" w:hAnsi="Times New Roman" w:cs="Times New Roman"/>
          <w:sz w:val="24"/>
          <w:szCs w:val="24"/>
        </w:rPr>
        <w:t xml:space="preserve"> assess the level of depression among pregnant mothers at 1</w:t>
      </w:r>
      <w:r w:rsidR="00DF6717" w:rsidRPr="004E2F1C">
        <w:rPr>
          <w:rFonts w:ascii="Times New Roman" w:hAnsi="Times New Roman" w:cs="Times New Roman"/>
          <w:sz w:val="24"/>
          <w:szCs w:val="24"/>
          <w:vertAlign w:val="superscript"/>
        </w:rPr>
        <w:t>st</w:t>
      </w:r>
      <w:r w:rsidR="00DF6717" w:rsidRPr="004E2F1C">
        <w:rPr>
          <w:rFonts w:ascii="Times New Roman" w:hAnsi="Times New Roman" w:cs="Times New Roman"/>
          <w:sz w:val="24"/>
          <w:szCs w:val="24"/>
        </w:rPr>
        <w:t xml:space="preserve"> trimester and 3</w:t>
      </w:r>
      <w:r w:rsidR="00DF6717" w:rsidRPr="004E2F1C">
        <w:rPr>
          <w:rFonts w:ascii="Times New Roman" w:hAnsi="Times New Roman" w:cs="Times New Roman"/>
          <w:sz w:val="24"/>
          <w:szCs w:val="24"/>
          <w:vertAlign w:val="superscript"/>
        </w:rPr>
        <w:t>rd</w:t>
      </w:r>
      <w:r w:rsidR="00DF6717" w:rsidRPr="004E2F1C">
        <w:rPr>
          <w:rFonts w:ascii="Times New Roman" w:hAnsi="Times New Roman" w:cs="Times New Roman"/>
          <w:sz w:val="24"/>
          <w:szCs w:val="24"/>
        </w:rPr>
        <w:t xml:space="preserve"> trimester. 2. To compare the level of depression at 1</w:t>
      </w:r>
      <w:r w:rsidR="00DF6717" w:rsidRPr="004E2F1C">
        <w:rPr>
          <w:rFonts w:ascii="Times New Roman" w:hAnsi="Times New Roman" w:cs="Times New Roman"/>
          <w:sz w:val="24"/>
          <w:szCs w:val="24"/>
          <w:vertAlign w:val="superscript"/>
        </w:rPr>
        <w:t>st</w:t>
      </w:r>
      <w:r w:rsidR="00DF6717" w:rsidRPr="004E2F1C">
        <w:rPr>
          <w:rFonts w:ascii="Times New Roman" w:hAnsi="Times New Roman" w:cs="Times New Roman"/>
          <w:sz w:val="24"/>
          <w:szCs w:val="24"/>
        </w:rPr>
        <w:t>&amp; 3</w:t>
      </w:r>
      <w:r w:rsidR="00DF6717" w:rsidRPr="004E2F1C">
        <w:rPr>
          <w:rFonts w:ascii="Times New Roman" w:hAnsi="Times New Roman" w:cs="Times New Roman"/>
          <w:sz w:val="24"/>
          <w:szCs w:val="24"/>
          <w:vertAlign w:val="superscript"/>
        </w:rPr>
        <w:t>rd</w:t>
      </w:r>
      <w:r w:rsidR="00DF6717" w:rsidRPr="004E2F1C">
        <w:rPr>
          <w:rFonts w:ascii="Times New Roman" w:hAnsi="Times New Roman" w:cs="Times New Roman"/>
          <w:sz w:val="24"/>
          <w:szCs w:val="24"/>
        </w:rPr>
        <w:t xml:space="preserve"> trimester among pregnant mothers. 3. To associate the level of depression among pregnant mothers with selected socio-demographic variables. </w:t>
      </w:r>
      <w:r w:rsidRPr="004E2F1C">
        <w:rPr>
          <w:rFonts w:ascii="Times New Roman" w:hAnsi="Times New Roman" w:cs="Times New Roman"/>
          <w:b/>
          <w:sz w:val="24"/>
          <w:szCs w:val="24"/>
        </w:rPr>
        <w:t>Methodology:</w:t>
      </w:r>
      <w:r w:rsidR="006C03DC" w:rsidRPr="004E2F1C">
        <w:rPr>
          <w:rFonts w:ascii="Times New Roman" w:hAnsi="Times New Roman" w:cs="Times New Roman"/>
          <w:b/>
          <w:sz w:val="24"/>
          <w:szCs w:val="24"/>
        </w:rPr>
        <w:t xml:space="preserve"> </w:t>
      </w:r>
      <w:r w:rsidR="006C03DC" w:rsidRPr="004E2F1C">
        <w:rPr>
          <w:rFonts w:ascii="Times New Roman" w:hAnsi="Times New Roman" w:cs="Times New Roman"/>
          <w:sz w:val="24"/>
          <w:szCs w:val="24"/>
        </w:rPr>
        <w:t xml:space="preserve">60 antenatal </w:t>
      </w:r>
      <w:r w:rsidR="00CE6EFD" w:rsidRPr="004E2F1C">
        <w:rPr>
          <w:rFonts w:ascii="Times New Roman" w:hAnsi="Times New Roman" w:cs="Times New Roman"/>
          <w:sz w:val="24"/>
          <w:szCs w:val="24"/>
        </w:rPr>
        <w:t>mothers</w:t>
      </w:r>
      <w:r w:rsidR="00181CF8" w:rsidRPr="004E2F1C">
        <w:rPr>
          <w:rFonts w:ascii="Times New Roman" w:hAnsi="Times New Roman" w:cs="Times New Roman"/>
          <w:sz w:val="24"/>
          <w:szCs w:val="24"/>
        </w:rPr>
        <w:t xml:space="preserve"> (30 in </w:t>
      </w:r>
      <w:proofErr w:type="spellStart"/>
      <w:proofErr w:type="gramStart"/>
      <w:r w:rsidR="00181CF8" w:rsidRPr="004E2F1C">
        <w:rPr>
          <w:rFonts w:ascii="Times New Roman" w:hAnsi="Times New Roman" w:cs="Times New Roman"/>
          <w:sz w:val="24"/>
          <w:szCs w:val="24"/>
        </w:rPr>
        <w:t>I</w:t>
      </w:r>
      <w:r w:rsidR="00181CF8" w:rsidRPr="004E2F1C">
        <w:rPr>
          <w:rFonts w:ascii="Times New Roman" w:hAnsi="Times New Roman" w:cs="Times New Roman"/>
          <w:sz w:val="24"/>
          <w:szCs w:val="24"/>
          <w:vertAlign w:val="superscript"/>
        </w:rPr>
        <w:t>st</w:t>
      </w:r>
      <w:proofErr w:type="spellEnd"/>
      <w:proofErr w:type="gramEnd"/>
      <w:r w:rsidR="00181CF8" w:rsidRPr="004E2F1C">
        <w:rPr>
          <w:rFonts w:ascii="Times New Roman" w:hAnsi="Times New Roman" w:cs="Times New Roman"/>
          <w:sz w:val="24"/>
          <w:szCs w:val="24"/>
        </w:rPr>
        <w:t xml:space="preserve"> trimester &amp; 30 in III </w:t>
      </w:r>
      <w:r w:rsidR="00181CF8" w:rsidRPr="004E2F1C">
        <w:rPr>
          <w:rFonts w:ascii="Times New Roman" w:hAnsi="Times New Roman" w:cs="Times New Roman"/>
          <w:sz w:val="24"/>
          <w:szCs w:val="24"/>
          <w:vertAlign w:val="superscript"/>
        </w:rPr>
        <w:t xml:space="preserve">rd </w:t>
      </w:r>
      <w:r w:rsidR="00181CF8" w:rsidRPr="004E2F1C">
        <w:rPr>
          <w:rFonts w:ascii="Times New Roman" w:hAnsi="Times New Roman" w:cs="Times New Roman"/>
          <w:sz w:val="24"/>
          <w:szCs w:val="24"/>
        </w:rPr>
        <w:t>trimester)</w:t>
      </w:r>
      <w:r w:rsidR="00CE6EFD" w:rsidRPr="004E2F1C">
        <w:rPr>
          <w:rFonts w:ascii="Times New Roman" w:hAnsi="Times New Roman" w:cs="Times New Roman"/>
          <w:sz w:val="24"/>
          <w:szCs w:val="24"/>
        </w:rPr>
        <w:t xml:space="preserve"> at </w:t>
      </w:r>
      <w:proofErr w:type="spellStart"/>
      <w:r w:rsidR="00CE6EFD" w:rsidRPr="004E2F1C">
        <w:rPr>
          <w:rFonts w:ascii="Times New Roman" w:hAnsi="Times New Roman" w:cs="Times New Roman"/>
          <w:sz w:val="24"/>
          <w:szCs w:val="24"/>
        </w:rPr>
        <w:t>Narayana</w:t>
      </w:r>
      <w:proofErr w:type="spellEnd"/>
      <w:r w:rsidR="00CE6EFD" w:rsidRPr="004E2F1C">
        <w:rPr>
          <w:rFonts w:ascii="Times New Roman" w:hAnsi="Times New Roman" w:cs="Times New Roman"/>
          <w:sz w:val="24"/>
          <w:szCs w:val="24"/>
        </w:rPr>
        <w:t xml:space="preserve"> Medical College Hospital,</w:t>
      </w:r>
      <w:r w:rsidR="006C03DC" w:rsidRPr="004E2F1C">
        <w:rPr>
          <w:rFonts w:ascii="Times New Roman" w:hAnsi="Times New Roman" w:cs="Times New Roman"/>
          <w:sz w:val="24"/>
          <w:szCs w:val="24"/>
        </w:rPr>
        <w:t xml:space="preserve"> </w:t>
      </w:r>
      <w:r w:rsidR="003918FE" w:rsidRPr="004E2F1C">
        <w:rPr>
          <w:rFonts w:ascii="Times New Roman" w:hAnsi="Times New Roman" w:cs="Times New Roman"/>
          <w:sz w:val="24"/>
          <w:szCs w:val="24"/>
        </w:rPr>
        <w:t xml:space="preserve">Nellore were selected by using </w:t>
      </w:r>
      <w:r w:rsidR="006C03DC" w:rsidRPr="004E2F1C">
        <w:rPr>
          <w:rFonts w:ascii="Times New Roman" w:hAnsi="Times New Roman" w:cs="Times New Roman"/>
          <w:sz w:val="24"/>
          <w:szCs w:val="24"/>
        </w:rPr>
        <w:t>non-</w:t>
      </w:r>
      <w:r w:rsidR="00181CF8" w:rsidRPr="004E2F1C">
        <w:rPr>
          <w:rFonts w:ascii="Times New Roman" w:hAnsi="Times New Roman" w:cs="Times New Roman"/>
          <w:sz w:val="24"/>
          <w:szCs w:val="24"/>
        </w:rPr>
        <w:t xml:space="preserve">probability purposive </w:t>
      </w:r>
      <w:r w:rsidR="0047369C" w:rsidRPr="004E2F1C">
        <w:rPr>
          <w:rFonts w:ascii="Times New Roman" w:hAnsi="Times New Roman" w:cs="Times New Roman"/>
          <w:sz w:val="24"/>
          <w:szCs w:val="24"/>
        </w:rPr>
        <w:t>sampling technique</w:t>
      </w:r>
      <w:r w:rsidR="003918FE" w:rsidRPr="004E2F1C">
        <w:rPr>
          <w:rFonts w:ascii="Times New Roman" w:hAnsi="Times New Roman" w:cs="Times New Roman"/>
          <w:sz w:val="24"/>
          <w:szCs w:val="24"/>
        </w:rPr>
        <w:t>.</w:t>
      </w:r>
      <w:r w:rsidR="006C03DC" w:rsidRPr="004E2F1C">
        <w:rPr>
          <w:rFonts w:ascii="Times New Roman" w:hAnsi="Times New Roman" w:cs="Times New Roman"/>
          <w:sz w:val="24"/>
          <w:szCs w:val="24"/>
        </w:rPr>
        <w:t xml:space="preserve"> </w:t>
      </w:r>
      <w:r w:rsidRPr="004E2F1C">
        <w:rPr>
          <w:rFonts w:ascii="Times New Roman" w:hAnsi="Times New Roman" w:cs="Times New Roman"/>
          <w:b/>
          <w:sz w:val="24"/>
          <w:szCs w:val="24"/>
        </w:rPr>
        <w:t>Results:</w:t>
      </w:r>
      <w:r w:rsidR="00181CF8" w:rsidRPr="004E2F1C">
        <w:rPr>
          <w:rFonts w:ascii="Times New Roman" w:hAnsi="Times New Roman" w:cs="Times New Roman"/>
          <w:b/>
          <w:sz w:val="24"/>
          <w:szCs w:val="24"/>
        </w:rPr>
        <w:t xml:space="preserve"> </w:t>
      </w:r>
      <w:r w:rsidR="000559BF" w:rsidRPr="004E2F1C">
        <w:rPr>
          <w:rFonts w:ascii="Times New Roman" w:hAnsi="Times New Roman" w:cs="Times New Roman"/>
          <w:sz w:val="24"/>
          <w:szCs w:val="24"/>
        </w:rPr>
        <w:t>The study</w:t>
      </w:r>
      <w:r w:rsidR="001A10E6" w:rsidRPr="004E2F1C">
        <w:rPr>
          <w:rFonts w:ascii="Times New Roman" w:hAnsi="Times New Roman" w:cs="Times New Roman"/>
          <w:sz w:val="24"/>
          <w:szCs w:val="24"/>
        </w:rPr>
        <w:t xml:space="preserve"> reveals that </w:t>
      </w:r>
      <w:proofErr w:type="gramStart"/>
      <w:r w:rsidR="000559BF" w:rsidRPr="004E2F1C">
        <w:rPr>
          <w:rFonts w:ascii="Times New Roman" w:hAnsi="Times New Roman" w:cs="Times New Roman"/>
          <w:sz w:val="24"/>
          <w:szCs w:val="24"/>
        </w:rPr>
        <w:t>In</w:t>
      </w:r>
      <w:proofErr w:type="gramEnd"/>
      <w:r w:rsidR="000559BF" w:rsidRPr="004E2F1C">
        <w:rPr>
          <w:rFonts w:ascii="Times New Roman" w:hAnsi="Times New Roman" w:cs="Times New Roman"/>
          <w:sz w:val="24"/>
          <w:szCs w:val="24"/>
        </w:rPr>
        <w:t xml:space="preserve"> 1</w:t>
      </w:r>
      <w:r w:rsidR="000559BF" w:rsidRPr="004E2F1C">
        <w:rPr>
          <w:rFonts w:ascii="Times New Roman" w:hAnsi="Times New Roman" w:cs="Times New Roman"/>
          <w:sz w:val="24"/>
          <w:szCs w:val="24"/>
          <w:vertAlign w:val="superscript"/>
        </w:rPr>
        <w:t>st</w:t>
      </w:r>
      <w:r w:rsidR="000559BF" w:rsidRPr="004E2F1C">
        <w:rPr>
          <w:rFonts w:ascii="Times New Roman" w:hAnsi="Times New Roman" w:cs="Times New Roman"/>
          <w:sz w:val="24"/>
          <w:szCs w:val="24"/>
        </w:rPr>
        <w:t xml:space="preserve"> trimester, 3(10.2%) had normal/border line, 17(56.6%) had mild depression, and 10(33.3%) had moderate depression. In 3</w:t>
      </w:r>
      <w:r w:rsidR="000559BF" w:rsidRPr="004E2F1C">
        <w:rPr>
          <w:rFonts w:ascii="Times New Roman" w:hAnsi="Times New Roman" w:cs="Times New Roman"/>
          <w:sz w:val="24"/>
          <w:szCs w:val="24"/>
          <w:vertAlign w:val="superscript"/>
        </w:rPr>
        <w:t>rd</w:t>
      </w:r>
      <w:r w:rsidR="000559BF" w:rsidRPr="004E2F1C">
        <w:rPr>
          <w:rFonts w:ascii="Times New Roman" w:hAnsi="Times New Roman" w:cs="Times New Roman"/>
          <w:sz w:val="24"/>
          <w:szCs w:val="24"/>
        </w:rPr>
        <w:t xml:space="preserve"> trimester 4(13.3%) had normal/border line 19(63.3%) had mild depression, and 7(23.7%) had moderate depression. </w:t>
      </w:r>
    </w:p>
    <w:p w:rsidR="002D7E6D" w:rsidRPr="004E2F1C" w:rsidRDefault="003918FE" w:rsidP="00FC3728">
      <w:pPr>
        <w:spacing w:line="360" w:lineRule="auto"/>
        <w:rPr>
          <w:rFonts w:ascii="Times New Roman" w:hAnsi="Times New Roman" w:cs="Times New Roman"/>
          <w:b/>
          <w:sz w:val="24"/>
          <w:szCs w:val="24"/>
        </w:rPr>
      </w:pPr>
      <w:r w:rsidRPr="00A74356">
        <w:rPr>
          <w:rFonts w:ascii="Times New Roman" w:hAnsi="Times New Roman" w:cs="Times New Roman"/>
          <w:b/>
          <w:sz w:val="24"/>
          <w:szCs w:val="24"/>
        </w:rPr>
        <w:t xml:space="preserve">Keywords:  </w:t>
      </w:r>
      <w:r w:rsidR="00B90979" w:rsidRPr="004E2F1C">
        <w:rPr>
          <w:rFonts w:ascii="Times New Roman" w:hAnsi="Times New Roman" w:cs="Times New Roman"/>
          <w:b/>
          <w:sz w:val="24"/>
          <w:szCs w:val="24"/>
        </w:rPr>
        <w:t>Depression, pregnant mothers, trimester, pregnancy.</w:t>
      </w:r>
    </w:p>
    <w:p w:rsidR="00545893" w:rsidRPr="004E2F1C" w:rsidRDefault="00D05949" w:rsidP="00B22FCD">
      <w:pPr>
        <w:spacing w:line="360" w:lineRule="auto"/>
        <w:ind w:left="2160" w:firstLine="720"/>
        <w:rPr>
          <w:rFonts w:ascii="Times New Roman" w:hAnsi="Times New Roman" w:cs="Times New Roman"/>
          <w:b/>
          <w:sz w:val="24"/>
          <w:szCs w:val="24"/>
          <w:u w:val="single"/>
        </w:rPr>
      </w:pPr>
      <w:r w:rsidRPr="004E2F1C">
        <w:rPr>
          <w:rFonts w:ascii="Times New Roman" w:hAnsi="Times New Roman" w:cs="Times New Roman"/>
          <w:b/>
          <w:sz w:val="24"/>
          <w:szCs w:val="24"/>
          <w:u w:val="single"/>
        </w:rPr>
        <w:t>SECTION-I</w:t>
      </w:r>
      <w:r w:rsidR="00ED6840" w:rsidRPr="004E2F1C">
        <w:rPr>
          <w:rFonts w:ascii="Times New Roman" w:hAnsi="Times New Roman" w:cs="Times New Roman"/>
          <w:b/>
          <w:sz w:val="24"/>
          <w:szCs w:val="24"/>
          <w:u w:val="single"/>
        </w:rPr>
        <w:t xml:space="preserve">: </w:t>
      </w:r>
      <w:r w:rsidR="00545893" w:rsidRPr="004E2F1C">
        <w:rPr>
          <w:rFonts w:ascii="Times New Roman" w:hAnsi="Times New Roman" w:cs="Times New Roman"/>
          <w:b/>
          <w:sz w:val="24"/>
          <w:szCs w:val="24"/>
          <w:u w:val="single"/>
        </w:rPr>
        <w:t>INTRODUCTION</w:t>
      </w:r>
    </w:p>
    <w:p w:rsidR="001B719A" w:rsidRPr="00A74356" w:rsidRDefault="005E7C88" w:rsidP="00FC3728">
      <w:pPr>
        <w:spacing w:line="360" w:lineRule="auto"/>
        <w:ind w:firstLine="720"/>
        <w:jc w:val="both"/>
        <w:rPr>
          <w:rFonts w:ascii="Times New Roman" w:hAnsi="Times New Roman" w:cs="Times New Roman"/>
          <w:sz w:val="24"/>
          <w:szCs w:val="24"/>
        </w:rPr>
      </w:pPr>
      <w:proofErr w:type="gramStart"/>
      <w:r w:rsidRPr="004E2F1C">
        <w:rPr>
          <w:rFonts w:ascii="Times New Roman" w:hAnsi="Times New Roman" w:cs="Times New Roman"/>
          <w:sz w:val="24"/>
          <w:szCs w:val="24"/>
        </w:rPr>
        <w:t>pregnant</w:t>
      </w:r>
      <w:proofErr w:type="gramEnd"/>
      <w:r w:rsidRPr="004E2F1C">
        <w:rPr>
          <w:rFonts w:ascii="Times New Roman" w:hAnsi="Times New Roman" w:cs="Times New Roman"/>
          <w:sz w:val="24"/>
          <w:szCs w:val="24"/>
        </w:rPr>
        <w:t xml:space="preserve"> is a ve</w:t>
      </w:r>
      <w:r>
        <w:rPr>
          <w:rFonts w:ascii="Times New Roman" w:hAnsi="Times New Roman" w:cs="Times New Roman"/>
          <w:sz w:val="24"/>
          <w:szCs w:val="24"/>
        </w:rPr>
        <w:t xml:space="preserve">ry special experience for each </w:t>
      </w:r>
      <w:r w:rsidRPr="004E2F1C">
        <w:rPr>
          <w:rFonts w:ascii="Times New Roman" w:hAnsi="Times New Roman" w:cs="Times New Roman"/>
          <w:sz w:val="24"/>
          <w:szCs w:val="24"/>
        </w:rPr>
        <w:t xml:space="preserve">woman. </w:t>
      </w:r>
      <w:r>
        <w:rPr>
          <w:rFonts w:ascii="Times New Roman" w:hAnsi="Times New Roman" w:cs="Times New Roman"/>
          <w:sz w:val="24"/>
          <w:szCs w:val="24"/>
        </w:rPr>
        <w:t xml:space="preserve">Generally pregnancy is a state of compromised immunity and hormonal imbalances which makes the pregnant mother more prone </w:t>
      </w:r>
      <w:r>
        <w:rPr>
          <w:rFonts w:ascii="Times New Roman" w:hAnsi="Times New Roman" w:cs="Times New Roman"/>
          <w:sz w:val="24"/>
          <w:szCs w:val="24"/>
        </w:rPr>
        <w:lastRenderedPageBreak/>
        <w:t xml:space="preserve">for liable mood changes, anxiety and depression etc. </w:t>
      </w:r>
      <w:r w:rsidRPr="004E2F1C">
        <w:rPr>
          <w:rFonts w:ascii="Times New Roman" w:hAnsi="Times New Roman" w:cs="Times New Roman"/>
          <w:sz w:val="24"/>
          <w:szCs w:val="24"/>
        </w:rPr>
        <w:t xml:space="preserve">Depression and anxiety </w:t>
      </w:r>
      <w:r>
        <w:rPr>
          <w:rFonts w:ascii="Times New Roman" w:hAnsi="Times New Roman" w:cs="Times New Roman"/>
          <w:sz w:val="24"/>
          <w:szCs w:val="24"/>
        </w:rPr>
        <w:t xml:space="preserve">are common in pregnancy due to in adaptation to bodily changes, raising hormone levels and also about pregnancy outcome. Hence, the complete 9 months of pregnancy state is potential for many complications, pregnant mothers need to be handled safely to manage these depression with proper management to avoid its complications. </w:t>
      </w:r>
    </w:p>
    <w:p w:rsidR="00A22A06" w:rsidRPr="00A74356" w:rsidRDefault="001B719A" w:rsidP="00D05949">
      <w:pPr>
        <w:pStyle w:val="NormalWeb"/>
        <w:shd w:val="clear" w:color="auto" w:fill="FFFFFF"/>
        <w:spacing w:before="0" w:beforeAutospacing="0" w:after="240" w:afterAutospacing="0" w:line="360" w:lineRule="auto"/>
        <w:ind w:firstLine="720"/>
        <w:jc w:val="both"/>
        <w:textAlignment w:val="baseline"/>
      </w:pPr>
      <w:r w:rsidRPr="00A74356">
        <w:t>The physical changes in a woman's body during pregnancy receive plenty of attention, but less consideration is given to the emotional changes she could be experiencing. In addition to her physical health, a woman's emotional well being and her mental outlook can also play important roles in pregnancy. During these nine months, a woman's moods and emotions can range from the highs of feeling overjoyed and excited about having a baby to the lows of feeling impatient and scared as the delivery and motherhood approaches. </w:t>
      </w:r>
      <w:r w:rsidRPr="00A74356">
        <w:rPr>
          <w:shd w:val="clear" w:color="auto" w:fill="FFFFFF"/>
        </w:rPr>
        <w:t> "Some women are sensitive to changes in estrogens, while others are affected by rising levels of progesterone or stress hormones</w:t>
      </w:r>
      <w:r w:rsidRPr="00A74356">
        <w:rPr>
          <w:shd w:val="clear" w:color="auto" w:fill="FFFFFF"/>
          <w:vertAlign w:val="superscript"/>
        </w:rPr>
        <w:t>5</w:t>
      </w:r>
      <w:r w:rsidRPr="00A74356">
        <w:rPr>
          <w:shd w:val="clear" w:color="auto" w:fill="FFFFFF"/>
        </w:rPr>
        <w:t>.</w:t>
      </w:r>
    </w:p>
    <w:p w:rsidR="00354EB2" w:rsidRPr="00A74356" w:rsidRDefault="00AF734A"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NEED FOR THE STUDY:</w:t>
      </w:r>
    </w:p>
    <w:p w:rsidR="001B719A" w:rsidRPr="00A74356" w:rsidRDefault="001B719A" w:rsidP="00FC3728">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Pregnancy and the complication that comes along with it have been a concerning issue of public health around the globe. Depression affects about 20% of women during their lifetime, with pregnancy being a period of high vulnerability.</w:t>
      </w:r>
      <w:r w:rsidR="004E2F1C">
        <w:rPr>
          <w:rFonts w:ascii="Times New Roman" w:hAnsi="Times New Roman" w:cs="Times New Roman"/>
          <w:sz w:val="24"/>
          <w:szCs w:val="24"/>
        </w:rPr>
        <w:t xml:space="preserve"> </w:t>
      </w:r>
      <w:r w:rsidRPr="00A74356">
        <w:rPr>
          <w:rFonts w:ascii="Times New Roman" w:hAnsi="Times New Roman" w:cs="Times New Roman"/>
          <w:sz w:val="24"/>
          <w:szCs w:val="24"/>
        </w:rPr>
        <w:t>The WHO identifies depression disorders as the second leading cause of global disease burden by 2020. Depression is also the most prevalent psychiatric disorder during pregnancy and several studies have documented prevalence range from 4% to 25% with point prevalence of 15.5% in early and mid pregnancy,</w:t>
      </w:r>
      <w:r w:rsidR="00451601">
        <w:rPr>
          <w:rFonts w:ascii="Times New Roman" w:hAnsi="Times New Roman" w:cs="Times New Roman"/>
          <w:sz w:val="24"/>
          <w:szCs w:val="24"/>
        </w:rPr>
        <w:t xml:space="preserve"> </w:t>
      </w:r>
      <w:r w:rsidRPr="00A74356">
        <w:rPr>
          <w:rFonts w:ascii="Times New Roman" w:hAnsi="Times New Roman" w:cs="Times New Roman"/>
          <w:sz w:val="24"/>
          <w:szCs w:val="24"/>
        </w:rPr>
        <w:t>11.1% in 3</w:t>
      </w:r>
      <w:r w:rsidRPr="00A74356">
        <w:rPr>
          <w:rFonts w:ascii="Times New Roman" w:hAnsi="Times New Roman" w:cs="Times New Roman"/>
          <w:sz w:val="24"/>
          <w:szCs w:val="24"/>
          <w:vertAlign w:val="superscript"/>
        </w:rPr>
        <w:t>rd</w:t>
      </w:r>
      <w:r w:rsidR="00451601">
        <w:rPr>
          <w:rFonts w:ascii="Times New Roman" w:hAnsi="Times New Roman" w:cs="Times New Roman"/>
          <w:sz w:val="24"/>
          <w:szCs w:val="24"/>
        </w:rPr>
        <w:t xml:space="preserve"> trimester, and 8.7% in post </w:t>
      </w:r>
      <w:r w:rsidRPr="00A74356">
        <w:rPr>
          <w:rFonts w:ascii="Times New Roman" w:hAnsi="Times New Roman" w:cs="Times New Roman"/>
          <w:sz w:val="24"/>
          <w:szCs w:val="24"/>
        </w:rPr>
        <w:t>partum period</w:t>
      </w:r>
      <w:r w:rsidRPr="00A74356">
        <w:rPr>
          <w:rFonts w:ascii="Times New Roman" w:hAnsi="Times New Roman" w:cs="Times New Roman"/>
          <w:sz w:val="24"/>
          <w:szCs w:val="24"/>
          <w:vertAlign w:val="superscript"/>
        </w:rPr>
        <w:t>6</w:t>
      </w:r>
      <w:r w:rsidRPr="00A74356">
        <w:rPr>
          <w:rFonts w:ascii="Times New Roman" w:hAnsi="Times New Roman" w:cs="Times New Roman"/>
          <w:sz w:val="24"/>
          <w:szCs w:val="24"/>
        </w:rPr>
        <w:t xml:space="preserve">. </w:t>
      </w:r>
    </w:p>
    <w:p w:rsidR="001B719A" w:rsidRPr="00A74356" w:rsidRDefault="00451601" w:rsidP="00D0594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 to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w</w:t>
      </w:r>
      <w:r w:rsidR="004E2F1C">
        <w:rPr>
          <w:rFonts w:ascii="Times New Roman" w:hAnsi="Times New Roman" w:cs="Times New Roman"/>
          <w:sz w:val="24"/>
          <w:szCs w:val="24"/>
        </w:rPr>
        <w:t>orld</w:t>
      </w:r>
      <w:r w:rsidR="001B719A" w:rsidRPr="00A74356">
        <w:rPr>
          <w:rFonts w:ascii="Times New Roman" w:hAnsi="Times New Roman" w:cs="Times New Roman"/>
          <w:sz w:val="24"/>
          <w:szCs w:val="24"/>
        </w:rPr>
        <w:t>wide about 10% of pregnant women and 13%</w:t>
      </w:r>
      <w:r>
        <w:rPr>
          <w:rFonts w:ascii="Times New Roman" w:hAnsi="Times New Roman" w:cs="Times New Roman"/>
          <w:sz w:val="24"/>
          <w:szCs w:val="24"/>
        </w:rPr>
        <w:t xml:space="preserve"> </w:t>
      </w:r>
      <w:r w:rsidR="001B719A" w:rsidRPr="00A74356">
        <w:rPr>
          <w:rFonts w:ascii="Times New Roman" w:hAnsi="Times New Roman" w:cs="Times New Roman"/>
          <w:sz w:val="24"/>
          <w:szCs w:val="24"/>
        </w:rPr>
        <w:t>of women who have just given birth experience a mental disorder, primarily depression. In developing countries this is even higher i.e.15.6% during pregnancy &amp;19.8% after child birth</w:t>
      </w:r>
      <w:r w:rsidR="001B719A" w:rsidRPr="00A74356">
        <w:rPr>
          <w:rFonts w:ascii="Times New Roman" w:hAnsi="Times New Roman" w:cs="Times New Roman"/>
          <w:sz w:val="24"/>
          <w:szCs w:val="24"/>
          <w:vertAlign w:val="superscript"/>
        </w:rPr>
        <w:t>7</w:t>
      </w:r>
      <w:r w:rsidR="001B719A" w:rsidRPr="00A74356">
        <w:rPr>
          <w:rFonts w:ascii="Times New Roman" w:hAnsi="Times New Roman" w:cs="Times New Roman"/>
          <w:sz w:val="24"/>
          <w:szCs w:val="24"/>
        </w:rPr>
        <w:t>.</w:t>
      </w:r>
    </w:p>
    <w:p w:rsidR="00ED6840" w:rsidRPr="00A74356" w:rsidRDefault="00ED6840" w:rsidP="00ED6840">
      <w:pPr>
        <w:spacing w:line="360" w:lineRule="auto"/>
        <w:ind w:left="2160" w:firstLine="720"/>
        <w:jc w:val="both"/>
        <w:rPr>
          <w:rFonts w:ascii="Times New Roman" w:hAnsi="Times New Roman" w:cs="Times New Roman"/>
          <w:b/>
          <w:sz w:val="24"/>
          <w:szCs w:val="24"/>
          <w:u w:val="single"/>
        </w:rPr>
      </w:pPr>
      <w:r w:rsidRPr="00A74356">
        <w:rPr>
          <w:rFonts w:ascii="Times New Roman" w:hAnsi="Times New Roman" w:cs="Times New Roman"/>
          <w:b/>
          <w:sz w:val="24"/>
          <w:szCs w:val="24"/>
          <w:u w:val="single"/>
        </w:rPr>
        <w:t>SECTION-II- REVIEW OF LITERATURE</w:t>
      </w:r>
    </w:p>
    <w:p w:rsidR="004E2F1C" w:rsidRPr="004E2F1C" w:rsidRDefault="002B0EF7" w:rsidP="004E2F1C">
      <w:pPr>
        <w:spacing w:after="0"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A cross-sectional study was conducted in 2011 on eligible women with depression</w:t>
      </w:r>
      <w:r w:rsidR="00F25369">
        <w:rPr>
          <w:rFonts w:ascii="Times New Roman" w:hAnsi="Times New Roman" w:cs="Times New Roman"/>
          <w:sz w:val="24"/>
          <w:szCs w:val="24"/>
        </w:rPr>
        <w:t xml:space="preserve"> </w:t>
      </w:r>
      <w:r w:rsidRPr="00A74356">
        <w:rPr>
          <w:rFonts w:ascii="Times New Roman" w:hAnsi="Times New Roman" w:cs="Times New Roman"/>
          <w:sz w:val="24"/>
          <w:szCs w:val="24"/>
        </w:rPr>
        <w:t xml:space="preserve">and other psychological problems are a major health problem during pregnancy and after delivery. Thus, decided to investigate risk factors of depression in different trimesters. Standard </w:t>
      </w:r>
      <w:r w:rsidRPr="00A74356">
        <w:rPr>
          <w:rFonts w:ascii="Times New Roman" w:hAnsi="Times New Roman" w:cs="Times New Roman"/>
          <w:sz w:val="24"/>
          <w:szCs w:val="24"/>
        </w:rPr>
        <w:lastRenderedPageBreak/>
        <w:t xml:space="preserve">questionnaire EPDS was used to screen for depression in the first, second and the third trimesters. </w:t>
      </w:r>
      <w:r w:rsidR="004A133C">
        <w:rPr>
          <w:rFonts w:ascii="Times New Roman" w:hAnsi="Times New Roman" w:cs="Times New Roman"/>
          <w:sz w:val="24"/>
          <w:szCs w:val="24"/>
        </w:rPr>
        <w:t>The result showed that t</w:t>
      </w:r>
      <w:r w:rsidRPr="00A74356">
        <w:rPr>
          <w:rFonts w:ascii="Times New Roman" w:hAnsi="Times New Roman" w:cs="Times New Roman"/>
          <w:sz w:val="24"/>
          <w:szCs w:val="24"/>
        </w:rPr>
        <w:t>he mean age of pregnant women was 26.1 ± 5.12 years. 25.3% experienced depression in the first trimester, 28% in each of the second and third, 23.7% had depression in both first and second</w:t>
      </w:r>
      <w:r w:rsidR="004A133C">
        <w:rPr>
          <w:rFonts w:ascii="Times New Roman" w:hAnsi="Times New Roman" w:cs="Times New Roman"/>
          <w:sz w:val="24"/>
          <w:szCs w:val="24"/>
        </w:rPr>
        <w:t xml:space="preserve"> trimesters, 22% in all three. Also there was a</w:t>
      </w:r>
      <w:r w:rsidRPr="00A74356">
        <w:rPr>
          <w:rFonts w:ascii="Times New Roman" w:hAnsi="Times New Roman" w:cs="Times New Roman"/>
          <w:sz w:val="24"/>
          <w:szCs w:val="24"/>
        </w:rPr>
        <w:t xml:space="preserve"> significant relationship in all three tri</w:t>
      </w:r>
      <w:r w:rsidR="004A133C">
        <w:rPr>
          <w:rFonts w:ascii="Times New Roman" w:hAnsi="Times New Roman" w:cs="Times New Roman"/>
          <w:sz w:val="24"/>
          <w:szCs w:val="24"/>
        </w:rPr>
        <w:t xml:space="preserve">mesters between depression, </w:t>
      </w:r>
      <w:r w:rsidRPr="00A74356">
        <w:rPr>
          <w:rFonts w:ascii="Times New Roman" w:hAnsi="Times New Roman" w:cs="Times New Roman"/>
          <w:sz w:val="24"/>
          <w:szCs w:val="24"/>
        </w:rPr>
        <w:t>age and poor education was showed. Regression analysis showed previous history of depression as the strongest depression risk factor in all trimesters. Considering the well-known role of previous history of depression, its timely treatment can largely prevent its persistence</w:t>
      </w:r>
      <w:r w:rsidRPr="00A74356">
        <w:rPr>
          <w:rFonts w:ascii="Times New Roman" w:hAnsi="Times New Roman" w:cs="Times New Roman"/>
          <w:sz w:val="24"/>
          <w:szCs w:val="24"/>
          <w:vertAlign w:val="superscript"/>
        </w:rPr>
        <w:t>17</w:t>
      </w:r>
      <w:r w:rsidRPr="00A74356">
        <w:rPr>
          <w:rFonts w:ascii="Times New Roman" w:hAnsi="Times New Roman" w:cs="Times New Roman"/>
          <w:sz w:val="24"/>
          <w:szCs w:val="24"/>
        </w:rPr>
        <w:t xml:space="preserve">. </w:t>
      </w:r>
    </w:p>
    <w:p w:rsidR="00B7426E" w:rsidRPr="00A74356" w:rsidRDefault="00ED6840" w:rsidP="00FC3728">
      <w:pPr>
        <w:autoSpaceDE w:val="0"/>
        <w:autoSpaceDN w:val="0"/>
        <w:adjustRightInd w:val="0"/>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PROBLEM STATEMENT:</w:t>
      </w:r>
    </w:p>
    <w:p w:rsidR="009D7CAC" w:rsidRPr="00A74356" w:rsidRDefault="009D7CAC" w:rsidP="00FC3728">
      <w:pPr>
        <w:spacing w:line="360" w:lineRule="auto"/>
        <w:jc w:val="both"/>
        <w:rPr>
          <w:rFonts w:ascii="Times New Roman" w:hAnsi="Times New Roman" w:cs="Times New Roman"/>
          <w:sz w:val="24"/>
          <w:szCs w:val="24"/>
        </w:rPr>
      </w:pPr>
      <w:proofErr w:type="gramStart"/>
      <w:r w:rsidRPr="00A74356">
        <w:rPr>
          <w:rFonts w:ascii="Times New Roman" w:hAnsi="Times New Roman" w:cs="Times New Roman"/>
          <w:sz w:val="24"/>
          <w:szCs w:val="24"/>
        </w:rPr>
        <w:t>“A comparative study to assess the level of depression among pregnant mothers in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w:t>
      </w:r>
      <w:r w:rsidR="00D05949" w:rsidRPr="00A74356">
        <w:rPr>
          <w:rFonts w:ascii="Times New Roman" w:hAnsi="Times New Roman" w:cs="Times New Roman"/>
          <w:sz w:val="24"/>
          <w:szCs w:val="24"/>
        </w:rPr>
        <w:t xml:space="preserve">trimester of pregnancy in NMCH </w:t>
      </w:r>
      <w:r w:rsidR="00B22FCD">
        <w:rPr>
          <w:rFonts w:ascii="Times New Roman" w:hAnsi="Times New Roman" w:cs="Times New Roman"/>
          <w:sz w:val="24"/>
          <w:szCs w:val="24"/>
        </w:rPr>
        <w:t xml:space="preserve">at Nellore, </w:t>
      </w:r>
      <w:r w:rsidRPr="00A74356">
        <w:rPr>
          <w:rFonts w:ascii="Times New Roman" w:hAnsi="Times New Roman" w:cs="Times New Roman"/>
          <w:sz w:val="24"/>
          <w:szCs w:val="24"/>
        </w:rPr>
        <w:t>A</w:t>
      </w:r>
      <w:r w:rsidR="00D05949" w:rsidRPr="00A74356">
        <w:rPr>
          <w:rFonts w:ascii="Times New Roman" w:hAnsi="Times New Roman" w:cs="Times New Roman"/>
          <w:sz w:val="24"/>
          <w:szCs w:val="24"/>
        </w:rPr>
        <w:t>ndhra P</w:t>
      </w:r>
      <w:r w:rsidRPr="00A74356">
        <w:rPr>
          <w:rFonts w:ascii="Times New Roman" w:hAnsi="Times New Roman" w:cs="Times New Roman"/>
          <w:sz w:val="24"/>
          <w:szCs w:val="24"/>
        </w:rPr>
        <w:t>radesh”.</w:t>
      </w:r>
      <w:proofErr w:type="gramEnd"/>
    </w:p>
    <w:p w:rsidR="00545893" w:rsidRPr="00A74356" w:rsidRDefault="00545893" w:rsidP="00FC3728">
      <w:pPr>
        <w:tabs>
          <w:tab w:val="left" w:pos="2625"/>
        </w:tabs>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OBJECTIVES:</w:t>
      </w:r>
      <w:r w:rsidRPr="00A74356">
        <w:rPr>
          <w:rFonts w:ascii="Times New Roman" w:hAnsi="Times New Roman" w:cs="Times New Roman"/>
          <w:b/>
          <w:sz w:val="24"/>
          <w:szCs w:val="24"/>
        </w:rPr>
        <w:tab/>
      </w:r>
    </w:p>
    <w:p w:rsidR="009D7CAC" w:rsidRPr="00A74356" w:rsidRDefault="009D7CAC" w:rsidP="00FC3728">
      <w:pPr>
        <w:pStyle w:val="ListParagraph"/>
        <w:numPr>
          <w:ilvl w:val="0"/>
          <w:numId w:val="31"/>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To assess the level of depression among pregnant mothers at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 xml:space="preserve"> trimester and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w:t>
      </w:r>
    </w:p>
    <w:p w:rsidR="009D7CAC" w:rsidRPr="00A74356" w:rsidRDefault="009D7CAC" w:rsidP="00FC3728">
      <w:pPr>
        <w:pStyle w:val="ListParagraph"/>
        <w:numPr>
          <w:ilvl w:val="0"/>
          <w:numId w:val="31"/>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To compare the level of  depression at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among pregnant mothers</w:t>
      </w:r>
    </w:p>
    <w:p w:rsidR="009D7CAC" w:rsidRPr="00A74356" w:rsidRDefault="009D7CAC" w:rsidP="00FC3728">
      <w:pPr>
        <w:pStyle w:val="ListParagraph"/>
        <w:numPr>
          <w:ilvl w:val="0"/>
          <w:numId w:val="31"/>
        </w:numPr>
        <w:spacing w:line="360" w:lineRule="auto"/>
        <w:jc w:val="both"/>
        <w:rPr>
          <w:rFonts w:ascii="Times New Roman" w:hAnsi="Times New Roman" w:cs="Times New Roman"/>
          <w:b/>
          <w:sz w:val="24"/>
          <w:szCs w:val="24"/>
        </w:rPr>
      </w:pPr>
      <w:r w:rsidRPr="00A74356">
        <w:rPr>
          <w:rFonts w:ascii="Times New Roman" w:hAnsi="Times New Roman" w:cs="Times New Roman"/>
          <w:sz w:val="24"/>
          <w:szCs w:val="24"/>
        </w:rPr>
        <w:t>To associate the level of depression among pregnant mothers with selected socio-demographic variables.</w:t>
      </w:r>
    </w:p>
    <w:p w:rsidR="00545893" w:rsidRPr="00A74356" w:rsidRDefault="00545893" w:rsidP="00FC3728">
      <w:pPr>
        <w:autoSpaceDE w:val="0"/>
        <w:autoSpaceDN w:val="0"/>
        <w:adjustRightInd w:val="0"/>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DELIMITATIONS:</w:t>
      </w:r>
    </w:p>
    <w:p w:rsidR="009D7CAC" w:rsidRPr="00A74356" w:rsidRDefault="009D7CAC" w:rsidP="00FC3728">
      <w:pPr>
        <w:spacing w:line="360" w:lineRule="auto"/>
        <w:ind w:left="360"/>
        <w:jc w:val="both"/>
        <w:rPr>
          <w:rFonts w:ascii="Times New Roman" w:hAnsi="Times New Roman" w:cs="Times New Roman"/>
          <w:sz w:val="24"/>
          <w:szCs w:val="24"/>
        </w:rPr>
      </w:pPr>
      <w:r w:rsidRPr="00A74356">
        <w:rPr>
          <w:rFonts w:ascii="Times New Roman" w:hAnsi="Times New Roman" w:cs="Times New Roman"/>
          <w:sz w:val="24"/>
          <w:szCs w:val="24"/>
        </w:rPr>
        <w:t>The study is limited to pregnant mothers;</w:t>
      </w:r>
    </w:p>
    <w:p w:rsidR="009D7CAC" w:rsidRPr="00A74356" w:rsidRDefault="00B22FCD" w:rsidP="00FC3728">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9D7CAC" w:rsidRPr="00A74356">
        <w:rPr>
          <w:rFonts w:ascii="Times New Roman" w:hAnsi="Times New Roman" w:cs="Times New Roman"/>
          <w:sz w:val="24"/>
          <w:szCs w:val="24"/>
        </w:rPr>
        <w:t>dmitted in NMCH with 1</w:t>
      </w:r>
      <w:r w:rsidR="009D7CAC" w:rsidRPr="00A74356">
        <w:rPr>
          <w:rFonts w:ascii="Times New Roman" w:hAnsi="Times New Roman" w:cs="Times New Roman"/>
          <w:sz w:val="24"/>
          <w:szCs w:val="24"/>
          <w:vertAlign w:val="superscript"/>
        </w:rPr>
        <w:t>st</w:t>
      </w:r>
      <w:r w:rsidR="009D7CAC" w:rsidRPr="00A74356">
        <w:rPr>
          <w:rFonts w:ascii="Times New Roman" w:hAnsi="Times New Roman" w:cs="Times New Roman"/>
          <w:sz w:val="24"/>
          <w:szCs w:val="24"/>
        </w:rPr>
        <w:t xml:space="preserve"> and 3</w:t>
      </w:r>
      <w:r w:rsidR="009D7CAC" w:rsidRPr="00A74356">
        <w:rPr>
          <w:rFonts w:ascii="Times New Roman" w:hAnsi="Times New Roman" w:cs="Times New Roman"/>
          <w:sz w:val="24"/>
          <w:szCs w:val="24"/>
          <w:vertAlign w:val="superscript"/>
        </w:rPr>
        <w:t>rd</w:t>
      </w:r>
      <w:r w:rsidR="009D7CAC" w:rsidRPr="00A74356">
        <w:rPr>
          <w:rFonts w:ascii="Times New Roman" w:hAnsi="Times New Roman" w:cs="Times New Roman"/>
          <w:sz w:val="24"/>
          <w:szCs w:val="24"/>
        </w:rPr>
        <w:t xml:space="preserve"> trimester.</w:t>
      </w:r>
    </w:p>
    <w:p w:rsidR="009D7CAC" w:rsidRPr="00A74356" w:rsidRDefault="009D7CAC" w:rsidP="00FC3728">
      <w:pPr>
        <w:pStyle w:val="ListParagraph"/>
        <w:numPr>
          <w:ilvl w:val="0"/>
          <w:numId w:val="30"/>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Who have mild, moderate, or severe depression</w:t>
      </w:r>
    </w:p>
    <w:p w:rsidR="009D7CAC" w:rsidRPr="00A74356" w:rsidRDefault="009D7CAC" w:rsidP="00FC3728">
      <w:pPr>
        <w:pStyle w:val="ListParagraph"/>
        <w:numPr>
          <w:ilvl w:val="0"/>
          <w:numId w:val="30"/>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The study is limited to 2 weeks of duration.</w:t>
      </w:r>
    </w:p>
    <w:p w:rsidR="00545893" w:rsidRPr="004E2F1C" w:rsidRDefault="004E2F1C" w:rsidP="004E2F1C">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w:t>
      </w:r>
      <w:r w:rsidRPr="004E2F1C">
        <w:rPr>
          <w:rFonts w:ascii="Times New Roman" w:hAnsi="Times New Roman" w:cs="Times New Roman"/>
          <w:b/>
          <w:sz w:val="24"/>
          <w:szCs w:val="24"/>
          <w:u w:val="single"/>
        </w:rPr>
        <w:t>-III: METHODOLOGY</w:t>
      </w:r>
      <w:r w:rsidR="008A0B10" w:rsidRPr="004E2F1C">
        <w:rPr>
          <w:rFonts w:ascii="Times New Roman" w:hAnsi="Times New Roman" w:cs="Times New Roman"/>
          <w:b/>
          <w:sz w:val="24"/>
          <w:szCs w:val="24"/>
          <w:u w:val="single"/>
        </w:rPr>
        <w:t>:</w:t>
      </w:r>
    </w:p>
    <w:p w:rsidR="008A0B10" w:rsidRPr="00A74356" w:rsidRDefault="008A0B10" w:rsidP="00FC3728">
      <w:pPr>
        <w:spacing w:line="360" w:lineRule="auto"/>
        <w:jc w:val="both"/>
        <w:rPr>
          <w:rFonts w:ascii="Times New Roman" w:hAnsi="Times New Roman" w:cs="Times New Roman"/>
          <w:sz w:val="24"/>
          <w:szCs w:val="24"/>
        </w:rPr>
      </w:pPr>
      <w:r w:rsidRPr="00A74356">
        <w:rPr>
          <w:rFonts w:ascii="Times New Roman" w:hAnsi="Times New Roman" w:cs="Times New Roman"/>
          <w:b/>
          <w:sz w:val="24"/>
          <w:szCs w:val="24"/>
        </w:rPr>
        <w:t>RESEARCH APPROACH:</w:t>
      </w:r>
    </w:p>
    <w:p w:rsidR="008A0B10" w:rsidRPr="00A74356" w:rsidRDefault="008A0B10"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A quantitative approach was adopted to determine the research study.</w:t>
      </w:r>
    </w:p>
    <w:p w:rsidR="008A0B10" w:rsidRPr="00A74356" w:rsidRDefault="008A0B10"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 xml:space="preserve">RESEARCH DESIGN: </w:t>
      </w:r>
    </w:p>
    <w:p w:rsidR="008A0B10" w:rsidRPr="00A74356" w:rsidRDefault="008A0B10"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lastRenderedPageBreak/>
        <w:t>The present</w:t>
      </w:r>
      <w:r w:rsidR="0073718B" w:rsidRPr="00A74356">
        <w:rPr>
          <w:rFonts w:ascii="Times New Roman" w:hAnsi="Times New Roman" w:cs="Times New Roman"/>
          <w:sz w:val="24"/>
          <w:szCs w:val="24"/>
        </w:rPr>
        <w:t xml:space="preserve"> </w:t>
      </w:r>
      <w:r w:rsidR="00E6252F" w:rsidRPr="00A74356">
        <w:rPr>
          <w:rFonts w:ascii="Times New Roman" w:hAnsi="Times New Roman" w:cs="Times New Roman"/>
          <w:sz w:val="24"/>
          <w:szCs w:val="24"/>
        </w:rPr>
        <w:t>study was conducted by usi</w:t>
      </w:r>
      <w:r w:rsidR="009775BA" w:rsidRPr="00A74356">
        <w:rPr>
          <w:rFonts w:ascii="Times New Roman" w:hAnsi="Times New Roman" w:cs="Times New Roman"/>
          <w:sz w:val="24"/>
          <w:szCs w:val="24"/>
        </w:rPr>
        <w:t>ng descriptive design.</w:t>
      </w:r>
    </w:p>
    <w:p w:rsidR="009775BA" w:rsidRPr="00A74356" w:rsidRDefault="004E2F1C"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SETTING:</w:t>
      </w:r>
    </w:p>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 xml:space="preserve">The study was conducted among pregnant mothers at </w:t>
      </w:r>
      <w:proofErr w:type="spellStart"/>
      <w:r w:rsidRPr="00A74356">
        <w:rPr>
          <w:rFonts w:ascii="Times New Roman" w:hAnsi="Times New Roman" w:cs="Times New Roman"/>
          <w:sz w:val="24"/>
          <w:szCs w:val="24"/>
        </w:rPr>
        <w:t>Narayana</w:t>
      </w:r>
      <w:proofErr w:type="spellEnd"/>
      <w:r w:rsidRPr="00A74356">
        <w:rPr>
          <w:rFonts w:ascii="Times New Roman" w:hAnsi="Times New Roman" w:cs="Times New Roman"/>
          <w:sz w:val="24"/>
          <w:szCs w:val="24"/>
        </w:rPr>
        <w:t xml:space="preserve"> Medical College Hospital, Nellore, </w:t>
      </w:r>
      <w:proofErr w:type="gramStart"/>
      <w:r w:rsidRPr="00A74356">
        <w:rPr>
          <w:rFonts w:ascii="Times New Roman" w:hAnsi="Times New Roman" w:cs="Times New Roman"/>
          <w:sz w:val="24"/>
          <w:szCs w:val="24"/>
        </w:rPr>
        <w:t>Andhra</w:t>
      </w:r>
      <w:proofErr w:type="gramEnd"/>
      <w:r w:rsidRPr="00A74356">
        <w:rPr>
          <w:rFonts w:ascii="Times New Roman" w:hAnsi="Times New Roman" w:cs="Times New Roman"/>
          <w:sz w:val="24"/>
          <w:szCs w:val="24"/>
        </w:rPr>
        <w:t xml:space="preserve"> Pradesh.</w:t>
      </w:r>
    </w:p>
    <w:p w:rsidR="00B139AB" w:rsidRPr="00A74356" w:rsidRDefault="00B139AB" w:rsidP="00FC3728">
      <w:pPr>
        <w:spacing w:after="0" w:line="360" w:lineRule="auto"/>
        <w:jc w:val="both"/>
        <w:rPr>
          <w:rFonts w:ascii="Times New Roman" w:hAnsi="Times New Roman" w:cs="Times New Roman"/>
          <w:sz w:val="24"/>
          <w:szCs w:val="24"/>
        </w:rPr>
      </w:pPr>
      <w:r w:rsidRPr="00A74356">
        <w:rPr>
          <w:rFonts w:ascii="Times New Roman" w:hAnsi="Times New Roman" w:cs="Times New Roman"/>
          <w:b/>
          <w:sz w:val="24"/>
          <w:szCs w:val="24"/>
        </w:rPr>
        <w:t>POPULATION</w:t>
      </w:r>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TARGET POPULATION</w:t>
      </w:r>
    </w:p>
    <w:p w:rsidR="00B139AB" w:rsidRPr="00A74356" w:rsidRDefault="00B139AB" w:rsidP="00FC3728">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Pregnant mothers in 1</w:t>
      </w:r>
      <w:r w:rsidRPr="00A74356">
        <w:rPr>
          <w:rFonts w:ascii="Times New Roman" w:hAnsi="Times New Roman" w:cs="Times New Roman"/>
          <w:sz w:val="24"/>
          <w:szCs w:val="24"/>
          <w:vertAlign w:val="superscript"/>
        </w:rPr>
        <w:t xml:space="preserve">st   </w:t>
      </w:r>
      <w:proofErr w:type="gramStart"/>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proofErr w:type="gramEnd"/>
      <w:r w:rsidRPr="00A74356">
        <w:rPr>
          <w:rFonts w:ascii="Times New Roman" w:hAnsi="Times New Roman" w:cs="Times New Roman"/>
          <w:sz w:val="24"/>
          <w:szCs w:val="24"/>
        </w:rPr>
        <w:t xml:space="preserve"> trimester.</w:t>
      </w:r>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 xml:space="preserve">ACCESSIBLE POPULATION </w:t>
      </w:r>
    </w:p>
    <w:p w:rsidR="00B139AB" w:rsidRPr="00A74356" w:rsidRDefault="00B139AB" w:rsidP="00FC3728">
      <w:pPr>
        <w:spacing w:line="360" w:lineRule="auto"/>
        <w:ind w:firstLine="720"/>
        <w:jc w:val="both"/>
        <w:rPr>
          <w:rFonts w:ascii="Times New Roman" w:hAnsi="Times New Roman" w:cs="Times New Roman"/>
          <w:sz w:val="24"/>
          <w:szCs w:val="24"/>
        </w:rPr>
      </w:pPr>
      <w:proofErr w:type="gramStart"/>
      <w:r w:rsidRPr="00A74356">
        <w:rPr>
          <w:rFonts w:ascii="Times New Roman" w:hAnsi="Times New Roman" w:cs="Times New Roman"/>
          <w:sz w:val="24"/>
          <w:szCs w:val="24"/>
        </w:rPr>
        <w:t>All pregnant mothers in 1</w:t>
      </w:r>
      <w:r w:rsidRPr="00A74356">
        <w:rPr>
          <w:rFonts w:ascii="Times New Roman" w:hAnsi="Times New Roman" w:cs="Times New Roman"/>
          <w:sz w:val="24"/>
          <w:szCs w:val="24"/>
          <w:vertAlign w:val="superscript"/>
        </w:rPr>
        <w:t xml:space="preserve">st </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w:t>
      </w:r>
      <w:r w:rsidR="00B22FCD">
        <w:rPr>
          <w:rFonts w:ascii="Times New Roman" w:hAnsi="Times New Roman" w:cs="Times New Roman"/>
          <w:sz w:val="24"/>
          <w:szCs w:val="24"/>
        </w:rPr>
        <w:t xml:space="preserve">ter attending antenatal OPD or </w:t>
      </w:r>
      <w:r w:rsidRPr="00A74356">
        <w:rPr>
          <w:rFonts w:ascii="Times New Roman" w:hAnsi="Times New Roman" w:cs="Times New Roman"/>
          <w:sz w:val="24"/>
          <w:szCs w:val="24"/>
        </w:rPr>
        <w:t>admitted in antenatal ward of NMCH, Nellore.</w:t>
      </w:r>
      <w:proofErr w:type="gramEnd"/>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SAMPLE FOR THE STUDY</w:t>
      </w:r>
    </w:p>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ab/>
        <w:t xml:space="preserve">Sample </w:t>
      </w:r>
      <w:proofErr w:type="gramStart"/>
      <w:r w:rsidRPr="00A74356">
        <w:rPr>
          <w:rFonts w:ascii="Times New Roman" w:hAnsi="Times New Roman" w:cs="Times New Roman"/>
          <w:sz w:val="24"/>
          <w:szCs w:val="24"/>
        </w:rPr>
        <w:t>of  the</w:t>
      </w:r>
      <w:proofErr w:type="gramEnd"/>
      <w:r w:rsidRPr="00A74356">
        <w:rPr>
          <w:rFonts w:ascii="Times New Roman" w:hAnsi="Times New Roman" w:cs="Times New Roman"/>
          <w:sz w:val="24"/>
          <w:szCs w:val="24"/>
        </w:rPr>
        <w:t xml:space="preserve"> present study was pregnant mothers at  1</w:t>
      </w:r>
      <w:r w:rsidRPr="00A74356">
        <w:rPr>
          <w:rFonts w:ascii="Times New Roman" w:hAnsi="Times New Roman" w:cs="Times New Roman"/>
          <w:sz w:val="24"/>
          <w:szCs w:val="24"/>
          <w:vertAlign w:val="superscript"/>
        </w:rPr>
        <w:t xml:space="preserve">st  </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w:t>
      </w:r>
    </w:p>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b/>
          <w:sz w:val="24"/>
          <w:szCs w:val="24"/>
        </w:rPr>
        <w:t>SAMPLE SIZE</w:t>
      </w:r>
    </w:p>
    <w:p w:rsidR="00B139AB" w:rsidRPr="00A74356" w:rsidRDefault="00B139AB" w:rsidP="00FC3728">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A sample of 60 antenatal mothers i.e. 30 samples of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 xml:space="preserve"> trimester &amp; 30 samples of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w:t>
      </w:r>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SAMPLING TECHNIQUE</w:t>
      </w:r>
    </w:p>
    <w:p w:rsidR="00B139AB" w:rsidRPr="00A74356" w:rsidRDefault="00B139AB" w:rsidP="00FC3728">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The subject</w:t>
      </w:r>
      <w:r w:rsidR="006C03DC" w:rsidRPr="00A74356">
        <w:rPr>
          <w:rFonts w:ascii="Times New Roman" w:hAnsi="Times New Roman" w:cs="Times New Roman"/>
          <w:sz w:val="24"/>
          <w:szCs w:val="24"/>
        </w:rPr>
        <w:t>s</w:t>
      </w:r>
      <w:r w:rsidRPr="00A74356">
        <w:rPr>
          <w:rFonts w:ascii="Times New Roman" w:hAnsi="Times New Roman" w:cs="Times New Roman"/>
          <w:sz w:val="24"/>
          <w:szCs w:val="24"/>
        </w:rPr>
        <w:t xml:space="preserve"> </w:t>
      </w:r>
      <w:r w:rsidR="006C03DC" w:rsidRPr="00A74356">
        <w:rPr>
          <w:rFonts w:ascii="Times New Roman" w:hAnsi="Times New Roman" w:cs="Times New Roman"/>
          <w:sz w:val="24"/>
          <w:szCs w:val="24"/>
        </w:rPr>
        <w:t>were selected by using non-</w:t>
      </w:r>
      <w:r w:rsidRPr="00A74356">
        <w:rPr>
          <w:rFonts w:ascii="Times New Roman" w:hAnsi="Times New Roman" w:cs="Times New Roman"/>
          <w:sz w:val="24"/>
          <w:szCs w:val="24"/>
        </w:rPr>
        <w:t>probability purposive sampling technique.</w:t>
      </w:r>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CRITERIA FOR SAMPLE SELECTION</w:t>
      </w:r>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 xml:space="preserve"> INCLUSION CRITERIA</w:t>
      </w:r>
    </w:p>
    <w:p w:rsidR="00B139AB" w:rsidRPr="00A74356" w:rsidRDefault="00B139AB" w:rsidP="00FC3728">
      <w:pPr>
        <w:pStyle w:val="ListParagraph"/>
        <w:numPr>
          <w:ilvl w:val="0"/>
          <w:numId w:val="32"/>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Pregnant mothers in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 xml:space="preserve"> trimester &amp;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and admitted in NMCH, Nellore.</w:t>
      </w:r>
    </w:p>
    <w:p w:rsidR="00B139AB" w:rsidRPr="00A74356" w:rsidRDefault="00B139AB" w:rsidP="00FC3728">
      <w:pPr>
        <w:pStyle w:val="ListParagraph"/>
        <w:numPr>
          <w:ilvl w:val="0"/>
          <w:numId w:val="32"/>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 xml:space="preserve">Who can </w:t>
      </w:r>
      <w:proofErr w:type="gramStart"/>
      <w:r w:rsidRPr="00A74356">
        <w:rPr>
          <w:rFonts w:ascii="Times New Roman" w:hAnsi="Times New Roman" w:cs="Times New Roman"/>
          <w:sz w:val="24"/>
          <w:szCs w:val="24"/>
        </w:rPr>
        <w:t>speak  &amp;</w:t>
      </w:r>
      <w:proofErr w:type="gramEnd"/>
      <w:r w:rsidRPr="00A74356">
        <w:rPr>
          <w:rFonts w:ascii="Times New Roman" w:hAnsi="Times New Roman" w:cs="Times New Roman"/>
          <w:sz w:val="24"/>
          <w:szCs w:val="24"/>
        </w:rPr>
        <w:t xml:space="preserve">  understand Telugu  or  English.</w:t>
      </w:r>
    </w:p>
    <w:p w:rsidR="00B139AB" w:rsidRPr="00A74356" w:rsidRDefault="00B139AB" w:rsidP="00FC3728">
      <w:pPr>
        <w:pStyle w:val="ListParagraph"/>
        <w:numPr>
          <w:ilvl w:val="0"/>
          <w:numId w:val="32"/>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Pregnant mothers with depression</w:t>
      </w:r>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EXCLUSION CRITERIA</w:t>
      </w:r>
    </w:p>
    <w:p w:rsidR="00B139AB" w:rsidRPr="00A74356" w:rsidRDefault="00B139AB" w:rsidP="00FC3728">
      <w:pPr>
        <w:pStyle w:val="ListParagraph"/>
        <w:numPr>
          <w:ilvl w:val="0"/>
          <w:numId w:val="33"/>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lastRenderedPageBreak/>
        <w:t>Pregnant mothers who are not willing to participate</w:t>
      </w:r>
    </w:p>
    <w:p w:rsidR="00B139AB" w:rsidRPr="00A74356" w:rsidRDefault="00B139AB" w:rsidP="00FC3728">
      <w:pPr>
        <w:pStyle w:val="ListParagraph"/>
        <w:numPr>
          <w:ilvl w:val="0"/>
          <w:numId w:val="33"/>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Pregnant mothers who are in II trimester</w:t>
      </w:r>
    </w:p>
    <w:p w:rsidR="00B139AB" w:rsidRPr="00A74356" w:rsidRDefault="00B139AB"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VARIABLES</w:t>
      </w:r>
      <w:r w:rsidR="000559BF" w:rsidRPr="00A74356">
        <w:rPr>
          <w:rFonts w:ascii="Times New Roman" w:hAnsi="Times New Roman" w:cs="Times New Roman"/>
          <w:b/>
          <w:sz w:val="24"/>
          <w:szCs w:val="24"/>
        </w:rPr>
        <w:t>:</w:t>
      </w:r>
    </w:p>
    <w:p w:rsidR="00B139AB" w:rsidRPr="00A74356" w:rsidRDefault="00B139AB"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RESEARCH VARIABLE</w:t>
      </w:r>
    </w:p>
    <w:p w:rsidR="00B139AB" w:rsidRPr="00A74356" w:rsidRDefault="00B139AB" w:rsidP="00FC3728">
      <w:pPr>
        <w:spacing w:after="0"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 xml:space="preserve"> </w:t>
      </w:r>
      <w:proofErr w:type="gramStart"/>
      <w:r w:rsidRPr="00A74356">
        <w:rPr>
          <w:rFonts w:ascii="Times New Roman" w:hAnsi="Times New Roman" w:cs="Times New Roman"/>
          <w:sz w:val="24"/>
          <w:szCs w:val="24"/>
        </w:rPr>
        <w:t>Level of depression among pregnant mothers in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w:t>
      </w:r>
      <w:proofErr w:type="gramEnd"/>
    </w:p>
    <w:p w:rsidR="00B139AB" w:rsidRPr="00A74356" w:rsidRDefault="00B139AB"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DEMOGRAPHIC VARIABLES</w:t>
      </w:r>
      <w:r w:rsidRPr="00A74356">
        <w:rPr>
          <w:rFonts w:ascii="Times New Roman" w:hAnsi="Times New Roman" w:cs="Times New Roman"/>
          <w:sz w:val="24"/>
          <w:szCs w:val="24"/>
        </w:rPr>
        <w:t>: Age, occupation, family monthly income, history of abortion, duration of mar</w:t>
      </w:r>
      <w:r w:rsidR="000559BF" w:rsidRPr="00A74356">
        <w:rPr>
          <w:rFonts w:ascii="Times New Roman" w:hAnsi="Times New Roman" w:cs="Times New Roman"/>
          <w:sz w:val="24"/>
          <w:szCs w:val="24"/>
        </w:rPr>
        <w:t xml:space="preserve">riage, unplanned pregnancy and </w:t>
      </w:r>
      <w:r w:rsidRPr="00A74356">
        <w:rPr>
          <w:rFonts w:ascii="Times New Roman" w:hAnsi="Times New Roman" w:cs="Times New Roman"/>
          <w:sz w:val="24"/>
          <w:szCs w:val="24"/>
        </w:rPr>
        <w:t>obstetric complications.</w:t>
      </w:r>
    </w:p>
    <w:p w:rsidR="00B139AB" w:rsidRPr="00A74356" w:rsidRDefault="00B139AB"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DESCRIPTION OF THE TOOL</w:t>
      </w:r>
    </w:p>
    <w:p w:rsidR="00B139AB" w:rsidRPr="00A74356" w:rsidRDefault="00B139AB"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PART-I</w:t>
      </w:r>
      <w:proofErr w:type="gramStart"/>
      <w:r w:rsidRPr="00A74356">
        <w:rPr>
          <w:rFonts w:ascii="Times New Roman" w:hAnsi="Times New Roman" w:cs="Times New Roman"/>
          <w:b/>
          <w:sz w:val="24"/>
          <w:szCs w:val="24"/>
        </w:rPr>
        <w:t>:-</w:t>
      </w:r>
      <w:proofErr w:type="gramEnd"/>
      <w:r w:rsidRPr="00A74356">
        <w:rPr>
          <w:rFonts w:ascii="Times New Roman" w:hAnsi="Times New Roman" w:cs="Times New Roman"/>
          <w:sz w:val="24"/>
          <w:szCs w:val="24"/>
        </w:rPr>
        <w:t xml:space="preserve"> Demographic data</w:t>
      </w:r>
      <w:r w:rsidRPr="00A74356">
        <w:rPr>
          <w:rFonts w:ascii="Times New Roman" w:hAnsi="Times New Roman" w:cs="Times New Roman"/>
          <w:b/>
          <w:sz w:val="24"/>
          <w:szCs w:val="24"/>
        </w:rPr>
        <w:t>.</w:t>
      </w:r>
    </w:p>
    <w:p w:rsidR="004E2F1C" w:rsidRPr="009E2030" w:rsidRDefault="00B139AB" w:rsidP="00FC3728">
      <w:pPr>
        <w:spacing w:after="0" w:line="360" w:lineRule="auto"/>
        <w:jc w:val="both"/>
        <w:rPr>
          <w:rFonts w:ascii="Times New Roman" w:hAnsi="Times New Roman" w:cs="Times New Roman"/>
          <w:sz w:val="24"/>
          <w:szCs w:val="24"/>
        </w:rPr>
      </w:pPr>
      <w:r w:rsidRPr="00A74356">
        <w:rPr>
          <w:rFonts w:ascii="Times New Roman" w:hAnsi="Times New Roman" w:cs="Times New Roman"/>
          <w:b/>
          <w:sz w:val="24"/>
          <w:szCs w:val="24"/>
        </w:rPr>
        <w:t>PART-II</w:t>
      </w:r>
      <w:proofErr w:type="gramStart"/>
      <w:r w:rsidRPr="00A74356">
        <w:rPr>
          <w:rFonts w:ascii="Times New Roman" w:hAnsi="Times New Roman" w:cs="Times New Roman"/>
          <w:b/>
          <w:sz w:val="24"/>
          <w:szCs w:val="24"/>
        </w:rPr>
        <w:t>:-</w:t>
      </w:r>
      <w:proofErr w:type="gramEnd"/>
      <w:r w:rsidRPr="00A74356">
        <w:rPr>
          <w:rFonts w:ascii="Times New Roman" w:hAnsi="Times New Roman" w:cs="Times New Roman"/>
          <w:sz w:val="24"/>
          <w:szCs w:val="24"/>
        </w:rPr>
        <w:t xml:space="preserve"> An observational check list of  Beck inventory  depression scale was used to assess the level of depression among pregnant mothers with 1</w:t>
      </w:r>
      <w:r w:rsidRPr="00A74356">
        <w:rPr>
          <w:rFonts w:ascii="Times New Roman" w:hAnsi="Times New Roman" w:cs="Times New Roman"/>
          <w:sz w:val="24"/>
          <w:szCs w:val="24"/>
          <w:vertAlign w:val="superscript"/>
        </w:rPr>
        <w:t xml:space="preserve">st </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w:t>
      </w:r>
      <w:r w:rsidR="009E2030">
        <w:rPr>
          <w:rFonts w:ascii="Times New Roman" w:hAnsi="Times New Roman" w:cs="Times New Roman"/>
          <w:sz w:val="24"/>
          <w:szCs w:val="24"/>
        </w:rPr>
        <w:t>.</w:t>
      </w:r>
    </w:p>
    <w:p w:rsidR="00B139AB" w:rsidRPr="00A74356" w:rsidRDefault="00B139AB"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SCORE INTERPRETATION</w:t>
      </w:r>
      <w:r w:rsidR="004E2F1C">
        <w:rPr>
          <w:rFonts w:ascii="Times New Roman" w:hAnsi="Times New Roman" w:cs="Times New Roman"/>
          <w:b/>
          <w:sz w:val="24"/>
          <w:szCs w:val="24"/>
        </w:rPr>
        <w:t>S:</w:t>
      </w:r>
    </w:p>
    <w:tbl>
      <w:tblPr>
        <w:tblStyle w:val="TableGrid"/>
        <w:tblW w:w="6702" w:type="dxa"/>
        <w:tblInd w:w="1453" w:type="dxa"/>
        <w:tblLook w:val="04A0"/>
      </w:tblPr>
      <w:tblGrid>
        <w:gridCol w:w="1414"/>
        <w:gridCol w:w="5288"/>
      </w:tblGrid>
      <w:tr w:rsidR="00B139AB" w:rsidRPr="00A74356" w:rsidTr="009E2030">
        <w:trPr>
          <w:trHeight w:val="536"/>
        </w:trPr>
        <w:tc>
          <w:tcPr>
            <w:tcW w:w="1414" w:type="dxa"/>
          </w:tcPr>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1- 10</w:t>
            </w:r>
          </w:p>
        </w:tc>
        <w:tc>
          <w:tcPr>
            <w:tcW w:w="5288" w:type="dxa"/>
          </w:tcPr>
          <w:p w:rsidR="00B139AB" w:rsidRPr="00A74356" w:rsidRDefault="00B139AB" w:rsidP="00FC3728">
            <w:pPr>
              <w:spacing w:line="360" w:lineRule="auto"/>
              <w:jc w:val="center"/>
              <w:rPr>
                <w:rFonts w:ascii="Times New Roman" w:hAnsi="Times New Roman" w:cs="Times New Roman"/>
                <w:sz w:val="24"/>
                <w:szCs w:val="24"/>
              </w:rPr>
            </w:pPr>
            <w:r w:rsidRPr="00A74356">
              <w:rPr>
                <w:rFonts w:ascii="Times New Roman" w:hAnsi="Times New Roman" w:cs="Times New Roman"/>
                <w:sz w:val="24"/>
                <w:szCs w:val="24"/>
              </w:rPr>
              <w:t>Normal</w:t>
            </w:r>
          </w:p>
        </w:tc>
      </w:tr>
      <w:tr w:rsidR="00B139AB" w:rsidRPr="00A74356" w:rsidTr="009E2030">
        <w:trPr>
          <w:trHeight w:val="536"/>
        </w:trPr>
        <w:tc>
          <w:tcPr>
            <w:tcW w:w="1414" w:type="dxa"/>
          </w:tcPr>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11- 20</w:t>
            </w:r>
          </w:p>
        </w:tc>
        <w:tc>
          <w:tcPr>
            <w:tcW w:w="5288" w:type="dxa"/>
          </w:tcPr>
          <w:p w:rsidR="00B139AB" w:rsidRPr="00A74356" w:rsidRDefault="00B139AB" w:rsidP="00FC3728">
            <w:pPr>
              <w:spacing w:line="360" w:lineRule="auto"/>
              <w:jc w:val="center"/>
              <w:rPr>
                <w:rFonts w:ascii="Times New Roman" w:hAnsi="Times New Roman" w:cs="Times New Roman"/>
                <w:sz w:val="24"/>
                <w:szCs w:val="24"/>
              </w:rPr>
            </w:pPr>
            <w:r w:rsidRPr="00A74356">
              <w:rPr>
                <w:rFonts w:ascii="Times New Roman" w:hAnsi="Times New Roman" w:cs="Times New Roman"/>
                <w:sz w:val="24"/>
                <w:szCs w:val="24"/>
              </w:rPr>
              <w:t>Mild</w:t>
            </w:r>
          </w:p>
        </w:tc>
      </w:tr>
      <w:tr w:rsidR="00B139AB" w:rsidRPr="00A74356" w:rsidTr="009E2030">
        <w:trPr>
          <w:trHeight w:val="536"/>
        </w:trPr>
        <w:tc>
          <w:tcPr>
            <w:tcW w:w="1414" w:type="dxa"/>
          </w:tcPr>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21- 30</w:t>
            </w:r>
          </w:p>
        </w:tc>
        <w:tc>
          <w:tcPr>
            <w:tcW w:w="5288" w:type="dxa"/>
          </w:tcPr>
          <w:p w:rsidR="00B139AB" w:rsidRPr="00A74356" w:rsidRDefault="00B139AB" w:rsidP="00FC3728">
            <w:pPr>
              <w:spacing w:line="360" w:lineRule="auto"/>
              <w:jc w:val="center"/>
              <w:rPr>
                <w:rFonts w:ascii="Times New Roman" w:hAnsi="Times New Roman" w:cs="Times New Roman"/>
                <w:sz w:val="24"/>
                <w:szCs w:val="24"/>
              </w:rPr>
            </w:pPr>
            <w:r w:rsidRPr="00A74356">
              <w:rPr>
                <w:rFonts w:ascii="Times New Roman" w:hAnsi="Times New Roman" w:cs="Times New Roman"/>
                <w:sz w:val="24"/>
                <w:szCs w:val="24"/>
              </w:rPr>
              <w:t>Moderate</w:t>
            </w:r>
          </w:p>
        </w:tc>
      </w:tr>
      <w:tr w:rsidR="00B139AB" w:rsidRPr="00A74356" w:rsidTr="009E2030">
        <w:trPr>
          <w:trHeight w:val="536"/>
        </w:trPr>
        <w:tc>
          <w:tcPr>
            <w:tcW w:w="1414" w:type="dxa"/>
          </w:tcPr>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31- 40</w:t>
            </w:r>
          </w:p>
        </w:tc>
        <w:tc>
          <w:tcPr>
            <w:tcW w:w="5288" w:type="dxa"/>
          </w:tcPr>
          <w:p w:rsidR="00B139AB" w:rsidRPr="00A74356" w:rsidRDefault="00B139AB" w:rsidP="00FC3728">
            <w:pPr>
              <w:spacing w:line="360" w:lineRule="auto"/>
              <w:jc w:val="center"/>
              <w:rPr>
                <w:rFonts w:ascii="Times New Roman" w:hAnsi="Times New Roman" w:cs="Times New Roman"/>
                <w:sz w:val="24"/>
                <w:szCs w:val="24"/>
              </w:rPr>
            </w:pPr>
            <w:r w:rsidRPr="00A74356">
              <w:rPr>
                <w:rFonts w:ascii="Times New Roman" w:hAnsi="Times New Roman" w:cs="Times New Roman"/>
                <w:sz w:val="24"/>
                <w:szCs w:val="24"/>
              </w:rPr>
              <w:t>Severe</w:t>
            </w:r>
          </w:p>
        </w:tc>
      </w:tr>
      <w:tr w:rsidR="00B139AB" w:rsidRPr="00A74356" w:rsidTr="009E2030">
        <w:trPr>
          <w:trHeight w:val="536"/>
        </w:trPr>
        <w:tc>
          <w:tcPr>
            <w:tcW w:w="1414" w:type="dxa"/>
          </w:tcPr>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&gt;40</w:t>
            </w:r>
          </w:p>
        </w:tc>
        <w:tc>
          <w:tcPr>
            <w:tcW w:w="5288" w:type="dxa"/>
          </w:tcPr>
          <w:p w:rsidR="00B139AB" w:rsidRPr="00A74356" w:rsidRDefault="00B139AB" w:rsidP="00FC3728">
            <w:pPr>
              <w:spacing w:line="360" w:lineRule="auto"/>
              <w:jc w:val="center"/>
              <w:rPr>
                <w:rFonts w:ascii="Times New Roman" w:hAnsi="Times New Roman" w:cs="Times New Roman"/>
                <w:sz w:val="24"/>
                <w:szCs w:val="24"/>
              </w:rPr>
            </w:pPr>
            <w:r w:rsidRPr="00A74356">
              <w:rPr>
                <w:rFonts w:ascii="Times New Roman" w:hAnsi="Times New Roman" w:cs="Times New Roman"/>
                <w:sz w:val="24"/>
                <w:szCs w:val="24"/>
              </w:rPr>
              <w:t>Extreme</w:t>
            </w:r>
          </w:p>
        </w:tc>
      </w:tr>
    </w:tbl>
    <w:p w:rsidR="00A7299E" w:rsidRPr="00A74356" w:rsidRDefault="00A7299E"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PILOT STUDY:</w:t>
      </w:r>
    </w:p>
    <w:p w:rsidR="00A7299E" w:rsidRPr="00A74356" w:rsidRDefault="00A7299E" w:rsidP="00FC3728">
      <w:pPr>
        <w:spacing w:line="360" w:lineRule="auto"/>
        <w:ind w:firstLine="720"/>
        <w:jc w:val="both"/>
        <w:rPr>
          <w:rFonts w:ascii="Times New Roman" w:hAnsi="Times New Roman" w:cs="Times New Roman"/>
          <w:sz w:val="24"/>
          <w:szCs w:val="24"/>
        </w:rPr>
      </w:pPr>
      <w:proofErr w:type="gramStart"/>
      <w:r w:rsidRPr="00A74356">
        <w:rPr>
          <w:rFonts w:ascii="Times New Roman" w:hAnsi="Times New Roman" w:cs="Times New Roman"/>
          <w:sz w:val="24"/>
          <w:szCs w:val="24"/>
        </w:rPr>
        <w:t>After obtaining formal written permission f</w:t>
      </w:r>
      <w:r w:rsidR="009E2030">
        <w:rPr>
          <w:rFonts w:ascii="Times New Roman" w:hAnsi="Times New Roman" w:cs="Times New Roman"/>
          <w:sz w:val="24"/>
          <w:szCs w:val="24"/>
        </w:rPr>
        <w:t>rom the Medical superintendent/</w:t>
      </w:r>
      <w:r w:rsidRPr="00A74356">
        <w:rPr>
          <w:rFonts w:ascii="Times New Roman" w:hAnsi="Times New Roman" w:cs="Times New Roman"/>
          <w:sz w:val="24"/>
          <w:szCs w:val="24"/>
        </w:rPr>
        <w:t xml:space="preserve">Nursing superintendent of </w:t>
      </w:r>
      <w:proofErr w:type="spellStart"/>
      <w:r w:rsidRPr="00A74356">
        <w:rPr>
          <w:rFonts w:ascii="Times New Roman" w:hAnsi="Times New Roman" w:cs="Times New Roman"/>
          <w:sz w:val="24"/>
          <w:szCs w:val="24"/>
        </w:rPr>
        <w:t>Narayana</w:t>
      </w:r>
      <w:proofErr w:type="spellEnd"/>
      <w:r w:rsidRPr="00A74356">
        <w:rPr>
          <w:rFonts w:ascii="Times New Roman" w:hAnsi="Times New Roman" w:cs="Times New Roman"/>
          <w:sz w:val="24"/>
          <w:szCs w:val="24"/>
        </w:rPr>
        <w:t xml:space="preserve"> Medical College Hospital.</w:t>
      </w:r>
      <w:proofErr w:type="gramEnd"/>
      <w:r w:rsidRPr="00A74356">
        <w:rPr>
          <w:rFonts w:ascii="Times New Roman" w:hAnsi="Times New Roman" w:cs="Times New Roman"/>
          <w:sz w:val="24"/>
          <w:szCs w:val="24"/>
        </w:rPr>
        <w:t xml:space="preserve"> 6 Antenatal mothers were selected by using non probability purposive sampling technique. </w:t>
      </w:r>
    </w:p>
    <w:p w:rsidR="00A7299E" w:rsidRPr="00A74356" w:rsidRDefault="00A7299E"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 xml:space="preserve"> METHOD OF DATA COLLECTION</w:t>
      </w:r>
    </w:p>
    <w:p w:rsidR="004E2F1C" w:rsidRPr="009E2030" w:rsidRDefault="00A7299E" w:rsidP="009E2030">
      <w:pPr>
        <w:spacing w:line="360" w:lineRule="auto"/>
        <w:ind w:firstLine="720"/>
        <w:jc w:val="both"/>
        <w:rPr>
          <w:rFonts w:ascii="Times New Roman" w:hAnsi="Times New Roman" w:cs="Times New Roman"/>
          <w:sz w:val="24"/>
          <w:szCs w:val="24"/>
        </w:rPr>
      </w:pPr>
      <w:proofErr w:type="gramStart"/>
      <w:r w:rsidRPr="00A74356">
        <w:rPr>
          <w:rFonts w:ascii="Times New Roman" w:hAnsi="Times New Roman" w:cs="Times New Roman"/>
          <w:sz w:val="24"/>
          <w:szCs w:val="24"/>
        </w:rPr>
        <w:t>After obtaining formal written permission f</w:t>
      </w:r>
      <w:r w:rsidR="009E2030">
        <w:rPr>
          <w:rFonts w:ascii="Times New Roman" w:hAnsi="Times New Roman" w:cs="Times New Roman"/>
          <w:sz w:val="24"/>
          <w:szCs w:val="24"/>
        </w:rPr>
        <w:t>rom the Medical Superintendent/</w:t>
      </w:r>
      <w:r w:rsidRPr="00A74356">
        <w:rPr>
          <w:rFonts w:ascii="Times New Roman" w:hAnsi="Times New Roman" w:cs="Times New Roman"/>
          <w:sz w:val="24"/>
          <w:szCs w:val="24"/>
        </w:rPr>
        <w:t xml:space="preserve">Nursing Superintendent of </w:t>
      </w:r>
      <w:proofErr w:type="spellStart"/>
      <w:r w:rsidRPr="00A74356">
        <w:rPr>
          <w:rFonts w:ascii="Times New Roman" w:hAnsi="Times New Roman" w:cs="Times New Roman"/>
          <w:sz w:val="24"/>
          <w:szCs w:val="24"/>
        </w:rPr>
        <w:t>Narayana</w:t>
      </w:r>
      <w:proofErr w:type="spellEnd"/>
      <w:r w:rsidRPr="00A74356">
        <w:rPr>
          <w:rFonts w:ascii="Times New Roman" w:hAnsi="Times New Roman" w:cs="Times New Roman"/>
          <w:sz w:val="24"/>
          <w:szCs w:val="24"/>
        </w:rPr>
        <w:t xml:space="preserve"> Medical College Hospital.</w:t>
      </w:r>
      <w:proofErr w:type="gramEnd"/>
      <w:r w:rsidRPr="00A74356">
        <w:rPr>
          <w:rFonts w:ascii="Times New Roman" w:hAnsi="Times New Roman" w:cs="Times New Roman"/>
          <w:sz w:val="24"/>
          <w:szCs w:val="24"/>
        </w:rPr>
        <w:t xml:space="preserve"> The duration of data collection was 4 weeks in selected wards, at Nellore 60 Antenatal mothers were selected by using non probability purposive sampling technique. The antenatal mothers were informed about the nature and purpose of the study and then written consent was obtained and confidentiality </w:t>
      </w:r>
      <w:r w:rsidR="00D05949" w:rsidRPr="00A74356">
        <w:rPr>
          <w:rFonts w:ascii="Times New Roman" w:hAnsi="Times New Roman" w:cs="Times New Roman"/>
          <w:sz w:val="24"/>
          <w:szCs w:val="24"/>
        </w:rPr>
        <w:t xml:space="preserve">was </w:t>
      </w:r>
      <w:r w:rsidRPr="00A74356">
        <w:rPr>
          <w:rFonts w:ascii="Times New Roman" w:hAnsi="Times New Roman" w:cs="Times New Roman"/>
          <w:sz w:val="24"/>
          <w:szCs w:val="24"/>
        </w:rPr>
        <w:t xml:space="preserve">assured. The procedure took 15 minutes for each mother, 3-5 samples was selected per day from 9.00 AM to </w:t>
      </w:r>
      <w:r w:rsidRPr="00A74356">
        <w:rPr>
          <w:rFonts w:ascii="Times New Roman" w:hAnsi="Times New Roman" w:cs="Times New Roman"/>
          <w:sz w:val="24"/>
          <w:szCs w:val="24"/>
        </w:rPr>
        <w:lastRenderedPageBreak/>
        <w:t>5.00 PM. At first demographic data was collected followed by using beck inventory depression scale depres</w:t>
      </w:r>
      <w:r w:rsidR="009E2030">
        <w:rPr>
          <w:rFonts w:ascii="Times New Roman" w:hAnsi="Times New Roman" w:cs="Times New Roman"/>
          <w:sz w:val="24"/>
          <w:szCs w:val="24"/>
        </w:rPr>
        <w:t xml:space="preserve">sion level </w:t>
      </w:r>
      <w:proofErr w:type="gramStart"/>
      <w:r w:rsidRPr="00A74356">
        <w:rPr>
          <w:rFonts w:ascii="Times New Roman" w:hAnsi="Times New Roman" w:cs="Times New Roman"/>
          <w:sz w:val="24"/>
          <w:szCs w:val="24"/>
        </w:rPr>
        <w:t>among  pregnant</w:t>
      </w:r>
      <w:proofErr w:type="gramEnd"/>
      <w:r w:rsidRPr="00A74356">
        <w:rPr>
          <w:rFonts w:ascii="Times New Roman" w:hAnsi="Times New Roman" w:cs="Times New Roman"/>
          <w:sz w:val="24"/>
          <w:szCs w:val="24"/>
        </w:rPr>
        <w:t xml:space="preserve">  mother  in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 xml:space="preserve">  &amp;  3</w:t>
      </w:r>
      <w:r w:rsidRPr="00A74356">
        <w:rPr>
          <w:rFonts w:ascii="Times New Roman" w:hAnsi="Times New Roman" w:cs="Times New Roman"/>
          <w:sz w:val="24"/>
          <w:szCs w:val="24"/>
          <w:vertAlign w:val="superscript"/>
        </w:rPr>
        <w:t xml:space="preserve">rd </w:t>
      </w:r>
      <w:r w:rsidR="00E1084E" w:rsidRPr="00A74356">
        <w:rPr>
          <w:rFonts w:ascii="Times New Roman" w:hAnsi="Times New Roman" w:cs="Times New Roman"/>
          <w:sz w:val="24"/>
          <w:szCs w:val="24"/>
        </w:rPr>
        <w:t xml:space="preserve"> trimester were assessed.</w:t>
      </w:r>
    </w:p>
    <w:p w:rsidR="00FC3728" w:rsidRPr="004E2F1C" w:rsidRDefault="004E2F1C" w:rsidP="004E2F1C">
      <w:pPr>
        <w:spacing w:line="360" w:lineRule="auto"/>
        <w:jc w:val="center"/>
        <w:rPr>
          <w:rFonts w:ascii="Times New Roman" w:hAnsi="Times New Roman" w:cs="Times New Roman"/>
          <w:sz w:val="24"/>
          <w:szCs w:val="24"/>
          <w:u w:val="single"/>
        </w:rPr>
      </w:pPr>
      <w:r w:rsidRPr="004E2F1C">
        <w:rPr>
          <w:rFonts w:ascii="Times New Roman" w:hAnsi="Times New Roman" w:cs="Times New Roman"/>
          <w:b/>
          <w:sz w:val="24"/>
          <w:szCs w:val="24"/>
          <w:u w:val="single"/>
        </w:rPr>
        <w:t xml:space="preserve">SECTION- IV: </w:t>
      </w:r>
      <w:r w:rsidR="00FC3728" w:rsidRPr="004E2F1C">
        <w:rPr>
          <w:rFonts w:ascii="Times New Roman" w:hAnsi="Times New Roman" w:cs="Times New Roman"/>
          <w:b/>
          <w:sz w:val="24"/>
          <w:szCs w:val="24"/>
          <w:u w:val="single"/>
        </w:rPr>
        <w:t xml:space="preserve">DATA ANALYSIS AND </w:t>
      </w:r>
      <w:r w:rsidR="009E6311">
        <w:rPr>
          <w:rFonts w:ascii="Times New Roman" w:hAnsi="Times New Roman" w:cs="Times New Roman"/>
          <w:b/>
          <w:sz w:val="24"/>
          <w:szCs w:val="24"/>
          <w:u w:val="single"/>
        </w:rPr>
        <w:t>DISCUSSIONS</w:t>
      </w:r>
    </w:p>
    <w:tbl>
      <w:tblPr>
        <w:tblStyle w:val="TableGrid"/>
        <w:tblW w:w="10144" w:type="dxa"/>
        <w:tblLook w:val="04A0"/>
      </w:tblPr>
      <w:tblGrid>
        <w:gridCol w:w="891"/>
        <w:gridCol w:w="1911"/>
        <w:gridCol w:w="3260"/>
        <w:gridCol w:w="4082"/>
      </w:tblGrid>
      <w:tr w:rsidR="00FC3728" w:rsidRPr="00A74356" w:rsidTr="00FC3728">
        <w:trPr>
          <w:trHeight w:val="500"/>
        </w:trPr>
        <w:tc>
          <w:tcPr>
            <w:tcW w:w="891" w:type="dxa"/>
          </w:tcPr>
          <w:p w:rsidR="00FC3728" w:rsidRPr="00A74356" w:rsidRDefault="00807688" w:rsidP="00A02EF3">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S.N</w:t>
            </w:r>
            <w:r w:rsidR="00FC3728" w:rsidRPr="00A74356">
              <w:rPr>
                <w:rFonts w:ascii="Times New Roman" w:hAnsi="Times New Roman" w:cs="Times New Roman"/>
                <w:b/>
                <w:sz w:val="24"/>
                <w:szCs w:val="24"/>
              </w:rPr>
              <w:t>o</w:t>
            </w:r>
            <w:proofErr w:type="spellEnd"/>
          </w:p>
        </w:tc>
        <w:tc>
          <w:tcPr>
            <w:tcW w:w="1911" w:type="dxa"/>
          </w:tcPr>
          <w:p w:rsidR="00FC3728" w:rsidRPr="00A74356" w:rsidRDefault="00FC3728" w:rsidP="00807688">
            <w:pPr>
              <w:spacing w:line="360" w:lineRule="auto"/>
              <w:jc w:val="center"/>
              <w:rPr>
                <w:rFonts w:ascii="Times New Roman" w:hAnsi="Times New Roman" w:cs="Times New Roman"/>
                <w:b/>
                <w:sz w:val="24"/>
                <w:szCs w:val="24"/>
              </w:rPr>
            </w:pPr>
            <w:r w:rsidRPr="00A74356">
              <w:rPr>
                <w:rFonts w:ascii="Times New Roman" w:hAnsi="Times New Roman" w:cs="Times New Roman"/>
                <w:b/>
                <w:sz w:val="24"/>
                <w:szCs w:val="24"/>
              </w:rPr>
              <w:t>Data analysis</w:t>
            </w:r>
          </w:p>
        </w:tc>
        <w:tc>
          <w:tcPr>
            <w:tcW w:w="3260" w:type="dxa"/>
          </w:tcPr>
          <w:p w:rsidR="00FC3728" w:rsidRPr="00A74356" w:rsidRDefault="00FC3728" w:rsidP="00807688">
            <w:pPr>
              <w:spacing w:line="360" w:lineRule="auto"/>
              <w:jc w:val="center"/>
              <w:rPr>
                <w:rFonts w:ascii="Times New Roman" w:hAnsi="Times New Roman" w:cs="Times New Roman"/>
                <w:b/>
                <w:sz w:val="24"/>
                <w:szCs w:val="24"/>
              </w:rPr>
            </w:pPr>
            <w:r w:rsidRPr="00A74356">
              <w:rPr>
                <w:rFonts w:ascii="Times New Roman" w:hAnsi="Times New Roman" w:cs="Times New Roman"/>
                <w:b/>
                <w:sz w:val="24"/>
                <w:szCs w:val="24"/>
              </w:rPr>
              <w:t>Method</w:t>
            </w:r>
            <w:r w:rsidR="00807688">
              <w:rPr>
                <w:rFonts w:ascii="Times New Roman" w:hAnsi="Times New Roman" w:cs="Times New Roman"/>
                <w:b/>
                <w:sz w:val="24"/>
                <w:szCs w:val="24"/>
              </w:rPr>
              <w:t>s</w:t>
            </w:r>
          </w:p>
        </w:tc>
        <w:tc>
          <w:tcPr>
            <w:tcW w:w="4082" w:type="dxa"/>
          </w:tcPr>
          <w:p w:rsidR="00FC3728" w:rsidRPr="00A74356" w:rsidRDefault="00FC3728" w:rsidP="00807688">
            <w:pPr>
              <w:spacing w:line="360" w:lineRule="auto"/>
              <w:jc w:val="center"/>
              <w:rPr>
                <w:rFonts w:ascii="Times New Roman" w:hAnsi="Times New Roman" w:cs="Times New Roman"/>
                <w:b/>
                <w:sz w:val="24"/>
                <w:szCs w:val="24"/>
              </w:rPr>
            </w:pPr>
            <w:r w:rsidRPr="00A74356">
              <w:rPr>
                <w:rFonts w:ascii="Times New Roman" w:hAnsi="Times New Roman" w:cs="Times New Roman"/>
                <w:b/>
                <w:sz w:val="24"/>
                <w:szCs w:val="24"/>
              </w:rPr>
              <w:t>Remarks</w:t>
            </w:r>
          </w:p>
        </w:tc>
      </w:tr>
      <w:tr w:rsidR="00FC3728" w:rsidRPr="00A74356" w:rsidTr="00D05949">
        <w:trPr>
          <w:trHeight w:val="2400"/>
        </w:trPr>
        <w:tc>
          <w:tcPr>
            <w:tcW w:w="891" w:type="dxa"/>
          </w:tcPr>
          <w:p w:rsidR="00FC3728" w:rsidRPr="00A74356" w:rsidRDefault="00FC3728" w:rsidP="00A02EF3">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1.</w:t>
            </w:r>
          </w:p>
        </w:tc>
        <w:tc>
          <w:tcPr>
            <w:tcW w:w="1911" w:type="dxa"/>
          </w:tcPr>
          <w:p w:rsidR="00FC3728" w:rsidRPr="00A74356" w:rsidRDefault="00FC3728" w:rsidP="00A02EF3">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Descriptive statistics</w:t>
            </w:r>
          </w:p>
        </w:tc>
        <w:tc>
          <w:tcPr>
            <w:tcW w:w="3260" w:type="dxa"/>
          </w:tcPr>
          <w:p w:rsidR="00FC3728" w:rsidRPr="00A74356" w:rsidRDefault="00FC3728" w:rsidP="00FC3728">
            <w:pPr>
              <w:pStyle w:val="ListParagraph"/>
              <w:numPr>
                <w:ilvl w:val="0"/>
                <w:numId w:val="35"/>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 xml:space="preserve">Frequency&amp; percentage, distribution, </w:t>
            </w:r>
          </w:p>
          <w:p w:rsidR="00FC3728" w:rsidRPr="00A74356" w:rsidRDefault="00FC3728" w:rsidP="00FC3728">
            <w:pPr>
              <w:pStyle w:val="ListParagraph"/>
              <w:numPr>
                <w:ilvl w:val="0"/>
                <w:numId w:val="35"/>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Mean and Standard deviation.</w:t>
            </w:r>
          </w:p>
        </w:tc>
        <w:tc>
          <w:tcPr>
            <w:tcW w:w="4082" w:type="dxa"/>
          </w:tcPr>
          <w:p w:rsidR="00FC3728" w:rsidRPr="00A74356" w:rsidRDefault="00FC3728" w:rsidP="00FC3728">
            <w:pPr>
              <w:pStyle w:val="ListParagraph"/>
              <w:numPr>
                <w:ilvl w:val="0"/>
                <w:numId w:val="34"/>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Description of demographical variables</w:t>
            </w:r>
          </w:p>
          <w:p w:rsidR="00FC3728" w:rsidRPr="00A74356" w:rsidRDefault="00FC3728" w:rsidP="00FC3728">
            <w:pPr>
              <w:pStyle w:val="ListParagraph"/>
              <w:numPr>
                <w:ilvl w:val="0"/>
                <w:numId w:val="34"/>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To compare the level of depression among pregnant mothers with 1</w:t>
            </w:r>
            <w:r w:rsidRPr="00A74356">
              <w:rPr>
                <w:rFonts w:ascii="Times New Roman" w:hAnsi="Times New Roman" w:cs="Times New Roman"/>
                <w:sz w:val="24"/>
                <w:szCs w:val="24"/>
                <w:vertAlign w:val="superscript"/>
              </w:rPr>
              <w:t xml:space="preserve">st </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trimesters.</w:t>
            </w:r>
          </w:p>
        </w:tc>
      </w:tr>
      <w:tr w:rsidR="00FC3728" w:rsidRPr="00A74356" w:rsidTr="00FC3728">
        <w:trPr>
          <w:trHeight w:val="1515"/>
        </w:trPr>
        <w:tc>
          <w:tcPr>
            <w:tcW w:w="891" w:type="dxa"/>
          </w:tcPr>
          <w:p w:rsidR="00FC3728" w:rsidRPr="00A74356" w:rsidRDefault="00FC3728" w:rsidP="00A02EF3">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2.</w:t>
            </w:r>
          </w:p>
        </w:tc>
        <w:tc>
          <w:tcPr>
            <w:tcW w:w="1911" w:type="dxa"/>
          </w:tcPr>
          <w:p w:rsidR="00FC3728" w:rsidRPr="00A74356" w:rsidRDefault="00FC3728" w:rsidP="00A02EF3">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Inferential statistics</w:t>
            </w:r>
          </w:p>
        </w:tc>
        <w:tc>
          <w:tcPr>
            <w:tcW w:w="3260" w:type="dxa"/>
          </w:tcPr>
          <w:p w:rsidR="00FC3728" w:rsidRPr="00A74356" w:rsidRDefault="00FC3728" w:rsidP="00FC3728">
            <w:pPr>
              <w:pStyle w:val="ListParagraph"/>
              <w:numPr>
                <w:ilvl w:val="0"/>
                <w:numId w:val="36"/>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Chi –square</w:t>
            </w:r>
            <w:r w:rsidR="009E2030">
              <w:rPr>
                <w:rFonts w:ascii="Times New Roman" w:hAnsi="Times New Roman" w:cs="Times New Roman"/>
                <w:sz w:val="24"/>
                <w:szCs w:val="24"/>
              </w:rPr>
              <w:t xml:space="preserve"> test</w:t>
            </w:r>
          </w:p>
        </w:tc>
        <w:tc>
          <w:tcPr>
            <w:tcW w:w="4082" w:type="dxa"/>
          </w:tcPr>
          <w:p w:rsidR="00FC3728" w:rsidRPr="00A74356" w:rsidRDefault="00FC3728" w:rsidP="00A02EF3">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To associate level of depression with socio- demographic variables among pregnant mothers.</w:t>
            </w:r>
          </w:p>
        </w:tc>
      </w:tr>
    </w:tbl>
    <w:p w:rsidR="00963824" w:rsidRPr="00A74356" w:rsidRDefault="00053B1B" w:rsidP="00FC3728">
      <w:pPr>
        <w:spacing w:line="360" w:lineRule="auto"/>
        <w:jc w:val="both"/>
        <w:rPr>
          <w:rFonts w:ascii="Times New Roman" w:hAnsi="Times New Roman" w:cs="Times New Roman"/>
          <w:b/>
          <w:caps/>
          <w:sz w:val="24"/>
          <w:szCs w:val="24"/>
        </w:rPr>
      </w:pPr>
      <w:r w:rsidRPr="00A74356">
        <w:rPr>
          <w:rFonts w:ascii="Times New Roman" w:hAnsi="Times New Roman" w:cs="Times New Roman"/>
          <w:b/>
          <w:caps/>
          <w:sz w:val="24"/>
          <w:szCs w:val="24"/>
        </w:rPr>
        <w:t>Data Analysis</w:t>
      </w:r>
      <w:r w:rsidR="009E6311">
        <w:rPr>
          <w:rFonts w:ascii="Times New Roman" w:hAnsi="Times New Roman" w:cs="Times New Roman"/>
          <w:b/>
          <w:caps/>
          <w:sz w:val="24"/>
          <w:szCs w:val="24"/>
        </w:rPr>
        <w:t xml:space="preserve"> </w:t>
      </w:r>
      <w:r w:rsidR="00C80527" w:rsidRPr="00A74356">
        <w:rPr>
          <w:rFonts w:ascii="Times New Roman" w:hAnsi="Times New Roman" w:cs="Times New Roman"/>
          <w:b/>
          <w:caps/>
          <w:sz w:val="24"/>
          <w:szCs w:val="24"/>
        </w:rPr>
        <w:t>&amp; DISCUSSION:</w:t>
      </w:r>
    </w:p>
    <w:p w:rsidR="00EE7427" w:rsidRPr="00A74356" w:rsidRDefault="00EE7427" w:rsidP="00EE7427">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Table-1: Frequency   and   percentage   distribution of depression level among pregnant mothers in 1</w:t>
      </w:r>
      <w:r w:rsidRPr="00A74356">
        <w:rPr>
          <w:rFonts w:ascii="Times New Roman" w:hAnsi="Times New Roman" w:cs="Times New Roman"/>
          <w:b/>
          <w:sz w:val="24"/>
          <w:szCs w:val="24"/>
          <w:vertAlign w:val="superscript"/>
        </w:rPr>
        <w:t>st</w:t>
      </w:r>
      <w:r w:rsidRPr="00A74356">
        <w:rPr>
          <w:rFonts w:ascii="Times New Roman" w:hAnsi="Times New Roman" w:cs="Times New Roman"/>
          <w:b/>
          <w:sz w:val="24"/>
          <w:szCs w:val="24"/>
        </w:rPr>
        <w:t xml:space="preserve"> trimester and 3</w:t>
      </w:r>
      <w:r w:rsidRPr="00A74356">
        <w:rPr>
          <w:rFonts w:ascii="Times New Roman" w:hAnsi="Times New Roman" w:cs="Times New Roman"/>
          <w:b/>
          <w:sz w:val="24"/>
          <w:szCs w:val="24"/>
          <w:vertAlign w:val="superscript"/>
        </w:rPr>
        <w:t>rd</w:t>
      </w:r>
      <w:r w:rsidRPr="00A74356">
        <w:rPr>
          <w:rFonts w:ascii="Times New Roman" w:hAnsi="Times New Roman" w:cs="Times New Roman"/>
          <w:b/>
          <w:sz w:val="24"/>
          <w:szCs w:val="24"/>
        </w:rPr>
        <w:t xml:space="preserve"> trimester.                                     </w:t>
      </w:r>
      <w:r w:rsidR="009E6311">
        <w:rPr>
          <w:rFonts w:ascii="Times New Roman" w:hAnsi="Times New Roman" w:cs="Times New Roman"/>
          <w:b/>
          <w:sz w:val="24"/>
          <w:szCs w:val="24"/>
        </w:rPr>
        <w:tab/>
      </w:r>
      <w:r w:rsidR="009E6311">
        <w:rPr>
          <w:rFonts w:ascii="Times New Roman" w:hAnsi="Times New Roman" w:cs="Times New Roman"/>
          <w:b/>
          <w:sz w:val="24"/>
          <w:szCs w:val="24"/>
        </w:rPr>
        <w:tab/>
      </w:r>
      <w:r w:rsidR="009E6311">
        <w:rPr>
          <w:rFonts w:ascii="Times New Roman" w:hAnsi="Times New Roman" w:cs="Times New Roman"/>
          <w:b/>
          <w:sz w:val="24"/>
          <w:szCs w:val="24"/>
        </w:rPr>
        <w:tab/>
      </w:r>
      <w:r w:rsidR="009E6311">
        <w:rPr>
          <w:rFonts w:ascii="Times New Roman" w:hAnsi="Times New Roman" w:cs="Times New Roman"/>
          <w:b/>
          <w:sz w:val="24"/>
          <w:szCs w:val="24"/>
        </w:rPr>
        <w:tab/>
      </w:r>
      <w:r w:rsidRPr="00A74356">
        <w:rPr>
          <w:rFonts w:ascii="Times New Roman" w:hAnsi="Times New Roman" w:cs="Times New Roman"/>
          <w:b/>
          <w:sz w:val="24"/>
          <w:szCs w:val="24"/>
        </w:rPr>
        <w:t>(N=60)</w:t>
      </w:r>
    </w:p>
    <w:tbl>
      <w:tblPr>
        <w:tblStyle w:val="TableGrid"/>
        <w:tblpPr w:leftFromText="180" w:rightFromText="180" w:vertAnchor="text" w:horzAnchor="margin" w:tblpXSpec="center" w:tblpY="86"/>
        <w:tblW w:w="10219" w:type="dxa"/>
        <w:tblLayout w:type="fixed"/>
        <w:tblLook w:val="04A0"/>
      </w:tblPr>
      <w:tblGrid>
        <w:gridCol w:w="3618"/>
        <w:gridCol w:w="1170"/>
        <w:gridCol w:w="1710"/>
        <w:gridCol w:w="1821"/>
        <w:gridCol w:w="1900"/>
      </w:tblGrid>
      <w:tr w:rsidR="00EE7427" w:rsidRPr="00A74356" w:rsidTr="00A02EF3">
        <w:trPr>
          <w:trHeight w:val="432"/>
        </w:trPr>
        <w:tc>
          <w:tcPr>
            <w:tcW w:w="3618" w:type="dxa"/>
            <w:vMerge w:val="restart"/>
          </w:tcPr>
          <w:p w:rsidR="00EE7427" w:rsidRPr="00A74356" w:rsidRDefault="00EE7427" w:rsidP="00A02EF3">
            <w:pPr>
              <w:jc w:val="center"/>
              <w:rPr>
                <w:rFonts w:ascii="Times New Roman" w:hAnsi="Times New Roman" w:cs="Times New Roman"/>
                <w:b/>
                <w:sz w:val="24"/>
                <w:szCs w:val="24"/>
              </w:rPr>
            </w:pPr>
            <w:r w:rsidRPr="00A74356">
              <w:rPr>
                <w:rFonts w:ascii="Times New Roman" w:hAnsi="Times New Roman" w:cs="Times New Roman"/>
                <w:b/>
                <w:sz w:val="24"/>
                <w:szCs w:val="24"/>
              </w:rPr>
              <w:t xml:space="preserve">Depression level </w:t>
            </w:r>
          </w:p>
        </w:tc>
        <w:tc>
          <w:tcPr>
            <w:tcW w:w="2880" w:type="dxa"/>
            <w:gridSpan w:val="2"/>
          </w:tcPr>
          <w:p w:rsidR="00EE7427" w:rsidRPr="00A74356" w:rsidRDefault="00EE7427" w:rsidP="00A02EF3">
            <w:pPr>
              <w:rPr>
                <w:rFonts w:ascii="Times New Roman" w:hAnsi="Times New Roman" w:cs="Times New Roman"/>
                <w:b/>
                <w:sz w:val="24"/>
                <w:szCs w:val="24"/>
              </w:rPr>
            </w:pPr>
            <w:r w:rsidRPr="00A74356">
              <w:rPr>
                <w:rFonts w:ascii="Times New Roman" w:hAnsi="Times New Roman" w:cs="Times New Roman"/>
                <w:b/>
                <w:sz w:val="24"/>
                <w:szCs w:val="24"/>
              </w:rPr>
              <w:t xml:space="preserve">          1</w:t>
            </w:r>
            <w:r w:rsidRPr="00A74356">
              <w:rPr>
                <w:rFonts w:ascii="Times New Roman" w:hAnsi="Times New Roman" w:cs="Times New Roman"/>
                <w:b/>
                <w:sz w:val="24"/>
                <w:szCs w:val="24"/>
                <w:vertAlign w:val="superscript"/>
              </w:rPr>
              <w:t>st</w:t>
            </w:r>
            <w:r w:rsidRPr="00A74356">
              <w:rPr>
                <w:rFonts w:ascii="Times New Roman" w:hAnsi="Times New Roman" w:cs="Times New Roman"/>
                <w:b/>
                <w:sz w:val="24"/>
                <w:szCs w:val="24"/>
              </w:rPr>
              <w:t xml:space="preserve"> trimester</w:t>
            </w:r>
          </w:p>
        </w:tc>
        <w:tc>
          <w:tcPr>
            <w:tcW w:w="3721" w:type="dxa"/>
            <w:gridSpan w:val="2"/>
          </w:tcPr>
          <w:p w:rsidR="00EE7427" w:rsidRPr="00A74356" w:rsidRDefault="00EE7427" w:rsidP="00A02EF3">
            <w:pPr>
              <w:jc w:val="center"/>
              <w:rPr>
                <w:rFonts w:ascii="Times New Roman" w:hAnsi="Times New Roman" w:cs="Times New Roman"/>
                <w:b/>
                <w:sz w:val="24"/>
                <w:szCs w:val="24"/>
              </w:rPr>
            </w:pPr>
            <w:r w:rsidRPr="00A74356">
              <w:rPr>
                <w:rFonts w:ascii="Times New Roman" w:hAnsi="Times New Roman" w:cs="Times New Roman"/>
                <w:b/>
                <w:sz w:val="24"/>
                <w:szCs w:val="24"/>
              </w:rPr>
              <w:t>3</w:t>
            </w:r>
            <w:r w:rsidRPr="00A74356">
              <w:rPr>
                <w:rFonts w:ascii="Times New Roman" w:hAnsi="Times New Roman" w:cs="Times New Roman"/>
                <w:b/>
                <w:sz w:val="24"/>
                <w:szCs w:val="24"/>
                <w:vertAlign w:val="superscript"/>
              </w:rPr>
              <w:t>rd</w:t>
            </w:r>
            <w:r w:rsidRPr="00A74356">
              <w:rPr>
                <w:rFonts w:ascii="Times New Roman" w:hAnsi="Times New Roman" w:cs="Times New Roman"/>
                <w:b/>
                <w:sz w:val="24"/>
                <w:szCs w:val="24"/>
              </w:rPr>
              <w:t xml:space="preserve"> trimester </w:t>
            </w:r>
          </w:p>
        </w:tc>
      </w:tr>
      <w:tr w:rsidR="00EE7427" w:rsidRPr="00A74356" w:rsidTr="00A02EF3">
        <w:trPr>
          <w:trHeight w:val="432"/>
        </w:trPr>
        <w:tc>
          <w:tcPr>
            <w:tcW w:w="3618" w:type="dxa"/>
            <w:vMerge/>
          </w:tcPr>
          <w:p w:rsidR="00EE7427" w:rsidRPr="00A74356" w:rsidRDefault="00EE7427" w:rsidP="00A02EF3">
            <w:pPr>
              <w:jc w:val="center"/>
              <w:rPr>
                <w:rFonts w:ascii="Times New Roman" w:hAnsi="Times New Roman" w:cs="Times New Roman"/>
                <w:b/>
                <w:sz w:val="24"/>
                <w:szCs w:val="24"/>
              </w:rPr>
            </w:pPr>
          </w:p>
        </w:tc>
        <w:tc>
          <w:tcPr>
            <w:tcW w:w="1170" w:type="dxa"/>
          </w:tcPr>
          <w:p w:rsidR="00EE7427" w:rsidRPr="00A74356" w:rsidRDefault="00EE7427" w:rsidP="00A02EF3">
            <w:pPr>
              <w:jc w:val="center"/>
              <w:rPr>
                <w:rFonts w:ascii="Times New Roman" w:hAnsi="Times New Roman" w:cs="Times New Roman"/>
                <w:b/>
                <w:sz w:val="24"/>
                <w:szCs w:val="24"/>
              </w:rPr>
            </w:pPr>
            <w:r w:rsidRPr="00A74356">
              <w:rPr>
                <w:rFonts w:ascii="Times New Roman" w:hAnsi="Times New Roman" w:cs="Times New Roman"/>
                <w:b/>
                <w:sz w:val="24"/>
                <w:szCs w:val="24"/>
              </w:rPr>
              <w:t>F</w:t>
            </w:r>
          </w:p>
        </w:tc>
        <w:tc>
          <w:tcPr>
            <w:tcW w:w="1710" w:type="dxa"/>
          </w:tcPr>
          <w:p w:rsidR="00EE7427" w:rsidRPr="00A74356" w:rsidRDefault="00EE7427" w:rsidP="00A02EF3">
            <w:pPr>
              <w:jc w:val="center"/>
              <w:rPr>
                <w:rFonts w:ascii="Times New Roman" w:hAnsi="Times New Roman" w:cs="Times New Roman"/>
                <w:b/>
                <w:sz w:val="24"/>
                <w:szCs w:val="24"/>
              </w:rPr>
            </w:pPr>
            <w:r w:rsidRPr="00A74356">
              <w:rPr>
                <w:rFonts w:ascii="Times New Roman" w:hAnsi="Times New Roman" w:cs="Times New Roman"/>
                <w:b/>
                <w:sz w:val="24"/>
                <w:szCs w:val="24"/>
              </w:rPr>
              <w:t>%</w:t>
            </w:r>
          </w:p>
        </w:tc>
        <w:tc>
          <w:tcPr>
            <w:tcW w:w="1821" w:type="dxa"/>
          </w:tcPr>
          <w:p w:rsidR="00EE7427" w:rsidRPr="00A74356" w:rsidRDefault="00EE7427" w:rsidP="00A02EF3">
            <w:pPr>
              <w:jc w:val="center"/>
              <w:rPr>
                <w:rFonts w:ascii="Times New Roman" w:hAnsi="Times New Roman" w:cs="Times New Roman"/>
                <w:b/>
                <w:sz w:val="24"/>
                <w:szCs w:val="24"/>
              </w:rPr>
            </w:pPr>
            <w:r w:rsidRPr="00A74356">
              <w:rPr>
                <w:rFonts w:ascii="Times New Roman" w:hAnsi="Times New Roman" w:cs="Times New Roman"/>
                <w:b/>
                <w:sz w:val="24"/>
                <w:szCs w:val="24"/>
              </w:rPr>
              <w:t>F</w:t>
            </w:r>
          </w:p>
        </w:tc>
        <w:tc>
          <w:tcPr>
            <w:tcW w:w="1900" w:type="dxa"/>
          </w:tcPr>
          <w:p w:rsidR="00EE7427" w:rsidRPr="00A74356" w:rsidRDefault="00EE7427" w:rsidP="00A02EF3">
            <w:pPr>
              <w:jc w:val="center"/>
              <w:rPr>
                <w:rFonts w:ascii="Times New Roman" w:hAnsi="Times New Roman" w:cs="Times New Roman"/>
                <w:b/>
                <w:sz w:val="24"/>
                <w:szCs w:val="24"/>
              </w:rPr>
            </w:pPr>
            <w:r w:rsidRPr="00A74356">
              <w:rPr>
                <w:rFonts w:ascii="Times New Roman" w:hAnsi="Times New Roman" w:cs="Times New Roman"/>
                <w:b/>
                <w:sz w:val="24"/>
                <w:szCs w:val="24"/>
              </w:rPr>
              <w:t>%</w:t>
            </w:r>
          </w:p>
        </w:tc>
      </w:tr>
      <w:tr w:rsidR="00EE7427" w:rsidRPr="00A74356" w:rsidTr="00A02EF3">
        <w:trPr>
          <w:trHeight w:val="408"/>
        </w:trPr>
        <w:tc>
          <w:tcPr>
            <w:tcW w:w="3618" w:type="dxa"/>
          </w:tcPr>
          <w:p w:rsidR="00EE7427" w:rsidRPr="00A74356" w:rsidRDefault="00EE7427" w:rsidP="00A02EF3">
            <w:pPr>
              <w:rPr>
                <w:rFonts w:ascii="Times New Roman" w:hAnsi="Times New Roman" w:cs="Times New Roman"/>
                <w:sz w:val="24"/>
                <w:szCs w:val="24"/>
              </w:rPr>
            </w:pPr>
            <w:r w:rsidRPr="00A74356">
              <w:rPr>
                <w:rFonts w:ascii="Times New Roman" w:hAnsi="Times New Roman" w:cs="Times New Roman"/>
                <w:sz w:val="24"/>
                <w:szCs w:val="24"/>
              </w:rPr>
              <w:t xml:space="preserve"> a. Normal/Border line </w:t>
            </w:r>
          </w:p>
        </w:tc>
        <w:tc>
          <w:tcPr>
            <w:tcW w:w="1170"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3</w:t>
            </w:r>
          </w:p>
        </w:tc>
        <w:tc>
          <w:tcPr>
            <w:tcW w:w="1710"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10.2</w:t>
            </w:r>
          </w:p>
        </w:tc>
        <w:tc>
          <w:tcPr>
            <w:tcW w:w="1821"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4</w:t>
            </w:r>
          </w:p>
        </w:tc>
        <w:tc>
          <w:tcPr>
            <w:tcW w:w="1900"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13.3</w:t>
            </w:r>
          </w:p>
        </w:tc>
      </w:tr>
      <w:tr w:rsidR="00EE7427" w:rsidRPr="00A74356" w:rsidTr="00A02EF3">
        <w:trPr>
          <w:trHeight w:val="408"/>
        </w:trPr>
        <w:tc>
          <w:tcPr>
            <w:tcW w:w="3618" w:type="dxa"/>
          </w:tcPr>
          <w:p w:rsidR="00EE7427" w:rsidRPr="00A74356" w:rsidRDefault="00EE7427" w:rsidP="00A02EF3">
            <w:pPr>
              <w:rPr>
                <w:rFonts w:ascii="Times New Roman" w:hAnsi="Times New Roman" w:cs="Times New Roman"/>
                <w:sz w:val="24"/>
                <w:szCs w:val="24"/>
              </w:rPr>
            </w:pPr>
            <w:r w:rsidRPr="00A74356">
              <w:rPr>
                <w:rFonts w:ascii="Times New Roman" w:hAnsi="Times New Roman" w:cs="Times New Roman"/>
                <w:sz w:val="24"/>
                <w:szCs w:val="24"/>
              </w:rPr>
              <w:t xml:space="preserve"> b. Mild </w:t>
            </w:r>
          </w:p>
        </w:tc>
        <w:tc>
          <w:tcPr>
            <w:tcW w:w="1170"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17</w:t>
            </w:r>
          </w:p>
        </w:tc>
        <w:tc>
          <w:tcPr>
            <w:tcW w:w="1710"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56.6</w:t>
            </w:r>
          </w:p>
        </w:tc>
        <w:tc>
          <w:tcPr>
            <w:tcW w:w="1821"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19</w:t>
            </w:r>
          </w:p>
        </w:tc>
        <w:tc>
          <w:tcPr>
            <w:tcW w:w="1900"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63.3</w:t>
            </w:r>
          </w:p>
        </w:tc>
      </w:tr>
      <w:tr w:rsidR="00EE7427" w:rsidRPr="00A74356" w:rsidTr="00A02EF3">
        <w:trPr>
          <w:trHeight w:val="408"/>
        </w:trPr>
        <w:tc>
          <w:tcPr>
            <w:tcW w:w="3618" w:type="dxa"/>
          </w:tcPr>
          <w:p w:rsidR="00EE7427" w:rsidRPr="00A74356" w:rsidRDefault="00EE7427" w:rsidP="00A02EF3">
            <w:pPr>
              <w:rPr>
                <w:rFonts w:ascii="Times New Roman" w:hAnsi="Times New Roman" w:cs="Times New Roman"/>
                <w:sz w:val="24"/>
                <w:szCs w:val="24"/>
              </w:rPr>
            </w:pPr>
            <w:r w:rsidRPr="00A74356">
              <w:rPr>
                <w:rFonts w:ascii="Times New Roman" w:hAnsi="Times New Roman" w:cs="Times New Roman"/>
                <w:sz w:val="24"/>
                <w:szCs w:val="24"/>
              </w:rPr>
              <w:t xml:space="preserve"> c. Moderate </w:t>
            </w:r>
          </w:p>
        </w:tc>
        <w:tc>
          <w:tcPr>
            <w:tcW w:w="1170"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10</w:t>
            </w:r>
          </w:p>
        </w:tc>
        <w:tc>
          <w:tcPr>
            <w:tcW w:w="1710"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1821"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7</w:t>
            </w:r>
          </w:p>
        </w:tc>
        <w:tc>
          <w:tcPr>
            <w:tcW w:w="1900"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23.7</w:t>
            </w:r>
          </w:p>
        </w:tc>
      </w:tr>
      <w:tr w:rsidR="00EE7427" w:rsidRPr="00A74356" w:rsidTr="00A02EF3">
        <w:trPr>
          <w:trHeight w:val="456"/>
        </w:trPr>
        <w:tc>
          <w:tcPr>
            <w:tcW w:w="3618" w:type="dxa"/>
          </w:tcPr>
          <w:p w:rsidR="00EE7427" w:rsidRPr="00A74356" w:rsidRDefault="00EE7427" w:rsidP="00A02EF3">
            <w:pPr>
              <w:spacing w:line="276" w:lineRule="auto"/>
              <w:jc w:val="center"/>
              <w:rPr>
                <w:rFonts w:ascii="Times New Roman" w:hAnsi="Times New Roman" w:cs="Times New Roman"/>
                <w:b/>
                <w:sz w:val="24"/>
                <w:szCs w:val="24"/>
              </w:rPr>
            </w:pPr>
            <w:r w:rsidRPr="00A74356">
              <w:rPr>
                <w:rFonts w:ascii="Times New Roman" w:hAnsi="Times New Roman" w:cs="Times New Roman"/>
                <w:b/>
                <w:sz w:val="24"/>
                <w:szCs w:val="24"/>
              </w:rPr>
              <w:t>Total</w:t>
            </w:r>
          </w:p>
        </w:tc>
        <w:tc>
          <w:tcPr>
            <w:tcW w:w="1170" w:type="dxa"/>
          </w:tcPr>
          <w:p w:rsidR="00EE7427" w:rsidRPr="00A74356" w:rsidRDefault="00EE7427" w:rsidP="00A02EF3">
            <w:pPr>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30</w:t>
            </w:r>
          </w:p>
        </w:tc>
        <w:tc>
          <w:tcPr>
            <w:tcW w:w="1710" w:type="dxa"/>
          </w:tcPr>
          <w:p w:rsidR="00EE7427" w:rsidRPr="00A74356" w:rsidRDefault="00EE7427" w:rsidP="00A02EF3">
            <w:pPr>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100</w:t>
            </w:r>
          </w:p>
        </w:tc>
        <w:tc>
          <w:tcPr>
            <w:tcW w:w="1821" w:type="dxa"/>
          </w:tcPr>
          <w:p w:rsidR="00EE7427" w:rsidRPr="00A74356" w:rsidRDefault="00EE7427" w:rsidP="00A02EF3">
            <w:pPr>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30</w:t>
            </w:r>
          </w:p>
        </w:tc>
        <w:tc>
          <w:tcPr>
            <w:tcW w:w="1900" w:type="dxa"/>
          </w:tcPr>
          <w:p w:rsidR="00EE7427" w:rsidRPr="00A74356" w:rsidRDefault="00EE7427" w:rsidP="00A02EF3">
            <w:pPr>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100</w:t>
            </w:r>
          </w:p>
        </w:tc>
      </w:tr>
    </w:tbl>
    <w:p w:rsidR="00EE7427" w:rsidRPr="00A74356" w:rsidRDefault="00EE7427" w:rsidP="00EE7427">
      <w:pPr>
        <w:spacing w:after="0"/>
        <w:jc w:val="both"/>
        <w:rPr>
          <w:rFonts w:ascii="Times New Roman" w:hAnsi="Times New Roman" w:cs="Times New Roman"/>
          <w:b/>
          <w:sz w:val="24"/>
          <w:szCs w:val="24"/>
        </w:rPr>
      </w:pPr>
    </w:p>
    <w:p w:rsidR="0005217B" w:rsidRDefault="0005217B" w:rsidP="004D2F21">
      <w:pPr>
        <w:jc w:val="both"/>
        <w:rPr>
          <w:rFonts w:ascii="Times New Roman" w:hAnsi="Times New Roman" w:cs="Times New Roman"/>
          <w:b/>
          <w:sz w:val="24"/>
          <w:szCs w:val="24"/>
        </w:rPr>
      </w:pPr>
    </w:p>
    <w:p w:rsidR="0005217B" w:rsidRDefault="0005217B" w:rsidP="004D2F21">
      <w:pPr>
        <w:jc w:val="both"/>
        <w:rPr>
          <w:rFonts w:ascii="Times New Roman" w:hAnsi="Times New Roman" w:cs="Times New Roman"/>
          <w:b/>
          <w:sz w:val="24"/>
          <w:szCs w:val="24"/>
        </w:rPr>
      </w:pPr>
    </w:p>
    <w:p w:rsidR="0005217B" w:rsidRDefault="0005217B" w:rsidP="004D2F21">
      <w:pPr>
        <w:jc w:val="both"/>
        <w:rPr>
          <w:rFonts w:ascii="Times New Roman" w:hAnsi="Times New Roman" w:cs="Times New Roman"/>
          <w:b/>
          <w:sz w:val="24"/>
          <w:szCs w:val="24"/>
        </w:rPr>
      </w:pPr>
    </w:p>
    <w:p w:rsidR="0005217B" w:rsidRDefault="0005217B" w:rsidP="004D2F21">
      <w:pPr>
        <w:jc w:val="both"/>
        <w:rPr>
          <w:rFonts w:ascii="Times New Roman" w:hAnsi="Times New Roman" w:cs="Times New Roman"/>
          <w:b/>
          <w:sz w:val="24"/>
          <w:szCs w:val="24"/>
        </w:rPr>
      </w:pPr>
    </w:p>
    <w:p w:rsidR="0005217B" w:rsidRDefault="0005217B" w:rsidP="004D2F21">
      <w:pPr>
        <w:jc w:val="both"/>
        <w:rPr>
          <w:rFonts w:ascii="Times New Roman" w:hAnsi="Times New Roman" w:cs="Times New Roman"/>
          <w:b/>
          <w:sz w:val="24"/>
          <w:szCs w:val="24"/>
        </w:rPr>
      </w:pPr>
    </w:p>
    <w:p w:rsidR="00EE7427" w:rsidRPr="00A74356" w:rsidRDefault="004D2F21" w:rsidP="004D2F21">
      <w:pPr>
        <w:jc w:val="both"/>
        <w:rPr>
          <w:rFonts w:ascii="Times New Roman" w:hAnsi="Times New Roman" w:cs="Times New Roman"/>
          <w:b/>
          <w:sz w:val="24"/>
          <w:szCs w:val="24"/>
        </w:rPr>
      </w:pPr>
      <w:r w:rsidRPr="00A74356">
        <w:rPr>
          <w:rFonts w:ascii="Times New Roman" w:hAnsi="Times New Roman" w:cs="Times New Roman"/>
          <w:b/>
          <w:sz w:val="24"/>
          <w:szCs w:val="24"/>
        </w:rPr>
        <w:lastRenderedPageBreak/>
        <w:t>Fig no -</w:t>
      </w:r>
      <w:r w:rsidR="0005217B">
        <w:rPr>
          <w:rFonts w:ascii="Times New Roman" w:hAnsi="Times New Roman" w:cs="Times New Roman"/>
          <w:b/>
          <w:sz w:val="24"/>
          <w:szCs w:val="24"/>
        </w:rPr>
        <w:t>1</w:t>
      </w:r>
      <w:r w:rsidRPr="00A74356">
        <w:rPr>
          <w:rFonts w:ascii="Times New Roman" w:hAnsi="Times New Roman" w:cs="Times New Roman"/>
          <w:b/>
          <w:sz w:val="24"/>
          <w:szCs w:val="24"/>
        </w:rPr>
        <w:t xml:space="preserve">: Percentage distribution of depression level among pregnant mothers in </w:t>
      </w:r>
      <w:proofErr w:type="gramStart"/>
      <w:r w:rsidRPr="00A74356">
        <w:rPr>
          <w:rFonts w:ascii="Times New Roman" w:hAnsi="Times New Roman" w:cs="Times New Roman"/>
          <w:b/>
          <w:sz w:val="24"/>
          <w:szCs w:val="24"/>
        </w:rPr>
        <w:t>1</w:t>
      </w:r>
      <w:r w:rsidRPr="00A74356">
        <w:rPr>
          <w:rFonts w:ascii="Times New Roman" w:hAnsi="Times New Roman" w:cs="Times New Roman"/>
          <w:b/>
          <w:sz w:val="24"/>
          <w:szCs w:val="24"/>
          <w:vertAlign w:val="superscript"/>
        </w:rPr>
        <w:t xml:space="preserve">st  </w:t>
      </w:r>
      <w:r w:rsidRPr="00A74356">
        <w:rPr>
          <w:rFonts w:ascii="Times New Roman" w:hAnsi="Times New Roman" w:cs="Times New Roman"/>
          <w:b/>
          <w:sz w:val="24"/>
          <w:szCs w:val="24"/>
        </w:rPr>
        <w:t>&amp;</w:t>
      </w:r>
      <w:proofErr w:type="gramEnd"/>
      <w:r w:rsidRPr="00A74356">
        <w:rPr>
          <w:rFonts w:ascii="Times New Roman" w:hAnsi="Times New Roman" w:cs="Times New Roman"/>
          <w:b/>
          <w:sz w:val="24"/>
          <w:szCs w:val="24"/>
        </w:rPr>
        <w:t xml:space="preserve">  3</w:t>
      </w:r>
      <w:r w:rsidRPr="00A74356">
        <w:rPr>
          <w:rFonts w:ascii="Times New Roman" w:hAnsi="Times New Roman" w:cs="Times New Roman"/>
          <w:b/>
          <w:sz w:val="24"/>
          <w:szCs w:val="24"/>
          <w:vertAlign w:val="superscript"/>
        </w:rPr>
        <w:t>rd</w:t>
      </w:r>
      <w:r w:rsidRPr="00A74356">
        <w:rPr>
          <w:rFonts w:ascii="Times New Roman" w:hAnsi="Times New Roman" w:cs="Times New Roman"/>
          <w:b/>
          <w:sz w:val="24"/>
          <w:szCs w:val="24"/>
        </w:rPr>
        <w:t xml:space="preserve"> trimester.</w:t>
      </w:r>
    </w:p>
    <w:p w:rsidR="00EE7427" w:rsidRPr="00A74356" w:rsidRDefault="00EE7427" w:rsidP="00EE7427">
      <w:pPr>
        <w:rPr>
          <w:rFonts w:ascii="Times New Roman" w:hAnsi="Times New Roman" w:cs="Times New Roman"/>
          <w:sz w:val="24"/>
          <w:szCs w:val="24"/>
        </w:rPr>
      </w:pPr>
      <w:r w:rsidRPr="00A74356">
        <w:rPr>
          <w:rFonts w:ascii="Times New Roman" w:hAnsi="Times New Roman" w:cs="Times New Roman"/>
          <w:b/>
          <w:noProof/>
          <w:sz w:val="24"/>
          <w:szCs w:val="24"/>
          <w:lang w:val="en-GB" w:eastAsia="en-GB"/>
        </w:rPr>
        <w:drawing>
          <wp:inline distT="0" distB="0" distL="0" distR="0">
            <wp:extent cx="5877560" cy="3019425"/>
            <wp:effectExtent l="19050" t="0" r="279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E4AD1" w:rsidRPr="00A74356" w:rsidRDefault="004E4AD1"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roofErr w:type="gramStart"/>
      <w:r w:rsidRPr="00A74356">
        <w:rPr>
          <w:rFonts w:ascii="Times New Roman" w:hAnsi="Times New Roman" w:cs="Times New Roman"/>
          <w:b/>
          <w:sz w:val="24"/>
          <w:szCs w:val="24"/>
        </w:rPr>
        <w:t>Table -2:  Comparison of   mean and standard deviation level of depression at 1</w:t>
      </w:r>
      <w:r w:rsidRPr="00A74356">
        <w:rPr>
          <w:rFonts w:ascii="Times New Roman" w:hAnsi="Times New Roman" w:cs="Times New Roman"/>
          <w:b/>
          <w:sz w:val="24"/>
          <w:szCs w:val="24"/>
          <w:vertAlign w:val="superscript"/>
        </w:rPr>
        <w:t xml:space="preserve">st </w:t>
      </w:r>
      <w:r w:rsidRPr="00A74356">
        <w:rPr>
          <w:rFonts w:ascii="Times New Roman" w:hAnsi="Times New Roman" w:cs="Times New Roman"/>
          <w:b/>
          <w:sz w:val="24"/>
          <w:szCs w:val="24"/>
        </w:rPr>
        <w:t>&amp; 3</w:t>
      </w:r>
      <w:r w:rsidRPr="00A74356">
        <w:rPr>
          <w:rFonts w:ascii="Times New Roman" w:hAnsi="Times New Roman" w:cs="Times New Roman"/>
          <w:b/>
          <w:sz w:val="24"/>
          <w:szCs w:val="24"/>
          <w:vertAlign w:val="superscript"/>
        </w:rPr>
        <w:t>rd</w:t>
      </w:r>
      <w:r w:rsidRPr="00A74356">
        <w:rPr>
          <w:rFonts w:ascii="Times New Roman" w:hAnsi="Times New Roman" w:cs="Times New Roman"/>
          <w:b/>
          <w:sz w:val="24"/>
          <w:szCs w:val="24"/>
        </w:rPr>
        <w:t xml:space="preserve"> trimester among pregnant mothers.</w:t>
      </w:r>
      <w:proofErr w:type="gramEnd"/>
    </w:p>
    <w:p w:rsidR="00EE7427" w:rsidRPr="00A74356" w:rsidRDefault="00EE7427" w:rsidP="00EE7427">
      <w:pPr>
        <w:rPr>
          <w:rFonts w:ascii="Times New Roman" w:hAnsi="Times New Roman" w:cs="Times New Roman"/>
          <w:b/>
          <w:sz w:val="24"/>
          <w:szCs w:val="24"/>
        </w:rPr>
      </w:pPr>
      <w:r w:rsidRPr="00A74356">
        <w:rPr>
          <w:rFonts w:ascii="Times New Roman" w:hAnsi="Times New Roman" w:cs="Times New Roman"/>
          <w:b/>
          <w:sz w:val="24"/>
          <w:szCs w:val="24"/>
        </w:rPr>
        <w:t xml:space="preserve">                                                                                                                         </w:t>
      </w:r>
      <w:r w:rsidR="009E2030">
        <w:rPr>
          <w:rFonts w:ascii="Times New Roman" w:hAnsi="Times New Roman" w:cs="Times New Roman"/>
          <w:b/>
          <w:sz w:val="24"/>
          <w:szCs w:val="24"/>
        </w:rPr>
        <w:t xml:space="preserve">             </w:t>
      </w:r>
      <w:r w:rsidRPr="00A74356">
        <w:rPr>
          <w:rFonts w:ascii="Times New Roman" w:hAnsi="Times New Roman" w:cs="Times New Roman"/>
          <w:b/>
          <w:sz w:val="24"/>
          <w:szCs w:val="24"/>
        </w:rPr>
        <w:t xml:space="preserve"> (N=60)  </w:t>
      </w:r>
    </w:p>
    <w:tbl>
      <w:tblPr>
        <w:tblStyle w:val="TableGrid"/>
        <w:tblW w:w="9362" w:type="dxa"/>
        <w:jc w:val="center"/>
        <w:tblLook w:val="04A0"/>
      </w:tblPr>
      <w:tblGrid>
        <w:gridCol w:w="2518"/>
        <w:gridCol w:w="1501"/>
        <w:gridCol w:w="1759"/>
        <w:gridCol w:w="1843"/>
        <w:gridCol w:w="1741"/>
      </w:tblGrid>
      <w:tr w:rsidR="00EE7427" w:rsidRPr="00A74356" w:rsidTr="00A02EF3">
        <w:trPr>
          <w:trHeight w:val="467"/>
          <w:jc w:val="center"/>
        </w:trPr>
        <w:tc>
          <w:tcPr>
            <w:tcW w:w="2518" w:type="dxa"/>
            <w:vMerge w:val="restart"/>
          </w:tcPr>
          <w:p w:rsidR="00EE7427" w:rsidRPr="00A74356" w:rsidRDefault="00EE7427" w:rsidP="00A02EF3">
            <w:pPr>
              <w:jc w:val="center"/>
              <w:rPr>
                <w:rFonts w:ascii="Times New Roman" w:hAnsi="Times New Roman" w:cs="Times New Roman"/>
                <w:b/>
                <w:sz w:val="24"/>
                <w:szCs w:val="24"/>
              </w:rPr>
            </w:pPr>
            <w:r w:rsidRPr="00A74356">
              <w:rPr>
                <w:rFonts w:ascii="Times New Roman" w:hAnsi="Times New Roman" w:cs="Times New Roman"/>
                <w:b/>
                <w:sz w:val="24"/>
                <w:szCs w:val="24"/>
              </w:rPr>
              <w:t>Category</w:t>
            </w:r>
          </w:p>
        </w:tc>
        <w:tc>
          <w:tcPr>
            <w:tcW w:w="3260" w:type="dxa"/>
            <w:gridSpan w:val="2"/>
          </w:tcPr>
          <w:p w:rsidR="00EE7427" w:rsidRPr="00A74356" w:rsidRDefault="00EE7427" w:rsidP="00A02EF3">
            <w:pPr>
              <w:rPr>
                <w:rFonts w:ascii="Times New Roman" w:hAnsi="Times New Roman" w:cs="Times New Roman"/>
                <w:b/>
                <w:sz w:val="24"/>
                <w:szCs w:val="24"/>
              </w:rPr>
            </w:pPr>
            <w:r w:rsidRPr="00A74356">
              <w:rPr>
                <w:rFonts w:ascii="Times New Roman" w:hAnsi="Times New Roman" w:cs="Times New Roman"/>
                <w:b/>
                <w:sz w:val="24"/>
                <w:szCs w:val="24"/>
              </w:rPr>
              <w:t xml:space="preserve">          1</w:t>
            </w:r>
            <w:r w:rsidRPr="00A74356">
              <w:rPr>
                <w:rFonts w:ascii="Times New Roman" w:hAnsi="Times New Roman" w:cs="Times New Roman"/>
                <w:b/>
                <w:sz w:val="24"/>
                <w:szCs w:val="24"/>
                <w:vertAlign w:val="superscript"/>
              </w:rPr>
              <w:t>st</w:t>
            </w:r>
            <w:r w:rsidRPr="00A74356">
              <w:rPr>
                <w:rFonts w:ascii="Times New Roman" w:hAnsi="Times New Roman" w:cs="Times New Roman"/>
                <w:b/>
                <w:sz w:val="24"/>
                <w:szCs w:val="24"/>
              </w:rPr>
              <w:t xml:space="preserve"> trimester</w:t>
            </w:r>
          </w:p>
        </w:tc>
        <w:tc>
          <w:tcPr>
            <w:tcW w:w="3584" w:type="dxa"/>
            <w:gridSpan w:val="2"/>
          </w:tcPr>
          <w:p w:rsidR="00EE7427" w:rsidRPr="00A74356" w:rsidRDefault="00EE7427" w:rsidP="00A02EF3">
            <w:pPr>
              <w:jc w:val="center"/>
              <w:rPr>
                <w:rFonts w:ascii="Times New Roman" w:hAnsi="Times New Roman" w:cs="Times New Roman"/>
                <w:b/>
                <w:sz w:val="24"/>
                <w:szCs w:val="24"/>
              </w:rPr>
            </w:pPr>
            <w:r w:rsidRPr="00A74356">
              <w:rPr>
                <w:rFonts w:ascii="Times New Roman" w:hAnsi="Times New Roman" w:cs="Times New Roman"/>
                <w:b/>
                <w:sz w:val="24"/>
                <w:szCs w:val="24"/>
              </w:rPr>
              <w:t>3</w:t>
            </w:r>
            <w:r w:rsidRPr="00A74356">
              <w:rPr>
                <w:rFonts w:ascii="Times New Roman" w:hAnsi="Times New Roman" w:cs="Times New Roman"/>
                <w:b/>
                <w:sz w:val="24"/>
                <w:szCs w:val="24"/>
                <w:vertAlign w:val="superscript"/>
              </w:rPr>
              <w:t>rd</w:t>
            </w:r>
            <w:r w:rsidRPr="00A74356">
              <w:rPr>
                <w:rFonts w:ascii="Times New Roman" w:hAnsi="Times New Roman" w:cs="Times New Roman"/>
                <w:b/>
                <w:sz w:val="24"/>
                <w:szCs w:val="24"/>
              </w:rPr>
              <w:t xml:space="preserve"> trimester </w:t>
            </w:r>
          </w:p>
        </w:tc>
      </w:tr>
      <w:tr w:rsidR="00EE7427" w:rsidRPr="00A74356" w:rsidTr="00A02EF3">
        <w:trPr>
          <w:trHeight w:val="467"/>
          <w:jc w:val="center"/>
        </w:trPr>
        <w:tc>
          <w:tcPr>
            <w:tcW w:w="2518" w:type="dxa"/>
            <w:vMerge/>
          </w:tcPr>
          <w:p w:rsidR="00EE7427" w:rsidRPr="00A74356" w:rsidRDefault="00EE7427" w:rsidP="00A02EF3">
            <w:pPr>
              <w:jc w:val="center"/>
              <w:rPr>
                <w:rFonts w:ascii="Times New Roman" w:hAnsi="Times New Roman" w:cs="Times New Roman"/>
                <w:b/>
                <w:sz w:val="24"/>
                <w:szCs w:val="24"/>
              </w:rPr>
            </w:pPr>
          </w:p>
        </w:tc>
        <w:tc>
          <w:tcPr>
            <w:tcW w:w="1501" w:type="dxa"/>
          </w:tcPr>
          <w:p w:rsidR="00EE7427" w:rsidRPr="00A74356" w:rsidRDefault="00EE7427" w:rsidP="00A02EF3">
            <w:pPr>
              <w:jc w:val="center"/>
              <w:rPr>
                <w:rFonts w:ascii="Times New Roman" w:hAnsi="Times New Roman" w:cs="Times New Roman"/>
                <w:b/>
                <w:sz w:val="24"/>
                <w:szCs w:val="24"/>
              </w:rPr>
            </w:pPr>
            <w:r w:rsidRPr="00A74356">
              <w:rPr>
                <w:rFonts w:ascii="Times New Roman" w:hAnsi="Times New Roman" w:cs="Times New Roman"/>
                <w:b/>
                <w:sz w:val="24"/>
                <w:szCs w:val="24"/>
              </w:rPr>
              <w:t>Mean</w:t>
            </w:r>
          </w:p>
        </w:tc>
        <w:tc>
          <w:tcPr>
            <w:tcW w:w="1759" w:type="dxa"/>
          </w:tcPr>
          <w:p w:rsidR="00EE7427" w:rsidRPr="00A74356" w:rsidRDefault="00EE7427" w:rsidP="00A02EF3">
            <w:pPr>
              <w:jc w:val="center"/>
              <w:rPr>
                <w:rFonts w:ascii="Times New Roman" w:hAnsi="Times New Roman" w:cs="Times New Roman"/>
                <w:b/>
                <w:sz w:val="24"/>
                <w:szCs w:val="24"/>
              </w:rPr>
            </w:pPr>
            <w:r w:rsidRPr="00A74356">
              <w:rPr>
                <w:rFonts w:ascii="Times New Roman" w:hAnsi="Times New Roman" w:cs="Times New Roman"/>
                <w:b/>
                <w:sz w:val="24"/>
                <w:szCs w:val="24"/>
              </w:rPr>
              <w:t>Standard deviation</w:t>
            </w:r>
          </w:p>
        </w:tc>
        <w:tc>
          <w:tcPr>
            <w:tcW w:w="1843" w:type="dxa"/>
          </w:tcPr>
          <w:p w:rsidR="00EE7427" w:rsidRPr="00A74356" w:rsidRDefault="00EE7427" w:rsidP="00A02EF3">
            <w:pPr>
              <w:jc w:val="center"/>
              <w:rPr>
                <w:rFonts w:ascii="Times New Roman" w:hAnsi="Times New Roman" w:cs="Times New Roman"/>
                <w:b/>
                <w:sz w:val="24"/>
                <w:szCs w:val="24"/>
              </w:rPr>
            </w:pPr>
            <w:r w:rsidRPr="00A74356">
              <w:rPr>
                <w:rFonts w:ascii="Times New Roman" w:hAnsi="Times New Roman" w:cs="Times New Roman"/>
                <w:b/>
                <w:sz w:val="24"/>
                <w:szCs w:val="24"/>
              </w:rPr>
              <w:t>Mean</w:t>
            </w:r>
          </w:p>
        </w:tc>
        <w:tc>
          <w:tcPr>
            <w:tcW w:w="1741" w:type="dxa"/>
          </w:tcPr>
          <w:p w:rsidR="00EE7427" w:rsidRPr="00A74356" w:rsidRDefault="00EE7427" w:rsidP="00A02EF3">
            <w:pPr>
              <w:jc w:val="center"/>
              <w:rPr>
                <w:rFonts w:ascii="Times New Roman" w:hAnsi="Times New Roman" w:cs="Times New Roman"/>
                <w:b/>
                <w:sz w:val="24"/>
                <w:szCs w:val="24"/>
              </w:rPr>
            </w:pPr>
            <w:r w:rsidRPr="00A74356">
              <w:rPr>
                <w:rFonts w:ascii="Times New Roman" w:hAnsi="Times New Roman" w:cs="Times New Roman"/>
                <w:b/>
                <w:sz w:val="24"/>
                <w:szCs w:val="24"/>
              </w:rPr>
              <w:t>Standard deviation</w:t>
            </w:r>
          </w:p>
        </w:tc>
      </w:tr>
      <w:tr w:rsidR="00EE7427" w:rsidRPr="00A74356" w:rsidTr="00A02EF3">
        <w:trPr>
          <w:trHeight w:val="441"/>
          <w:jc w:val="center"/>
        </w:trPr>
        <w:tc>
          <w:tcPr>
            <w:tcW w:w="2518" w:type="dxa"/>
          </w:tcPr>
          <w:p w:rsidR="00EE7427" w:rsidRPr="00A74356" w:rsidRDefault="00EE7427" w:rsidP="00A02EF3">
            <w:pPr>
              <w:rPr>
                <w:rFonts w:ascii="Times New Roman" w:hAnsi="Times New Roman" w:cs="Times New Roman"/>
                <w:b/>
                <w:sz w:val="24"/>
                <w:szCs w:val="24"/>
              </w:rPr>
            </w:pPr>
            <w:r w:rsidRPr="00A74356">
              <w:rPr>
                <w:rFonts w:ascii="Times New Roman" w:hAnsi="Times New Roman" w:cs="Times New Roman"/>
                <w:b/>
                <w:sz w:val="24"/>
                <w:szCs w:val="24"/>
              </w:rPr>
              <w:t xml:space="preserve">Pregnant women  </w:t>
            </w:r>
          </w:p>
        </w:tc>
        <w:tc>
          <w:tcPr>
            <w:tcW w:w="1501"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17.4</w:t>
            </w:r>
          </w:p>
        </w:tc>
        <w:tc>
          <w:tcPr>
            <w:tcW w:w="1759" w:type="dxa"/>
          </w:tcPr>
          <w:p w:rsidR="00EE7427" w:rsidRPr="00A74356" w:rsidRDefault="00EE7427" w:rsidP="00A02EF3">
            <w:pPr>
              <w:jc w:val="center"/>
              <w:rPr>
                <w:rFonts w:ascii="Times New Roman" w:hAnsi="Times New Roman" w:cs="Times New Roman"/>
                <w:color w:val="000000"/>
                <w:sz w:val="24"/>
                <w:szCs w:val="24"/>
              </w:rPr>
            </w:pPr>
            <w:r w:rsidRPr="00A74356">
              <w:rPr>
                <w:rFonts w:ascii="Times New Roman" w:hAnsi="Times New Roman" w:cs="Times New Roman"/>
                <w:color w:val="000000"/>
                <w:sz w:val="24"/>
                <w:szCs w:val="24"/>
              </w:rPr>
              <w:t>5.014462</w:t>
            </w:r>
          </w:p>
          <w:p w:rsidR="00EE7427" w:rsidRPr="00A74356" w:rsidRDefault="00EE7427" w:rsidP="00A02EF3">
            <w:pPr>
              <w:jc w:val="center"/>
              <w:rPr>
                <w:rFonts w:ascii="Times New Roman" w:hAnsi="Times New Roman" w:cs="Times New Roman"/>
                <w:sz w:val="24"/>
                <w:szCs w:val="24"/>
              </w:rPr>
            </w:pPr>
          </w:p>
        </w:tc>
        <w:tc>
          <w:tcPr>
            <w:tcW w:w="1843" w:type="dxa"/>
          </w:tcPr>
          <w:p w:rsidR="00EE7427" w:rsidRPr="00A74356" w:rsidRDefault="00EE7427" w:rsidP="00A02EF3">
            <w:pPr>
              <w:jc w:val="center"/>
              <w:rPr>
                <w:rFonts w:ascii="Times New Roman" w:hAnsi="Times New Roman" w:cs="Times New Roman"/>
                <w:sz w:val="24"/>
                <w:szCs w:val="24"/>
              </w:rPr>
            </w:pPr>
            <w:r w:rsidRPr="00A74356">
              <w:rPr>
                <w:rFonts w:ascii="Times New Roman" w:hAnsi="Times New Roman" w:cs="Times New Roman"/>
                <w:sz w:val="24"/>
                <w:szCs w:val="24"/>
              </w:rPr>
              <w:t>16.3</w:t>
            </w:r>
          </w:p>
        </w:tc>
        <w:tc>
          <w:tcPr>
            <w:tcW w:w="1741" w:type="dxa"/>
          </w:tcPr>
          <w:p w:rsidR="00EE7427" w:rsidRPr="00A74356" w:rsidRDefault="00EE7427" w:rsidP="00A02EF3">
            <w:pPr>
              <w:jc w:val="center"/>
              <w:rPr>
                <w:rFonts w:ascii="Times New Roman" w:hAnsi="Times New Roman" w:cs="Times New Roman"/>
                <w:color w:val="000000"/>
                <w:sz w:val="24"/>
                <w:szCs w:val="24"/>
              </w:rPr>
            </w:pPr>
            <w:r w:rsidRPr="00A74356">
              <w:rPr>
                <w:rFonts w:ascii="Times New Roman" w:hAnsi="Times New Roman" w:cs="Times New Roman"/>
                <w:color w:val="000000"/>
                <w:sz w:val="24"/>
                <w:szCs w:val="24"/>
              </w:rPr>
              <w:t>4.251977</w:t>
            </w:r>
          </w:p>
          <w:p w:rsidR="00EE7427" w:rsidRPr="00A74356" w:rsidRDefault="00EE7427" w:rsidP="00A02EF3">
            <w:pPr>
              <w:jc w:val="center"/>
              <w:rPr>
                <w:rFonts w:ascii="Times New Roman" w:hAnsi="Times New Roman" w:cs="Times New Roman"/>
                <w:sz w:val="24"/>
                <w:szCs w:val="24"/>
              </w:rPr>
            </w:pPr>
          </w:p>
        </w:tc>
      </w:tr>
    </w:tbl>
    <w:p w:rsidR="00EE7427" w:rsidRPr="00A74356" w:rsidRDefault="00EE7427"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
    <w:p w:rsidR="00EE7427" w:rsidRPr="00A74356" w:rsidRDefault="00EE7427" w:rsidP="00EE7427">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lastRenderedPageBreak/>
        <w:t>Table-3: Association bet</w:t>
      </w:r>
      <w:r w:rsidR="009E2030">
        <w:rPr>
          <w:rFonts w:ascii="Times New Roman" w:hAnsi="Times New Roman" w:cs="Times New Roman"/>
          <w:b/>
          <w:sz w:val="24"/>
          <w:szCs w:val="24"/>
        </w:rPr>
        <w:t>ween depression among women in</w:t>
      </w:r>
      <w:r w:rsidRPr="00A74356">
        <w:rPr>
          <w:rFonts w:ascii="Times New Roman" w:hAnsi="Times New Roman" w:cs="Times New Roman"/>
          <w:b/>
          <w:sz w:val="24"/>
          <w:szCs w:val="24"/>
        </w:rPr>
        <w:t>1</w:t>
      </w:r>
      <w:r w:rsidRPr="00A74356">
        <w:rPr>
          <w:rFonts w:ascii="Times New Roman" w:hAnsi="Times New Roman" w:cs="Times New Roman"/>
          <w:b/>
          <w:sz w:val="24"/>
          <w:szCs w:val="24"/>
          <w:vertAlign w:val="superscript"/>
        </w:rPr>
        <w:t>st</w:t>
      </w:r>
      <w:r w:rsidRPr="00A74356">
        <w:rPr>
          <w:rFonts w:ascii="Times New Roman" w:hAnsi="Times New Roman" w:cs="Times New Roman"/>
          <w:b/>
          <w:sz w:val="24"/>
          <w:szCs w:val="24"/>
        </w:rPr>
        <w:t xml:space="preserve">trimester and demographic variables.                                                                                      </w:t>
      </w:r>
      <w:r w:rsidR="002760F7">
        <w:rPr>
          <w:rFonts w:ascii="Times New Roman" w:hAnsi="Times New Roman" w:cs="Times New Roman"/>
          <w:b/>
          <w:sz w:val="24"/>
          <w:szCs w:val="24"/>
        </w:rPr>
        <w:tab/>
      </w:r>
      <w:r w:rsidR="002760F7">
        <w:rPr>
          <w:rFonts w:ascii="Times New Roman" w:hAnsi="Times New Roman" w:cs="Times New Roman"/>
          <w:b/>
          <w:sz w:val="24"/>
          <w:szCs w:val="24"/>
        </w:rPr>
        <w:tab/>
      </w:r>
      <w:r w:rsidR="002760F7">
        <w:rPr>
          <w:rFonts w:ascii="Times New Roman" w:hAnsi="Times New Roman" w:cs="Times New Roman"/>
          <w:b/>
          <w:sz w:val="24"/>
          <w:szCs w:val="24"/>
        </w:rPr>
        <w:tab/>
      </w:r>
      <w:r w:rsidR="002760F7">
        <w:rPr>
          <w:rFonts w:ascii="Times New Roman" w:hAnsi="Times New Roman" w:cs="Times New Roman"/>
          <w:b/>
          <w:sz w:val="24"/>
          <w:szCs w:val="24"/>
        </w:rPr>
        <w:tab/>
      </w:r>
      <w:r w:rsidRPr="00A74356">
        <w:rPr>
          <w:rFonts w:ascii="Times New Roman" w:hAnsi="Times New Roman" w:cs="Times New Roman"/>
          <w:b/>
          <w:sz w:val="24"/>
          <w:szCs w:val="24"/>
        </w:rPr>
        <w:t>(N=30)</w:t>
      </w:r>
    </w:p>
    <w:tbl>
      <w:tblPr>
        <w:tblStyle w:val="TableGrid"/>
        <w:tblpPr w:leftFromText="180" w:rightFromText="180" w:vertAnchor="page" w:horzAnchor="margin" w:tblpY="2551"/>
        <w:tblW w:w="10248" w:type="dxa"/>
        <w:tblLook w:val="04A0"/>
      </w:tblPr>
      <w:tblGrid>
        <w:gridCol w:w="957"/>
        <w:gridCol w:w="2544"/>
        <w:gridCol w:w="739"/>
        <w:gridCol w:w="791"/>
        <w:gridCol w:w="769"/>
        <w:gridCol w:w="756"/>
        <w:gridCol w:w="782"/>
        <w:gridCol w:w="867"/>
        <w:gridCol w:w="2043"/>
      </w:tblGrid>
      <w:tr w:rsidR="00EE7427" w:rsidRPr="00A74356" w:rsidTr="00EE7427">
        <w:trPr>
          <w:trHeight w:val="559"/>
        </w:trPr>
        <w:tc>
          <w:tcPr>
            <w:tcW w:w="963" w:type="dxa"/>
            <w:vMerge w:val="restart"/>
          </w:tcPr>
          <w:p w:rsidR="00EE7427" w:rsidRPr="00A74356" w:rsidRDefault="009E2030" w:rsidP="00EE7427">
            <w:pPr>
              <w:tabs>
                <w:tab w:val="left" w:pos="7626"/>
              </w:tabs>
              <w:jc w:val="both"/>
              <w:rPr>
                <w:rFonts w:ascii="Times New Roman" w:hAnsi="Times New Roman" w:cs="Times New Roman"/>
                <w:b/>
                <w:sz w:val="24"/>
                <w:szCs w:val="24"/>
              </w:rPr>
            </w:pPr>
            <w:r>
              <w:rPr>
                <w:rFonts w:ascii="Times New Roman" w:hAnsi="Times New Roman" w:cs="Times New Roman"/>
                <w:b/>
                <w:sz w:val="24"/>
                <w:szCs w:val="24"/>
              </w:rPr>
              <w:t>S. N</w:t>
            </w:r>
            <w:r w:rsidR="00EE7427" w:rsidRPr="00A74356">
              <w:rPr>
                <w:rFonts w:ascii="Times New Roman" w:hAnsi="Times New Roman" w:cs="Times New Roman"/>
                <w:b/>
                <w:sz w:val="24"/>
                <w:szCs w:val="24"/>
              </w:rPr>
              <w:t>o</w:t>
            </w:r>
          </w:p>
        </w:tc>
        <w:tc>
          <w:tcPr>
            <w:tcW w:w="2556" w:type="dxa"/>
            <w:vMerge w:val="restart"/>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Socio-demographic variables</w:t>
            </w:r>
          </w:p>
        </w:tc>
        <w:tc>
          <w:tcPr>
            <w:tcW w:w="1537" w:type="dxa"/>
            <w:gridSpan w:val="2"/>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Normal</w:t>
            </w:r>
          </w:p>
        </w:tc>
        <w:tc>
          <w:tcPr>
            <w:tcW w:w="1482" w:type="dxa"/>
            <w:gridSpan w:val="2"/>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Mild</w:t>
            </w:r>
          </w:p>
        </w:tc>
        <w:tc>
          <w:tcPr>
            <w:tcW w:w="1655" w:type="dxa"/>
            <w:gridSpan w:val="2"/>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Moderate</w:t>
            </w:r>
          </w:p>
        </w:tc>
        <w:tc>
          <w:tcPr>
            <w:tcW w:w="2055" w:type="dxa"/>
            <w:vMerge w:val="restart"/>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Chi square</w:t>
            </w:r>
          </w:p>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(X</w:t>
            </w:r>
            <w:r w:rsidRPr="00A74356">
              <w:rPr>
                <w:rFonts w:ascii="Times New Roman" w:hAnsi="Times New Roman" w:cs="Times New Roman"/>
                <w:b/>
                <w:sz w:val="24"/>
                <w:szCs w:val="24"/>
                <w:vertAlign w:val="superscript"/>
              </w:rPr>
              <w:t>2</w:t>
            </w:r>
            <w:r w:rsidRPr="00A74356">
              <w:rPr>
                <w:rFonts w:ascii="Times New Roman" w:hAnsi="Times New Roman" w:cs="Times New Roman"/>
                <w:b/>
                <w:sz w:val="24"/>
                <w:szCs w:val="24"/>
              </w:rPr>
              <w:t>)</w:t>
            </w:r>
          </w:p>
        </w:tc>
      </w:tr>
      <w:tr w:rsidR="00EE7427" w:rsidRPr="00A74356" w:rsidTr="00EE7427">
        <w:trPr>
          <w:trHeight w:val="370"/>
        </w:trPr>
        <w:tc>
          <w:tcPr>
            <w:tcW w:w="963" w:type="dxa"/>
            <w:vMerge/>
          </w:tcPr>
          <w:p w:rsidR="00EE7427" w:rsidRPr="00A74356" w:rsidRDefault="00EE7427" w:rsidP="00EE7427">
            <w:pPr>
              <w:tabs>
                <w:tab w:val="left" w:pos="7626"/>
              </w:tabs>
              <w:jc w:val="both"/>
              <w:rPr>
                <w:rFonts w:ascii="Times New Roman" w:hAnsi="Times New Roman" w:cs="Times New Roman"/>
                <w:b/>
                <w:sz w:val="24"/>
                <w:szCs w:val="24"/>
              </w:rPr>
            </w:pPr>
          </w:p>
        </w:tc>
        <w:tc>
          <w:tcPr>
            <w:tcW w:w="2556" w:type="dxa"/>
            <w:vMerge/>
          </w:tcPr>
          <w:p w:rsidR="00EE7427" w:rsidRPr="00A74356" w:rsidRDefault="00EE7427" w:rsidP="00EE7427">
            <w:pPr>
              <w:tabs>
                <w:tab w:val="left" w:pos="7626"/>
              </w:tabs>
              <w:jc w:val="both"/>
              <w:rPr>
                <w:rFonts w:ascii="Times New Roman" w:hAnsi="Times New Roman" w:cs="Times New Roman"/>
                <w:b/>
                <w:sz w:val="24"/>
                <w:szCs w:val="24"/>
              </w:rPr>
            </w:pPr>
          </w:p>
        </w:tc>
        <w:tc>
          <w:tcPr>
            <w:tcW w:w="744" w:type="dxa"/>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F</w:t>
            </w:r>
          </w:p>
        </w:tc>
        <w:tc>
          <w:tcPr>
            <w:tcW w:w="793" w:type="dxa"/>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w:t>
            </w:r>
          </w:p>
        </w:tc>
        <w:tc>
          <w:tcPr>
            <w:tcW w:w="773" w:type="dxa"/>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F</w:t>
            </w:r>
          </w:p>
        </w:tc>
        <w:tc>
          <w:tcPr>
            <w:tcW w:w="709" w:type="dxa"/>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w:t>
            </w:r>
          </w:p>
        </w:tc>
        <w:tc>
          <w:tcPr>
            <w:tcW w:w="787" w:type="dxa"/>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F</w:t>
            </w:r>
          </w:p>
        </w:tc>
        <w:tc>
          <w:tcPr>
            <w:tcW w:w="868" w:type="dxa"/>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w:t>
            </w:r>
          </w:p>
        </w:tc>
        <w:tc>
          <w:tcPr>
            <w:tcW w:w="2055" w:type="dxa"/>
            <w:vMerge/>
          </w:tcPr>
          <w:p w:rsidR="00EE7427" w:rsidRPr="00A74356" w:rsidRDefault="00EE7427" w:rsidP="00EE7427">
            <w:pPr>
              <w:tabs>
                <w:tab w:val="left" w:pos="7626"/>
              </w:tabs>
              <w:jc w:val="both"/>
              <w:rPr>
                <w:rFonts w:ascii="Times New Roman" w:hAnsi="Times New Roman" w:cs="Times New Roman"/>
                <w:b/>
                <w:sz w:val="24"/>
                <w:szCs w:val="24"/>
              </w:rPr>
            </w:pPr>
          </w:p>
        </w:tc>
      </w:tr>
      <w:tr w:rsidR="00EE7427" w:rsidRPr="00A74356" w:rsidTr="00EE7427">
        <w:trPr>
          <w:trHeight w:val="613"/>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2556" w:type="dxa"/>
          </w:tcPr>
          <w:p w:rsidR="00EE7427" w:rsidRPr="00A74356" w:rsidRDefault="00EE7427" w:rsidP="00EE7427">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Age</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a. &lt; 20 years</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b. 21-25 years</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c. 26 – 30 years</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d. &gt; 30 years</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93"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7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09"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87"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68" w:type="dxa"/>
          </w:tcPr>
          <w:p w:rsidR="00EE7427" w:rsidRPr="00A74356" w:rsidRDefault="00EE7427" w:rsidP="00EE7427">
            <w:pPr>
              <w:rPr>
                <w:rFonts w:ascii="Times New Roman" w:hAnsi="Times New Roman" w:cs="Times New Roman"/>
                <w:sz w:val="24"/>
                <w:szCs w:val="24"/>
              </w:rPr>
            </w:pP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6.66</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16.66</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6.66</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3.33</w:t>
            </w:r>
          </w:p>
        </w:tc>
        <w:tc>
          <w:tcPr>
            <w:tcW w:w="2055" w:type="dxa"/>
          </w:tcPr>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 4.4922</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12.59</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=6</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tabs>
                <w:tab w:val="left" w:pos="7626"/>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NS</w:t>
            </w:r>
          </w:p>
        </w:tc>
      </w:tr>
      <w:tr w:rsidR="00EE7427" w:rsidRPr="00A74356" w:rsidTr="00EE7427">
        <w:trPr>
          <w:trHeight w:val="629"/>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2556" w:type="dxa"/>
          </w:tcPr>
          <w:p w:rsidR="00EE7427" w:rsidRPr="00A74356" w:rsidRDefault="00EE7427" w:rsidP="00EE7427">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Occupation</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a. Home makers</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Farmers &amp; coolies</w:t>
            </w:r>
          </w:p>
          <w:p w:rsidR="00EE7427" w:rsidRPr="00A74356" w:rsidRDefault="00EE7427" w:rsidP="00EE7427">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sz w:val="24"/>
                <w:szCs w:val="24"/>
              </w:rPr>
              <w:t xml:space="preserve">  c. Business</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93"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7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8</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709"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tc>
        <w:tc>
          <w:tcPr>
            <w:tcW w:w="787"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68" w:type="dxa"/>
          </w:tcPr>
          <w:p w:rsidR="00EE7427" w:rsidRPr="00A74356" w:rsidRDefault="00EE7427" w:rsidP="00EE7427">
            <w:pPr>
              <w:rPr>
                <w:rFonts w:ascii="Times New Roman" w:hAnsi="Times New Roman" w:cs="Times New Roman"/>
                <w:sz w:val="24"/>
                <w:szCs w:val="24"/>
              </w:rPr>
            </w:pP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16.66</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13.33</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3.33</w:t>
            </w:r>
          </w:p>
        </w:tc>
        <w:tc>
          <w:tcPr>
            <w:tcW w:w="2055" w:type="dxa"/>
          </w:tcPr>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C=1.899</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10.085</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4</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NS</w:t>
            </w:r>
          </w:p>
        </w:tc>
      </w:tr>
      <w:tr w:rsidR="00EE7427" w:rsidRPr="00A74356" w:rsidTr="00EE7427">
        <w:trPr>
          <w:trHeight w:val="943"/>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w:t>
            </w:r>
          </w:p>
        </w:tc>
        <w:tc>
          <w:tcPr>
            <w:tcW w:w="2556" w:type="dxa"/>
          </w:tcPr>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b/>
                <w:sz w:val="24"/>
                <w:szCs w:val="24"/>
              </w:rPr>
              <w:t>Family monthly income</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Rs.5000 -10000</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c. Rs.10001- 15000</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d. Rs.&gt; 15000</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rPr>
                <w:rFonts w:ascii="Times New Roman" w:hAnsi="Times New Roman" w:cs="Times New Roman"/>
                <w:sz w:val="24"/>
                <w:szCs w:val="24"/>
              </w:rPr>
            </w:pPr>
            <w:r w:rsidRPr="00A74356">
              <w:rPr>
                <w:rFonts w:ascii="Times New Roman" w:hAnsi="Times New Roman" w:cs="Times New Roman"/>
                <w:sz w:val="24"/>
                <w:szCs w:val="24"/>
              </w:rPr>
              <w:t xml:space="preserve">    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93"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73" w:type="dxa"/>
          </w:tcPr>
          <w:p w:rsidR="00EE7427" w:rsidRPr="00A74356" w:rsidRDefault="00EE7427" w:rsidP="00EE7427">
            <w:pPr>
              <w:tabs>
                <w:tab w:val="left" w:pos="7626"/>
              </w:tabs>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709"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jc w:val="center"/>
              <w:rPr>
                <w:rFonts w:ascii="Times New Roman" w:hAnsi="Times New Roman" w:cs="Times New Roman"/>
                <w:sz w:val="24"/>
                <w:szCs w:val="24"/>
              </w:rPr>
            </w:pPr>
            <w:r w:rsidRPr="00A74356">
              <w:rPr>
                <w:rFonts w:ascii="Times New Roman" w:hAnsi="Times New Roman" w:cs="Times New Roman"/>
                <w:sz w:val="24"/>
                <w:szCs w:val="24"/>
              </w:rPr>
              <w:t>43.33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787" w:type="dxa"/>
          </w:tcPr>
          <w:p w:rsidR="00EE7427" w:rsidRPr="00A74356" w:rsidRDefault="00EE7427" w:rsidP="00EE7427">
            <w:pPr>
              <w:tabs>
                <w:tab w:val="left" w:pos="7626"/>
              </w:tabs>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7</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868" w:type="dxa"/>
          </w:tcPr>
          <w:p w:rsidR="00EE7427" w:rsidRPr="00A74356" w:rsidRDefault="00EE7427" w:rsidP="00EE7427">
            <w:pPr>
              <w:rPr>
                <w:rFonts w:ascii="Times New Roman" w:hAnsi="Times New Roman" w:cs="Times New Roman"/>
                <w:sz w:val="24"/>
                <w:szCs w:val="24"/>
              </w:rPr>
            </w:pP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23.33</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6.66</w:t>
            </w:r>
          </w:p>
        </w:tc>
        <w:tc>
          <w:tcPr>
            <w:tcW w:w="2055" w:type="dxa"/>
          </w:tcPr>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C=3.1118</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10.085</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4</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rPr>
                <w:rFonts w:ascii="Times New Roman" w:hAnsi="Times New Roman" w:cs="Times New Roman"/>
                <w:sz w:val="24"/>
                <w:szCs w:val="24"/>
              </w:rPr>
            </w:pPr>
            <w:r w:rsidRPr="00A74356">
              <w:rPr>
                <w:rFonts w:ascii="Times New Roman" w:hAnsi="Times New Roman" w:cs="Times New Roman"/>
                <w:sz w:val="24"/>
                <w:szCs w:val="24"/>
              </w:rPr>
              <w:t>NS</w:t>
            </w:r>
          </w:p>
        </w:tc>
      </w:tr>
      <w:tr w:rsidR="00EE7427" w:rsidRPr="00A74356" w:rsidTr="00EE7427">
        <w:trPr>
          <w:trHeight w:val="629"/>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4.</w:t>
            </w:r>
          </w:p>
        </w:tc>
        <w:tc>
          <w:tcPr>
            <w:tcW w:w="2556" w:type="dxa"/>
          </w:tcPr>
          <w:p w:rsidR="00EE7427" w:rsidRPr="00A74356" w:rsidRDefault="00EE7427" w:rsidP="00EE7427">
            <w:pPr>
              <w:spacing w:line="276" w:lineRule="auto"/>
              <w:rPr>
                <w:rFonts w:ascii="Times New Roman" w:hAnsi="Times New Roman" w:cs="Times New Roman"/>
                <w:b/>
                <w:sz w:val="24"/>
                <w:szCs w:val="24"/>
              </w:rPr>
            </w:pPr>
            <w:r w:rsidRPr="00A74356">
              <w:rPr>
                <w:rFonts w:ascii="Times New Roman" w:hAnsi="Times New Roman" w:cs="Times New Roman"/>
                <w:b/>
                <w:sz w:val="24"/>
                <w:szCs w:val="24"/>
              </w:rPr>
              <w:t xml:space="preserve">Duration of marriage </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a. Less than 1 year</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More than 1 year</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p>
        </w:tc>
        <w:tc>
          <w:tcPr>
            <w:tcW w:w="793"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7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14</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tc>
        <w:tc>
          <w:tcPr>
            <w:tcW w:w="709"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tc>
        <w:tc>
          <w:tcPr>
            <w:tcW w:w="787"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868"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tc>
        <w:tc>
          <w:tcPr>
            <w:tcW w:w="2055" w:type="dxa"/>
          </w:tcPr>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C=15.548</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rPr>
                <w:rFonts w:ascii="Times New Roman" w:hAnsi="Times New Roman" w:cs="Times New Roman"/>
                <w:sz w:val="24"/>
                <w:szCs w:val="24"/>
              </w:rPr>
            </w:pPr>
            <w:r w:rsidRPr="00A74356">
              <w:rPr>
                <w:rFonts w:ascii="Times New Roman" w:hAnsi="Times New Roman" w:cs="Times New Roman"/>
                <w:sz w:val="24"/>
                <w:szCs w:val="24"/>
              </w:rPr>
              <w:t>NS</w:t>
            </w:r>
          </w:p>
        </w:tc>
      </w:tr>
      <w:tr w:rsidR="00EE7427" w:rsidRPr="00A74356" w:rsidTr="00EE7427">
        <w:trPr>
          <w:trHeight w:val="629"/>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2556" w:type="dxa"/>
          </w:tcPr>
          <w:p w:rsidR="00EE7427" w:rsidRPr="00A74356" w:rsidRDefault="00EE7427" w:rsidP="00EE7427">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Unplanned pregnancy</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a. Yes</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No</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79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77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14</w:t>
            </w:r>
          </w:p>
        </w:tc>
        <w:tc>
          <w:tcPr>
            <w:tcW w:w="709"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46.66</w:t>
            </w:r>
          </w:p>
        </w:tc>
        <w:tc>
          <w:tcPr>
            <w:tcW w:w="787"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868"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tc>
        <w:tc>
          <w:tcPr>
            <w:tcW w:w="2055" w:type="dxa"/>
          </w:tcPr>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C=15.548</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rPr>
                <w:rFonts w:ascii="Times New Roman" w:hAnsi="Times New Roman" w:cs="Times New Roman"/>
                <w:sz w:val="24"/>
                <w:szCs w:val="24"/>
                <w:vertAlign w:val="superscript"/>
              </w:rPr>
            </w:pPr>
            <w:r w:rsidRPr="00A74356">
              <w:rPr>
                <w:rFonts w:ascii="Times New Roman" w:hAnsi="Times New Roman" w:cs="Times New Roman"/>
                <w:sz w:val="24"/>
                <w:szCs w:val="24"/>
              </w:rPr>
              <w:t>S</w:t>
            </w:r>
            <w:r w:rsidRPr="00A74356">
              <w:rPr>
                <w:rFonts w:ascii="Times New Roman" w:hAnsi="Times New Roman" w:cs="Times New Roman"/>
                <w:sz w:val="24"/>
                <w:szCs w:val="24"/>
                <w:vertAlign w:val="superscript"/>
              </w:rPr>
              <w:t>*</w:t>
            </w:r>
          </w:p>
        </w:tc>
      </w:tr>
      <w:tr w:rsidR="00EE7427" w:rsidRPr="00A74356" w:rsidTr="00EE7427">
        <w:trPr>
          <w:trHeight w:val="629"/>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6.</w:t>
            </w:r>
          </w:p>
        </w:tc>
        <w:tc>
          <w:tcPr>
            <w:tcW w:w="2556" w:type="dxa"/>
          </w:tcPr>
          <w:p w:rsidR="00EE7427" w:rsidRPr="00A74356" w:rsidRDefault="00EE7427" w:rsidP="00EE7427">
            <w:pPr>
              <w:tabs>
                <w:tab w:val="left" w:pos="7626"/>
              </w:tabs>
              <w:spacing w:line="276" w:lineRule="auto"/>
              <w:jc w:val="both"/>
              <w:rPr>
                <w:rFonts w:ascii="Times New Roman" w:hAnsi="Times New Roman" w:cs="Times New Roman"/>
                <w:b/>
                <w:sz w:val="24"/>
                <w:szCs w:val="24"/>
              </w:rPr>
            </w:pPr>
            <w:r w:rsidRPr="00A74356">
              <w:rPr>
                <w:rFonts w:ascii="Times New Roman" w:hAnsi="Times New Roman" w:cs="Times New Roman"/>
                <w:b/>
                <w:sz w:val="24"/>
                <w:szCs w:val="24"/>
              </w:rPr>
              <w:t>History of abortions</w:t>
            </w:r>
          </w:p>
          <w:p w:rsidR="00EE7427" w:rsidRPr="00A74356" w:rsidRDefault="00EE7427" w:rsidP="00EE7427">
            <w:pPr>
              <w:rPr>
                <w:rFonts w:ascii="Times New Roman" w:hAnsi="Times New Roman" w:cs="Times New Roman"/>
                <w:sz w:val="24"/>
                <w:szCs w:val="24"/>
              </w:rPr>
            </w:pPr>
            <w:proofErr w:type="spellStart"/>
            <w:r w:rsidRPr="00A74356">
              <w:rPr>
                <w:rFonts w:ascii="Times New Roman" w:hAnsi="Times New Roman" w:cs="Times New Roman"/>
                <w:sz w:val="24"/>
                <w:szCs w:val="24"/>
              </w:rPr>
              <w:t>a.Yes</w:t>
            </w:r>
            <w:proofErr w:type="spellEnd"/>
          </w:p>
          <w:p w:rsidR="00EE7427" w:rsidRPr="00A74356" w:rsidRDefault="00EE7427" w:rsidP="00EE7427">
            <w:pPr>
              <w:rPr>
                <w:rFonts w:ascii="Times New Roman" w:hAnsi="Times New Roman" w:cs="Times New Roman"/>
                <w:sz w:val="24"/>
                <w:szCs w:val="24"/>
              </w:rPr>
            </w:pPr>
            <w:r w:rsidRPr="00A74356">
              <w:rPr>
                <w:rFonts w:ascii="Times New Roman" w:hAnsi="Times New Roman" w:cs="Times New Roman"/>
                <w:sz w:val="24"/>
                <w:szCs w:val="24"/>
              </w:rPr>
              <w:t xml:space="preserve"> b. No</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79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77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14</w:t>
            </w:r>
          </w:p>
        </w:tc>
        <w:tc>
          <w:tcPr>
            <w:tcW w:w="709"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46.66</w:t>
            </w:r>
          </w:p>
        </w:tc>
        <w:tc>
          <w:tcPr>
            <w:tcW w:w="787"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7</w:t>
            </w:r>
          </w:p>
        </w:tc>
        <w:tc>
          <w:tcPr>
            <w:tcW w:w="868"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23.33</w:t>
            </w:r>
          </w:p>
        </w:tc>
        <w:tc>
          <w:tcPr>
            <w:tcW w:w="2055" w:type="dxa"/>
          </w:tcPr>
          <w:p w:rsidR="00EE7427" w:rsidRPr="00A74356" w:rsidRDefault="00EE7427" w:rsidP="00EE7427">
            <w:pPr>
              <w:tabs>
                <w:tab w:val="left" w:pos="7626"/>
              </w:tabs>
              <w:rPr>
                <w:rFonts w:ascii="Times New Roman" w:hAnsi="Times New Roman" w:cs="Times New Roman"/>
                <w:sz w:val="24"/>
                <w:szCs w:val="24"/>
              </w:rPr>
            </w:pPr>
            <w:r w:rsidRPr="00A74356">
              <w:rPr>
                <w:rFonts w:ascii="Times New Roman" w:hAnsi="Times New Roman" w:cs="Times New Roman"/>
                <w:sz w:val="24"/>
                <w:szCs w:val="24"/>
              </w:rPr>
              <w:t>C =1.381</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=2</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tabs>
                <w:tab w:val="left" w:pos="7626"/>
              </w:tabs>
              <w:rPr>
                <w:rFonts w:ascii="Times New Roman" w:hAnsi="Times New Roman" w:cs="Times New Roman"/>
                <w:sz w:val="24"/>
                <w:szCs w:val="24"/>
              </w:rPr>
            </w:pPr>
            <w:r w:rsidRPr="00A74356">
              <w:rPr>
                <w:rFonts w:ascii="Times New Roman" w:hAnsi="Times New Roman" w:cs="Times New Roman"/>
                <w:sz w:val="24"/>
                <w:szCs w:val="24"/>
              </w:rPr>
              <w:t>NS</w:t>
            </w:r>
          </w:p>
        </w:tc>
      </w:tr>
      <w:tr w:rsidR="00EE7427" w:rsidRPr="00A74356" w:rsidTr="00EE7427">
        <w:trPr>
          <w:trHeight w:val="629"/>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7.</w:t>
            </w:r>
          </w:p>
        </w:tc>
        <w:tc>
          <w:tcPr>
            <w:tcW w:w="2556" w:type="dxa"/>
          </w:tcPr>
          <w:p w:rsidR="00EE7427" w:rsidRPr="00A74356" w:rsidRDefault="00EE7427" w:rsidP="00EE7427">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Any obstetrical complications  in pregnancy</w:t>
            </w:r>
          </w:p>
          <w:p w:rsidR="00EE7427" w:rsidRPr="00A74356" w:rsidRDefault="00EE7427" w:rsidP="00EE7427">
            <w:pPr>
              <w:rPr>
                <w:rFonts w:ascii="Times New Roman" w:hAnsi="Times New Roman" w:cs="Times New Roman"/>
                <w:sz w:val="24"/>
                <w:szCs w:val="24"/>
              </w:rPr>
            </w:pPr>
            <w:r w:rsidRPr="00A74356">
              <w:rPr>
                <w:rFonts w:ascii="Times New Roman" w:hAnsi="Times New Roman" w:cs="Times New Roman"/>
                <w:sz w:val="24"/>
                <w:szCs w:val="24"/>
              </w:rPr>
              <w:t xml:space="preserve">  a. Yes</w:t>
            </w:r>
          </w:p>
          <w:p w:rsidR="00EE7427" w:rsidRPr="00A74356" w:rsidRDefault="00EE7427" w:rsidP="00EE7427">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sz w:val="24"/>
                <w:szCs w:val="24"/>
              </w:rPr>
              <w:t xml:space="preserve">  b. No</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93"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7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w:t>
            </w:r>
          </w:p>
        </w:tc>
        <w:tc>
          <w:tcPr>
            <w:tcW w:w="709"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43.33</w:t>
            </w:r>
          </w:p>
        </w:tc>
        <w:tc>
          <w:tcPr>
            <w:tcW w:w="787"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w:t>
            </w:r>
          </w:p>
        </w:tc>
        <w:tc>
          <w:tcPr>
            <w:tcW w:w="868"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20</w:t>
            </w:r>
          </w:p>
        </w:tc>
        <w:tc>
          <w:tcPr>
            <w:tcW w:w="2055" w:type="dxa"/>
          </w:tcPr>
          <w:p w:rsidR="00EE7427" w:rsidRPr="00A74356" w:rsidRDefault="00EE7427" w:rsidP="00EE7427">
            <w:pPr>
              <w:tabs>
                <w:tab w:val="left" w:pos="7626"/>
              </w:tabs>
              <w:rPr>
                <w:rFonts w:ascii="Times New Roman" w:hAnsi="Times New Roman" w:cs="Times New Roman"/>
                <w:sz w:val="24"/>
                <w:szCs w:val="24"/>
              </w:rPr>
            </w:pPr>
            <w:r w:rsidRPr="00A74356">
              <w:rPr>
                <w:rFonts w:ascii="Times New Roman" w:hAnsi="Times New Roman" w:cs="Times New Roman"/>
                <w:sz w:val="24"/>
                <w:szCs w:val="24"/>
              </w:rPr>
              <w:t>C=5.02</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rPr>
                <w:rFonts w:ascii="Times New Roman" w:hAnsi="Times New Roman" w:cs="Times New Roman"/>
                <w:sz w:val="24"/>
                <w:szCs w:val="24"/>
              </w:rPr>
            </w:pPr>
            <w:r w:rsidRPr="00A74356">
              <w:rPr>
                <w:rFonts w:ascii="Times New Roman" w:hAnsi="Times New Roman" w:cs="Times New Roman"/>
                <w:sz w:val="24"/>
                <w:szCs w:val="24"/>
              </w:rPr>
              <w:t>NS</w:t>
            </w:r>
          </w:p>
        </w:tc>
      </w:tr>
    </w:tbl>
    <w:p w:rsidR="00F94E08" w:rsidRPr="00A74356" w:rsidRDefault="00F94E08" w:rsidP="00F94E08">
      <w:pPr>
        <w:tabs>
          <w:tab w:val="left" w:pos="900"/>
        </w:tabs>
        <w:spacing w:line="480" w:lineRule="auto"/>
        <w:jc w:val="center"/>
        <w:rPr>
          <w:rFonts w:ascii="Times New Roman" w:hAnsi="Times New Roman" w:cs="Times New Roman"/>
          <w:sz w:val="24"/>
          <w:szCs w:val="24"/>
        </w:rPr>
      </w:pPr>
      <w:r w:rsidRPr="00A74356">
        <w:rPr>
          <w:rFonts w:ascii="Times New Roman" w:hAnsi="Times New Roman" w:cs="Times New Roman"/>
          <w:b/>
          <w:sz w:val="24"/>
          <w:szCs w:val="24"/>
        </w:rPr>
        <w:lastRenderedPageBreak/>
        <w:t>SECTION-V</w:t>
      </w:r>
    </w:p>
    <w:tbl>
      <w:tblPr>
        <w:tblStyle w:val="TableGrid"/>
        <w:tblpPr w:leftFromText="180" w:rightFromText="180" w:vertAnchor="page" w:horzAnchor="margin" w:tblpXSpec="center" w:tblpY="3370"/>
        <w:tblW w:w="10248" w:type="dxa"/>
        <w:tblLook w:val="04A0"/>
      </w:tblPr>
      <w:tblGrid>
        <w:gridCol w:w="971"/>
        <w:gridCol w:w="2583"/>
        <w:gridCol w:w="727"/>
        <w:gridCol w:w="826"/>
        <w:gridCol w:w="629"/>
        <w:gridCol w:w="761"/>
        <w:gridCol w:w="769"/>
        <w:gridCol w:w="14"/>
        <w:gridCol w:w="884"/>
        <w:gridCol w:w="2084"/>
      </w:tblGrid>
      <w:tr w:rsidR="00F94E08" w:rsidRPr="00A74356" w:rsidTr="00A02EF3">
        <w:trPr>
          <w:trHeight w:val="489"/>
        </w:trPr>
        <w:tc>
          <w:tcPr>
            <w:tcW w:w="971" w:type="dxa"/>
            <w:vMerge w:val="restart"/>
          </w:tcPr>
          <w:p w:rsidR="00F94E08" w:rsidRPr="00A74356" w:rsidRDefault="009E2030" w:rsidP="00A02EF3">
            <w:pPr>
              <w:tabs>
                <w:tab w:val="left" w:pos="7626"/>
              </w:tabs>
              <w:jc w:val="both"/>
              <w:rPr>
                <w:rFonts w:ascii="Times New Roman" w:hAnsi="Times New Roman" w:cs="Times New Roman"/>
                <w:b/>
                <w:sz w:val="24"/>
                <w:szCs w:val="24"/>
              </w:rPr>
            </w:pPr>
            <w:proofErr w:type="spellStart"/>
            <w:r>
              <w:rPr>
                <w:rFonts w:ascii="Times New Roman" w:hAnsi="Times New Roman" w:cs="Times New Roman"/>
                <w:b/>
                <w:sz w:val="24"/>
                <w:szCs w:val="24"/>
              </w:rPr>
              <w:t>S.N</w:t>
            </w:r>
            <w:r w:rsidR="00F94E08" w:rsidRPr="00A74356">
              <w:rPr>
                <w:rFonts w:ascii="Times New Roman" w:hAnsi="Times New Roman" w:cs="Times New Roman"/>
                <w:b/>
                <w:sz w:val="24"/>
                <w:szCs w:val="24"/>
              </w:rPr>
              <w:t>o</w:t>
            </w:r>
            <w:proofErr w:type="spellEnd"/>
          </w:p>
        </w:tc>
        <w:tc>
          <w:tcPr>
            <w:tcW w:w="2583" w:type="dxa"/>
            <w:vMerge w:val="restart"/>
          </w:tcPr>
          <w:p w:rsidR="00F94E08" w:rsidRPr="00A74356" w:rsidRDefault="00F94E08" w:rsidP="00A02EF3">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Socio-demographic variables</w:t>
            </w:r>
          </w:p>
        </w:tc>
        <w:tc>
          <w:tcPr>
            <w:tcW w:w="1553" w:type="dxa"/>
            <w:gridSpan w:val="2"/>
          </w:tcPr>
          <w:p w:rsidR="00F94E08" w:rsidRPr="00A74356" w:rsidRDefault="00F94E08" w:rsidP="00A02EF3">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Normal</w:t>
            </w:r>
          </w:p>
        </w:tc>
        <w:tc>
          <w:tcPr>
            <w:tcW w:w="1390" w:type="dxa"/>
            <w:gridSpan w:val="2"/>
          </w:tcPr>
          <w:p w:rsidR="00F94E08" w:rsidRPr="00A74356" w:rsidRDefault="00F94E08" w:rsidP="00A02EF3">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Mild</w:t>
            </w:r>
          </w:p>
        </w:tc>
        <w:tc>
          <w:tcPr>
            <w:tcW w:w="1667" w:type="dxa"/>
            <w:gridSpan w:val="3"/>
          </w:tcPr>
          <w:p w:rsidR="00F94E08" w:rsidRPr="00A74356" w:rsidRDefault="00F94E08" w:rsidP="00A02EF3">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Moderate</w:t>
            </w:r>
          </w:p>
        </w:tc>
        <w:tc>
          <w:tcPr>
            <w:tcW w:w="2084" w:type="dxa"/>
            <w:vMerge w:val="restart"/>
          </w:tcPr>
          <w:p w:rsidR="00F94E08" w:rsidRPr="00A74356" w:rsidRDefault="00F94E08" w:rsidP="00A02EF3">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Chi square</w:t>
            </w:r>
          </w:p>
          <w:p w:rsidR="00F94E08" w:rsidRPr="00A74356" w:rsidRDefault="00F94E08" w:rsidP="00A02EF3">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(X</w:t>
            </w:r>
            <w:r w:rsidRPr="00A74356">
              <w:rPr>
                <w:rFonts w:ascii="Times New Roman" w:hAnsi="Times New Roman" w:cs="Times New Roman"/>
                <w:b/>
                <w:sz w:val="24"/>
                <w:szCs w:val="24"/>
                <w:vertAlign w:val="superscript"/>
              </w:rPr>
              <w:t>2</w:t>
            </w:r>
            <w:r w:rsidRPr="00A74356">
              <w:rPr>
                <w:rFonts w:ascii="Times New Roman" w:hAnsi="Times New Roman" w:cs="Times New Roman"/>
                <w:b/>
                <w:sz w:val="24"/>
                <w:szCs w:val="24"/>
              </w:rPr>
              <w:t>)</w:t>
            </w:r>
          </w:p>
        </w:tc>
      </w:tr>
      <w:tr w:rsidR="00F94E08" w:rsidRPr="00A74356" w:rsidTr="00A02EF3">
        <w:trPr>
          <w:trHeight w:val="440"/>
        </w:trPr>
        <w:tc>
          <w:tcPr>
            <w:tcW w:w="971" w:type="dxa"/>
            <w:vMerge/>
          </w:tcPr>
          <w:p w:rsidR="00F94E08" w:rsidRPr="00A74356" w:rsidRDefault="00F94E08" w:rsidP="00A02EF3">
            <w:pPr>
              <w:tabs>
                <w:tab w:val="left" w:pos="7626"/>
              </w:tabs>
              <w:jc w:val="both"/>
              <w:rPr>
                <w:rFonts w:ascii="Times New Roman" w:hAnsi="Times New Roman" w:cs="Times New Roman"/>
                <w:b/>
                <w:sz w:val="24"/>
                <w:szCs w:val="24"/>
              </w:rPr>
            </w:pPr>
          </w:p>
        </w:tc>
        <w:tc>
          <w:tcPr>
            <w:tcW w:w="2583" w:type="dxa"/>
            <w:vMerge/>
          </w:tcPr>
          <w:p w:rsidR="00F94E08" w:rsidRPr="00A74356" w:rsidRDefault="00F94E08" w:rsidP="00A02EF3">
            <w:pPr>
              <w:tabs>
                <w:tab w:val="left" w:pos="7626"/>
              </w:tabs>
              <w:jc w:val="both"/>
              <w:rPr>
                <w:rFonts w:ascii="Times New Roman" w:hAnsi="Times New Roman" w:cs="Times New Roman"/>
                <w:b/>
                <w:sz w:val="24"/>
                <w:szCs w:val="24"/>
              </w:rPr>
            </w:pPr>
          </w:p>
        </w:tc>
        <w:tc>
          <w:tcPr>
            <w:tcW w:w="727" w:type="dxa"/>
          </w:tcPr>
          <w:p w:rsidR="00F94E08" w:rsidRPr="00A74356" w:rsidRDefault="00F94E08" w:rsidP="00A02EF3">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F</w:t>
            </w:r>
          </w:p>
        </w:tc>
        <w:tc>
          <w:tcPr>
            <w:tcW w:w="826" w:type="dxa"/>
          </w:tcPr>
          <w:p w:rsidR="00F94E08" w:rsidRPr="00A74356" w:rsidRDefault="00F94E08" w:rsidP="00A02EF3">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w:t>
            </w:r>
          </w:p>
        </w:tc>
        <w:tc>
          <w:tcPr>
            <w:tcW w:w="629" w:type="dxa"/>
          </w:tcPr>
          <w:p w:rsidR="00F94E08" w:rsidRPr="00A74356" w:rsidRDefault="00F94E08" w:rsidP="00A02EF3">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F</w:t>
            </w:r>
          </w:p>
        </w:tc>
        <w:tc>
          <w:tcPr>
            <w:tcW w:w="761" w:type="dxa"/>
          </w:tcPr>
          <w:p w:rsidR="00F94E08" w:rsidRPr="00A74356" w:rsidRDefault="00F94E08" w:rsidP="00A02EF3">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w:t>
            </w:r>
          </w:p>
        </w:tc>
        <w:tc>
          <w:tcPr>
            <w:tcW w:w="769" w:type="dxa"/>
          </w:tcPr>
          <w:p w:rsidR="00F94E08" w:rsidRPr="00A74356" w:rsidRDefault="00F94E08" w:rsidP="00A02EF3">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F</w:t>
            </w:r>
          </w:p>
        </w:tc>
        <w:tc>
          <w:tcPr>
            <w:tcW w:w="898" w:type="dxa"/>
            <w:gridSpan w:val="2"/>
          </w:tcPr>
          <w:p w:rsidR="00F94E08" w:rsidRPr="00A74356" w:rsidRDefault="00F94E08" w:rsidP="00A02EF3">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w:t>
            </w:r>
          </w:p>
        </w:tc>
        <w:tc>
          <w:tcPr>
            <w:tcW w:w="2084" w:type="dxa"/>
            <w:vMerge/>
          </w:tcPr>
          <w:p w:rsidR="00F94E08" w:rsidRPr="00A74356" w:rsidRDefault="00F94E08" w:rsidP="00A02EF3">
            <w:pPr>
              <w:tabs>
                <w:tab w:val="left" w:pos="7626"/>
              </w:tabs>
              <w:jc w:val="both"/>
              <w:rPr>
                <w:rFonts w:ascii="Times New Roman" w:hAnsi="Times New Roman" w:cs="Times New Roman"/>
                <w:b/>
                <w:sz w:val="24"/>
                <w:szCs w:val="24"/>
              </w:rPr>
            </w:pPr>
          </w:p>
        </w:tc>
      </w:tr>
      <w:tr w:rsidR="00F94E08" w:rsidRPr="00A74356" w:rsidTr="00A02EF3">
        <w:trPr>
          <w:trHeight w:val="613"/>
        </w:trPr>
        <w:tc>
          <w:tcPr>
            <w:tcW w:w="971" w:type="dxa"/>
          </w:tcPr>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2583" w:type="dxa"/>
          </w:tcPr>
          <w:p w:rsidR="00F94E08" w:rsidRPr="00A74356" w:rsidRDefault="00F94E08" w:rsidP="00A02EF3">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Age</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a. &lt; 20 years</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b. 21-25 years</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c. 26 – 30 years</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d. &gt; 30 years</w:t>
            </w:r>
          </w:p>
        </w:tc>
        <w:tc>
          <w:tcPr>
            <w:tcW w:w="727" w:type="dxa"/>
          </w:tcPr>
          <w:p w:rsidR="00F94E08" w:rsidRPr="00A74356" w:rsidRDefault="00F94E08" w:rsidP="00A02EF3">
            <w:pPr>
              <w:tabs>
                <w:tab w:val="left" w:pos="7626"/>
              </w:tabs>
              <w:spacing w:line="276" w:lineRule="auto"/>
              <w:jc w:val="center"/>
              <w:rPr>
                <w:rFonts w:ascii="Times New Roman" w:hAnsi="Times New Roman" w:cs="Times New Roman"/>
                <w:sz w:val="24"/>
                <w:szCs w:val="24"/>
              </w:rPr>
            </w:pP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26" w:type="dxa"/>
          </w:tcPr>
          <w:p w:rsidR="00F94E08" w:rsidRPr="00A74356" w:rsidRDefault="00F94E08" w:rsidP="00A02EF3">
            <w:pPr>
              <w:spacing w:line="276" w:lineRule="auto"/>
              <w:jc w:val="center"/>
              <w:rPr>
                <w:rFonts w:ascii="Times New Roman" w:hAnsi="Times New Roman" w:cs="Times New Roman"/>
                <w:sz w:val="24"/>
                <w:szCs w:val="24"/>
              </w:rPr>
            </w:pP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629" w:type="dxa"/>
          </w:tcPr>
          <w:p w:rsidR="00F94E08" w:rsidRPr="00A74356" w:rsidRDefault="00F94E08" w:rsidP="00A02EF3">
            <w:pPr>
              <w:tabs>
                <w:tab w:val="left" w:pos="7626"/>
              </w:tabs>
              <w:spacing w:line="276" w:lineRule="auto"/>
              <w:jc w:val="center"/>
              <w:rPr>
                <w:rFonts w:ascii="Times New Roman" w:hAnsi="Times New Roman" w:cs="Times New Roman"/>
                <w:sz w:val="24"/>
                <w:szCs w:val="24"/>
              </w:rPr>
            </w:pP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16</w:t>
            </w: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w:t>
            </w:r>
          </w:p>
        </w:tc>
        <w:tc>
          <w:tcPr>
            <w:tcW w:w="761" w:type="dxa"/>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53.33</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A02EF3">
            <w:pPr>
              <w:tabs>
                <w:tab w:val="left" w:pos="7626"/>
              </w:tabs>
              <w:jc w:val="center"/>
              <w:rPr>
                <w:rFonts w:ascii="Times New Roman" w:hAnsi="Times New Roman" w:cs="Times New Roman"/>
                <w:sz w:val="24"/>
                <w:szCs w:val="24"/>
              </w:rPr>
            </w:pPr>
          </w:p>
        </w:tc>
        <w:tc>
          <w:tcPr>
            <w:tcW w:w="769"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4</w:t>
            </w: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98" w:type="dxa"/>
            <w:gridSpan w:val="2"/>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13.33</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2084" w:type="dxa"/>
          </w:tcPr>
          <w:p w:rsidR="00F94E08" w:rsidRPr="00A74356" w:rsidRDefault="00F94E08" w:rsidP="00A02EF3">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C=6.684</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12.59</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=6</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A02EF3">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NS</w:t>
            </w:r>
          </w:p>
        </w:tc>
      </w:tr>
      <w:tr w:rsidR="00F94E08" w:rsidRPr="00A74356" w:rsidTr="00A02EF3">
        <w:trPr>
          <w:trHeight w:val="629"/>
        </w:trPr>
        <w:tc>
          <w:tcPr>
            <w:tcW w:w="971" w:type="dxa"/>
          </w:tcPr>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2583" w:type="dxa"/>
          </w:tcPr>
          <w:p w:rsidR="00F94E08" w:rsidRPr="00A74356" w:rsidRDefault="00F94E08" w:rsidP="00A02EF3">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Occupation</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a. Home makers</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Farmers &amp; coolies</w:t>
            </w:r>
          </w:p>
          <w:p w:rsidR="00F94E08" w:rsidRPr="00A74356" w:rsidRDefault="00F94E08" w:rsidP="00A02EF3">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sz w:val="24"/>
                <w:szCs w:val="24"/>
              </w:rPr>
              <w:t xml:space="preserve">  c. Business</w:t>
            </w:r>
          </w:p>
        </w:tc>
        <w:tc>
          <w:tcPr>
            <w:tcW w:w="727"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26" w:type="dxa"/>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629"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8</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61" w:type="dxa"/>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jc w:val="center"/>
              <w:rPr>
                <w:rFonts w:ascii="Times New Roman" w:hAnsi="Times New Roman" w:cs="Times New Roman"/>
                <w:sz w:val="24"/>
                <w:szCs w:val="24"/>
              </w:rPr>
            </w:pPr>
            <w:r w:rsidRPr="00A74356">
              <w:rPr>
                <w:rFonts w:ascii="Times New Roman" w:hAnsi="Times New Roman" w:cs="Times New Roman"/>
                <w:sz w:val="24"/>
                <w:szCs w:val="24"/>
              </w:rPr>
              <w:t>26.66</w:t>
            </w:r>
          </w:p>
          <w:p w:rsidR="00F94E08" w:rsidRPr="00A74356" w:rsidRDefault="00F94E08" w:rsidP="00A02EF3">
            <w:pPr>
              <w:jc w:val="center"/>
              <w:rPr>
                <w:rFonts w:ascii="Times New Roman" w:hAnsi="Times New Roman" w:cs="Times New Roman"/>
                <w:sz w:val="24"/>
                <w:szCs w:val="24"/>
              </w:rPr>
            </w:pPr>
            <w:r w:rsidRPr="00A74356">
              <w:rPr>
                <w:rFonts w:ascii="Times New Roman" w:hAnsi="Times New Roman" w:cs="Times New Roman"/>
                <w:sz w:val="24"/>
                <w:szCs w:val="24"/>
              </w:rPr>
              <w:t>33.33</w:t>
            </w:r>
          </w:p>
          <w:p w:rsidR="00F94E08" w:rsidRPr="00A74356" w:rsidRDefault="00F94E08" w:rsidP="00A02EF3">
            <w:pPr>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A02EF3">
            <w:pPr>
              <w:tabs>
                <w:tab w:val="left" w:pos="7626"/>
              </w:tabs>
              <w:jc w:val="center"/>
              <w:rPr>
                <w:rFonts w:ascii="Times New Roman" w:hAnsi="Times New Roman" w:cs="Times New Roman"/>
                <w:sz w:val="24"/>
                <w:szCs w:val="24"/>
              </w:rPr>
            </w:pPr>
          </w:p>
        </w:tc>
        <w:tc>
          <w:tcPr>
            <w:tcW w:w="769"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898" w:type="dxa"/>
            <w:gridSpan w:val="2"/>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2084" w:type="dxa"/>
          </w:tcPr>
          <w:p w:rsidR="00F94E08" w:rsidRPr="00A74356" w:rsidRDefault="00F94E08" w:rsidP="00A02EF3">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C=34.516</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10.085</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4</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A02EF3">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S*</w:t>
            </w:r>
          </w:p>
        </w:tc>
      </w:tr>
      <w:tr w:rsidR="00F94E08" w:rsidRPr="00A74356" w:rsidTr="00A02EF3">
        <w:trPr>
          <w:trHeight w:val="943"/>
        </w:trPr>
        <w:tc>
          <w:tcPr>
            <w:tcW w:w="971" w:type="dxa"/>
          </w:tcPr>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w:t>
            </w:r>
          </w:p>
        </w:tc>
        <w:tc>
          <w:tcPr>
            <w:tcW w:w="2583" w:type="dxa"/>
          </w:tcPr>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b/>
                <w:sz w:val="24"/>
                <w:szCs w:val="24"/>
              </w:rPr>
              <w:t>Family monthly income</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Rs5000 -10000</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c. Rs10001- 15000</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d. Rs&gt; 15000</w:t>
            </w:r>
          </w:p>
        </w:tc>
        <w:tc>
          <w:tcPr>
            <w:tcW w:w="727"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rPr>
                <w:rFonts w:ascii="Times New Roman" w:hAnsi="Times New Roman" w:cs="Times New Roman"/>
                <w:sz w:val="24"/>
                <w:szCs w:val="24"/>
              </w:rPr>
            </w:pPr>
            <w:r w:rsidRPr="00A74356">
              <w:rPr>
                <w:rFonts w:ascii="Times New Roman" w:hAnsi="Times New Roman" w:cs="Times New Roman"/>
                <w:sz w:val="24"/>
                <w:szCs w:val="24"/>
              </w:rPr>
              <w:t xml:space="preserve">    1</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26" w:type="dxa"/>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629"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8</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61" w:type="dxa"/>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jc w:val="center"/>
              <w:rPr>
                <w:rFonts w:ascii="Times New Roman" w:hAnsi="Times New Roman" w:cs="Times New Roman"/>
                <w:sz w:val="24"/>
                <w:szCs w:val="24"/>
              </w:rPr>
            </w:pPr>
            <w:r w:rsidRPr="00A74356">
              <w:rPr>
                <w:rFonts w:ascii="Times New Roman" w:hAnsi="Times New Roman" w:cs="Times New Roman"/>
                <w:sz w:val="24"/>
                <w:szCs w:val="24"/>
              </w:rPr>
              <w:t>33.33</w:t>
            </w:r>
          </w:p>
          <w:p w:rsidR="00F94E08" w:rsidRPr="00A74356" w:rsidRDefault="00F94E08" w:rsidP="00A02EF3">
            <w:pPr>
              <w:jc w:val="center"/>
              <w:rPr>
                <w:rFonts w:ascii="Times New Roman" w:hAnsi="Times New Roman" w:cs="Times New Roman"/>
                <w:sz w:val="24"/>
                <w:szCs w:val="24"/>
              </w:rPr>
            </w:pPr>
            <w:r w:rsidRPr="00A74356">
              <w:rPr>
                <w:rFonts w:ascii="Times New Roman" w:hAnsi="Times New Roman" w:cs="Times New Roman"/>
                <w:sz w:val="24"/>
                <w:szCs w:val="24"/>
              </w:rPr>
              <w:t>26.66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69"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98" w:type="dxa"/>
            <w:gridSpan w:val="2"/>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F94E08" w:rsidRPr="00A74356" w:rsidRDefault="00F94E08" w:rsidP="00A02EF3">
            <w:pPr>
              <w:tabs>
                <w:tab w:val="left" w:pos="7626"/>
              </w:tabs>
              <w:rPr>
                <w:rFonts w:ascii="Times New Roman" w:hAnsi="Times New Roman" w:cs="Times New Roman"/>
                <w:sz w:val="24"/>
                <w:szCs w:val="24"/>
              </w:rPr>
            </w:pPr>
            <w:r w:rsidRPr="00A74356">
              <w:rPr>
                <w:rFonts w:ascii="Times New Roman" w:hAnsi="Times New Roman" w:cs="Times New Roman"/>
                <w:sz w:val="24"/>
                <w:szCs w:val="24"/>
              </w:rPr>
              <w:t xml:space="preserve">   3.33</w:t>
            </w:r>
          </w:p>
        </w:tc>
        <w:tc>
          <w:tcPr>
            <w:tcW w:w="2084" w:type="dxa"/>
          </w:tcPr>
          <w:p w:rsidR="00F94E08" w:rsidRPr="00A74356" w:rsidRDefault="00F94E08" w:rsidP="00A02EF3">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 13.7396</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10.085</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4</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A02EF3">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S*</w:t>
            </w:r>
          </w:p>
        </w:tc>
      </w:tr>
      <w:tr w:rsidR="00F94E08" w:rsidRPr="00A74356" w:rsidTr="00A02EF3">
        <w:trPr>
          <w:trHeight w:val="629"/>
        </w:trPr>
        <w:tc>
          <w:tcPr>
            <w:tcW w:w="971" w:type="dxa"/>
          </w:tcPr>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4.</w:t>
            </w:r>
          </w:p>
        </w:tc>
        <w:tc>
          <w:tcPr>
            <w:tcW w:w="2583" w:type="dxa"/>
          </w:tcPr>
          <w:p w:rsidR="00F94E08" w:rsidRPr="00A74356" w:rsidRDefault="00F94E08" w:rsidP="00A02EF3">
            <w:pPr>
              <w:spacing w:line="276" w:lineRule="auto"/>
              <w:rPr>
                <w:rFonts w:ascii="Times New Roman" w:hAnsi="Times New Roman" w:cs="Times New Roman"/>
                <w:b/>
                <w:sz w:val="24"/>
                <w:szCs w:val="24"/>
              </w:rPr>
            </w:pPr>
            <w:r w:rsidRPr="00A74356">
              <w:rPr>
                <w:rFonts w:ascii="Times New Roman" w:hAnsi="Times New Roman" w:cs="Times New Roman"/>
                <w:b/>
                <w:sz w:val="24"/>
                <w:szCs w:val="24"/>
              </w:rPr>
              <w:t xml:space="preserve">Duration of marriage </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a. Less than 1 year</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More than 1 year</w:t>
            </w:r>
          </w:p>
        </w:tc>
        <w:tc>
          <w:tcPr>
            <w:tcW w:w="727"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826" w:type="dxa"/>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629"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17</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761" w:type="dxa"/>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769"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98" w:type="dxa"/>
            <w:gridSpan w:val="2"/>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20</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A02EF3">
            <w:pPr>
              <w:tabs>
                <w:tab w:val="left" w:pos="7626"/>
              </w:tabs>
              <w:jc w:val="center"/>
              <w:rPr>
                <w:rFonts w:ascii="Times New Roman" w:hAnsi="Times New Roman" w:cs="Times New Roman"/>
                <w:sz w:val="24"/>
                <w:szCs w:val="24"/>
              </w:rPr>
            </w:pPr>
          </w:p>
        </w:tc>
        <w:tc>
          <w:tcPr>
            <w:tcW w:w="2084" w:type="dxa"/>
          </w:tcPr>
          <w:p w:rsidR="00F94E08" w:rsidRPr="00A74356" w:rsidRDefault="00F94E08" w:rsidP="00A02EF3">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C=9.914</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A02EF3">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NS</w:t>
            </w:r>
          </w:p>
        </w:tc>
      </w:tr>
      <w:tr w:rsidR="00F94E08" w:rsidRPr="00A74356" w:rsidTr="00A02EF3">
        <w:trPr>
          <w:trHeight w:val="629"/>
        </w:trPr>
        <w:tc>
          <w:tcPr>
            <w:tcW w:w="971" w:type="dxa"/>
          </w:tcPr>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2583" w:type="dxa"/>
          </w:tcPr>
          <w:p w:rsidR="00F94E08" w:rsidRPr="00A74356" w:rsidRDefault="00F94E08" w:rsidP="00A02EF3">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Unplanned pregnancy</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a. Yes</w:t>
            </w:r>
          </w:p>
          <w:p w:rsidR="00F94E08" w:rsidRPr="00A74356" w:rsidRDefault="00F94E08" w:rsidP="00A02EF3">
            <w:pPr>
              <w:spacing w:line="276" w:lineRule="auto"/>
              <w:rPr>
                <w:rFonts w:ascii="Times New Roman" w:hAnsi="Times New Roman" w:cs="Times New Roman"/>
                <w:sz w:val="24"/>
                <w:szCs w:val="24"/>
              </w:rPr>
            </w:pPr>
            <w:r w:rsidRPr="00A74356">
              <w:rPr>
                <w:rFonts w:ascii="Times New Roman" w:hAnsi="Times New Roman" w:cs="Times New Roman"/>
                <w:sz w:val="24"/>
                <w:szCs w:val="24"/>
              </w:rPr>
              <w:t>b. No</w:t>
            </w:r>
          </w:p>
        </w:tc>
        <w:tc>
          <w:tcPr>
            <w:tcW w:w="727"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26"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629"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17</w:t>
            </w:r>
          </w:p>
        </w:tc>
        <w:tc>
          <w:tcPr>
            <w:tcW w:w="761"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56.66</w:t>
            </w:r>
          </w:p>
        </w:tc>
        <w:tc>
          <w:tcPr>
            <w:tcW w:w="783" w:type="dxa"/>
            <w:gridSpan w:val="2"/>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884"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tc>
        <w:tc>
          <w:tcPr>
            <w:tcW w:w="2084" w:type="dxa"/>
          </w:tcPr>
          <w:p w:rsidR="00F94E08" w:rsidRPr="00A74356" w:rsidRDefault="00F94E08" w:rsidP="00A02EF3">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C=4.027</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A02EF3">
            <w:pPr>
              <w:rPr>
                <w:rFonts w:ascii="Times New Roman" w:hAnsi="Times New Roman" w:cs="Times New Roman"/>
                <w:sz w:val="24"/>
                <w:szCs w:val="24"/>
              </w:rPr>
            </w:pPr>
            <w:r w:rsidRPr="00A74356">
              <w:rPr>
                <w:rFonts w:ascii="Times New Roman" w:hAnsi="Times New Roman" w:cs="Times New Roman"/>
                <w:sz w:val="24"/>
                <w:szCs w:val="24"/>
              </w:rPr>
              <w:t>NS</w:t>
            </w:r>
          </w:p>
        </w:tc>
      </w:tr>
      <w:tr w:rsidR="00F94E08" w:rsidRPr="00A74356" w:rsidTr="00A02EF3">
        <w:trPr>
          <w:trHeight w:val="629"/>
        </w:trPr>
        <w:tc>
          <w:tcPr>
            <w:tcW w:w="971" w:type="dxa"/>
          </w:tcPr>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6.</w:t>
            </w:r>
          </w:p>
        </w:tc>
        <w:tc>
          <w:tcPr>
            <w:tcW w:w="2583" w:type="dxa"/>
          </w:tcPr>
          <w:p w:rsidR="00F94E08" w:rsidRPr="00A74356" w:rsidRDefault="00F94E08" w:rsidP="00A02EF3">
            <w:pPr>
              <w:tabs>
                <w:tab w:val="left" w:pos="7626"/>
              </w:tabs>
              <w:spacing w:line="276" w:lineRule="auto"/>
              <w:jc w:val="both"/>
              <w:rPr>
                <w:rFonts w:ascii="Times New Roman" w:hAnsi="Times New Roman" w:cs="Times New Roman"/>
                <w:b/>
                <w:sz w:val="24"/>
                <w:szCs w:val="24"/>
              </w:rPr>
            </w:pPr>
            <w:r w:rsidRPr="00A74356">
              <w:rPr>
                <w:rFonts w:ascii="Times New Roman" w:hAnsi="Times New Roman" w:cs="Times New Roman"/>
                <w:b/>
                <w:sz w:val="24"/>
                <w:szCs w:val="24"/>
              </w:rPr>
              <w:t>History of abortions</w:t>
            </w:r>
          </w:p>
          <w:p w:rsidR="00F94E08" w:rsidRPr="00A74356" w:rsidRDefault="00F94E08" w:rsidP="00A02EF3">
            <w:pPr>
              <w:rPr>
                <w:rFonts w:ascii="Times New Roman" w:hAnsi="Times New Roman" w:cs="Times New Roman"/>
                <w:sz w:val="24"/>
                <w:szCs w:val="24"/>
              </w:rPr>
            </w:pPr>
            <w:proofErr w:type="spellStart"/>
            <w:r w:rsidRPr="00A74356">
              <w:rPr>
                <w:rFonts w:ascii="Times New Roman" w:hAnsi="Times New Roman" w:cs="Times New Roman"/>
                <w:sz w:val="24"/>
                <w:szCs w:val="24"/>
              </w:rPr>
              <w:t>a.Yes</w:t>
            </w:r>
            <w:proofErr w:type="spellEnd"/>
          </w:p>
          <w:p w:rsidR="00F94E08" w:rsidRPr="00A74356" w:rsidRDefault="00F94E08" w:rsidP="00A02EF3">
            <w:pPr>
              <w:rPr>
                <w:rFonts w:ascii="Times New Roman" w:hAnsi="Times New Roman" w:cs="Times New Roman"/>
                <w:sz w:val="24"/>
                <w:szCs w:val="24"/>
              </w:rPr>
            </w:pPr>
            <w:r w:rsidRPr="00A74356">
              <w:rPr>
                <w:rFonts w:ascii="Times New Roman" w:hAnsi="Times New Roman" w:cs="Times New Roman"/>
                <w:sz w:val="24"/>
                <w:szCs w:val="24"/>
              </w:rPr>
              <w:t xml:space="preserve"> b. No</w:t>
            </w:r>
          </w:p>
        </w:tc>
        <w:tc>
          <w:tcPr>
            <w:tcW w:w="727"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826"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629"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17</w:t>
            </w:r>
          </w:p>
        </w:tc>
        <w:tc>
          <w:tcPr>
            <w:tcW w:w="761"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56.66</w:t>
            </w:r>
          </w:p>
        </w:tc>
        <w:tc>
          <w:tcPr>
            <w:tcW w:w="783" w:type="dxa"/>
            <w:gridSpan w:val="2"/>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w:t>
            </w:r>
          </w:p>
        </w:tc>
        <w:tc>
          <w:tcPr>
            <w:tcW w:w="884"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20</w:t>
            </w:r>
          </w:p>
        </w:tc>
        <w:tc>
          <w:tcPr>
            <w:tcW w:w="2084" w:type="dxa"/>
          </w:tcPr>
          <w:p w:rsidR="00F94E08" w:rsidRPr="00A74356" w:rsidRDefault="00F94E08" w:rsidP="00A02EF3">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C=9.914</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A02EF3">
            <w:pPr>
              <w:rPr>
                <w:rFonts w:ascii="Times New Roman" w:hAnsi="Times New Roman" w:cs="Times New Roman"/>
                <w:sz w:val="24"/>
                <w:szCs w:val="24"/>
              </w:rPr>
            </w:pPr>
            <w:r w:rsidRPr="00A74356">
              <w:rPr>
                <w:rFonts w:ascii="Times New Roman" w:hAnsi="Times New Roman" w:cs="Times New Roman"/>
                <w:sz w:val="24"/>
                <w:szCs w:val="24"/>
              </w:rPr>
              <w:t>S*</w:t>
            </w:r>
          </w:p>
        </w:tc>
      </w:tr>
      <w:tr w:rsidR="00F94E08" w:rsidRPr="00A74356" w:rsidTr="00A02EF3">
        <w:trPr>
          <w:trHeight w:val="629"/>
        </w:trPr>
        <w:tc>
          <w:tcPr>
            <w:tcW w:w="971" w:type="dxa"/>
          </w:tcPr>
          <w:p w:rsidR="00F94E08" w:rsidRPr="00A74356" w:rsidRDefault="00F94E08" w:rsidP="00A02EF3">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7.</w:t>
            </w:r>
          </w:p>
        </w:tc>
        <w:tc>
          <w:tcPr>
            <w:tcW w:w="2583" w:type="dxa"/>
          </w:tcPr>
          <w:p w:rsidR="00F94E08" w:rsidRPr="00A74356" w:rsidRDefault="00F94E08" w:rsidP="00A02EF3">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Any obstetrical complications  in pregnancy</w:t>
            </w:r>
          </w:p>
          <w:p w:rsidR="00F94E08" w:rsidRPr="00A74356" w:rsidRDefault="00F94E08" w:rsidP="00A02EF3">
            <w:pPr>
              <w:rPr>
                <w:rFonts w:ascii="Times New Roman" w:hAnsi="Times New Roman" w:cs="Times New Roman"/>
                <w:sz w:val="24"/>
                <w:szCs w:val="24"/>
              </w:rPr>
            </w:pPr>
            <w:r w:rsidRPr="00A74356">
              <w:rPr>
                <w:rFonts w:ascii="Times New Roman" w:hAnsi="Times New Roman" w:cs="Times New Roman"/>
                <w:sz w:val="24"/>
                <w:szCs w:val="24"/>
              </w:rPr>
              <w:t xml:space="preserve">  a. Yes</w:t>
            </w:r>
          </w:p>
          <w:p w:rsidR="00F94E08" w:rsidRPr="00A74356" w:rsidRDefault="00F94E08" w:rsidP="00A02EF3">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sz w:val="24"/>
                <w:szCs w:val="24"/>
              </w:rPr>
              <w:t xml:space="preserve">  b. No</w:t>
            </w:r>
          </w:p>
        </w:tc>
        <w:tc>
          <w:tcPr>
            <w:tcW w:w="727"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826" w:type="dxa"/>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629"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15</w:t>
            </w:r>
          </w:p>
        </w:tc>
        <w:tc>
          <w:tcPr>
            <w:tcW w:w="761" w:type="dxa"/>
          </w:tcPr>
          <w:p w:rsidR="00F94E08" w:rsidRPr="00A74356" w:rsidRDefault="00F94E08" w:rsidP="00A02EF3">
            <w:pPr>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13.33</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50</w:t>
            </w:r>
          </w:p>
        </w:tc>
        <w:tc>
          <w:tcPr>
            <w:tcW w:w="783" w:type="dxa"/>
            <w:gridSpan w:val="2"/>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884" w:type="dxa"/>
          </w:tcPr>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A02EF3">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tc>
        <w:tc>
          <w:tcPr>
            <w:tcW w:w="2084" w:type="dxa"/>
          </w:tcPr>
          <w:p w:rsidR="00F94E08" w:rsidRPr="00A74356" w:rsidRDefault="00F94E08" w:rsidP="00A02EF3">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C=0.757</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F94E08" w:rsidRPr="00A74356" w:rsidRDefault="00F94E08" w:rsidP="00A02EF3">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A02EF3">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NS</w:t>
            </w:r>
          </w:p>
        </w:tc>
      </w:tr>
    </w:tbl>
    <w:p w:rsidR="00F94E08" w:rsidRPr="00A74356" w:rsidRDefault="002760F7" w:rsidP="00F94E08">
      <w:pPr>
        <w:rPr>
          <w:rFonts w:ascii="Times New Roman" w:hAnsi="Times New Roman" w:cs="Times New Roman"/>
          <w:b/>
          <w:sz w:val="24"/>
          <w:szCs w:val="24"/>
        </w:rPr>
      </w:pPr>
      <w:r>
        <w:rPr>
          <w:rFonts w:ascii="Times New Roman" w:hAnsi="Times New Roman" w:cs="Times New Roman"/>
          <w:b/>
          <w:sz w:val="24"/>
          <w:szCs w:val="24"/>
        </w:rPr>
        <w:t>Table - 4</w:t>
      </w:r>
      <w:r w:rsidR="00F94E08" w:rsidRPr="00A74356">
        <w:rPr>
          <w:rFonts w:ascii="Times New Roman" w:hAnsi="Times New Roman" w:cs="Times New Roman"/>
          <w:b/>
          <w:sz w:val="24"/>
          <w:szCs w:val="24"/>
        </w:rPr>
        <w:t>: Association between depression among women in 3</w:t>
      </w:r>
      <w:r w:rsidR="00F94E08" w:rsidRPr="00A74356">
        <w:rPr>
          <w:rFonts w:ascii="Times New Roman" w:hAnsi="Times New Roman" w:cs="Times New Roman"/>
          <w:b/>
          <w:sz w:val="24"/>
          <w:szCs w:val="24"/>
          <w:vertAlign w:val="superscript"/>
        </w:rPr>
        <w:t>rd</w:t>
      </w:r>
      <w:r w:rsidR="00F94E08" w:rsidRPr="00A74356">
        <w:rPr>
          <w:rFonts w:ascii="Times New Roman" w:hAnsi="Times New Roman" w:cs="Times New Roman"/>
          <w:b/>
          <w:sz w:val="24"/>
          <w:szCs w:val="24"/>
        </w:rPr>
        <w:t xml:space="preserve">trimester and demographic variables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94E08" w:rsidRPr="00A74356">
        <w:rPr>
          <w:rFonts w:ascii="Times New Roman" w:hAnsi="Times New Roman" w:cs="Times New Roman"/>
          <w:b/>
          <w:sz w:val="24"/>
          <w:szCs w:val="24"/>
        </w:rPr>
        <w:t xml:space="preserve"> (N=30)</w:t>
      </w:r>
    </w:p>
    <w:p w:rsidR="00E84C89" w:rsidRPr="00A74356" w:rsidRDefault="00B22FCD" w:rsidP="00FC3728">
      <w:pPr>
        <w:spacing w:line="360" w:lineRule="auto"/>
        <w:rPr>
          <w:rFonts w:ascii="Times New Roman" w:hAnsi="Times New Roman" w:cs="Times New Roman"/>
          <w:b/>
          <w:sz w:val="24"/>
          <w:szCs w:val="24"/>
        </w:rPr>
      </w:pPr>
      <w:r w:rsidRPr="00A74356">
        <w:rPr>
          <w:rFonts w:ascii="Times New Roman" w:hAnsi="Times New Roman" w:cs="Times New Roman"/>
          <w:b/>
          <w:sz w:val="24"/>
          <w:szCs w:val="24"/>
        </w:rPr>
        <w:lastRenderedPageBreak/>
        <w:t>MAJOR FINDINGS OF THE STUDY:</w:t>
      </w:r>
    </w:p>
    <w:p w:rsidR="004D2F21" w:rsidRPr="00A74356" w:rsidRDefault="004E4AD1" w:rsidP="002760F7">
      <w:pPr>
        <w:pStyle w:val="ListParagraph"/>
        <w:numPr>
          <w:ilvl w:val="0"/>
          <w:numId w:val="38"/>
        </w:numPr>
        <w:spacing w:after="0" w:line="360" w:lineRule="auto"/>
        <w:jc w:val="both"/>
        <w:rPr>
          <w:rFonts w:ascii="Times New Roman" w:hAnsi="Times New Roman" w:cs="Times New Roman"/>
          <w:sz w:val="24"/>
          <w:szCs w:val="24"/>
        </w:rPr>
      </w:pPr>
      <w:r w:rsidRPr="00A74356">
        <w:rPr>
          <w:rFonts w:ascii="Times New Roman" w:hAnsi="Times New Roman" w:cs="Times New Roman"/>
          <w:sz w:val="24"/>
          <w:szCs w:val="24"/>
        </w:rPr>
        <w:t xml:space="preserve">Regarding </w:t>
      </w:r>
      <w:r w:rsidR="004D2F21" w:rsidRPr="00A74356">
        <w:rPr>
          <w:rFonts w:ascii="Times New Roman" w:hAnsi="Times New Roman" w:cs="Times New Roman"/>
          <w:sz w:val="24"/>
          <w:szCs w:val="24"/>
        </w:rPr>
        <w:t>the depression level of pregnant mothers</w:t>
      </w:r>
      <w:r w:rsidRPr="00A74356">
        <w:rPr>
          <w:rFonts w:ascii="Times New Roman" w:hAnsi="Times New Roman" w:cs="Times New Roman"/>
          <w:sz w:val="24"/>
          <w:szCs w:val="24"/>
        </w:rPr>
        <w:t>,</w:t>
      </w:r>
      <w:r w:rsidR="004D2F21" w:rsidRPr="00A74356">
        <w:rPr>
          <w:rFonts w:ascii="Times New Roman" w:hAnsi="Times New Roman" w:cs="Times New Roman"/>
          <w:sz w:val="24"/>
          <w:szCs w:val="24"/>
        </w:rPr>
        <w:t xml:space="preserve"> </w:t>
      </w:r>
      <w:proofErr w:type="gramStart"/>
      <w:r w:rsidR="004D2F21" w:rsidRPr="00A74356">
        <w:rPr>
          <w:rFonts w:ascii="Times New Roman" w:hAnsi="Times New Roman" w:cs="Times New Roman"/>
          <w:sz w:val="24"/>
          <w:szCs w:val="24"/>
        </w:rPr>
        <w:t>In</w:t>
      </w:r>
      <w:proofErr w:type="gramEnd"/>
      <w:r w:rsidR="004D2F21" w:rsidRPr="00A74356">
        <w:rPr>
          <w:rFonts w:ascii="Times New Roman" w:hAnsi="Times New Roman" w:cs="Times New Roman"/>
          <w:sz w:val="24"/>
          <w:szCs w:val="24"/>
        </w:rPr>
        <w:t xml:space="preserve"> 1</w:t>
      </w:r>
      <w:r w:rsidR="004D2F21" w:rsidRPr="00A74356">
        <w:rPr>
          <w:rFonts w:ascii="Times New Roman" w:hAnsi="Times New Roman" w:cs="Times New Roman"/>
          <w:sz w:val="24"/>
          <w:szCs w:val="24"/>
          <w:vertAlign w:val="superscript"/>
        </w:rPr>
        <w:t>st</w:t>
      </w:r>
      <w:r w:rsidR="004D2F21" w:rsidRPr="00A74356">
        <w:rPr>
          <w:rFonts w:ascii="Times New Roman" w:hAnsi="Times New Roman" w:cs="Times New Roman"/>
          <w:sz w:val="24"/>
          <w:szCs w:val="24"/>
        </w:rPr>
        <w:t xml:space="preserve"> trimester 3(10.2%) had normal/border line, 17(56.6%) had mild depression, and 10(33.3%) had moderate depression. In 3</w:t>
      </w:r>
      <w:r w:rsidR="004D2F21" w:rsidRPr="00A74356">
        <w:rPr>
          <w:rFonts w:ascii="Times New Roman" w:hAnsi="Times New Roman" w:cs="Times New Roman"/>
          <w:sz w:val="24"/>
          <w:szCs w:val="24"/>
          <w:vertAlign w:val="superscript"/>
        </w:rPr>
        <w:t>rd</w:t>
      </w:r>
      <w:r w:rsidR="004D2F21" w:rsidRPr="00A74356">
        <w:rPr>
          <w:rFonts w:ascii="Times New Roman" w:hAnsi="Times New Roman" w:cs="Times New Roman"/>
          <w:sz w:val="24"/>
          <w:szCs w:val="24"/>
        </w:rPr>
        <w:t xml:space="preserve"> trimester 4(13.3%) had normal/border line 19(63.3%) had mild depression, and 7(23.7%) had moderate depression. </w:t>
      </w:r>
    </w:p>
    <w:p w:rsidR="0028462E" w:rsidRPr="00A74356" w:rsidRDefault="004E4AD1" w:rsidP="002760F7">
      <w:pPr>
        <w:pStyle w:val="ListParagraph"/>
        <w:numPr>
          <w:ilvl w:val="0"/>
          <w:numId w:val="38"/>
        </w:numPr>
        <w:spacing w:line="360" w:lineRule="auto"/>
        <w:jc w:val="both"/>
        <w:rPr>
          <w:rFonts w:ascii="Times New Roman" w:hAnsi="Times New Roman" w:cs="Times New Roman"/>
          <w:b/>
          <w:sz w:val="24"/>
          <w:szCs w:val="24"/>
        </w:rPr>
      </w:pPr>
      <w:r w:rsidRPr="00A74356">
        <w:rPr>
          <w:rFonts w:ascii="Times New Roman" w:hAnsi="Times New Roman" w:cs="Times New Roman"/>
          <w:sz w:val="24"/>
          <w:szCs w:val="24"/>
        </w:rPr>
        <w:t>In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 xml:space="preserve"> trimester, the mean depression score was 17.4, with standard deviation of 5.014462 and in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the mean depression score was 16.3, with standard deviation of 4. 251977.</w:t>
      </w:r>
    </w:p>
    <w:p w:rsidR="004E4AD1" w:rsidRPr="00A74356" w:rsidRDefault="0028462E" w:rsidP="002760F7">
      <w:pPr>
        <w:pStyle w:val="ListParagraph"/>
        <w:numPr>
          <w:ilvl w:val="0"/>
          <w:numId w:val="38"/>
        </w:numPr>
        <w:spacing w:line="360" w:lineRule="auto"/>
        <w:jc w:val="both"/>
        <w:rPr>
          <w:rFonts w:ascii="Times New Roman" w:hAnsi="Times New Roman" w:cs="Times New Roman"/>
          <w:b/>
          <w:sz w:val="24"/>
          <w:szCs w:val="24"/>
        </w:rPr>
      </w:pPr>
      <w:r w:rsidRPr="00A74356">
        <w:rPr>
          <w:rFonts w:ascii="Times New Roman" w:hAnsi="Times New Roman" w:cs="Times New Roman"/>
          <w:sz w:val="24"/>
          <w:szCs w:val="24"/>
        </w:rPr>
        <w:t>Among all the demographic variables only unplanned pregnancy had significant association with level of depression in 1</w:t>
      </w:r>
      <w:r w:rsidRPr="00A74356">
        <w:rPr>
          <w:rFonts w:ascii="Times New Roman" w:hAnsi="Times New Roman" w:cs="Times New Roman"/>
          <w:sz w:val="24"/>
          <w:szCs w:val="24"/>
          <w:vertAlign w:val="superscript"/>
        </w:rPr>
        <w:t xml:space="preserve">st </w:t>
      </w:r>
      <w:r w:rsidRPr="00A74356">
        <w:rPr>
          <w:rFonts w:ascii="Times New Roman" w:hAnsi="Times New Roman" w:cs="Times New Roman"/>
          <w:sz w:val="24"/>
          <w:szCs w:val="24"/>
        </w:rPr>
        <w:t>trimester  and occupation, family monthly income, and history of abortion had significant association with level of depression in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at  P &lt; 0.05 level.</w:t>
      </w:r>
    </w:p>
    <w:p w:rsidR="00254188" w:rsidRPr="00A74356" w:rsidRDefault="00594E31"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CONCLUSION:</w:t>
      </w:r>
    </w:p>
    <w:p w:rsidR="00493AB9" w:rsidRPr="00A74356" w:rsidRDefault="00493AB9" w:rsidP="003E2680">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The study concluded that, majority of the pregnant mothers in 1</w:t>
      </w:r>
      <w:r w:rsidRPr="00A74356">
        <w:rPr>
          <w:rFonts w:ascii="Times New Roman" w:hAnsi="Times New Roman" w:cs="Times New Roman"/>
          <w:sz w:val="24"/>
          <w:szCs w:val="24"/>
          <w:vertAlign w:val="superscript"/>
        </w:rPr>
        <w:t>st</w:t>
      </w:r>
      <w:r w:rsidR="00837C83">
        <w:rPr>
          <w:rFonts w:ascii="Times New Roman" w:hAnsi="Times New Roman" w:cs="Times New Roman"/>
          <w:sz w:val="24"/>
          <w:szCs w:val="24"/>
        </w:rPr>
        <w:t xml:space="preserve"> trimester </w:t>
      </w:r>
      <w:proofErr w:type="gramStart"/>
      <w:r w:rsidRPr="00A74356">
        <w:rPr>
          <w:rFonts w:ascii="Times New Roman" w:hAnsi="Times New Roman" w:cs="Times New Roman"/>
          <w:sz w:val="24"/>
          <w:szCs w:val="24"/>
        </w:rPr>
        <w:t>had  17</w:t>
      </w:r>
      <w:proofErr w:type="gramEnd"/>
      <w:r w:rsidRPr="00A74356">
        <w:rPr>
          <w:rFonts w:ascii="Times New Roman" w:hAnsi="Times New Roman" w:cs="Times New Roman"/>
          <w:sz w:val="24"/>
          <w:szCs w:val="24"/>
        </w:rPr>
        <w:t>(56.6%) had mild depression, and in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19(63.3%)  had mild depression. </w:t>
      </w:r>
      <w:r w:rsidR="00BC3581" w:rsidRPr="00A74356">
        <w:rPr>
          <w:rFonts w:ascii="Times New Roman" w:hAnsi="Times New Roman" w:cs="Times New Roman"/>
          <w:sz w:val="24"/>
          <w:szCs w:val="24"/>
        </w:rPr>
        <w:t xml:space="preserve">And </w:t>
      </w:r>
      <w:r w:rsidRPr="00A74356">
        <w:rPr>
          <w:rFonts w:ascii="Times New Roman" w:hAnsi="Times New Roman" w:cs="Times New Roman"/>
          <w:sz w:val="24"/>
          <w:szCs w:val="24"/>
        </w:rPr>
        <w:t xml:space="preserve">most of the pregnant mothers are prone for </w:t>
      </w:r>
      <w:r w:rsidR="00BC3581" w:rsidRPr="00A74356">
        <w:rPr>
          <w:rFonts w:ascii="Times New Roman" w:hAnsi="Times New Roman" w:cs="Times New Roman"/>
          <w:sz w:val="24"/>
          <w:szCs w:val="24"/>
        </w:rPr>
        <w:t xml:space="preserve">anxiety, mood liability depression and emotional disturbances due to hormonal effect. </w:t>
      </w:r>
      <w:r w:rsidRPr="00A74356">
        <w:rPr>
          <w:rFonts w:ascii="Times New Roman" w:hAnsi="Times New Roman" w:cs="Times New Roman"/>
          <w:sz w:val="24"/>
          <w:szCs w:val="24"/>
        </w:rPr>
        <w:t>There is a</w:t>
      </w:r>
      <w:r w:rsidR="00BC3581" w:rsidRPr="00A74356">
        <w:rPr>
          <w:rFonts w:ascii="Times New Roman" w:hAnsi="Times New Roman" w:cs="Times New Roman"/>
          <w:sz w:val="24"/>
          <w:szCs w:val="24"/>
        </w:rPr>
        <w:t>n immense need for antenatal counsel</w:t>
      </w:r>
      <w:r w:rsidRPr="00A74356">
        <w:rPr>
          <w:rFonts w:ascii="Times New Roman" w:hAnsi="Times New Roman" w:cs="Times New Roman"/>
          <w:sz w:val="24"/>
          <w:szCs w:val="24"/>
        </w:rPr>
        <w:t xml:space="preserve">ing and </w:t>
      </w:r>
      <w:r w:rsidR="009E2030" w:rsidRPr="00A74356">
        <w:rPr>
          <w:rFonts w:ascii="Times New Roman" w:hAnsi="Times New Roman" w:cs="Times New Roman"/>
          <w:sz w:val="24"/>
          <w:szCs w:val="24"/>
        </w:rPr>
        <w:t>presentational</w:t>
      </w:r>
      <w:r w:rsidR="00BC3581" w:rsidRPr="00A74356">
        <w:rPr>
          <w:rFonts w:ascii="Times New Roman" w:hAnsi="Times New Roman" w:cs="Times New Roman"/>
          <w:sz w:val="24"/>
          <w:szCs w:val="24"/>
        </w:rPr>
        <w:t xml:space="preserve"> </w:t>
      </w:r>
      <w:r w:rsidRPr="00A74356">
        <w:rPr>
          <w:rFonts w:ascii="Times New Roman" w:hAnsi="Times New Roman" w:cs="Times New Roman"/>
          <w:sz w:val="24"/>
          <w:szCs w:val="24"/>
        </w:rPr>
        <w:t>psychotherapies in order to prevent the depression related complications</w:t>
      </w:r>
      <w:r w:rsidR="009E2030">
        <w:rPr>
          <w:rFonts w:ascii="Times New Roman" w:hAnsi="Times New Roman" w:cs="Times New Roman"/>
          <w:sz w:val="24"/>
          <w:szCs w:val="24"/>
        </w:rPr>
        <w:t xml:space="preserve"> on mother and f</w:t>
      </w:r>
      <w:r w:rsidR="00BC3581" w:rsidRPr="00A74356">
        <w:rPr>
          <w:rFonts w:ascii="Times New Roman" w:hAnsi="Times New Roman" w:cs="Times New Roman"/>
          <w:sz w:val="24"/>
          <w:szCs w:val="24"/>
        </w:rPr>
        <w:t>etus.</w:t>
      </w:r>
      <w:r w:rsidRPr="00A74356">
        <w:rPr>
          <w:rFonts w:ascii="Times New Roman" w:hAnsi="Times New Roman" w:cs="Times New Roman"/>
          <w:sz w:val="24"/>
          <w:szCs w:val="24"/>
        </w:rPr>
        <w:t xml:space="preserve">  </w:t>
      </w:r>
    </w:p>
    <w:p w:rsidR="00E005C6" w:rsidRPr="00A74356" w:rsidRDefault="00EB43A9" w:rsidP="00FC3728">
      <w:pPr>
        <w:spacing w:line="360" w:lineRule="auto"/>
        <w:rPr>
          <w:rFonts w:ascii="Times New Roman" w:hAnsi="Times New Roman" w:cs="Times New Roman"/>
          <w:b/>
          <w:sz w:val="24"/>
          <w:szCs w:val="24"/>
        </w:rPr>
      </w:pPr>
      <w:r w:rsidRPr="00A74356">
        <w:rPr>
          <w:rFonts w:ascii="Times New Roman" w:hAnsi="Times New Roman" w:cs="Times New Roman"/>
          <w:b/>
          <w:sz w:val="24"/>
          <w:szCs w:val="24"/>
        </w:rPr>
        <w:t>BIBLIOGRAPHY</w:t>
      </w:r>
    </w:p>
    <w:p w:rsidR="00AB59E2" w:rsidRPr="004E541E" w:rsidRDefault="001A35C2" w:rsidP="00AB59E2">
      <w:pPr>
        <w:pStyle w:val="ListParagraph"/>
        <w:numPr>
          <w:ilvl w:val="0"/>
          <w:numId w:val="40"/>
        </w:numPr>
        <w:shd w:val="clear" w:color="auto" w:fill="FFFFFF"/>
        <w:spacing w:line="360" w:lineRule="auto"/>
        <w:jc w:val="both"/>
        <w:rPr>
          <w:rFonts w:ascii="Times New Roman" w:hAnsi="Times New Roman" w:cs="Times New Roman"/>
          <w:color w:val="000000" w:themeColor="text1"/>
          <w:sz w:val="24"/>
          <w:szCs w:val="24"/>
        </w:rPr>
      </w:pPr>
      <w:hyperlink r:id="rId7" w:tooltip="Eunice Kennedy Shriver National Institute of Child Health and Human Development" w:history="1">
        <w:r w:rsidR="00AB59E2" w:rsidRPr="00E843E3">
          <w:rPr>
            <w:rStyle w:val="Hyperlink"/>
            <w:rFonts w:ascii="Times New Roman" w:hAnsi="Times New Roman" w:cs="Times New Roman"/>
            <w:iCs/>
            <w:color w:val="000000" w:themeColor="text1"/>
            <w:sz w:val="24"/>
            <w:szCs w:val="24"/>
            <w:u w:val="none"/>
            <w:shd w:val="clear" w:color="auto" w:fill="FFFFFF"/>
          </w:rPr>
          <w:t>Eunice Kennedy Shriver National Institut</w:t>
        </w:r>
        <w:r w:rsidR="00837C83">
          <w:rPr>
            <w:rStyle w:val="Hyperlink"/>
            <w:rFonts w:ascii="Times New Roman" w:hAnsi="Times New Roman" w:cs="Times New Roman"/>
            <w:iCs/>
            <w:color w:val="000000" w:themeColor="text1"/>
            <w:sz w:val="24"/>
            <w:szCs w:val="24"/>
            <w:u w:val="none"/>
            <w:shd w:val="clear" w:color="auto" w:fill="FFFFFF"/>
          </w:rPr>
          <w:t xml:space="preserve">e of Child Health and Human </w:t>
        </w:r>
        <w:r w:rsidR="00AB59E2" w:rsidRPr="00E843E3">
          <w:rPr>
            <w:rStyle w:val="Hyperlink"/>
            <w:rFonts w:ascii="Times New Roman" w:hAnsi="Times New Roman" w:cs="Times New Roman"/>
            <w:iCs/>
            <w:color w:val="000000" w:themeColor="text1"/>
            <w:sz w:val="24"/>
            <w:szCs w:val="24"/>
            <w:u w:val="none"/>
            <w:shd w:val="clear" w:color="auto" w:fill="FFFFFF"/>
          </w:rPr>
          <w:t>Development</w:t>
        </w:r>
      </w:hyperlink>
      <w:r w:rsidR="00AB59E2" w:rsidRPr="00E843E3">
        <w:rPr>
          <w:rStyle w:val="HTMLCite"/>
          <w:rFonts w:ascii="Times New Roman" w:hAnsi="Times New Roman" w:cs="Times New Roman"/>
          <w:color w:val="000000" w:themeColor="text1"/>
          <w:sz w:val="24"/>
          <w:szCs w:val="24"/>
          <w:shd w:val="clear" w:color="auto" w:fill="FFFFFF"/>
        </w:rPr>
        <w:t xml:space="preserve">. </w:t>
      </w:r>
      <w:hyperlink r:id="rId8" w:history="1">
        <w:r w:rsidR="00AB59E2" w:rsidRPr="00E843E3">
          <w:rPr>
            <w:rStyle w:val="Hyperlink"/>
            <w:rFonts w:ascii="Times New Roman" w:hAnsi="Times New Roman" w:cs="Times New Roman"/>
            <w:iCs/>
            <w:color w:val="000000" w:themeColor="text1"/>
            <w:sz w:val="24"/>
            <w:szCs w:val="24"/>
            <w:u w:val="none"/>
            <w:shd w:val="clear" w:color="auto" w:fill="FFFFFF"/>
          </w:rPr>
          <w:t>"What are some common signs of pregnancy?"</w:t>
        </w:r>
      </w:hyperlink>
      <w:proofErr w:type="gramStart"/>
      <w:r w:rsidR="00AB59E2" w:rsidRPr="00E843E3">
        <w:rPr>
          <w:rStyle w:val="HTMLCite"/>
          <w:rFonts w:ascii="Times New Roman" w:hAnsi="Times New Roman" w:cs="Times New Roman"/>
          <w:color w:val="000000" w:themeColor="text1"/>
          <w:sz w:val="24"/>
          <w:szCs w:val="24"/>
          <w:shd w:val="clear" w:color="auto" w:fill="FFFFFF"/>
        </w:rPr>
        <w:t>.</w:t>
      </w:r>
      <w:proofErr w:type="gramEnd"/>
      <w:r w:rsidR="00AB59E2" w:rsidRPr="00E843E3">
        <w:rPr>
          <w:rStyle w:val="HTMLCite"/>
          <w:rFonts w:ascii="Times New Roman" w:hAnsi="Times New Roman" w:cs="Times New Roman"/>
          <w:color w:val="000000" w:themeColor="text1"/>
          <w:sz w:val="24"/>
          <w:szCs w:val="24"/>
          <w:shd w:val="clear" w:color="auto" w:fill="FFFFFF"/>
        </w:rPr>
        <w:t xml:space="preserve">  </w:t>
      </w:r>
      <w:r w:rsidR="00AB59E2" w:rsidRPr="00837C83">
        <w:rPr>
          <w:rStyle w:val="HTMLCite"/>
          <w:rFonts w:ascii="Times New Roman" w:hAnsi="Times New Roman" w:cs="Times New Roman"/>
          <w:i w:val="0"/>
          <w:color w:val="000000" w:themeColor="text1"/>
          <w:sz w:val="24"/>
          <w:szCs w:val="24"/>
          <w:shd w:val="clear" w:color="auto" w:fill="FFFFFF"/>
        </w:rPr>
        <w:t>12 July 2013</w:t>
      </w:r>
      <w:r w:rsidR="00AB59E2" w:rsidRPr="00E843E3">
        <w:rPr>
          <w:rStyle w:val="HTMLCite"/>
          <w:rFonts w:ascii="Times New Roman" w:hAnsi="Times New Roman" w:cs="Times New Roman"/>
          <w:color w:val="000000" w:themeColor="text1"/>
          <w:sz w:val="24"/>
          <w:szCs w:val="24"/>
          <w:shd w:val="clear" w:color="auto" w:fill="FFFFFF"/>
        </w:rPr>
        <w:t>. </w:t>
      </w:r>
      <w:hyperlink r:id="rId9" w:history="1">
        <w:r w:rsidR="00AB59E2" w:rsidRPr="00E843E3">
          <w:rPr>
            <w:rStyle w:val="Hyperlink"/>
            <w:rFonts w:ascii="Times New Roman" w:hAnsi="Times New Roman" w:cs="Times New Roman"/>
            <w:iCs/>
            <w:color w:val="000000" w:themeColor="text1"/>
            <w:sz w:val="24"/>
            <w:szCs w:val="24"/>
            <w:u w:val="none"/>
            <w:shd w:val="clear" w:color="auto" w:fill="FFFFFF"/>
          </w:rPr>
          <w:t>Archived</w:t>
        </w:r>
      </w:hyperlink>
      <w:r w:rsidR="00AB59E2" w:rsidRPr="00E843E3">
        <w:rPr>
          <w:rStyle w:val="HTMLCite"/>
          <w:rFonts w:ascii="Times New Roman" w:hAnsi="Times New Roman" w:cs="Times New Roman"/>
          <w:color w:val="000000" w:themeColor="text1"/>
          <w:sz w:val="24"/>
          <w:szCs w:val="24"/>
          <w:shd w:val="clear" w:color="auto" w:fill="FFFFFF"/>
        </w:rPr>
        <w:t> </w:t>
      </w:r>
      <w:r w:rsidR="00AB59E2" w:rsidRPr="00E843E3">
        <w:rPr>
          <w:rStyle w:val="HTMLCite"/>
          <w:rFonts w:ascii="Times New Roman" w:hAnsi="Times New Roman" w:cs="Times New Roman"/>
          <w:i w:val="0"/>
          <w:color w:val="000000" w:themeColor="text1"/>
          <w:sz w:val="24"/>
          <w:szCs w:val="24"/>
          <w:shd w:val="clear" w:color="auto" w:fill="FFFFFF"/>
        </w:rPr>
        <w:t>from the original on 19 March 2015</w:t>
      </w:r>
      <w:r w:rsidR="00AB59E2" w:rsidRPr="00E843E3">
        <w:rPr>
          <w:rStyle w:val="reference-accessdate"/>
          <w:rFonts w:ascii="Times New Roman" w:hAnsi="Times New Roman" w:cs="Times New Roman"/>
          <w:iCs/>
          <w:color w:val="000000" w:themeColor="text1"/>
          <w:sz w:val="24"/>
          <w:szCs w:val="24"/>
          <w:shd w:val="clear" w:color="auto" w:fill="FFFFFF"/>
        </w:rPr>
        <w:t>. Retrieved </w:t>
      </w:r>
      <w:r w:rsidR="00AB59E2" w:rsidRPr="00E843E3">
        <w:rPr>
          <w:rStyle w:val="nowrap"/>
          <w:rFonts w:ascii="Times New Roman" w:hAnsi="Times New Roman" w:cs="Times New Roman"/>
          <w:iCs/>
          <w:color w:val="000000" w:themeColor="text1"/>
          <w:sz w:val="24"/>
          <w:szCs w:val="24"/>
          <w:shd w:val="clear" w:color="auto" w:fill="FFFFFF"/>
        </w:rPr>
        <w:t>14 March</w:t>
      </w:r>
      <w:r w:rsidR="00AB59E2" w:rsidRPr="00E843E3">
        <w:rPr>
          <w:rStyle w:val="reference-accessdate"/>
          <w:rFonts w:ascii="Times New Roman" w:hAnsi="Times New Roman" w:cs="Times New Roman"/>
          <w:iCs/>
          <w:color w:val="000000" w:themeColor="text1"/>
          <w:sz w:val="24"/>
          <w:szCs w:val="24"/>
          <w:shd w:val="clear" w:color="auto" w:fill="FFFFFF"/>
        </w:rPr>
        <w:t> 2015</w:t>
      </w:r>
      <w:r w:rsidR="004E541E">
        <w:rPr>
          <w:rStyle w:val="reference-accessdate"/>
          <w:rFonts w:ascii="Times New Roman" w:hAnsi="Times New Roman" w:cs="Times New Roman"/>
          <w:iCs/>
          <w:color w:val="000000" w:themeColor="text1"/>
          <w:sz w:val="24"/>
          <w:szCs w:val="24"/>
          <w:shd w:val="clear" w:color="auto" w:fill="FFFFFF"/>
        </w:rPr>
        <w:t>.</w:t>
      </w:r>
    </w:p>
    <w:p w:rsidR="00AB59E2" w:rsidRPr="004E541E" w:rsidRDefault="00AB59E2" w:rsidP="00AB59E2">
      <w:pPr>
        <w:pStyle w:val="ListParagraph"/>
        <w:numPr>
          <w:ilvl w:val="0"/>
          <w:numId w:val="40"/>
        </w:numPr>
        <w:shd w:val="clear" w:color="auto" w:fill="FFFFFF"/>
        <w:spacing w:line="360" w:lineRule="auto"/>
        <w:jc w:val="both"/>
        <w:rPr>
          <w:rFonts w:ascii="Times New Roman" w:hAnsi="Times New Roman" w:cs="Times New Roman"/>
          <w:sz w:val="24"/>
          <w:szCs w:val="24"/>
        </w:rPr>
      </w:pPr>
      <w:r w:rsidRPr="004E541E">
        <w:rPr>
          <w:rFonts w:ascii="Times New Roman" w:hAnsi="Times New Roman" w:cs="Times New Roman"/>
          <w:sz w:val="24"/>
          <w:szCs w:val="24"/>
        </w:rPr>
        <w:t>Myles. “Text Book of Midwifes”. 4</w:t>
      </w:r>
      <w:r w:rsidRPr="004E541E">
        <w:rPr>
          <w:rFonts w:ascii="Times New Roman" w:hAnsi="Times New Roman" w:cs="Times New Roman"/>
          <w:sz w:val="24"/>
          <w:szCs w:val="24"/>
          <w:vertAlign w:val="superscript"/>
        </w:rPr>
        <w:t>th</w:t>
      </w:r>
      <w:r w:rsidRPr="004E541E">
        <w:rPr>
          <w:rFonts w:ascii="Times New Roman" w:hAnsi="Times New Roman" w:cs="Times New Roman"/>
          <w:sz w:val="24"/>
          <w:szCs w:val="24"/>
        </w:rPr>
        <w:t xml:space="preserve">edition.Published by   </w:t>
      </w:r>
      <w:proofErr w:type="spellStart"/>
      <w:r w:rsidRPr="004E541E">
        <w:rPr>
          <w:rFonts w:ascii="Times New Roman" w:hAnsi="Times New Roman" w:cs="Times New Roman"/>
          <w:sz w:val="24"/>
          <w:szCs w:val="24"/>
        </w:rPr>
        <w:t>Churchi</w:t>
      </w:r>
      <w:r w:rsidR="004E541E" w:rsidRPr="004E541E">
        <w:rPr>
          <w:rFonts w:ascii="Times New Roman" w:hAnsi="Times New Roman" w:cs="Times New Roman"/>
          <w:sz w:val="24"/>
          <w:szCs w:val="24"/>
        </w:rPr>
        <w:t>l</w:t>
      </w:r>
      <w:proofErr w:type="spellEnd"/>
      <w:r w:rsidR="004E541E" w:rsidRPr="004E541E">
        <w:rPr>
          <w:rFonts w:ascii="Times New Roman" w:hAnsi="Times New Roman" w:cs="Times New Roman"/>
          <w:sz w:val="24"/>
          <w:szCs w:val="24"/>
        </w:rPr>
        <w:t xml:space="preserve"> </w:t>
      </w:r>
      <w:proofErr w:type="spellStart"/>
      <w:proofErr w:type="gramStart"/>
      <w:r w:rsidRPr="004E541E">
        <w:rPr>
          <w:rFonts w:ascii="Times New Roman" w:hAnsi="Times New Roman" w:cs="Times New Roman"/>
          <w:sz w:val="24"/>
          <w:szCs w:val="24"/>
        </w:rPr>
        <w:t>livingstone</w:t>
      </w:r>
      <w:proofErr w:type="spellEnd"/>
      <w:proofErr w:type="gramEnd"/>
      <w:r w:rsidRPr="004E541E">
        <w:rPr>
          <w:rFonts w:ascii="Times New Roman" w:hAnsi="Times New Roman" w:cs="Times New Roman"/>
          <w:sz w:val="24"/>
          <w:szCs w:val="24"/>
        </w:rPr>
        <w:t xml:space="preserve">; pg   no 135-136. </w:t>
      </w:r>
    </w:p>
    <w:p w:rsidR="00AB59E2" w:rsidRPr="004E541E" w:rsidRDefault="00AB59E2" w:rsidP="00AB59E2">
      <w:pPr>
        <w:pStyle w:val="ListParagraph"/>
        <w:numPr>
          <w:ilvl w:val="0"/>
          <w:numId w:val="39"/>
        </w:numPr>
        <w:shd w:val="clear" w:color="auto" w:fill="FFFFFF"/>
        <w:spacing w:after="0" w:line="480" w:lineRule="auto"/>
        <w:ind w:left="644"/>
        <w:jc w:val="both"/>
        <w:rPr>
          <w:rFonts w:ascii="Times New Roman" w:hAnsi="Times New Roman" w:cs="Times New Roman"/>
          <w:sz w:val="24"/>
          <w:szCs w:val="24"/>
        </w:rPr>
      </w:pPr>
      <w:proofErr w:type="spellStart"/>
      <w:r w:rsidRPr="004E541E">
        <w:rPr>
          <w:rFonts w:ascii="Times New Roman" w:hAnsi="Times New Roman" w:cs="Times New Roman"/>
          <w:sz w:val="24"/>
          <w:szCs w:val="24"/>
          <w:shd w:val="clear" w:color="auto" w:fill="FFFFFF"/>
        </w:rPr>
        <w:t>Oken</w:t>
      </w:r>
      <w:proofErr w:type="spellEnd"/>
      <w:r w:rsidRPr="004E541E">
        <w:rPr>
          <w:rFonts w:ascii="Times New Roman" w:hAnsi="Times New Roman" w:cs="Times New Roman"/>
          <w:sz w:val="24"/>
          <w:szCs w:val="24"/>
          <w:shd w:val="clear" w:color="auto" w:fill="FFFFFF"/>
        </w:rPr>
        <w:t xml:space="preserve"> E, </w:t>
      </w:r>
      <w:proofErr w:type="spellStart"/>
      <w:r w:rsidRPr="004E541E">
        <w:rPr>
          <w:rFonts w:ascii="Times New Roman" w:hAnsi="Times New Roman" w:cs="Times New Roman"/>
          <w:sz w:val="24"/>
          <w:szCs w:val="24"/>
          <w:shd w:val="clear" w:color="auto" w:fill="FFFFFF"/>
        </w:rPr>
        <w:t>Kleinman</w:t>
      </w:r>
      <w:proofErr w:type="spellEnd"/>
      <w:r w:rsidRPr="004E541E">
        <w:rPr>
          <w:rFonts w:ascii="Times New Roman" w:hAnsi="Times New Roman" w:cs="Times New Roman"/>
          <w:sz w:val="24"/>
          <w:szCs w:val="24"/>
          <w:shd w:val="clear" w:color="auto" w:fill="FFFFFF"/>
        </w:rPr>
        <w:t xml:space="preserve"> KP, Belfort MB, </w:t>
      </w:r>
      <w:proofErr w:type="spellStart"/>
      <w:r w:rsidRPr="004E541E">
        <w:rPr>
          <w:rFonts w:ascii="Times New Roman" w:hAnsi="Times New Roman" w:cs="Times New Roman"/>
          <w:sz w:val="24"/>
          <w:szCs w:val="24"/>
          <w:shd w:val="clear" w:color="auto" w:fill="FFFFFF"/>
        </w:rPr>
        <w:t>Hammitt</w:t>
      </w:r>
      <w:proofErr w:type="spellEnd"/>
      <w:r w:rsidRPr="004E541E">
        <w:rPr>
          <w:rFonts w:ascii="Times New Roman" w:hAnsi="Times New Roman" w:cs="Times New Roman"/>
          <w:sz w:val="24"/>
          <w:szCs w:val="24"/>
          <w:shd w:val="clear" w:color="auto" w:fill="FFFFFF"/>
        </w:rPr>
        <w:t xml:space="preserve"> JK, Gillman MW. Associations of gestational weight gain with short- and longer-term maternal and child health outcomes. </w:t>
      </w:r>
      <w:proofErr w:type="gramStart"/>
      <w:r w:rsidRPr="004E541E">
        <w:rPr>
          <w:rFonts w:ascii="Times New Roman" w:hAnsi="Times New Roman" w:cs="Times New Roman"/>
          <w:iCs/>
          <w:sz w:val="24"/>
          <w:szCs w:val="24"/>
          <w:shd w:val="clear" w:color="auto" w:fill="FFFFFF"/>
        </w:rPr>
        <w:t>Am</w:t>
      </w:r>
      <w:proofErr w:type="gramEnd"/>
      <w:r w:rsidRPr="004E541E">
        <w:rPr>
          <w:rFonts w:ascii="Times New Roman" w:hAnsi="Times New Roman" w:cs="Times New Roman"/>
          <w:iCs/>
          <w:sz w:val="24"/>
          <w:szCs w:val="24"/>
          <w:shd w:val="clear" w:color="auto" w:fill="FFFFFF"/>
        </w:rPr>
        <w:t xml:space="preserve"> J </w:t>
      </w:r>
      <w:proofErr w:type="spellStart"/>
      <w:r w:rsidRPr="004E541E">
        <w:rPr>
          <w:rFonts w:ascii="Times New Roman" w:hAnsi="Times New Roman" w:cs="Times New Roman"/>
          <w:iCs/>
          <w:sz w:val="24"/>
          <w:szCs w:val="24"/>
          <w:shd w:val="clear" w:color="auto" w:fill="FFFFFF"/>
        </w:rPr>
        <w:t>Epidemiol</w:t>
      </w:r>
      <w:proofErr w:type="spellEnd"/>
      <w:r w:rsidRPr="004E541E">
        <w:rPr>
          <w:rFonts w:ascii="Times New Roman" w:hAnsi="Times New Roman" w:cs="Times New Roman"/>
          <w:iCs/>
          <w:sz w:val="24"/>
          <w:szCs w:val="24"/>
          <w:shd w:val="clear" w:color="auto" w:fill="FFFFFF"/>
        </w:rPr>
        <w:t xml:space="preserve">, </w:t>
      </w:r>
      <w:r w:rsidRPr="004E541E">
        <w:rPr>
          <w:rFonts w:ascii="Times New Roman" w:hAnsi="Times New Roman" w:cs="Times New Roman"/>
          <w:sz w:val="24"/>
          <w:szCs w:val="24"/>
          <w:shd w:val="clear" w:color="auto" w:fill="FFFFFF"/>
        </w:rPr>
        <w:t xml:space="preserve">volume 10, issued 2009.  </w:t>
      </w:r>
      <w:proofErr w:type="spellStart"/>
      <w:proofErr w:type="gramStart"/>
      <w:r w:rsidRPr="004E541E">
        <w:rPr>
          <w:rFonts w:ascii="Times New Roman" w:hAnsi="Times New Roman" w:cs="Times New Roman"/>
          <w:sz w:val="24"/>
          <w:szCs w:val="24"/>
          <w:shd w:val="clear" w:color="auto" w:fill="FFFFFF"/>
        </w:rPr>
        <w:t>pg.no</w:t>
      </w:r>
      <w:proofErr w:type="spellEnd"/>
      <w:r w:rsidRPr="004E541E">
        <w:rPr>
          <w:rFonts w:ascii="Times New Roman" w:hAnsi="Times New Roman" w:cs="Times New Roman"/>
          <w:sz w:val="24"/>
          <w:szCs w:val="24"/>
          <w:shd w:val="clear" w:color="auto" w:fill="FFFFFF"/>
        </w:rPr>
        <w:t xml:space="preserve"> :</w:t>
      </w:r>
      <w:proofErr w:type="gramEnd"/>
      <w:r w:rsidRPr="004E541E">
        <w:rPr>
          <w:rFonts w:ascii="Times New Roman" w:hAnsi="Times New Roman" w:cs="Times New Roman"/>
          <w:sz w:val="24"/>
          <w:szCs w:val="24"/>
          <w:shd w:val="clear" w:color="auto" w:fill="FFFFFF"/>
        </w:rPr>
        <w:t>170-173.</w:t>
      </w:r>
    </w:p>
    <w:p w:rsidR="00AB59E2" w:rsidRPr="000339A0" w:rsidRDefault="00AB59E2" w:rsidP="00AB59E2">
      <w:pPr>
        <w:pStyle w:val="ListParagraph"/>
        <w:numPr>
          <w:ilvl w:val="0"/>
          <w:numId w:val="39"/>
        </w:numPr>
        <w:spacing w:after="0" w:line="480" w:lineRule="auto"/>
        <w:ind w:left="644"/>
        <w:jc w:val="both"/>
        <w:rPr>
          <w:rFonts w:ascii="Times New Roman" w:hAnsi="Times New Roman" w:cs="Times New Roman"/>
          <w:sz w:val="24"/>
          <w:szCs w:val="28"/>
        </w:rPr>
      </w:pPr>
      <w:proofErr w:type="spellStart"/>
      <w:r w:rsidRPr="000339A0">
        <w:rPr>
          <w:rFonts w:ascii="Times New Roman" w:hAnsi="Times New Roman" w:cs="Times New Roman"/>
          <w:sz w:val="24"/>
          <w:szCs w:val="28"/>
        </w:rPr>
        <w:lastRenderedPageBreak/>
        <w:t>Redinger</w:t>
      </w:r>
      <w:proofErr w:type="spellEnd"/>
      <w:r w:rsidRPr="000339A0">
        <w:rPr>
          <w:rFonts w:ascii="Times New Roman" w:hAnsi="Times New Roman" w:cs="Times New Roman"/>
          <w:sz w:val="24"/>
          <w:szCs w:val="28"/>
        </w:rPr>
        <w:t xml:space="preserve"> S, et, al. (2017</w:t>
      </w:r>
      <w:proofErr w:type="gramStart"/>
      <w:r w:rsidRPr="000339A0">
        <w:rPr>
          <w:rFonts w:ascii="Times New Roman" w:hAnsi="Times New Roman" w:cs="Times New Roman"/>
          <w:sz w:val="24"/>
          <w:szCs w:val="28"/>
        </w:rPr>
        <w:t>)  a</w:t>
      </w:r>
      <w:proofErr w:type="gramEnd"/>
      <w:r w:rsidRPr="000339A0">
        <w:rPr>
          <w:rFonts w:ascii="Times New Roman" w:hAnsi="Times New Roman" w:cs="Times New Roman"/>
          <w:sz w:val="24"/>
          <w:szCs w:val="28"/>
        </w:rPr>
        <w:t xml:space="preserve"> cohort study on first trimester antenatal depression and anxiety; prevalence &amp; associated factors in an urban population in Soweto, south Africa.</w:t>
      </w:r>
    </w:p>
    <w:p w:rsidR="00AB59E2" w:rsidRPr="000339A0" w:rsidRDefault="00AB59E2" w:rsidP="00AB59E2">
      <w:pPr>
        <w:pStyle w:val="ListParagraph"/>
        <w:numPr>
          <w:ilvl w:val="0"/>
          <w:numId w:val="39"/>
        </w:numPr>
        <w:spacing w:after="0" w:line="480" w:lineRule="auto"/>
        <w:ind w:left="644"/>
        <w:jc w:val="both"/>
        <w:rPr>
          <w:rFonts w:ascii="Times New Roman" w:hAnsi="Times New Roman" w:cs="Times New Roman"/>
          <w:sz w:val="24"/>
          <w:szCs w:val="28"/>
        </w:rPr>
      </w:pPr>
      <w:r w:rsidRPr="000339A0">
        <w:rPr>
          <w:rFonts w:ascii="Times New Roman" w:eastAsia="Times New Roman" w:hAnsi="Times New Roman" w:cs="Times New Roman"/>
          <w:sz w:val="24"/>
          <w:szCs w:val="28"/>
        </w:rPr>
        <w:t xml:space="preserve">Tsai-Chung Li, 24 </w:t>
      </w:r>
      <w:proofErr w:type="spellStart"/>
      <w:r w:rsidRPr="000339A0">
        <w:rPr>
          <w:rFonts w:ascii="Times New Roman" w:eastAsia="Times New Roman" w:hAnsi="Times New Roman" w:cs="Times New Roman"/>
          <w:sz w:val="24"/>
          <w:szCs w:val="28"/>
        </w:rPr>
        <w:t>octoberet</w:t>
      </w:r>
      <w:proofErr w:type="spellEnd"/>
      <w:r w:rsidRPr="000339A0">
        <w:rPr>
          <w:rFonts w:ascii="Times New Roman" w:eastAsia="Times New Roman" w:hAnsi="Times New Roman" w:cs="Times New Roman"/>
          <w:sz w:val="24"/>
          <w:szCs w:val="28"/>
        </w:rPr>
        <w:t>, al. (2017</w:t>
      </w:r>
      <w:r w:rsidR="004E541E" w:rsidRPr="000339A0">
        <w:rPr>
          <w:rFonts w:ascii="Times New Roman" w:eastAsia="Times New Roman" w:hAnsi="Times New Roman" w:cs="Times New Roman"/>
          <w:sz w:val="24"/>
          <w:szCs w:val="28"/>
        </w:rPr>
        <w:t>): a study on o</w:t>
      </w:r>
      <w:r w:rsidRPr="000339A0">
        <w:rPr>
          <w:rFonts w:ascii="Times New Roman" w:eastAsia="Times New Roman" w:hAnsi="Times New Roman" w:cs="Times New Roman"/>
          <w:sz w:val="24"/>
          <w:szCs w:val="28"/>
        </w:rPr>
        <w:t>bstetric outcomes in pregnant women with and without depression.</w:t>
      </w:r>
    </w:p>
    <w:p w:rsidR="00AB59E2" w:rsidRPr="000339A0" w:rsidRDefault="00AB59E2" w:rsidP="00AB59E2">
      <w:pPr>
        <w:pStyle w:val="ListParagraph"/>
        <w:numPr>
          <w:ilvl w:val="0"/>
          <w:numId w:val="39"/>
        </w:numPr>
        <w:spacing w:after="0" w:line="480" w:lineRule="auto"/>
        <w:ind w:left="644"/>
        <w:jc w:val="both"/>
        <w:rPr>
          <w:rFonts w:ascii="Times New Roman" w:hAnsi="Times New Roman" w:cs="Times New Roman"/>
          <w:sz w:val="24"/>
          <w:szCs w:val="28"/>
        </w:rPr>
      </w:pPr>
      <w:proofErr w:type="spellStart"/>
      <w:r w:rsidRPr="000339A0">
        <w:rPr>
          <w:rFonts w:ascii="Times New Roman" w:hAnsi="Times New Roman" w:cs="Times New Roman"/>
          <w:sz w:val="24"/>
          <w:szCs w:val="28"/>
        </w:rPr>
        <w:t>Zinatossadat</w:t>
      </w:r>
      <w:proofErr w:type="spellEnd"/>
      <w:r w:rsidRPr="000339A0">
        <w:rPr>
          <w:rFonts w:ascii="Times New Roman" w:hAnsi="Times New Roman" w:cs="Times New Roman"/>
          <w:sz w:val="24"/>
          <w:szCs w:val="28"/>
        </w:rPr>
        <w:t xml:space="preserve"> </w:t>
      </w:r>
      <w:proofErr w:type="spellStart"/>
      <w:r w:rsidRPr="000339A0">
        <w:rPr>
          <w:rFonts w:ascii="Times New Roman" w:hAnsi="Times New Roman" w:cs="Times New Roman"/>
          <w:sz w:val="24"/>
          <w:szCs w:val="28"/>
        </w:rPr>
        <w:t>Bouzari</w:t>
      </w:r>
      <w:proofErr w:type="spellEnd"/>
      <w:r w:rsidRPr="000339A0">
        <w:rPr>
          <w:rFonts w:ascii="Times New Roman" w:hAnsi="Times New Roman" w:cs="Times New Roman"/>
          <w:sz w:val="24"/>
          <w:szCs w:val="28"/>
        </w:rPr>
        <w:t xml:space="preserve"> (2</w:t>
      </w:r>
      <w:r w:rsidR="00166B6F">
        <w:rPr>
          <w:rFonts w:ascii="Times New Roman" w:hAnsi="Times New Roman" w:cs="Times New Roman"/>
          <w:sz w:val="24"/>
          <w:szCs w:val="28"/>
        </w:rPr>
        <w:t xml:space="preserve">016) </w:t>
      </w:r>
      <w:proofErr w:type="gramStart"/>
      <w:r w:rsidR="00166B6F">
        <w:rPr>
          <w:rFonts w:ascii="Times New Roman" w:hAnsi="Times New Roman" w:cs="Times New Roman"/>
          <w:sz w:val="24"/>
          <w:szCs w:val="28"/>
        </w:rPr>
        <w:t>cross</w:t>
      </w:r>
      <w:proofErr w:type="gramEnd"/>
      <w:r w:rsidR="00166B6F">
        <w:rPr>
          <w:rFonts w:ascii="Times New Roman" w:hAnsi="Times New Roman" w:cs="Times New Roman"/>
          <w:sz w:val="24"/>
          <w:szCs w:val="28"/>
        </w:rPr>
        <w:t xml:space="preserve"> sectional study on </w:t>
      </w:r>
      <w:r w:rsidRPr="000339A0">
        <w:rPr>
          <w:rFonts w:ascii="Times New Roman" w:hAnsi="Times New Roman" w:cs="Times New Roman"/>
          <w:sz w:val="24"/>
          <w:szCs w:val="28"/>
        </w:rPr>
        <w:t>Depression Risk Factors in Different Trimesters of Pregnancy in Iranian Women.</w:t>
      </w:r>
    </w:p>
    <w:p w:rsidR="002441FB" w:rsidRPr="000339A0" w:rsidRDefault="002441FB" w:rsidP="00AB59E2">
      <w:pPr>
        <w:pStyle w:val="ListParagraph"/>
        <w:spacing w:line="360" w:lineRule="auto"/>
        <w:ind w:left="810"/>
        <w:jc w:val="both"/>
        <w:rPr>
          <w:rFonts w:ascii="Times New Roman" w:hAnsi="Times New Roman" w:cs="Times New Roman"/>
          <w:szCs w:val="24"/>
        </w:rPr>
      </w:pPr>
    </w:p>
    <w:sectPr w:rsidR="002441FB" w:rsidRPr="000339A0" w:rsidSect="00031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BD14565_"/>
      </v:shape>
    </w:pict>
  </w:numPicBullet>
  <w:abstractNum w:abstractNumId="0">
    <w:nsid w:val="01A24A28"/>
    <w:multiLevelType w:val="hybridMultilevel"/>
    <w:tmpl w:val="643CB35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FB4FFF"/>
    <w:multiLevelType w:val="hybridMultilevel"/>
    <w:tmpl w:val="727A12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292CFB"/>
    <w:multiLevelType w:val="hybridMultilevel"/>
    <w:tmpl w:val="2CC25D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012738"/>
    <w:multiLevelType w:val="hybridMultilevel"/>
    <w:tmpl w:val="3030246C"/>
    <w:lvl w:ilvl="0" w:tplc="25605CEA">
      <w:start w:val="13"/>
      <w:numFmt w:val="bullet"/>
      <w:lvlText w:val=""/>
      <w:lvlJc w:val="left"/>
      <w:pPr>
        <w:ind w:left="900" w:hanging="360"/>
      </w:pPr>
      <w:rPr>
        <w:rFonts w:ascii="Symbol" w:eastAsiaTheme="minorEastAsia" w:hAnsi="Symbol"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D32773E"/>
    <w:multiLevelType w:val="hybridMultilevel"/>
    <w:tmpl w:val="95B020A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0E4E0BF8"/>
    <w:multiLevelType w:val="hybridMultilevel"/>
    <w:tmpl w:val="A71417A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EC30B60"/>
    <w:multiLevelType w:val="hybridMultilevel"/>
    <w:tmpl w:val="3BFE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C392B"/>
    <w:multiLevelType w:val="hybridMultilevel"/>
    <w:tmpl w:val="329CF680"/>
    <w:lvl w:ilvl="0" w:tplc="DE40ECDC">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2D755C"/>
    <w:multiLevelType w:val="hybridMultilevel"/>
    <w:tmpl w:val="63566A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45A04DA"/>
    <w:multiLevelType w:val="hybridMultilevel"/>
    <w:tmpl w:val="D8F0F8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79260D1"/>
    <w:multiLevelType w:val="hybridMultilevel"/>
    <w:tmpl w:val="04822E4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F65E90"/>
    <w:multiLevelType w:val="hybridMultilevel"/>
    <w:tmpl w:val="664AB57C"/>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41F007B"/>
    <w:multiLevelType w:val="hybridMultilevel"/>
    <w:tmpl w:val="39EC7C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6A2C47"/>
    <w:multiLevelType w:val="hybridMultilevel"/>
    <w:tmpl w:val="C0FACB2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A1773FD"/>
    <w:multiLevelType w:val="hybridMultilevel"/>
    <w:tmpl w:val="EF52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F5E60"/>
    <w:multiLevelType w:val="hybridMultilevel"/>
    <w:tmpl w:val="8A5452B6"/>
    <w:lvl w:ilvl="0" w:tplc="25605CEA">
      <w:start w:val="13"/>
      <w:numFmt w:val="bullet"/>
      <w:lvlText w:val=""/>
      <w:lvlJc w:val="left"/>
      <w:pPr>
        <w:ind w:left="1440" w:hanging="360"/>
      </w:pPr>
      <w:rPr>
        <w:rFonts w:ascii="Symbol" w:eastAsiaTheme="minorEastAsia" w:hAnsi="Symbol"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369541CA"/>
    <w:multiLevelType w:val="hybridMultilevel"/>
    <w:tmpl w:val="3FD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E68F6"/>
    <w:multiLevelType w:val="hybridMultilevel"/>
    <w:tmpl w:val="019898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03272DE"/>
    <w:multiLevelType w:val="hybridMultilevel"/>
    <w:tmpl w:val="EB329B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0460CAA"/>
    <w:multiLevelType w:val="hybridMultilevel"/>
    <w:tmpl w:val="F82EC4FC"/>
    <w:lvl w:ilvl="0" w:tplc="6F44F476">
      <w:start w:val="3"/>
      <w:numFmt w:val="decimal"/>
      <w:lvlText w:val="%1."/>
      <w:lvlJc w:val="left"/>
      <w:pPr>
        <w:ind w:left="540" w:hanging="360"/>
      </w:pPr>
      <w:rPr>
        <w:rFonts w:hint="default"/>
        <w:b w:val="0"/>
        <w:sz w:val="28"/>
        <w:szCs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7486A6B"/>
    <w:multiLevelType w:val="hybridMultilevel"/>
    <w:tmpl w:val="52A0519C"/>
    <w:lvl w:ilvl="0" w:tplc="548AAE4C">
      <w:start w:val="1"/>
      <w:numFmt w:val="decimal"/>
      <w:lvlText w:val="%1."/>
      <w:lvlJc w:val="left"/>
      <w:pPr>
        <w:ind w:left="36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nsid w:val="4750101D"/>
    <w:multiLevelType w:val="hybridMultilevel"/>
    <w:tmpl w:val="D2582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FC06C4"/>
    <w:multiLevelType w:val="hybridMultilevel"/>
    <w:tmpl w:val="748A44F2"/>
    <w:lvl w:ilvl="0" w:tplc="4009000B">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3">
    <w:nsid w:val="4F1A6398"/>
    <w:multiLevelType w:val="hybridMultilevel"/>
    <w:tmpl w:val="F48C4B3A"/>
    <w:lvl w:ilvl="0" w:tplc="04090019">
      <w:start w:val="1"/>
      <w:numFmt w:val="lowerLetter"/>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0401FF"/>
    <w:multiLevelType w:val="hybridMultilevel"/>
    <w:tmpl w:val="98905BA4"/>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50047075"/>
    <w:multiLevelType w:val="hybridMultilevel"/>
    <w:tmpl w:val="FDF41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0830BE"/>
    <w:multiLevelType w:val="hybridMultilevel"/>
    <w:tmpl w:val="664AB57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27">
    <w:nsid w:val="5688710E"/>
    <w:multiLevelType w:val="hybridMultilevel"/>
    <w:tmpl w:val="DCC89A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7B756C"/>
    <w:multiLevelType w:val="hybridMultilevel"/>
    <w:tmpl w:val="4928E950"/>
    <w:lvl w:ilvl="0" w:tplc="1FDC838E">
      <w:start w:val="2006"/>
      <w:numFmt w:val="bullet"/>
      <w:lvlText w:val=""/>
      <w:lvlJc w:val="left"/>
      <w:pPr>
        <w:ind w:left="36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E0ECF"/>
    <w:multiLevelType w:val="hybridMultilevel"/>
    <w:tmpl w:val="B9A6A946"/>
    <w:lvl w:ilvl="0" w:tplc="0409000B">
      <w:start w:val="1"/>
      <w:numFmt w:val="bullet"/>
      <w:lvlText w:val=""/>
      <w:lvlJc w:val="left"/>
      <w:pPr>
        <w:ind w:left="810" w:hanging="360"/>
      </w:pPr>
      <w:rPr>
        <w:rFonts w:ascii="Wingdings" w:hAnsi="Wingdings" w:hint="default"/>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30">
    <w:nsid w:val="695230E9"/>
    <w:multiLevelType w:val="hybridMultilevel"/>
    <w:tmpl w:val="F342B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E579A7"/>
    <w:multiLevelType w:val="hybridMultilevel"/>
    <w:tmpl w:val="7C089ECC"/>
    <w:lvl w:ilvl="0" w:tplc="08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D843269"/>
    <w:multiLevelType w:val="hybridMultilevel"/>
    <w:tmpl w:val="306C155E"/>
    <w:lvl w:ilvl="0" w:tplc="04090009">
      <w:start w:val="1"/>
      <w:numFmt w:val="bullet"/>
      <w:lvlText w:val=""/>
      <w:lvlJc w:val="left"/>
      <w:pPr>
        <w:ind w:left="704" w:hanging="360"/>
      </w:pPr>
      <w:rPr>
        <w:rFonts w:ascii="Wingdings" w:hAnsi="Wingding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3">
    <w:nsid w:val="6F431C88"/>
    <w:multiLevelType w:val="hybridMultilevel"/>
    <w:tmpl w:val="1438F2E0"/>
    <w:lvl w:ilvl="0" w:tplc="2F46090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4A6406"/>
    <w:multiLevelType w:val="hybridMultilevel"/>
    <w:tmpl w:val="4BD80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FF61C7"/>
    <w:multiLevelType w:val="hybridMultilevel"/>
    <w:tmpl w:val="D4569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984E9F"/>
    <w:multiLevelType w:val="hybridMultilevel"/>
    <w:tmpl w:val="E8D0F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B03832"/>
    <w:multiLevelType w:val="hybridMultilevel"/>
    <w:tmpl w:val="AEE05E5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A80550B"/>
    <w:multiLevelType w:val="hybridMultilevel"/>
    <w:tmpl w:val="910ABD7E"/>
    <w:lvl w:ilvl="0" w:tplc="AF9A50F4">
      <w:start w:val="1"/>
      <w:numFmt w:val="bullet"/>
      <w:lvlText w:val=""/>
      <w:lvlPicBulletId w:val="0"/>
      <w:lvlJc w:val="left"/>
      <w:pPr>
        <w:ind w:left="927"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8"/>
  </w:num>
  <w:num w:numId="2">
    <w:abstractNumId w:val="25"/>
  </w:num>
  <w:num w:numId="3">
    <w:abstractNumId w:val="7"/>
  </w:num>
  <w:num w:numId="4">
    <w:abstractNumId w:val="9"/>
  </w:num>
  <w:num w:numId="5">
    <w:abstractNumId w:val="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6"/>
  </w:num>
  <w:num w:numId="10">
    <w:abstractNumId w:val="11"/>
  </w:num>
  <w:num w:numId="11">
    <w:abstractNumId w:val="16"/>
  </w:num>
  <w:num w:numId="12">
    <w:abstractNumId w:val="33"/>
  </w:num>
  <w:num w:numId="13">
    <w:abstractNumId w:val="23"/>
  </w:num>
  <w:num w:numId="14">
    <w:abstractNumId w:val="2"/>
  </w:num>
  <w:num w:numId="15">
    <w:abstractNumId w:val="30"/>
  </w:num>
  <w:num w:numId="16">
    <w:abstractNumId w:val="34"/>
  </w:num>
  <w:num w:numId="17">
    <w:abstractNumId w:val="21"/>
  </w:num>
  <w:num w:numId="18">
    <w:abstractNumId w:val="36"/>
  </w:num>
  <w:num w:numId="19">
    <w:abstractNumId w:val="15"/>
  </w:num>
  <w:num w:numId="20">
    <w:abstractNumId w:val="12"/>
  </w:num>
  <w:num w:numId="21">
    <w:abstractNumId w:val="3"/>
  </w:num>
  <w:num w:numId="22">
    <w:abstractNumId w:val="14"/>
  </w:num>
  <w:num w:numId="23">
    <w:abstractNumId w:val="1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8"/>
  </w:num>
  <w:num w:numId="31">
    <w:abstractNumId w:val="5"/>
  </w:num>
  <w:num w:numId="32">
    <w:abstractNumId w:val="22"/>
  </w:num>
  <w:num w:numId="33">
    <w:abstractNumId w:val="38"/>
  </w:num>
  <w:num w:numId="34">
    <w:abstractNumId w:val="4"/>
  </w:num>
  <w:num w:numId="35">
    <w:abstractNumId w:val="24"/>
  </w:num>
  <w:num w:numId="36">
    <w:abstractNumId w:val="35"/>
  </w:num>
  <w:num w:numId="37">
    <w:abstractNumId w:val="8"/>
  </w:num>
  <w:num w:numId="38">
    <w:abstractNumId w:val="31"/>
  </w:num>
  <w:num w:numId="39">
    <w:abstractNumId w:val="19"/>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5893"/>
    <w:rsid w:val="00031522"/>
    <w:rsid w:val="000339A0"/>
    <w:rsid w:val="0005217B"/>
    <w:rsid w:val="00052EAF"/>
    <w:rsid w:val="00053B1B"/>
    <w:rsid w:val="000559BF"/>
    <w:rsid w:val="00072AE9"/>
    <w:rsid w:val="00090FD6"/>
    <w:rsid w:val="000B289A"/>
    <w:rsid w:val="000F3781"/>
    <w:rsid w:val="000F58B3"/>
    <w:rsid w:val="00146BF2"/>
    <w:rsid w:val="00151E7C"/>
    <w:rsid w:val="00166B6F"/>
    <w:rsid w:val="00181CF8"/>
    <w:rsid w:val="00185DF7"/>
    <w:rsid w:val="001A10E6"/>
    <w:rsid w:val="001A35C2"/>
    <w:rsid w:val="001B719A"/>
    <w:rsid w:val="001B7DAC"/>
    <w:rsid w:val="001F1D07"/>
    <w:rsid w:val="00204E5F"/>
    <w:rsid w:val="002064CF"/>
    <w:rsid w:val="002305EE"/>
    <w:rsid w:val="002441FB"/>
    <w:rsid w:val="00247A0E"/>
    <w:rsid w:val="00251375"/>
    <w:rsid w:val="0025184D"/>
    <w:rsid w:val="00254188"/>
    <w:rsid w:val="0025736D"/>
    <w:rsid w:val="00270B95"/>
    <w:rsid w:val="00275D8C"/>
    <w:rsid w:val="002760F7"/>
    <w:rsid w:val="0028462E"/>
    <w:rsid w:val="00293375"/>
    <w:rsid w:val="002A74E1"/>
    <w:rsid w:val="002B0EF7"/>
    <w:rsid w:val="002D7E6D"/>
    <w:rsid w:val="00344311"/>
    <w:rsid w:val="00354EB2"/>
    <w:rsid w:val="00357478"/>
    <w:rsid w:val="003663DF"/>
    <w:rsid w:val="00376321"/>
    <w:rsid w:val="003918FE"/>
    <w:rsid w:val="0039308D"/>
    <w:rsid w:val="003B1A05"/>
    <w:rsid w:val="003C0CCD"/>
    <w:rsid w:val="003E2680"/>
    <w:rsid w:val="00422FEF"/>
    <w:rsid w:val="00427FAB"/>
    <w:rsid w:val="00451601"/>
    <w:rsid w:val="004549BF"/>
    <w:rsid w:val="0047369C"/>
    <w:rsid w:val="00493AB9"/>
    <w:rsid w:val="004A133C"/>
    <w:rsid w:val="004D2F21"/>
    <w:rsid w:val="004E2F1C"/>
    <w:rsid w:val="004E4AD1"/>
    <w:rsid w:val="004E538F"/>
    <w:rsid w:val="004E541E"/>
    <w:rsid w:val="004E61B6"/>
    <w:rsid w:val="00507C2B"/>
    <w:rsid w:val="005214E9"/>
    <w:rsid w:val="0052252F"/>
    <w:rsid w:val="00545893"/>
    <w:rsid w:val="00570700"/>
    <w:rsid w:val="00592BB3"/>
    <w:rsid w:val="00594E31"/>
    <w:rsid w:val="005952F5"/>
    <w:rsid w:val="005A386D"/>
    <w:rsid w:val="005A7A66"/>
    <w:rsid w:val="005B5F3D"/>
    <w:rsid w:val="005C6A91"/>
    <w:rsid w:val="005E7C88"/>
    <w:rsid w:val="00674F35"/>
    <w:rsid w:val="006774A9"/>
    <w:rsid w:val="006815FB"/>
    <w:rsid w:val="006C03DC"/>
    <w:rsid w:val="006C50AC"/>
    <w:rsid w:val="006D7B6F"/>
    <w:rsid w:val="00714B81"/>
    <w:rsid w:val="00735A65"/>
    <w:rsid w:val="0073718B"/>
    <w:rsid w:val="00775237"/>
    <w:rsid w:val="007A7359"/>
    <w:rsid w:val="007B6322"/>
    <w:rsid w:val="007F19A0"/>
    <w:rsid w:val="00807688"/>
    <w:rsid w:val="00837C83"/>
    <w:rsid w:val="0084080B"/>
    <w:rsid w:val="00845AB6"/>
    <w:rsid w:val="008714C0"/>
    <w:rsid w:val="00871E72"/>
    <w:rsid w:val="00882C79"/>
    <w:rsid w:val="008964BD"/>
    <w:rsid w:val="008A0B10"/>
    <w:rsid w:val="008B7B8D"/>
    <w:rsid w:val="00907659"/>
    <w:rsid w:val="00910060"/>
    <w:rsid w:val="00912377"/>
    <w:rsid w:val="00944A31"/>
    <w:rsid w:val="00963824"/>
    <w:rsid w:val="00973856"/>
    <w:rsid w:val="009775BA"/>
    <w:rsid w:val="009A3333"/>
    <w:rsid w:val="009D2F3C"/>
    <w:rsid w:val="009D7CAC"/>
    <w:rsid w:val="009E2030"/>
    <w:rsid w:val="009E6311"/>
    <w:rsid w:val="00A02EF3"/>
    <w:rsid w:val="00A04351"/>
    <w:rsid w:val="00A119E1"/>
    <w:rsid w:val="00A21220"/>
    <w:rsid w:val="00A22A06"/>
    <w:rsid w:val="00A31646"/>
    <w:rsid w:val="00A57F35"/>
    <w:rsid w:val="00A7299E"/>
    <w:rsid w:val="00A73AB2"/>
    <w:rsid w:val="00A74356"/>
    <w:rsid w:val="00A85476"/>
    <w:rsid w:val="00A85BD0"/>
    <w:rsid w:val="00AB59E2"/>
    <w:rsid w:val="00AC1F9D"/>
    <w:rsid w:val="00AD3F49"/>
    <w:rsid w:val="00AF734A"/>
    <w:rsid w:val="00B139AB"/>
    <w:rsid w:val="00B22FCD"/>
    <w:rsid w:val="00B2620B"/>
    <w:rsid w:val="00B7426E"/>
    <w:rsid w:val="00B90979"/>
    <w:rsid w:val="00B94EB7"/>
    <w:rsid w:val="00B95E67"/>
    <w:rsid w:val="00BC2C98"/>
    <w:rsid w:val="00BC3581"/>
    <w:rsid w:val="00BD3B41"/>
    <w:rsid w:val="00C037A8"/>
    <w:rsid w:val="00C31182"/>
    <w:rsid w:val="00C4241E"/>
    <w:rsid w:val="00C44353"/>
    <w:rsid w:val="00C515B2"/>
    <w:rsid w:val="00C6612B"/>
    <w:rsid w:val="00C76E33"/>
    <w:rsid w:val="00C80527"/>
    <w:rsid w:val="00C8568E"/>
    <w:rsid w:val="00C97961"/>
    <w:rsid w:val="00CB15ED"/>
    <w:rsid w:val="00CB3A17"/>
    <w:rsid w:val="00CD1C47"/>
    <w:rsid w:val="00CD7D61"/>
    <w:rsid w:val="00CE3C7A"/>
    <w:rsid w:val="00CE5CDB"/>
    <w:rsid w:val="00CE6EFD"/>
    <w:rsid w:val="00CF1AA3"/>
    <w:rsid w:val="00CF6AD7"/>
    <w:rsid w:val="00CF7F16"/>
    <w:rsid w:val="00D03E1D"/>
    <w:rsid w:val="00D05949"/>
    <w:rsid w:val="00D0692C"/>
    <w:rsid w:val="00D16E2D"/>
    <w:rsid w:val="00D2033C"/>
    <w:rsid w:val="00D521C4"/>
    <w:rsid w:val="00D57F72"/>
    <w:rsid w:val="00D6099D"/>
    <w:rsid w:val="00DE08A7"/>
    <w:rsid w:val="00DF3998"/>
    <w:rsid w:val="00DF39A1"/>
    <w:rsid w:val="00DF6717"/>
    <w:rsid w:val="00E005C6"/>
    <w:rsid w:val="00E1084E"/>
    <w:rsid w:val="00E15423"/>
    <w:rsid w:val="00E40AF0"/>
    <w:rsid w:val="00E5138D"/>
    <w:rsid w:val="00E6252F"/>
    <w:rsid w:val="00E752BE"/>
    <w:rsid w:val="00E77DF2"/>
    <w:rsid w:val="00E843E3"/>
    <w:rsid w:val="00E84C89"/>
    <w:rsid w:val="00E84E65"/>
    <w:rsid w:val="00E86EA0"/>
    <w:rsid w:val="00EA1CA3"/>
    <w:rsid w:val="00EA5D9E"/>
    <w:rsid w:val="00EB43A9"/>
    <w:rsid w:val="00EC22C0"/>
    <w:rsid w:val="00ED0491"/>
    <w:rsid w:val="00ED6840"/>
    <w:rsid w:val="00EE7427"/>
    <w:rsid w:val="00F25369"/>
    <w:rsid w:val="00F56B36"/>
    <w:rsid w:val="00F57AC3"/>
    <w:rsid w:val="00F94E08"/>
    <w:rsid w:val="00F97A73"/>
    <w:rsid w:val="00FA214E"/>
    <w:rsid w:val="00FB4922"/>
    <w:rsid w:val="00FC3728"/>
    <w:rsid w:val="00FE65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5893"/>
    <w:pPr>
      <w:ind w:left="720"/>
      <w:contextualSpacing/>
    </w:pPr>
    <w:rPr>
      <w:rFonts w:eastAsiaTheme="minorEastAsia"/>
    </w:rPr>
  </w:style>
  <w:style w:type="table" w:styleId="TableGrid">
    <w:name w:val="Table Grid"/>
    <w:basedOn w:val="TableNormal"/>
    <w:uiPriority w:val="59"/>
    <w:rsid w:val="00053B1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99D"/>
    <w:rPr>
      <w:rFonts w:ascii="Tahoma" w:hAnsi="Tahoma" w:cs="Tahoma"/>
      <w:sz w:val="16"/>
      <w:szCs w:val="16"/>
    </w:rPr>
  </w:style>
  <w:style w:type="character" w:styleId="Hyperlink">
    <w:name w:val="Hyperlink"/>
    <w:basedOn w:val="DefaultParagraphFont"/>
    <w:uiPriority w:val="99"/>
    <w:unhideWhenUsed/>
    <w:rsid w:val="00EB43A9"/>
    <w:rPr>
      <w:color w:val="0000FF" w:themeColor="hyperlink"/>
      <w:u w:val="single"/>
    </w:rPr>
  </w:style>
  <w:style w:type="character" w:customStyle="1" w:styleId="ListParagraphChar">
    <w:name w:val="List Paragraph Char"/>
    <w:basedOn w:val="DefaultParagraphFont"/>
    <w:link w:val="ListParagraph"/>
    <w:uiPriority w:val="34"/>
    <w:rsid w:val="006815FB"/>
    <w:rPr>
      <w:rFonts w:eastAsiaTheme="minorEastAsia"/>
    </w:rPr>
  </w:style>
  <w:style w:type="paragraph" w:styleId="NormalWeb">
    <w:name w:val="Normal (Web)"/>
    <w:basedOn w:val="Normal"/>
    <w:uiPriority w:val="99"/>
    <w:unhideWhenUsed/>
    <w:rsid w:val="001B719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referencescopy1">
    <w:name w:val="referencescopy1"/>
    <w:basedOn w:val="Normal"/>
    <w:rsid w:val="00AB59E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TMLCite">
    <w:name w:val="HTML Cite"/>
    <w:basedOn w:val="DefaultParagraphFont"/>
    <w:uiPriority w:val="99"/>
    <w:semiHidden/>
    <w:unhideWhenUsed/>
    <w:qFormat/>
    <w:rsid w:val="00AB59E2"/>
    <w:rPr>
      <w:i/>
      <w:iCs/>
    </w:rPr>
  </w:style>
  <w:style w:type="character" w:customStyle="1" w:styleId="reference-accessdate">
    <w:name w:val="reference-accessdate"/>
    <w:basedOn w:val="DefaultParagraphFont"/>
    <w:rsid w:val="00AB59E2"/>
  </w:style>
  <w:style w:type="character" w:customStyle="1" w:styleId="nowrap">
    <w:name w:val="nowrap"/>
    <w:basedOn w:val="DefaultParagraphFont"/>
    <w:rsid w:val="00AB59E2"/>
  </w:style>
</w:styles>
</file>

<file path=word/webSettings.xml><?xml version="1.0" encoding="utf-8"?>
<w:webSettings xmlns:r="http://schemas.openxmlformats.org/officeDocument/2006/relationships" xmlns:w="http://schemas.openxmlformats.org/wordprocessingml/2006/main">
  <w:divs>
    <w:div w:id="18306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hd.nih.gov/health/topics/pregnancy/conditioninfo/Pages/signs.aspx" TargetMode="External"/><Relationship Id="rId3" Type="http://schemas.openxmlformats.org/officeDocument/2006/relationships/styles" Target="styles.xml"/><Relationship Id="rId7" Type="http://schemas.openxmlformats.org/officeDocument/2006/relationships/hyperlink" Target="https://en.wikipedia.org/wiki/Eunice_Kennedy_Shriver_National_Institute_of_Child_Health_and_Human_Develop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archive.org/web/20150319160741/http:/www.nichd.nih.gov/health/topics/pregnancy/conditioninfo/Pages/sign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view3D>
      <c:rAngAx val="1"/>
    </c:view3D>
    <c:plotArea>
      <c:layout/>
      <c:bar3DChart>
        <c:barDir val="col"/>
        <c:grouping val="clustered"/>
        <c:ser>
          <c:idx val="0"/>
          <c:order val="0"/>
          <c:tx>
            <c:strRef>
              <c:f>Sheet1!$B$1</c:f>
              <c:strCache>
                <c:ptCount val="1"/>
                <c:pt idx="0">
                  <c:v>1st TRIMESTER</c:v>
                </c:pt>
              </c:strCache>
            </c:strRef>
          </c:tx>
          <c:dLbls>
            <c:dLbl>
              <c:idx val="0"/>
              <c:tx>
                <c:rich>
                  <a:bodyPr/>
                  <a:lstStyle/>
                  <a:p>
                    <a:r>
                      <a:rPr lang="en-US" sz="1050"/>
                      <a:t>10.2%</a:t>
                    </a:r>
                  </a:p>
                </c:rich>
              </c:tx>
              <c:showVal val="1"/>
            </c:dLbl>
            <c:dLbl>
              <c:idx val="1"/>
              <c:tx>
                <c:rich>
                  <a:bodyPr/>
                  <a:lstStyle/>
                  <a:p>
                    <a:r>
                      <a:rPr lang="en-US" sz="1050"/>
                      <a:t>56.6%</a:t>
                    </a:r>
                  </a:p>
                </c:rich>
              </c:tx>
              <c:showVal val="1"/>
            </c:dLbl>
            <c:dLbl>
              <c:idx val="2"/>
              <c:tx>
                <c:rich>
                  <a:bodyPr/>
                  <a:lstStyle/>
                  <a:p>
                    <a:r>
                      <a:rPr lang="en-US" sz="1050"/>
                      <a:t>33.3%</a:t>
                    </a:r>
                  </a:p>
                </c:rich>
              </c:tx>
              <c:showVal val="1"/>
            </c:dLbl>
            <c:txPr>
              <a:bodyPr/>
              <a:lstStyle/>
              <a:p>
                <a:pPr>
                  <a:defRPr lang="en-US" sz="1050"/>
                </a:pPr>
                <a:endParaRPr lang="en-US"/>
              </a:p>
            </c:txPr>
            <c:showVal val="1"/>
          </c:dLbls>
          <c:cat>
            <c:strRef>
              <c:f>Sheet1!$A$2:$A$4</c:f>
              <c:strCache>
                <c:ptCount val="3"/>
                <c:pt idx="0">
                  <c:v>Normal/border line</c:v>
                </c:pt>
                <c:pt idx="1">
                  <c:v>Mild</c:v>
                </c:pt>
                <c:pt idx="2">
                  <c:v>Moderate</c:v>
                </c:pt>
              </c:strCache>
            </c:strRef>
          </c:cat>
          <c:val>
            <c:numRef>
              <c:f>Sheet1!$B$2:$B$4</c:f>
              <c:numCache>
                <c:formatCode>General</c:formatCode>
                <c:ptCount val="3"/>
                <c:pt idx="0">
                  <c:v>10.200000000000001</c:v>
                </c:pt>
                <c:pt idx="1">
                  <c:v>56.6</c:v>
                </c:pt>
                <c:pt idx="2">
                  <c:v>33.300000000000004</c:v>
                </c:pt>
              </c:numCache>
            </c:numRef>
          </c:val>
        </c:ser>
        <c:ser>
          <c:idx val="1"/>
          <c:order val="1"/>
          <c:tx>
            <c:strRef>
              <c:f>Sheet1!$C$1</c:f>
              <c:strCache>
                <c:ptCount val="1"/>
                <c:pt idx="0">
                  <c:v>3rd TRIMESTER</c:v>
                </c:pt>
              </c:strCache>
            </c:strRef>
          </c:tx>
          <c:dLbls>
            <c:dLbl>
              <c:idx val="0"/>
              <c:tx>
                <c:rich>
                  <a:bodyPr/>
                  <a:lstStyle/>
                  <a:p>
                    <a:r>
                      <a:rPr lang="en-US" sz="1050"/>
                      <a:t>13.3%</a:t>
                    </a:r>
                  </a:p>
                </c:rich>
              </c:tx>
              <c:showVal val="1"/>
            </c:dLbl>
            <c:dLbl>
              <c:idx val="1"/>
              <c:tx>
                <c:rich>
                  <a:bodyPr/>
                  <a:lstStyle/>
                  <a:p>
                    <a:r>
                      <a:rPr lang="en-US" sz="1050"/>
                      <a:t>63.3%</a:t>
                    </a:r>
                  </a:p>
                </c:rich>
              </c:tx>
              <c:showVal val="1"/>
            </c:dLbl>
            <c:dLbl>
              <c:idx val="2"/>
              <c:tx>
                <c:rich>
                  <a:bodyPr/>
                  <a:lstStyle/>
                  <a:p>
                    <a:r>
                      <a:rPr lang="en-US" sz="1050"/>
                      <a:t>23.7%</a:t>
                    </a:r>
                  </a:p>
                </c:rich>
              </c:tx>
              <c:showVal val="1"/>
            </c:dLbl>
            <c:txPr>
              <a:bodyPr/>
              <a:lstStyle/>
              <a:p>
                <a:pPr>
                  <a:defRPr lang="en-US" sz="1050"/>
                </a:pPr>
                <a:endParaRPr lang="en-US"/>
              </a:p>
            </c:txPr>
            <c:showVal val="1"/>
          </c:dLbls>
          <c:cat>
            <c:strRef>
              <c:f>Sheet1!$A$2:$A$4</c:f>
              <c:strCache>
                <c:ptCount val="3"/>
                <c:pt idx="0">
                  <c:v>Normal/border line</c:v>
                </c:pt>
                <c:pt idx="1">
                  <c:v>Mild</c:v>
                </c:pt>
                <c:pt idx="2">
                  <c:v>Moderate</c:v>
                </c:pt>
              </c:strCache>
            </c:strRef>
          </c:cat>
          <c:val>
            <c:numRef>
              <c:f>Sheet1!$C$2:$C$4</c:f>
              <c:numCache>
                <c:formatCode>General</c:formatCode>
                <c:ptCount val="3"/>
                <c:pt idx="0">
                  <c:v>13.3</c:v>
                </c:pt>
                <c:pt idx="1">
                  <c:v>63.3</c:v>
                </c:pt>
                <c:pt idx="2">
                  <c:v>23.7</c:v>
                </c:pt>
              </c:numCache>
            </c:numRef>
          </c:val>
        </c:ser>
        <c:shape val="cone"/>
        <c:axId val="101286656"/>
        <c:axId val="101288576"/>
        <c:axId val="0"/>
      </c:bar3DChart>
      <c:catAx>
        <c:axId val="101286656"/>
        <c:scaling>
          <c:orientation val="minMax"/>
        </c:scaling>
        <c:axPos val="b"/>
        <c:title>
          <c:tx>
            <c:rich>
              <a:bodyPr/>
              <a:lstStyle/>
              <a:p>
                <a:pPr>
                  <a:defRPr lang="en-US" sz="1050"/>
                </a:pPr>
                <a:r>
                  <a:rPr lang="en-IN" sz="1050"/>
                  <a:t>DEPRESSION LEVEL</a:t>
                </a:r>
              </a:p>
            </c:rich>
          </c:tx>
        </c:title>
        <c:tickLblPos val="nextTo"/>
        <c:txPr>
          <a:bodyPr/>
          <a:lstStyle/>
          <a:p>
            <a:pPr>
              <a:defRPr lang="en-US" sz="1100"/>
            </a:pPr>
            <a:endParaRPr lang="en-US"/>
          </a:p>
        </c:txPr>
        <c:crossAx val="101288576"/>
        <c:crosses val="autoZero"/>
        <c:auto val="1"/>
        <c:lblAlgn val="ctr"/>
        <c:lblOffset val="100"/>
      </c:catAx>
      <c:valAx>
        <c:axId val="101288576"/>
        <c:scaling>
          <c:orientation val="minMax"/>
        </c:scaling>
        <c:axPos val="l"/>
        <c:title>
          <c:tx>
            <c:rich>
              <a:bodyPr rot="0" vert="wordArtVert"/>
              <a:lstStyle/>
              <a:p>
                <a:pPr>
                  <a:defRPr lang="en-US"/>
                </a:pPr>
                <a:r>
                  <a:rPr lang="en-IN"/>
                  <a:t>PERCENTAGE</a:t>
                </a:r>
              </a:p>
            </c:rich>
          </c:tx>
        </c:title>
        <c:numFmt formatCode="General" sourceLinked="1"/>
        <c:tickLblPos val="nextTo"/>
        <c:txPr>
          <a:bodyPr/>
          <a:lstStyle/>
          <a:p>
            <a:pPr>
              <a:defRPr lang="en-US" sz="1050"/>
            </a:pPr>
            <a:endParaRPr lang="en-US"/>
          </a:p>
        </c:txPr>
        <c:crossAx val="101286656"/>
        <c:crosses val="autoZero"/>
        <c:crossBetween val="between"/>
      </c:valAx>
    </c:plotArea>
    <c:legend>
      <c:legendPos val="r"/>
      <c:txPr>
        <a:bodyPr/>
        <a:lstStyle/>
        <a:p>
          <a:pPr>
            <a:defRPr lang="en-US"/>
          </a:pPr>
          <a:endParaRPr lang="en-US"/>
        </a:p>
      </c:txPr>
    </c:legend>
    <c:plotVisOnly val="1"/>
    <c:dispBlanksAs val="gap"/>
  </c:chart>
  <c:txPr>
    <a:bodyPr/>
    <a:lstStyle/>
    <a:p>
      <a:pPr>
        <a:defRPr b="1">
          <a:latin typeface="Arial Narrow"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708C-D6F5-4FCB-BAB5-099EB618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11</Pages>
  <Words>2277</Words>
  <Characters>12984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Windows User</cp:lastModifiedBy>
  <cp:revision>152</cp:revision>
  <dcterms:created xsi:type="dcterms:W3CDTF">2018-10-16T10:12:00Z</dcterms:created>
  <dcterms:modified xsi:type="dcterms:W3CDTF">2023-08-31T13:14:00Z</dcterms:modified>
</cp:coreProperties>
</file>