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C12" w:rsidRPr="00140BD1" w:rsidRDefault="00A56C12" w:rsidP="00A56C12">
      <w:pPr>
        <w:rPr>
          <w:b/>
          <w:color w:val="000000" w:themeColor="text1"/>
          <w:sz w:val="48"/>
          <w:szCs w:val="48"/>
        </w:rPr>
      </w:pPr>
      <w:r w:rsidRPr="00140BD1">
        <w:rPr>
          <w:b/>
          <w:color w:val="000000" w:themeColor="text1"/>
          <w:sz w:val="48"/>
          <w:szCs w:val="48"/>
        </w:rPr>
        <w:t xml:space="preserve">A brief review of the electrodes and electrolytes influencing the </w:t>
      </w:r>
      <w:proofErr w:type="spellStart"/>
      <w:r w:rsidRPr="00140BD1">
        <w:rPr>
          <w:b/>
          <w:color w:val="000000" w:themeColor="text1"/>
          <w:sz w:val="48"/>
          <w:szCs w:val="48"/>
        </w:rPr>
        <w:t>supercapacitor's</w:t>
      </w:r>
      <w:proofErr w:type="spellEnd"/>
      <w:r w:rsidRPr="00140BD1">
        <w:rPr>
          <w:b/>
          <w:color w:val="000000" w:themeColor="text1"/>
          <w:sz w:val="48"/>
          <w:szCs w:val="48"/>
        </w:rPr>
        <w:t xml:space="preserve"> behavior</w:t>
      </w:r>
    </w:p>
    <w:p w:rsidR="008A55B5" w:rsidRPr="00140BD1" w:rsidRDefault="008A55B5" w:rsidP="001E64C4">
      <w:pPr>
        <w:pStyle w:val="papertitle"/>
        <w:spacing w:after="0"/>
        <w:rPr>
          <w:rFonts w:eastAsia="MS Mincho"/>
          <w:color w:val="000000" w:themeColor="text1"/>
        </w:rPr>
      </w:pPr>
    </w:p>
    <w:p w:rsidR="00466548" w:rsidRPr="00140BD1" w:rsidRDefault="00466548" w:rsidP="00466548">
      <w:pPr>
        <w:pStyle w:val="papertitle"/>
        <w:spacing w:after="0"/>
        <w:rPr>
          <w:rFonts w:eastAsia="MS Mincho"/>
          <w:color w:val="000000" w:themeColor="text1"/>
        </w:rPr>
      </w:pPr>
    </w:p>
    <w:p w:rsidR="008A55B5" w:rsidRPr="00140BD1" w:rsidRDefault="008A55B5" w:rsidP="00466548">
      <w:pPr>
        <w:rPr>
          <w:rFonts w:eastAsia="MS Mincho"/>
          <w:color w:val="000000" w:themeColor="text1"/>
        </w:rPr>
      </w:pPr>
    </w:p>
    <w:p w:rsidR="008A55B5" w:rsidRPr="00140BD1" w:rsidRDefault="008A55B5" w:rsidP="00466548">
      <w:pPr>
        <w:pStyle w:val="Author"/>
        <w:spacing w:before="0" w:after="0"/>
        <w:rPr>
          <w:rFonts w:eastAsia="MS Mincho"/>
          <w:color w:val="000000" w:themeColor="text1"/>
          <w:sz w:val="20"/>
          <w:szCs w:val="20"/>
        </w:rPr>
        <w:sectPr w:rsidR="008A55B5" w:rsidRPr="00140BD1"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832840" w:rsidRDefault="00A56C12" w:rsidP="00466548">
      <w:pPr>
        <w:pStyle w:val="Author"/>
        <w:spacing w:before="0" w:after="0"/>
        <w:rPr>
          <w:rFonts w:eastAsia="MS Mincho"/>
          <w:color w:val="000000" w:themeColor="text1"/>
          <w:sz w:val="20"/>
          <w:szCs w:val="20"/>
          <w:u w:val="single"/>
        </w:rPr>
      </w:pPr>
      <w:r w:rsidRPr="00832840">
        <w:rPr>
          <w:rFonts w:eastAsia="MS Mincho"/>
          <w:color w:val="000000" w:themeColor="text1"/>
          <w:sz w:val="20"/>
          <w:szCs w:val="20"/>
          <w:u w:val="single"/>
        </w:rPr>
        <w:lastRenderedPageBreak/>
        <w:t xml:space="preserve">Soundarya T L </w:t>
      </w:r>
      <w:r w:rsidR="008A55B5" w:rsidRPr="00832840">
        <w:rPr>
          <w:rFonts w:eastAsia="MS Mincho"/>
          <w:color w:val="000000" w:themeColor="text1"/>
          <w:sz w:val="20"/>
          <w:szCs w:val="20"/>
          <w:u w:val="single"/>
        </w:rPr>
        <w:t xml:space="preserve"> </w:t>
      </w:r>
    </w:p>
    <w:p w:rsidR="008A55B5" w:rsidRPr="00140BD1" w:rsidRDefault="00A56C12" w:rsidP="00466548">
      <w:pPr>
        <w:pStyle w:val="Affiliation"/>
        <w:rPr>
          <w:rFonts w:eastAsia="MS Mincho"/>
          <w:color w:val="000000" w:themeColor="text1"/>
        </w:rPr>
      </w:pPr>
      <w:r w:rsidRPr="00140BD1">
        <w:rPr>
          <w:rFonts w:eastAsia="MS Mincho"/>
          <w:color w:val="000000" w:themeColor="text1"/>
        </w:rPr>
        <w:t xml:space="preserve">Department of Studies and Research in Chemistry  </w:t>
      </w:r>
    </w:p>
    <w:p w:rsidR="008A55B5" w:rsidRPr="00140BD1" w:rsidRDefault="00A56C12" w:rsidP="00466548">
      <w:pPr>
        <w:pStyle w:val="Affiliation"/>
        <w:rPr>
          <w:rFonts w:eastAsia="MS Mincho"/>
          <w:color w:val="000000" w:themeColor="text1"/>
        </w:rPr>
      </w:pPr>
      <w:proofErr w:type="spellStart"/>
      <w:r w:rsidRPr="00140BD1">
        <w:rPr>
          <w:rFonts w:eastAsia="MS Mincho"/>
          <w:color w:val="000000" w:themeColor="text1"/>
        </w:rPr>
        <w:t>Tumkur</w:t>
      </w:r>
      <w:proofErr w:type="spellEnd"/>
      <w:r w:rsidRPr="00140BD1">
        <w:rPr>
          <w:rFonts w:eastAsia="MS Mincho"/>
          <w:color w:val="000000" w:themeColor="text1"/>
        </w:rPr>
        <w:t xml:space="preserve"> University </w:t>
      </w:r>
    </w:p>
    <w:p w:rsidR="008A55B5" w:rsidRPr="00140BD1" w:rsidRDefault="00A56C12" w:rsidP="00466548">
      <w:pPr>
        <w:pStyle w:val="Affiliation"/>
        <w:rPr>
          <w:rFonts w:eastAsia="MS Mincho"/>
          <w:color w:val="000000" w:themeColor="text1"/>
        </w:rPr>
      </w:pPr>
      <w:proofErr w:type="spellStart"/>
      <w:r w:rsidRPr="00140BD1">
        <w:rPr>
          <w:rFonts w:eastAsia="MS Mincho"/>
          <w:color w:val="000000" w:themeColor="text1"/>
        </w:rPr>
        <w:t>Tumakuru</w:t>
      </w:r>
      <w:proofErr w:type="spellEnd"/>
      <w:r w:rsidR="008A55B5" w:rsidRPr="00140BD1">
        <w:rPr>
          <w:rFonts w:eastAsia="MS Mincho"/>
          <w:color w:val="000000" w:themeColor="text1"/>
        </w:rPr>
        <w:t>,</w:t>
      </w:r>
      <w:r w:rsidRPr="00140BD1">
        <w:rPr>
          <w:rFonts w:eastAsia="MS Mincho"/>
          <w:color w:val="000000" w:themeColor="text1"/>
        </w:rPr>
        <w:t xml:space="preserve"> India</w:t>
      </w:r>
    </w:p>
    <w:p w:rsidR="008A55B5" w:rsidRPr="00140BD1" w:rsidRDefault="00A56C12" w:rsidP="00466548">
      <w:pPr>
        <w:pStyle w:val="Affiliation"/>
        <w:rPr>
          <w:rFonts w:eastAsia="MS Mincho"/>
          <w:color w:val="000000" w:themeColor="text1"/>
        </w:rPr>
      </w:pPr>
      <w:r w:rsidRPr="00140BD1">
        <w:rPr>
          <w:rFonts w:eastAsia="MS Mincho"/>
          <w:color w:val="000000" w:themeColor="text1"/>
        </w:rPr>
        <w:t>soundaryapatel96@gmail.com</w:t>
      </w:r>
    </w:p>
    <w:p w:rsidR="00AA2B25" w:rsidRPr="00140BD1" w:rsidRDefault="00AA2B25" w:rsidP="00AA2B25">
      <w:pPr>
        <w:rPr>
          <w:rFonts w:eastAsia="MS Mincho"/>
          <w:color w:val="000000" w:themeColor="text1"/>
        </w:rPr>
      </w:pPr>
    </w:p>
    <w:p w:rsidR="00AA2B25" w:rsidRPr="00140BD1" w:rsidRDefault="00AA2B25" w:rsidP="00AA2B25">
      <w:pPr>
        <w:pStyle w:val="Author"/>
        <w:spacing w:before="0" w:after="0"/>
        <w:rPr>
          <w:rFonts w:eastAsia="MS Mincho"/>
          <w:color w:val="000000" w:themeColor="text1"/>
          <w:sz w:val="20"/>
          <w:szCs w:val="20"/>
        </w:rPr>
        <w:sectPr w:rsidR="00AA2B25" w:rsidRPr="00140BD1" w:rsidSect="00AA2B25">
          <w:headerReference w:type="default" r:id="rId9"/>
          <w:footerReference w:type="default" r:id="rId10"/>
          <w:type w:val="continuous"/>
          <w:pgSz w:w="11909" w:h="16834" w:code="9"/>
          <w:pgMar w:top="1440" w:right="1440" w:bottom="1440" w:left="1440" w:header="720" w:footer="720" w:gutter="0"/>
          <w:pgNumType w:start="1"/>
          <w:cols w:space="720"/>
          <w:docGrid w:linePitch="360"/>
        </w:sectPr>
      </w:pPr>
    </w:p>
    <w:p w:rsidR="00AA2B25" w:rsidRPr="00140BD1" w:rsidRDefault="00AA2B25" w:rsidP="00AA2B25">
      <w:pPr>
        <w:pStyle w:val="Author"/>
        <w:spacing w:before="0" w:after="0"/>
        <w:rPr>
          <w:rFonts w:eastAsia="MS Mincho"/>
          <w:color w:val="000000" w:themeColor="text1"/>
          <w:sz w:val="20"/>
          <w:szCs w:val="20"/>
        </w:rPr>
      </w:pPr>
      <w:r>
        <w:rPr>
          <w:rFonts w:eastAsia="MS Mincho"/>
          <w:color w:val="000000" w:themeColor="text1"/>
          <w:sz w:val="20"/>
          <w:szCs w:val="20"/>
        </w:rPr>
        <w:lastRenderedPageBreak/>
        <w:t xml:space="preserve">Nagaraju G </w:t>
      </w:r>
    </w:p>
    <w:p w:rsidR="00AA2B25" w:rsidRPr="00140BD1" w:rsidRDefault="00AA2B25" w:rsidP="00AA2B25">
      <w:pPr>
        <w:pStyle w:val="Affiliation"/>
        <w:rPr>
          <w:rFonts w:eastAsia="MS Mincho"/>
          <w:color w:val="000000" w:themeColor="text1"/>
        </w:rPr>
      </w:pPr>
      <w:r w:rsidRPr="00140BD1">
        <w:rPr>
          <w:rFonts w:eastAsia="MS Mincho"/>
          <w:color w:val="000000" w:themeColor="text1"/>
        </w:rPr>
        <w:t xml:space="preserve">Department of Chemistry  </w:t>
      </w:r>
    </w:p>
    <w:p w:rsidR="00AA2B25" w:rsidRPr="00140BD1" w:rsidRDefault="00AA2B25" w:rsidP="00AA2B25">
      <w:pPr>
        <w:pStyle w:val="Affiliation"/>
        <w:rPr>
          <w:rFonts w:eastAsia="MS Mincho"/>
          <w:color w:val="000000" w:themeColor="text1"/>
        </w:rPr>
      </w:pPr>
      <w:proofErr w:type="spellStart"/>
      <w:r>
        <w:rPr>
          <w:rFonts w:eastAsia="MS Mincho"/>
          <w:color w:val="000000" w:themeColor="text1"/>
        </w:rPr>
        <w:t>Siddaganga</w:t>
      </w:r>
      <w:proofErr w:type="spellEnd"/>
      <w:r>
        <w:rPr>
          <w:rFonts w:eastAsia="MS Mincho"/>
          <w:color w:val="000000" w:themeColor="text1"/>
        </w:rPr>
        <w:t xml:space="preserve"> Institute of Technology</w:t>
      </w:r>
    </w:p>
    <w:p w:rsidR="00AA2B25" w:rsidRPr="00140BD1" w:rsidRDefault="00AA2B25" w:rsidP="00AA2B25">
      <w:pPr>
        <w:pStyle w:val="Affiliation"/>
        <w:rPr>
          <w:rFonts w:eastAsia="MS Mincho"/>
          <w:color w:val="000000" w:themeColor="text1"/>
        </w:rPr>
      </w:pPr>
      <w:proofErr w:type="spellStart"/>
      <w:r w:rsidRPr="00140BD1">
        <w:rPr>
          <w:rFonts w:eastAsia="MS Mincho"/>
          <w:color w:val="000000" w:themeColor="text1"/>
        </w:rPr>
        <w:t>Tumakuru</w:t>
      </w:r>
      <w:proofErr w:type="spellEnd"/>
      <w:r w:rsidRPr="00140BD1">
        <w:rPr>
          <w:rFonts w:eastAsia="MS Mincho"/>
          <w:color w:val="000000" w:themeColor="text1"/>
        </w:rPr>
        <w:t>, India</w:t>
      </w:r>
    </w:p>
    <w:p w:rsidR="00AA2B25" w:rsidRPr="00140BD1" w:rsidRDefault="00AA2B25" w:rsidP="00AA2B25">
      <w:pPr>
        <w:pStyle w:val="Affiliation"/>
        <w:rPr>
          <w:rFonts w:eastAsia="MS Mincho"/>
          <w:color w:val="000000" w:themeColor="text1"/>
        </w:rPr>
      </w:pPr>
      <w:r>
        <w:rPr>
          <w:rFonts w:eastAsia="MS Mincho"/>
          <w:color w:val="000000" w:themeColor="text1"/>
        </w:rPr>
        <w:t>nagarajugn</w:t>
      </w:r>
      <w:r w:rsidRPr="00140BD1">
        <w:rPr>
          <w:rFonts w:eastAsia="MS Mincho"/>
          <w:color w:val="000000" w:themeColor="text1"/>
        </w:rPr>
        <w:t>@gmail.com</w:t>
      </w:r>
    </w:p>
    <w:p w:rsidR="00466548" w:rsidRPr="00140BD1" w:rsidRDefault="00466548" w:rsidP="00466548">
      <w:pPr>
        <w:pStyle w:val="Affiliation"/>
        <w:rPr>
          <w:rFonts w:eastAsia="MS Mincho"/>
          <w:color w:val="000000" w:themeColor="text1"/>
        </w:rPr>
      </w:pPr>
    </w:p>
    <w:p w:rsidR="008A55B5" w:rsidRPr="00140BD1" w:rsidRDefault="00A56C12" w:rsidP="00466548">
      <w:pPr>
        <w:pStyle w:val="Author"/>
        <w:spacing w:before="0" w:after="0"/>
        <w:rPr>
          <w:rFonts w:eastAsia="MS Mincho"/>
          <w:color w:val="000000" w:themeColor="text1"/>
          <w:sz w:val="20"/>
          <w:szCs w:val="20"/>
        </w:rPr>
      </w:pPr>
      <w:r w:rsidRPr="00140BD1">
        <w:rPr>
          <w:rFonts w:eastAsia="MS Mincho"/>
          <w:color w:val="000000" w:themeColor="text1"/>
          <w:sz w:val="20"/>
          <w:szCs w:val="20"/>
        </w:rPr>
        <w:lastRenderedPageBreak/>
        <w:t>Dr Nirmala B</w:t>
      </w:r>
      <w:r w:rsidR="008E2D55" w:rsidRPr="00AA2B25">
        <w:rPr>
          <w:rFonts w:eastAsia="MS Mincho"/>
          <w:b/>
          <w:color w:val="000000" w:themeColor="text1"/>
          <w:sz w:val="20"/>
          <w:szCs w:val="20"/>
        </w:rPr>
        <w:t>*</w:t>
      </w:r>
      <w:r w:rsidRPr="00AA2B25">
        <w:rPr>
          <w:rFonts w:eastAsia="MS Mincho"/>
          <w:b/>
          <w:color w:val="000000" w:themeColor="text1"/>
          <w:sz w:val="20"/>
          <w:szCs w:val="20"/>
        </w:rPr>
        <w:t xml:space="preserve"> </w:t>
      </w:r>
      <w:r w:rsidR="008A55B5" w:rsidRPr="00AA2B25">
        <w:rPr>
          <w:rFonts w:eastAsia="MS Mincho"/>
          <w:b/>
          <w:color w:val="000000" w:themeColor="text1"/>
          <w:sz w:val="20"/>
          <w:szCs w:val="20"/>
        </w:rPr>
        <w:t xml:space="preserve"> </w:t>
      </w:r>
    </w:p>
    <w:p w:rsidR="00A56C12" w:rsidRPr="00140BD1" w:rsidRDefault="00A56C12" w:rsidP="00A56C12">
      <w:pPr>
        <w:pStyle w:val="Affiliation"/>
        <w:rPr>
          <w:rFonts w:eastAsia="MS Mincho"/>
          <w:color w:val="000000" w:themeColor="text1"/>
        </w:rPr>
      </w:pPr>
      <w:r w:rsidRPr="00140BD1">
        <w:rPr>
          <w:rFonts w:eastAsia="MS Mincho"/>
          <w:color w:val="000000" w:themeColor="text1"/>
        </w:rPr>
        <w:t xml:space="preserve">Department of Studies and Research in Chemistry  </w:t>
      </w:r>
    </w:p>
    <w:p w:rsidR="00A56C12" w:rsidRPr="00140BD1" w:rsidRDefault="00A56C12" w:rsidP="00A56C12">
      <w:pPr>
        <w:pStyle w:val="Affiliation"/>
        <w:rPr>
          <w:rFonts w:eastAsia="MS Mincho"/>
          <w:color w:val="000000" w:themeColor="text1"/>
        </w:rPr>
      </w:pPr>
      <w:proofErr w:type="spellStart"/>
      <w:r w:rsidRPr="00140BD1">
        <w:rPr>
          <w:rFonts w:eastAsia="MS Mincho"/>
          <w:color w:val="000000" w:themeColor="text1"/>
        </w:rPr>
        <w:t>Tumkur</w:t>
      </w:r>
      <w:proofErr w:type="spellEnd"/>
      <w:r w:rsidRPr="00140BD1">
        <w:rPr>
          <w:rFonts w:eastAsia="MS Mincho"/>
          <w:color w:val="000000" w:themeColor="text1"/>
        </w:rPr>
        <w:t xml:space="preserve"> University </w:t>
      </w:r>
    </w:p>
    <w:p w:rsidR="00A56C12" w:rsidRPr="00140BD1" w:rsidRDefault="00A56C12" w:rsidP="00A56C12">
      <w:pPr>
        <w:pStyle w:val="Affiliation"/>
        <w:rPr>
          <w:rFonts w:eastAsia="MS Mincho"/>
          <w:color w:val="000000" w:themeColor="text1"/>
        </w:rPr>
      </w:pPr>
      <w:proofErr w:type="spellStart"/>
      <w:r w:rsidRPr="00140BD1">
        <w:rPr>
          <w:rFonts w:eastAsia="MS Mincho"/>
          <w:color w:val="000000" w:themeColor="text1"/>
        </w:rPr>
        <w:t>Tumakuru</w:t>
      </w:r>
      <w:proofErr w:type="spellEnd"/>
      <w:r w:rsidRPr="00140BD1">
        <w:rPr>
          <w:rFonts w:eastAsia="MS Mincho"/>
          <w:color w:val="000000" w:themeColor="text1"/>
        </w:rPr>
        <w:t>, India</w:t>
      </w:r>
    </w:p>
    <w:p w:rsidR="008A55B5" w:rsidRPr="00140BD1" w:rsidRDefault="00A56C12" w:rsidP="00466548">
      <w:pPr>
        <w:pStyle w:val="Affiliation"/>
        <w:rPr>
          <w:rFonts w:eastAsia="MS Mincho"/>
          <w:color w:val="000000" w:themeColor="text1"/>
        </w:rPr>
      </w:pPr>
      <w:r w:rsidRPr="00140BD1">
        <w:rPr>
          <w:rFonts w:eastAsia="MS Mincho"/>
          <w:color w:val="000000" w:themeColor="text1"/>
        </w:rPr>
        <w:t>nirmala2528@gmail.com</w:t>
      </w:r>
    </w:p>
    <w:p w:rsidR="00466548" w:rsidRPr="00140BD1" w:rsidRDefault="00466548" w:rsidP="00466548">
      <w:pPr>
        <w:pStyle w:val="Affiliation"/>
        <w:rPr>
          <w:rFonts w:eastAsia="MS Mincho"/>
          <w:color w:val="000000" w:themeColor="text1"/>
        </w:rPr>
      </w:pPr>
    </w:p>
    <w:p w:rsidR="00466548" w:rsidRPr="00140BD1" w:rsidRDefault="00466548" w:rsidP="00466548">
      <w:pPr>
        <w:pStyle w:val="Affiliation"/>
        <w:rPr>
          <w:rFonts w:eastAsia="MS Mincho"/>
          <w:color w:val="000000" w:themeColor="text1"/>
        </w:rPr>
        <w:sectPr w:rsidR="00466548" w:rsidRPr="00140BD1" w:rsidSect="00466548">
          <w:type w:val="continuous"/>
          <w:pgSz w:w="11909" w:h="16834" w:code="9"/>
          <w:pgMar w:top="1440" w:right="1440" w:bottom="1440" w:left="1440" w:header="720" w:footer="720" w:gutter="0"/>
          <w:cols w:num="2" w:space="720"/>
          <w:docGrid w:linePitch="360"/>
        </w:sectPr>
      </w:pPr>
    </w:p>
    <w:p w:rsidR="00466548" w:rsidRPr="00140BD1" w:rsidRDefault="00466548" w:rsidP="00466548">
      <w:pPr>
        <w:pStyle w:val="Affiliation"/>
        <w:rPr>
          <w:rFonts w:eastAsia="MS Mincho"/>
          <w:color w:val="000000" w:themeColor="text1"/>
          <w:sz w:val="48"/>
          <w:szCs w:val="48"/>
        </w:rPr>
      </w:pPr>
    </w:p>
    <w:p w:rsidR="00466548" w:rsidRPr="00140BD1" w:rsidRDefault="00466548" w:rsidP="00466548">
      <w:pPr>
        <w:pStyle w:val="Affiliation"/>
        <w:rPr>
          <w:rFonts w:eastAsia="MS Mincho"/>
          <w:color w:val="000000" w:themeColor="text1"/>
        </w:rPr>
        <w:sectPr w:rsidR="00466548" w:rsidRPr="00140BD1" w:rsidSect="00466548">
          <w:type w:val="continuous"/>
          <w:pgSz w:w="11909" w:h="16834" w:code="9"/>
          <w:pgMar w:top="1440" w:right="1440" w:bottom="1440" w:left="1440" w:header="720" w:footer="720" w:gutter="0"/>
          <w:cols w:space="720"/>
          <w:docGrid w:linePitch="360"/>
        </w:sectPr>
      </w:pPr>
    </w:p>
    <w:p w:rsidR="00466548" w:rsidRPr="00140BD1" w:rsidRDefault="00402841" w:rsidP="00466548">
      <w:pPr>
        <w:pStyle w:val="Abstract"/>
        <w:spacing w:after="0"/>
        <w:ind w:firstLine="0"/>
        <w:jc w:val="center"/>
        <w:rPr>
          <w:rFonts w:eastAsia="MS Mincho"/>
          <w:iCs/>
          <w:color w:val="000000" w:themeColor="text1"/>
          <w:sz w:val="20"/>
          <w:szCs w:val="20"/>
        </w:rPr>
      </w:pPr>
      <w:r w:rsidRPr="00140BD1">
        <w:rPr>
          <w:rFonts w:eastAsia="MS Mincho"/>
          <w:iCs/>
          <w:color w:val="000000" w:themeColor="text1"/>
          <w:sz w:val="20"/>
          <w:szCs w:val="20"/>
        </w:rPr>
        <w:lastRenderedPageBreak/>
        <w:t>ABSTRACT</w:t>
      </w:r>
    </w:p>
    <w:p w:rsidR="00A56C12" w:rsidRPr="00140BD1" w:rsidRDefault="00A56C12" w:rsidP="00A56C12">
      <w:pPr>
        <w:pStyle w:val="NormalWeb"/>
        <w:ind w:firstLine="720"/>
        <w:jc w:val="both"/>
        <w:rPr>
          <w:bCs/>
          <w:color w:val="000000" w:themeColor="text1"/>
          <w:sz w:val="20"/>
          <w:szCs w:val="20"/>
        </w:rPr>
      </w:pPr>
      <w:r w:rsidRPr="00140BD1">
        <w:rPr>
          <w:bCs/>
          <w:color w:val="000000" w:themeColor="text1"/>
          <w:sz w:val="20"/>
          <w:szCs w:val="20"/>
        </w:rPr>
        <w:t xml:space="preserve">Energy storage systems have recently become absolutely necessary for day-to-day existence because of energy issues. Super capacitors are among the most significant forms of energy storage devices. </w:t>
      </w:r>
      <w:proofErr w:type="spellStart"/>
      <w:r w:rsidRPr="00140BD1">
        <w:rPr>
          <w:bCs/>
          <w:color w:val="000000" w:themeColor="text1"/>
          <w:sz w:val="20"/>
          <w:szCs w:val="20"/>
        </w:rPr>
        <w:t>Supercapacitors</w:t>
      </w:r>
      <w:proofErr w:type="spellEnd"/>
      <w:r w:rsidRPr="00140BD1">
        <w:rPr>
          <w:bCs/>
          <w:color w:val="000000" w:themeColor="text1"/>
          <w:sz w:val="20"/>
          <w:szCs w:val="20"/>
        </w:rPr>
        <w:t xml:space="preserve"> rely on electrodes to store and release energy. Electrodes and electrolytes are crucial components that play an essential role in the performance and efficiency of the </w:t>
      </w:r>
      <w:proofErr w:type="spellStart"/>
      <w:r w:rsidRPr="00140BD1">
        <w:rPr>
          <w:bCs/>
          <w:color w:val="000000" w:themeColor="text1"/>
          <w:sz w:val="20"/>
          <w:szCs w:val="20"/>
        </w:rPr>
        <w:t>supercapacitor</w:t>
      </w:r>
      <w:proofErr w:type="spellEnd"/>
      <w:r w:rsidRPr="00140BD1">
        <w:rPr>
          <w:bCs/>
          <w:color w:val="000000" w:themeColor="text1"/>
          <w:sz w:val="20"/>
          <w:szCs w:val="20"/>
        </w:rPr>
        <w:t>. Hence, for better super capacitor performance, choosing the appropriate components is of utmost importance as well.</w:t>
      </w:r>
    </w:p>
    <w:p w:rsidR="00A56C12" w:rsidRPr="00140BD1" w:rsidRDefault="00A56C12" w:rsidP="00A56C12">
      <w:pPr>
        <w:pStyle w:val="NormalWeb"/>
        <w:jc w:val="both"/>
        <w:rPr>
          <w:bCs/>
          <w:color w:val="000000" w:themeColor="text1"/>
          <w:sz w:val="20"/>
          <w:szCs w:val="20"/>
        </w:rPr>
      </w:pPr>
      <w:r w:rsidRPr="00140BD1">
        <w:rPr>
          <w:bCs/>
          <w:color w:val="000000" w:themeColor="text1"/>
          <w:sz w:val="20"/>
          <w:szCs w:val="20"/>
        </w:rPr>
        <w:t xml:space="preserve">In order to understand their functionality and potential applications, various factors like their energy density, power density, and capacitance are considered. The sorts of </w:t>
      </w:r>
      <w:proofErr w:type="spellStart"/>
      <w:r w:rsidRPr="00140BD1">
        <w:rPr>
          <w:bCs/>
          <w:color w:val="000000" w:themeColor="text1"/>
          <w:sz w:val="20"/>
          <w:szCs w:val="20"/>
        </w:rPr>
        <w:t>supercapacitors</w:t>
      </w:r>
      <w:proofErr w:type="spellEnd"/>
      <w:r w:rsidRPr="00140BD1">
        <w:rPr>
          <w:bCs/>
          <w:color w:val="000000" w:themeColor="text1"/>
          <w:sz w:val="20"/>
          <w:szCs w:val="20"/>
        </w:rPr>
        <w:t>, their electrodes, and their taxonomy, as well as electrolytes and the variables affecting specific capacitance, are briefly studied in the current study. It includes an extensive discussion of the importance of transition metal oxides, their doping, and their composites. Additionally, studying these components can provide insights into their efficiency and durability, allowing for improvements in their design and performance. This paper provides an overview of certain significant electrodes, their characteristics, and the electrolyte behavior affecting a specific capacitance.</w:t>
      </w:r>
    </w:p>
    <w:p w:rsidR="00466548" w:rsidRPr="00140BD1" w:rsidRDefault="00466548" w:rsidP="00466548">
      <w:pPr>
        <w:pStyle w:val="Abstract"/>
        <w:spacing w:after="0"/>
        <w:ind w:firstLine="0"/>
        <w:rPr>
          <w:rFonts w:eastAsia="MS Mincho"/>
          <w:b w:val="0"/>
          <w:color w:val="000000" w:themeColor="text1"/>
          <w:sz w:val="20"/>
          <w:szCs w:val="20"/>
        </w:rPr>
      </w:pPr>
    </w:p>
    <w:p w:rsidR="008A55B5" w:rsidRPr="00140BD1" w:rsidRDefault="0072064C" w:rsidP="00466548">
      <w:pPr>
        <w:pStyle w:val="keywords"/>
        <w:spacing w:after="0"/>
        <w:ind w:firstLine="0"/>
        <w:rPr>
          <w:rFonts w:eastAsia="MS Mincho"/>
          <w:b w:val="0"/>
          <w:i w:val="0"/>
          <w:color w:val="000000" w:themeColor="text1"/>
          <w:sz w:val="20"/>
          <w:szCs w:val="20"/>
        </w:rPr>
      </w:pPr>
      <w:r w:rsidRPr="00140BD1">
        <w:rPr>
          <w:rFonts w:eastAsia="MS Mincho"/>
          <w:i w:val="0"/>
          <w:color w:val="000000" w:themeColor="text1"/>
          <w:sz w:val="20"/>
          <w:szCs w:val="20"/>
        </w:rPr>
        <w:t>Keywords</w:t>
      </w:r>
      <w:r w:rsidRPr="00140BD1">
        <w:rPr>
          <w:rFonts w:eastAsia="MS Mincho"/>
          <w:b w:val="0"/>
          <w:i w:val="0"/>
          <w:color w:val="000000" w:themeColor="text1"/>
          <w:sz w:val="20"/>
          <w:szCs w:val="20"/>
        </w:rPr>
        <w:t>—</w:t>
      </w:r>
      <w:r w:rsidR="00FA142F" w:rsidRPr="00140BD1">
        <w:rPr>
          <w:rFonts w:eastAsia="MS Mincho"/>
          <w:b w:val="0"/>
          <w:i w:val="0"/>
          <w:color w:val="000000" w:themeColor="text1"/>
          <w:sz w:val="20"/>
          <w:szCs w:val="20"/>
        </w:rPr>
        <w:t xml:space="preserve">Supercapacitors; Electrodes;  Electrolyte; specific capacitance </w:t>
      </w:r>
    </w:p>
    <w:p w:rsidR="00466548" w:rsidRPr="00140BD1" w:rsidRDefault="00466548" w:rsidP="00466548">
      <w:pPr>
        <w:pStyle w:val="keywords"/>
        <w:spacing w:after="0"/>
        <w:ind w:firstLine="0"/>
        <w:rPr>
          <w:rFonts w:eastAsia="MS Mincho"/>
          <w:b w:val="0"/>
          <w:i w:val="0"/>
          <w:color w:val="000000" w:themeColor="text1"/>
          <w:sz w:val="20"/>
          <w:szCs w:val="20"/>
        </w:rPr>
      </w:pPr>
    </w:p>
    <w:p w:rsidR="008A55B5" w:rsidRPr="00140BD1" w:rsidRDefault="00402841" w:rsidP="00466548">
      <w:pPr>
        <w:pStyle w:val="Heading1"/>
        <w:spacing w:before="0" w:after="0"/>
        <w:ind w:firstLine="0"/>
        <w:rPr>
          <w:rFonts w:eastAsia="MS Mincho"/>
          <w:color w:val="000000" w:themeColor="text1"/>
        </w:rPr>
      </w:pPr>
      <w:r w:rsidRPr="00140BD1">
        <w:rPr>
          <w:rFonts w:ascii="Times New Roman" w:eastAsia="MS Mincho" w:hAnsi="Times New Roman"/>
          <w:color w:val="000000" w:themeColor="text1"/>
          <w:sz w:val="20"/>
          <w:szCs w:val="20"/>
        </w:rPr>
        <w:t xml:space="preserve"> INTRODUCTION </w:t>
      </w:r>
    </w:p>
    <w:p w:rsidR="00466548" w:rsidRPr="00140BD1" w:rsidRDefault="00466548" w:rsidP="00466548">
      <w:pPr>
        <w:rPr>
          <w:rFonts w:eastAsia="MS Mincho"/>
          <w:color w:val="000000" w:themeColor="text1"/>
        </w:rPr>
      </w:pPr>
    </w:p>
    <w:p w:rsidR="00140BD1" w:rsidRPr="00140BD1" w:rsidRDefault="006B577B" w:rsidP="00140BD1">
      <w:pPr>
        <w:pStyle w:val="NormalWeb"/>
        <w:jc w:val="both"/>
        <w:rPr>
          <w:color w:val="000000" w:themeColor="text1"/>
          <w:sz w:val="20"/>
          <w:szCs w:val="20"/>
        </w:rPr>
      </w:pPr>
      <w:r w:rsidRPr="00140BD1">
        <w:rPr>
          <w:color w:val="000000" w:themeColor="text1"/>
        </w:rPr>
        <w:tab/>
      </w:r>
      <w:r w:rsidRPr="00140BD1">
        <w:rPr>
          <w:color w:val="000000" w:themeColor="text1"/>
        </w:rPr>
        <w:tab/>
      </w:r>
      <w:r w:rsidR="00140BD1" w:rsidRPr="00140BD1">
        <w:rPr>
          <w:color w:val="000000" w:themeColor="text1"/>
          <w:sz w:val="20"/>
          <w:szCs w:val="20"/>
        </w:rPr>
        <w:t>The majority of the energy that should be necessary for every-day needs has been utilized by modern society. Additionally, contemporary life relies on automotive machines to complete all the labor effortlessly and quickly. There must be a demand for energy for these automobile operations. Certainly, fossil fuels, including coal, unrefined oil, and gas from natural sources, have been utilized. They have limited availability and are difficult to obtain, and certain petroleum products are prohibitively expensive. When they are burned, harmful gases are released into the atmosphere, inflicting air pollution and acid rain. Each passing day, the climate changes, ecological health evolves, and fossil fuel reserves deplete. Furthermore, the cost of gasoline is steadily rising. Everyone desires green and sustainable energy storage systems, as well as highly efficient gadgets that are low-cost and environmentally beneficial. Therefore, the number of portable electronics and electric vehicles is increasing continuously. There is an immense amount of fascination with creating super capacitors, which are one type of energy storage technology.</w:t>
      </w:r>
    </w:p>
    <w:p w:rsidR="00140BD1" w:rsidRPr="00140BD1" w:rsidRDefault="00140BD1" w:rsidP="00140BD1">
      <w:pPr>
        <w:pStyle w:val="NormalWeb"/>
        <w:ind w:firstLine="720"/>
        <w:jc w:val="both"/>
        <w:rPr>
          <w:color w:val="000000" w:themeColor="text1"/>
          <w:sz w:val="20"/>
          <w:szCs w:val="20"/>
        </w:rPr>
      </w:pPr>
      <w:r w:rsidRPr="00140BD1">
        <w:rPr>
          <w:color w:val="000000" w:themeColor="text1"/>
          <w:sz w:val="20"/>
          <w:szCs w:val="20"/>
        </w:rPr>
        <w:t xml:space="preserve">For a good energy storage system, high power density, cyclic stability, charge discharge capability, a fast charge-discharge process, low maintenance, low cost, and environmental friendliness are necessary characteristics. Super capacitors are known for their </w:t>
      </w:r>
      <w:r w:rsidRPr="00140BD1">
        <w:rPr>
          <w:color w:val="000000" w:themeColor="text1"/>
          <w:sz w:val="20"/>
          <w:szCs w:val="20"/>
        </w:rPr>
        <w:lastRenderedPageBreak/>
        <w:t xml:space="preserve">ability to deliver high power density, making them ideal for applications that require quick bursts of energy. Additionally, they exhibit excellent cyclic stability, allowing them to endure numerous charge and discharge cycles without significant degradation. They maintain their performance and storage capacity for a longer duration compared to traditional batteries. This makes them a reliable and durable energy storage solution for various applications. They are commonly used in electric cars, wind turbines, and photographic flash units to provide quick bursts of power. Additionally, </w:t>
      </w:r>
      <w:proofErr w:type="spellStart"/>
      <w:r w:rsidRPr="00140BD1">
        <w:rPr>
          <w:color w:val="000000" w:themeColor="text1"/>
          <w:sz w:val="20"/>
          <w:szCs w:val="20"/>
        </w:rPr>
        <w:t>supercapacitors</w:t>
      </w:r>
      <w:proofErr w:type="spellEnd"/>
      <w:r w:rsidRPr="00140BD1">
        <w:rPr>
          <w:color w:val="000000" w:themeColor="text1"/>
          <w:sz w:val="20"/>
          <w:szCs w:val="20"/>
        </w:rPr>
        <w:t xml:space="preserve"> are also utilized in flywheels within machines to store and release energy efficiently. Furthermore, they play a crucial role in medical devices, uninterruptible power sources, </w:t>
      </w:r>
      <w:proofErr w:type="gramStart"/>
      <w:r w:rsidRPr="00140BD1">
        <w:rPr>
          <w:color w:val="000000" w:themeColor="text1"/>
          <w:sz w:val="20"/>
          <w:szCs w:val="20"/>
        </w:rPr>
        <w:t>hybrid</w:t>
      </w:r>
      <w:proofErr w:type="gramEnd"/>
      <w:r w:rsidRPr="00140BD1">
        <w:rPr>
          <w:color w:val="000000" w:themeColor="text1"/>
          <w:sz w:val="20"/>
          <w:szCs w:val="20"/>
        </w:rPr>
        <w:t xml:space="preserve"> electric vehicles, MP3 players, enabling longer battery life and faster charging times. </w:t>
      </w:r>
      <w:proofErr w:type="spellStart"/>
      <w:r w:rsidRPr="00140BD1">
        <w:rPr>
          <w:color w:val="000000" w:themeColor="text1"/>
          <w:sz w:val="20"/>
          <w:szCs w:val="20"/>
        </w:rPr>
        <w:t>Supercapacitors</w:t>
      </w:r>
      <w:proofErr w:type="spellEnd"/>
      <w:r w:rsidRPr="00140BD1">
        <w:rPr>
          <w:color w:val="000000" w:themeColor="text1"/>
          <w:sz w:val="20"/>
          <w:szCs w:val="20"/>
        </w:rPr>
        <w:t xml:space="preserve"> are also employed in regenerative braking systems within the automotive industry. The key improved feature of super capacitors is their quick charge and discharge processes. And, in this regard, energy and power densities play an important role, competing for good electrochemical energy storage devices. It is simpler to construct a super capacitor with nanotechnology and </w:t>
      </w:r>
      <w:proofErr w:type="spellStart"/>
      <w:r w:rsidRPr="00140BD1">
        <w:rPr>
          <w:color w:val="000000" w:themeColor="text1"/>
          <w:sz w:val="20"/>
          <w:szCs w:val="20"/>
        </w:rPr>
        <w:t>nanomorphology</w:t>
      </w:r>
      <w:proofErr w:type="spellEnd"/>
      <w:r w:rsidRPr="00140BD1">
        <w:rPr>
          <w:color w:val="000000" w:themeColor="text1"/>
          <w:sz w:val="20"/>
          <w:szCs w:val="20"/>
        </w:rPr>
        <w:t xml:space="preserve"> as active materials for the electrode and a specific electrolyte. </w:t>
      </w:r>
      <w:proofErr w:type="gramStart"/>
      <w:r w:rsidRPr="00140BD1">
        <w:rPr>
          <w:color w:val="000000" w:themeColor="text1"/>
          <w:sz w:val="20"/>
          <w:szCs w:val="20"/>
        </w:rPr>
        <w:t xml:space="preserve">Because of their </w:t>
      </w:r>
      <w:proofErr w:type="spellStart"/>
      <w:r w:rsidRPr="00140BD1">
        <w:rPr>
          <w:color w:val="000000" w:themeColor="text1"/>
          <w:sz w:val="20"/>
          <w:szCs w:val="20"/>
        </w:rPr>
        <w:t>nanosize</w:t>
      </w:r>
      <w:proofErr w:type="spellEnd"/>
      <w:r w:rsidRPr="00140BD1">
        <w:rPr>
          <w:color w:val="000000" w:themeColor="text1"/>
          <w:sz w:val="20"/>
          <w:szCs w:val="20"/>
        </w:rPr>
        <w:t>, tunable morphologies, strong conductivities, high chemical stability, and vast surface area.</w:t>
      </w:r>
      <w:proofErr w:type="gramEnd"/>
      <w:r w:rsidRPr="00140BD1">
        <w:rPr>
          <w:color w:val="000000" w:themeColor="text1"/>
          <w:sz w:val="20"/>
          <w:szCs w:val="20"/>
        </w:rPr>
        <w:t xml:space="preserve"> They can be utilized to make </w:t>
      </w:r>
      <w:proofErr w:type="spellStart"/>
      <w:r w:rsidRPr="00140BD1">
        <w:rPr>
          <w:color w:val="000000" w:themeColor="text1"/>
          <w:sz w:val="20"/>
          <w:szCs w:val="20"/>
        </w:rPr>
        <w:t>supercapacitors</w:t>
      </w:r>
      <w:proofErr w:type="spellEnd"/>
      <w:r w:rsidRPr="00140BD1">
        <w:rPr>
          <w:color w:val="000000" w:themeColor="text1"/>
          <w:sz w:val="20"/>
          <w:szCs w:val="20"/>
        </w:rPr>
        <w:t>.</w:t>
      </w:r>
    </w:p>
    <w:p w:rsidR="008A55B5" w:rsidRPr="00140BD1" w:rsidRDefault="00140BD1" w:rsidP="00140BD1">
      <w:pPr>
        <w:pStyle w:val="NormalWeb"/>
        <w:ind w:firstLine="720"/>
        <w:jc w:val="both"/>
        <w:rPr>
          <w:color w:val="000000" w:themeColor="text1"/>
        </w:rPr>
      </w:pPr>
      <w:r w:rsidRPr="00140BD1">
        <w:rPr>
          <w:color w:val="000000" w:themeColor="text1"/>
          <w:sz w:val="20"/>
          <w:szCs w:val="20"/>
        </w:rPr>
        <w:t xml:space="preserve">Most conductive materials, such as carbon </w:t>
      </w:r>
      <w:proofErr w:type="spellStart"/>
      <w:r w:rsidRPr="00140BD1">
        <w:rPr>
          <w:color w:val="000000" w:themeColor="text1"/>
          <w:sz w:val="20"/>
          <w:szCs w:val="20"/>
        </w:rPr>
        <w:t>nanotubes</w:t>
      </w:r>
      <w:proofErr w:type="spellEnd"/>
      <w:r w:rsidRPr="00140BD1">
        <w:rPr>
          <w:color w:val="000000" w:themeColor="text1"/>
          <w:sz w:val="20"/>
          <w:szCs w:val="20"/>
        </w:rPr>
        <w:t xml:space="preserve"> and </w:t>
      </w:r>
      <w:proofErr w:type="spellStart"/>
      <w:r w:rsidRPr="00140BD1">
        <w:rPr>
          <w:color w:val="000000" w:themeColor="text1"/>
          <w:sz w:val="20"/>
          <w:szCs w:val="20"/>
        </w:rPr>
        <w:t>graphene</w:t>
      </w:r>
      <w:proofErr w:type="spellEnd"/>
      <w:r w:rsidRPr="00140BD1">
        <w:rPr>
          <w:color w:val="000000" w:themeColor="text1"/>
          <w:sz w:val="20"/>
          <w:szCs w:val="20"/>
        </w:rPr>
        <w:t xml:space="preserve">, are the most important for super capacitors, as they possess high electrical conductivity and a large surface area. These materials allow for efficient charge storage and quick discharge, making them ideal for applications requiring high power density. Additionally, their mechanical strength and flexibility enable the design of lightweight and compact </w:t>
      </w:r>
      <w:proofErr w:type="spellStart"/>
      <w:r w:rsidRPr="00140BD1">
        <w:rPr>
          <w:color w:val="000000" w:themeColor="text1"/>
          <w:sz w:val="20"/>
          <w:szCs w:val="20"/>
        </w:rPr>
        <w:t>supercapacitors</w:t>
      </w:r>
      <w:proofErr w:type="spellEnd"/>
      <w:r w:rsidRPr="00140BD1">
        <w:rPr>
          <w:color w:val="000000" w:themeColor="text1"/>
          <w:sz w:val="20"/>
          <w:szCs w:val="20"/>
        </w:rPr>
        <w:t xml:space="preserve">. However, entire super capacitors cannot be created using merely </w:t>
      </w:r>
      <w:proofErr w:type="spellStart"/>
      <w:r w:rsidRPr="00140BD1">
        <w:rPr>
          <w:color w:val="000000" w:themeColor="text1"/>
          <w:sz w:val="20"/>
          <w:szCs w:val="20"/>
        </w:rPr>
        <w:t>graphenes</w:t>
      </w:r>
      <w:proofErr w:type="spellEnd"/>
      <w:r w:rsidRPr="00140BD1">
        <w:rPr>
          <w:color w:val="000000" w:themeColor="text1"/>
          <w:sz w:val="20"/>
          <w:szCs w:val="20"/>
        </w:rPr>
        <w:t xml:space="preserve"> because they are extremely limited, their minerals are also not abundant, and preparing </w:t>
      </w:r>
      <w:proofErr w:type="spellStart"/>
      <w:r w:rsidRPr="00140BD1">
        <w:rPr>
          <w:color w:val="000000" w:themeColor="text1"/>
          <w:sz w:val="20"/>
          <w:szCs w:val="20"/>
        </w:rPr>
        <w:t>graphene</w:t>
      </w:r>
      <w:proofErr w:type="spellEnd"/>
      <w:r w:rsidRPr="00140BD1">
        <w:rPr>
          <w:color w:val="000000" w:themeColor="text1"/>
          <w:sz w:val="20"/>
          <w:szCs w:val="20"/>
        </w:rPr>
        <w:t xml:space="preserve">-based </w:t>
      </w:r>
      <w:proofErr w:type="spellStart"/>
      <w:r w:rsidRPr="00140BD1">
        <w:rPr>
          <w:color w:val="000000" w:themeColor="text1"/>
          <w:sz w:val="20"/>
          <w:szCs w:val="20"/>
        </w:rPr>
        <w:t>nanomaterials</w:t>
      </w:r>
      <w:proofErr w:type="spellEnd"/>
      <w:r w:rsidRPr="00140BD1">
        <w:rPr>
          <w:color w:val="000000" w:themeColor="text1"/>
          <w:sz w:val="20"/>
          <w:szCs w:val="20"/>
        </w:rPr>
        <w:t xml:space="preserve"> is extremely expensive. Maximum energy density is also necessary for the main commercial super capacitors. If the electrode layer is multilayer, it has several advantages for simultaneously storing high energy densities and Large-scale manufacturing. </w:t>
      </w:r>
    </w:p>
    <w:p w:rsidR="00466548" w:rsidRPr="00140BD1" w:rsidRDefault="00466548" w:rsidP="00466548">
      <w:pPr>
        <w:pStyle w:val="BodyText"/>
        <w:spacing w:after="0" w:line="240" w:lineRule="auto"/>
        <w:ind w:firstLine="0"/>
        <w:rPr>
          <w:color w:val="000000" w:themeColor="text1"/>
        </w:rPr>
      </w:pPr>
    </w:p>
    <w:p w:rsidR="008A55B5" w:rsidRPr="00140BD1" w:rsidRDefault="00140BD1" w:rsidP="00466548">
      <w:pPr>
        <w:pStyle w:val="Heading1"/>
        <w:spacing w:before="0" w:after="0"/>
        <w:ind w:firstLine="0"/>
        <w:rPr>
          <w:rFonts w:eastAsia="MS Mincho"/>
          <w:color w:val="000000" w:themeColor="text1"/>
        </w:rPr>
      </w:pPr>
      <w:r w:rsidRPr="00140BD1">
        <w:rPr>
          <w:rFonts w:ascii="Times New Roman" w:eastAsia="MS Mincho" w:hAnsi="Times New Roman"/>
          <w:color w:val="000000" w:themeColor="text1"/>
          <w:sz w:val="20"/>
          <w:szCs w:val="20"/>
        </w:rPr>
        <w:t>SUPERCAPACITORS</w:t>
      </w:r>
    </w:p>
    <w:p w:rsidR="00466548" w:rsidRPr="00140BD1" w:rsidRDefault="00466548" w:rsidP="00466548">
      <w:pPr>
        <w:rPr>
          <w:rFonts w:eastAsia="MS Mincho"/>
          <w:color w:val="000000" w:themeColor="text1"/>
        </w:rPr>
      </w:pPr>
    </w:p>
    <w:p w:rsidR="00140BD1" w:rsidRPr="00140BD1" w:rsidRDefault="00140BD1" w:rsidP="00140BD1">
      <w:pPr>
        <w:pStyle w:val="Heading2"/>
        <w:spacing w:before="0" w:after="0"/>
        <w:ind w:left="0" w:firstLine="0"/>
        <w:rPr>
          <w:b/>
          <w:i w:val="0"/>
          <w:color w:val="000000" w:themeColor="text1"/>
        </w:rPr>
      </w:pPr>
      <w:r w:rsidRPr="00140BD1">
        <w:rPr>
          <w:b/>
          <w:i w:val="0"/>
          <w:color w:val="000000" w:themeColor="text1"/>
        </w:rPr>
        <w:t xml:space="preserve">Types of supercapacitors </w:t>
      </w:r>
      <w:r w:rsidR="006B577B" w:rsidRPr="00140BD1">
        <w:rPr>
          <w:color w:val="000000" w:themeColor="text1"/>
        </w:rPr>
        <w:tab/>
      </w:r>
      <w:r w:rsidR="006B577B" w:rsidRPr="00140BD1">
        <w:rPr>
          <w:color w:val="000000" w:themeColor="text1"/>
        </w:rPr>
        <w:tab/>
      </w:r>
    </w:p>
    <w:p w:rsidR="00140BD1" w:rsidRPr="00140BD1" w:rsidRDefault="00140BD1" w:rsidP="00140BD1">
      <w:pPr>
        <w:pStyle w:val="NormalWeb"/>
        <w:ind w:firstLine="720"/>
        <w:jc w:val="both"/>
        <w:rPr>
          <w:color w:val="000000" w:themeColor="text1"/>
          <w:sz w:val="20"/>
          <w:szCs w:val="20"/>
        </w:rPr>
      </w:pPr>
      <w:r w:rsidRPr="00140BD1">
        <w:rPr>
          <w:color w:val="000000" w:themeColor="text1"/>
          <w:sz w:val="20"/>
          <w:szCs w:val="20"/>
        </w:rPr>
        <w:t xml:space="preserve">We can find three types of them. One is double-layered capacitors, pseudo capacitors. Another involves both characteristics and is called a hybrid capacitor. Figure1. </w:t>
      </w:r>
      <w:proofErr w:type="gramStart"/>
      <w:r w:rsidRPr="00140BD1">
        <w:rPr>
          <w:color w:val="000000" w:themeColor="text1"/>
          <w:sz w:val="20"/>
          <w:szCs w:val="20"/>
        </w:rPr>
        <w:t>shows</w:t>
      </w:r>
      <w:proofErr w:type="gramEnd"/>
      <w:r w:rsidRPr="00140BD1">
        <w:rPr>
          <w:color w:val="000000" w:themeColor="text1"/>
          <w:sz w:val="20"/>
          <w:szCs w:val="20"/>
        </w:rPr>
        <w:t xml:space="preserve"> the taxonomy of </w:t>
      </w:r>
      <w:proofErr w:type="spellStart"/>
      <w:r w:rsidRPr="00140BD1">
        <w:rPr>
          <w:color w:val="000000" w:themeColor="text1"/>
          <w:sz w:val="20"/>
          <w:szCs w:val="20"/>
        </w:rPr>
        <w:t>supercapacitors</w:t>
      </w:r>
      <w:proofErr w:type="spellEnd"/>
      <w:r w:rsidRPr="00140BD1">
        <w:rPr>
          <w:color w:val="000000" w:themeColor="text1"/>
          <w:sz w:val="20"/>
          <w:szCs w:val="20"/>
        </w:rPr>
        <w:t xml:space="preserve"> with examples. The pseudo capacitor stores energy in the form of electrochemical energy via the faraday charge transfer process, whereas energy is stored </w:t>
      </w:r>
      <w:proofErr w:type="spellStart"/>
      <w:r w:rsidRPr="00140BD1">
        <w:rPr>
          <w:color w:val="000000" w:themeColor="text1"/>
          <w:sz w:val="20"/>
          <w:szCs w:val="20"/>
        </w:rPr>
        <w:t>electrostatically</w:t>
      </w:r>
      <w:proofErr w:type="spellEnd"/>
      <w:r w:rsidRPr="00140BD1">
        <w:rPr>
          <w:color w:val="000000" w:themeColor="text1"/>
          <w:sz w:val="20"/>
          <w:szCs w:val="20"/>
        </w:rPr>
        <w:t xml:space="preserve"> in double-layer capacitors without interaction between the electrode and ions, but there is interaction between the electrolyte ions and the electrode in the pseudo capacitor. A </w:t>
      </w:r>
      <w:proofErr w:type="spellStart"/>
      <w:r w:rsidRPr="00140BD1">
        <w:rPr>
          <w:color w:val="000000" w:themeColor="text1"/>
          <w:sz w:val="20"/>
          <w:szCs w:val="20"/>
        </w:rPr>
        <w:t>pseudocapacitance</w:t>
      </w:r>
      <w:proofErr w:type="spellEnd"/>
      <w:r w:rsidRPr="00140BD1">
        <w:rPr>
          <w:color w:val="000000" w:themeColor="text1"/>
          <w:sz w:val="20"/>
          <w:szCs w:val="20"/>
        </w:rPr>
        <w:t xml:space="preserve"> with the same electrode surface can be a hundred times greater than a double-layer capacitance. Hybrid capacitors, on the other hand, store energy both </w:t>
      </w:r>
      <w:proofErr w:type="spellStart"/>
      <w:r w:rsidRPr="00140BD1">
        <w:rPr>
          <w:color w:val="000000" w:themeColor="text1"/>
          <w:sz w:val="20"/>
          <w:szCs w:val="20"/>
        </w:rPr>
        <w:t>electrostatically</w:t>
      </w:r>
      <w:proofErr w:type="spellEnd"/>
      <w:r w:rsidRPr="00140BD1">
        <w:rPr>
          <w:color w:val="000000" w:themeColor="text1"/>
          <w:sz w:val="20"/>
          <w:szCs w:val="20"/>
        </w:rPr>
        <w:t xml:space="preserve"> and electrochemically by combining these two properties. This paper investigates pseudo capacitors, their development utilizing various electrodes, and the electrolytes that influence the performance of the pseudo capacitors.</w:t>
      </w:r>
    </w:p>
    <w:p w:rsidR="00140BD1" w:rsidRPr="00140BD1" w:rsidRDefault="00140BD1" w:rsidP="00140BD1">
      <w:pPr>
        <w:jc w:val="both"/>
        <w:rPr>
          <w:color w:val="000000" w:themeColor="text1"/>
        </w:rPr>
      </w:pPr>
      <w:r w:rsidRPr="00140BD1">
        <w:rPr>
          <w:noProof/>
          <w:color w:val="000000" w:themeColor="text1"/>
        </w:rPr>
        <w:pict>
          <v:group id="_x0000_s1026" style="position:absolute;left:0;text-align:left;margin-left:44.2pt;margin-top:8.1pt;width:454.9pt;height:321.6pt;z-index:251660288" coordorigin="1470,4283" coordsize="9098,6432">
            <v:shapetype id="_x0000_t202" coordsize="21600,21600" o:spt="202" path="m,l,21600r21600,l21600,xe">
              <v:stroke joinstyle="miter"/>
              <v:path gradientshapeok="t" o:connecttype="rect"/>
            </v:shapetype>
            <v:shape id="_x0000_s1027" type="#_x0000_t202" style="position:absolute;left:1498;top:10117;width:9070;height:598" stroked="f">
              <v:textbox style="mso-next-textbox:#_x0000_s1027">
                <w:txbxContent>
                  <w:p w:rsidR="00140BD1" w:rsidRPr="00D56456" w:rsidRDefault="00140BD1" w:rsidP="00140BD1">
                    <w:pPr>
                      <w:rPr>
                        <w:b/>
                        <w:lang w:val="en-IN"/>
                      </w:rPr>
                    </w:pPr>
                    <w:proofErr w:type="gramStart"/>
                    <w:r w:rsidRPr="00D56456">
                      <w:rPr>
                        <w:b/>
                        <w:lang w:val="en-IN"/>
                      </w:rPr>
                      <w:t>Figure.</w:t>
                    </w:r>
                    <w:proofErr w:type="gramEnd"/>
                    <w:r w:rsidRPr="00D56456">
                      <w:rPr>
                        <w:b/>
                        <w:lang w:val="en-IN"/>
                      </w:rPr>
                      <w:t xml:space="preserve"> </w:t>
                    </w:r>
                    <w:proofErr w:type="gramStart"/>
                    <w:r w:rsidRPr="00D56456">
                      <w:rPr>
                        <w:b/>
                        <w:lang w:val="en-IN"/>
                      </w:rPr>
                      <w:t xml:space="preserve">1 Classification of </w:t>
                    </w:r>
                    <w:proofErr w:type="spellStart"/>
                    <w:r w:rsidRPr="00D56456">
                      <w:rPr>
                        <w:b/>
                        <w:lang w:val="en-IN"/>
                      </w:rPr>
                      <w:t>Supercapacitors</w:t>
                    </w:r>
                    <w:proofErr w:type="spellEnd"/>
                    <w:r w:rsidRPr="00D56456">
                      <w:rPr>
                        <w:b/>
                        <w:lang w:val="en-IN"/>
                      </w:rPr>
                      <w:t>.</w:t>
                    </w:r>
                    <w:proofErr w:type="gramEnd"/>
                    <w:r w:rsidRPr="00D56456">
                      <w:rPr>
                        <w:b/>
                        <w:lang w:val="en-IN"/>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left:1470;top:4283;width:9021;height:5741;visibility:visible" wrapcoords="10559 0 8764 0 6465 1016 6465 2257 7327 3612 287 4966 287 5418 -72 5869 -72 6772 646 7224 646 7337 1868 9030 1508 9481 1652 11513 2873 12642 3520 12755 3520 14448 359 14561 -72 14786 -72 16705 144 18172 6609 19866 7040 21446 7255 21446 14582 21446 14726 21446 15085 20317 15013 18060 19826 18060 21550 17608 21478 16254 21406 14673 21332 14448 20039 12755 20398 12642 21406 11400 21406 10384 20257 9368 19467 9030 20901 7337 20901 7224 21550 6772 21550 5869 21332 5079 18746 4402 14366 3612 15085 2032 15157 1129 12643 0 10919 0 10559 0">
              <v:imagedata r:id="rId11" o:title=""/>
            </v:shape>
          </v:group>
        </w:pict>
      </w: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jc w:val="both"/>
        <w:rPr>
          <w:color w:val="000000" w:themeColor="text1"/>
        </w:rPr>
      </w:pPr>
    </w:p>
    <w:p w:rsidR="00140BD1" w:rsidRPr="00140BD1" w:rsidRDefault="00140BD1" w:rsidP="00140BD1">
      <w:pPr>
        <w:tabs>
          <w:tab w:val="left" w:pos="2235"/>
          <w:tab w:val="center" w:pos="4514"/>
        </w:tabs>
        <w:jc w:val="both"/>
        <w:rPr>
          <w:rFonts w:eastAsia="MS Mincho"/>
          <w:color w:val="000000" w:themeColor="text1"/>
        </w:rPr>
      </w:pPr>
    </w:p>
    <w:p w:rsidR="00140BD1" w:rsidRPr="00140BD1" w:rsidRDefault="00140BD1" w:rsidP="00140BD1">
      <w:pPr>
        <w:tabs>
          <w:tab w:val="left" w:pos="2235"/>
          <w:tab w:val="center" w:pos="4514"/>
        </w:tabs>
        <w:jc w:val="both"/>
        <w:rPr>
          <w:rFonts w:eastAsia="MS Mincho"/>
          <w:color w:val="000000" w:themeColor="text1"/>
        </w:rPr>
      </w:pPr>
      <w:r w:rsidRPr="00140BD1">
        <w:rPr>
          <w:rFonts w:eastAsia="MS Mincho"/>
          <w:color w:val="000000" w:themeColor="text1"/>
        </w:rPr>
        <w:tab/>
        <w:t xml:space="preserve">Mechanism of energy storage in </w:t>
      </w:r>
      <w:proofErr w:type="spellStart"/>
      <w:r w:rsidRPr="00140BD1">
        <w:rPr>
          <w:rFonts w:eastAsia="MS Mincho"/>
          <w:color w:val="000000" w:themeColor="text1"/>
        </w:rPr>
        <w:t>Pseudocapacitors</w:t>
      </w:r>
      <w:proofErr w:type="spellEnd"/>
      <w:r w:rsidRPr="00140BD1">
        <w:rPr>
          <w:rFonts w:eastAsia="MS Mincho"/>
          <w:color w:val="000000" w:themeColor="text1"/>
        </w:rPr>
        <w:t xml:space="preserve"> through a faradic mechanism that involves transferring charges over electrode and electrolyte </w:t>
      </w:r>
      <w:r w:rsidRPr="00140BD1">
        <w:rPr>
          <w:rFonts w:eastAsia="MS Mincho"/>
          <w:color w:val="000000" w:themeColor="text1"/>
        </w:rPr>
        <w:fldChar w:fldCharType="begin"/>
      </w:r>
      <w:r w:rsidRPr="00140BD1">
        <w:rPr>
          <w:rFonts w:eastAsia="MS Mincho"/>
          <w:color w:val="000000" w:themeColor="text1"/>
        </w:rPr>
        <w:instrText xml:space="preserve"> ADDIN EN.CITE &lt;EndNote&gt;&lt;Cite&gt;&lt;Author&gt;Mohapatra&lt;/Author&gt;&lt;Year&gt;2012&lt;/Year&gt;&lt;RecNum&gt;135&lt;/RecNum&gt;&lt;DisplayText&gt;[1]&lt;/DisplayText&gt;&lt;record&gt;&lt;rec-number&gt;135&lt;/rec-number&gt;&lt;foreign-keys&gt;&lt;key app="EN" db-id="p9xpespxb9pv5wewdfq50szup2r0ddwp5wrx" timestamp="1690518648"&gt;135&lt;/key&gt;&lt;/foreign-keys&gt;&lt;ref-type name="Journal Article"&gt;17&lt;/ref-type&gt;&lt;contributors&gt;&lt;authors&gt;&lt;author&gt;Mohapatra, S&lt;/author&gt;&lt;author&gt;Acharya, A&lt;/author&gt;&lt;author&gt;Roy, GS&lt;/author&gt;&lt;/authors&gt;&lt;/contributors&gt;&lt;titles&gt;&lt;title&gt;The role of nanomaterial for the design of supercapacitor&lt;/title&gt;&lt;secondary-title&gt;Lat. Am. J. Phys. Educ&lt;/secondary-title&gt;&lt;/titles&gt;&lt;periodical&gt;&lt;full-title&gt;Lat. Am. J. Phys. Educ&lt;/full-title&gt;&lt;/periodical&gt;&lt;pages&gt;380-384&lt;/pages&gt;&lt;volume&gt;6&lt;/volume&gt;&lt;number&gt;3&lt;/number&gt;&lt;dates&gt;&lt;year&gt;2012&lt;/year&gt;&lt;/dates&gt;&lt;urls&gt;&lt;/urls&gt;&lt;/record&gt;&lt;/Cite&gt;&lt;/EndNote&gt;</w:instrText>
      </w:r>
      <w:r w:rsidRPr="00140BD1">
        <w:rPr>
          <w:rFonts w:eastAsia="MS Mincho"/>
          <w:color w:val="000000" w:themeColor="text1"/>
        </w:rPr>
        <w:fldChar w:fldCharType="separate"/>
      </w:r>
      <w:r w:rsidRPr="00140BD1">
        <w:rPr>
          <w:rFonts w:eastAsia="MS Mincho"/>
          <w:noProof/>
          <w:color w:val="000000" w:themeColor="text1"/>
        </w:rPr>
        <w:t>[</w:t>
      </w:r>
      <w:hyperlink w:anchor="_ENREF_1" w:tooltip="Mohapatra, 2012 #135" w:history="1">
        <w:r w:rsidR="0067605E" w:rsidRPr="00140BD1">
          <w:rPr>
            <w:rFonts w:eastAsia="MS Mincho"/>
            <w:noProof/>
            <w:color w:val="000000" w:themeColor="text1"/>
          </w:rPr>
          <w:t>1</w:t>
        </w:r>
      </w:hyperlink>
      <w:r w:rsidRPr="00140BD1">
        <w:rPr>
          <w:rFonts w:eastAsia="MS Mincho"/>
          <w:noProof/>
          <w:color w:val="000000" w:themeColor="text1"/>
        </w:rPr>
        <w:t>]</w:t>
      </w:r>
      <w:r w:rsidRPr="00140BD1">
        <w:rPr>
          <w:rFonts w:eastAsia="MS Mincho"/>
          <w:color w:val="000000" w:themeColor="text1"/>
        </w:rPr>
        <w:fldChar w:fldCharType="end"/>
      </w:r>
      <w:r w:rsidRPr="00140BD1">
        <w:rPr>
          <w:rFonts w:eastAsia="MS Mincho"/>
          <w:color w:val="000000" w:themeColor="text1"/>
        </w:rPr>
        <w:t xml:space="preserve">. </w:t>
      </w:r>
      <w:r w:rsidRPr="00140BD1">
        <w:rPr>
          <w:color w:val="000000" w:themeColor="text1"/>
        </w:rPr>
        <w:t xml:space="preserve">Once a </w:t>
      </w:r>
      <w:proofErr w:type="spellStart"/>
      <w:r w:rsidRPr="00140BD1">
        <w:rPr>
          <w:color w:val="000000" w:themeColor="text1"/>
        </w:rPr>
        <w:t>pseudocapacitor</w:t>
      </w:r>
      <w:proofErr w:type="spellEnd"/>
      <w:r w:rsidRPr="00140BD1">
        <w:rPr>
          <w:color w:val="000000" w:themeColor="text1"/>
        </w:rPr>
        <w:t xml:space="preserve"> is provided with a potential, it causes</w:t>
      </w:r>
      <w:r w:rsidRPr="00140BD1">
        <w:rPr>
          <w:rFonts w:eastAsia="MS Mincho"/>
          <w:color w:val="000000" w:themeColor="text1"/>
        </w:rPr>
        <w:t xml:space="preserve"> reduction and oxidation of the electrode material, resulting in charge flow across the double layer and faradic current traveling through the </w:t>
      </w:r>
      <w:proofErr w:type="spellStart"/>
      <w:r w:rsidRPr="00140BD1">
        <w:rPr>
          <w:rFonts w:eastAsia="MS Mincho"/>
          <w:color w:val="000000" w:themeColor="text1"/>
        </w:rPr>
        <w:t>supercapacitor</w:t>
      </w:r>
      <w:proofErr w:type="spellEnd"/>
      <w:r w:rsidRPr="00140BD1">
        <w:rPr>
          <w:rFonts w:eastAsia="MS Mincho"/>
          <w:color w:val="000000" w:themeColor="text1"/>
        </w:rPr>
        <w:t xml:space="preserve"> cell.</w:t>
      </w:r>
      <w:r w:rsidRPr="00140BD1">
        <w:rPr>
          <w:color w:val="000000" w:themeColor="text1"/>
        </w:rPr>
        <w:t xml:space="preserve"> </w:t>
      </w:r>
      <w:r w:rsidRPr="00140BD1">
        <w:rPr>
          <w:rFonts w:eastAsia="MS Mincho"/>
          <w:color w:val="000000" w:themeColor="text1"/>
        </w:rPr>
        <w:t xml:space="preserve">When compared to EDLCs, the faradic technique used in </w:t>
      </w:r>
      <w:proofErr w:type="spellStart"/>
      <w:r w:rsidRPr="00140BD1">
        <w:rPr>
          <w:rFonts w:eastAsia="MS Mincho"/>
          <w:color w:val="000000" w:themeColor="text1"/>
        </w:rPr>
        <w:t>pseudocapacitors</w:t>
      </w:r>
      <w:proofErr w:type="spellEnd"/>
      <w:r w:rsidRPr="00140BD1">
        <w:rPr>
          <w:rFonts w:eastAsia="MS Mincho"/>
          <w:color w:val="000000" w:themeColor="text1"/>
        </w:rPr>
        <w:t xml:space="preserve"> allows them to reach superior specific capacitance and energy densities. The best examples of </w:t>
      </w:r>
      <w:proofErr w:type="spellStart"/>
      <w:r w:rsidRPr="00140BD1">
        <w:rPr>
          <w:rFonts w:eastAsia="MS Mincho"/>
          <w:color w:val="000000" w:themeColor="text1"/>
        </w:rPr>
        <w:t>pseudocapacitors</w:t>
      </w:r>
      <w:proofErr w:type="spellEnd"/>
      <w:r w:rsidRPr="00140BD1">
        <w:rPr>
          <w:rFonts w:eastAsia="MS Mincho"/>
          <w:color w:val="000000" w:themeColor="text1"/>
        </w:rPr>
        <w:t xml:space="preserve"> are metal oxides and conducting polymers. This piques interest in these materials</w:t>
      </w:r>
    </w:p>
    <w:p w:rsidR="00767BF4" w:rsidRPr="00140BD1" w:rsidRDefault="00767BF4" w:rsidP="00466548">
      <w:pPr>
        <w:pStyle w:val="BodyText"/>
        <w:spacing w:after="0" w:line="240" w:lineRule="auto"/>
        <w:ind w:firstLine="0"/>
        <w:rPr>
          <w:color w:val="000000" w:themeColor="text1"/>
        </w:rPr>
      </w:pPr>
    </w:p>
    <w:p w:rsidR="008A55B5" w:rsidRPr="00140BD1" w:rsidRDefault="00140BD1" w:rsidP="00466548">
      <w:pPr>
        <w:pStyle w:val="Heading1"/>
        <w:spacing w:before="0" w:after="0"/>
        <w:ind w:firstLine="0"/>
        <w:rPr>
          <w:rFonts w:eastAsia="MS Mincho"/>
          <w:color w:val="000000" w:themeColor="text1"/>
        </w:rPr>
      </w:pPr>
      <w:r w:rsidRPr="00140BD1">
        <w:rPr>
          <w:rFonts w:ascii="Times New Roman" w:eastAsia="MS Mincho" w:hAnsi="Times New Roman"/>
          <w:color w:val="000000" w:themeColor="text1"/>
          <w:sz w:val="20"/>
          <w:szCs w:val="20"/>
        </w:rPr>
        <w:t xml:space="preserve">ELECTRODES FOR SUPERCAPACITORS </w:t>
      </w:r>
    </w:p>
    <w:p w:rsidR="00767BF4" w:rsidRPr="00140BD1" w:rsidRDefault="00767BF4" w:rsidP="00767BF4">
      <w:pPr>
        <w:rPr>
          <w:rFonts w:eastAsia="MS Mincho"/>
          <w:color w:val="000000" w:themeColor="text1"/>
        </w:rPr>
      </w:pPr>
    </w:p>
    <w:p w:rsidR="00140BD1" w:rsidRPr="00140BD1" w:rsidRDefault="00D01167" w:rsidP="00140BD1">
      <w:pPr>
        <w:pStyle w:val="NormalWeb"/>
        <w:jc w:val="both"/>
        <w:rPr>
          <w:color w:val="000000" w:themeColor="text1"/>
          <w:sz w:val="20"/>
          <w:szCs w:val="20"/>
        </w:rPr>
      </w:pPr>
      <w:r w:rsidRPr="00140BD1">
        <w:rPr>
          <w:color w:val="000000" w:themeColor="text1"/>
        </w:rPr>
        <w:tab/>
      </w:r>
      <w:r w:rsidRPr="00140BD1">
        <w:rPr>
          <w:color w:val="000000" w:themeColor="text1"/>
        </w:rPr>
        <w:tab/>
      </w:r>
      <w:r w:rsidR="00140BD1" w:rsidRPr="00140BD1">
        <w:rPr>
          <w:color w:val="000000" w:themeColor="text1"/>
          <w:sz w:val="20"/>
          <w:szCs w:val="20"/>
        </w:rPr>
        <w:t xml:space="preserve">The electrode is the key component in the improvement of super capacitors, so selecting an electrode is critical. It should be able to store large amounts of energy, and </w:t>
      </w:r>
      <w:proofErr w:type="spellStart"/>
      <w:r w:rsidR="00140BD1" w:rsidRPr="00140BD1">
        <w:rPr>
          <w:color w:val="000000" w:themeColor="text1"/>
          <w:sz w:val="20"/>
          <w:szCs w:val="20"/>
        </w:rPr>
        <w:t>bioinspired</w:t>
      </w:r>
      <w:proofErr w:type="spellEnd"/>
      <w:r w:rsidR="00140BD1" w:rsidRPr="00140BD1">
        <w:rPr>
          <w:color w:val="000000" w:themeColor="text1"/>
          <w:sz w:val="20"/>
          <w:szCs w:val="20"/>
        </w:rPr>
        <w:t xml:space="preserve"> materials can be employed as electrodes in most super capacitors. </w:t>
      </w:r>
    </w:p>
    <w:p w:rsidR="00140BD1" w:rsidRPr="00513A15" w:rsidRDefault="00140BD1" w:rsidP="00140BD1">
      <w:pPr>
        <w:tabs>
          <w:tab w:val="left" w:pos="2235"/>
          <w:tab w:val="center" w:pos="4514"/>
        </w:tabs>
        <w:jc w:val="both"/>
        <w:rPr>
          <w:rFonts w:eastAsia="MS Mincho"/>
        </w:rPr>
      </w:pPr>
    </w:p>
    <w:p w:rsidR="00140BD1" w:rsidRPr="00513A15" w:rsidRDefault="00140BD1" w:rsidP="00140BD1">
      <w:pPr>
        <w:rPr>
          <w:b/>
        </w:rPr>
      </w:pPr>
      <w:proofErr w:type="spellStart"/>
      <w:r w:rsidRPr="00513A15">
        <w:rPr>
          <w:b/>
        </w:rPr>
        <w:t>Nano</w:t>
      </w:r>
      <w:proofErr w:type="spellEnd"/>
      <w:r w:rsidRPr="00513A15">
        <w:rPr>
          <w:b/>
        </w:rPr>
        <w:t xml:space="preserve"> tubular materials</w:t>
      </w:r>
    </w:p>
    <w:p w:rsidR="00140BD1" w:rsidRPr="00140BD1" w:rsidRDefault="00140BD1" w:rsidP="00140BD1">
      <w:pPr>
        <w:pStyle w:val="NormalWeb"/>
        <w:jc w:val="both"/>
        <w:rPr>
          <w:color w:val="000000" w:themeColor="text1"/>
          <w:sz w:val="20"/>
          <w:szCs w:val="20"/>
        </w:rPr>
      </w:pPr>
      <w:proofErr w:type="spellStart"/>
      <w:r w:rsidRPr="00140BD1">
        <w:rPr>
          <w:color w:val="000000" w:themeColor="text1"/>
          <w:sz w:val="20"/>
          <w:szCs w:val="20"/>
        </w:rPr>
        <w:t>Nanotubes</w:t>
      </w:r>
      <w:proofErr w:type="spellEnd"/>
      <w:r w:rsidRPr="00140BD1">
        <w:rPr>
          <w:color w:val="000000" w:themeColor="text1"/>
          <w:sz w:val="20"/>
          <w:szCs w:val="20"/>
        </w:rPr>
        <w:t xml:space="preserve"> can be used as electrode materials in super capacitors as they have </w:t>
      </w:r>
      <w:proofErr w:type="spellStart"/>
      <w:r w:rsidRPr="00140BD1">
        <w:rPr>
          <w:color w:val="000000" w:themeColor="text1"/>
          <w:sz w:val="20"/>
          <w:szCs w:val="20"/>
        </w:rPr>
        <w:t>mesoporosity</w:t>
      </w:r>
      <w:proofErr w:type="spellEnd"/>
      <w:r w:rsidRPr="00140BD1">
        <w:rPr>
          <w:color w:val="000000" w:themeColor="text1"/>
          <w:sz w:val="20"/>
          <w:szCs w:val="20"/>
        </w:rPr>
        <w:t xml:space="preserve"> and a large surface area </w:t>
      </w:r>
      <w:r w:rsidRPr="00140BD1">
        <w:rPr>
          <w:color w:val="000000" w:themeColor="text1"/>
          <w:sz w:val="20"/>
          <w:szCs w:val="20"/>
        </w:rPr>
        <w:fldChar w:fldCharType="begin"/>
      </w:r>
      <w:r w:rsidRPr="00140BD1">
        <w:rPr>
          <w:color w:val="000000" w:themeColor="text1"/>
          <w:sz w:val="20"/>
          <w:szCs w:val="20"/>
        </w:rPr>
        <w:instrText xml:space="preserve"> ADDIN EN.CITE &lt;EndNote&gt;&lt;Cite&gt;&lt;Author&gt;Soundarya&lt;/Author&gt;&lt;Year&gt;2023&lt;/Year&gt;&lt;RecNum&gt;157&lt;/RecNum&gt;&lt;DisplayText&gt;[2]&lt;/DisplayText&gt;&lt;record&gt;&lt;rec-number&gt;157&lt;/rec-number&gt;&lt;foreign-keys&gt;&lt;key app="EN" db-id="p9xpespxb9pv5wewdfq50szup2r0ddwp5wrx" timestamp="1690792380"&gt;157&lt;/key&gt;&lt;/foreign-keys&gt;&lt;ref-type name="Journal Article"&gt;17&lt;/ref-type&gt;&lt;contributors&gt;&lt;authors&gt;&lt;author&gt;Soundarya, TL&lt;/author&gt;&lt;author&gt;Harini, R&lt;/author&gt;&lt;author&gt;Manjunath, K&lt;/author&gt;&lt;author&gt;Nirmala, B&lt;/author&gt;&lt;author&gt;Nagaraju, G&lt;/author&gt;&lt;/authors&gt;&lt;/contributors&gt;&lt;titles&gt;&lt;title&gt;Pt-doped TiO2 nanotubes as photocatalysts and electrocatalysts for enhanced photocatalytic H2 generation, electrochemical sensing, and supercapacitor applications&lt;/title&gt;&lt;secondary-title&gt;International Journal of Hydrogen Energy&lt;/secondary-title&gt;&lt;/titles&gt;&lt;periodical&gt;&lt;full-title&gt;International journal of hydrogen energy&lt;/full-title&gt;&lt;/periodical&gt;&lt;dates&gt;&lt;year&gt;2023&lt;/year&gt;&lt;/dates&gt;&lt;isbn&gt;0360-3199&lt;/isbn&gt;&lt;urls&gt;&lt;/urls&gt;&lt;/record&gt;&lt;/Cite&gt;&lt;/EndNote&gt;</w:instrText>
      </w:r>
      <w:r w:rsidRPr="00140BD1">
        <w:rPr>
          <w:color w:val="000000" w:themeColor="text1"/>
          <w:sz w:val="20"/>
          <w:szCs w:val="20"/>
        </w:rPr>
        <w:fldChar w:fldCharType="separate"/>
      </w:r>
      <w:r w:rsidRPr="00140BD1">
        <w:rPr>
          <w:noProof/>
          <w:color w:val="000000" w:themeColor="text1"/>
          <w:sz w:val="20"/>
          <w:szCs w:val="20"/>
        </w:rPr>
        <w:t>[</w:t>
      </w:r>
      <w:hyperlink w:anchor="_ENREF_2" w:tooltip="Soundarya, 2023 #157" w:history="1">
        <w:r w:rsidR="0067605E" w:rsidRPr="00140BD1">
          <w:rPr>
            <w:noProof/>
            <w:color w:val="000000" w:themeColor="text1"/>
            <w:sz w:val="20"/>
            <w:szCs w:val="20"/>
          </w:rPr>
          <w:t>2</w:t>
        </w:r>
      </w:hyperlink>
      <w:r w:rsidRPr="00140BD1">
        <w:rPr>
          <w:noProof/>
          <w:color w:val="000000" w:themeColor="text1"/>
          <w:sz w:val="20"/>
          <w:szCs w:val="20"/>
        </w:rPr>
        <w:t>]</w:t>
      </w:r>
      <w:r w:rsidRPr="00140BD1">
        <w:rPr>
          <w:color w:val="000000" w:themeColor="text1"/>
          <w:sz w:val="20"/>
          <w:szCs w:val="20"/>
        </w:rPr>
        <w:fldChar w:fldCharType="end"/>
      </w:r>
      <w:r w:rsidRPr="00140BD1">
        <w:rPr>
          <w:color w:val="000000" w:themeColor="text1"/>
          <w:sz w:val="20"/>
          <w:szCs w:val="20"/>
        </w:rPr>
        <w:t xml:space="preserve">. They have the capability of storing energy and charge at the electrode/electrolyte contact. Single-walled </w:t>
      </w:r>
      <w:proofErr w:type="spellStart"/>
      <w:r w:rsidRPr="00140BD1">
        <w:rPr>
          <w:color w:val="000000" w:themeColor="text1"/>
          <w:sz w:val="20"/>
          <w:szCs w:val="20"/>
        </w:rPr>
        <w:t>nanotubes</w:t>
      </w:r>
      <w:proofErr w:type="spellEnd"/>
      <w:r w:rsidRPr="00140BD1">
        <w:rPr>
          <w:color w:val="000000" w:themeColor="text1"/>
          <w:sz w:val="20"/>
          <w:szCs w:val="20"/>
        </w:rPr>
        <w:t xml:space="preserve"> and multi-walled </w:t>
      </w:r>
      <w:proofErr w:type="spellStart"/>
      <w:r w:rsidRPr="00140BD1">
        <w:rPr>
          <w:color w:val="000000" w:themeColor="text1"/>
          <w:sz w:val="20"/>
          <w:szCs w:val="20"/>
        </w:rPr>
        <w:t>nanotubes</w:t>
      </w:r>
      <w:proofErr w:type="spellEnd"/>
      <w:r w:rsidRPr="00140BD1">
        <w:rPr>
          <w:color w:val="000000" w:themeColor="text1"/>
          <w:sz w:val="20"/>
          <w:szCs w:val="20"/>
        </w:rPr>
        <w:t xml:space="preserve"> constitute effective electrode materials for super capacitors. When compared to single-walled </w:t>
      </w:r>
      <w:proofErr w:type="spellStart"/>
      <w:r w:rsidRPr="00140BD1">
        <w:rPr>
          <w:color w:val="000000" w:themeColor="text1"/>
          <w:sz w:val="20"/>
          <w:szCs w:val="20"/>
        </w:rPr>
        <w:t>nanotubes</w:t>
      </w:r>
      <w:proofErr w:type="spellEnd"/>
      <w:r w:rsidRPr="00140BD1">
        <w:rPr>
          <w:color w:val="000000" w:themeColor="text1"/>
          <w:sz w:val="20"/>
          <w:szCs w:val="20"/>
        </w:rPr>
        <w:t xml:space="preserve">, multi-walled </w:t>
      </w:r>
      <w:proofErr w:type="spellStart"/>
      <w:r w:rsidRPr="00140BD1">
        <w:rPr>
          <w:color w:val="000000" w:themeColor="text1"/>
          <w:sz w:val="20"/>
          <w:szCs w:val="20"/>
        </w:rPr>
        <w:t>nanotubes</w:t>
      </w:r>
      <w:proofErr w:type="spellEnd"/>
      <w:r w:rsidRPr="00140BD1">
        <w:rPr>
          <w:color w:val="000000" w:themeColor="text1"/>
          <w:sz w:val="20"/>
          <w:szCs w:val="20"/>
        </w:rPr>
        <w:t xml:space="preserve"> show some higher capacitance, and these types of electrodes exhibit rectangular box-shaped </w:t>
      </w:r>
      <w:proofErr w:type="spellStart"/>
      <w:r w:rsidRPr="00140BD1">
        <w:rPr>
          <w:color w:val="000000" w:themeColor="text1"/>
          <w:sz w:val="20"/>
          <w:szCs w:val="20"/>
        </w:rPr>
        <w:t>voltammetric</w:t>
      </w:r>
      <w:proofErr w:type="spellEnd"/>
      <w:r w:rsidRPr="00140BD1">
        <w:rPr>
          <w:color w:val="000000" w:themeColor="text1"/>
          <w:sz w:val="20"/>
          <w:szCs w:val="20"/>
        </w:rPr>
        <w:t xml:space="preserve"> properties, are electrostatic in nature, and have double-layer capacitance.  Pseudo-capacitance behavior develops when </w:t>
      </w:r>
      <w:proofErr w:type="spellStart"/>
      <w:r w:rsidRPr="00140BD1">
        <w:rPr>
          <w:color w:val="000000" w:themeColor="text1"/>
          <w:sz w:val="20"/>
          <w:szCs w:val="20"/>
        </w:rPr>
        <w:t>nanotubes</w:t>
      </w:r>
      <w:proofErr w:type="spellEnd"/>
      <w:r w:rsidRPr="00140BD1">
        <w:rPr>
          <w:color w:val="000000" w:themeColor="text1"/>
          <w:sz w:val="20"/>
          <w:szCs w:val="20"/>
        </w:rPr>
        <w:t xml:space="preserve"> are combined with or fabricated into a composite with any metal oxide particles or any conducting materials. Electrostatic attraction and faradic reactions occur in such materials, enhancing the capacitance of the electrode.</w:t>
      </w:r>
    </w:p>
    <w:p w:rsidR="00140BD1" w:rsidRPr="00140BD1" w:rsidRDefault="00140BD1" w:rsidP="00140BD1">
      <w:pPr>
        <w:jc w:val="both"/>
        <w:rPr>
          <w:color w:val="000000" w:themeColor="text1"/>
        </w:rPr>
      </w:pPr>
      <w:r w:rsidRPr="00140BD1">
        <w:rPr>
          <w:noProof/>
          <w:color w:val="000000" w:themeColor="text1"/>
        </w:rPr>
        <w:pict>
          <v:group id="_x0000_s1029" style="position:absolute;left:0;text-align:left;margin-left:-17.2pt;margin-top:87.2pt;width:520.8pt;height:402.95pt;z-index:251662336" coordorigin="228,7628" coordsize="10416,8059">
            <v:shape id="_x0000_s1030" type="#_x0000_t75" style="position:absolute;left:228;top:7628;width:10416;height:7232" wrapcoords="10962 466 9201 466 9201 1088 10782 1295 5247 1502 5211 2124 5643 2124 5571 2331 8805 2953 8554 3781 5283 3988 4780 4092 4744 5439 4313 8754 4241 9583 431 10360 323 10567 288 12483 2300 12898 4097 12898 4457 19528 4457 20046 6361 20357 9165 20357 9201 21186 9308 21289 13693 21289 15993 21186 20091 20668 20126 18285 19120 18181 13729 17871 13693 15384 17754 15384 21241 15022 21241 10929 20091 10826 13118 10412 13118 9583 13693 8754 13765 7925 18006 7925 19623 7718 19659 4662 19156 4610 11860 4610 13981 4299 13945 2953 14915 2953 18617 2279 19192 2124 19012 1502 10782 1295 12076 1295 12687 1036 12615 466 10962 466">
              <v:imagedata r:id="rId12" o:title=""/>
            </v:shape>
            <v:shape id="_x0000_s1031" type="#_x0000_t202" style="position:absolute;left:1574;top:15089;width:9070;height:598" stroked="f">
              <v:textbox style="mso-next-textbox:#_x0000_s1031">
                <w:txbxContent>
                  <w:p w:rsidR="00140BD1" w:rsidRPr="006E3A2F" w:rsidRDefault="00140BD1" w:rsidP="00140BD1">
                    <w:pPr>
                      <w:rPr>
                        <w:b/>
                        <w:lang w:val="en-IN"/>
                      </w:rPr>
                    </w:pPr>
                    <w:proofErr w:type="gramStart"/>
                    <w:r w:rsidRPr="006E3A2F">
                      <w:rPr>
                        <w:b/>
                        <w:lang w:val="en-IN"/>
                      </w:rPr>
                      <w:t>Figure 2.</w:t>
                    </w:r>
                    <w:proofErr w:type="gramEnd"/>
                    <w:r w:rsidRPr="006E3A2F">
                      <w:rPr>
                        <w:b/>
                        <w:lang w:val="en-IN"/>
                      </w:rPr>
                      <w:t xml:space="preserve"> </w:t>
                    </w:r>
                    <w:r w:rsidRPr="006E3A2F">
                      <w:rPr>
                        <w:b/>
                      </w:rPr>
                      <w:t>Classification of electrode materials with examples, merits, and demerits</w:t>
                    </w:r>
                  </w:p>
                </w:txbxContent>
              </v:textbox>
            </v:shape>
          </v:group>
        </w:pict>
      </w:r>
      <w:r w:rsidRPr="00140BD1">
        <w:rPr>
          <w:color w:val="000000" w:themeColor="text1"/>
          <w:shd w:val="clear" w:color="auto" w:fill="FCFCFC"/>
        </w:rPr>
        <w:t xml:space="preserve">The primary components that are employed for the </w:t>
      </w:r>
      <w:proofErr w:type="spellStart"/>
      <w:r w:rsidRPr="00140BD1">
        <w:rPr>
          <w:color w:val="000000" w:themeColor="text1"/>
          <w:shd w:val="clear" w:color="auto" w:fill="FCFCFC"/>
        </w:rPr>
        <w:t>polarizable</w:t>
      </w:r>
      <w:proofErr w:type="spellEnd"/>
      <w:r w:rsidRPr="00140BD1">
        <w:rPr>
          <w:color w:val="000000" w:themeColor="text1"/>
          <w:shd w:val="clear" w:color="auto" w:fill="FCFCFC"/>
        </w:rPr>
        <w:t xml:space="preserve"> negative electrode should ideally be </w:t>
      </w:r>
      <w:proofErr w:type="spellStart"/>
      <w:r w:rsidRPr="00140BD1">
        <w:rPr>
          <w:color w:val="000000" w:themeColor="text1"/>
          <w:shd w:val="clear" w:color="auto" w:fill="FCFCFC"/>
        </w:rPr>
        <w:t>nanostructured</w:t>
      </w:r>
      <w:proofErr w:type="spellEnd"/>
      <w:r w:rsidRPr="00140BD1">
        <w:rPr>
          <w:color w:val="000000" w:themeColor="text1"/>
          <w:shd w:val="clear" w:color="auto" w:fill="FCFCFC"/>
        </w:rPr>
        <w:t xml:space="preserve"> carbon materials because of their higher surface area, chemical and thermal stability, micro/</w:t>
      </w:r>
      <w:proofErr w:type="spellStart"/>
      <w:r w:rsidRPr="00140BD1">
        <w:rPr>
          <w:color w:val="000000" w:themeColor="text1"/>
          <w:shd w:val="clear" w:color="auto" w:fill="FCFCFC"/>
        </w:rPr>
        <w:t>nanoporous</w:t>
      </w:r>
      <w:proofErr w:type="spellEnd"/>
      <w:r w:rsidRPr="00140BD1">
        <w:rPr>
          <w:color w:val="000000" w:themeColor="text1"/>
          <w:shd w:val="clear" w:color="auto" w:fill="FCFCFC"/>
        </w:rPr>
        <w:t xml:space="preserve"> structure, and improved electrical conductivity </w:t>
      </w:r>
      <w:r w:rsidRPr="00140BD1">
        <w:rPr>
          <w:color w:val="000000" w:themeColor="text1"/>
          <w:shd w:val="clear" w:color="auto" w:fill="FCFCFC"/>
        </w:rPr>
        <w:fldChar w:fldCharType="begin"/>
      </w:r>
      <w:r w:rsidRPr="00140BD1">
        <w:rPr>
          <w:color w:val="000000" w:themeColor="text1"/>
          <w:shd w:val="clear" w:color="auto" w:fill="FCFCFC"/>
        </w:rPr>
        <w:instrText xml:space="preserve"> ADDIN EN.CITE &lt;EndNote&gt;&lt;Cite&gt;&lt;Author&gt;Candelaria&lt;/Author&gt;&lt;Year&gt;2012&lt;/Year&gt;&lt;RecNum&gt;137&lt;/RecNum&gt;&lt;DisplayText&gt;[3]&lt;/DisplayText&gt;&lt;record&gt;&lt;rec-number&gt;137&lt;/rec-number&gt;&lt;foreign-keys&gt;&lt;key app="EN" db-id="p9xpespxb9pv5wewdfq50szup2r0ddwp5wrx" timestamp="1690673127"&gt;137&lt;/key&gt;&lt;/foreign-keys&gt;&lt;ref-type name="Journal Article"&gt;17&lt;/ref-type&gt;&lt;contributors&gt;&lt;authors&gt;&lt;author&gt;Candelaria, Stephanie L&lt;/author&gt;&lt;author&gt;Shao, Yuyan&lt;/author&gt;&lt;author&gt;Zhou, Wei&lt;/author&gt;&lt;author&gt;Li, Xiaolin&lt;/author&gt;&lt;author&gt;Xiao, Jie&lt;/author&gt;&lt;author&gt;Zhang, Ji-Guang&lt;/author&gt;&lt;author&gt;Wang, Yong&lt;/author&gt;&lt;author&gt;Liu, Jun&lt;/author&gt;&lt;author&gt;Li, Jinghong&lt;/author&gt;&lt;author&gt;Cao, Guozhong&lt;/author&gt;&lt;/authors&gt;&lt;/contributors&gt;&lt;titles&gt;&lt;title&gt;Nanostructured carbon for energy storage and conversion&lt;/title&gt;&lt;secondary-title&gt;Nano energy&lt;/secondary-title&gt;&lt;/titles&gt;&lt;periodical&gt;&lt;full-title&gt;Nano Energy&lt;/full-title&gt;&lt;/periodical&gt;&lt;pages&gt;195-220&lt;/pages&gt;&lt;volume&gt;1&lt;/volume&gt;&lt;number&gt;2&lt;/number&gt;&lt;dates&gt;&lt;year&gt;2012&lt;/year&gt;&lt;/dates&gt;&lt;isbn&gt;2211-2855&lt;/isbn&gt;&lt;urls&gt;&lt;/urls&gt;&lt;/record&gt;&lt;/Cite&gt;&lt;/EndNote&gt;</w:instrText>
      </w:r>
      <w:r w:rsidRPr="00140BD1">
        <w:rPr>
          <w:color w:val="000000" w:themeColor="text1"/>
          <w:shd w:val="clear" w:color="auto" w:fill="FCFCFC"/>
        </w:rPr>
        <w:fldChar w:fldCharType="separate"/>
      </w:r>
      <w:r w:rsidRPr="00140BD1">
        <w:rPr>
          <w:noProof/>
          <w:color w:val="000000" w:themeColor="text1"/>
          <w:shd w:val="clear" w:color="auto" w:fill="FCFCFC"/>
        </w:rPr>
        <w:t>[</w:t>
      </w:r>
      <w:hyperlink w:anchor="_ENREF_3" w:tooltip="Candelaria, 2012 #137" w:history="1">
        <w:r w:rsidR="0067605E" w:rsidRPr="00140BD1">
          <w:rPr>
            <w:noProof/>
            <w:color w:val="000000" w:themeColor="text1"/>
            <w:shd w:val="clear" w:color="auto" w:fill="FCFCFC"/>
          </w:rPr>
          <w:t>3</w:t>
        </w:r>
      </w:hyperlink>
      <w:r w:rsidRPr="00140BD1">
        <w:rPr>
          <w:noProof/>
          <w:color w:val="000000" w:themeColor="text1"/>
          <w:shd w:val="clear" w:color="auto" w:fill="FCFCFC"/>
        </w:rPr>
        <w:t>]</w:t>
      </w:r>
      <w:r w:rsidRPr="00140BD1">
        <w:rPr>
          <w:color w:val="000000" w:themeColor="text1"/>
          <w:shd w:val="clear" w:color="auto" w:fill="FCFCFC"/>
        </w:rPr>
        <w:fldChar w:fldCharType="end"/>
      </w:r>
      <w:r w:rsidRPr="00140BD1">
        <w:rPr>
          <w:color w:val="000000" w:themeColor="text1"/>
          <w:shd w:val="clear" w:color="auto" w:fill="FCFCFC"/>
        </w:rPr>
        <w:t xml:space="preserve">. Examples of these materials include activated carbon (AC), carbon </w:t>
      </w:r>
      <w:proofErr w:type="spellStart"/>
      <w:r w:rsidRPr="00140BD1">
        <w:rPr>
          <w:color w:val="000000" w:themeColor="text1"/>
          <w:shd w:val="clear" w:color="auto" w:fill="FCFCFC"/>
        </w:rPr>
        <w:t>aerogel</w:t>
      </w:r>
      <w:proofErr w:type="spellEnd"/>
      <w:r w:rsidRPr="00140BD1">
        <w:rPr>
          <w:color w:val="000000" w:themeColor="text1"/>
          <w:shd w:val="clear" w:color="auto" w:fill="FCFCFC"/>
        </w:rPr>
        <w:t xml:space="preserve">, carbon </w:t>
      </w:r>
      <w:proofErr w:type="spellStart"/>
      <w:r w:rsidRPr="00140BD1">
        <w:rPr>
          <w:color w:val="000000" w:themeColor="text1"/>
          <w:shd w:val="clear" w:color="auto" w:fill="FCFCFC"/>
        </w:rPr>
        <w:t>nanotubes</w:t>
      </w:r>
      <w:proofErr w:type="spellEnd"/>
      <w:r w:rsidRPr="00140BD1">
        <w:rPr>
          <w:color w:val="000000" w:themeColor="text1"/>
          <w:shd w:val="clear" w:color="auto" w:fill="FCFCFC"/>
        </w:rPr>
        <w:t xml:space="preserve"> (CNT), and </w:t>
      </w:r>
      <w:proofErr w:type="spellStart"/>
      <w:r w:rsidRPr="00140BD1">
        <w:rPr>
          <w:color w:val="000000" w:themeColor="text1"/>
          <w:shd w:val="clear" w:color="auto" w:fill="FCFCFC"/>
        </w:rPr>
        <w:t>graphene</w:t>
      </w:r>
      <w:proofErr w:type="spellEnd"/>
      <w:r w:rsidRPr="00140BD1">
        <w:rPr>
          <w:color w:val="000000" w:themeColor="text1"/>
          <w:shd w:val="clear" w:color="auto" w:fill="FCFCFC"/>
        </w:rPr>
        <w:t xml:space="preserve">. Additionally, </w:t>
      </w:r>
      <w:proofErr w:type="spellStart"/>
      <w:r w:rsidRPr="00140BD1">
        <w:rPr>
          <w:color w:val="000000" w:themeColor="text1"/>
          <w:shd w:val="clear" w:color="auto" w:fill="FCFCFC"/>
        </w:rPr>
        <w:t>pseudocapacitive</w:t>
      </w:r>
      <w:proofErr w:type="spellEnd"/>
      <w:r w:rsidRPr="00140BD1">
        <w:rPr>
          <w:color w:val="000000" w:themeColor="text1"/>
          <w:shd w:val="clear" w:color="auto" w:fill="FCFCFC"/>
        </w:rPr>
        <w:t xml:space="preserve"> materials such as metal oxides (such as Fe</w:t>
      </w:r>
      <w:r w:rsidRPr="00140BD1">
        <w:rPr>
          <w:color w:val="000000" w:themeColor="text1"/>
          <w:shd w:val="clear" w:color="auto" w:fill="FCFCFC"/>
          <w:vertAlign w:val="subscript"/>
        </w:rPr>
        <w:t>2</w:t>
      </w:r>
      <w:r w:rsidRPr="00140BD1">
        <w:rPr>
          <w:color w:val="000000" w:themeColor="text1"/>
          <w:shd w:val="clear" w:color="auto" w:fill="FCFCFC"/>
        </w:rPr>
        <w:t>O</w:t>
      </w:r>
      <w:r w:rsidRPr="00140BD1">
        <w:rPr>
          <w:color w:val="000000" w:themeColor="text1"/>
          <w:shd w:val="clear" w:color="auto" w:fill="FCFCFC"/>
          <w:vertAlign w:val="subscript"/>
        </w:rPr>
        <w:t>3</w:t>
      </w:r>
      <w:r w:rsidRPr="00140BD1">
        <w:rPr>
          <w:color w:val="000000" w:themeColor="text1"/>
          <w:shd w:val="clear" w:color="auto" w:fill="FCFCFC"/>
        </w:rPr>
        <w:t>, RuO</w:t>
      </w:r>
      <w:r w:rsidRPr="00140BD1">
        <w:rPr>
          <w:color w:val="000000" w:themeColor="text1"/>
          <w:shd w:val="clear" w:color="auto" w:fill="FCFCFC"/>
          <w:vertAlign w:val="subscript"/>
        </w:rPr>
        <w:t>2</w:t>
      </w:r>
      <w:r w:rsidRPr="00140BD1">
        <w:rPr>
          <w:color w:val="000000" w:themeColor="text1"/>
          <w:shd w:val="clear" w:color="auto" w:fill="FCFCFC"/>
        </w:rPr>
        <w:t>, MnO</w:t>
      </w:r>
      <w:r w:rsidRPr="00140BD1">
        <w:rPr>
          <w:color w:val="000000" w:themeColor="text1"/>
          <w:shd w:val="clear" w:color="auto" w:fill="FCFCFC"/>
          <w:vertAlign w:val="subscript"/>
        </w:rPr>
        <w:t>2</w:t>
      </w:r>
      <w:r w:rsidRPr="00140BD1">
        <w:rPr>
          <w:color w:val="000000" w:themeColor="text1"/>
          <w:shd w:val="clear" w:color="auto" w:fill="FCFCFC"/>
        </w:rPr>
        <w:t>, and V</w:t>
      </w:r>
      <w:r w:rsidRPr="00140BD1">
        <w:rPr>
          <w:color w:val="000000" w:themeColor="text1"/>
          <w:shd w:val="clear" w:color="auto" w:fill="FCFCFC"/>
          <w:vertAlign w:val="subscript"/>
        </w:rPr>
        <w:t>2</w:t>
      </w:r>
      <w:r w:rsidRPr="00140BD1">
        <w:rPr>
          <w:color w:val="000000" w:themeColor="text1"/>
          <w:shd w:val="clear" w:color="auto" w:fill="FCFCFC"/>
        </w:rPr>
        <w:t>O</w:t>
      </w:r>
      <w:r w:rsidRPr="00140BD1">
        <w:rPr>
          <w:color w:val="000000" w:themeColor="text1"/>
          <w:shd w:val="clear" w:color="auto" w:fill="FCFCFC"/>
          <w:vertAlign w:val="subscript"/>
        </w:rPr>
        <w:t>5</w:t>
      </w:r>
      <w:r w:rsidRPr="00140BD1">
        <w:rPr>
          <w:color w:val="000000" w:themeColor="text1"/>
          <w:shd w:val="clear" w:color="auto" w:fill="FCFCFC"/>
        </w:rPr>
        <w:t xml:space="preserve">) and conducting polymers (such as </w:t>
      </w:r>
      <w:proofErr w:type="spellStart"/>
      <w:r w:rsidRPr="00140BD1">
        <w:rPr>
          <w:color w:val="000000" w:themeColor="text1"/>
          <w:shd w:val="clear" w:color="auto" w:fill="FCFCFC"/>
        </w:rPr>
        <w:t>polypyrrole</w:t>
      </w:r>
      <w:proofErr w:type="spellEnd"/>
      <w:r w:rsidRPr="00140BD1">
        <w:rPr>
          <w:color w:val="000000" w:themeColor="text1"/>
          <w:shd w:val="clear" w:color="auto" w:fill="FCFCFC"/>
        </w:rPr>
        <w:t xml:space="preserve">, </w:t>
      </w:r>
      <w:proofErr w:type="spellStart"/>
      <w:r w:rsidRPr="00140BD1">
        <w:rPr>
          <w:color w:val="000000" w:themeColor="text1"/>
          <w:shd w:val="clear" w:color="auto" w:fill="FCFCFC"/>
        </w:rPr>
        <w:t>peDOT</w:t>
      </w:r>
      <w:proofErr w:type="spellEnd"/>
      <w:r w:rsidRPr="00140BD1">
        <w:rPr>
          <w:color w:val="000000" w:themeColor="text1"/>
          <w:shd w:val="clear" w:color="auto" w:fill="FCFCFC"/>
        </w:rPr>
        <w:t xml:space="preserve">-PSS, PANI), which offer a higher capacitance however comparatively smaller potential windows than EDLC materials, can be used as </w:t>
      </w:r>
      <w:proofErr w:type="spellStart"/>
      <w:r w:rsidRPr="00140BD1">
        <w:rPr>
          <w:color w:val="000000" w:themeColor="text1"/>
          <w:shd w:val="clear" w:color="auto" w:fill="FCFCFC"/>
        </w:rPr>
        <w:t>pseudocapacitive</w:t>
      </w:r>
      <w:proofErr w:type="spellEnd"/>
      <w:r w:rsidRPr="00140BD1">
        <w:rPr>
          <w:color w:val="000000" w:themeColor="text1"/>
          <w:shd w:val="clear" w:color="auto" w:fill="FCFCFC"/>
        </w:rPr>
        <w:t xml:space="preserve"> electrode materials. Co</w:t>
      </w:r>
      <w:r w:rsidRPr="00140BD1">
        <w:rPr>
          <w:color w:val="000000" w:themeColor="text1"/>
          <w:shd w:val="clear" w:color="auto" w:fill="FCFCFC"/>
          <w:vertAlign w:val="subscript"/>
        </w:rPr>
        <w:t>3</w:t>
      </w:r>
      <w:r w:rsidRPr="00140BD1">
        <w:rPr>
          <w:color w:val="000000" w:themeColor="text1"/>
          <w:shd w:val="clear" w:color="auto" w:fill="FCFCFC"/>
        </w:rPr>
        <w:t>O</w:t>
      </w:r>
      <w:r w:rsidRPr="00140BD1">
        <w:rPr>
          <w:color w:val="000000" w:themeColor="text1"/>
          <w:shd w:val="clear" w:color="auto" w:fill="FCFCFC"/>
          <w:vertAlign w:val="subscript"/>
        </w:rPr>
        <w:t>4</w:t>
      </w:r>
      <w:r w:rsidRPr="00140BD1">
        <w:rPr>
          <w:color w:val="000000" w:themeColor="text1"/>
          <w:shd w:val="clear" w:color="auto" w:fill="FCFCFC"/>
        </w:rPr>
        <w:t xml:space="preserve">, </w:t>
      </w:r>
      <w:proofErr w:type="spellStart"/>
      <w:r w:rsidRPr="00140BD1">
        <w:rPr>
          <w:color w:val="000000" w:themeColor="text1"/>
          <w:shd w:val="clear" w:color="auto" w:fill="FCFCFC"/>
        </w:rPr>
        <w:t>NiO</w:t>
      </w:r>
      <w:proofErr w:type="spellEnd"/>
      <w:r w:rsidRPr="00140BD1">
        <w:rPr>
          <w:color w:val="000000" w:themeColor="text1"/>
          <w:shd w:val="clear" w:color="auto" w:fill="FCFCFC"/>
        </w:rPr>
        <w:t xml:space="preserve">, and its ternary compound </w:t>
      </w:r>
      <w:r w:rsidRPr="00140BD1">
        <w:rPr>
          <w:color w:val="000000" w:themeColor="text1"/>
          <w:shd w:val="clear" w:color="auto" w:fill="FCFCFC"/>
        </w:rPr>
        <w:fldChar w:fldCharType="begin"/>
      </w:r>
      <w:r w:rsidRPr="00140BD1">
        <w:rPr>
          <w:color w:val="000000" w:themeColor="text1"/>
          <w:shd w:val="clear" w:color="auto" w:fill="FCFCFC"/>
        </w:rPr>
        <w:instrText xml:space="preserve"> ADDIN EN.CITE &lt;EndNote&gt;&lt;Cite&gt;&lt;Author&gt;Wang&lt;/Author&gt;&lt;Year&gt;2012&lt;/Year&gt;&lt;RecNum&gt;138&lt;/RecNum&gt;&lt;DisplayText&gt;[4]&lt;/DisplayText&gt;&lt;record&gt;&lt;rec-number&gt;138&lt;/rec-number&gt;&lt;foreign-keys&gt;&lt;key app="EN" db-id="p9xpespxb9pv5wewdfq50szup2r0ddwp5wrx" timestamp="1690673156"&gt;138&lt;/key&gt;&lt;/foreign-keys&gt;&lt;ref-type name="Journal Article"&gt;17&lt;/ref-type&gt;&lt;contributors&gt;&lt;authors&gt;&lt;author&gt;Wang, Guoping&lt;/author&gt;&lt;author&gt;Zhang, Lei&lt;/author&gt;&lt;author&gt;Zhang, Jiujun&lt;/author&gt;&lt;/authors&gt;&lt;/contributors&gt;&lt;titles&gt;&lt;title&gt;A review of electrode materials for electrochemical supercapacitors&lt;/title&gt;&lt;secondary-title&gt;Chemical Society Reviews&lt;/secondary-title&gt;&lt;/titles&gt;&lt;periodical&gt;&lt;full-title&gt;Chemical Society Reviews&lt;/full-title&gt;&lt;/periodical&gt;&lt;pages&gt;797-828&lt;/pages&gt;&lt;volume&gt;41&lt;/volume&gt;&lt;number&gt;2&lt;/number&gt;&lt;dates&gt;&lt;year&gt;2012&lt;/year&gt;&lt;/dates&gt;&lt;urls&gt;&lt;/urls&gt;&lt;/record&gt;&lt;/Cite&gt;&lt;/EndNote&gt;</w:instrText>
      </w:r>
      <w:r w:rsidRPr="00140BD1">
        <w:rPr>
          <w:color w:val="000000" w:themeColor="text1"/>
          <w:shd w:val="clear" w:color="auto" w:fill="FCFCFC"/>
        </w:rPr>
        <w:fldChar w:fldCharType="separate"/>
      </w:r>
      <w:r w:rsidRPr="00140BD1">
        <w:rPr>
          <w:noProof/>
          <w:color w:val="000000" w:themeColor="text1"/>
          <w:shd w:val="clear" w:color="auto" w:fill="FCFCFC"/>
        </w:rPr>
        <w:t>[</w:t>
      </w:r>
      <w:hyperlink w:anchor="_ENREF_4" w:tooltip="Wang, 2012 #138" w:history="1">
        <w:r w:rsidR="0067605E" w:rsidRPr="00140BD1">
          <w:rPr>
            <w:noProof/>
            <w:color w:val="000000" w:themeColor="text1"/>
            <w:shd w:val="clear" w:color="auto" w:fill="FCFCFC"/>
          </w:rPr>
          <w:t>4</w:t>
        </w:r>
      </w:hyperlink>
      <w:r w:rsidRPr="00140BD1">
        <w:rPr>
          <w:noProof/>
          <w:color w:val="000000" w:themeColor="text1"/>
          <w:shd w:val="clear" w:color="auto" w:fill="FCFCFC"/>
        </w:rPr>
        <w:t>]</w:t>
      </w:r>
      <w:r w:rsidRPr="00140BD1">
        <w:rPr>
          <w:color w:val="000000" w:themeColor="text1"/>
          <w:shd w:val="clear" w:color="auto" w:fill="FCFCFC"/>
        </w:rPr>
        <w:fldChar w:fldCharType="end"/>
      </w:r>
      <w:r w:rsidRPr="00140BD1">
        <w:rPr>
          <w:color w:val="000000" w:themeColor="text1"/>
          <w:shd w:val="clear" w:color="auto" w:fill="FCFCFC"/>
        </w:rPr>
        <w:t xml:space="preserve">, among other materials, are frequently employed as positive electrodes in batteries, </w:t>
      </w:r>
      <w:proofErr w:type="spellStart"/>
      <w:r w:rsidRPr="00140BD1">
        <w:rPr>
          <w:color w:val="000000" w:themeColor="text1"/>
          <w:shd w:val="clear" w:color="auto" w:fill="FCFCFC"/>
        </w:rPr>
        <w:t>etc.</w:t>
      </w:r>
      <w:r w:rsidRPr="00140BD1">
        <w:rPr>
          <w:color w:val="000000" w:themeColor="text1"/>
        </w:rPr>
        <w:t>Figure</w:t>
      </w:r>
      <w:proofErr w:type="spellEnd"/>
      <w:r w:rsidRPr="00140BD1">
        <w:rPr>
          <w:color w:val="000000" w:themeColor="text1"/>
        </w:rPr>
        <w:t xml:space="preserve"> 2. </w:t>
      </w:r>
      <w:proofErr w:type="gramStart"/>
      <w:r w:rsidRPr="00140BD1">
        <w:rPr>
          <w:color w:val="000000" w:themeColor="text1"/>
        </w:rPr>
        <w:t>depicts</w:t>
      </w:r>
      <w:proofErr w:type="gramEnd"/>
      <w:r w:rsidRPr="00140BD1">
        <w:rPr>
          <w:color w:val="000000" w:themeColor="text1"/>
        </w:rPr>
        <w:t xml:space="preserve"> the many types of electrodes, as well as instances of such electrodes and their benefits and drawbacks.</w:t>
      </w:r>
    </w:p>
    <w:p w:rsidR="00140BD1" w:rsidRPr="00513A15" w:rsidRDefault="00140BD1" w:rsidP="00140BD1">
      <w:pPr>
        <w:jc w:val="both"/>
      </w:pPr>
    </w:p>
    <w:p w:rsidR="00140BD1" w:rsidRPr="00513A15" w:rsidRDefault="00140BD1" w:rsidP="00140BD1">
      <w:pPr>
        <w:jc w:val="both"/>
      </w:pPr>
    </w:p>
    <w:p w:rsidR="00140BD1" w:rsidRPr="00513A15" w:rsidRDefault="00140BD1" w:rsidP="00140BD1">
      <w:pPr>
        <w:jc w:val="both"/>
      </w:pPr>
      <w:r w:rsidRPr="00513A15">
        <w:br w:type="page"/>
      </w:r>
    </w:p>
    <w:p w:rsidR="00140BD1" w:rsidRPr="00513A15" w:rsidRDefault="00140BD1" w:rsidP="00140BD1">
      <w:pPr>
        <w:tabs>
          <w:tab w:val="left" w:pos="2235"/>
          <w:tab w:val="center" w:pos="4514"/>
        </w:tabs>
        <w:spacing w:line="360" w:lineRule="auto"/>
        <w:jc w:val="both"/>
        <w:rPr>
          <w:rFonts w:ascii="URWPalladioL-Roma" w:hAnsi="URWPalladioL-Roma" w:cs="URWPalladioL-Roma"/>
        </w:rPr>
      </w:pPr>
    </w:p>
    <w:p w:rsidR="00140BD1" w:rsidRPr="00513A15" w:rsidRDefault="00140BD1" w:rsidP="00140BD1">
      <w:pPr>
        <w:tabs>
          <w:tab w:val="left" w:pos="2235"/>
          <w:tab w:val="center" w:pos="4514"/>
        </w:tabs>
        <w:spacing w:line="360" w:lineRule="auto"/>
        <w:rPr>
          <w:b/>
        </w:rPr>
      </w:pPr>
      <w:r w:rsidRPr="00513A15">
        <w:rPr>
          <w:b/>
        </w:rPr>
        <w:t>Transition metal oxides</w:t>
      </w:r>
    </w:p>
    <w:p w:rsidR="00140BD1" w:rsidRPr="00513A15" w:rsidRDefault="00140BD1" w:rsidP="00140BD1">
      <w:pPr>
        <w:tabs>
          <w:tab w:val="left" w:pos="2235"/>
          <w:tab w:val="center" w:pos="4514"/>
        </w:tabs>
        <w:spacing w:line="360" w:lineRule="auto"/>
        <w:jc w:val="both"/>
        <w:rPr>
          <w:b/>
        </w:rPr>
      </w:pPr>
    </w:p>
    <w:p w:rsidR="00140BD1" w:rsidRPr="00BE5039" w:rsidRDefault="00140BD1" w:rsidP="00140BD1">
      <w:pPr>
        <w:tabs>
          <w:tab w:val="left" w:pos="2235"/>
          <w:tab w:val="center" w:pos="4514"/>
        </w:tabs>
        <w:jc w:val="both"/>
        <w:rPr>
          <w:b/>
        </w:rPr>
      </w:pPr>
      <w:r>
        <w:rPr>
          <w:rFonts w:eastAsia="MS Mincho"/>
          <w:sz w:val="24"/>
          <w:szCs w:val="24"/>
        </w:rPr>
        <w:tab/>
      </w:r>
      <w:r w:rsidRPr="00BE5039">
        <w:rPr>
          <w:rFonts w:eastAsia="MS Mincho"/>
        </w:rPr>
        <w:t xml:space="preserve">Carbon compounds like carbon </w:t>
      </w:r>
      <w:proofErr w:type="spellStart"/>
      <w:r w:rsidRPr="00BE5039">
        <w:rPr>
          <w:rFonts w:eastAsia="MS Mincho"/>
        </w:rPr>
        <w:t>nanotubes</w:t>
      </w:r>
      <w:proofErr w:type="spellEnd"/>
      <w:r w:rsidRPr="00BE5039">
        <w:rPr>
          <w:rFonts w:eastAsia="MS Mincho"/>
        </w:rPr>
        <w:t xml:space="preserve">, </w:t>
      </w:r>
      <w:proofErr w:type="spellStart"/>
      <w:r w:rsidRPr="00BE5039">
        <w:rPr>
          <w:rFonts w:eastAsia="MS Mincho"/>
        </w:rPr>
        <w:t>nanofibers</w:t>
      </w:r>
      <w:proofErr w:type="spellEnd"/>
      <w:r w:rsidRPr="00BE5039">
        <w:rPr>
          <w:rFonts w:eastAsia="MS Mincho"/>
        </w:rPr>
        <w:t xml:space="preserve">, and </w:t>
      </w:r>
      <w:proofErr w:type="spellStart"/>
      <w:r w:rsidRPr="00BE5039">
        <w:rPr>
          <w:rFonts w:eastAsia="MS Mincho"/>
        </w:rPr>
        <w:t>graphene</w:t>
      </w:r>
      <w:proofErr w:type="spellEnd"/>
      <w:r w:rsidRPr="00BE5039">
        <w:rPr>
          <w:rFonts w:eastAsia="MS Mincho"/>
        </w:rPr>
        <w:t xml:space="preserve">, have become extensively researched as electrode materials. Yet the lower specific capacitance of carbon materials confines the capability of double layer capacitors </w:t>
      </w:r>
      <w:r w:rsidRPr="00BE5039">
        <w:rPr>
          <w:rFonts w:eastAsia="MS Mincho"/>
        </w:rPr>
        <w:fldChar w:fldCharType="begin"/>
      </w:r>
      <w:r w:rsidRPr="00BE5039">
        <w:rPr>
          <w:rFonts w:eastAsia="MS Mincho"/>
        </w:rPr>
        <w:instrText xml:space="preserve"> ADDIN EN.CITE &lt;EndNote&gt;&lt;Cite&gt;&lt;Author&gt;Simon&lt;/Author&gt;&lt;Year&gt;2008&lt;/Year&gt;&lt;RecNum&gt;141&lt;/RecNum&gt;&lt;DisplayText&gt;[5, 6]&lt;/DisplayText&gt;&lt;record&gt;&lt;rec-number&gt;141&lt;/rec-number&gt;&lt;foreign-keys&gt;&lt;key app="EN" db-id="p9xpespxb9pv5wewdfq50szup2r0ddwp5wrx" timestamp="1690790923"&gt;141&lt;/key&gt;&lt;/foreign-keys&gt;&lt;ref-type name="Journal Article"&gt;17&lt;/ref-type&gt;&lt;contributors&gt;&lt;authors&gt;&lt;author&gt;Simon, Patrice&lt;/author&gt;&lt;author&gt;Gogotsi, Yury&lt;/author&gt;&lt;/authors&gt;&lt;/contributors&gt;&lt;titles&gt;&lt;title&gt;Materials for electrochemical capacitors&lt;/title&gt;&lt;secondary-title&gt;Nature materials&lt;/secondary-title&gt;&lt;/titles&gt;&lt;periodical&gt;&lt;full-title&gt;Nature materials&lt;/full-title&gt;&lt;/periodical&gt;&lt;pages&gt;845-854&lt;/pages&gt;&lt;volume&gt;7&lt;/volume&gt;&lt;number&gt;11&lt;/number&gt;&lt;dates&gt;&lt;year&gt;2008&lt;/year&gt;&lt;/dates&gt;&lt;isbn&gt;1476-1122&lt;/isbn&gt;&lt;urls&gt;&lt;/urls&gt;&lt;/record&gt;&lt;/Cite&gt;&lt;Cite&gt;&lt;Author&gt;Yang&lt;/Author&gt;&lt;Year&gt;2018&lt;/Year&gt;&lt;RecNum&gt;144&lt;/RecNum&gt;&lt;record&gt;&lt;rec-number&gt;144&lt;/rec-number&gt;&lt;foreign-keys&gt;&lt;key app="EN" db-id="p9xpespxb9pv5wewdfq50szup2r0ddwp5wrx" timestamp="1690791339"&gt;144&lt;/key&gt;&lt;/foreign-keys&gt;&lt;ref-type name="Journal Article"&gt;17&lt;/ref-type&gt;&lt;contributors&gt;&lt;authors&gt;&lt;author&gt;Yang, Guijun&lt;/author&gt;&lt;author&gt;Park, Soo-Jin&lt;/author&gt;&lt;/authors&gt;&lt;/contributors&gt;&lt;titles&gt;&lt;title&gt;MnO2 and biomass-derived 3D porous carbon composites electrodes for high performance supercapacitor applications&lt;/title&gt;&lt;secondary-title&gt;Journal of alloys and compounds&lt;/secondary-title&gt;&lt;/titles&gt;&lt;periodical&gt;&lt;full-title&gt;Journal of Alloys and Compounds&lt;/full-title&gt;&lt;/periodical&gt;&lt;pages&gt;360-367&lt;/pages&gt;&lt;volume&gt;741&lt;/volume&gt;&lt;dates&gt;&lt;year&gt;2018&lt;/year&gt;&lt;/dates&gt;&lt;isbn&gt;0925-8388&lt;/isbn&gt;&lt;urls&gt;&lt;/urls&gt;&lt;/record&gt;&lt;/Cite&gt;&lt;/EndNote&gt;</w:instrText>
      </w:r>
      <w:r w:rsidRPr="00BE5039">
        <w:rPr>
          <w:rFonts w:eastAsia="MS Mincho"/>
        </w:rPr>
        <w:fldChar w:fldCharType="separate"/>
      </w:r>
      <w:r w:rsidRPr="00BE5039">
        <w:rPr>
          <w:rFonts w:eastAsia="MS Mincho"/>
          <w:noProof/>
        </w:rPr>
        <w:t>[</w:t>
      </w:r>
      <w:hyperlink w:anchor="_ENREF_5" w:tooltip="Simon, 2008 #141" w:history="1">
        <w:r w:rsidR="0067605E" w:rsidRPr="00BE5039">
          <w:rPr>
            <w:rFonts w:eastAsia="MS Mincho"/>
            <w:noProof/>
          </w:rPr>
          <w:t>5</w:t>
        </w:r>
      </w:hyperlink>
      <w:r w:rsidRPr="00BE5039">
        <w:rPr>
          <w:rFonts w:eastAsia="MS Mincho"/>
          <w:noProof/>
        </w:rPr>
        <w:t xml:space="preserve">, </w:t>
      </w:r>
      <w:hyperlink w:anchor="_ENREF_6" w:tooltip="Yang, 2018 #144" w:history="1">
        <w:r w:rsidR="0067605E" w:rsidRPr="00BE5039">
          <w:rPr>
            <w:rFonts w:eastAsia="MS Mincho"/>
            <w:noProof/>
          </w:rPr>
          <w:t>6</w:t>
        </w:r>
      </w:hyperlink>
      <w:r w:rsidRPr="00BE5039">
        <w:rPr>
          <w:rFonts w:eastAsia="MS Mincho"/>
          <w:noProof/>
        </w:rPr>
        <w:t>]</w:t>
      </w:r>
      <w:r w:rsidRPr="00BE5039">
        <w:rPr>
          <w:rFonts w:eastAsia="MS Mincho"/>
        </w:rPr>
        <w:fldChar w:fldCharType="end"/>
      </w:r>
      <w:r w:rsidRPr="00BE5039">
        <w:rPr>
          <w:rFonts w:eastAsia="MS Mincho"/>
        </w:rPr>
        <w:t xml:space="preserve">, and their applications are constrained by their expensive nature. Conductive polymers have high conductive in nature and they have </w:t>
      </w:r>
      <w:proofErr w:type="spellStart"/>
      <w:r w:rsidRPr="00BE5039">
        <w:rPr>
          <w:rFonts w:eastAsia="MS Mincho"/>
        </w:rPr>
        <w:t>pseudocapacitive</w:t>
      </w:r>
      <w:proofErr w:type="spellEnd"/>
      <w:r w:rsidRPr="00BE5039">
        <w:rPr>
          <w:rFonts w:eastAsia="MS Mincho"/>
        </w:rPr>
        <w:t xml:space="preserve"> characteristics, but their durability is low, and they rapidly slide off their supporting material </w:t>
      </w:r>
      <w:r w:rsidRPr="00BE5039">
        <w:rPr>
          <w:rFonts w:eastAsia="MS Mincho"/>
        </w:rPr>
        <w:fldChar w:fldCharType="begin"/>
      </w:r>
      <w:r w:rsidRPr="00BE5039">
        <w:rPr>
          <w:rFonts w:eastAsia="MS Mincho"/>
        </w:rPr>
        <w:instrText xml:space="preserve"> ADDIN EN.CITE &lt;EndNote&gt;&lt;Cite&gt;&lt;Author&gt;Chen&lt;/Author&gt;&lt;Year&gt;2021&lt;/Year&gt;&lt;RecNum&gt;142&lt;/RecNum&gt;&lt;DisplayText&gt;[7, 8]&lt;/DisplayText&gt;&lt;record&gt;&lt;rec-number&gt;142&lt;/rec-number&gt;&lt;foreign-keys&gt;&lt;key app="EN" db-id="p9xpespxb9pv5wewdfq50szup2r0ddwp5wrx" timestamp="1690791289"&gt;142&lt;/key&gt;&lt;/foreign-keys&gt;&lt;ref-type name="Journal Article"&gt;17&lt;/ref-type&gt;&lt;contributors&gt;&lt;authors&gt;&lt;author&gt;Chen, Huan&lt;/author&gt;&lt;author&gt;Li, Weilong&lt;/author&gt;&lt;author&gt;He, Mi&lt;/author&gt;&lt;author&gt;Chang, Xinwei&lt;/author&gt;&lt;author&gt;Zheng, Xinliang&lt;/author&gt;&lt;author&gt;Ren, Zhaoyu&lt;/author&gt;&lt;/authors&gt;&lt;/contributors&gt;&lt;titles&gt;&lt;title&gt;Vertically oriented carbon nanotube as a stable frame to support the Co0. 85Se nanoparticles for high performance supercapacitor electrode&lt;/title&gt;&lt;secondary-title&gt;Journal of Alloys and Compounds&lt;/secondary-title&gt;&lt;/titles&gt;&lt;periodical&gt;&lt;full-title&gt;Journal of Alloys and Compounds&lt;/full-title&gt;&lt;/periodical&gt;&lt;pages&gt;157506&lt;/pages&gt;&lt;volume&gt;855&lt;/volume&gt;&lt;dates&gt;&lt;year&gt;2021&lt;/year&gt;&lt;/dates&gt;&lt;isbn&gt;0925-8388&lt;/isbn&gt;&lt;urls&gt;&lt;/urls&gt;&lt;/record&gt;&lt;/Cite&gt;&lt;Cite&gt;&lt;Author&gt;Wang&lt;/Author&gt;&lt;Year&gt;2017&lt;/Year&gt;&lt;RecNum&gt;143&lt;/RecNum&gt;&lt;record&gt;&lt;rec-number&gt;143&lt;/rec-number&gt;&lt;foreign-keys&gt;&lt;key app="EN" db-id="p9xpespxb9pv5wewdfq50szup2r0ddwp5wrx" timestamp="1690791305"&gt;143&lt;/key&gt;&lt;/foreign-keys&gt;&lt;ref-type name="Journal Article"&gt;17&lt;/ref-type&gt;&lt;contributors&gt;&lt;authors&gt;&lt;author&gt;Wang, Ni&lt;/author&gt;&lt;author&gt;Zhao, Peng&lt;/author&gt;&lt;author&gt;Liang, Kun&lt;/author&gt;&lt;author&gt;Yao, Mengqi&lt;/author&gt;&lt;author&gt;Yang, Yang&lt;/author&gt;&lt;author&gt;Hu, Wencheng&lt;/author&gt;&lt;/authors&gt;&lt;/contributors&gt;&lt;titles&gt;&lt;title&gt;CVD-grown polypyrrole nanofilms on highly mesoporous structure MnO2 for high performance asymmetric supercapacitors&lt;/title&gt;&lt;secondary-title&gt;Chemical Engineering Journal&lt;/secondary-title&gt;&lt;/titles&gt;&lt;periodical&gt;&lt;full-title&gt;Chemical Engineering Journal&lt;/full-title&gt;&lt;/periodical&gt;&lt;pages&gt;105-112&lt;/pages&gt;&lt;volume&gt;307&lt;/volume&gt;&lt;dates&gt;&lt;year&gt;2017&lt;/year&gt;&lt;/dates&gt;&lt;isbn&gt;1385-8947&lt;/isbn&gt;&lt;urls&gt;&lt;/urls&gt;&lt;/record&gt;&lt;/Cite&gt;&lt;/EndNote&gt;</w:instrText>
      </w:r>
      <w:r w:rsidRPr="00BE5039">
        <w:rPr>
          <w:rFonts w:eastAsia="MS Mincho"/>
        </w:rPr>
        <w:fldChar w:fldCharType="separate"/>
      </w:r>
      <w:r w:rsidRPr="00BE5039">
        <w:rPr>
          <w:rFonts w:eastAsia="MS Mincho"/>
          <w:noProof/>
        </w:rPr>
        <w:t>[</w:t>
      </w:r>
      <w:hyperlink w:anchor="_ENREF_7" w:tooltip="Chen, 2021 #142" w:history="1">
        <w:r w:rsidR="0067605E" w:rsidRPr="00BE5039">
          <w:rPr>
            <w:rFonts w:eastAsia="MS Mincho"/>
            <w:noProof/>
          </w:rPr>
          <w:t>7</w:t>
        </w:r>
      </w:hyperlink>
      <w:r w:rsidRPr="00BE5039">
        <w:rPr>
          <w:rFonts w:eastAsia="MS Mincho"/>
          <w:noProof/>
        </w:rPr>
        <w:t xml:space="preserve">, </w:t>
      </w:r>
      <w:hyperlink w:anchor="_ENREF_8" w:tooltip="Wang, 2017 #143" w:history="1">
        <w:r w:rsidR="0067605E" w:rsidRPr="00BE5039">
          <w:rPr>
            <w:rFonts w:eastAsia="MS Mincho"/>
            <w:noProof/>
          </w:rPr>
          <w:t>8</w:t>
        </w:r>
      </w:hyperlink>
      <w:r w:rsidRPr="00BE5039">
        <w:rPr>
          <w:rFonts w:eastAsia="MS Mincho"/>
          <w:noProof/>
        </w:rPr>
        <w:t>]</w:t>
      </w:r>
      <w:r w:rsidRPr="00BE5039">
        <w:rPr>
          <w:rFonts w:eastAsia="MS Mincho"/>
        </w:rPr>
        <w:fldChar w:fldCharType="end"/>
      </w:r>
      <w:r w:rsidRPr="00BE5039">
        <w:rPr>
          <w:rFonts w:eastAsia="MS Mincho"/>
        </w:rPr>
        <w:t xml:space="preserve">. </w:t>
      </w:r>
      <w:proofErr w:type="spellStart"/>
      <w:r w:rsidRPr="00BE5039">
        <w:rPr>
          <w:rFonts w:eastAsia="MS Mincho"/>
        </w:rPr>
        <w:t>Polyaniline</w:t>
      </w:r>
      <w:proofErr w:type="spellEnd"/>
      <w:r w:rsidRPr="00BE5039">
        <w:rPr>
          <w:rFonts w:eastAsia="MS Mincho"/>
        </w:rPr>
        <w:t>, for example, has a low charge and discharge rate and poor charge/discharge stability in the process</w:t>
      </w:r>
      <w:r w:rsidRPr="00BE5039">
        <w:rPr>
          <w:rFonts w:eastAsia="MS Mincho"/>
        </w:rPr>
        <w:fldChar w:fldCharType="begin"/>
      </w:r>
      <w:r w:rsidRPr="00BE5039">
        <w:rPr>
          <w:rFonts w:eastAsia="MS Mincho"/>
        </w:rPr>
        <w:instrText xml:space="preserve"> ADDIN EN.CITE &lt;EndNote&gt;&lt;Cite&gt;&lt;Author&gt;Kuo&lt;/Author&gt;&lt;Year&gt;2020&lt;/Year&gt;&lt;RecNum&gt;145&lt;/RecNum&gt;&lt;DisplayText&gt;[9, 10]&lt;/DisplayText&gt;&lt;record&gt;&lt;rec-number&gt;145&lt;/rec-number&gt;&lt;foreign-keys&gt;&lt;key app="EN" db-id="p9xpespxb9pv5wewdfq50szup2r0ddwp5wrx" timestamp="1690791430"&gt;145&lt;/key&gt;&lt;/foreign-keys&gt;&lt;ref-type name="Journal Article"&gt;17&lt;/ref-type&gt;&lt;contributors&gt;&lt;authors&gt;&lt;author&gt;Kuo, Chung-Wen&lt;/author&gt;&lt;author&gt;Chang, Jui-Cheng&lt;/author&gt;&lt;author&gt;Wu, Bo-Wei&lt;/author&gt;&lt;author&gt;Wu, Tzi-Yi&lt;/author&gt;&lt;/authors&gt;&lt;/contributors&gt;&lt;titles&gt;&lt;title&gt;Electrochemical characterization of RuO2-Ta2O5/polyaniline composites as potential redox electrodes for supercapacitors and hydrogen evolution reaction&lt;/title&gt;&lt;secondary-title&gt;International Journal of Hydrogen Energy&lt;/secondary-title&gt;&lt;/titles&gt;&lt;periodical&gt;&lt;full-title&gt;International journal of hydrogen energy&lt;/full-title&gt;&lt;/periodical&gt;&lt;pages&gt;22223-22231&lt;/pages&gt;&lt;volume&gt;45&lt;/volume&gt;&lt;number&gt;42&lt;/number&gt;&lt;dates&gt;&lt;year&gt;2020&lt;/year&gt;&lt;/dates&gt;&lt;isbn&gt;0360-3199&lt;/isbn&gt;&lt;urls&gt;&lt;/urls&gt;&lt;/record&gt;&lt;/Cite&gt;&lt;Cite&gt;&lt;Author&gt;Ates&lt;/Author&gt;&lt;Year&gt;2020&lt;/Year&gt;&lt;RecNum&gt;146&lt;/RecNum&gt;&lt;record&gt;&lt;rec-number&gt;146&lt;/rec-number&gt;&lt;foreign-keys&gt;&lt;key app="EN" db-id="p9xpespxb9pv5wewdfq50szup2r0ddwp5wrx" timestamp="1690791452"&gt;146&lt;/key&gt;&lt;/foreign-keys&gt;&lt;ref-type name="Journal Article"&gt;17&lt;/ref-type&gt;&lt;contributors&gt;&lt;authors&gt;&lt;author&gt;Ates, Murat&lt;/author&gt;&lt;author&gt;Yildirim, Murat&lt;/author&gt;&lt;/authors&gt;&lt;/contributors&gt;&lt;titles&gt;&lt;title&gt;The synthesis of rGO/RuO 2, rGO/PANI, RuO 2/PANI and rGO/RuO 2/PANI nanocomposites and their supercapacitors&lt;/title&gt;&lt;secondary-title&gt;Polymer Bulletin&lt;/secondary-title&gt;&lt;/titles&gt;&lt;periodical&gt;&lt;full-title&gt;Polymer Bulletin&lt;/full-title&gt;&lt;/periodical&gt;&lt;pages&gt;2285-2307&lt;/pages&gt;&lt;volume&gt;77&lt;/volume&gt;&lt;dates&gt;&lt;year&gt;2020&lt;/year&gt;&lt;/dates&gt;&lt;isbn&gt;0170-0839&lt;/isbn&gt;&lt;urls&gt;&lt;/urls&gt;&lt;/record&gt;&lt;/Cite&gt;&lt;/EndNote&gt;</w:instrText>
      </w:r>
      <w:r w:rsidRPr="00BE5039">
        <w:rPr>
          <w:rFonts w:eastAsia="MS Mincho"/>
        </w:rPr>
        <w:fldChar w:fldCharType="separate"/>
      </w:r>
      <w:r w:rsidRPr="00BE5039">
        <w:rPr>
          <w:rFonts w:eastAsia="MS Mincho"/>
          <w:noProof/>
        </w:rPr>
        <w:t>[</w:t>
      </w:r>
      <w:hyperlink w:anchor="_ENREF_9" w:tooltip="Kuo, 2020 #145" w:history="1">
        <w:r w:rsidR="0067605E" w:rsidRPr="00BE5039">
          <w:rPr>
            <w:rFonts w:eastAsia="MS Mincho"/>
            <w:noProof/>
          </w:rPr>
          <w:t>9</w:t>
        </w:r>
      </w:hyperlink>
      <w:r w:rsidRPr="00BE5039">
        <w:rPr>
          <w:rFonts w:eastAsia="MS Mincho"/>
          <w:noProof/>
        </w:rPr>
        <w:t xml:space="preserve">, </w:t>
      </w:r>
      <w:hyperlink w:anchor="_ENREF_10" w:tooltip="Ates, 2020 #146" w:history="1">
        <w:r w:rsidR="0067605E" w:rsidRPr="00BE5039">
          <w:rPr>
            <w:rFonts w:eastAsia="MS Mincho"/>
            <w:noProof/>
          </w:rPr>
          <w:t>10</w:t>
        </w:r>
      </w:hyperlink>
      <w:r w:rsidRPr="00BE5039">
        <w:rPr>
          <w:rFonts w:eastAsia="MS Mincho"/>
          <w:noProof/>
        </w:rPr>
        <w:t>]</w:t>
      </w:r>
      <w:r w:rsidRPr="00BE5039">
        <w:rPr>
          <w:rFonts w:eastAsia="MS Mincho"/>
        </w:rPr>
        <w:fldChar w:fldCharType="end"/>
      </w:r>
      <w:r w:rsidRPr="00BE5039">
        <w:rPr>
          <w:rFonts w:eastAsia="MS Mincho"/>
        </w:rPr>
        <w:t>.</w:t>
      </w:r>
      <w:r w:rsidRPr="00BE5039">
        <w:t>Transition metal oxides</w:t>
      </w:r>
      <w:r w:rsidRPr="00BE5039">
        <w:rPr>
          <w:b/>
        </w:rPr>
        <w:t xml:space="preserve"> </w:t>
      </w:r>
      <w:r w:rsidRPr="00BE5039">
        <w:rPr>
          <w:rFonts w:eastAsia="MS Mincho"/>
        </w:rPr>
        <w:t>have greater specific capacitance (100-2000 F/g), higher energy density, and greater chemically stable characteristics over conductive polymers</w:t>
      </w:r>
      <w:r w:rsidRPr="00BE5039">
        <w:rPr>
          <w:rFonts w:eastAsia="MS Mincho"/>
        </w:rPr>
        <w:fldChar w:fldCharType="begin"/>
      </w:r>
      <w:r w:rsidRPr="00BE5039">
        <w:rPr>
          <w:rFonts w:eastAsia="MS Mincho"/>
        </w:rPr>
        <w:instrText xml:space="preserve"> ADDIN EN.CITE &lt;EndNote&gt;&lt;Cite&gt;&lt;Author&gt;Wang&lt;/Author&gt;&lt;Year&gt;2021&lt;/Year&gt;&lt;RecNum&gt;147&lt;/RecNum&gt;&lt;DisplayText&gt;[11, 12]&lt;/DisplayText&gt;&lt;record&gt;&lt;rec-number&gt;147&lt;/rec-number&gt;&lt;foreign-keys&gt;&lt;key app="EN" db-id="p9xpespxb9pv5wewdfq50szup2r0ddwp5wrx" timestamp="1690791503"&gt;147&lt;/key&gt;&lt;/foreign-keys&gt;&lt;ref-type name="Journal Article"&gt;17&lt;/ref-type&gt;&lt;contributors&gt;&lt;authors&gt;&lt;author&gt;Wang, Guorong&lt;/author&gt;&lt;author&gt;Jin, Zhiliang&lt;/author&gt;&lt;author&gt;Guo, Qingjie&lt;/author&gt;&lt;/authors&gt;&lt;/contributors&gt;&lt;titles&gt;&lt;title&gt;Ordered self-supporting NiV LDHs@ P-nickel foam nano-array as high-performance supercapacitor electrode&lt;/title&gt;&lt;secondary-title&gt;Journal of Colloid and Interface Science&lt;/secondary-title&gt;&lt;/titles&gt;&lt;periodical&gt;&lt;full-title&gt;Journal of Colloid and Interface Science&lt;/full-title&gt;&lt;/periodical&gt;&lt;pages&gt;1-12&lt;/pages&gt;&lt;volume&gt;583&lt;/volume&gt;&lt;dates&gt;&lt;year&gt;2021&lt;/year&gt;&lt;/dates&gt;&lt;isbn&gt;0021-9797&lt;/isbn&gt;&lt;urls&gt;&lt;/urls&gt;&lt;/record&gt;&lt;/Cite&gt;&lt;Cite&gt;&lt;Author&gt;Saren&lt;/Author&gt;&lt;Year&gt;2019&lt;/Year&gt;&lt;RecNum&gt;148&lt;/RecNum&gt;&lt;record&gt;&lt;rec-number&gt;148&lt;/rec-number&gt;&lt;foreign-keys&gt;&lt;key app="EN" db-id="p9xpespxb9pv5wewdfq50szup2r0ddwp5wrx" timestamp="1690791565"&gt;148&lt;/key&gt;&lt;/foreign-keys&gt;&lt;ref-type name="Journal Article"&gt;17&lt;/ref-type&gt;&lt;contributors&gt;&lt;authors&gt;&lt;author&gt;Saren, Pupulata&lt;/author&gt;&lt;author&gt;De Adhikari, Amrita&lt;/author&gt;&lt;author&gt;Khan, Sudipta&lt;/author&gt;&lt;author&gt;Nayak, Ganesh Chandra&lt;/author&gt;&lt;/authors&gt;&lt;/contributors&gt;&lt;titles&gt;&lt;title&gt;Self-assembled GNS wrapped flower-like MnCo2O4 nanostructures for supercapacitor application&lt;/title&gt;&lt;secondary-title&gt;Journal of Solid State Chemistry&lt;/secondary-title&gt;&lt;/titles&gt;&lt;periodical&gt;&lt;full-title&gt;Journal of Solid State Chemistry&lt;/full-title&gt;&lt;/periodical&gt;&lt;pages&gt;282-291&lt;/pages&gt;&lt;volume&gt;271&lt;/volume&gt;&lt;dates&gt;&lt;year&gt;2019&lt;/year&gt;&lt;/dates&gt;&lt;isbn&gt;0022-4596&lt;/isbn&gt;&lt;urls&gt;&lt;/urls&gt;&lt;/record&gt;&lt;/Cite&gt;&lt;/EndNote&gt;</w:instrText>
      </w:r>
      <w:r w:rsidRPr="00BE5039">
        <w:rPr>
          <w:rFonts w:eastAsia="MS Mincho"/>
        </w:rPr>
        <w:fldChar w:fldCharType="separate"/>
      </w:r>
      <w:r w:rsidRPr="00BE5039">
        <w:rPr>
          <w:rFonts w:eastAsia="MS Mincho"/>
          <w:noProof/>
        </w:rPr>
        <w:t>[</w:t>
      </w:r>
      <w:hyperlink w:anchor="_ENREF_11" w:tooltip="Wang, 2021 #147" w:history="1">
        <w:r w:rsidR="0067605E" w:rsidRPr="00BE5039">
          <w:rPr>
            <w:rFonts w:eastAsia="MS Mincho"/>
            <w:noProof/>
          </w:rPr>
          <w:t>11</w:t>
        </w:r>
      </w:hyperlink>
      <w:r w:rsidRPr="00BE5039">
        <w:rPr>
          <w:rFonts w:eastAsia="MS Mincho"/>
          <w:noProof/>
        </w:rPr>
        <w:t xml:space="preserve">, </w:t>
      </w:r>
      <w:hyperlink w:anchor="_ENREF_12" w:tooltip="Saren, 2019 #148" w:history="1">
        <w:r w:rsidR="0067605E" w:rsidRPr="00BE5039">
          <w:rPr>
            <w:rFonts w:eastAsia="MS Mincho"/>
            <w:noProof/>
          </w:rPr>
          <w:t>12</w:t>
        </w:r>
      </w:hyperlink>
      <w:r w:rsidRPr="00BE5039">
        <w:rPr>
          <w:rFonts w:eastAsia="MS Mincho"/>
          <w:noProof/>
        </w:rPr>
        <w:t>]</w:t>
      </w:r>
      <w:r w:rsidRPr="00BE5039">
        <w:rPr>
          <w:rFonts w:eastAsia="MS Mincho"/>
        </w:rPr>
        <w:fldChar w:fldCharType="end"/>
      </w:r>
      <w:r w:rsidRPr="00BE5039">
        <w:rPr>
          <w:rFonts w:eastAsia="MS Mincho"/>
        </w:rPr>
        <w:t>.</w:t>
      </w:r>
    </w:p>
    <w:p w:rsidR="00140BD1" w:rsidRPr="00BE5039" w:rsidRDefault="00140BD1" w:rsidP="00140BD1">
      <w:pPr>
        <w:pStyle w:val="NormalWeb"/>
        <w:ind w:firstLine="720"/>
        <w:jc w:val="both"/>
        <w:rPr>
          <w:color w:val="000000"/>
          <w:sz w:val="20"/>
          <w:szCs w:val="20"/>
        </w:rPr>
      </w:pPr>
      <w:r w:rsidRPr="00BE5039">
        <w:rPr>
          <w:color w:val="000000"/>
          <w:sz w:val="20"/>
          <w:szCs w:val="20"/>
        </w:rPr>
        <w:t>Ruthenium oxide (RuO</w:t>
      </w:r>
      <w:r w:rsidRPr="00BE5039">
        <w:rPr>
          <w:color w:val="000000"/>
          <w:sz w:val="20"/>
          <w:szCs w:val="20"/>
          <w:vertAlign w:val="subscript"/>
        </w:rPr>
        <w:t>2</w:t>
      </w:r>
      <w:r w:rsidRPr="00BE5039">
        <w:rPr>
          <w:color w:val="000000"/>
          <w:sz w:val="20"/>
          <w:szCs w:val="20"/>
        </w:rPr>
        <w:t>) is believed to be the best pseudo-capacitive electrode material. Fortunately, its high cost and environmental toxicity severely limit its use in super capacitors</w:t>
      </w:r>
      <w:r w:rsidRPr="00BE5039">
        <w:rPr>
          <w:color w:val="000000"/>
          <w:sz w:val="20"/>
          <w:szCs w:val="20"/>
        </w:rPr>
        <w:fldChar w:fldCharType="begin"/>
      </w:r>
      <w:r w:rsidRPr="00BE5039">
        <w:rPr>
          <w:color w:val="000000"/>
          <w:sz w:val="20"/>
          <w:szCs w:val="20"/>
        </w:rPr>
        <w:instrText xml:space="preserve"> ADDIN EN.CITE &lt;EndNote&gt;&lt;Cite&gt;&lt;Author&gt;Kuo&lt;/Author&gt;&lt;Year&gt;2020&lt;/Year&gt;&lt;RecNum&gt;149&lt;/RecNum&gt;&lt;DisplayText&gt;[9, 13]&lt;/DisplayText&gt;&lt;record&gt;&lt;rec-number&gt;149&lt;/rec-number&gt;&lt;foreign-keys&gt;&lt;key app="EN" db-id="p9xpespxb9pv5wewdfq50szup2r0ddwp5wrx" timestamp="1690791808"&gt;149&lt;/key&gt;&lt;/foreign-keys&gt;&lt;ref-type name="Journal Article"&gt;17&lt;/ref-type&gt;&lt;contributors&gt;&lt;authors&gt;&lt;author&gt;Kuo, Chung-Wen&lt;/author&gt;&lt;author&gt;Chang, Jui-Cheng&lt;/author&gt;&lt;author&gt;Wu, Bo-Wei&lt;/author&gt;&lt;author&gt;Wu, Tzi-Yi&lt;/author&gt;&lt;/authors&gt;&lt;/contributors&gt;&lt;titles&gt;&lt;title&gt;Electrochemical characterization of RuO2-Ta2O5/polyaniline composites as potential redox electrodes for supercapacitors and hydrogen evolution reaction&lt;/title&gt;&lt;secondary-title&gt;International Journal of Hydrogen Energy&lt;/secondary-title&gt;&lt;/titles&gt;&lt;periodical&gt;&lt;full-title&gt;International journal of hydrogen energy&lt;/full-title&gt;&lt;/periodical&gt;&lt;pages&gt;22223-22231&lt;/pages&gt;&lt;volume&gt;45&lt;/volume&gt;&lt;number&gt;42&lt;/number&gt;&lt;dates&gt;&lt;year&gt;2020&lt;/year&gt;&lt;/dates&gt;&lt;isbn&gt;0360-3199&lt;/isbn&gt;&lt;urls&gt;&lt;/urls&gt;&lt;/record&gt;&lt;/Cite&gt;&lt;Cite&gt;&lt;Author&gt;Patil&lt;/Author&gt;&lt;Year&gt;2021&lt;/Year&gt;&lt;RecNum&gt;151&lt;/RecNum&gt;&lt;record&gt;&lt;rec-number&gt;151&lt;/rec-number&gt;&lt;foreign-keys&gt;&lt;key app="EN" db-id="p9xpespxb9pv5wewdfq50szup2r0ddwp5wrx" timestamp="1690791889"&gt;151&lt;/key&gt;&lt;/foreign-keys&gt;&lt;ref-type name="Journal Article"&gt;17&lt;/ref-type&gt;&lt;contributors&gt;&lt;authors&gt;&lt;author&gt;Patil, Amar M&lt;/author&gt;&lt;author&gt;An, Xiaowei&lt;/author&gt;&lt;author&gt;Li, Shasha&lt;/author&gt;&lt;author&gt;Yue, Xiyan&lt;/author&gt;&lt;author&gt;Du, Xiao&lt;/author&gt;&lt;author&gt;Yoshida, Akihiro&lt;/author&gt;&lt;author&gt;Hao, Xiaogang&lt;/author&gt;&lt;author&gt;Abudula, Abuliti&lt;/author&gt;&lt;author&gt;Guan, Guoqing&lt;/author&gt;&lt;/authors&gt;&lt;/contributors&gt;&lt;titles&gt;&lt;title&gt;Fabrication of three-dimensionally heterostructured rGO/WO3· 0.5 H2O@ Cu2S electrodes for high-energy solid-state pouch-type asymmetric supercapacitor&lt;/title&gt;&lt;secondary-title&gt;Chemical Engineering Journal&lt;/secondary-title&gt;&lt;/titles&gt;&lt;periodical&gt;&lt;full-title&gt;Chemical Engineering Journal&lt;/full-title&gt;&lt;/periodical&gt;&lt;pages&gt;126411&lt;/pages&gt;&lt;volume&gt;403&lt;/volume&gt;&lt;dates&gt;&lt;year&gt;2021&lt;/year&gt;&lt;/dates&gt;&lt;isbn&gt;1385-8947&lt;/isbn&gt;&lt;urls&gt;&lt;/urls&gt;&lt;/record&gt;&lt;/Cite&gt;&lt;/EndNote&gt;</w:instrText>
      </w:r>
      <w:r w:rsidRPr="00BE5039">
        <w:rPr>
          <w:color w:val="000000"/>
          <w:sz w:val="20"/>
          <w:szCs w:val="20"/>
        </w:rPr>
        <w:fldChar w:fldCharType="separate"/>
      </w:r>
      <w:r w:rsidRPr="00BE5039">
        <w:rPr>
          <w:noProof/>
          <w:color w:val="000000"/>
          <w:sz w:val="20"/>
          <w:szCs w:val="20"/>
        </w:rPr>
        <w:t>[</w:t>
      </w:r>
      <w:hyperlink w:anchor="_ENREF_9" w:tooltip="Kuo, 2020 #145" w:history="1">
        <w:r w:rsidR="0067605E" w:rsidRPr="00BE5039">
          <w:rPr>
            <w:noProof/>
            <w:color w:val="000000"/>
            <w:sz w:val="20"/>
            <w:szCs w:val="20"/>
          </w:rPr>
          <w:t>9</w:t>
        </w:r>
      </w:hyperlink>
      <w:r w:rsidRPr="00BE5039">
        <w:rPr>
          <w:noProof/>
          <w:color w:val="000000"/>
          <w:sz w:val="20"/>
          <w:szCs w:val="20"/>
        </w:rPr>
        <w:t xml:space="preserve">, </w:t>
      </w:r>
      <w:hyperlink w:anchor="_ENREF_13" w:tooltip="Patil, 2021 #151" w:history="1">
        <w:r w:rsidR="0067605E" w:rsidRPr="00BE5039">
          <w:rPr>
            <w:noProof/>
            <w:color w:val="000000"/>
            <w:sz w:val="20"/>
            <w:szCs w:val="20"/>
          </w:rPr>
          <w:t>13</w:t>
        </w:r>
      </w:hyperlink>
      <w:r w:rsidRPr="00BE5039">
        <w:rPr>
          <w:noProof/>
          <w:color w:val="000000"/>
          <w:sz w:val="20"/>
          <w:szCs w:val="20"/>
        </w:rPr>
        <w:t>]</w:t>
      </w:r>
      <w:r w:rsidRPr="00BE5039">
        <w:rPr>
          <w:color w:val="000000"/>
          <w:sz w:val="20"/>
          <w:szCs w:val="20"/>
        </w:rPr>
        <w:fldChar w:fldCharType="end"/>
      </w:r>
      <w:r w:rsidRPr="00BE5039">
        <w:rPr>
          <w:color w:val="000000"/>
          <w:sz w:val="20"/>
          <w:szCs w:val="20"/>
        </w:rPr>
        <w:t>. Other metal oxide electrodes, such as cobalt oxide (Co</w:t>
      </w:r>
      <w:r w:rsidRPr="00BE5039">
        <w:rPr>
          <w:color w:val="000000"/>
          <w:sz w:val="20"/>
          <w:szCs w:val="20"/>
          <w:vertAlign w:val="subscript"/>
        </w:rPr>
        <w:t>3</w:t>
      </w:r>
      <w:r w:rsidRPr="00BE5039">
        <w:rPr>
          <w:color w:val="000000"/>
          <w:sz w:val="20"/>
          <w:szCs w:val="20"/>
        </w:rPr>
        <w:t>O</w:t>
      </w:r>
      <w:r w:rsidRPr="00BE5039">
        <w:rPr>
          <w:color w:val="000000"/>
          <w:sz w:val="20"/>
          <w:szCs w:val="20"/>
          <w:vertAlign w:val="subscript"/>
        </w:rPr>
        <w:t>4</w:t>
      </w:r>
      <w:r w:rsidRPr="00BE5039">
        <w:rPr>
          <w:color w:val="000000"/>
          <w:sz w:val="20"/>
          <w:szCs w:val="20"/>
        </w:rPr>
        <w:t xml:space="preserve">) </w:t>
      </w:r>
      <w:r w:rsidRPr="00BE5039">
        <w:rPr>
          <w:color w:val="000000"/>
          <w:sz w:val="20"/>
          <w:szCs w:val="20"/>
        </w:rPr>
        <w:fldChar w:fldCharType="begin">
          <w:fldData xml:space="preserve">PEVuZE5vdGU+PENpdGU+PEF1dGhvcj5DaGF0dGVyamVlPC9BdXRob3I+PFllYXI+MjAyMTwvWWVh
cj48UmVjTnVtPjE1MjwvUmVjTnVtPjxEaXNwbGF5VGV4dD5bMTQtMTZdPC9EaXNwbGF5VGV4dD48
cmVjb3JkPjxyZWMtbnVtYmVyPjE1MjwvcmVjLW51bWJlcj48Zm9yZWlnbi1rZXlzPjxrZXkgYXBw
PSJFTiIgZGItaWQ9InA5eHBlc3B4YjlwdjV3ZXdkZnE1MHN6dXAycjBkZHdwNXdyeCIgdGltZXN0
YW1wPSIxNjkwNzkxOTg1Ij4xNTI8L2tleT48L2ZvcmVpZ24ta2V5cz48cmVmLXR5cGUgbmFtZT0i
Sm91cm5hbCBBcnRpY2xlIj4xNzwvcmVmLXR5cGU+PGNvbnRyaWJ1dG9ycz48YXV0aG9ycz48YXV0
aG9yPkNoYXR0ZXJqZWUsIE1haGFzd2V0YTwvYXV0aG9yPjxhdXRob3I+U2FpbiwgU3VtYW50YTwv
YXV0aG9yPjxhdXRob3I+Um95LCBBdGFudTwvYXV0aG9yPjxhdXRob3I+RGFzLCBTYWNoaW5kcmFu
YXRoPC9hdXRob3I+PGF1dGhvcj5QcmFkaGFuLCBTd2FwYW4gS3VtYXI8L2F1dGhvcj48L2F1dGhv
cnM+PC9jb250cmlidXRvcnM+PHRpdGxlcz48dGl0bGU+RW5oYW5jZWQgZWxlY3Ryb2NoZW1pY2Fs
IHByb3BlcnRpZXMgb2YgQ28zTzQgd2l0aCBtb3JwaG9sb2dpY2FsIGhpZXJhcmNoeSBmb3IgZW5l
cmd5IHN0b3JhZ2UgYXBwbGljYXRpb246IGEgY29tcGFyYXRpdmUgc3R1ZHkgd2l0aCBkaWZmZXJl
bnQgZWxlY3Ryb2x5dGVzPC90aXRsZT48c2Vjb25kYXJ5LXRpdGxlPkpvdXJuYWwgb2YgUGh5c2lj
cyBhbmQgQ2hlbWlzdHJ5IG9mIFNvbGlkczwvc2Vjb25kYXJ5LXRpdGxlPjwvdGl0bGVzPjxwZXJp
b2RpY2FsPjxmdWxsLXRpdGxlPkpvdXJuYWwgb2YgUGh5c2ljcyBhbmQgQ2hlbWlzdHJ5IG9mIFNv
bGlkczwvZnVsbC10aXRsZT48L3BlcmlvZGljYWw+PHBhZ2VzPjEwOTczMzwvcGFnZXM+PHZvbHVt
ZT4xNDg8L3ZvbHVtZT48ZGF0ZXM+PHllYXI+MjAyMTwveWVhcj48L2RhdGVzPjxpc2JuPjAwMjIt
MzY5NzwvaXNibj48dXJscz48L3VybHM+PC9yZWNvcmQ+PC9DaXRlPjxDaXRlPjxBdXRob3I+Q2Fv
PC9BdXRob3I+PFllYXI+MjAyMTwvWWVhcj48UmVjTnVtPjE1MzwvUmVjTnVtPjxyZWNvcmQ+PHJl
Yy1udW1iZXI+MTUzPC9yZWMtbnVtYmVyPjxmb3JlaWduLWtleXM+PGtleSBhcHA9IkVOIiBkYi1p
ZD0icDl4cGVzcHhiOXB2NXdld2RmcTUwc3p1cDJyMGRkd3A1d3J4IiB0aW1lc3RhbXA9IjE2OTA3
OTE5OTgiPjE1Mzwva2V5PjwvZm9yZWlnbi1rZXlzPjxyZWYtdHlwZSBuYW1lPSJKb3VybmFsIEFy
dGljbGUiPjE3PC9yZWYtdHlwZT48Y29udHJpYnV0b3JzPjxhdXRob3JzPjxhdXRob3I+Q2FvLCBK
dW5taW5nPC9hdXRob3I+PGF1dGhvcj5MaSwgSnVuemhpPC9hdXRob3I+PGF1dGhvcj5aaG91LCBM
aWFuZzwvYXV0aG9yPjxhdXRob3I+WGksIFl1bmxvbmc8L2F1dGhvcj48YXV0aG9yPkNhbywgWHU8
L2F1dGhvcj48YXV0aG9yPlpoYW5nLCBZdW1pbmc8L2F1dGhvcj48YXV0aG9yPkhhbiwgV2VpPC9h
dXRob3I+PC9hdXRob3JzPjwvY29udHJpYnV0b3JzPjx0aXRsZXM+PHRpdGxlPlR1bmFibGUgYWdn
bG9tZXJhdGlvbiBvZiBDbzNPNCBuYW5vd2lyZXMgYXMgdGhlIGdyb3dpbmcgY29yZSBmb3IgaW4t
c2l0dSBmb3JtYXRpb24gb2YgQ28yTmlPNCBhc3NlbWJsZWQgd2l0aCBwb2x5YW5pbGluZS1kZXJp
dmVkIGNhcmJvbmFjZW91cyBmaWJlcnMgYXMgdGhlIGhpZ2gtcGVyZm9ybWFuY2UgYXN5bW1ldHJp
YyBzdXBlcmNhcGFjaXRvcnM8L3RpdGxlPjxzZWNvbmRhcnktdGl0bGU+Sm91cm5hbCBvZiBBbGxv
eXMgYW5kIENvbXBvdW5kczwvc2Vjb25kYXJ5LXRpdGxlPjwvdGl0bGVzPjxwZXJpb2RpY2FsPjxm
dWxsLXRpdGxlPkpvdXJuYWwgb2YgQWxsb3lzIGFuZCBDb21wb3VuZHM8L2Z1bGwtdGl0bGU+PC9w
ZXJpb2RpY2FsPjxwYWdlcz4xNTcyMTA8L3BhZ2VzPjx2b2x1bWU+ODUzPC92b2x1bWU+PGRhdGVz
Pjx5ZWFyPjIwMjE8L3llYXI+PC9kYXRlcz48aXNibj4wOTI1LTgzODg8L2lzYm4+PHVybHM+PC91
cmxzPjwvcmVjb3JkPjwvQ2l0ZT48Q2l0ZT48QXV0aG9yPlhpYW5nPC9BdXRob3I+PFllYXI+MjAx
MzwvWWVhcj48UmVjTnVtPjE1NDwvUmVjTnVtPjxyZWNvcmQ+PHJlYy1udW1iZXI+MTU0PC9yZWMt
bnVtYmVyPjxmb3JlaWduLWtleXM+PGtleSBhcHA9IkVOIiBkYi1pZD0icDl4cGVzcHhiOXB2NXdl
d2RmcTUwc3p1cDJyMGRkd3A1d3J4IiB0aW1lc3RhbXA9IjE2OTA3OTIwNDAiPjE1NDwva2V5Pjwv
Zm9yZWlnbi1rZXlzPjxyZWYtdHlwZSBuYW1lPSJKb3VybmFsIEFydGljbGUiPjE3PC9yZWYtdHlw
ZT48Y29udHJpYnV0b3JzPjxhdXRob3JzPjxhdXRob3I+WGlhbmcsIENoZW5nY2hlbmc8L2F1dGhv
cj48YXV0aG9yPkxpLCBNaW5nPC9hdXRob3I+PGF1dGhvcj5aaGksIE1pbmdqaWE8L2F1dGhvcj48
YXV0aG9yPk1hbml2YW5uYW4sIEF5eWFra2FubnU8L2F1dGhvcj48YXV0aG9yPld1LCBOaWFucWlh
bmc8L2F1dGhvcj48L2F1dGhvcnM+PC9jb250cmlidXRvcnM+PHRpdGxlcz48dGl0bGU+QSByZWR1
Y2VkIGdyYXBoZW5lIG94aWRlL0NvM080IGNvbXBvc2l0ZSBmb3Igc3VwZXJjYXBhY2l0b3IgZWxl
Y3Ryb2RlPC90aXRsZT48c2Vjb25kYXJ5LXRpdGxlPkpvdXJuYWwgb2YgUG93ZXIgU291cmNlczwv
c2Vjb25kYXJ5LXRpdGxlPjwvdGl0bGVzPjxwZXJpb2RpY2FsPjxmdWxsLXRpdGxlPkpvdXJuYWwg
b2YgUG93ZXIgU291cmNlczwvZnVsbC10aXRsZT48L3BlcmlvZGljYWw+PHBhZ2VzPjY1LTcwPC9w
YWdlcz48dm9sdW1lPjIyNjwvdm9sdW1lPjxkYXRlcz48eWVhcj4yMDEzPC95ZWFyPjwvZGF0ZXM+
PGlzYm4+MDM3OC03NzUzPC9pc2JuPjx1cmxzPjwvdXJscz48L3JlY29yZD48L0NpdGU+PC9FbmRO
b3RlPn==
</w:fldData>
        </w:fldChar>
      </w:r>
      <w:r w:rsidRPr="00BE5039">
        <w:rPr>
          <w:color w:val="000000"/>
          <w:sz w:val="20"/>
          <w:szCs w:val="20"/>
        </w:rPr>
        <w:instrText xml:space="preserve"> ADDIN EN.CITE </w:instrText>
      </w:r>
      <w:r w:rsidRPr="00BE5039">
        <w:rPr>
          <w:color w:val="000000"/>
          <w:sz w:val="20"/>
          <w:szCs w:val="20"/>
        </w:rPr>
        <w:fldChar w:fldCharType="begin">
          <w:fldData xml:space="preserve">PEVuZE5vdGU+PENpdGU+PEF1dGhvcj5DaGF0dGVyamVlPC9BdXRob3I+PFllYXI+MjAyMTwvWWVh
cj48UmVjTnVtPjE1MjwvUmVjTnVtPjxEaXNwbGF5VGV4dD5bMTQtMTZdPC9EaXNwbGF5VGV4dD48
cmVjb3JkPjxyZWMtbnVtYmVyPjE1MjwvcmVjLW51bWJlcj48Zm9yZWlnbi1rZXlzPjxrZXkgYXBw
PSJFTiIgZGItaWQ9InA5eHBlc3B4YjlwdjV3ZXdkZnE1MHN6dXAycjBkZHdwNXdyeCIgdGltZXN0
YW1wPSIxNjkwNzkxOTg1Ij4xNTI8L2tleT48L2ZvcmVpZ24ta2V5cz48cmVmLXR5cGUgbmFtZT0i
Sm91cm5hbCBBcnRpY2xlIj4xNzwvcmVmLXR5cGU+PGNvbnRyaWJ1dG9ycz48YXV0aG9ycz48YXV0
aG9yPkNoYXR0ZXJqZWUsIE1haGFzd2V0YTwvYXV0aG9yPjxhdXRob3I+U2FpbiwgU3VtYW50YTwv
YXV0aG9yPjxhdXRob3I+Um95LCBBdGFudTwvYXV0aG9yPjxhdXRob3I+RGFzLCBTYWNoaW5kcmFu
YXRoPC9hdXRob3I+PGF1dGhvcj5QcmFkaGFuLCBTd2FwYW4gS3VtYXI8L2F1dGhvcj48L2F1dGhv
cnM+PC9jb250cmlidXRvcnM+PHRpdGxlcz48dGl0bGU+RW5oYW5jZWQgZWxlY3Ryb2NoZW1pY2Fs
IHByb3BlcnRpZXMgb2YgQ28zTzQgd2l0aCBtb3JwaG9sb2dpY2FsIGhpZXJhcmNoeSBmb3IgZW5l
cmd5IHN0b3JhZ2UgYXBwbGljYXRpb246IGEgY29tcGFyYXRpdmUgc3R1ZHkgd2l0aCBkaWZmZXJl
bnQgZWxlY3Ryb2x5dGVzPC90aXRsZT48c2Vjb25kYXJ5LXRpdGxlPkpvdXJuYWwgb2YgUGh5c2lj
cyBhbmQgQ2hlbWlzdHJ5IG9mIFNvbGlkczwvc2Vjb25kYXJ5LXRpdGxlPjwvdGl0bGVzPjxwZXJp
b2RpY2FsPjxmdWxsLXRpdGxlPkpvdXJuYWwgb2YgUGh5c2ljcyBhbmQgQ2hlbWlzdHJ5IG9mIFNv
bGlkczwvZnVsbC10aXRsZT48L3BlcmlvZGljYWw+PHBhZ2VzPjEwOTczMzwvcGFnZXM+PHZvbHVt
ZT4xNDg8L3ZvbHVtZT48ZGF0ZXM+PHllYXI+MjAyMTwveWVhcj48L2RhdGVzPjxpc2JuPjAwMjIt
MzY5NzwvaXNibj48dXJscz48L3VybHM+PC9yZWNvcmQ+PC9DaXRlPjxDaXRlPjxBdXRob3I+Q2Fv
PC9BdXRob3I+PFllYXI+MjAyMTwvWWVhcj48UmVjTnVtPjE1MzwvUmVjTnVtPjxyZWNvcmQ+PHJl
Yy1udW1iZXI+MTUzPC9yZWMtbnVtYmVyPjxmb3JlaWduLWtleXM+PGtleSBhcHA9IkVOIiBkYi1p
ZD0icDl4cGVzcHhiOXB2NXdld2RmcTUwc3p1cDJyMGRkd3A1d3J4IiB0aW1lc3RhbXA9IjE2OTA3
OTE5OTgiPjE1Mzwva2V5PjwvZm9yZWlnbi1rZXlzPjxyZWYtdHlwZSBuYW1lPSJKb3VybmFsIEFy
dGljbGUiPjE3PC9yZWYtdHlwZT48Y29udHJpYnV0b3JzPjxhdXRob3JzPjxhdXRob3I+Q2FvLCBK
dW5taW5nPC9hdXRob3I+PGF1dGhvcj5MaSwgSnVuemhpPC9hdXRob3I+PGF1dGhvcj5aaG91LCBM
aWFuZzwvYXV0aG9yPjxhdXRob3I+WGksIFl1bmxvbmc8L2F1dGhvcj48YXV0aG9yPkNhbywgWHU8
L2F1dGhvcj48YXV0aG9yPlpoYW5nLCBZdW1pbmc8L2F1dGhvcj48YXV0aG9yPkhhbiwgV2VpPC9h
dXRob3I+PC9hdXRob3JzPjwvY29udHJpYnV0b3JzPjx0aXRsZXM+PHRpdGxlPlR1bmFibGUgYWdn
bG9tZXJhdGlvbiBvZiBDbzNPNCBuYW5vd2lyZXMgYXMgdGhlIGdyb3dpbmcgY29yZSBmb3IgaW4t
c2l0dSBmb3JtYXRpb24gb2YgQ28yTmlPNCBhc3NlbWJsZWQgd2l0aCBwb2x5YW5pbGluZS1kZXJp
dmVkIGNhcmJvbmFjZW91cyBmaWJlcnMgYXMgdGhlIGhpZ2gtcGVyZm9ybWFuY2UgYXN5bW1ldHJp
YyBzdXBlcmNhcGFjaXRvcnM8L3RpdGxlPjxzZWNvbmRhcnktdGl0bGU+Sm91cm5hbCBvZiBBbGxv
eXMgYW5kIENvbXBvdW5kczwvc2Vjb25kYXJ5LXRpdGxlPjwvdGl0bGVzPjxwZXJpb2RpY2FsPjxm
dWxsLXRpdGxlPkpvdXJuYWwgb2YgQWxsb3lzIGFuZCBDb21wb3VuZHM8L2Z1bGwtdGl0bGU+PC9w
ZXJpb2RpY2FsPjxwYWdlcz4xNTcyMTA8L3BhZ2VzPjx2b2x1bWU+ODUzPC92b2x1bWU+PGRhdGVz
Pjx5ZWFyPjIwMjE8L3llYXI+PC9kYXRlcz48aXNibj4wOTI1LTgzODg8L2lzYm4+PHVybHM+PC91
cmxzPjwvcmVjb3JkPjwvQ2l0ZT48Q2l0ZT48QXV0aG9yPlhpYW5nPC9BdXRob3I+PFllYXI+MjAx
MzwvWWVhcj48UmVjTnVtPjE1NDwvUmVjTnVtPjxyZWNvcmQ+PHJlYy1udW1iZXI+MTU0PC9yZWMt
bnVtYmVyPjxmb3JlaWduLWtleXM+PGtleSBhcHA9IkVOIiBkYi1pZD0icDl4cGVzcHhiOXB2NXdl
d2RmcTUwc3p1cDJyMGRkd3A1d3J4IiB0aW1lc3RhbXA9IjE2OTA3OTIwNDAiPjE1NDwva2V5Pjwv
Zm9yZWlnbi1rZXlzPjxyZWYtdHlwZSBuYW1lPSJKb3VybmFsIEFydGljbGUiPjE3PC9yZWYtdHlw
ZT48Y29udHJpYnV0b3JzPjxhdXRob3JzPjxhdXRob3I+WGlhbmcsIENoZW5nY2hlbmc8L2F1dGhv
cj48YXV0aG9yPkxpLCBNaW5nPC9hdXRob3I+PGF1dGhvcj5aaGksIE1pbmdqaWE8L2F1dGhvcj48
YXV0aG9yPk1hbml2YW5uYW4sIEF5eWFra2FubnU8L2F1dGhvcj48YXV0aG9yPld1LCBOaWFucWlh
bmc8L2F1dGhvcj48L2F1dGhvcnM+PC9jb250cmlidXRvcnM+PHRpdGxlcz48dGl0bGU+QSByZWR1
Y2VkIGdyYXBoZW5lIG94aWRlL0NvM080IGNvbXBvc2l0ZSBmb3Igc3VwZXJjYXBhY2l0b3IgZWxl
Y3Ryb2RlPC90aXRsZT48c2Vjb25kYXJ5LXRpdGxlPkpvdXJuYWwgb2YgUG93ZXIgU291cmNlczwv
c2Vjb25kYXJ5LXRpdGxlPjwvdGl0bGVzPjxwZXJpb2RpY2FsPjxmdWxsLXRpdGxlPkpvdXJuYWwg
b2YgUG93ZXIgU291cmNlczwvZnVsbC10aXRsZT48L3BlcmlvZGljYWw+PHBhZ2VzPjY1LTcwPC9w
YWdlcz48dm9sdW1lPjIyNjwvdm9sdW1lPjxkYXRlcz48eWVhcj4yMDEzPC95ZWFyPjwvZGF0ZXM+
PGlzYm4+MDM3OC03NzUzPC9pc2JuPjx1cmxzPjwvdXJscz48L3JlY29yZD48L0NpdGU+PC9FbmRO
b3RlPn==
</w:fldData>
        </w:fldChar>
      </w:r>
      <w:r w:rsidRPr="00BE5039">
        <w:rPr>
          <w:color w:val="000000"/>
          <w:sz w:val="20"/>
          <w:szCs w:val="20"/>
        </w:rPr>
        <w:instrText xml:space="preserve"> ADDIN EN.CITE.DATA </w:instrText>
      </w:r>
      <w:r w:rsidRPr="00BE5039">
        <w:rPr>
          <w:color w:val="000000"/>
          <w:sz w:val="20"/>
          <w:szCs w:val="20"/>
        </w:rPr>
      </w:r>
      <w:r w:rsidRPr="00BE5039">
        <w:rPr>
          <w:color w:val="000000"/>
          <w:sz w:val="20"/>
          <w:szCs w:val="20"/>
        </w:rPr>
        <w:fldChar w:fldCharType="end"/>
      </w:r>
      <w:r w:rsidRPr="00BE5039">
        <w:rPr>
          <w:color w:val="000000"/>
          <w:sz w:val="20"/>
          <w:szCs w:val="20"/>
        </w:rPr>
        <w:fldChar w:fldCharType="separate"/>
      </w:r>
      <w:r w:rsidRPr="00BE5039">
        <w:rPr>
          <w:noProof/>
          <w:color w:val="000000"/>
          <w:sz w:val="20"/>
          <w:szCs w:val="20"/>
        </w:rPr>
        <w:t>[</w:t>
      </w:r>
      <w:hyperlink w:anchor="_ENREF_14" w:tooltip="Chatterjee, 2021 #152" w:history="1">
        <w:r w:rsidR="0067605E" w:rsidRPr="00BE5039">
          <w:rPr>
            <w:noProof/>
            <w:color w:val="000000"/>
            <w:sz w:val="20"/>
            <w:szCs w:val="20"/>
          </w:rPr>
          <w:t>14-16</w:t>
        </w:r>
      </w:hyperlink>
      <w:r w:rsidRPr="00BE5039">
        <w:rPr>
          <w:noProof/>
          <w:color w:val="000000"/>
          <w:sz w:val="20"/>
          <w:szCs w:val="20"/>
        </w:rPr>
        <w:t>]</w:t>
      </w:r>
      <w:r w:rsidRPr="00BE5039">
        <w:rPr>
          <w:color w:val="000000"/>
          <w:sz w:val="20"/>
          <w:szCs w:val="20"/>
        </w:rPr>
        <w:fldChar w:fldCharType="end"/>
      </w:r>
      <w:r w:rsidRPr="00BE5039">
        <w:rPr>
          <w:color w:val="000000"/>
          <w:sz w:val="20"/>
          <w:szCs w:val="20"/>
        </w:rPr>
        <w:t>, manganese oxide (MnO</w:t>
      </w:r>
      <w:r w:rsidRPr="00BE5039">
        <w:rPr>
          <w:color w:val="000000"/>
          <w:sz w:val="20"/>
          <w:szCs w:val="20"/>
          <w:vertAlign w:val="subscript"/>
        </w:rPr>
        <w:t>2</w:t>
      </w:r>
      <w:r w:rsidRPr="00BE5039">
        <w:rPr>
          <w:color w:val="000000"/>
          <w:sz w:val="20"/>
          <w:szCs w:val="20"/>
        </w:rPr>
        <w:t>), and zinc oxide (</w:t>
      </w:r>
      <w:proofErr w:type="spellStart"/>
      <w:r w:rsidRPr="00BE5039">
        <w:rPr>
          <w:color w:val="000000"/>
          <w:sz w:val="20"/>
          <w:szCs w:val="20"/>
        </w:rPr>
        <w:t>ZnO</w:t>
      </w:r>
      <w:proofErr w:type="spellEnd"/>
      <w:r w:rsidRPr="00BE5039">
        <w:rPr>
          <w:color w:val="000000"/>
          <w:sz w:val="20"/>
          <w:szCs w:val="20"/>
        </w:rPr>
        <w:t>), can also be used as electrodes, as they are cheap and widely available. These metal oxides can be used instead of RuO</w:t>
      </w:r>
      <w:r w:rsidRPr="00BE5039">
        <w:rPr>
          <w:color w:val="000000"/>
          <w:sz w:val="20"/>
          <w:szCs w:val="20"/>
          <w:vertAlign w:val="subscript"/>
        </w:rPr>
        <w:t>2</w:t>
      </w:r>
      <w:r w:rsidRPr="00BE5039">
        <w:rPr>
          <w:color w:val="000000"/>
          <w:sz w:val="20"/>
          <w:szCs w:val="20"/>
        </w:rPr>
        <w:t>.</w:t>
      </w:r>
    </w:p>
    <w:p w:rsidR="00140BD1" w:rsidRPr="00BE5039" w:rsidRDefault="00140BD1" w:rsidP="00140BD1">
      <w:pPr>
        <w:pStyle w:val="NormalWeb"/>
        <w:ind w:firstLine="720"/>
        <w:jc w:val="both"/>
        <w:rPr>
          <w:color w:val="000000"/>
          <w:sz w:val="20"/>
          <w:szCs w:val="20"/>
        </w:rPr>
      </w:pPr>
      <w:proofErr w:type="spellStart"/>
      <w:r w:rsidRPr="00BE5039">
        <w:rPr>
          <w:color w:val="000000"/>
          <w:sz w:val="20"/>
          <w:szCs w:val="20"/>
        </w:rPr>
        <w:t>Spinel</w:t>
      </w:r>
      <w:proofErr w:type="spellEnd"/>
      <w:r w:rsidRPr="00BE5039">
        <w:rPr>
          <w:color w:val="000000"/>
          <w:sz w:val="20"/>
          <w:szCs w:val="20"/>
        </w:rPr>
        <w:t xml:space="preserve"> </w:t>
      </w:r>
      <w:proofErr w:type="spellStart"/>
      <w:r w:rsidRPr="00BE5039">
        <w:rPr>
          <w:color w:val="000000"/>
          <w:sz w:val="20"/>
          <w:szCs w:val="20"/>
        </w:rPr>
        <w:t>cobaltates</w:t>
      </w:r>
      <w:proofErr w:type="spellEnd"/>
      <w:r w:rsidRPr="00BE5039">
        <w:rPr>
          <w:color w:val="000000"/>
          <w:sz w:val="20"/>
          <w:szCs w:val="20"/>
        </w:rPr>
        <w:t xml:space="preserve"> and metal </w:t>
      </w:r>
      <w:proofErr w:type="spellStart"/>
      <w:r w:rsidRPr="00BE5039">
        <w:rPr>
          <w:color w:val="000000"/>
          <w:sz w:val="20"/>
          <w:szCs w:val="20"/>
        </w:rPr>
        <w:t>molybdates</w:t>
      </w:r>
      <w:proofErr w:type="spellEnd"/>
      <w:r w:rsidRPr="00BE5039">
        <w:rPr>
          <w:color w:val="000000"/>
          <w:sz w:val="20"/>
          <w:szCs w:val="20"/>
        </w:rPr>
        <w:t xml:space="preserve"> have piqued the interest of researchers because of their inexpensive cost, improved electrochemical activity, and abundant availability as natural resources. Simple metal oxides also have disadvantages; they have poor electrical conductivity. Therefore, the composite materials received great interest. To further enhance the capacitance of transition metal oxides and their composites, they are made on a </w:t>
      </w:r>
      <w:proofErr w:type="spellStart"/>
      <w:r w:rsidRPr="00BE5039">
        <w:rPr>
          <w:color w:val="000000"/>
          <w:sz w:val="20"/>
          <w:szCs w:val="20"/>
        </w:rPr>
        <w:t>nanoscale</w:t>
      </w:r>
      <w:proofErr w:type="spellEnd"/>
      <w:r w:rsidRPr="00BE5039">
        <w:rPr>
          <w:color w:val="000000"/>
          <w:sz w:val="20"/>
          <w:szCs w:val="20"/>
        </w:rPr>
        <w:t xml:space="preserve"> by creating oxygen vacancies and also modifying them into quantum dots. It is also noted that metal sulfide and metal oxide composite materials have also been created to enhance the electrochemical characteristics.</w:t>
      </w:r>
    </w:p>
    <w:p w:rsidR="00140BD1" w:rsidRPr="00BE5039" w:rsidRDefault="00140BD1" w:rsidP="00140BD1">
      <w:pPr>
        <w:pStyle w:val="NormalWeb"/>
        <w:ind w:firstLine="720"/>
        <w:jc w:val="both"/>
        <w:rPr>
          <w:color w:val="252525"/>
          <w:sz w:val="20"/>
          <w:szCs w:val="20"/>
        </w:rPr>
      </w:pPr>
      <w:proofErr w:type="spellStart"/>
      <w:r w:rsidRPr="00BE5039">
        <w:rPr>
          <w:color w:val="000000"/>
          <w:sz w:val="20"/>
          <w:szCs w:val="20"/>
        </w:rPr>
        <w:t>Asim</w:t>
      </w:r>
      <w:proofErr w:type="spellEnd"/>
      <w:r w:rsidRPr="00BE5039">
        <w:rPr>
          <w:color w:val="000000"/>
          <w:sz w:val="20"/>
          <w:szCs w:val="20"/>
        </w:rPr>
        <w:t xml:space="preserve"> et al.,</w:t>
      </w:r>
      <w:r w:rsidRPr="00BE5039">
        <w:rPr>
          <w:color w:val="000000"/>
          <w:sz w:val="20"/>
          <w:szCs w:val="20"/>
        </w:rPr>
        <w:fldChar w:fldCharType="begin"/>
      </w:r>
      <w:r w:rsidRPr="00BE5039">
        <w:rPr>
          <w:color w:val="000000"/>
          <w:sz w:val="20"/>
          <w:szCs w:val="20"/>
        </w:rPr>
        <w:instrText xml:space="preserve"> ADDIN EN.CITE &lt;EndNote&gt;&lt;Cite&gt;&lt;Author&gt;Asim&lt;/Author&gt;&lt;Year&gt;2019&lt;/Year&gt;&lt;RecNum&gt;139&lt;/RecNum&gt;&lt;DisplayText&gt;[17]&lt;/DisplayText&gt;&lt;record&gt;&lt;rec-number&gt;139&lt;/rec-number&gt;&lt;foreign-keys&gt;&lt;key app="EN" db-id="p9xpespxb9pv5wewdfq50szup2r0ddwp5wrx" timestamp="1690703135"&gt;139&lt;/key&gt;&lt;/foreign-keys&gt;&lt;ref-type name="Journal Article"&gt;17&lt;/ref-type&gt;&lt;contributors&gt;&lt;authors&gt;&lt;author&gt;Asim, Sumreen&lt;/author&gt;&lt;author&gt;Javed, Muhammad Sufyan&lt;/author&gt;&lt;author&gt;Hussain, Shahid&lt;/author&gt;&lt;author&gt;Rana, Masud&lt;/author&gt;&lt;author&gt;Iram, Fozia&lt;/author&gt;&lt;author&gt;Lv, Dingding&lt;/author&gt;&lt;author&gt;Hashim, Muhammad&lt;/author&gt;&lt;author&gt;Saleem, Muhammad&lt;/author&gt;&lt;author&gt;Khalid, Muhammad&lt;/author&gt;&lt;author&gt;Jawaria, Riffat&lt;/author&gt;&lt;/authors&gt;&lt;/contributors&gt;&lt;titles&gt;&lt;title&gt;RuO2 nanorods decorated CNTs grown carbon cloth as a free standing electrode for supercapacitor and lithium ion batteries&lt;/title&gt;&lt;secondary-title&gt;Electrochimica Acta&lt;/secondary-title&gt;&lt;/titles&gt;&lt;periodical&gt;&lt;full-title&gt;Electrochimica Acta&lt;/full-title&gt;&lt;/periodical&gt;&lt;pages&gt;135009&lt;/pages&gt;&lt;volume&gt;326&lt;/volume&gt;&lt;dates&gt;&lt;year&gt;2019&lt;/year&gt;&lt;/dates&gt;&lt;isbn&gt;0013-4686&lt;/isbn&gt;&lt;urls&gt;&lt;/urls&gt;&lt;/record&gt;&lt;/Cite&gt;&lt;/EndNote&gt;</w:instrText>
      </w:r>
      <w:r w:rsidRPr="00BE5039">
        <w:rPr>
          <w:color w:val="000000"/>
          <w:sz w:val="20"/>
          <w:szCs w:val="20"/>
        </w:rPr>
        <w:fldChar w:fldCharType="separate"/>
      </w:r>
      <w:r w:rsidRPr="00BE5039">
        <w:rPr>
          <w:noProof/>
          <w:color w:val="000000"/>
          <w:sz w:val="20"/>
          <w:szCs w:val="20"/>
        </w:rPr>
        <w:t>[</w:t>
      </w:r>
      <w:hyperlink w:anchor="_ENREF_17" w:tooltip="Asim, 2019 #139" w:history="1">
        <w:r w:rsidR="0067605E" w:rsidRPr="00BE5039">
          <w:rPr>
            <w:noProof/>
            <w:color w:val="000000"/>
            <w:sz w:val="20"/>
            <w:szCs w:val="20"/>
          </w:rPr>
          <w:t>17</w:t>
        </w:r>
      </w:hyperlink>
      <w:r w:rsidRPr="00BE5039">
        <w:rPr>
          <w:noProof/>
          <w:color w:val="000000"/>
          <w:sz w:val="20"/>
          <w:szCs w:val="20"/>
        </w:rPr>
        <w:t>]</w:t>
      </w:r>
      <w:r w:rsidRPr="00BE5039">
        <w:rPr>
          <w:color w:val="000000"/>
          <w:sz w:val="20"/>
          <w:szCs w:val="20"/>
        </w:rPr>
        <w:fldChar w:fldCharType="end"/>
      </w:r>
      <w:r w:rsidRPr="00BE5039">
        <w:rPr>
          <w:color w:val="000000"/>
          <w:sz w:val="20"/>
          <w:szCs w:val="20"/>
        </w:rPr>
        <w:t xml:space="preserve"> </w:t>
      </w:r>
      <w:r w:rsidRPr="00BE5039">
        <w:rPr>
          <w:color w:val="252525"/>
          <w:sz w:val="20"/>
          <w:szCs w:val="20"/>
        </w:rPr>
        <w:t xml:space="preserve">prepared the carbon </w:t>
      </w:r>
      <w:proofErr w:type="spellStart"/>
      <w:r w:rsidRPr="00BE5039">
        <w:rPr>
          <w:color w:val="252525"/>
          <w:sz w:val="20"/>
          <w:szCs w:val="20"/>
        </w:rPr>
        <w:t>nanotube</w:t>
      </w:r>
      <w:proofErr w:type="spellEnd"/>
      <w:r w:rsidRPr="00BE5039">
        <w:rPr>
          <w:color w:val="252525"/>
          <w:sz w:val="20"/>
          <w:szCs w:val="20"/>
        </w:rPr>
        <w:t>-grown carbon cloths with RuO</w:t>
      </w:r>
      <w:r w:rsidRPr="00BE5039">
        <w:rPr>
          <w:color w:val="252525"/>
          <w:sz w:val="20"/>
          <w:szCs w:val="20"/>
          <w:vertAlign w:val="subscript"/>
        </w:rPr>
        <w:t>2</w:t>
      </w:r>
      <w:r w:rsidRPr="00BE5039">
        <w:rPr>
          <w:color w:val="252525"/>
          <w:sz w:val="20"/>
          <w:szCs w:val="20"/>
        </w:rPr>
        <w:t xml:space="preserve"> </w:t>
      </w:r>
      <w:proofErr w:type="spellStart"/>
      <w:r w:rsidRPr="00BE5039">
        <w:rPr>
          <w:color w:val="252525"/>
          <w:sz w:val="20"/>
          <w:szCs w:val="20"/>
        </w:rPr>
        <w:t>nanorods</w:t>
      </w:r>
      <w:proofErr w:type="spellEnd"/>
      <w:r w:rsidRPr="00BE5039">
        <w:rPr>
          <w:color w:val="252525"/>
          <w:sz w:val="20"/>
          <w:szCs w:val="20"/>
        </w:rPr>
        <w:t xml:space="preserve">. The electrode produced possesses the properties of in cooperation Li-ion batteries and </w:t>
      </w:r>
      <w:proofErr w:type="spellStart"/>
      <w:r w:rsidRPr="00BE5039">
        <w:rPr>
          <w:color w:val="252525"/>
          <w:sz w:val="20"/>
          <w:szCs w:val="20"/>
        </w:rPr>
        <w:t>supercapacitors</w:t>
      </w:r>
      <w:proofErr w:type="spellEnd"/>
      <w:r w:rsidRPr="00BE5039">
        <w:rPr>
          <w:color w:val="252525"/>
          <w:sz w:val="20"/>
          <w:szCs w:val="20"/>
        </w:rPr>
        <w:t xml:space="preserve">. The specific capacitance was found to be 176 F/g. Metal oxides can also be modified using carbon </w:t>
      </w:r>
      <w:proofErr w:type="spellStart"/>
      <w:r w:rsidRPr="00BE5039">
        <w:rPr>
          <w:color w:val="252525"/>
          <w:sz w:val="20"/>
          <w:szCs w:val="20"/>
        </w:rPr>
        <w:t>nanotubes</w:t>
      </w:r>
      <w:proofErr w:type="spellEnd"/>
      <w:r w:rsidRPr="00BE5039">
        <w:rPr>
          <w:color w:val="252525"/>
          <w:sz w:val="20"/>
          <w:szCs w:val="20"/>
        </w:rPr>
        <w:t xml:space="preserve">, other </w:t>
      </w:r>
      <w:proofErr w:type="spellStart"/>
      <w:r w:rsidRPr="00BE5039">
        <w:rPr>
          <w:color w:val="252525"/>
          <w:sz w:val="20"/>
          <w:szCs w:val="20"/>
        </w:rPr>
        <w:t>nanotubes</w:t>
      </w:r>
      <w:proofErr w:type="spellEnd"/>
      <w:r w:rsidRPr="00BE5039">
        <w:rPr>
          <w:color w:val="252525"/>
          <w:sz w:val="20"/>
          <w:szCs w:val="20"/>
        </w:rPr>
        <w:t xml:space="preserve">, and </w:t>
      </w:r>
      <w:proofErr w:type="spellStart"/>
      <w:r w:rsidRPr="00BE5039">
        <w:rPr>
          <w:color w:val="252525"/>
          <w:sz w:val="20"/>
          <w:szCs w:val="20"/>
        </w:rPr>
        <w:t>nanorods</w:t>
      </w:r>
      <w:proofErr w:type="spellEnd"/>
      <w:r w:rsidRPr="00BE5039">
        <w:rPr>
          <w:color w:val="252525"/>
          <w:sz w:val="20"/>
          <w:szCs w:val="20"/>
        </w:rPr>
        <w:t xml:space="preserve">. This modification increases the capacitance due to its unique characteristics, such as an enlarged surface area and increased active sites, as well as the synergic effect of metal oxide. </w:t>
      </w:r>
      <w:r w:rsidRPr="00BE5039">
        <w:rPr>
          <w:color w:val="000000"/>
          <w:sz w:val="20"/>
          <w:szCs w:val="20"/>
        </w:rPr>
        <w:t xml:space="preserve">More interest has been created in preparing ternary composites to further increase the specific capacitance. Metal oxides can be decorated with carbon </w:t>
      </w:r>
      <w:proofErr w:type="spellStart"/>
      <w:r w:rsidRPr="00BE5039">
        <w:rPr>
          <w:color w:val="000000"/>
          <w:sz w:val="20"/>
          <w:szCs w:val="20"/>
        </w:rPr>
        <w:t>nanotubes</w:t>
      </w:r>
      <w:proofErr w:type="spellEnd"/>
      <w:r w:rsidRPr="00BE5039">
        <w:rPr>
          <w:color w:val="000000"/>
          <w:sz w:val="20"/>
          <w:szCs w:val="20"/>
        </w:rPr>
        <w:t xml:space="preserve"> along with conductive polymers.</w:t>
      </w:r>
    </w:p>
    <w:p w:rsidR="00140BD1" w:rsidRPr="00BE5039" w:rsidRDefault="00140BD1" w:rsidP="00140BD1">
      <w:pPr>
        <w:pStyle w:val="NormalWeb"/>
        <w:ind w:firstLine="720"/>
        <w:jc w:val="both"/>
        <w:rPr>
          <w:color w:val="000000"/>
          <w:sz w:val="20"/>
          <w:szCs w:val="20"/>
        </w:rPr>
      </w:pPr>
      <w:r w:rsidRPr="00BE5039">
        <w:rPr>
          <w:color w:val="000000"/>
          <w:sz w:val="20"/>
          <w:szCs w:val="20"/>
        </w:rPr>
        <w:t xml:space="preserve">Zhu et al., </w:t>
      </w:r>
      <w:r w:rsidRPr="00BE5039">
        <w:rPr>
          <w:color w:val="000000"/>
          <w:sz w:val="20"/>
          <w:szCs w:val="20"/>
        </w:rPr>
        <w:fldChar w:fldCharType="begin"/>
      </w:r>
      <w:r w:rsidRPr="00BE5039">
        <w:rPr>
          <w:color w:val="000000"/>
          <w:sz w:val="20"/>
          <w:szCs w:val="20"/>
        </w:rPr>
        <w:instrText xml:space="preserve"> ADDIN EN.CITE &lt;EndNote&gt;&lt;Cite&gt;&lt;Author&gt;Zhu&lt;/Author&gt;&lt;Year&gt;2020&lt;/Year&gt;&lt;RecNum&gt;140&lt;/RecNum&gt;&lt;DisplayText&gt;[18]&lt;/DisplayText&gt;&lt;record&gt;&lt;rec-number&gt;140&lt;/rec-number&gt;&lt;foreign-keys&gt;&lt;key app="EN" db-id="p9xpespxb9pv5wewdfq50szup2r0ddwp5wrx" timestamp="1690703599"&gt;140&lt;/key&gt;&lt;/foreign-keys&gt;&lt;ref-type name="Journal Article"&gt;17&lt;/ref-type&gt;&lt;contributors&gt;&lt;authors&gt;&lt;author&gt;Zhu, Danhua&lt;/author&gt;&lt;author&gt;Zhou, Qianjie&lt;/author&gt;&lt;author&gt;Liang, Aiqin&lt;/author&gt;&lt;author&gt;Zhou, Weiqiang&lt;/author&gt;&lt;author&gt;Chang, Yanan&lt;/author&gt;&lt;author&gt;Li, Danqin&lt;/author&gt;&lt;author&gt;Wu, Jing&lt;/author&gt;&lt;author&gt;Ye, Guo&lt;/author&gt;&lt;author&gt;Xu, Jingkun&lt;/author&gt;&lt;author&gt;Ren, Yong&lt;/author&gt;&lt;/authors&gt;&lt;/contributors&gt;&lt;titles&gt;&lt;title&gt;Two-step preparation of carbon nanotubes/RuO 2/polyindole ternary nanocomposites and their application as high-performance supercapacitors&lt;/title&gt;&lt;secondary-title&gt;Frontiers of Materials Science&lt;/secondary-title&gt;&lt;/titles&gt;&lt;periodical&gt;&lt;full-title&gt;Frontiers of Materials Science&lt;/full-title&gt;&lt;/periodical&gt;&lt;pages&gt;109-119&lt;/pages&gt;&lt;volume&gt;14&lt;/volume&gt;&lt;dates&gt;&lt;year&gt;2020&lt;/year&gt;&lt;/dates&gt;&lt;isbn&gt;2095-025X&lt;/isbn&gt;&lt;urls&gt;&lt;/urls&gt;&lt;/record&gt;&lt;/Cite&gt;&lt;/EndNote&gt;</w:instrText>
      </w:r>
      <w:r w:rsidRPr="00BE5039">
        <w:rPr>
          <w:color w:val="000000"/>
          <w:sz w:val="20"/>
          <w:szCs w:val="20"/>
        </w:rPr>
        <w:fldChar w:fldCharType="separate"/>
      </w:r>
      <w:r w:rsidRPr="00BE5039">
        <w:rPr>
          <w:noProof/>
          <w:color w:val="000000"/>
          <w:sz w:val="20"/>
          <w:szCs w:val="20"/>
        </w:rPr>
        <w:t>[</w:t>
      </w:r>
      <w:hyperlink w:anchor="_ENREF_18" w:tooltip="Zhu, 2020 #140" w:history="1">
        <w:r w:rsidR="0067605E" w:rsidRPr="00BE5039">
          <w:rPr>
            <w:noProof/>
            <w:color w:val="000000"/>
            <w:sz w:val="20"/>
            <w:szCs w:val="20"/>
          </w:rPr>
          <w:t>18</w:t>
        </w:r>
      </w:hyperlink>
      <w:r w:rsidRPr="00BE5039">
        <w:rPr>
          <w:noProof/>
          <w:color w:val="000000"/>
          <w:sz w:val="20"/>
          <w:szCs w:val="20"/>
        </w:rPr>
        <w:t>]</w:t>
      </w:r>
      <w:r w:rsidRPr="00BE5039">
        <w:rPr>
          <w:color w:val="000000"/>
          <w:sz w:val="20"/>
          <w:szCs w:val="20"/>
        </w:rPr>
        <w:fldChar w:fldCharType="end"/>
      </w:r>
      <w:r w:rsidRPr="00BE5039">
        <w:rPr>
          <w:color w:val="000000"/>
          <w:sz w:val="20"/>
          <w:szCs w:val="20"/>
        </w:rPr>
        <w:t xml:space="preserve"> prepared ternary </w:t>
      </w:r>
      <w:proofErr w:type="spellStart"/>
      <w:r w:rsidRPr="00BE5039">
        <w:rPr>
          <w:color w:val="000000"/>
          <w:sz w:val="20"/>
          <w:szCs w:val="20"/>
        </w:rPr>
        <w:t>nanocomposites</w:t>
      </w:r>
      <w:proofErr w:type="spellEnd"/>
      <w:r w:rsidRPr="00BE5039">
        <w:rPr>
          <w:color w:val="000000"/>
          <w:sz w:val="20"/>
          <w:szCs w:val="20"/>
        </w:rPr>
        <w:t xml:space="preserve">, single-walled carbon </w:t>
      </w:r>
      <w:proofErr w:type="spellStart"/>
      <w:r w:rsidRPr="00BE5039">
        <w:rPr>
          <w:color w:val="000000"/>
          <w:sz w:val="20"/>
          <w:szCs w:val="20"/>
        </w:rPr>
        <w:t>nanotubes</w:t>
      </w:r>
      <w:proofErr w:type="spellEnd"/>
      <w:r w:rsidRPr="00BE5039">
        <w:rPr>
          <w:color w:val="000000"/>
          <w:sz w:val="20"/>
          <w:szCs w:val="20"/>
        </w:rPr>
        <w:t>/RuO</w:t>
      </w:r>
      <w:r w:rsidRPr="00BE5039">
        <w:rPr>
          <w:color w:val="000000"/>
          <w:sz w:val="20"/>
          <w:szCs w:val="20"/>
          <w:vertAlign w:val="subscript"/>
        </w:rPr>
        <w:t>2</w:t>
      </w:r>
      <w:r w:rsidRPr="00BE5039">
        <w:rPr>
          <w:color w:val="000000"/>
          <w:sz w:val="20"/>
          <w:szCs w:val="20"/>
        </w:rPr>
        <w:t>/</w:t>
      </w:r>
      <w:proofErr w:type="spellStart"/>
      <w:r w:rsidRPr="00BE5039">
        <w:rPr>
          <w:color w:val="000000"/>
          <w:sz w:val="20"/>
          <w:szCs w:val="20"/>
        </w:rPr>
        <w:t>polyindole</w:t>
      </w:r>
      <w:proofErr w:type="spellEnd"/>
      <w:r w:rsidRPr="00BE5039">
        <w:rPr>
          <w:color w:val="000000"/>
          <w:sz w:val="20"/>
          <w:szCs w:val="20"/>
        </w:rPr>
        <w:t xml:space="preserve"> (SWCNT/RuO</w:t>
      </w:r>
      <w:r w:rsidRPr="00BE5039">
        <w:rPr>
          <w:color w:val="000000"/>
          <w:sz w:val="20"/>
          <w:szCs w:val="20"/>
          <w:vertAlign w:val="subscript"/>
        </w:rPr>
        <w:t>2</w:t>
      </w:r>
      <w:r w:rsidRPr="00BE5039">
        <w:rPr>
          <w:color w:val="000000"/>
          <w:sz w:val="20"/>
          <w:szCs w:val="20"/>
        </w:rPr>
        <w:t>/</w:t>
      </w:r>
      <w:proofErr w:type="spellStart"/>
      <w:r w:rsidRPr="00BE5039">
        <w:rPr>
          <w:color w:val="000000"/>
          <w:sz w:val="20"/>
          <w:szCs w:val="20"/>
        </w:rPr>
        <w:t>PIn</w:t>
      </w:r>
      <w:proofErr w:type="spellEnd"/>
      <w:r w:rsidRPr="00BE5039">
        <w:rPr>
          <w:color w:val="000000"/>
          <w:sz w:val="20"/>
          <w:szCs w:val="20"/>
        </w:rPr>
        <w:t xml:space="preserve">) and got a specific capacitance of 1283 F/g. Metal oxides and their composites at the </w:t>
      </w:r>
      <w:proofErr w:type="spellStart"/>
      <w:r w:rsidRPr="00BE5039">
        <w:rPr>
          <w:color w:val="000000"/>
          <w:sz w:val="20"/>
          <w:szCs w:val="20"/>
        </w:rPr>
        <w:t>nanoscale</w:t>
      </w:r>
      <w:proofErr w:type="spellEnd"/>
      <w:r w:rsidRPr="00BE5039">
        <w:rPr>
          <w:color w:val="000000"/>
          <w:sz w:val="20"/>
          <w:szCs w:val="20"/>
        </w:rPr>
        <w:t xml:space="preserve"> can also be easily synthesized using various wet chemical methods.</w:t>
      </w:r>
    </w:p>
    <w:p w:rsidR="00140BD1" w:rsidRPr="00BE5039" w:rsidRDefault="00140BD1" w:rsidP="00140BD1">
      <w:pPr>
        <w:pStyle w:val="NormalWeb"/>
        <w:ind w:firstLine="720"/>
        <w:jc w:val="both"/>
        <w:rPr>
          <w:color w:val="000000" w:themeColor="text1"/>
          <w:sz w:val="20"/>
          <w:szCs w:val="20"/>
        </w:rPr>
      </w:pPr>
      <w:r w:rsidRPr="00BE5039">
        <w:rPr>
          <w:color w:val="000000" w:themeColor="text1"/>
          <w:sz w:val="20"/>
          <w:szCs w:val="20"/>
        </w:rPr>
        <w:t xml:space="preserve">Cobalt oxide is also a member of the best transition metal oxides as it has a high theoretical specific capacitance. Cobalt oxide has made electrodes with durability and chemical stability due to its affordable price and environmental friendliness. It's an interesting active substance. However, due to its lower conductivity and particle aggregations, it shows variations from the theoretical value. The cycling performance of cobalt oxide also has some </w:t>
      </w:r>
      <w:proofErr w:type="spellStart"/>
      <w:r w:rsidRPr="00BE5039">
        <w:rPr>
          <w:color w:val="000000" w:themeColor="text1"/>
          <w:sz w:val="20"/>
          <w:szCs w:val="20"/>
        </w:rPr>
        <w:t>limitations.When</w:t>
      </w:r>
      <w:proofErr w:type="spellEnd"/>
      <w:r w:rsidRPr="00BE5039">
        <w:rPr>
          <w:color w:val="000000" w:themeColor="text1"/>
          <w:sz w:val="20"/>
          <w:szCs w:val="20"/>
        </w:rPr>
        <w:t xml:space="preserve"> Cobalt oxides are synthesized in </w:t>
      </w:r>
      <w:proofErr w:type="spellStart"/>
      <w:r w:rsidRPr="00BE5039">
        <w:rPr>
          <w:color w:val="000000" w:themeColor="text1"/>
          <w:sz w:val="20"/>
          <w:szCs w:val="20"/>
        </w:rPr>
        <w:t>nanoscale</w:t>
      </w:r>
      <w:proofErr w:type="spellEnd"/>
      <w:r w:rsidRPr="00BE5039">
        <w:rPr>
          <w:color w:val="000000" w:themeColor="text1"/>
          <w:sz w:val="20"/>
          <w:szCs w:val="20"/>
        </w:rPr>
        <w:t xml:space="preserve"> dimensions, their morphology changes, which improves their electrochemical characteristics.</w:t>
      </w:r>
    </w:p>
    <w:p w:rsidR="00140BD1" w:rsidRPr="00BE5039" w:rsidRDefault="00140BD1" w:rsidP="00140BD1">
      <w:pPr>
        <w:pStyle w:val="NormalWeb"/>
        <w:ind w:firstLine="720"/>
        <w:jc w:val="both"/>
        <w:rPr>
          <w:color w:val="000000" w:themeColor="text1"/>
          <w:sz w:val="20"/>
          <w:szCs w:val="20"/>
        </w:rPr>
      </w:pPr>
      <w:r w:rsidRPr="00BE5039">
        <w:rPr>
          <w:color w:val="000000" w:themeColor="text1"/>
          <w:sz w:val="20"/>
          <w:szCs w:val="20"/>
        </w:rPr>
        <w:t xml:space="preserve">Using a diversity of applications of nanotechnology by creating </w:t>
      </w:r>
      <w:proofErr w:type="spellStart"/>
      <w:r w:rsidRPr="00BE5039">
        <w:rPr>
          <w:color w:val="000000" w:themeColor="text1"/>
          <w:sz w:val="20"/>
          <w:szCs w:val="20"/>
        </w:rPr>
        <w:t>nanofibers</w:t>
      </w:r>
      <w:proofErr w:type="spellEnd"/>
      <w:r w:rsidRPr="00BE5039">
        <w:rPr>
          <w:color w:val="000000" w:themeColor="text1"/>
          <w:sz w:val="20"/>
          <w:szCs w:val="20"/>
        </w:rPr>
        <w:t xml:space="preserve">, </w:t>
      </w:r>
      <w:proofErr w:type="spellStart"/>
      <w:r w:rsidRPr="00BE5039">
        <w:rPr>
          <w:color w:val="000000" w:themeColor="text1"/>
          <w:sz w:val="20"/>
          <w:szCs w:val="20"/>
        </w:rPr>
        <w:t>nanoparticles</w:t>
      </w:r>
      <w:proofErr w:type="spellEnd"/>
      <w:r w:rsidRPr="00BE5039">
        <w:rPr>
          <w:color w:val="000000" w:themeColor="text1"/>
          <w:sz w:val="20"/>
          <w:szCs w:val="20"/>
        </w:rPr>
        <w:t xml:space="preserve">, </w:t>
      </w:r>
      <w:proofErr w:type="spellStart"/>
      <w:r w:rsidRPr="00BE5039">
        <w:rPr>
          <w:color w:val="000000" w:themeColor="text1"/>
          <w:sz w:val="20"/>
          <w:szCs w:val="20"/>
        </w:rPr>
        <w:t>nanowires</w:t>
      </w:r>
      <w:proofErr w:type="spellEnd"/>
      <w:r w:rsidRPr="00BE5039">
        <w:rPr>
          <w:color w:val="000000" w:themeColor="text1"/>
          <w:sz w:val="20"/>
          <w:szCs w:val="20"/>
        </w:rPr>
        <w:t xml:space="preserve">, </w:t>
      </w:r>
      <w:proofErr w:type="spellStart"/>
      <w:r w:rsidRPr="00BE5039">
        <w:rPr>
          <w:color w:val="000000" w:themeColor="text1"/>
          <w:sz w:val="20"/>
          <w:szCs w:val="20"/>
        </w:rPr>
        <w:t>nanotubes</w:t>
      </w:r>
      <w:proofErr w:type="spellEnd"/>
      <w:r w:rsidRPr="00BE5039">
        <w:rPr>
          <w:color w:val="000000" w:themeColor="text1"/>
          <w:sz w:val="20"/>
          <w:szCs w:val="20"/>
        </w:rPr>
        <w:t xml:space="preserve">, and </w:t>
      </w:r>
      <w:proofErr w:type="spellStart"/>
      <w:r w:rsidRPr="00BE5039">
        <w:rPr>
          <w:color w:val="000000" w:themeColor="text1"/>
          <w:sz w:val="20"/>
          <w:szCs w:val="20"/>
        </w:rPr>
        <w:t>nanosheets</w:t>
      </w:r>
      <w:proofErr w:type="spellEnd"/>
      <w:r w:rsidRPr="00BE5039">
        <w:rPr>
          <w:color w:val="000000" w:themeColor="text1"/>
          <w:sz w:val="20"/>
          <w:szCs w:val="20"/>
        </w:rPr>
        <w:t xml:space="preserve">, one can alter the specific capacity of this metal oxide. In that case, doping of them is also done to enhance their capacitance. For some metal oxides, binders are necessary in order to prepare the electrode; hence, along with them, PVDF as a Binder has been used </w:t>
      </w:r>
      <w:r w:rsidRPr="00BE5039">
        <w:rPr>
          <w:color w:val="000000" w:themeColor="text1"/>
          <w:sz w:val="20"/>
          <w:szCs w:val="20"/>
        </w:rPr>
        <w:fldChar w:fldCharType="begin"/>
      </w:r>
      <w:r w:rsidRPr="00BE5039">
        <w:rPr>
          <w:color w:val="000000" w:themeColor="text1"/>
          <w:sz w:val="20"/>
          <w:szCs w:val="20"/>
        </w:rPr>
        <w:instrText xml:space="preserve"> ADDIN EN.CITE &lt;EndNote&gt;&lt;Cite&gt;&lt;Author&gt;Xiang&lt;/Author&gt;&lt;Year&gt;2013&lt;/Year&gt;&lt;RecNum&gt;154&lt;/RecNum&gt;&lt;DisplayText&gt;[16, 19]&lt;/DisplayText&gt;&lt;record&gt;&lt;rec-number&gt;154&lt;/rec-number&gt;&lt;foreign-keys&gt;&lt;key app="EN" db-id="p9xpespxb9pv5wewdfq50szup2r0ddwp5wrx" timestamp="1690792040"&gt;154&lt;/key&gt;&lt;/foreign-keys&gt;&lt;ref-type name="Journal Article"&gt;17&lt;/ref-type&gt;&lt;contributors&gt;&lt;authors&gt;&lt;author&gt;Xiang, Chengcheng&lt;/author&gt;&lt;author&gt;Li, Ming&lt;/author&gt;&lt;author&gt;Zhi, Mingjia&lt;/author&gt;&lt;author&gt;Manivannan, Ayyakkannu&lt;/author&gt;&lt;author&gt;Wu, Nianqiang&lt;/author&gt;&lt;/authors&gt;&lt;/contributors&gt;&lt;titles&gt;&lt;title&gt;A reduced graphene oxide/Co3O4 composite for supercapacitor electrode&lt;/title&gt;&lt;secondary-title&gt;Journal of Power Sources&lt;/secondary-title&gt;&lt;/titles&gt;&lt;periodical&gt;&lt;full-title&gt;Journal of Power Sources&lt;/full-title&gt;&lt;/periodical&gt;&lt;pages&gt;65-70&lt;/pages&gt;&lt;volume&gt;226&lt;/volume&gt;&lt;dates&gt;&lt;year&gt;2013&lt;/year&gt;&lt;/dates&gt;&lt;isbn&gt;0378-7753&lt;/isbn&gt;&lt;urls&gt;&lt;/urls&gt;&lt;/record&gt;&lt;/Cite&gt;&lt;Cite&gt;&lt;Author&gt;Guan&lt;/Author&gt;&lt;Year&gt;2017&lt;/Year&gt;&lt;RecNum&gt;155&lt;/RecNum&gt;&lt;record&gt;&lt;rec-number&gt;155&lt;/rec-number&gt;&lt;foreign-keys&gt;&lt;key app="EN" db-id="p9xpespxb9pv5wewdfq50szup2r0ddwp5wrx" timestamp="1690792158"&gt;155&lt;/key&gt;&lt;/foreign-keys&gt;&lt;ref-type name="Journal Article"&gt;17&lt;/ref-type&gt;&lt;contributors&gt;&lt;authors&gt;&lt;author&gt;Guan, Cao&lt;/author&gt;&lt;author&gt;Liu, Ximeng&lt;/author&gt;&lt;author&gt;Ren, Weina&lt;/author&gt;&lt;author&gt;Li, Xin&lt;/author&gt;&lt;author&gt;Cheng, Chuanwei&lt;/author&gt;&lt;author&gt;Wang, John&lt;/author&gt;&lt;/authors&gt;&lt;/contributors&gt;&lt;titles&gt;&lt;title&gt;Rational design of metal‐organic framework derived hollow NiCo2O4 arrays for flexible supercapacitor and electrocatalysis&lt;/title&gt;&lt;secondary-title&gt;Advanced Energy Materials&lt;/secondary-title&gt;&lt;/titles&gt;&lt;periodical&gt;&lt;full-title&gt;Advanced Energy Materials&lt;/full-title&gt;&lt;/periodical&gt;&lt;pages&gt;1602391&lt;/pages&gt;&lt;volume&gt;7&lt;/volume&gt;&lt;number&gt;12&lt;/number&gt;&lt;dates&gt;&lt;year&gt;2017&lt;/year&gt;&lt;/dates&gt;&lt;isbn&gt;1614-6832&lt;/isbn&gt;&lt;urls&gt;&lt;/urls&gt;&lt;/record&gt;&lt;/Cite&gt;&lt;/EndNote&gt;</w:instrText>
      </w:r>
      <w:r w:rsidRPr="00BE5039">
        <w:rPr>
          <w:color w:val="000000" w:themeColor="text1"/>
          <w:sz w:val="20"/>
          <w:szCs w:val="20"/>
        </w:rPr>
        <w:fldChar w:fldCharType="separate"/>
      </w:r>
      <w:r w:rsidRPr="00BE5039">
        <w:rPr>
          <w:noProof/>
          <w:color w:val="000000" w:themeColor="text1"/>
          <w:sz w:val="20"/>
          <w:szCs w:val="20"/>
        </w:rPr>
        <w:t>[</w:t>
      </w:r>
      <w:hyperlink w:anchor="_ENREF_16" w:tooltip="Xiang, 2013 #154" w:history="1">
        <w:r w:rsidR="0067605E" w:rsidRPr="00BE5039">
          <w:rPr>
            <w:noProof/>
            <w:color w:val="000000" w:themeColor="text1"/>
            <w:sz w:val="20"/>
            <w:szCs w:val="20"/>
          </w:rPr>
          <w:t>16</w:t>
        </w:r>
      </w:hyperlink>
      <w:r w:rsidRPr="00BE5039">
        <w:rPr>
          <w:noProof/>
          <w:color w:val="000000" w:themeColor="text1"/>
          <w:sz w:val="20"/>
          <w:szCs w:val="20"/>
        </w:rPr>
        <w:t xml:space="preserve">, </w:t>
      </w:r>
      <w:hyperlink w:anchor="_ENREF_19" w:tooltip="Guan, 2017 #155" w:history="1">
        <w:r w:rsidR="0067605E" w:rsidRPr="00BE5039">
          <w:rPr>
            <w:noProof/>
            <w:color w:val="000000" w:themeColor="text1"/>
            <w:sz w:val="20"/>
            <w:szCs w:val="20"/>
          </w:rPr>
          <w:t>19</w:t>
        </w:r>
      </w:hyperlink>
      <w:r w:rsidRPr="00BE5039">
        <w:rPr>
          <w:noProof/>
          <w:color w:val="000000" w:themeColor="text1"/>
          <w:sz w:val="20"/>
          <w:szCs w:val="20"/>
        </w:rPr>
        <w:t>]</w:t>
      </w:r>
      <w:r w:rsidRPr="00BE5039">
        <w:rPr>
          <w:color w:val="000000" w:themeColor="text1"/>
          <w:sz w:val="20"/>
          <w:szCs w:val="20"/>
        </w:rPr>
        <w:fldChar w:fldCharType="end"/>
      </w:r>
      <w:r w:rsidRPr="00BE5039">
        <w:rPr>
          <w:color w:val="000000" w:themeColor="text1"/>
          <w:sz w:val="20"/>
          <w:szCs w:val="20"/>
        </w:rPr>
        <w:t xml:space="preserve">, and the procedure involves the coating of their slurry on the surface of metal surfaces such as nickel foam. However, it decreases the specific capacitance due to the binder's resistance properties. Also, it decreases active sites. Instead of using binders, directly growing metal oxides on the substrates of stainless </w:t>
      </w:r>
      <w:proofErr w:type="spellStart"/>
      <w:r w:rsidRPr="00BE5039">
        <w:rPr>
          <w:color w:val="000000" w:themeColor="text1"/>
          <w:sz w:val="20"/>
          <w:szCs w:val="20"/>
        </w:rPr>
        <w:t>steel</w:t>
      </w:r>
      <w:proofErr w:type="gramStart"/>
      <w:r w:rsidRPr="00BE5039">
        <w:rPr>
          <w:color w:val="000000" w:themeColor="text1"/>
          <w:sz w:val="20"/>
          <w:szCs w:val="20"/>
        </w:rPr>
        <w:t>,carbon</w:t>
      </w:r>
      <w:proofErr w:type="spellEnd"/>
      <w:proofErr w:type="gramEnd"/>
      <w:r w:rsidRPr="00BE5039">
        <w:rPr>
          <w:color w:val="000000" w:themeColor="text1"/>
          <w:sz w:val="20"/>
          <w:szCs w:val="20"/>
        </w:rPr>
        <w:t xml:space="preserve"> cloth, Carbon fiber, metal forms, and any conductive additives is beneficial.</w:t>
      </w:r>
    </w:p>
    <w:p w:rsidR="00140BD1" w:rsidRPr="00BE5039" w:rsidRDefault="00140BD1" w:rsidP="00140BD1">
      <w:pPr>
        <w:pStyle w:val="NormalWeb"/>
        <w:ind w:firstLine="720"/>
        <w:jc w:val="both"/>
        <w:rPr>
          <w:color w:val="000000" w:themeColor="text1"/>
          <w:sz w:val="20"/>
          <w:szCs w:val="20"/>
        </w:rPr>
      </w:pPr>
      <w:r w:rsidRPr="00BE5039">
        <w:rPr>
          <w:color w:val="000000" w:themeColor="text1"/>
          <w:sz w:val="20"/>
          <w:szCs w:val="20"/>
        </w:rPr>
        <w:t xml:space="preserve">Binary metal oxides metal </w:t>
      </w:r>
      <w:proofErr w:type="spellStart"/>
      <w:r w:rsidRPr="00BE5039">
        <w:rPr>
          <w:color w:val="000000" w:themeColor="text1"/>
          <w:sz w:val="20"/>
          <w:szCs w:val="20"/>
        </w:rPr>
        <w:t>molybdates</w:t>
      </w:r>
      <w:proofErr w:type="spellEnd"/>
      <w:r w:rsidRPr="00BE5039">
        <w:rPr>
          <w:color w:val="000000" w:themeColor="text1"/>
          <w:sz w:val="20"/>
          <w:szCs w:val="20"/>
        </w:rPr>
        <w:t xml:space="preserve"> (AMoO</w:t>
      </w:r>
      <w:r w:rsidRPr="00BE5039">
        <w:rPr>
          <w:color w:val="000000" w:themeColor="text1"/>
          <w:sz w:val="20"/>
          <w:szCs w:val="20"/>
          <w:vertAlign w:val="subscript"/>
        </w:rPr>
        <w:t>4</w:t>
      </w:r>
      <w:r w:rsidRPr="00BE5039">
        <w:rPr>
          <w:color w:val="000000" w:themeColor="text1"/>
          <w:sz w:val="20"/>
          <w:szCs w:val="20"/>
        </w:rPr>
        <w:t xml:space="preserve">; A = Ni, </w:t>
      </w:r>
      <w:proofErr w:type="spellStart"/>
      <w:r w:rsidRPr="00BE5039">
        <w:rPr>
          <w:color w:val="000000" w:themeColor="text1"/>
          <w:sz w:val="20"/>
          <w:szCs w:val="20"/>
        </w:rPr>
        <w:t>Zn</w:t>
      </w:r>
      <w:proofErr w:type="gramStart"/>
      <w:r w:rsidRPr="00BE5039">
        <w:rPr>
          <w:color w:val="000000" w:themeColor="text1"/>
          <w:sz w:val="20"/>
          <w:szCs w:val="20"/>
        </w:rPr>
        <w:t>,Co</w:t>
      </w:r>
      <w:proofErr w:type="spellEnd"/>
      <w:proofErr w:type="gramEnd"/>
      <w:r w:rsidRPr="00BE5039">
        <w:rPr>
          <w:color w:val="000000" w:themeColor="text1"/>
          <w:sz w:val="20"/>
          <w:szCs w:val="20"/>
        </w:rPr>
        <w:t xml:space="preserve">, </w:t>
      </w:r>
      <w:proofErr w:type="spellStart"/>
      <w:r w:rsidRPr="00BE5039">
        <w:rPr>
          <w:color w:val="000000" w:themeColor="text1"/>
          <w:sz w:val="20"/>
          <w:szCs w:val="20"/>
        </w:rPr>
        <w:t>Mn</w:t>
      </w:r>
      <w:proofErr w:type="spellEnd"/>
      <w:r w:rsidRPr="00BE5039">
        <w:rPr>
          <w:color w:val="000000" w:themeColor="text1"/>
          <w:sz w:val="20"/>
          <w:szCs w:val="20"/>
        </w:rPr>
        <w:t xml:space="preserve">, etc) are in more demand. They also have pseudo capacity behaviors, and they have high specific capacitance as a result of more </w:t>
      </w:r>
      <w:proofErr w:type="spellStart"/>
      <w:r w:rsidRPr="00BE5039">
        <w:rPr>
          <w:color w:val="000000" w:themeColor="text1"/>
          <w:sz w:val="20"/>
          <w:szCs w:val="20"/>
        </w:rPr>
        <w:t>redox</w:t>
      </w:r>
      <w:proofErr w:type="spellEnd"/>
      <w:r w:rsidRPr="00BE5039">
        <w:rPr>
          <w:color w:val="000000" w:themeColor="text1"/>
          <w:sz w:val="20"/>
          <w:szCs w:val="20"/>
        </w:rPr>
        <w:t xml:space="preserve"> reactions on the surface of the electrode. Ternary metal oxides also have more active sites along with quicker </w:t>
      </w:r>
      <w:proofErr w:type="spellStart"/>
      <w:r w:rsidRPr="00BE5039">
        <w:rPr>
          <w:color w:val="000000" w:themeColor="text1"/>
          <w:sz w:val="20"/>
          <w:szCs w:val="20"/>
        </w:rPr>
        <w:t>redox</w:t>
      </w:r>
      <w:proofErr w:type="spellEnd"/>
      <w:r w:rsidRPr="00BE5039">
        <w:rPr>
          <w:color w:val="000000" w:themeColor="text1"/>
          <w:sz w:val="20"/>
          <w:szCs w:val="20"/>
        </w:rPr>
        <w:t xml:space="preserve"> reactions than single and binary metal oxides</w:t>
      </w:r>
      <w:r w:rsidRPr="00BE5039">
        <w:rPr>
          <w:color w:val="000000" w:themeColor="text1"/>
          <w:sz w:val="20"/>
          <w:szCs w:val="20"/>
        </w:rPr>
        <w:fldChar w:fldCharType="begin"/>
      </w:r>
      <w:r w:rsidRPr="00BE5039">
        <w:rPr>
          <w:color w:val="000000" w:themeColor="text1"/>
          <w:sz w:val="20"/>
          <w:szCs w:val="20"/>
        </w:rPr>
        <w:instrText xml:space="preserve"> ADDIN EN.CITE &lt;EndNote&gt;&lt;Cite&gt;&lt;Author&gt;Babulal&lt;/Author&gt;&lt;Year&gt;2020&lt;/Year&gt;&lt;RecNum&gt;156&lt;/RecNum&gt;&lt;DisplayText&gt;[20]&lt;/DisplayText&gt;&lt;record&gt;&lt;rec-number&gt;156&lt;/rec-number&gt;&lt;foreign-keys&gt;&lt;key app="EN" db-id="p9xpespxb9pv5wewdfq50szup2r0ddwp5wrx" timestamp="1690792256"&gt;156&lt;/key&gt;&lt;/foreign-keys&gt;&lt;ref-type name="Journal Article"&gt;17&lt;/ref-type&gt;&lt;contributors&gt;&lt;authors&gt;&lt;author&gt;Babulal, Sivakumar Musuvadhi&lt;/author&gt;&lt;author&gt;Venkatesh, Krishnan&lt;/author&gt;&lt;author&gt;Chen, Tse-Wei&lt;/author&gt;&lt;author&gt;Chen, Shen-Ming&lt;/author&gt;&lt;author&gt;Krishnapandi, Alagumalai&lt;/author&gt;&lt;author&gt;Rwei, Syang-Peng&lt;/author&gt;&lt;author&gt;Ramaraj, Sayee Kannan&lt;/author&gt;&lt;/authors&gt;&lt;/contributors&gt;&lt;titles&gt;&lt;title&gt;Synthesis of MnMoO4 nanorods by a simple Co-precipitation method in presence of polyethylene glycol for pseudocapacitor application&lt;/title&gt;&lt;secondary-title&gt;International Journal of Electrochemical Science&lt;/secondary-title&gt;&lt;/titles&gt;&lt;periodical&gt;&lt;full-title&gt;International Journal of Electrochemical Science&lt;/full-title&gt;&lt;/periodical&gt;&lt;pages&gt;7053-7063&lt;/pages&gt;&lt;volume&gt;15&lt;/volume&gt;&lt;number&gt;7&lt;/number&gt;&lt;dates&gt;&lt;year&gt;2020&lt;/year&gt;&lt;/dates&gt;&lt;isbn&gt;1452-3981&lt;/isbn&gt;&lt;urls&gt;&lt;/urls&gt;&lt;/record&gt;&lt;/Cite&gt;&lt;/EndNote&gt;</w:instrText>
      </w:r>
      <w:r w:rsidRPr="00BE5039">
        <w:rPr>
          <w:color w:val="000000" w:themeColor="text1"/>
          <w:sz w:val="20"/>
          <w:szCs w:val="20"/>
        </w:rPr>
        <w:fldChar w:fldCharType="separate"/>
      </w:r>
      <w:r w:rsidRPr="00BE5039">
        <w:rPr>
          <w:noProof/>
          <w:color w:val="000000" w:themeColor="text1"/>
          <w:sz w:val="20"/>
          <w:szCs w:val="20"/>
        </w:rPr>
        <w:t>[</w:t>
      </w:r>
      <w:hyperlink w:anchor="_ENREF_20" w:tooltip="Babulal, 2020 #156" w:history="1">
        <w:r w:rsidR="0067605E" w:rsidRPr="00BE5039">
          <w:rPr>
            <w:noProof/>
            <w:color w:val="000000" w:themeColor="text1"/>
            <w:sz w:val="20"/>
            <w:szCs w:val="20"/>
          </w:rPr>
          <w:t>20</w:t>
        </w:r>
      </w:hyperlink>
      <w:r w:rsidRPr="00BE5039">
        <w:rPr>
          <w:noProof/>
          <w:color w:val="000000" w:themeColor="text1"/>
          <w:sz w:val="20"/>
          <w:szCs w:val="20"/>
        </w:rPr>
        <w:t>]</w:t>
      </w:r>
      <w:r w:rsidRPr="00BE5039">
        <w:rPr>
          <w:color w:val="000000" w:themeColor="text1"/>
          <w:sz w:val="20"/>
          <w:szCs w:val="20"/>
        </w:rPr>
        <w:fldChar w:fldCharType="end"/>
      </w:r>
      <w:r w:rsidRPr="00BE5039">
        <w:rPr>
          <w:color w:val="000000" w:themeColor="text1"/>
          <w:sz w:val="20"/>
          <w:szCs w:val="20"/>
        </w:rPr>
        <w:t xml:space="preserve">.Because of their natural resources, high theoretical specific capacitance, and inexpensive expenses, mixed transition metal oxides and transition metal </w:t>
      </w:r>
      <w:proofErr w:type="spellStart"/>
      <w:r w:rsidRPr="00BE5039">
        <w:rPr>
          <w:color w:val="000000" w:themeColor="text1"/>
          <w:sz w:val="20"/>
          <w:szCs w:val="20"/>
        </w:rPr>
        <w:t>molybdates</w:t>
      </w:r>
      <w:proofErr w:type="spellEnd"/>
      <w:r w:rsidRPr="00BE5039">
        <w:rPr>
          <w:color w:val="000000" w:themeColor="text1"/>
          <w:sz w:val="20"/>
          <w:szCs w:val="20"/>
        </w:rPr>
        <w:t xml:space="preserve"> have received a lot of </w:t>
      </w:r>
      <w:proofErr w:type="spellStart"/>
      <w:r w:rsidRPr="00BE5039">
        <w:rPr>
          <w:color w:val="000000" w:themeColor="text1"/>
          <w:sz w:val="20"/>
          <w:szCs w:val="20"/>
        </w:rPr>
        <w:t>interestThe</w:t>
      </w:r>
      <w:proofErr w:type="spellEnd"/>
      <w:r w:rsidRPr="00BE5039">
        <w:rPr>
          <w:color w:val="000000" w:themeColor="text1"/>
          <w:sz w:val="20"/>
          <w:szCs w:val="20"/>
        </w:rPr>
        <w:t xml:space="preserve"> efficiency of the super capacitors is heavily influenced by the arrangement of their atoms and their structure; as a result, it is critical to generate electrode materials with distinct spatial and structural features</w:t>
      </w:r>
    </w:p>
    <w:p w:rsidR="00140BD1" w:rsidRPr="00513A15" w:rsidRDefault="00140BD1" w:rsidP="00140BD1">
      <w:pPr>
        <w:tabs>
          <w:tab w:val="left" w:pos="2235"/>
          <w:tab w:val="center" w:pos="4514"/>
        </w:tabs>
        <w:jc w:val="both"/>
        <w:rPr>
          <w:rFonts w:eastAsia="MS Mincho"/>
        </w:rPr>
      </w:pPr>
    </w:p>
    <w:p w:rsidR="008A55B5" w:rsidRPr="00BE5039" w:rsidRDefault="00D8685E" w:rsidP="00466548">
      <w:pPr>
        <w:pStyle w:val="Heading1"/>
        <w:spacing w:before="0" w:after="0"/>
        <w:ind w:firstLine="0"/>
        <w:rPr>
          <w:rFonts w:ascii="Times New Roman" w:eastAsia="MS Mincho" w:hAnsi="Times New Roman"/>
          <w:sz w:val="20"/>
          <w:szCs w:val="20"/>
        </w:rPr>
      </w:pPr>
      <w:r w:rsidRPr="00BE5039">
        <w:rPr>
          <w:rFonts w:ascii="Times New Roman" w:eastAsia="MS Mincho" w:hAnsi="Times New Roman"/>
          <w:sz w:val="20"/>
          <w:szCs w:val="20"/>
        </w:rPr>
        <w:t xml:space="preserve">ELECTROLYTES </w:t>
      </w:r>
      <w:r w:rsidR="00BE5039" w:rsidRPr="00BE5039">
        <w:rPr>
          <w:rFonts w:ascii="Times New Roman" w:hAnsi="Times New Roman"/>
          <w:sz w:val="20"/>
          <w:szCs w:val="20"/>
        </w:rPr>
        <w:t>FOR SUPERCAPACITORS</w:t>
      </w:r>
    </w:p>
    <w:p w:rsidR="00D8685E" w:rsidRPr="00513A15" w:rsidRDefault="00D8685E" w:rsidP="00D8685E">
      <w:pPr>
        <w:tabs>
          <w:tab w:val="left" w:pos="2235"/>
          <w:tab w:val="center" w:pos="4514"/>
        </w:tabs>
        <w:jc w:val="both"/>
        <w:rPr>
          <w:rFonts w:eastAsia="MS Mincho"/>
          <w:b/>
        </w:rPr>
      </w:pPr>
    </w:p>
    <w:p w:rsidR="00D8685E" w:rsidRPr="00513A15" w:rsidRDefault="00D8685E" w:rsidP="00D8685E">
      <w:pPr>
        <w:tabs>
          <w:tab w:val="left" w:pos="2235"/>
          <w:tab w:val="center" w:pos="4514"/>
        </w:tabs>
        <w:jc w:val="both"/>
        <w:rPr>
          <w:rFonts w:eastAsia="MS Mincho"/>
        </w:rPr>
      </w:pPr>
    </w:p>
    <w:p w:rsidR="00D8685E" w:rsidRPr="00BE5039" w:rsidRDefault="00D8685E" w:rsidP="00BE5039">
      <w:pPr>
        <w:ind w:firstLine="720"/>
        <w:jc w:val="both"/>
        <w:rPr>
          <w:color w:val="000000" w:themeColor="text1"/>
        </w:rPr>
      </w:pPr>
      <w:r w:rsidRPr="00BE5039">
        <w:rPr>
          <w:color w:val="000000" w:themeColor="text1"/>
        </w:rPr>
        <w:t xml:space="preserve">Electrolytes are also significant in this case. Organic electrolytes have several drawbacks: they can cause flammability at higher temperatures and are hazardous to the environment. Ionic liquids can be employed as electrolytes to circumvent these </w:t>
      </w:r>
      <w:r w:rsidRPr="00BE5039">
        <w:rPr>
          <w:color w:val="000000" w:themeColor="text1"/>
        </w:rPr>
        <w:lastRenderedPageBreak/>
        <w:t>drawbacks. When compared to organic liquids, they have higher working voltages. They are also non-toxic, have a low vapor pressure, and are thermally stable. However, these ionic liquid super capacitors have a drawback in that they only work at temperatures around or above 60 °C.</w:t>
      </w:r>
    </w:p>
    <w:p w:rsidR="00D8685E" w:rsidRPr="00BE5039" w:rsidRDefault="00D8685E" w:rsidP="00BE5039">
      <w:pPr>
        <w:ind w:firstLine="720"/>
        <w:jc w:val="both"/>
        <w:rPr>
          <w:color w:val="000000" w:themeColor="text1"/>
        </w:rPr>
      </w:pPr>
      <w:r w:rsidRPr="00BE5039">
        <w:rPr>
          <w:color w:val="000000" w:themeColor="text1"/>
        </w:rPr>
        <w:t xml:space="preserve">Ionic liquids have a low ionic diffuse capacity due to their viscosity, making diffusion of these ions difficult at the required scan rates. Furthermore, the size of the </w:t>
      </w:r>
      <w:proofErr w:type="spellStart"/>
      <w:r w:rsidRPr="00BE5039">
        <w:rPr>
          <w:color w:val="000000" w:themeColor="text1"/>
        </w:rPr>
        <w:t>cations</w:t>
      </w:r>
      <w:proofErr w:type="spellEnd"/>
      <w:r w:rsidRPr="00BE5039">
        <w:rPr>
          <w:color w:val="000000" w:themeColor="text1"/>
        </w:rPr>
        <w:t xml:space="preserve"> and ions restricts the utility of these ionic liquids.</w:t>
      </w:r>
      <w:r w:rsidR="00BE5039" w:rsidRPr="00BE5039">
        <w:rPr>
          <w:color w:val="000000" w:themeColor="text1"/>
        </w:rPr>
        <w:t xml:space="preserve"> </w:t>
      </w:r>
      <w:r w:rsidRPr="00BE5039">
        <w:rPr>
          <w:color w:val="000000" w:themeColor="text1"/>
        </w:rPr>
        <w:t xml:space="preserve">Electrolytes alter the electrochemical properties of materials. The electrolyte that increases the cell voltage also has a greater effect on the capacitance. Some unique electrolytes enable the cell voltage to rise and increase the capacitance </w:t>
      </w:r>
      <w:r w:rsidRPr="00BE5039">
        <w:rPr>
          <w:color w:val="000000" w:themeColor="text1"/>
        </w:rPr>
        <w:fldChar w:fldCharType="begin"/>
      </w:r>
      <w:r w:rsidRPr="00BE5039">
        <w:rPr>
          <w:color w:val="000000" w:themeColor="text1"/>
        </w:rPr>
        <w:instrText xml:space="preserve"> ADDIN EN.CITE &lt;EndNote&gt;&lt;Cite&gt;&lt;Author&gt;Soundarya&lt;/Author&gt;&lt;Year&gt;2022&lt;/Year&gt;&lt;RecNum&gt;158&lt;/RecNum&gt;&lt;DisplayText&gt;[21]&lt;/DisplayText&gt;&lt;record&gt;&lt;rec-number&gt;158&lt;/rec-number&gt;&lt;foreign-keys&gt;&lt;key app="EN" db-id="p9xpespxb9pv5wewdfq50szup2r0ddwp5wrx" timestamp="1690792477"&gt;158&lt;/key&gt;&lt;/foreign-keys&gt;&lt;ref-type name="Journal Article"&gt;17&lt;/ref-type&gt;&lt;contributors&gt;&lt;authors&gt;&lt;author&gt;Soundarya, TL&lt;/author&gt;&lt;author&gt;Udayabhanu&lt;/author&gt;&lt;author&gt;Ravikiran, YT&lt;/author&gt;&lt;author&gt;Nirmala, B&lt;/author&gt;&lt;author&gt;Nagaraju, G&lt;/author&gt;&lt;/authors&gt;&lt;/contributors&gt;&lt;titles&gt;&lt;title&gt;Green synthesis of LiZnVO4 nanoparticles and its multiple applications towards electrochemical sensor, supercapacitor, humidity sensing, photoluminescence and antioxidant activities&lt;/title&gt;&lt;secondary-title&gt;Journal of Materials Science: Materials in Electronics&lt;/secondary-title&gt;&lt;/titles&gt;&lt;periodical&gt;&lt;full-title&gt;Journal of Materials Science: Materials in Electronics&lt;/full-title&gt;&lt;/periodical&gt;&lt;pages&gt;10902-10918&lt;/pages&gt;&lt;volume&gt;33&lt;/volume&gt;&lt;number&gt;14&lt;/number&gt;&lt;dates&gt;&lt;year&gt;2022&lt;/year&gt;&lt;/dates&gt;&lt;isbn&gt;0957-4522&lt;/isbn&gt;&lt;urls&gt;&lt;/urls&gt;&lt;/record&gt;&lt;/Cite&gt;&lt;/EndNote&gt;</w:instrText>
      </w:r>
      <w:r w:rsidRPr="00BE5039">
        <w:rPr>
          <w:color w:val="000000" w:themeColor="text1"/>
        </w:rPr>
        <w:fldChar w:fldCharType="separate"/>
      </w:r>
      <w:r w:rsidRPr="00BE5039">
        <w:rPr>
          <w:noProof/>
          <w:color w:val="000000" w:themeColor="text1"/>
        </w:rPr>
        <w:t>[</w:t>
      </w:r>
      <w:hyperlink w:anchor="_ENREF_21" w:tooltip="Soundarya, 2022 #158" w:history="1">
        <w:r w:rsidR="0067605E" w:rsidRPr="00BE5039">
          <w:rPr>
            <w:noProof/>
            <w:color w:val="000000" w:themeColor="text1"/>
          </w:rPr>
          <w:t>21</w:t>
        </w:r>
      </w:hyperlink>
      <w:r w:rsidRPr="00BE5039">
        <w:rPr>
          <w:noProof/>
          <w:color w:val="000000" w:themeColor="text1"/>
        </w:rPr>
        <w:t>]</w:t>
      </w:r>
      <w:r w:rsidRPr="00BE5039">
        <w:rPr>
          <w:color w:val="000000" w:themeColor="text1"/>
        </w:rPr>
        <w:fldChar w:fldCharType="end"/>
      </w:r>
      <w:r w:rsidRPr="00BE5039">
        <w:rPr>
          <w:color w:val="000000" w:themeColor="text1"/>
        </w:rPr>
        <w:t xml:space="preserve">. </w:t>
      </w:r>
      <w:proofErr w:type="spellStart"/>
      <w:r w:rsidRPr="00BE5039">
        <w:rPr>
          <w:color w:val="000000" w:themeColor="text1"/>
        </w:rPr>
        <w:t>Protic</w:t>
      </w:r>
      <w:proofErr w:type="spellEnd"/>
      <w:r w:rsidRPr="00BE5039">
        <w:rPr>
          <w:color w:val="000000" w:themeColor="text1"/>
        </w:rPr>
        <w:t xml:space="preserve"> electrolytes are one form of electrolyte that improves the capacitance owing to their rapid </w:t>
      </w:r>
      <w:proofErr w:type="spellStart"/>
      <w:r w:rsidRPr="00BE5039">
        <w:rPr>
          <w:color w:val="000000" w:themeColor="text1"/>
        </w:rPr>
        <w:t>redox</w:t>
      </w:r>
      <w:proofErr w:type="spellEnd"/>
      <w:r w:rsidRPr="00BE5039">
        <w:rPr>
          <w:color w:val="000000" w:themeColor="text1"/>
        </w:rPr>
        <w:t xml:space="preserve"> reactions. Electrolyte plays a crucial role in ion diffusion in double-layer capacitors; it must carry the ions towards the surface of electrode. The relative permittivity of the dielectric electrolyte is critical in determining capacitance.</w:t>
      </w:r>
    </w:p>
    <w:p w:rsidR="00D8685E" w:rsidRPr="00BE5039" w:rsidRDefault="00D8685E" w:rsidP="00BE5039">
      <w:pPr>
        <w:pStyle w:val="NormalWeb"/>
        <w:ind w:firstLine="720"/>
        <w:jc w:val="both"/>
        <w:rPr>
          <w:color w:val="000000" w:themeColor="text1"/>
          <w:sz w:val="20"/>
          <w:szCs w:val="20"/>
        </w:rPr>
      </w:pPr>
      <w:r w:rsidRPr="00BE5039">
        <w:rPr>
          <w:color w:val="000000" w:themeColor="text1"/>
          <w:sz w:val="20"/>
          <w:szCs w:val="20"/>
        </w:rPr>
        <w:t xml:space="preserve">Electrolyte’s resistance, such as ionic resistance also affects the specific power. Its resistance was used to compute the equivalent series resistance. The electrolytes can be aqueous, organic, or ionic liquids, commonly known as ‘liquid salts’. The electrolyte influences the level of ionic conductivity and stability window. </w:t>
      </w:r>
      <w:proofErr w:type="spellStart"/>
      <w:r w:rsidRPr="00BE5039">
        <w:rPr>
          <w:color w:val="000000" w:themeColor="text1"/>
          <w:sz w:val="20"/>
          <w:szCs w:val="20"/>
        </w:rPr>
        <w:t>Voltammogram</w:t>
      </w:r>
      <w:proofErr w:type="spellEnd"/>
      <w:r w:rsidRPr="00BE5039">
        <w:rPr>
          <w:color w:val="000000" w:themeColor="text1"/>
          <w:sz w:val="20"/>
          <w:szCs w:val="20"/>
        </w:rPr>
        <w:t xml:space="preserve"> characteristics are entirely affected by the electrolyte used.</w:t>
      </w:r>
      <w:r w:rsidR="00BE5039" w:rsidRPr="00BE5039">
        <w:rPr>
          <w:color w:val="000000" w:themeColor="text1"/>
          <w:sz w:val="20"/>
          <w:szCs w:val="20"/>
        </w:rPr>
        <w:t xml:space="preserve"> </w:t>
      </w:r>
      <w:proofErr w:type="spellStart"/>
      <w:r w:rsidRPr="00BE5039">
        <w:rPr>
          <w:color w:val="000000" w:themeColor="text1"/>
          <w:sz w:val="20"/>
          <w:szCs w:val="20"/>
        </w:rPr>
        <w:t>Acetonitrile</w:t>
      </w:r>
      <w:proofErr w:type="spellEnd"/>
      <w:r w:rsidRPr="00BE5039">
        <w:rPr>
          <w:color w:val="000000" w:themeColor="text1"/>
          <w:sz w:val="20"/>
          <w:szCs w:val="20"/>
        </w:rPr>
        <w:t xml:space="preserve"> and propylene carbonate are the top examples of organic electrolytes. In comparison to these organic electrolytes, acid and base in water systems, namely sulfuric acid and potassium hydroxide, have more mobility and hence conductivity, can be exploited to provide improved power performance and capacitance in super capacitors. The electrical conductivity of aqueous solutions of potassium hydroxide was proven to be around 1 S/cm. This aqueous solution has several restrictions as well. They possess a smaller potential window, which implies that the performance stability is relatively limited to low voltages, namely 1.23 V, and the operational voltage is likewise quite low (1 V).</w:t>
      </w:r>
    </w:p>
    <w:p w:rsidR="00D8685E" w:rsidRPr="00BE5039" w:rsidRDefault="00D8685E" w:rsidP="00BE5039">
      <w:pPr>
        <w:pStyle w:val="NormalWeb"/>
        <w:ind w:firstLine="720"/>
        <w:jc w:val="both"/>
        <w:rPr>
          <w:color w:val="000000" w:themeColor="text1"/>
          <w:sz w:val="20"/>
          <w:szCs w:val="20"/>
        </w:rPr>
      </w:pPr>
      <w:r w:rsidRPr="00BE5039">
        <w:rPr>
          <w:color w:val="000000" w:themeColor="text1"/>
          <w:sz w:val="20"/>
          <w:szCs w:val="20"/>
        </w:rPr>
        <w:t>Electrolytes, which generate the high working voltage, improve the super capacitor's performance. Acid electrolytes have drawbacks as well; they undergo corrosive reactions, necessitating usage of neutral pH electrolytes. These electrolytes work up to 2 V. Electrolytes with a neutral PH have a long charge-discharge cycle life. In asymmetric capacitors with a negative AC electrode and a positive electrode consisting of transition metal oxides, sodium sulfate (Na</w:t>
      </w:r>
      <w:r w:rsidRPr="00BE5039">
        <w:rPr>
          <w:color w:val="000000" w:themeColor="text1"/>
          <w:sz w:val="20"/>
          <w:szCs w:val="20"/>
          <w:vertAlign w:val="subscript"/>
        </w:rPr>
        <w:t>2</w:t>
      </w:r>
      <w:r w:rsidRPr="00BE5039">
        <w:rPr>
          <w:color w:val="000000" w:themeColor="text1"/>
          <w:sz w:val="20"/>
          <w:szCs w:val="20"/>
        </w:rPr>
        <w:t>SO</w:t>
      </w:r>
      <w:r w:rsidRPr="00BE5039">
        <w:rPr>
          <w:color w:val="000000" w:themeColor="text1"/>
          <w:sz w:val="20"/>
          <w:szCs w:val="20"/>
          <w:vertAlign w:val="subscript"/>
        </w:rPr>
        <w:t>4</w:t>
      </w:r>
      <w:r w:rsidRPr="00BE5039">
        <w:rPr>
          <w:color w:val="000000" w:themeColor="text1"/>
          <w:sz w:val="20"/>
          <w:szCs w:val="20"/>
        </w:rPr>
        <w:t>) and lithium sulfate (Li</w:t>
      </w:r>
      <w:r w:rsidRPr="00BE5039">
        <w:rPr>
          <w:color w:val="000000" w:themeColor="text1"/>
          <w:sz w:val="20"/>
          <w:szCs w:val="20"/>
          <w:vertAlign w:val="subscript"/>
        </w:rPr>
        <w:t>2</w:t>
      </w:r>
      <w:r w:rsidRPr="00BE5039">
        <w:rPr>
          <w:color w:val="000000" w:themeColor="text1"/>
          <w:sz w:val="20"/>
          <w:szCs w:val="20"/>
        </w:rPr>
        <w:t>SO</w:t>
      </w:r>
      <w:r w:rsidRPr="00BE5039">
        <w:rPr>
          <w:color w:val="000000" w:themeColor="text1"/>
          <w:sz w:val="20"/>
          <w:szCs w:val="20"/>
          <w:vertAlign w:val="subscript"/>
        </w:rPr>
        <w:t>4</w:t>
      </w:r>
      <w:r w:rsidRPr="00BE5039">
        <w:rPr>
          <w:color w:val="000000" w:themeColor="text1"/>
          <w:sz w:val="20"/>
          <w:szCs w:val="20"/>
        </w:rPr>
        <w:t>) are utilized.</w:t>
      </w:r>
    </w:p>
    <w:p w:rsidR="00D8685E" w:rsidRPr="00BE5039" w:rsidRDefault="00D8685E" w:rsidP="00BE5039">
      <w:pPr>
        <w:pStyle w:val="NormalWeb"/>
        <w:ind w:firstLine="720"/>
        <w:jc w:val="both"/>
        <w:rPr>
          <w:color w:val="000000" w:themeColor="text1"/>
          <w:sz w:val="20"/>
          <w:szCs w:val="20"/>
        </w:rPr>
      </w:pPr>
      <w:r w:rsidRPr="00BE5039">
        <w:rPr>
          <w:color w:val="000000" w:themeColor="text1"/>
          <w:sz w:val="20"/>
          <w:szCs w:val="20"/>
        </w:rPr>
        <w:t xml:space="preserve">In comparison to aqueous solutions, a salt that is dissolved in the organic solvent gives a more stable potential window of 2.7 to 2.8 V. However, the specific capacitance and conductivity are lower than those of the aqueous electrolytes. Organic electrolytes, on the other hand, produce higher cell voltages and specific energy than aqueous systems; thus, organic electrolytes, namely </w:t>
      </w:r>
      <w:proofErr w:type="spellStart"/>
      <w:r w:rsidRPr="00BE5039">
        <w:rPr>
          <w:color w:val="000000" w:themeColor="text1"/>
          <w:sz w:val="20"/>
          <w:szCs w:val="20"/>
        </w:rPr>
        <w:t>acetonitrile</w:t>
      </w:r>
      <w:proofErr w:type="spellEnd"/>
      <w:r w:rsidRPr="00BE5039">
        <w:rPr>
          <w:color w:val="000000" w:themeColor="text1"/>
          <w:sz w:val="20"/>
          <w:szCs w:val="20"/>
        </w:rPr>
        <w:t xml:space="preserve"> and propylene carbonate, are employed in industrial </w:t>
      </w:r>
      <w:proofErr w:type="spellStart"/>
      <w:r w:rsidRPr="00BE5039">
        <w:rPr>
          <w:color w:val="000000" w:themeColor="text1"/>
          <w:sz w:val="20"/>
          <w:szCs w:val="20"/>
        </w:rPr>
        <w:t>systems.Propylene</w:t>
      </w:r>
      <w:proofErr w:type="spellEnd"/>
      <w:r w:rsidRPr="00BE5039">
        <w:rPr>
          <w:color w:val="000000" w:themeColor="text1"/>
          <w:sz w:val="20"/>
          <w:szCs w:val="20"/>
        </w:rPr>
        <w:t xml:space="preserve"> carbonate has the resistance to undergo hydrolysis; nevertheless, it is more susceptible to temperature changes due to its </w:t>
      </w:r>
      <w:proofErr w:type="spellStart"/>
      <w:r w:rsidRPr="00BE5039">
        <w:rPr>
          <w:color w:val="000000" w:themeColor="text1"/>
          <w:sz w:val="20"/>
          <w:szCs w:val="20"/>
        </w:rPr>
        <w:t>viscosity.The</w:t>
      </w:r>
      <w:proofErr w:type="spellEnd"/>
      <w:r w:rsidRPr="00BE5039">
        <w:rPr>
          <w:color w:val="000000" w:themeColor="text1"/>
          <w:sz w:val="20"/>
          <w:szCs w:val="20"/>
        </w:rPr>
        <w:t xml:space="preserve"> salts that are used in organic electrolytes are often quarterly ammonium salts like Tetra ethyl ammonium and tetra </w:t>
      </w:r>
      <w:proofErr w:type="spellStart"/>
      <w:r w:rsidRPr="00BE5039">
        <w:rPr>
          <w:color w:val="000000" w:themeColor="text1"/>
          <w:sz w:val="20"/>
          <w:szCs w:val="20"/>
        </w:rPr>
        <w:t>fluoroborate</w:t>
      </w:r>
      <w:proofErr w:type="spellEnd"/>
      <w:r w:rsidRPr="00BE5039">
        <w:rPr>
          <w:color w:val="000000" w:themeColor="text1"/>
          <w:sz w:val="20"/>
          <w:szCs w:val="20"/>
        </w:rPr>
        <w:t xml:space="preserve">, which are commonly used in commercial super capacitors. The ability to conduct electricity of each salt varies, and salt concentration is also essential. Once the greatest conductivity point is reached, the salt no longer makes an impact to electrolyte's conductivity. Ionic liquids at room temperature have recently seen considerable and promising use in super capacitors. A solvent is not required for these types of </w:t>
      </w:r>
      <w:proofErr w:type="spellStart"/>
      <w:r w:rsidRPr="00BE5039">
        <w:rPr>
          <w:color w:val="000000" w:themeColor="text1"/>
          <w:sz w:val="20"/>
          <w:szCs w:val="20"/>
        </w:rPr>
        <w:t>electrolytes.These</w:t>
      </w:r>
      <w:proofErr w:type="spellEnd"/>
      <w:r w:rsidRPr="00BE5039">
        <w:rPr>
          <w:color w:val="000000" w:themeColor="text1"/>
          <w:sz w:val="20"/>
          <w:szCs w:val="20"/>
        </w:rPr>
        <w:t xml:space="preserve"> ionic liquids have higher temperature stability than organic electrolytes; they also have electrochemical stability; however, the disadvantage of these ionic liquids is their conductivity, which is generally lower than organic electrolytes and reduces super capacitor </w:t>
      </w:r>
      <w:proofErr w:type="spellStart"/>
      <w:r w:rsidRPr="00BE5039">
        <w:rPr>
          <w:color w:val="000000" w:themeColor="text1"/>
          <w:sz w:val="20"/>
          <w:szCs w:val="20"/>
        </w:rPr>
        <w:t>performance.The</w:t>
      </w:r>
      <w:proofErr w:type="spellEnd"/>
      <w:r w:rsidRPr="00BE5039">
        <w:rPr>
          <w:color w:val="000000" w:themeColor="text1"/>
          <w:sz w:val="20"/>
          <w:szCs w:val="20"/>
        </w:rPr>
        <w:t xml:space="preserve"> size of the ions in the electrolyte is also essential. Typically, electrode materials have some pore sizes, and if the size of the electrolyte ions is larger than that of the electrode pore size, then diffusion of electrolyte ions is also difficult, results decrease in current capacity. The best examples of improved aqueous electrolytes are Li2SO4 and Mg2Cl2</w:t>
      </w:r>
      <w:r w:rsidRPr="00BE5039">
        <w:rPr>
          <w:color w:val="000000" w:themeColor="text1"/>
          <w:sz w:val="20"/>
          <w:szCs w:val="20"/>
        </w:rPr>
        <w:fldChar w:fldCharType="begin"/>
      </w:r>
      <w:r w:rsidRPr="00BE5039">
        <w:rPr>
          <w:color w:val="000000" w:themeColor="text1"/>
          <w:sz w:val="20"/>
          <w:szCs w:val="20"/>
        </w:rPr>
        <w:instrText xml:space="preserve"> ADDIN EN.CITE &lt;EndNote&gt;&lt;Cite&gt;&lt;Author&gt;Gao&lt;/Author&gt;&lt;Year&gt;2013&lt;/Year&gt;&lt;RecNum&gt;159&lt;/RecNum&gt;&lt;DisplayText&gt;[22]&lt;/DisplayText&gt;&lt;record&gt;&lt;rec-number&gt;159&lt;/rec-number&gt;&lt;foreign-keys&gt;&lt;key app="EN" db-id="p9xpespxb9pv5wewdfq50szup2r0ddwp5wrx" timestamp="1690792533"&gt;159&lt;/key&gt;&lt;/foreign-keys&gt;&lt;ref-type name="Thesis"&gt;32&lt;/ref-type&gt;&lt;contributors&gt;&lt;authors&gt;&lt;author&gt;Gao, Qiang&lt;/author&gt;&lt;/authors&gt;&lt;/contributors&gt;&lt;titles&gt;&lt;title&gt;Optimizing carbon/carbon supercapacitors in aqueous and organic electrolytes&lt;/title&gt;&lt;/titles&gt;&lt;dates&gt;&lt;year&gt;2013&lt;/year&gt;&lt;/dates&gt;&lt;publisher&gt;Université d&amp;apos;Orléans&lt;/publisher&gt;&lt;urls&gt;&lt;/urls&gt;&lt;/record&gt;&lt;/Cite&gt;&lt;/EndNote&gt;</w:instrText>
      </w:r>
      <w:r w:rsidRPr="00BE5039">
        <w:rPr>
          <w:color w:val="000000" w:themeColor="text1"/>
          <w:sz w:val="20"/>
          <w:szCs w:val="20"/>
        </w:rPr>
        <w:fldChar w:fldCharType="separate"/>
      </w:r>
      <w:r w:rsidRPr="00BE5039">
        <w:rPr>
          <w:noProof/>
          <w:color w:val="000000" w:themeColor="text1"/>
          <w:sz w:val="20"/>
          <w:szCs w:val="20"/>
        </w:rPr>
        <w:t>[</w:t>
      </w:r>
      <w:hyperlink w:anchor="_ENREF_22" w:tooltip="Gao, 2013 #159" w:history="1">
        <w:r w:rsidR="0067605E" w:rsidRPr="00BE5039">
          <w:rPr>
            <w:noProof/>
            <w:color w:val="000000" w:themeColor="text1"/>
            <w:sz w:val="20"/>
            <w:szCs w:val="20"/>
          </w:rPr>
          <w:t>22</w:t>
        </w:r>
      </w:hyperlink>
      <w:r w:rsidRPr="00BE5039">
        <w:rPr>
          <w:noProof/>
          <w:color w:val="000000" w:themeColor="text1"/>
          <w:sz w:val="20"/>
          <w:szCs w:val="20"/>
        </w:rPr>
        <w:t>]</w:t>
      </w:r>
      <w:r w:rsidRPr="00BE5039">
        <w:rPr>
          <w:color w:val="000000" w:themeColor="text1"/>
          <w:sz w:val="20"/>
          <w:szCs w:val="20"/>
        </w:rPr>
        <w:fldChar w:fldCharType="end"/>
      </w:r>
      <w:r w:rsidRPr="00BE5039">
        <w:rPr>
          <w:color w:val="000000" w:themeColor="text1"/>
          <w:sz w:val="20"/>
          <w:szCs w:val="20"/>
        </w:rPr>
        <w:t>. Because the lithium and chloride ions are small and the sulfate and magnesium ions are large, adsorption of smaller ions is easier and adsorption of larger ions is harder. It should also be noted that the capacitance is also influenced by electrode's average pore size.</w:t>
      </w:r>
    </w:p>
    <w:p w:rsidR="00D8685E" w:rsidRPr="00BE5039" w:rsidRDefault="00D8685E" w:rsidP="00BE5039">
      <w:pPr>
        <w:pStyle w:val="NormalWeb"/>
        <w:ind w:firstLine="720"/>
        <w:jc w:val="both"/>
        <w:rPr>
          <w:color w:val="000000" w:themeColor="text1"/>
          <w:sz w:val="20"/>
          <w:szCs w:val="20"/>
        </w:rPr>
      </w:pPr>
      <w:r w:rsidRPr="00BE5039">
        <w:rPr>
          <w:color w:val="000000" w:themeColor="text1"/>
          <w:sz w:val="20"/>
          <w:szCs w:val="20"/>
        </w:rPr>
        <w:t>With the variation in scan rates, larger ions can move inside the smaller pore sizes. Sometimes, the disappearance of capacity in the current was observed. Therefore, it is necessary to consider the sizes of both the dimensions of electrode’s pore and also the dimensions of the ions, and they should be matched to each other.</w:t>
      </w:r>
    </w:p>
    <w:p w:rsidR="00D8685E" w:rsidRPr="00513A15" w:rsidRDefault="00D8685E" w:rsidP="00D8685E">
      <w:pPr>
        <w:jc w:val="both"/>
        <w:rPr>
          <w:color w:val="252525"/>
        </w:rPr>
      </w:pPr>
    </w:p>
    <w:p w:rsidR="00D8685E" w:rsidRPr="0067605E" w:rsidRDefault="0067605E" w:rsidP="0067605E">
      <w:pPr>
        <w:pStyle w:val="Heading1"/>
        <w:numPr>
          <w:ilvl w:val="0"/>
          <w:numId w:val="0"/>
        </w:numPr>
        <w:ind w:firstLine="216"/>
        <w:rPr>
          <w:rFonts w:ascii="Times New Roman" w:eastAsia="MS Mincho" w:hAnsi="Times New Roman"/>
          <w:sz w:val="20"/>
          <w:szCs w:val="20"/>
        </w:rPr>
      </w:pPr>
      <w:r>
        <w:rPr>
          <w:rFonts w:ascii="Times New Roman" w:eastAsia="MS Mincho" w:hAnsi="Times New Roman"/>
          <w:sz w:val="20"/>
          <w:szCs w:val="20"/>
        </w:rPr>
        <w:t xml:space="preserve">V. </w:t>
      </w:r>
      <w:r w:rsidR="00D8685E" w:rsidRPr="0067605E">
        <w:rPr>
          <w:rFonts w:ascii="Times New Roman" w:eastAsia="MS Mincho" w:hAnsi="Times New Roman"/>
          <w:sz w:val="20"/>
          <w:szCs w:val="20"/>
        </w:rPr>
        <w:t>CONCLUSION</w:t>
      </w:r>
    </w:p>
    <w:p w:rsidR="00D8685E" w:rsidRDefault="00D8685E" w:rsidP="0067605E">
      <w:pPr>
        <w:pStyle w:val="NormalWeb"/>
        <w:ind w:firstLine="216"/>
        <w:jc w:val="both"/>
        <w:rPr>
          <w:color w:val="000000"/>
          <w:sz w:val="20"/>
          <w:szCs w:val="20"/>
        </w:rPr>
      </w:pPr>
      <w:r w:rsidRPr="0067605E">
        <w:rPr>
          <w:color w:val="000000"/>
          <w:sz w:val="20"/>
          <w:szCs w:val="20"/>
        </w:rPr>
        <w:t xml:space="preserve">In conclusion, with varying electrode types and electrolytes, one can design the </w:t>
      </w:r>
      <w:proofErr w:type="spellStart"/>
      <w:r w:rsidRPr="0067605E">
        <w:rPr>
          <w:color w:val="000000"/>
          <w:sz w:val="20"/>
          <w:szCs w:val="20"/>
        </w:rPr>
        <w:t>supercapacitor</w:t>
      </w:r>
      <w:proofErr w:type="spellEnd"/>
      <w:r w:rsidRPr="0067605E">
        <w:rPr>
          <w:color w:val="000000"/>
          <w:sz w:val="20"/>
          <w:szCs w:val="20"/>
        </w:rPr>
        <w:t xml:space="preserve"> by incorporating the pseudo-capacitance behavior in the double-layer capacitor electrodes by using materials with high surface area and porosity, which increases the capacitance. As well as making composites of metal oxide materials with the carbon derivative material, this also increases the specific </w:t>
      </w:r>
      <w:proofErr w:type="spellStart"/>
      <w:r w:rsidRPr="0067605E">
        <w:rPr>
          <w:color w:val="000000"/>
          <w:sz w:val="20"/>
          <w:szCs w:val="20"/>
        </w:rPr>
        <w:t>capacitance.The</w:t>
      </w:r>
      <w:proofErr w:type="spellEnd"/>
      <w:r w:rsidRPr="0067605E">
        <w:rPr>
          <w:color w:val="000000"/>
          <w:sz w:val="20"/>
          <w:szCs w:val="20"/>
        </w:rPr>
        <w:t xml:space="preserve"> electrolytes can be altered to increase the specific capacitance by altering them, employing unique and advanced electrolytes, and also for special needs. The capacitance of the super capacitor can be improved by changing the designs and morphology of the electrodes. Optimizing the electrode design and electrolyte composition can also improve capacitance. </w:t>
      </w:r>
      <w:proofErr w:type="gramStart"/>
      <w:r w:rsidRPr="0067605E">
        <w:rPr>
          <w:color w:val="000000"/>
          <w:sz w:val="20"/>
          <w:szCs w:val="20"/>
        </w:rPr>
        <w:t>In terms of energy storage and power distribution, the electrode and electrolyte work together to determine the performance and efficiency of super capacitors.</w:t>
      </w:r>
      <w:proofErr w:type="gramEnd"/>
      <w:r w:rsidRPr="0067605E">
        <w:rPr>
          <w:color w:val="000000"/>
          <w:sz w:val="20"/>
          <w:szCs w:val="20"/>
        </w:rPr>
        <w:t> </w:t>
      </w:r>
    </w:p>
    <w:p w:rsidR="0067605E" w:rsidRDefault="0067605E" w:rsidP="0067605E">
      <w:pPr>
        <w:pStyle w:val="NormalWeb"/>
        <w:ind w:firstLine="216"/>
        <w:jc w:val="both"/>
        <w:rPr>
          <w:color w:val="000000"/>
          <w:sz w:val="20"/>
          <w:szCs w:val="20"/>
        </w:rPr>
      </w:pPr>
    </w:p>
    <w:p w:rsidR="0067605E" w:rsidRDefault="0067605E" w:rsidP="0067605E">
      <w:pPr>
        <w:pStyle w:val="NormalWeb"/>
        <w:ind w:firstLine="216"/>
        <w:jc w:val="both"/>
        <w:rPr>
          <w:color w:val="000000"/>
          <w:sz w:val="20"/>
          <w:szCs w:val="20"/>
        </w:rPr>
      </w:pPr>
    </w:p>
    <w:p w:rsidR="0067605E" w:rsidRDefault="0067605E" w:rsidP="0067605E">
      <w:pPr>
        <w:pStyle w:val="Heading1"/>
        <w:numPr>
          <w:ilvl w:val="0"/>
          <w:numId w:val="0"/>
        </w:numPr>
        <w:ind w:firstLine="216"/>
        <w:rPr>
          <w:rFonts w:ascii="Times New Roman" w:eastAsia="MS Mincho" w:hAnsi="Times New Roman"/>
          <w:sz w:val="20"/>
          <w:szCs w:val="20"/>
        </w:rPr>
      </w:pPr>
      <w:r>
        <w:rPr>
          <w:rFonts w:ascii="Times New Roman" w:eastAsia="MS Mincho" w:hAnsi="Times New Roman"/>
          <w:sz w:val="20"/>
          <w:szCs w:val="20"/>
        </w:rPr>
        <w:lastRenderedPageBreak/>
        <w:t>VI. ACKNOWLEDGEMENT</w:t>
      </w:r>
    </w:p>
    <w:p w:rsidR="0067605E" w:rsidRPr="009C1C62" w:rsidRDefault="009C1C62" w:rsidP="009C1C62">
      <w:pPr>
        <w:pStyle w:val="NormalWeb"/>
        <w:ind w:firstLine="216"/>
        <w:jc w:val="both"/>
        <w:rPr>
          <w:color w:val="000000"/>
          <w:sz w:val="20"/>
          <w:szCs w:val="20"/>
        </w:rPr>
      </w:pPr>
      <w:proofErr w:type="spellStart"/>
      <w:r w:rsidRPr="009C1C62">
        <w:rPr>
          <w:color w:val="000000"/>
          <w:sz w:val="20"/>
          <w:szCs w:val="20"/>
        </w:rPr>
        <w:t>Soundarya</w:t>
      </w:r>
      <w:proofErr w:type="spellEnd"/>
      <w:r w:rsidRPr="009C1C62">
        <w:rPr>
          <w:color w:val="000000"/>
          <w:sz w:val="20"/>
          <w:szCs w:val="20"/>
        </w:rPr>
        <w:t xml:space="preserve"> T. L. is grateful for the Department of Science and Technology's (DST), </w:t>
      </w:r>
      <w:proofErr w:type="spellStart"/>
      <w:r w:rsidRPr="009C1C62">
        <w:rPr>
          <w:color w:val="000000"/>
          <w:sz w:val="20"/>
          <w:szCs w:val="20"/>
        </w:rPr>
        <w:t>Govt</w:t>
      </w:r>
      <w:proofErr w:type="spellEnd"/>
      <w:r w:rsidRPr="009C1C62">
        <w:rPr>
          <w:color w:val="000000"/>
          <w:sz w:val="20"/>
          <w:szCs w:val="20"/>
        </w:rPr>
        <w:t xml:space="preserve"> of India, financial support for the INSPIRE Fellowship (Registration Number: IF200049).</w:t>
      </w:r>
      <w:r>
        <w:rPr>
          <w:color w:val="000000"/>
          <w:sz w:val="20"/>
          <w:szCs w:val="20"/>
        </w:rPr>
        <w:t xml:space="preserve"> Thanks to </w:t>
      </w:r>
      <w:proofErr w:type="spellStart"/>
      <w:r>
        <w:rPr>
          <w:color w:val="000000"/>
          <w:sz w:val="20"/>
          <w:szCs w:val="20"/>
        </w:rPr>
        <w:t>Tumkur</w:t>
      </w:r>
      <w:proofErr w:type="spellEnd"/>
      <w:r>
        <w:rPr>
          <w:color w:val="000000"/>
          <w:sz w:val="20"/>
          <w:szCs w:val="20"/>
        </w:rPr>
        <w:t xml:space="preserve"> University and </w:t>
      </w:r>
      <w:proofErr w:type="spellStart"/>
      <w:r>
        <w:rPr>
          <w:color w:val="000000"/>
          <w:sz w:val="20"/>
          <w:szCs w:val="20"/>
        </w:rPr>
        <w:t>Siddaganga</w:t>
      </w:r>
      <w:proofErr w:type="spellEnd"/>
      <w:r>
        <w:rPr>
          <w:color w:val="000000"/>
          <w:sz w:val="20"/>
          <w:szCs w:val="20"/>
        </w:rPr>
        <w:t xml:space="preserve"> Institute of Technology, </w:t>
      </w:r>
      <w:proofErr w:type="spellStart"/>
      <w:r>
        <w:rPr>
          <w:color w:val="000000"/>
          <w:sz w:val="20"/>
          <w:szCs w:val="20"/>
        </w:rPr>
        <w:t>Tumakuru</w:t>
      </w:r>
      <w:proofErr w:type="spellEnd"/>
      <w:r>
        <w:rPr>
          <w:color w:val="000000"/>
          <w:sz w:val="20"/>
          <w:szCs w:val="20"/>
        </w:rPr>
        <w:t>.</w:t>
      </w: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6D124E" w:rsidRDefault="00402C25" w:rsidP="009C1C62">
      <w:pPr>
        <w:pStyle w:val="BodyText"/>
        <w:spacing w:after="0" w:line="240" w:lineRule="auto"/>
        <w:ind w:firstLine="0"/>
      </w:pPr>
      <w:r>
        <w:rPr>
          <w:sz w:val="16"/>
          <w:szCs w:val="16"/>
        </w:rPr>
        <w:tab/>
      </w:r>
      <w:r>
        <w:rPr>
          <w:sz w:val="16"/>
          <w:szCs w:val="16"/>
        </w:rPr>
        <w:tab/>
      </w:r>
    </w:p>
    <w:p w:rsidR="00140BD1" w:rsidRPr="00832840" w:rsidRDefault="000B5B2F" w:rsidP="000B5B2F">
      <w:pPr>
        <w:tabs>
          <w:tab w:val="left" w:pos="2235"/>
          <w:tab w:val="center" w:pos="4514"/>
        </w:tabs>
        <w:jc w:val="left"/>
        <w:rPr>
          <w:rFonts w:eastAsia="MS Mincho"/>
        </w:rPr>
      </w:pPr>
      <w:r>
        <w:rPr>
          <w:rFonts w:eastAsia="MS Mincho"/>
        </w:rPr>
        <w:tab/>
      </w:r>
    </w:p>
    <w:p w:rsidR="00140BD1" w:rsidRPr="00832840" w:rsidRDefault="00140BD1" w:rsidP="000B5B2F">
      <w:pPr>
        <w:tabs>
          <w:tab w:val="left" w:pos="2235"/>
          <w:tab w:val="center" w:pos="4514"/>
        </w:tabs>
        <w:jc w:val="left"/>
        <w:rPr>
          <w:rFonts w:eastAsia="MS Mincho"/>
        </w:rPr>
      </w:pPr>
    </w:p>
    <w:p w:rsidR="0067605E" w:rsidRPr="00832840" w:rsidRDefault="00140BD1" w:rsidP="0067605E">
      <w:pPr>
        <w:pStyle w:val="EndNoteBibliography"/>
        <w:ind w:left="720" w:hanging="720"/>
      </w:pPr>
      <w:r w:rsidRPr="00832840">
        <w:rPr>
          <w:rFonts w:eastAsia="MS Mincho"/>
        </w:rPr>
        <w:fldChar w:fldCharType="begin"/>
      </w:r>
      <w:r w:rsidRPr="00832840">
        <w:rPr>
          <w:rFonts w:eastAsia="MS Mincho"/>
        </w:rPr>
        <w:instrText xml:space="preserve"> ADDIN EN.REFLIST </w:instrText>
      </w:r>
      <w:r w:rsidRPr="00832840">
        <w:rPr>
          <w:rFonts w:eastAsia="MS Mincho"/>
        </w:rPr>
        <w:fldChar w:fldCharType="separate"/>
      </w:r>
      <w:bookmarkStart w:id="0" w:name="_ENREF_1"/>
      <w:r w:rsidR="0067605E" w:rsidRPr="00832840">
        <w:rPr>
          <w:sz w:val="16"/>
          <w:szCs w:val="16"/>
        </w:rPr>
        <w:t>1</w:t>
      </w:r>
      <w:r w:rsidR="0067605E" w:rsidRPr="00832840">
        <w:t>.</w:t>
      </w:r>
      <w:r w:rsidR="0067605E" w:rsidRPr="00832840">
        <w:tab/>
        <w:t xml:space="preserve">Mohapatra, S., A. Acharya, and G. Roy, </w:t>
      </w:r>
      <w:r w:rsidR="0067605E" w:rsidRPr="00832840">
        <w:rPr>
          <w:i/>
        </w:rPr>
        <w:t>The role of nanomaterial for the design of supercapacitor.</w:t>
      </w:r>
      <w:r w:rsidR="0067605E" w:rsidRPr="00832840">
        <w:t xml:space="preserve"> Lat. Am. J. Phys. Educ, 2012. </w:t>
      </w:r>
      <w:r w:rsidR="0067605E" w:rsidRPr="00832840">
        <w:rPr>
          <w:b/>
        </w:rPr>
        <w:t>6</w:t>
      </w:r>
      <w:r w:rsidR="0067605E" w:rsidRPr="00832840">
        <w:t>(3): p. 380-384.</w:t>
      </w:r>
      <w:bookmarkEnd w:id="0"/>
    </w:p>
    <w:p w:rsidR="0067605E" w:rsidRPr="00832840" w:rsidRDefault="0067605E" w:rsidP="0067605E">
      <w:pPr>
        <w:pStyle w:val="EndNoteBibliography"/>
        <w:ind w:left="720" w:hanging="720"/>
      </w:pPr>
      <w:bookmarkStart w:id="1" w:name="_ENREF_2"/>
      <w:r w:rsidRPr="00832840">
        <w:rPr>
          <w:sz w:val="16"/>
          <w:szCs w:val="16"/>
        </w:rPr>
        <w:t>2.</w:t>
      </w:r>
      <w:r w:rsidRPr="00832840">
        <w:tab/>
        <w:t xml:space="preserve">Soundarya, T., et al., </w:t>
      </w:r>
      <w:r w:rsidRPr="00832840">
        <w:rPr>
          <w:i/>
        </w:rPr>
        <w:t>Pt-doped TiO2 nanotubes as photocatalysts and electrocatalysts for enhanced photocatalytic H2 generation, electrochemical sensing, and supercapacitor applications.</w:t>
      </w:r>
      <w:r w:rsidRPr="00832840">
        <w:t xml:space="preserve"> International Journal of Hydrogen Energy, 2023.</w:t>
      </w:r>
      <w:bookmarkEnd w:id="1"/>
    </w:p>
    <w:p w:rsidR="0067605E" w:rsidRPr="00832840" w:rsidRDefault="0067605E" w:rsidP="0067605E">
      <w:pPr>
        <w:pStyle w:val="EndNoteBibliography"/>
        <w:ind w:left="720" w:hanging="720"/>
      </w:pPr>
      <w:bookmarkStart w:id="2" w:name="_ENREF_3"/>
      <w:r w:rsidRPr="00832840">
        <w:t>3.</w:t>
      </w:r>
      <w:r w:rsidRPr="00832840">
        <w:tab/>
        <w:t xml:space="preserve">Candelaria, S.L., et al., </w:t>
      </w:r>
      <w:r w:rsidRPr="00832840">
        <w:rPr>
          <w:i/>
        </w:rPr>
        <w:t>Nanostructured carbon for energy storage and conversion.</w:t>
      </w:r>
      <w:r w:rsidRPr="00832840">
        <w:t xml:space="preserve"> Nano energy, 2012. </w:t>
      </w:r>
      <w:r w:rsidRPr="00832840">
        <w:rPr>
          <w:b/>
        </w:rPr>
        <w:t>1</w:t>
      </w:r>
      <w:r w:rsidRPr="00832840">
        <w:t>(2): p. 195-220.</w:t>
      </w:r>
      <w:bookmarkEnd w:id="2"/>
    </w:p>
    <w:p w:rsidR="0067605E" w:rsidRPr="00832840" w:rsidRDefault="0067605E" w:rsidP="0067605E">
      <w:pPr>
        <w:pStyle w:val="EndNoteBibliography"/>
        <w:ind w:left="720" w:hanging="720"/>
      </w:pPr>
      <w:bookmarkStart w:id="3" w:name="_ENREF_4"/>
      <w:r w:rsidRPr="00832840">
        <w:t>4.</w:t>
      </w:r>
      <w:r w:rsidRPr="00832840">
        <w:tab/>
        <w:t xml:space="preserve">Wang, G., L. Zhang, and J. Zhang, </w:t>
      </w:r>
      <w:r w:rsidRPr="00832840">
        <w:rPr>
          <w:i/>
        </w:rPr>
        <w:t>A review of electrode materials for electrochemical supercapacitors.</w:t>
      </w:r>
      <w:r w:rsidRPr="00832840">
        <w:t xml:space="preserve"> Chemical Society Reviews, 2012. </w:t>
      </w:r>
      <w:r w:rsidRPr="00832840">
        <w:rPr>
          <w:b/>
        </w:rPr>
        <w:t>41</w:t>
      </w:r>
      <w:r w:rsidRPr="00832840">
        <w:t>(2): p. 797-828.</w:t>
      </w:r>
      <w:bookmarkEnd w:id="3"/>
    </w:p>
    <w:p w:rsidR="0067605E" w:rsidRPr="00832840" w:rsidRDefault="0067605E" w:rsidP="0067605E">
      <w:pPr>
        <w:pStyle w:val="EndNoteBibliography"/>
        <w:ind w:left="720" w:hanging="720"/>
      </w:pPr>
      <w:bookmarkStart w:id="4" w:name="_ENREF_5"/>
      <w:r w:rsidRPr="00832840">
        <w:t>5.</w:t>
      </w:r>
      <w:r w:rsidRPr="00832840">
        <w:tab/>
        <w:t xml:space="preserve">Simon, P. and Y. Gogotsi, </w:t>
      </w:r>
      <w:r w:rsidRPr="00832840">
        <w:rPr>
          <w:i/>
        </w:rPr>
        <w:t>Materials for electrochemical capacitors.</w:t>
      </w:r>
      <w:r w:rsidRPr="00832840">
        <w:t xml:space="preserve"> Nature materials, 2008. </w:t>
      </w:r>
      <w:r w:rsidRPr="00832840">
        <w:rPr>
          <w:b/>
        </w:rPr>
        <w:t>7</w:t>
      </w:r>
      <w:r w:rsidRPr="00832840">
        <w:t>(11): p. 845-854.</w:t>
      </w:r>
      <w:bookmarkEnd w:id="4"/>
    </w:p>
    <w:p w:rsidR="0067605E" w:rsidRPr="00832840" w:rsidRDefault="0067605E" w:rsidP="0067605E">
      <w:pPr>
        <w:pStyle w:val="EndNoteBibliography"/>
        <w:ind w:left="720" w:hanging="720"/>
      </w:pPr>
      <w:bookmarkStart w:id="5" w:name="_ENREF_6"/>
      <w:r w:rsidRPr="00832840">
        <w:t>6.</w:t>
      </w:r>
      <w:r w:rsidRPr="00832840">
        <w:tab/>
        <w:t xml:space="preserve">Yang, G. and S.-J. Park, </w:t>
      </w:r>
      <w:r w:rsidRPr="00832840">
        <w:rPr>
          <w:i/>
        </w:rPr>
        <w:t>MnO2 and biomass-derived 3D porous carbon composites electrodes for high performance supercapacitor applications.</w:t>
      </w:r>
      <w:r w:rsidRPr="00832840">
        <w:t xml:space="preserve"> Journal of alloys and compounds, 2018. </w:t>
      </w:r>
      <w:r w:rsidRPr="00832840">
        <w:rPr>
          <w:b/>
        </w:rPr>
        <w:t>741</w:t>
      </w:r>
      <w:r w:rsidRPr="00832840">
        <w:t>: p. 360-367.</w:t>
      </w:r>
      <w:bookmarkEnd w:id="5"/>
    </w:p>
    <w:p w:rsidR="0067605E" w:rsidRPr="00832840" w:rsidRDefault="0067605E" w:rsidP="0067605E">
      <w:pPr>
        <w:pStyle w:val="EndNoteBibliography"/>
        <w:ind w:left="720" w:hanging="720"/>
      </w:pPr>
      <w:bookmarkStart w:id="6" w:name="_ENREF_7"/>
      <w:r w:rsidRPr="00832840">
        <w:t>7.</w:t>
      </w:r>
      <w:r w:rsidRPr="00832840">
        <w:tab/>
        <w:t xml:space="preserve">Chen, H., et al., </w:t>
      </w:r>
      <w:r w:rsidRPr="00832840">
        <w:rPr>
          <w:i/>
        </w:rPr>
        <w:t>Vertically oriented carbon nanotube as a stable frame to support the Co0. 85Se nanoparticles for high performance supercapacitor electrode.</w:t>
      </w:r>
      <w:r w:rsidRPr="00832840">
        <w:t xml:space="preserve"> Journal of Alloys and Compounds, 2021. </w:t>
      </w:r>
      <w:r w:rsidRPr="00832840">
        <w:rPr>
          <w:b/>
        </w:rPr>
        <w:t>855</w:t>
      </w:r>
      <w:r w:rsidRPr="00832840">
        <w:t>: p. 157506.</w:t>
      </w:r>
      <w:bookmarkEnd w:id="6"/>
    </w:p>
    <w:p w:rsidR="0067605E" w:rsidRPr="00832840" w:rsidRDefault="0067605E" w:rsidP="0067605E">
      <w:pPr>
        <w:pStyle w:val="EndNoteBibliography"/>
        <w:ind w:left="720" w:hanging="720"/>
      </w:pPr>
      <w:bookmarkStart w:id="7" w:name="_ENREF_8"/>
      <w:r w:rsidRPr="00832840">
        <w:t>8.</w:t>
      </w:r>
      <w:r w:rsidRPr="00832840">
        <w:tab/>
        <w:t xml:space="preserve">Wang, N., et al., </w:t>
      </w:r>
      <w:r w:rsidRPr="00832840">
        <w:rPr>
          <w:i/>
        </w:rPr>
        <w:t>CVD-grown polypyrrole nanofilms on highly mesoporous structure MnO2 for high performance asymmetric supercapacitors.</w:t>
      </w:r>
      <w:r w:rsidRPr="00832840">
        <w:t xml:space="preserve"> Chemical Engineering Journal, 2017. </w:t>
      </w:r>
      <w:r w:rsidRPr="00832840">
        <w:rPr>
          <w:b/>
        </w:rPr>
        <w:t>307</w:t>
      </w:r>
      <w:r w:rsidRPr="00832840">
        <w:t>: p. 105-112.</w:t>
      </w:r>
      <w:bookmarkEnd w:id="7"/>
    </w:p>
    <w:p w:rsidR="0067605E" w:rsidRPr="00832840" w:rsidRDefault="0067605E" w:rsidP="0067605E">
      <w:pPr>
        <w:pStyle w:val="EndNoteBibliography"/>
        <w:ind w:left="720" w:hanging="720"/>
      </w:pPr>
      <w:bookmarkStart w:id="8" w:name="_ENREF_9"/>
      <w:r w:rsidRPr="00832840">
        <w:t>9.</w:t>
      </w:r>
      <w:r w:rsidRPr="00832840">
        <w:tab/>
        <w:t xml:space="preserve">Kuo, C.-W., et al., </w:t>
      </w:r>
      <w:r w:rsidRPr="00832840">
        <w:rPr>
          <w:i/>
        </w:rPr>
        <w:t>Electrochemical characterization of RuO2-Ta2O5/polyaniline composites as potential redox electrodes for supercapacitors and hydrogen evolution reaction.</w:t>
      </w:r>
      <w:r w:rsidRPr="00832840">
        <w:t xml:space="preserve"> International Journal of Hydrogen Energy, 2020. </w:t>
      </w:r>
      <w:r w:rsidRPr="00832840">
        <w:rPr>
          <w:b/>
        </w:rPr>
        <w:t>45</w:t>
      </w:r>
      <w:r w:rsidRPr="00832840">
        <w:t>(42): p. 22223-22231.</w:t>
      </w:r>
      <w:bookmarkEnd w:id="8"/>
    </w:p>
    <w:p w:rsidR="0067605E" w:rsidRPr="00832840" w:rsidRDefault="0067605E" w:rsidP="0067605E">
      <w:pPr>
        <w:pStyle w:val="EndNoteBibliography"/>
        <w:ind w:left="720" w:hanging="720"/>
      </w:pPr>
      <w:bookmarkStart w:id="9" w:name="_ENREF_10"/>
      <w:r w:rsidRPr="00832840">
        <w:t>10.</w:t>
      </w:r>
      <w:r w:rsidRPr="00832840">
        <w:tab/>
        <w:t xml:space="preserve">Ates, M. and M. Yildirim, </w:t>
      </w:r>
      <w:r w:rsidRPr="00832840">
        <w:rPr>
          <w:i/>
        </w:rPr>
        <w:t>The synthesis of rGO/RuO 2, rGO/PANI, RuO 2/PANI and rGO/RuO 2/PANI nanocomposites and their supercapacitors.</w:t>
      </w:r>
      <w:r w:rsidRPr="00832840">
        <w:t xml:space="preserve"> Polymer Bulletin, 2020. </w:t>
      </w:r>
      <w:r w:rsidRPr="00832840">
        <w:rPr>
          <w:b/>
        </w:rPr>
        <w:t>77</w:t>
      </w:r>
      <w:r w:rsidRPr="00832840">
        <w:t>: p. 2285-2307.</w:t>
      </w:r>
      <w:bookmarkEnd w:id="9"/>
    </w:p>
    <w:p w:rsidR="0067605E" w:rsidRPr="00832840" w:rsidRDefault="0067605E" w:rsidP="0067605E">
      <w:pPr>
        <w:pStyle w:val="EndNoteBibliography"/>
        <w:ind w:left="720" w:hanging="720"/>
      </w:pPr>
      <w:bookmarkStart w:id="10" w:name="_ENREF_11"/>
      <w:r w:rsidRPr="00832840">
        <w:t>11.</w:t>
      </w:r>
      <w:r w:rsidRPr="00832840">
        <w:tab/>
        <w:t xml:space="preserve">Wang, G., Z. Jin, and Q. Guo, </w:t>
      </w:r>
      <w:r w:rsidRPr="00832840">
        <w:rPr>
          <w:i/>
        </w:rPr>
        <w:t>Ordered self-supporting NiV LDHs@ P-nickel foam nano-array as high-performance supercapacitor electrode.</w:t>
      </w:r>
      <w:r w:rsidRPr="00832840">
        <w:t xml:space="preserve"> Journal of Colloid and Interface Science, 2021. </w:t>
      </w:r>
      <w:r w:rsidRPr="00832840">
        <w:rPr>
          <w:b/>
        </w:rPr>
        <w:t>583</w:t>
      </w:r>
      <w:r w:rsidRPr="00832840">
        <w:t>: p. 1-12.</w:t>
      </w:r>
      <w:bookmarkEnd w:id="10"/>
    </w:p>
    <w:p w:rsidR="0067605E" w:rsidRPr="00832840" w:rsidRDefault="0067605E" w:rsidP="0067605E">
      <w:pPr>
        <w:pStyle w:val="EndNoteBibliography"/>
        <w:ind w:left="720" w:hanging="720"/>
      </w:pPr>
      <w:bookmarkStart w:id="11" w:name="_ENREF_12"/>
      <w:r w:rsidRPr="00832840">
        <w:t>12.</w:t>
      </w:r>
      <w:r w:rsidRPr="00832840">
        <w:tab/>
        <w:t xml:space="preserve">Saren, P., et al., </w:t>
      </w:r>
      <w:r w:rsidRPr="00832840">
        <w:rPr>
          <w:i/>
        </w:rPr>
        <w:t>Self-assembled GNS wrapped flower-like MnCo2O4 nanostructures for supercapacitor application.</w:t>
      </w:r>
      <w:r w:rsidRPr="00832840">
        <w:t xml:space="preserve"> Journal of Solid State Chemistry, 2019. </w:t>
      </w:r>
      <w:r w:rsidRPr="00832840">
        <w:rPr>
          <w:b/>
        </w:rPr>
        <w:t>271</w:t>
      </w:r>
      <w:r w:rsidRPr="00832840">
        <w:t>: p. 282-291.</w:t>
      </w:r>
      <w:bookmarkEnd w:id="11"/>
    </w:p>
    <w:p w:rsidR="0067605E" w:rsidRPr="00832840" w:rsidRDefault="0067605E" w:rsidP="0067605E">
      <w:pPr>
        <w:pStyle w:val="EndNoteBibliography"/>
        <w:ind w:left="720" w:hanging="720"/>
      </w:pPr>
      <w:bookmarkStart w:id="12" w:name="_ENREF_13"/>
      <w:r w:rsidRPr="00832840">
        <w:t>13.</w:t>
      </w:r>
      <w:r w:rsidRPr="00832840">
        <w:tab/>
        <w:t xml:space="preserve">Patil, A.M., et al., </w:t>
      </w:r>
      <w:r w:rsidRPr="00832840">
        <w:rPr>
          <w:i/>
        </w:rPr>
        <w:t>Fabrication of three-dimensionally heterostructured rGO/WO3· 0.5 H2O@ Cu2S electrodes for high-energy solid-state pouch-type asymmetric supercapacitor.</w:t>
      </w:r>
      <w:r w:rsidRPr="00832840">
        <w:t xml:space="preserve"> Chemical Engineering Journal, 2021. </w:t>
      </w:r>
      <w:r w:rsidRPr="00832840">
        <w:rPr>
          <w:b/>
        </w:rPr>
        <w:t>403</w:t>
      </w:r>
      <w:r w:rsidRPr="00832840">
        <w:t>: p. 126411.</w:t>
      </w:r>
      <w:bookmarkEnd w:id="12"/>
    </w:p>
    <w:p w:rsidR="0067605E" w:rsidRPr="00832840" w:rsidRDefault="0067605E" w:rsidP="0067605E">
      <w:pPr>
        <w:pStyle w:val="EndNoteBibliography"/>
        <w:ind w:left="720" w:hanging="720"/>
      </w:pPr>
      <w:bookmarkStart w:id="13" w:name="_ENREF_14"/>
      <w:r w:rsidRPr="00832840">
        <w:t>14.</w:t>
      </w:r>
      <w:r w:rsidRPr="00832840">
        <w:tab/>
        <w:t xml:space="preserve">Chatterjee, M., et al., </w:t>
      </w:r>
      <w:r w:rsidRPr="00832840">
        <w:rPr>
          <w:i/>
        </w:rPr>
        <w:t>Enhanced electrochemical properties of Co3O4 with morphological hierarchy for energy storage application: a comparative study with different electrolytes.</w:t>
      </w:r>
      <w:r w:rsidRPr="00832840">
        <w:t xml:space="preserve"> Journal of Physics and Chemistry of Solids, 2021. </w:t>
      </w:r>
      <w:r w:rsidRPr="00832840">
        <w:rPr>
          <w:b/>
        </w:rPr>
        <w:t>148</w:t>
      </w:r>
      <w:r w:rsidRPr="00832840">
        <w:t>: p. 109733.</w:t>
      </w:r>
      <w:bookmarkEnd w:id="13"/>
    </w:p>
    <w:p w:rsidR="0067605E" w:rsidRPr="00832840" w:rsidRDefault="0067605E" w:rsidP="0067605E">
      <w:pPr>
        <w:pStyle w:val="EndNoteBibliography"/>
        <w:ind w:left="720" w:hanging="720"/>
      </w:pPr>
      <w:bookmarkStart w:id="14" w:name="_ENREF_15"/>
      <w:r w:rsidRPr="00832840">
        <w:t>15.</w:t>
      </w:r>
      <w:r w:rsidRPr="00832840">
        <w:tab/>
        <w:t xml:space="preserve">Cao, J., et al., </w:t>
      </w:r>
      <w:r w:rsidRPr="00832840">
        <w:rPr>
          <w:i/>
        </w:rPr>
        <w:t>Tunable agglomeration of Co3O4 nanowires as the growing core for in-situ formation of Co2NiO4 assembled with polyaniline-derived carbonaceous fibers as the high-performance asymmetric supercapacitors.</w:t>
      </w:r>
      <w:r w:rsidRPr="00832840">
        <w:t xml:space="preserve"> Journal of Alloys and Compounds, 2021. </w:t>
      </w:r>
      <w:r w:rsidRPr="00832840">
        <w:rPr>
          <w:b/>
        </w:rPr>
        <w:t>853</w:t>
      </w:r>
      <w:r w:rsidRPr="00832840">
        <w:t>: p. 157210.</w:t>
      </w:r>
      <w:bookmarkEnd w:id="14"/>
    </w:p>
    <w:p w:rsidR="0067605E" w:rsidRPr="00832840" w:rsidRDefault="0067605E" w:rsidP="0067605E">
      <w:pPr>
        <w:pStyle w:val="EndNoteBibliography"/>
        <w:ind w:left="720" w:hanging="720"/>
      </w:pPr>
      <w:bookmarkStart w:id="15" w:name="_ENREF_16"/>
      <w:r w:rsidRPr="00832840">
        <w:t>16.</w:t>
      </w:r>
      <w:r w:rsidRPr="00832840">
        <w:tab/>
        <w:t xml:space="preserve">Xiang, C., et al., </w:t>
      </w:r>
      <w:r w:rsidRPr="00832840">
        <w:rPr>
          <w:i/>
        </w:rPr>
        <w:t>A reduced graphene oxide/Co3O4 composite for supercapacitor electrode.</w:t>
      </w:r>
      <w:r w:rsidRPr="00832840">
        <w:t xml:space="preserve"> Journal of Power Sources, 2013. </w:t>
      </w:r>
      <w:r w:rsidRPr="00832840">
        <w:rPr>
          <w:b/>
        </w:rPr>
        <w:t>226</w:t>
      </w:r>
      <w:r w:rsidRPr="00832840">
        <w:t>: p. 65-70.</w:t>
      </w:r>
      <w:bookmarkEnd w:id="15"/>
    </w:p>
    <w:p w:rsidR="0067605E" w:rsidRPr="00832840" w:rsidRDefault="0067605E" w:rsidP="0067605E">
      <w:pPr>
        <w:pStyle w:val="EndNoteBibliography"/>
        <w:ind w:left="720" w:hanging="720"/>
      </w:pPr>
      <w:bookmarkStart w:id="16" w:name="_ENREF_17"/>
      <w:r w:rsidRPr="00832840">
        <w:t>17.</w:t>
      </w:r>
      <w:r w:rsidRPr="00832840">
        <w:tab/>
        <w:t xml:space="preserve">Asim, S., et al., </w:t>
      </w:r>
      <w:r w:rsidRPr="00832840">
        <w:rPr>
          <w:i/>
        </w:rPr>
        <w:t>RuO2 nanorods decorated CNTs grown carbon cloth as a free standing electrode for supercapacitor and lithium ion batteries.</w:t>
      </w:r>
      <w:r w:rsidRPr="00832840">
        <w:t xml:space="preserve"> Electrochimica Acta, 2019. </w:t>
      </w:r>
      <w:r w:rsidRPr="00832840">
        <w:rPr>
          <w:b/>
        </w:rPr>
        <w:t>326</w:t>
      </w:r>
      <w:r w:rsidRPr="00832840">
        <w:t>: p. 135009.</w:t>
      </w:r>
      <w:bookmarkEnd w:id="16"/>
    </w:p>
    <w:p w:rsidR="0067605E" w:rsidRPr="00832840" w:rsidRDefault="0067605E" w:rsidP="0067605E">
      <w:pPr>
        <w:pStyle w:val="EndNoteBibliography"/>
        <w:ind w:left="720" w:hanging="720"/>
      </w:pPr>
      <w:bookmarkStart w:id="17" w:name="_ENREF_18"/>
      <w:r w:rsidRPr="00832840">
        <w:t>18.</w:t>
      </w:r>
      <w:r w:rsidRPr="00832840">
        <w:tab/>
        <w:t xml:space="preserve">Zhu, D., et al., </w:t>
      </w:r>
      <w:r w:rsidRPr="00832840">
        <w:rPr>
          <w:i/>
        </w:rPr>
        <w:t>Two-step preparation of carbon nanotubes/RuO 2/polyindole ternary nanocomposites and their application as high-performance supercapacitors.</w:t>
      </w:r>
      <w:r w:rsidRPr="00832840">
        <w:t xml:space="preserve"> Frontiers of Materials Science, 2020. </w:t>
      </w:r>
      <w:r w:rsidRPr="00832840">
        <w:rPr>
          <w:b/>
        </w:rPr>
        <w:t>14</w:t>
      </w:r>
      <w:r w:rsidRPr="00832840">
        <w:t>: p. 109-119.</w:t>
      </w:r>
      <w:bookmarkEnd w:id="17"/>
    </w:p>
    <w:p w:rsidR="0067605E" w:rsidRPr="00832840" w:rsidRDefault="0067605E" w:rsidP="0067605E">
      <w:pPr>
        <w:pStyle w:val="EndNoteBibliography"/>
        <w:ind w:left="720" w:hanging="720"/>
      </w:pPr>
      <w:bookmarkStart w:id="18" w:name="_ENREF_19"/>
      <w:r w:rsidRPr="00832840">
        <w:rPr>
          <w:rFonts w:hint="eastAsia"/>
        </w:rPr>
        <w:t>19.</w:t>
      </w:r>
      <w:r w:rsidRPr="00832840">
        <w:rPr>
          <w:rFonts w:hint="eastAsia"/>
        </w:rPr>
        <w:tab/>
        <w:t xml:space="preserve">Guan, C., et al., </w:t>
      </w:r>
      <w:r w:rsidRPr="00832840">
        <w:rPr>
          <w:rFonts w:hint="eastAsia"/>
          <w:i/>
        </w:rPr>
        <w:t xml:space="preserve">Rational design of metal‐organic framework derived hollow </w:t>
      </w:r>
      <w:r w:rsidRPr="00832840">
        <w:rPr>
          <w:i/>
        </w:rPr>
        <w:t>NiCo2O4 arrays for flexible supercapacitor and electrocatalysis.</w:t>
      </w:r>
      <w:r w:rsidRPr="00832840">
        <w:t xml:space="preserve"> Advanced Energy Materials, 2017. </w:t>
      </w:r>
      <w:r w:rsidRPr="00832840">
        <w:rPr>
          <w:b/>
        </w:rPr>
        <w:t>7</w:t>
      </w:r>
      <w:r w:rsidRPr="00832840">
        <w:t>(12): p. 1602391.</w:t>
      </w:r>
      <w:bookmarkEnd w:id="18"/>
    </w:p>
    <w:p w:rsidR="0067605E" w:rsidRPr="00832840" w:rsidRDefault="0067605E" w:rsidP="0067605E">
      <w:pPr>
        <w:pStyle w:val="EndNoteBibliography"/>
        <w:ind w:left="720" w:hanging="720"/>
      </w:pPr>
      <w:bookmarkStart w:id="19" w:name="_ENREF_20"/>
      <w:r w:rsidRPr="00832840">
        <w:t>20.</w:t>
      </w:r>
      <w:r w:rsidRPr="00832840">
        <w:tab/>
        <w:t xml:space="preserve">Babulal, S.M., et al., </w:t>
      </w:r>
      <w:r w:rsidRPr="00832840">
        <w:rPr>
          <w:i/>
        </w:rPr>
        <w:t>Synthesis of MnMoO4 nanorods by a simple Co-precipitation method in presence of polyethylene glycol for pseudocapacitor application.</w:t>
      </w:r>
      <w:r w:rsidRPr="00832840">
        <w:t xml:space="preserve"> International Journal of Electrochemical Science, 2020. </w:t>
      </w:r>
      <w:r w:rsidRPr="00832840">
        <w:rPr>
          <w:b/>
        </w:rPr>
        <w:t>15</w:t>
      </w:r>
      <w:r w:rsidRPr="00832840">
        <w:t>(7): p. 7053-7063.</w:t>
      </w:r>
      <w:bookmarkEnd w:id="19"/>
    </w:p>
    <w:p w:rsidR="0067605E" w:rsidRPr="00832840" w:rsidRDefault="0067605E" w:rsidP="0067605E">
      <w:pPr>
        <w:pStyle w:val="EndNoteBibliography"/>
        <w:ind w:left="720" w:hanging="720"/>
      </w:pPr>
      <w:bookmarkStart w:id="20" w:name="_ENREF_21"/>
      <w:r w:rsidRPr="00832840">
        <w:t>21.</w:t>
      </w:r>
      <w:r w:rsidRPr="00832840">
        <w:tab/>
        <w:t xml:space="preserve">Soundarya, T., et al., </w:t>
      </w:r>
      <w:r w:rsidRPr="00832840">
        <w:rPr>
          <w:i/>
        </w:rPr>
        <w:t>Green synthesis of LiZnVO4 nanoparticles and its multiple applications towards electrochemical sensor, supercapacitor, humidity sensing, photoluminescence and antioxidant activities.</w:t>
      </w:r>
      <w:r w:rsidRPr="00832840">
        <w:t xml:space="preserve"> Journal of Materials Science: Materials in Electronics, 2022. </w:t>
      </w:r>
      <w:r w:rsidRPr="00832840">
        <w:rPr>
          <w:b/>
        </w:rPr>
        <w:t>33</w:t>
      </w:r>
      <w:r w:rsidRPr="00832840">
        <w:t>(14): p. 10902-10918.</w:t>
      </w:r>
      <w:bookmarkEnd w:id="20"/>
    </w:p>
    <w:p w:rsidR="0067605E" w:rsidRPr="00832840" w:rsidRDefault="0067605E" w:rsidP="0067605E">
      <w:pPr>
        <w:pStyle w:val="EndNoteBibliography"/>
        <w:ind w:left="720" w:hanging="720"/>
      </w:pPr>
      <w:bookmarkStart w:id="21" w:name="_ENREF_22"/>
      <w:r w:rsidRPr="00832840">
        <w:t>22.</w:t>
      </w:r>
      <w:r w:rsidRPr="00832840">
        <w:tab/>
        <w:t xml:space="preserve">Gao, Q., </w:t>
      </w:r>
      <w:r w:rsidRPr="00832840">
        <w:rPr>
          <w:i/>
        </w:rPr>
        <w:t>Optimizing carbon/carbon supercapacitors in aqueous and organic electrolytes</w:t>
      </w:r>
      <w:r w:rsidRPr="00832840">
        <w:t>. 2013, Université d'Orléans.</w:t>
      </w:r>
      <w:bookmarkEnd w:id="21"/>
    </w:p>
    <w:p w:rsidR="008A55B5" w:rsidRDefault="00140BD1" w:rsidP="000B5B2F">
      <w:pPr>
        <w:tabs>
          <w:tab w:val="left" w:pos="2235"/>
          <w:tab w:val="center" w:pos="4514"/>
        </w:tabs>
        <w:jc w:val="left"/>
        <w:rPr>
          <w:rFonts w:eastAsia="MS Mincho"/>
        </w:rPr>
      </w:pPr>
      <w:r w:rsidRPr="00832840">
        <w:rPr>
          <w:rFonts w:eastAsia="MS Mincho"/>
        </w:rPr>
        <w:fldChar w:fldCharType="end"/>
      </w:r>
    </w:p>
    <w:p w:rsidR="00611593" w:rsidRDefault="00611593" w:rsidP="000B5B2F">
      <w:pPr>
        <w:tabs>
          <w:tab w:val="left" w:pos="2235"/>
          <w:tab w:val="center" w:pos="4514"/>
        </w:tabs>
        <w:jc w:val="left"/>
        <w:rPr>
          <w:rFonts w:eastAsia="MS Mincho"/>
        </w:rPr>
      </w:pPr>
    </w:p>
    <w:p w:rsidR="00611593" w:rsidRDefault="00611593" w:rsidP="000B5B2F">
      <w:pPr>
        <w:tabs>
          <w:tab w:val="left" w:pos="2235"/>
          <w:tab w:val="center" w:pos="4514"/>
        </w:tabs>
        <w:jc w:val="left"/>
        <w:rPr>
          <w:rFonts w:eastAsia="MS Mincho"/>
        </w:rPr>
      </w:pPr>
    </w:p>
    <w:p w:rsidR="00611593" w:rsidRDefault="00611593" w:rsidP="000B5B2F">
      <w:pPr>
        <w:tabs>
          <w:tab w:val="left" w:pos="2235"/>
          <w:tab w:val="center" w:pos="4514"/>
        </w:tabs>
        <w:jc w:val="left"/>
        <w:rPr>
          <w:rFonts w:eastAsia="MS Mincho"/>
        </w:rPr>
      </w:pPr>
    </w:p>
    <w:p w:rsidR="00611593" w:rsidRDefault="00611593" w:rsidP="000B5B2F">
      <w:pPr>
        <w:tabs>
          <w:tab w:val="left" w:pos="2235"/>
          <w:tab w:val="center" w:pos="4514"/>
        </w:tabs>
        <w:jc w:val="left"/>
        <w:rPr>
          <w:rFonts w:eastAsia="MS Mincho"/>
        </w:rPr>
      </w:pPr>
    </w:p>
    <w:p w:rsidR="00611593" w:rsidRDefault="00611593" w:rsidP="000B5B2F">
      <w:pPr>
        <w:tabs>
          <w:tab w:val="left" w:pos="2235"/>
          <w:tab w:val="center" w:pos="4514"/>
        </w:tabs>
        <w:jc w:val="left"/>
        <w:rPr>
          <w:rFonts w:eastAsia="MS Mincho"/>
        </w:rPr>
      </w:pPr>
    </w:p>
    <w:p w:rsidR="00611593" w:rsidRDefault="00611593" w:rsidP="000B5B2F">
      <w:pPr>
        <w:tabs>
          <w:tab w:val="left" w:pos="2235"/>
          <w:tab w:val="center" w:pos="4514"/>
        </w:tabs>
        <w:jc w:val="left"/>
        <w:rPr>
          <w:rFonts w:eastAsia="MS Mincho"/>
        </w:rPr>
      </w:pPr>
    </w:p>
    <w:p w:rsidR="00611593" w:rsidRPr="00B5302F" w:rsidRDefault="00611593" w:rsidP="00B5302F">
      <w:pPr>
        <w:tabs>
          <w:tab w:val="left" w:pos="2235"/>
          <w:tab w:val="center" w:pos="4514"/>
        </w:tabs>
        <w:rPr>
          <w:rFonts w:eastAsia="MS Mincho"/>
          <w:b/>
          <w:sz w:val="32"/>
          <w:szCs w:val="32"/>
        </w:rPr>
      </w:pPr>
      <w:r w:rsidRPr="00B5302F">
        <w:rPr>
          <w:rFonts w:eastAsia="MS Mincho"/>
          <w:b/>
          <w:sz w:val="32"/>
          <w:szCs w:val="32"/>
        </w:rPr>
        <w:lastRenderedPageBreak/>
        <w:t xml:space="preserve">First </w:t>
      </w:r>
      <w:proofErr w:type="gramStart"/>
      <w:r w:rsidRPr="00B5302F">
        <w:rPr>
          <w:rFonts w:eastAsia="MS Mincho"/>
          <w:b/>
          <w:sz w:val="32"/>
          <w:szCs w:val="32"/>
        </w:rPr>
        <w:t>author :</w:t>
      </w:r>
      <w:proofErr w:type="gramEnd"/>
      <w:r w:rsidRPr="00B5302F">
        <w:rPr>
          <w:rFonts w:eastAsia="MS Mincho"/>
          <w:b/>
          <w:sz w:val="32"/>
          <w:szCs w:val="32"/>
        </w:rPr>
        <w:t xml:space="preserve"> </w:t>
      </w:r>
      <w:proofErr w:type="spellStart"/>
      <w:r w:rsidRPr="00B5302F">
        <w:rPr>
          <w:rFonts w:eastAsia="MS Mincho"/>
          <w:b/>
          <w:sz w:val="32"/>
          <w:szCs w:val="32"/>
        </w:rPr>
        <w:t>Soundarya</w:t>
      </w:r>
      <w:proofErr w:type="spellEnd"/>
      <w:r w:rsidRPr="00B5302F">
        <w:rPr>
          <w:rFonts w:eastAsia="MS Mincho"/>
          <w:b/>
          <w:sz w:val="32"/>
          <w:szCs w:val="32"/>
        </w:rPr>
        <w:t xml:space="preserve"> T L</w:t>
      </w:r>
    </w:p>
    <w:p w:rsidR="00611593" w:rsidRPr="00B5302F" w:rsidRDefault="00611593" w:rsidP="00B5302F">
      <w:pPr>
        <w:tabs>
          <w:tab w:val="left" w:pos="2235"/>
          <w:tab w:val="center" w:pos="4514"/>
        </w:tabs>
        <w:rPr>
          <w:rFonts w:eastAsia="MS Mincho"/>
          <w:b/>
          <w:sz w:val="32"/>
          <w:szCs w:val="32"/>
        </w:rPr>
      </w:pPr>
      <w:r w:rsidRPr="00B5302F">
        <w:rPr>
          <w:rFonts w:eastAsia="MS Mincho"/>
          <w:b/>
          <w:sz w:val="32"/>
          <w:szCs w:val="32"/>
        </w:rPr>
        <w:t xml:space="preserve">Second author </w:t>
      </w:r>
      <w:r w:rsidR="00B5302F" w:rsidRPr="00B5302F">
        <w:rPr>
          <w:rFonts w:eastAsia="MS Mincho"/>
          <w:b/>
          <w:sz w:val="32"/>
          <w:szCs w:val="32"/>
        </w:rPr>
        <w:t xml:space="preserve">/ Corresponding </w:t>
      </w:r>
      <w:proofErr w:type="gramStart"/>
      <w:r w:rsidR="00B5302F" w:rsidRPr="00B5302F">
        <w:rPr>
          <w:rFonts w:eastAsia="MS Mincho"/>
          <w:b/>
          <w:sz w:val="32"/>
          <w:szCs w:val="32"/>
        </w:rPr>
        <w:t>author :</w:t>
      </w:r>
      <w:proofErr w:type="gramEnd"/>
      <w:r w:rsidR="00B5302F" w:rsidRPr="00B5302F">
        <w:rPr>
          <w:rFonts w:eastAsia="MS Mincho"/>
          <w:b/>
          <w:sz w:val="32"/>
          <w:szCs w:val="32"/>
        </w:rPr>
        <w:t xml:space="preserve"> Dr </w:t>
      </w:r>
      <w:proofErr w:type="spellStart"/>
      <w:r w:rsidR="00B5302F" w:rsidRPr="00B5302F">
        <w:rPr>
          <w:rFonts w:eastAsia="MS Mincho"/>
          <w:b/>
          <w:sz w:val="32"/>
          <w:szCs w:val="32"/>
        </w:rPr>
        <w:t>Nirmala</w:t>
      </w:r>
      <w:proofErr w:type="spellEnd"/>
      <w:r w:rsidR="00B5302F" w:rsidRPr="00B5302F">
        <w:rPr>
          <w:rFonts w:eastAsia="MS Mincho"/>
          <w:b/>
          <w:sz w:val="32"/>
          <w:szCs w:val="32"/>
        </w:rPr>
        <w:t xml:space="preserve"> B</w:t>
      </w:r>
    </w:p>
    <w:p w:rsidR="00B5302F" w:rsidRPr="00B5302F" w:rsidRDefault="00B5302F" w:rsidP="00B5302F">
      <w:pPr>
        <w:tabs>
          <w:tab w:val="left" w:pos="2235"/>
          <w:tab w:val="center" w:pos="4514"/>
        </w:tabs>
        <w:rPr>
          <w:rFonts w:eastAsia="MS Mincho"/>
          <w:b/>
          <w:sz w:val="32"/>
          <w:szCs w:val="32"/>
        </w:rPr>
      </w:pPr>
      <w:r w:rsidRPr="00B5302F">
        <w:rPr>
          <w:rFonts w:eastAsia="MS Mincho"/>
          <w:b/>
          <w:sz w:val="32"/>
          <w:szCs w:val="32"/>
        </w:rPr>
        <w:t xml:space="preserve">Third </w:t>
      </w:r>
      <w:proofErr w:type="gramStart"/>
      <w:r w:rsidRPr="00B5302F">
        <w:rPr>
          <w:rFonts w:eastAsia="MS Mincho"/>
          <w:b/>
          <w:sz w:val="32"/>
          <w:szCs w:val="32"/>
        </w:rPr>
        <w:t>author :</w:t>
      </w:r>
      <w:proofErr w:type="gramEnd"/>
      <w:r w:rsidRPr="00B5302F">
        <w:rPr>
          <w:rFonts w:eastAsia="MS Mincho"/>
          <w:b/>
          <w:sz w:val="32"/>
          <w:szCs w:val="32"/>
        </w:rPr>
        <w:t xml:space="preserve"> Dr </w:t>
      </w:r>
      <w:proofErr w:type="spellStart"/>
      <w:r w:rsidRPr="00B5302F">
        <w:rPr>
          <w:rFonts w:eastAsia="MS Mincho"/>
          <w:b/>
          <w:sz w:val="32"/>
          <w:szCs w:val="32"/>
        </w:rPr>
        <w:t>Nagaraju</w:t>
      </w:r>
      <w:proofErr w:type="spellEnd"/>
      <w:r w:rsidRPr="00B5302F">
        <w:rPr>
          <w:rFonts w:eastAsia="MS Mincho"/>
          <w:b/>
          <w:sz w:val="32"/>
          <w:szCs w:val="32"/>
        </w:rPr>
        <w:t xml:space="preserve"> G</w:t>
      </w:r>
    </w:p>
    <w:sectPr w:rsidR="00B5302F" w:rsidRPr="00B5302F" w:rsidSect="006D124E">
      <w:type w:val="continuous"/>
      <w:pgSz w:w="11909" w:h="16834"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667E" w:rsidRDefault="00D8667E" w:rsidP="001E64C4">
      <w:r>
        <w:separator/>
      </w:r>
    </w:p>
  </w:endnote>
  <w:endnote w:type="continuationSeparator" w:id="0">
    <w:p w:rsidR="00D8667E" w:rsidRDefault="00D8667E"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25" w:rsidRPr="00012DED" w:rsidRDefault="00AA2B25"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667E" w:rsidRDefault="00D8667E" w:rsidP="001E64C4">
      <w:r>
        <w:separator/>
      </w:r>
    </w:p>
  </w:footnote>
  <w:footnote w:type="continuationSeparator" w:id="0">
    <w:p w:rsidR="00D8667E" w:rsidRDefault="00D8667E"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B25" w:rsidRPr="00012DED" w:rsidRDefault="00AA2B2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1"/>
    <w:footnote w:id="0"/>
  </w:footnotePr>
  <w:endnotePr>
    <w:endnote w:id="-1"/>
    <w:endnote w:id="0"/>
  </w:endnotePr>
  <w:compat/>
  <w:docVars>
    <w:docVar w:name="EN.Layout" w:val="&lt;ENLayout&gt;&lt;Style&gt;Number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p9xpespxb9pv5wewdfq50szup2r0ddwp5wrx&quot;&gt;NEW EndNote Library&lt;record-ids&gt;&lt;item&gt;135&lt;/item&gt;&lt;item&gt;137&lt;/item&gt;&lt;item&gt;138&lt;/item&gt;&lt;item&gt;139&lt;/item&gt;&lt;item&gt;140&lt;/item&gt;&lt;item&gt;141&lt;/item&gt;&lt;item&gt;142&lt;/item&gt;&lt;item&gt;143&lt;/item&gt;&lt;item&gt;144&lt;/item&gt;&lt;item&gt;145&lt;/item&gt;&lt;item&gt;146&lt;/item&gt;&lt;item&gt;147&lt;/item&gt;&lt;item&gt;148&lt;/item&gt;&lt;item&gt;149&lt;/item&gt;&lt;item&gt;151&lt;/item&gt;&lt;item&gt;152&lt;/item&gt;&lt;item&gt;153&lt;/item&gt;&lt;item&gt;154&lt;/item&gt;&lt;item&gt;155&lt;/item&gt;&lt;item&gt;156&lt;/item&gt;&lt;item&gt;157&lt;/item&gt;&lt;item&gt;158&lt;/item&gt;&lt;item&gt;159&lt;/item&gt;&lt;/record-ids&gt;&lt;/item&gt;&lt;/Libraries&gt;"/>
  </w:docVars>
  <w:rsids>
    <w:rsidRoot w:val="003A59A6"/>
    <w:rsid w:val="000026B6"/>
    <w:rsid w:val="00012DED"/>
    <w:rsid w:val="00036715"/>
    <w:rsid w:val="0004390D"/>
    <w:rsid w:val="0005215D"/>
    <w:rsid w:val="00070FAB"/>
    <w:rsid w:val="000B4641"/>
    <w:rsid w:val="000B5B2F"/>
    <w:rsid w:val="000D5355"/>
    <w:rsid w:val="000F456A"/>
    <w:rsid w:val="0010711E"/>
    <w:rsid w:val="00125E34"/>
    <w:rsid w:val="00127EDD"/>
    <w:rsid w:val="00140BD1"/>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732AC"/>
    <w:rsid w:val="005818F8"/>
    <w:rsid w:val="005957E3"/>
    <w:rsid w:val="005974A7"/>
    <w:rsid w:val="005B520E"/>
    <w:rsid w:val="005B535B"/>
    <w:rsid w:val="005C1954"/>
    <w:rsid w:val="005F10BD"/>
    <w:rsid w:val="005F3022"/>
    <w:rsid w:val="006108A4"/>
    <w:rsid w:val="00611593"/>
    <w:rsid w:val="006122E9"/>
    <w:rsid w:val="00655A28"/>
    <w:rsid w:val="0067605E"/>
    <w:rsid w:val="0069740E"/>
    <w:rsid w:val="006B577B"/>
    <w:rsid w:val="006C4648"/>
    <w:rsid w:val="006D124E"/>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23839"/>
    <w:rsid w:val="00832840"/>
    <w:rsid w:val="008609CA"/>
    <w:rsid w:val="00893B26"/>
    <w:rsid w:val="008952DA"/>
    <w:rsid w:val="008A55B5"/>
    <w:rsid w:val="008A75C8"/>
    <w:rsid w:val="008B5270"/>
    <w:rsid w:val="008E2D55"/>
    <w:rsid w:val="00924FB9"/>
    <w:rsid w:val="0092568F"/>
    <w:rsid w:val="0097508D"/>
    <w:rsid w:val="009C1C62"/>
    <w:rsid w:val="009D170D"/>
    <w:rsid w:val="00A236A0"/>
    <w:rsid w:val="00A510F7"/>
    <w:rsid w:val="00A56C12"/>
    <w:rsid w:val="00A9507C"/>
    <w:rsid w:val="00AA0700"/>
    <w:rsid w:val="00AA2B25"/>
    <w:rsid w:val="00AC6519"/>
    <w:rsid w:val="00AD601F"/>
    <w:rsid w:val="00B0160B"/>
    <w:rsid w:val="00B20C8E"/>
    <w:rsid w:val="00B5302F"/>
    <w:rsid w:val="00B62E35"/>
    <w:rsid w:val="00BE5039"/>
    <w:rsid w:val="00C0280F"/>
    <w:rsid w:val="00C05F7C"/>
    <w:rsid w:val="00C703F9"/>
    <w:rsid w:val="00CB0271"/>
    <w:rsid w:val="00CB66E6"/>
    <w:rsid w:val="00CF25D6"/>
    <w:rsid w:val="00D01167"/>
    <w:rsid w:val="00D6227A"/>
    <w:rsid w:val="00D8667E"/>
    <w:rsid w:val="00D8685E"/>
    <w:rsid w:val="00D9156D"/>
    <w:rsid w:val="00DB42A0"/>
    <w:rsid w:val="00E11872"/>
    <w:rsid w:val="00E91219"/>
    <w:rsid w:val="00E97E42"/>
    <w:rsid w:val="00EA506F"/>
    <w:rsid w:val="00EA53DF"/>
    <w:rsid w:val="00EC6857"/>
    <w:rsid w:val="00EE4362"/>
    <w:rsid w:val="00EF18D7"/>
    <w:rsid w:val="00EF1E8A"/>
    <w:rsid w:val="00EF3A1A"/>
    <w:rsid w:val="00F02B34"/>
    <w:rsid w:val="00F23229"/>
    <w:rsid w:val="00F531E1"/>
    <w:rsid w:val="00FA142F"/>
    <w:rsid w:val="00FA3271"/>
    <w:rsid w:val="00FA5537"/>
    <w:rsid w:val="00FA7465"/>
    <w:rsid w:val="00FB0705"/>
    <w:rsid w:val="00FD03B0"/>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NormalWeb">
    <w:name w:val="Normal (Web)"/>
    <w:basedOn w:val="Normal"/>
    <w:link w:val="NormalWebChar"/>
    <w:uiPriority w:val="99"/>
    <w:unhideWhenUsed/>
    <w:rsid w:val="00A56C12"/>
    <w:pPr>
      <w:spacing w:before="100" w:beforeAutospacing="1" w:after="100" w:afterAutospacing="1"/>
      <w:jc w:val="left"/>
    </w:pPr>
    <w:rPr>
      <w:sz w:val="24"/>
      <w:szCs w:val="24"/>
    </w:rPr>
  </w:style>
  <w:style w:type="paragraph" w:customStyle="1" w:styleId="EndNoteBibliographyTitle">
    <w:name w:val="EndNote Bibliography Title"/>
    <w:basedOn w:val="Normal"/>
    <w:link w:val="EndNoteBibliographyTitleChar"/>
    <w:rsid w:val="00140BD1"/>
    <w:rPr>
      <w:noProof/>
    </w:rPr>
  </w:style>
  <w:style w:type="character" w:customStyle="1" w:styleId="NormalWebChar">
    <w:name w:val="Normal (Web) Char"/>
    <w:basedOn w:val="DefaultParagraphFont"/>
    <w:link w:val="NormalWeb"/>
    <w:uiPriority w:val="99"/>
    <w:rsid w:val="00140BD1"/>
    <w:rPr>
      <w:rFonts w:ascii="Times New Roman" w:hAnsi="Times New Roman"/>
      <w:sz w:val="24"/>
      <w:szCs w:val="24"/>
    </w:rPr>
  </w:style>
  <w:style w:type="character" w:customStyle="1" w:styleId="EndNoteBibliographyTitleChar">
    <w:name w:val="EndNote Bibliography Title Char"/>
    <w:basedOn w:val="NormalWebChar"/>
    <w:link w:val="EndNoteBibliographyTitle"/>
    <w:rsid w:val="00140BD1"/>
    <w:rPr>
      <w:noProof/>
    </w:rPr>
  </w:style>
  <w:style w:type="paragraph" w:customStyle="1" w:styleId="EndNoteBibliography">
    <w:name w:val="EndNote Bibliography"/>
    <w:basedOn w:val="Normal"/>
    <w:link w:val="EndNoteBibliographyChar"/>
    <w:rsid w:val="00140BD1"/>
    <w:pPr>
      <w:jc w:val="left"/>
    </w:pPr>
    <w:rPr>
      <w:noProof/>
    </w:rPr>
  </w:style>
  <w:style w:type="character" w:customStyle="1" w:styleId="EndNoteBibliographyChar">
    <w:name w:val="EndNote Bibliography Char"/>
    <w:basedOn w:val="NormalWebChar"/>
    <w:link w:val="EndNoteBibliography"/>
    <w:rsid w:val="00140BD1"/>
    <w:rPr>
      <w:noProof/>
    </w:rPr>
  </w:style>
  <w:style w:type="character" w:customStyle="1" w:styleId="hgkelc">
    <w:name w:val="hgkelc"/>
    <w:basedOn w:val="DefaultParagraphFont"/>
    <w:rsid w:val="009C1C62"/>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emf"/><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7</Pages>
  <Words>6910</Words>
  <Characters>39391</Characters>
  <Application>Microsoft Office Word</Application>
  <DocSecurity>0</DocSecurity>
  <Lines>328</Lines>
  <Paragraphs>92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46209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DELL</cp:lastModifiedBy>
  <cp:revision>16</cp:revision>
  <cp:lastPrinted>2014-07-26T15:11:00Z</cp:lastPrinted>
  <dcterms:created xsi:type="dcterms:W3CDTF">2023-06-25T14:48:00Z</dcterms:created>
  <dcterms:modified xsi:type="dcterms:W3CDTF">2023-07-31T09:02:00Z</dcterms:modified>
</cp:coreProperties>
</file>