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18" w:rsidRDefault="009A5551" w:rsidP="00703118">
      <w:pPr>
        <w:spacing w:line="480" w:lineRule="auto"/>
        <w:jc w:val="both"/>
        <w:rPr>
          <w:rFonts w:ascii="Times New Roman" w:hAnsi="Times New Roman" w:cs="Times New Roman"/>
          <w:b/>
          <w:sz w:val="28"/>
          <w:szCs w:val="28"/>
        </w:rPr>
      </w:pPr>
      <w:r>
        <w:rPr>
          <w:rFonts w:ascii="Times New Roman" w:hAnsi="Times New Roman" w:cs="Times New Roman"/>
          <w:b/>
          <w:sz w:val="28"/>
          <w:szCs w:val="28"/>
        </w:rPr>
        <w:t>Performance Improvement of Household Refrigeration System by Using Various Nano Additives-A Review</w:t>
      </w:r>
    </w:p>
    <w:p w:rsidR="00AA2A18" w:rsidRPr="00AA2A18" w:rsidRDefault="00AA2A18" w:rsidP="00703118">
      <w:pPr>
        <w:spacing w:line="480" w:lineRule="auto"/>
        <w:jc w:val="both"/>
        <w:rPr>
          <w:rFonts w:ascii="Times New Roman" w:hAnsi="Times New Roman" w:cs="Times New Roman"/>
          <w:b/>
          <w:sz w:val="28"/>
          <w:szCs w:val="28"/>
        </w:rPr>
      </w:pPr>
      <w:r w:rsidRPr="00AA2A18">
        <w:rPr>
          <w:rFonts w:ascii="Times New Roman" w:hAnsi="Times New Roman" w:cs="Times New Roman"/>
          <w:b/>
          <w:sz w:val="28"/>
          <w:szCs w:val="28"/>
        </w:rPr>
        <w:t>ABSTRACT</w:t>
      </w:r>
    </w:p>
    <w:p w:rsidR="00F11C29" w:rsidRPr="00703118" w:rsidRDefault="00703118" w:rsidP="00AA2A18">
      <w:pPr>
        <w:spacing w:line="480" w:lineRule="auto"/>
        <w:ind w:firstLine="720"/>
        <w:jc w:val="both"/>
        <w:rPr>
          <w:rFonts w:ascii="Times New Roman" w:hAnsi="Times New Roman" w:cs="Times New Roman"/>
          <w:sz w:val="28"/>
          <w:szCs w:val="28"/>
        </w:rPr>
      </w:pPr>
      <w:proofErr w:type="spellStart"/>
      <w:r w:rsidRPr="00703118">
        <w:rPr>
          <w:rFonts w:ascii="Times New Roman" w:hAnsi="Times New Roman" w:cs="Times New Roman"/>
          <w:sz w:val="28"/>
          <w:szCs w:val="28"/>
        </w:rPr>
        <w:t>Nano</w:t>
      </w:r>
      <w:proofErr w:type="spellEnd"/>
      <w:r w:rsidRPr="00703118">
        <w:rPr>
          <w:rFonts w:ascii="Times New Roman" w:hAnsi="Times New Roman" w:cs="Times New Roman"/>
          <w:sz w:val="28"/>
          <w:szCs w:val="28"/>
        </w:rPr>
        <w:t xml:space="preserve">-based refrigerants, which are both energy efficient and ecologically beneficial, are currently being favored. The </w:t>
      </w:r>
      <w:r w:rsidR="00BC1CFE" w:rsidRPr="00703118">
        <w:rPr>
          <w:rFonts w:ascii="Times New Roman" w:hAnsi="Times New Roman" w:cs="Times New Roman"/>
          <w:sz w:val="28"/>
          <w:szCs w:val="28"/>
        </w:rPr>
        <w:t>latest</w:t>
      </w:r>
      <w:r w:rsidRPr="00703118">
        <w:rPr>
          <w:rFonts w:ascii="Times New Roman" w:hAnsi="Times New Roman" w:cs="Times New Roman"/>
          <w:sz w:val="28"/>
          <w:szCs w:val="28"/>
        </w:rPr>
        <w:t xml:space="preserve"> </w:t>
      </w:r>
      <w:r w:rsidR="001F29CC" w:rsidRPr="00703118">
        <w:rPr>
          <w:rFonts w:ascii="Times New Roman" w:hAnsi="Times New Roman" w:cs="Times New Roman"/>
          <w:sz w:val="28"/>
          <w:szCs w:val="28"/>
        </w:rPr>
        <w:t>development, possibilities, in addition to research of nano-base refrigerant in refrigeration system is</w:t>
      </w:r>
      <w:r w:rsidRPr="00703118">
        <w:rPr>
          <w:rFonts w:ascii="Times New Roman" w:hAnsi="Times New Roman" w:cs="Times New Roman"/>
          <w:sz w:val="28"/>
          <w:szCs w:val="28"/>
        </w:rPr>
        <w:t xml:space="preserve"> discussed in this study. It was discovered that different thermal properties of </w:t>
      </w:r>
      <w:proofErr w:type="spellStart"/>
      <w:r w:rsidRPr="00703118">
        <w:rPr>
          <w:rFonts w:ascii="Times New Roman" w:hAnsi="Times New Roman" w:cs="Times New Roman"/>
          <w:sz w:val="28"/>
          <w:szCs w:val="28"/>
        </w:rPr>
        <w:t>nano</w:t>
      </w:r>
      <w:proofErr w:type="spellEnd"/>
      <w:r w:rsidRPr="00703118">
        <w:rPr>
          <w:rFonts w:ascii="Times New Roman" w:hAnsi="Times New Roman" w:cs="Times New Roman"/>
          <w:sz w:val="28"/>
          <w:szCs w:val="28"/>
        </w:rPr>
        <w:t xml:space="preserve"> refrigerants have been observed to be favorable. Reduced power consumption, increased </w:t>
      </w:r>
      <w:r w:rsidR="00BC1CFE">
        <w:rPr>
          <w:rFonts w:ascii="Times New Roman" w:hAnsi="Times New Roman" w:cs="Times New Roman"/>
          <w:sz w:val="28"/>
          <w:szCs w:val="28"/>
        </w:rPr>
        <w:t xml:space="preserve">(COP), enhanced </w:t>
      </w:r>
      <w:r w:rsidRPr="00703118">
        <w:rPr>
          <w:rFonts w:ascii="Times New Roman" w:hAnsi="Times New Roman" w:cs="Times New Roman"/>
          <w:sz w:val="28"/>
          <w:szCs w:val="28"/>
        </w:rPr>
        <w:t xml:space="preserve"> pressure </w:t>
      </w:r>
      <w:r w:rsidR="00BC1CFE" w:rsidRPr="00703118">
        <w:rPr>
          <w:rFonts w:ascii="Times New Roman" w:hAnsi="Times New Roman" w:cs="Times New Roman"/>
          <w:sz w:val="28"/>
          <w:szCs w:val="28"/>
        </w:rPr>
        <w:t>fall</w:t>
      </w:r>
      <w:r w:rsidRPr="00703118">
        <w:rPr>
          <w:rFonts w:ascii="Times New Roman" w:hAnsi="Times New Roman" w:cs="Times New Roman"/>
          <w:sz w:val="28"/>
          <w:szCs w:val="28"/>
        </w:rPr>
        <w:t xml:space="preserve"> characteristic of </w:t>
      </w:r>
      <w:proofErr w:type="spellStart"/>
      <w:r w:rsidRPr="00703118">
        <w:rPr>
          <w:rFonts w:ascii="Times New Roman" w:hAnsi="Times New Roman" w:cs="Times New Roman"/>
          <w:sz w:val="28"/>
          <w:szCs w:val="28"/>
        </w:rPr>
        <w:t>nano</w:t>
      </w:r>
      <w:proofErr w:type="spellEnd"/>
      <w:r w:rsidRPr="00703118">
        <w:rPr>
          <w:rFonts w:ascii="Times New Roman" w:hAnsi="Times New Roman" w:cs="Times New Roman"/>
          <w:sz w:val="28"/>
          <w:szCs w:val="28"/>
        </w:rPr>
        <w:t>-</w:t>
      </w:r>
      <w:r w:rsidR="00BC1CFE" w:rsidRPr="00703118">
        <w:rPr>
          <w:rFonts w:ascii="Times New Roman" w:hAnsi="Times New Roman" w:cs="Times New Roman"/>
          <w:sz w:val="28"/>
          <w:szCs w:val="28"/>
        </w:rPr>
        <w:t>oil</w:t>
      </w:r>
      <w:r w:rsidRPr="00703118">
        <w:rPr>
          <w:rFonts w:ascii="Times New Roman" w:hAnsi="Times New Roman" w:cs="Times New Roman"/>
          <w:sz w:val="28"/>
          <w:szCs w:val="28"/>
        </w:rPr>
        <w:t xml:space="preserve">, and increased </w:t>
      </w:r>
      <w:r w:rsidR="00BC1CFE" w:rsidRPr="00BC1CFE">
        <w:rPr>
          <w:rFonts w:ascii="Times New Roman" w:hAnsi="Times New Roman" w:cs="Times New Roman"/>
          <w:sz w:val="28"/>
          <w:szCs w:val="28"/>
        </w:rPr>
        <w:t xml:space="preserve">conductivity of heat </w:t>
      </w:r>
      <w:r w:rsidRPr="00703118">
        <w:rPr>
          <w:rFonts w:ascii="Times New Roman" w:hAnsi="Times New Roman" w:cs="Times New Roman"/>
          <w:sz w:val="28"/>
          <w:szCs w:val="28"/>
        </w:rPr>
        <w:t xml:space="preserve">of </w:t>
      </w:r>
      <w:r w:rsidR="00BC1CFE" w:rsidRPr="00703118">
        <w:rPr>
          <w:rFonts w:ascii="Times New Roman" w:hAnsi="Times New Roman" w:cs="Times New Roman"/>
          <w:sz w:val="28"/>
          <w:szCs w:val="28"/>
        </w:rPr>
        <w:t>mixture</w:t>
      </w:r>
      <w:r w:rsidRPr="00703118">
        <w:rPr>
          <w:rFonts w:ascii="Times New Roman" w:hAnsi="Times New Roman" w:cs="Times New Roman"/>
          <w:sz w:val="28"/>
          <w:szCs w:val="28"/>
        </w:rPr>
        <w:t xml:space="preserve">-refrigerant are just a few of the benefits. As a result of this debate, </w:t>
      </w:r>
      <w:proofErr w:type="spellStart"/>
      <w:r w:rsidRPr="00703118">
        <w:rPr>
          <w:rFonts w:ascii="Times New Roman" w:hAnsi="Times New Roman" w:cs="Times New Roman"/>
          <w:sz w:val="28"/>
          <w:szCs w:val="28"/>
        </w:rPr>
        <w:t>nanoparticles</w:t>
      </w:r>
      <w:proofErr w:type="spellEnd"/>
      <w:r w:rsidRPr="00703118">
        <w:rPr>
          <w:rFonts w:ascii="Times New Roman" w:hAnsi="Times New Roman" w:cs="Times New Roman"/>
          <w:sz w:val="28"/>
          <w:szCs w:val="28"/>
        </w:rPr>
        <w:t xml:space="preserve"> appear to be a strong contender for inclusion in a standard refrigeration system.</w:t>
      </w:r>
    </w:p>
    <w:p w:rsidR="00703118" w:rsidRPr="002002AB" w:rsidRDefault="00703118" w:rsidP="00703118">
      <w:pPr>
        <w:pStyle w:val="BodyText"/>
        <w:spacing w:before="156" w:line="480" w:lineRule="auto"/>
        <w:ind w:left="0"/>
        <w:rPr>
          <w:b/>
          <w:sz w:val="28"/>
          <w:szCs w:val="28"/>
        </w:rPr>
      </w:pPr>
      <w:r w:rsidRPr="002002AB">
        <w:rPr>
          <w:b/>
          <w:sz w:val="28"/>
          <w:szCs w:val="28"/>
        </w:rPr>
        <w:t>KEYWORDS</w:t>
      </w:r>
    </w:p>
    <w:p w:rsidR="00703118" w:rsidRDefault="00703118" w:rsidP="00703118">
      <w:pPr>
        <w:spacing w:line="480" w:lineRule="auto"/>
        <w:jc w:val="both"/>
        <w:rPr>
          <w:rFonts w:ascii="Times New Roman" w:hAnsi="Times New Roman" w:cs="Times New Roman"/>
          <w:sz w:val="28"/>
          <w:szCs w:val="28"/>
        </w:rPr>
      </w:pPr>
      <w:r w:rsidRPr="00703118">
        <w:rPr>
          <w:rFonts w:ascii="Times New Roman" w:hAnsi="Times New Roman" w:cs="Times New Roman"/>
          <w:sz w:val="28"/>
          <w:szCs w:val="28"/>
        </w:rPr>
        <w:t xml:space="preserve">Heat transmission; pressure fall; refrigerant; </w:t>
      </w:r>
      <w:proofErr w:type="spellStart"/>
      <w:r w:rsidRPr="00703118">
        <w:rPr>
          <w:rFonts w:ascii="Times New Roman" w:hAnsi="Times New Roman" w:cs="Times New Roman"/>
          <w:sz w:val="28"/>
          <w:szCs w:val="28"/>
        </w:rPr>
        <w:t>nanoparticles</w:t>
      </w:r>
      <w:proofErr w:type="spellEnd"/>
      <w:r w:rsidRPr="00703118">
        <w:rPr>
          <w:rFonts w:ascii="Times New Roman" w:hAnsi="Times New Roman" w:cs="Times New Roman"/>
          <w:sz w:val="28"/>
          <w:szCs w:val="28"/>
        </w:rPr>
        <w:t xml:space="preserve">; </w:t>
      </w:r>
      <w:r>
        <w:rPr>
          <w:rFonts w:ascii="Times New Roman" w:hAnsi="Times New Roman" w:cs="Times New Roman"/>
          <w:sz w:val="28"/>
          <w:szCs w:val="28"/>
        </w:rPr>
        <w:t>COP</w:t>
      </w:r>
    </w:p>
    <w:p w:rsidR="00703118" w:rsidRPr="002002AB" w:rsidRDefault="001F29CC" w:rsidP="00703118">
      <w:pPr>
        <w:spacing w:line="480" w:lineRule="auto"/>
        <w:jc w:val="both"/>
        <w:rPr>
          <w:rFonts w:ascii="Times New Roman" w:hAnsi="Times New Roman" w:cs="Times New Roman"/>
          <w:b/>
          <w:sz w:val="28"/>
          <w:szCs w:val="28"/>
        </w:rPr>
      </w:pPr>
      <w:r>
        <w:rPr>
          <w:rFonts w:ascii="Times New Roman" w:hAnsi="Times New Roman" w:cs="Times New Roman"/>
          <w:b/>
          <w:sz w:val="28"/>
          <w:szCs w:val="28"/>
        </w:rPr>
        <w:t>INTRODUCTION</w:t>
      </w:r>
      <w:r w:rsidR="002002AB" w:rsidRPr="002002AB">
        <w:rPr>
          <w:rFonts w:ascii="Times New Roman" w:hAnsi="Times New Roman" w:cs="Times New Roman"/>
          <w:b/>
          <w:sz w:val="28"/>
          <w:szCs w:val="28"/>
        </w:rPr>
        <w:t xml:space="preserve"> </w:t>
      </w:r>
    </w:p>
    <w:p w:rsidR="00703118" w:rsidRDefault="00703118" w:rsidP="00703118">
      <w:pPr>
        <w:spacing w:line="480" w:lineRule="auto"/>
        <w:jc w:val="both"/>
        <w:rPr>
          <w:rFonts w:ascii="Times New Roman" w:hAnsi="Times New Roman" w:cs="Times New Roman"/>
          <w:sz w:val="28"/>
          <w:szCs w:val="28"/>
        </w:rPr>
      </w:pPr>
      <w:r w:rsidRPr="00703118">
        <w:rPr>
          <w:rFonts w:ascii="Times New Roman" w:hAnsi="Times New Roman" w:cs="Times New Roman"/>
          <w:sz w:val="28"/>
          <w:szCs w:val="28"/>
        </w:rPr>
        <w:t xml:space="preserve">Refrigeration systems typically require a lot of energy. According to studies, the refrigeration systems in supermarkets might consume between 50 and 80 </w:t>
      </w:r>
      <w:r w:rsidR="001F29CC">
        <w:rPr>
          <w:rFonts w:ascii="Times New Roman" w:hAnsi="Times New Roman" w:cs="Times New Roman"/>
          <w:sz w:val="28"/>
          <w:szCs w:val="28"/>
        </w:rPr>
        <w:t>%</w:t>
      </w:r>
      <w:r w:rsidRPr="00703118">
        <w:rPr>
          <w:rFonts w:ascii="Times New Roman" w:hAnsi="Times New Roman" w:cs="Times New Roman"/>
          <w:sz w:val="28"/>
          <w:szCs w:val="28"/>
        </w:rPr>
        <w:t xml:space="preserve"> of the total electricity utilized </w:t>
      </w:r>
      <w:r w:rsidRPr="00703118">
        <w:rPr>
          <w:rFonts w:ascii="Times New Roman" w:hAnsi="Times New Roman" w:cs="Times New Roman"/>
          <w:sz w:val="28"/>
          <w:szCs w:val="28"/>
          <w:vertAlign w:val="superscript"/>
        </w:rPr>
        <w:t xml:space="preserve">[1]. </w:t>
      </w:r>
      <w:r w:rsidRPr="00703118">
        <w:rPr>
          <w:rFonts w:ascii="Times New Roman" w:hAnsi="Times New Roman" w:cs="Times New Roman"/>
          <w:sz w:val="28"/>
          <w:szCs w:val="28"/>
        </w:rPr>
        <w:t xml:space="preserve">As a result, experts have been looking for ways to improve refrigeration systems. Physical qualities of refrigerants such as </w:t>
      </w:r>
      <w:r w:rsidR="0092076B" w:rsidRPr="00703118">
        <w:rPr>
          <w:rFonts w:ascii="Times New Roman" w:hAnsi="Times New Roman" w:cs="Times New Roman"/>
          <w:sz w:val="28"/>
          <w:szCs w:val="28"/>
        </w:rPr>
        <w:t>gumminess</w:t>
      </w:r>
      <w:r w:rsidRPr="00703118">
        <w:rPr>
          <w:rFonts w:ascii="Times New Roman" w:hAnsi="Times New Roman" w:cs="Times New Roman"/>
          <w:sz w:val="28"/>
          <w:szCs w:val="28"/>
        </w:rPr>
        <w:t>, conductivity</w:t>
      </w:r>
      <w:r w:rsidR="0092076B">
        <w:rPr>
          <w:rFonts w:ascii="Times New Roman" w:hAnsi="Times New Roman" w:cs="Times New Roman"/>
          <w:sz w:val="28"/>
          <w:szCs w:val="28"/>
        </w:rPr>
        <w:t xml:space="preserve"> of heat</w:t>
      </w:r>
      <w:r w:rsidRPr="00703118">
        <w:rPr>
          <w:rFonts w:ascii="Times New Roman" w:hAnsi="Times New Roman" w:cs="Times New Roman"/>
          <w:sz w:val="28"/>
          <w:szCs w:val="28"/>
        </w:rPr>
        <w:t xml:space="preserve">, and </w:t>
      </w:r>
      <w:r w:rsidR="0092076B">
        <w:rPr>
          <w:rFonts w:ascii="Arial" w:hAnsi="Arial" w:cs="Arial"/>
          <w:color w:val="202124"/>
          <w:shd w:val="clear" w:color="auto" w:fill="FFFFFF"/>
        </w:rPr>
        <w:t> </w:t>
      </w:r>
      <w:r w:rsidR="0092076B" w:rsidRPr="0092076B">
        <w:rPr>
          <w:rFonts w:ascii="Times New Roman" w:hAnsi="Times New Roman" w:cs="Times New Roman"/>
          <w:bCs/>
          <w:color w:val="202124"/>
          <w:sz w:val="28"/>
          <w:szCs w:val="28"/>
          <w:shd w:val="clear" w:color="auto" w:fill="FFFFFF"/>
        </w:rPr>
        <w:t>relative density</w:t>
      </w:r>
      <w:r w:rsidR="0092076B" w:rsidRPr="00703118">
        <w:rPr>
          <w:rFonts w:ascii="Times New Roman" w:hAnsi="Times New Roman" w:cs="Times New Roman"/>
          <w:sz w:val="28"/>
          <w:szCs w:val="28"/>
        </w:rPr>
        <w:t xml:space="preserve"> </w:t>
      </w:r>
      <w:r w:rsidRPr="00703118">
        <w:rPr>
          <w:rFonts w:ascii="Times New Roman" w:hAnsi="Times New Roman" w:cs="Times New Roman"/>
          <w:sz w:val="28"/>
          <w:szCs w:val="28"/>
        </w:rPr>
        <w:t xml:space="preserve">play </w:t>
      </w:r>
      <w:r w:rsidR="0092076B" w:rsidRPr="0092076B">
        <w:rPr>
          <w:rFonts w:ascii="Times New Roman" w:hAnsi="Times New Roman" w:cs="Times New Roman"/>
          <w:sz w:val="28"/>
          <w:szCs w:val="28"/>
        </w:rPr>
        <w:t xml:space="preserve">a crucial role </w:t>
      </w:r>
      <w:r w:rsidRPr="00703118">
        <w:rPr>
          <w:rFonts w:ascii="Times New Roman" w:hAnsi="Times New Roman" w:cs="Times New Roman"/>
          <w:sz w:val="28"/>
          <w:szCs w:val="28"/>
        </w:rPr>
        <w:t xml:space="preserve">in </w:t>
      </w:r>
      <w:r w:rsidR="0092076B" w:rsidRPr="00703118">
        <w:rPr>
          <w:rFonts w:ascii="Times New Roman" w:hAnsi="Times New Roman" w:cs="Times New Roman"/>
          <w:sz w:val="28"/>
          <w:szCs w:val="28"/>
        </w:rPr>
        <w:lastRenderedPageBreak/>
        <w:t>elevated</w:t>
      </w:r>
      <w:r w:rsidRPr="00703118">
        <w:rPr>
          <w:rFonts w:ascii="Times New Roman" w:hAnsi="Times New Roman" w:cs="Times New Roman"/>
          <w:sz w:val="28"/>
          <w:szCs w:val="28"/>
        </w:rPr>
        <w:t>-</w:t>
      </w:r>
      <w:r w:rsidR="0092076B" w:rsidRPr="00703118">
        <w:rPr>
          <w:rFonts w:ascii="Times New Roman" w:hAnsi="Times New Roman" w:cs="Times New Roman"/>
          <w:sz w:val="28"/>
          <w:szCs w:val="28"/>
        </w:rPr>
        <w:t>recital</w:t>
      </w:r>
      <w:r w:rsidRPr="00703118">
        <w:rPr>
          <w:rFonts w:ascii="Times New Roman" w:hAnsi="Times New Roman" w:cs="Times New Roman"/>
          <w:sz w:val="28"/>
          <w:szCs w:val="28"/>
        </w:rPr>
        <w:t xml:space="preserve"> energy </w:t>
      </w:r>
      <w:r w:rsidR="0092076B" w:rsidRPr="00703118">
        <w:rPr>
          <w:rFonts w:ascii="Times New Roman" w:hAnsi="Times New Roman" w:cs="Times New Roman"/>
          <w:sz w:val="28"/>
          <w:szCs w:val="28"/>
        </w:rPr>
        <w:t>rescue</w:t>
      </w:r>
      <w:r w:rsidRPr="00703118">
        <w:rPr>
          <w:rFonts w:ascii="Times New Roman" w:hAnsi="Times New Roman" w:cs="Times New Roman"/>
          <w:sz w:val="28"/>
          <w:szCs w:val="28"/>
        </w:rPr>
        <w:t xml:space="preserve"> to the cooling </w:t>
      </w:r>
      <w:r w:rsidR="0092076B" w:rsidRPr="00703118">
        <w:rPr>
          <w:rFonts w:ascii="Times New Roman" w:hAnsi="Times New Roman" w:cs="Times New Roman"/>
          <w:sz w:val="28"/>
          <w:szCs w:val="28"/>
        </w:rPr>
        <w:t>section</w:t>
      </w:r>
      <w:r w:rsidRPr="00703118">
        <w:rPr>
          <w:rFonts w:ascii="Times New Roman" w:hAnsi="Times New Roman" w:cs="Times New Roman"/>
          <w:sz w:val="28"/>
          <w:szCs w:val="28"/>
        </w:rPr>
        <w:t xml:space="preserve"> in </w:t>
      </w:r>
      <w:r w:rsidR="0092076B" w:rsidRPr="00703118">
        <w:rPr>
          <w:rFonts w:ascii="Times New Roman" w:hAnsi="Times New Roman" w:cs="Times New Roman"/>
          <w:sz w:val="28"/>
          <w:szCs w:val="28"/>
        </w:rPr>
        <w:t>refrigerate</w:t>
      </w:r>
      <w:r w:rsidRPr="00703118">
        <w:rPr>
          <w:rFonts w:ascii="Times New Roman" w:hAnsi="Times New Roman" w:cs="Times New Roman"/>
          <w:sz w:val="28"/>
          <w:szCs w:val="28"/>
        </w:rPr>
        <w:t xml:space="preserve"> and </w:t>
      </w:r>
      <w:r w:rsidR="0092076B" w:rsidRPr="00703118">
        <w:rPr>
          <w:rFonts w:ascii="Times New Roman" w:hAnsi="Times New Roman" w:cs="Times New Roman"/>
          <w:sz w:val="28"/>
          <w:szCs w:val="28"/>
        </w:rPr>
        <w:t>cool</w:t>
      </w:r>
      <w:r w:rsidRPr="00703118">
        <w:rPr>
          <w:rFonts w:ascii="Times New Roman" w:hAnsi="Times New Roman" w:cs="Times New Roman"/>
          <w:sz w:val="28"/>
          <w:szCs w:val="28"/>
        </w:rPr>
        <w:t xml:space="preserve"> operations like the </w:t>
      </w:r>
      <w:r w:rsidR="0092076B" w:rsidRPr="00703118">
        <w:rPr>
          <w:rFonts w:ascii="Times New Roman" w:hAnsi="Times New Roman" w:cs="Times New Roman"/>
          <w:sz w:val="28"/>
          <w:szCs w:val="28"/>
        </w:rPr>
        <w:t>single</w:t>
      </w:r>
      <w:r w:rsidRPr="00703118">
        <w:rPr>
          <w:rFonts w:ascii="Times New Roman" w:hAnsi="Times New Roman" w:cs="Times New Roman"/>
          <w:sz w:val="28"/>
          <w:szCs w:val="28"/>
        </w:rPr>
        <w:t xml:space="preserve"> depicted</w:t>
      </w:r>
      <w:r w:rsidR="0092076B">
        <w:rPr>
          <w:rFonts w:ascii="Times New Roman" w:hAnsi="Times New Roman" w:cs="Times New Roman"/>
          <w:sz w:val="28"/>
          <w:szCs w:val="28"/>
        </w:rPr>
        <w:t xml:space="preserve"> shown</w:t>
      </w:r>
      <w:r w:rsidRPr="00703118">
        <w:rPr>
          <w:rFonts w:ascii="Times New Roman" w:hAnsi="Times New Roman" w:cs="Times New Roman"/>
          <w:sz w:val="28"/>
          <w:szCs w:val="28"/>
        </w:rPr>
        <w:t xml:space="preserve"> in Figure 1. </w:t>
      </w:r>
      <w:r w:rsidR="0092076B">
        <w:rPr>
          <w:rFonts w:ascii="Times New Roman" w:hAnsi="Times New Roman" w:cs="Times New Roman"/>
          <w:sz w:val="28"/>
          <w:szCs w:val="28"/>
        </w:rPr>
        <w:t xml:space="preserve"> </w:t>
      </w:r>
      <w:r w:rsidRPr="00703118">
        <w:rPr>
          <w:rFonts w:ascii="Times New Roman" w:hAnsi="Times New Roman" w:cs="Times New Roman"/>
          <w:sz w:val="28"/>
          <w:szCs w:val="28"/>
        </w:rPr>
        <w:t>The creation of a more efficient thermal system has risen to the forefront in recent years, since the need for energy continues to rise as the world's population grows.</w:t>
      </w:r>
      <w:r w:rsidRPr="00703118">
        <w:t xml:space="preserve"> </w:t>
      </w:r>
      <w:r w:rsidRPr="00703118">
        <w:rPr>
          <w:rFonts w:ascii="Times New Roman" w:hAnsi="Times New Roman" w:cs="Times New Roman"/>
          <w:sz w:val="28"/>
          <w:szCs w:val="28"/>
        </w:rPr>
        <w:t xml:space="preserve">The </w:t>
      </w:r>
      <w:r w:rsidR="0092076B" w:rsidRPr="00703118">
        <w:rPr>
          <w:rFonts w:ascii="Times New Roman" w:hAnsi="Times New Roman" w:cs="Times New Roman"/>
          <w:sz w:val="28"/>
          <w:szCs w:val="28"/>
        </w:rPr>
        <w:t>enhance</w:t>
      </w:r>
      <w:r w:rsidRPr="00703118">
        <w:rPr>
          <w:rFonts w:ascii="Times New Roman" w:hAnsi="Times New Roman" w:cs="Times New Roman"/>
          <w:sz w:val="28"/>
          <w:szCs w:val="28"/>
        </w:rPr>
        <w:t xml:space="preserve"> in the </w:t>
      </w:r>
      <w:r w:rsidR="0092076B" w:rsidRPr="00703118">
        <w:rPr>
          <w:rFonts w:ascii="Times New Roman" w:hAnsi="Times New Roman" w:cs="Times New Roman"/>
          <w:sz w:val="28"/>
          <w:szCs w:val="28"/>
        </w:rPr>
        <w:t>signify</w:t>
      </w:r>
      <w:r w:rsidRPr="00703118">
        <w:rPr>
          <w:rFonts w:ascii="Times New Roman" w:hAnsi="Times New Roman" w:cs="Times New Roman"/>
          <w:sz w:val="28"/>
          <w:szCs w:val="28"/>
        </w:rPr>
        <w:t xml:space="preserve"> </w:t>
      </w:r>
      <w:r w:rsidR="0092076B" w:rsidRPr="00703118">
        <w:rPr>
          <w:rFonts w:ascii="Times New Roman" w:hAnsi="Times New Roman" w:cs="Times New Roman"/>
          <w:sz w:val="28"/>
          <w:szCs w:val="28"/>
        </w:rPr>
        <w:t>hotness</w:t>
      </w:r>
      <w:r w:rsidRPr="00703118">
        <w:rPr>
          <w:rFonts w:ascii="Times New Roman" w:hAnsi="Times New Roman" w:cs="Times New Roman"/>
          <w:sz w:val="28"/>
          <w:szCs w:val="28"/>
        </w:rPr>
        <w:t xml:space="preserve"> as a </w:t>
      </w:r>
      <w:r w:rsidR="0092076B" w:rsidRPr="00703118">
        <w:rPr>
          <w:rFonts w:ascii="Times New Roman" w:hAnsi="Times New Roman" w:cs="Times New Roman"/>
          <w:sz w:val="28"/>
          <w:szCs w:val="28"/>
        </w:rPr>
        <w:t>consequence</w:t>
      </w:r>
      <w:r w:rsidRPr="00703118">
        <w:rPr>
          <w:rFonts w:ascii="Times New Roman" w:hAnsi="Times New Roman" w:cs="Times New Roman"/>
          <w:sz w:val="28"/>
          <w:szCs w:val="28"/>
        </w:rPr>
        <w:t xml:space="preserve"> of the release of dangerous compounds and </w:t>
      </w:r>
      <w:r w:rsidR="0092076B" w:rsidRPr="00703118">
        <w:rPr>
          <w:rFonts w:ascii="Times New Roman" w:hAnsi="Times New Roman" w:cs="Times New Roman"/>
          <w:sz w:val="28"/>
          <w:szCs w:val="28"/>
        </w:rPr>
        <w:t>orangery</w:t>
      </w:r>
      <w:r w:rsidRPr="00703118">
        <w:rPr>
          <w:rFonts w:ascii="Times New Roman" w:hAnsi="Times New Roman" w:cs="Times New Roman"/>
          <w:sz w:val="28"/>
          <w:szCs w:val="28"/>
        </w:rPr>
        <w:t xml:space="preserve"> </w:t>
      </w:r>
      <w:r w:rsidR="00CB51CC" w:rsidRPr="00703118">
        <w:rPr>
          <w:rFonts w:ascii="Times New Roman" w:hAnsi="Times New Roman" w:cs="Times New Roman"/>
          <w:sz w:val="28"/>
          <w:szCs w:val="28"/>
        </w:rPr>
        <w:t>gas</w:t>
      </w:r>
      <w:r w:rsidRPr="00703118">
        <w:rPr>
          <w:rFonts w:ascii="Times New Roman" w:hAnsi="Times New Roman" w:cs="Times New Roman"/>
          <w:sz w:val="28"/>
          <w:szCs w:val="28"/>
        </w:rPr>
        <w:t xml:space="preserve"> into the </w:t>
      </w:r>
      <w:r w:rsidR="00CB51CC" w:rsidRPr="00703118">
        <w:rPr>
          <w:rFonts w:ascii="Times New Roman" w:hAnsi="Times New Roman" w:cs="Times New Roman"/>
          <w:sz w:val="28"/>
          <w:szCs w:val="28"/>
        </w:rPr>
        <w:t>surroundings</w:t>
      </w:r>
      <w:r w:rsidRPr="00703118">
        <w:rPr>
          <w:rFonts w:ascii="Times New Roman" w:hAnsi="Times New Roman" w:cs="Times New Roman"/>
          <w:sz w:val="28"/>
          <w:szCs w:val="28"/>
        </w:rPr>
        <w:t xml:space="preserve"> is also a source of worry. The majority of these emissions are caused by the depletion of fossil fuels and the usage of environmentally unfriendly refrigerants. Sustainability necessitates the development of ecologically friendly and more efficient energy-carrier refrigerants. Each </w:t>
      </w:r>
      <w:proofErr w:type="spellStart"/>
      <w:r w:rsidRPr="00703118">
        <w:rPr>
          <w:rFonts w:ascii="Times New Roman" w:hAnsi="Times New Roman" w:cs="Times New Roman"/>
          <w:sz w:val="28"/>
          <w:szCs w:val="28"/>
        </w:rPr>
        <w:t>nano</w:t>
      </w:r>
      <w:proofErr w:type="spellEnd"/>
      <w:r w:rsidRPr="00703118">
        <w:rPr>
          <w:rFonts w:ascii="Times New Roman" w:hAnsi="Times New Roman" w:cs="Times New Roman"/>
          <w:sz w:val="28"/>
          <w:szCs w:val="28"/>
        </w:rPr>
        <w:t>-feedstock, on the other hand, has its own set of thermo-</w:t>
      </w:r>
      <w:r w:rsidR="00CB51CC" w:rsidRPr="00703118">
        <w:rPr>
          <w:rFonts w:ascii="Times New Roman" w:hAnsi="Times New Roman" w:cs="Times New Roman"/>
          <w:sz w:val="28"/>
          <w:szCs w:val="28"/>
        </w:rPr>
        <w:t>substantial</w:t>
      </w:r>
      <w:r w:rsidRPr="00703118">
        <w:rPr>
          <w:rFonts w:ascii="Times New Roman" w:hAnsi="Times New Roman" w:cs="Times New Roman"/>
          <w:sz w:val="28"/>
          <w:szCs w:val="28"/>
        </w:rPr>
        <w:t xml:space="preserve"> </w:t>
      </w:r>
      <w:r w:rsidR="00CB51CC" w:rsidRPr="00703118">
        <w:rPr>
          <w:rFonts w:ascii="Times New Roman" w:hAnsi="Times New Roman" w:cs="Times New Roman"/>
          <w:sz w:val="28"/>
          <w:szCs w:val="28"/>
        </w:rPr>
        <w:t>property</w:t>
      </w:r>
      <w:r w:rsidR="00CB51CC">
        <w:rPr>
          <w:rFonts w:ascii="Times New Roman" w:hAnsi="Times New Roman" w:cs="Times New Roman"/>
          <w:sz w:val="28"/>
          <w:szCs w:val="28"/>
        </w:rPr>
        <w:t xml:space="preserve">. </w:t>
      </w:r>
      <w:proofErr w:type="spellStart"/>
      <w:r w:rsidR="00CB51CC">
        <w:rPr>
          <w:rFonts w:ascii="Times New Roman" w:hAnsi="Times New Roman" w:cs="Times New Roman"/>
          <w:sz w:val="28"/>
          <w:szCs w:val="28"/>
        </w:rPr>
        <w:t>Nanofluids</w:t>
      </w:r>
      <w:proofErr w:type="spellEnd"/>
      <w:r w:rsidR="00CB51CC">
        <w:rPr>
          <w:rFonts w:ascii="Times New Roman" w:hAnsi="Times New Roman" w:cs="Times New Roman"/>
          <w:sz w:val="28"/>
          <w:szCs w:val="28"/>
        </w:rPr>
        <w:t>, on the supplementary</w:t>
      </w:r>
      <w:r w:rsidR="00CB51CC" w:rsidRPr="00703118">
        <w:rPr>
          <w:rFonts w:ascii="Times New Roman" w:hAnsi="Times New Roman" w:cs="Times New Roman"/>
          <w:sz w:val="28"/>
          <w:szCs w:val="28"/>
        </w:rPr>
        <w:t xml:space="preserve"> offer</w:t>
      </w:r>
      <w:r w:rsidRPr="00703118">
        <w:rPr>
          <w:rFonts w:ascii="Times New Roman" w:hAnsi="Times New Roman" w:cs="Times New Roman"/>
          <w:sz w:val="28"/>
          <w:szCs w:val="28"/>
        </w:rPr>
        <w:t xml:space="preserve">, have been used in a variety of fields and sectors, including medication delivery and medicine, nuclear energy, automotive, lubrication, </w:t>
      </w:r>
      <w:proofErr w:type="spellStart"/>
      <w:r w:rsidRPr="00703118">
        <w:rPr>
          <w:rFonts w:ascii="Times New Roman" w:hAnsi="Times New Roman" w:cs="Times New Roman"/>
          <w:sz w:val="28"/>
          <w:szCs w:val="28"/>
        </w:rPr>
        <w:t>microchannels</w:t>
      </w:r>
      <w:proofErr w:type="spellEnd"/>
      <w:r w:rsidRPr="00703118">
        <w:rPr>
          <w:rFonts w:ascii="Times New Roman" w:hAnsi="Times New Roman" w:cs="Times New Roman"/>
          <w:sz w:val="28"/>
          <w:szCs w:val="28"/>
        </w:rPr>
        <w:t xml:space="preserve">, renewable energies, electronic cooling, </w:t>
      </w:r>
      <w:r w:rsidR="00CB51CC" w:rsidRPr="00CB51CC">
        <w:rPr>
          <w:rFonts w:ascii="Times New Roman" w:hAnsi="Times New Roman" w:cs="Times New Roman"/>
          <w:sz w:val="28"/>
          <w:szCs w:val="28"/>
        </w:rPr>
        <w:t>methods of heating and cooling</w:t>
      </w:r>
      <w:r w:rsidRPr="00703118">
        <w:rPr>
          <w:rFonts w:ascii="Times New Roman" w:hAnsi="Times New Roman" w:cs="Times New Roman"/>
          <w:sz w:val="28"/>
          <w:szCs w:val="28"/>
        </w:rPr>
        <w:t xml:space="preserve">, and </w:t>
      </w:r>
      <w:r w:rsidR="00CB51CC" w:rsidRPr="00CB51CC">
        <w:rPr>
          <w:rFonts w:ascii="Times New Roman" w:hAnsi="Times New Roman" w:cs="Times New Roman"/>
          <w:sz w:val="28"/>
          <w:szCs w:val="28"/>
        </w:rPr>
        <w:t xml:space="preserve">exchangers of heat </w:t>
      </w:r>
      <w:r w:rsidRPr="00703118">
        <w:rPr>
          <w:rFonts w:ascii="Times New Roman" w:hAnsi="Times New Roman" w:cs="Times New Roman"/>
          <w:sz w:val="28"/>
          <w:szCs w:val="28"/>
        </w:rPr>
        <w:t>[2–2</w:t>
      </w:r>
      <w:r w:rsidR="00CB51CC">
        <w:rPr>
          <w:rFonts w:ascii="Times New Roman" w:hAnsi="Times New Roman" w:cs="Times New Roman"/>
          <w:sz w:val="28"/>
          <w:szCs w:val="28"/>
        </w:rPr>
        <w:t>6</w:t>
      </w:r>
      <w:r w:rsidRPr="00703118">
        <w:rPr>
          <w:rFonts w:ascii="Times New Roman" w:hAnsi="Times New Roman" w:cs="Times New Roman"/>
          <w:sz w:val="28"/>
          <w:szCs w:val="28"/>
        </w:rPr>
        <w:t>]</w:t>
      </w:r>
      <w:r w:rsidR="00CB51CC">
        <w:rPr>
          <w:rFonts w:ascii="Times New Roman" w:hAnsi="Times New Roman" w:cs="Times New Roman"/>
          <w:sz w:val="28"/>
          <w:szCs w:val="28"/>
        </w:rPr>
        <w:t>. The usage of refrigerant-base</w:t>
      </w:r>
      <w:r w:rsidRPr="00703118">
        <w:rPr>
          <w:rFonts w:ascii="Times New Roman" w:hAnsi="Times New Roman" w:cs="Times New Roman"/>
          <w:sz w:val="28"/>
          <w:szCs w:val="28"/>
        </w:rPr>
        <w:t xml:space="preserve"> </w:t>
      </w:r>
      <w:proofErr w:type="spellStart"/>
      <w:r w:rsidRPr="00703118">
        <w:rPr>
          <w:rFonts w:ascii="Times New Roman" w:hAnsi="Times New Roman" w:cs="Times New Roman"/>
          <w:sz w:val="28"/>
          <w:szCs w:val="28"/>
        </w:rPr>
        <w:t>nanofluids</w:t>
      </w:r>
      <w:proofErr w:type="spellEnd"/>
      <w:r w:rsidRPr="00703118">
        <w:rPr>
          <w:rFonts w:ascii="Times New Roman" w:hAnsi="Times New Roman" w:cs="Times New Roman"/>
          <w:sz w:val="28"/>
          <w:szCs w:val="28"/>
        </w:rPr>
        <w:t xml:space="preserve"> is </w:t>
      </w:r>
      <w:r w:rsidR="00CB51CC" w:rsidRPr="00703118">
        <w:rPr>
          <w:rFonts w:ascii="Times New Roman" w:hAnsi="Times New Roman" w:cs="Times New Roman"/>
          <w:sz w:val="28"/>
          <w:szCs w:val="28"/>
        </w:rPr>
        <w:t>ahead</w:t>
      </w:r>
      <w:r w:rsidRPr="00703118">
        <w:rPr>
          <w:rFonts w:ascii="Times New Roman" w:hAnsi="Times New Roman" w:cs="Times New Roman"/>
          <w:sz w:val="28"/>
          <w:szCs w:val="28"/>
        </w:rPr>
        <w:t xml:space="preserve"> traction, despite the fact that the disadvantages are still being studied.</w:t>
      </w:r>
    </w:p>
    <w:p w:rsidR="00703118" w:rsidRDefault="00703118" w:rsidP="00703118">
      <w:pPr>
        <w:spacing w:line="480" w:lineRule="auto"/>
        <w:jc w:val="both"/>
        <w:rPr>
          <w:rFonts w:ascii="Times New Roman" w:hAnsi="Times New Roman" w:cs="Times New Roman"/>
          <w:sz w:val="28"/>
          <w:szCs w:val="28"/>
        </w:rPr>
      </w:pPr>
      <w:r w:rsidRPr="00703118">
        <w:rPr>
          <w:rFonts w:ascii="Times New Roman" w:hAnsi="Times New Roman" w:cs="Times New Roman"/>
          <w:sz w:val="28"/>
          <w:szCs w:val="28"/>
        </w:rPr>
        <w:t xml:space="preserve">The feedstock is being studied, as well as the loading of </w:t>
      </w:r>
      <w:proofErr w:type="spellStart"/>
      <w:r w:rsidRPr="00703118">
        <w:rPr>
          <w:rFonts w:ascii="Times New Roman" w:hAnsi="Times New Roman" w:cs="Times New Roman"/>
          <w:sz w:val="28"/>
          <w:szCs w:val="28"/>
        </w:rPr>
        <w:t>nanofluids</w:t>
      </w:r>
      <w:proofErr w:type="spellEnd"/>
      <w:r w:rsidRPr="00703118">
        <w:rPr>
          <w:rFonts w:ascii="Times New Roman" w:hAnsi="Times New Roman" w:cs="Times New Roman"/>
          <w:sz w:val="28"/>
          <w:szCs w:val="28"/>
        </w:rPr>
        <w:t xml:space="preserve"> into refrigeration systems, in order to achieve considerable beneficial effects. They want to make smaller and more economical refrigeration equipment by exhibiting several promising elements such as improved </w:t>
      </w:r>
      <w:r w:rsidR="00CB51CC" w:rsidRPr="00703118">
        <w:rPr>
          <w:rFonts w:ascii="Times New Roman" w:hAnsi="Times New Roman" w:cs="Times New Roman"/>
          <w:sz w:val="28"/>
          <w:szCs w:val="28"/>
        </w:rPr>
        <w:t>band</w:t>
      </w:r>
      <w:r w:rsidRPr="00703118">
        <w:rPr>
          <w:rFonts w:ascii="Times New Roman" w:hAnsi="Times New Roman" w:cs="Times New Roman"/>
          <w:sz w:val="28"/>
          <w:szCs w:val="28"/>
        </w:rPr>
        <w:t xml:space="preserve"> </w:t>
      </w:r>
      <w:r w:rsidR="00CB51CC" w:rsidRPr="00703118">
        <w:rPr>
          <w:rFonts w:ascii="Times New Roman" w:hAnsi="Times New Roman" w:cs="Times New Roman"/>
          <w:sz w:val="28"/>
          <w:szCs w:val="28"/>
        </w:rPr>
        <w:t>steaming</w:t>
      </w:r>
      <w:r w:rsidRPr="00703118">
        <w:rPr>
          <w:rFonts w:ascii="Times New Roman" w:hAnsi="Times New Roman" w:cs="Times New Roman"/>
          <w:sz w:val="28"/>
          <w:szCs w:val="28"/>
        </w:rPr>
        <w:t xml:space="preserve"> and convective </w:t>
      </w:r>
      <w:r w:rsidR="00CB51CC" w:rsidRPr="00703118">
        <w:rPr>
          <w:rFonts w:ascii="Times New Roman" w:hAnsi="Times New Roman" w:cs="Times New Roman"/>
          <w:sz w:val="28"/>
          <w:szCs w:val="28"/>
        </w:rPr>
        <w:t>warm</w:t>
      </w:r>
      <w:r w:rsidRPr="00703118">
        <w:rPr>
          <w:rFonts w:ascii="Times New Roman" w:hAnsi="Times New Roman" w:cs="Times New Roman"/>
          <w:sz w:val="28"/>
          <w:szCs w:val="28"/>
        </w:rPr>
        <w:t xml:space="preserve"> </w:t>
      </w:r>
      <w:r w:rsidR="00CB51CC" w:rsidRPr="00703118">
        <w:rPr>
          <w:rFonts w:ascii="Times New Roman" w:hAnsi="Times New Roman" w:cs="Times New Roman"/>
          <w:sz w:val="28"/>
          <w:szCs w:val="28"/>
        </w:rPr>
        <w:t>transport</w:t>
      </w:r>
      <w:r w:rsidRPr="00703118">
        <w:rPr>
          <w:rFonts w:ascii="Times New Roman" w:hAnsi="Times New Roman" w:cs="Times New Roman"/>
          <w:sz w:val="28"/>
          <w:szCs w:val="28"/>
        </w:rPr>
        <w:t xml:space="preserve"> coefficients [2</w:t>
      </w:r>
      <w:r w:rsidR="00CB51CC">
        <w:rPr>
          <w:rFonts w:ascii="Times New Roman" w:hAnsi="Times New Roman" w:cs="Times New Roman"/>
          <w:sz w:val="28"/>
          <w:szCs w:val="28"/>
        </w:rPr>
        <w:t>5</w:t>
      </w:r>
      <w:r w:rsidRPr="00703118">
        <w:rPr>
          <w:rFonts w:ascii="Times New Roman" w:hAnsi="Times New Roman" w:cs="Times New Roman"/>
          <w:sz w:val="28"/>
          <w:szCs w:val="28"/>
        </w:rPr>
        <w:t>].</w:t>
      </w:r>
      <w:r w:rsidRPr="00703118">
        <w:t xml:space="preserve"> </w:t>
      </w:r>
      <w:r w:rsidR="00CB51CC">
        <w:t xml:space="preserve"> </w:t>
      </w:r>
      <w:r w:rsidRPr="00703118">
        <w:rPr>
          <w:rFonts w:ascii="Times New Roman" w:hAnsi="Times New Roman" w:cs="Times New Roman"/>
          <w:sz w:val="28"/>
          <w:szCs w:val="28"/>
        </w:rPr>
        <w:t xml:space="preserve">We provide a brief overview of </w:t>
      </w:r>
      <w:proofErr w:type="spellStart"/>
      <w:r w:rsidRPr="00703118">
        <w:rPr>
          <w:rFonts w:ascii="Times New Roman" w:hAnsi="Times New Roman" w:cs="Times New Roman"/>
          <w:sz w:val="28"/>
          <w:szCs w:val="28"/>
        </w:rPr>
        <w:t>nano</w:t>
      </w:r>
      <w:proofErr w:type="spellEnd"/>
      <w:r w:rsidRPr="00703118">
        <w:rPr>
          <w:rFonts w:ascii="Times New Roman" w:hAnsi="Times New Roman" w:cs="Times New Roman"/>
          <w:sz w:val="28"/>
          <w:szCs w:val="28"/>
        </w:rPr>
        <w:t xml:space="preserve"> refrigerant uses in </w:t>
      </w:r>
      <w:r w:rsidRPr="00703118">
        <w:rPr>
          <w:rFonts w:ascii="Times New Roman" w:hAnsi="Times New Roman" w:cs="Times New Roman"/>
          <w:sz w:val="28"/>
          <w:szCs w:val="28"/>
        </w:rPr>
        <w:lastRenderedPageBreak/>
        <w:t xml:space="preserve">home and industrial refrigeration systems in this study. In addition, numerical analysis will be used to examine the effects of </w:t>
      </w:r>
      <w:proofErr w:type="spellStart"/>
      <w:r w:rsidRPr="00703118">
        <w:rPr>
          <w:rFonts w:ascii="Times New Roman" w:hAnsi="Times New Roman" w:cs="Times New Roman"/>
          <w:sz w:val="28"/>
          <w:szCs w:val="28"/>
        </w:rPr>
        <w:t>nanorefrigerants</w:t>
      </w:r>
      <w:proofErr w:type="spellEnd"/>
      <w:r w:rsidRPr="00703118">
        <w:rPr>
          <w:rFonts w:ascii="Times New Roman" w:hAnsi="Times New Roman" w:cs="Times New Roman"/>
          <w:sz w:val="28"/>
          <w:szCs w:val="28"/>
        </w:rPr>
        <w:t xml:space="preserve"> in a variety of thermal systems. We also present a review of key </w:t>
      </w:r>
      <w:r w:rsidR="00CB51CC" w:rsidRPr="00703118">
        <w:rPr>
          <w:rFonts w:ascii="Times New Roman" w:hAnsi="Times New Roman" w:cs="Times New Roman"/>
          <w:sz w:val="28"/>
          <w:szCs w:val="28"/>
        </w:rPr>
        <w:t>boundaries</w:t>
      </w:r>
      <w:r w:rsidRPr="00703118">
        <w:rPr>
          <w:rFonts w:ascii="Times New Roman" w:hAnsi="Times New Roman" w:cs="Times New Roman"/>
          <w:sz w:val="28"/>
          <w:szCs w:val="28"/>
        </w:rPr>
        <w:t xml:space="preserve"> of </w:t>
      </w:r>
      <w:proofErr w:type="spellStart"/>
      <w:r w:rsidRPr="00703118">
        <w:rPr>
          <w:rFonts w:ascii="Times New Roman" w:hAnsi="Times New Roman" w:cs="Times New Roman"/>
          <w:sz w:val="28"/>
          <w:szCs w:val="28"/>
        </w:rPr>
        <w:t>nano</w:t>
      </w:r>
      <w:r w:rsidR="00CB51CC" w:rsidRPr="00703118">
        <w:rPr>
          <w:rFonts w:ascii="Times New Roman" w:hAnsi="Times New Roman" w:cs="Times New Roman"/>
          <w:sz w:val="28"/>
          <w:szCs w:val="28"/>
        </w:rPr>
        <w:t>particle</w:t>
      </w:r>
      <w:proofErr w:type="spellEnd"/>
      <w:r w:rsidRPr="00703118">
        <w:rPr>
          <w:rFonts w:ascii="Times New Roman" w:hAnsi="Times New Roman" w:cs="Times New Roman"/>
          <w:sz w:val="28"/>
          <w:szCs w:val="28"/>
        </w:rPr>
        <w:t xml:space="preserve"> for refrigeration </w:t>
      </w:r>
      <w:r w:rsidR="00CB51CC" w:rsidRPr="00703118">
        <w:rPr>
          <w:rFonts w:ascii="Times New Roman" w:hAnsi="Times New Roman" w:cs="Times New Roman"/>
          <w:sz w:val="28"/>
          <w:szCs w:val="28"/>
        </w:rPr>
        <w:t>system</w:t>
      </w:r>
      <w:r w:rsidRPr="00703118">
        <w:rPr>
          <w:rFonts w:ascii="Times New Roman" w:hAnsi="Times New Roman" w:cs="Times New Roman"/>
          <w:sz w:val="28"/>
          <w:szCs w:val="28"/>
        </w:rPr>
        <w:t xml:space="preserve"> that must be considered </w:t>
      </w:r>
      <w:r w:rsidR="00CB51CC" w:rsidRPr="00703118">
        <w:rPr>
          <w:rFonts w:ascii="Times New Roman" w:hAnsi="Times New Roman" w:cs="Times New Roman"/>
          <w:sz w:val="28"/>
          <w:szCs w:val="28"/>
        </w:rPr>
        <w:t>for the period of</w:t>
      </w:r>
      <w:r w:rsidRPr="00703118">
        <w:rPr>
          <w:rFonts w:ascii="Times New Roman" w:hAnsi="Times New Roman" w:cs="Times New Roman"/>
          <w:sz w:val="28"/>
          <w:szCs w:val="28"/>
        </w:rPr>
        <w:t xml:space="preserve"> </w:t>
      </w:r>
      <w:r w:rsidR="00CB51CC" w:rsidRPr="00703118">
        <w:rPr>
          <w:rFonts w:ascii="Times New Roman" w:hAnsi="Times New Roman" w:cs="Times New Roman"/>
          <w:sz w:val="28"/>
          <w:szCs w:val="28"/>
        </w:rPr>
        <w:t>different</w:t>
      </w:r>
      <w:r w:rsidRPr="00703118">
        <w:rPr>
          <w:rFonts w:ascii="Times New Roman" w:hAnsi="Times New Roman" w:cs="Times New Roman"/>
          <w:sz w:val="28"/>
          <w:szCs w:val="28"/>
        </w:rPr>
        <w:t xml:space="preserve"> investigations, as well as potential </w:t>
      </w:r>
      <w:r w:rsidR="00CB51CC" w:rsidRPr="00703118">
        <w:rPr>
          <w:rFonts w:ascii="Times New Roman" w:hAnsi="Times New Roman" w:cs="Times New Roman"/>
          <w:sz w:val="28"/>
          <w:szCs w:val="28"/>
        </w:rPr>
        <w:t>outlook</w:t>
      </w:r>
      <w:r w:rsidRPr="00703118">
        <w:rPr>
          <w:rFonts w:ascii="Times New Roman" w:hAnsi="Times New Roman" w:cs="Times New Roman"/>
          <w:sz w:val="28"/>
          <w:szCs w:val="28"/>
        </w:rPr>
        <w:t xml:space="preserve"> </w:t>
      </w:r>
      <w:r w:rsidR="00CB51CC" w:rsidRPr="00703118">
        <w:rPr>
          <w:rFonts w:ascii="Times New Roman" w:hAnsi="Times New Roman" w:cs="Times New Roman"/>
          <w:sz w:val="28"/>
          <w:szCs w:val="28"/>
        </w:rPr>
        <w:t>investigate</w:t>
      </w:r>
      <w:r w:rsidRPr="00703118">
        <w:rPr>
          <w:rFonts w:ascii="Times New Roman" w:hAnsi="Times New Roman" w:cs="Times New Roman"/>
          <w:sz w:val="28"/>
          <w:szCs w:val="28"/>
        </w:rPr>
        <w:t xml:space="preserve"> areas and </w:t>
      </w:r>
      <w:r w:rsidR="00CB51CC">
        <w:rPr>
          <w:rFonts w:ascii="Times New Roman" w:hAnsi="Times New Roman" w:cs="Times New Roman"/>
          <w:sz w:val="28"/>
          <w:szCs w:val="28"/>
        </w:rPr>
        <w:t xml:space="preserve">spaces </w:t>
      </w:r>
      <w:r w:rsidRPr="00703118">
        <w:rPr>
          <w:rFonts w:ascii="Times New Roman" w:hAnsi="Times New Roman" w:cs="Times New Roman"/>
          <w:sz w:val="28"/>
          <w:szCs w:val="28"/>
        </w:rPr>
        <w:t xml:space="preserve">that require greater </w:t>
      </w:r>
      <w:r w:rsidR="001E3AE0" w:rsidRPr="00703118">
        <w:rPr>
          <w:rFonts w:ascii="Times New Roman" w:hAnsi="Times New Roman" w:cs="Times New Roman"/>
          <w:sz w:val="28"/>
          <w:szCs w:val="28"/>
        </w:rPr>
        <w:t>consideration</w:t>
      </w:r>
      <w:r w:rsidRPr="00703118">
        <w:rPr>
          <w:rFonts w:ascii="Times New Roman" w:hAnsi="Times New Roman" w:cs="Times New Roman"/>
          <w:sz w:val="28"/>
          <w:szCs w:val="28"/>
        </w:rPr>
        <w:t xml:space="preserve"> </w:t>
      </w:r>
      <w:r w:rsidR="001E3AE0" w:rsidRPr="00703118">
        <w:rPr>
          <w:rFonts w:ascii="Times New Roman" w:hAnsi="Times New Roman" w:cs="Times New Roman"/>
          <w:sz w:val="28"/>
          <w:szCs w:val="28"/>
        </w:rPr>
        <w:t>as of</w:t>
      </w:r>
      <w:r w:rsidRPr="00703118">
        <w:rPr>
          <w:rFonts w:ascii="Times New Roman" w:hAnsi="Times New Roman" w:cs="Times New Roman"/>
          <w:sz w:val="28"/>
          <w:szCs w:val="28"/>
        </w:rPr>
        <w:t xml:space="preserve"> </w:t>
      </w:r>
      <w:r w:rsidR="001E3AE0" w:rsidRPr="001E3AE0">
        <w:rPr>
          <w:rFonts w:ascii="Times New Roman" w:hAnsi="Times New Roman" w:cs="Times New Roman"/>
          <w:color w:val="202124"/>
          <w:sz w:val="28"/>
          <w:szCs w:val="28"/>
          <w:shd w:val="clear" w:color="auto" w:fill="FFFFFF"/>
        </w:rPr>
        <w:t>inquisitor</w:t>
      </w:r>
      <w:r w:rsidRPr="001E3AE0">
        <w:rPr>
          <w:rFonts w:ascii="Times New Roman" w:hAnsi="Times New Roman" w:cs="Times New Roman"/>
          <w:sz w:val="28"/>
          <w:szCs w:val="28"/>
        </w:rPr>
        <w:t xml:space="preserve"> </w:t>
      </w:r>
      <w:r w:rsidRPr="00703118">
        <w:rPr>
          <w:rFonts w:ascii="Times New Roman" w:hAnsi="Times New Roman" w:cs="Times New Roman"/>
          <w:sz w:val="28"/>
          <w:szCs w:val="28"/>
        </w:rPr>
        <w:t>in the current work.</w:t>
      </w:r>
    </w:p>
    <w:p w:rsidR="00703118" w:rsidRDefault="002002AB" w:rsidP="00703118">
      <w:pPr>
        <w:spacing w:line="480" w:lineRule="auto"/>
        <w:jc w:val="center"/>
        <w:rPr>
          <w:rFonts w:ascii="Times New Roman" w:hAnsi="Times New Roman" w:cs="Times New Roman"/>
          <w:sz w:val="28"/>
          <w:szCs w:val="28"/>
        </w:rPr>
      </w:pPr>
      <w:r>
        <w:rPr>
          <w:noProof/>
        </w:rPr>
        <w:drawing>
          <wp:inline distT="0" distB="0" distL="0" distR="0">
            <wp:extent cx="4105275" cy="2516346"/>
            <wp:effectExtent l="19050" t="0" r="9525" b="0"/>
            <wp:docPr id="1" name="Picture 1" descr="Analysis of a Vapor Compression Refrigeration Cycle - Application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ysis of a Vapor Compression Refrigeration Cycle - Application Center"/>
                    <pic:cNvPicPr>
                      <a:picLocks noChangeAspect="1" noChangeArrowheads="1"/>
                    </pic:cNvPicPr>
                  </pic:nvPicPr>
                  <pic:blipFill>
                    <a:blip r:embed="rId5"/>
                    <a:srcRect/>
                    <a:stretch>
                      <a:fillRect/>
                    </a:stretch>
                  </pic:blipFill>
                  <pic:spPr bwMode="auto">
                    <a:xfrm>
                      <a:off x="0" y="0"/>
                      <a:ext cx="4105275" cy="2516346"/>
                    </a:xfrm>
                    <a:prstGeom prst="rect">
                      <a:avLst/>
                    </a:prstGeom>
                    <a:noFill/>
                    <a:ln w="9525">
                      <a:noFill/>
                      <a:miter lim="800000"/>
                      <a:headEnd/>
                      <a:tailEnd/>
                    </a:ln>
                  </pic:spPr>
                </pic:pic>
              </a:graphicData>
            </a:graphic>
          </wp:inline>
        </w:drawing>
      </w:r>
    </w:p>
    <w:p w:rsidR="00AA2A18" w:rsidRDefault="001E3AE0" w:rsidP="00703118">
      <w:pPr>
        <w:spacing w:line="480" w:lineRule="auto"/>
        <w:jc w:val="center"/>
        <w:rPr>
          <w:rFonts w:ascii="Times New Roman" w:hAnsi="Times New Roman" w:cs="Times New Roman"/>
          <w:sz w:val="28"/>
          <w:szCs w:val="28"/>
        </w:rPr>
      </w:pPr>
      <w:proofErr w:type="gramStart"/>
      <w:r>
        <w:rPr>
          <w:b/>
        </w:rPr>
        <w:t>Fig.</w:t>
      </w:r>
      <w:r w:rsidR="00AA2A18">
        <w:rPr>
          <w:b/>
        </w:rPr>
        <w:t xml:space="preserve"> 1</w:t>
      </w:r>
      <w:r w:rsidR="00AA2A18" w:rsidRPr="001E3AE0">
        <w:rPr>
          <w:rFonts w:ascii="Times New Roman" w:hAnsi="Times New Roman" w:cs="Times New Roman"/>
          <w:b/>
          <w:sz w:val="28"/>
          <w:szCs w:val="28"/>
        </w:rPr>
        <w:t>.</w:t>
      </w:r>
      <w:proofErr w:type="gramEnd"/>
      <w:r w:rsidR="00AA2A18" w:rsidRPr="001E3AE0">
        <w:rPr>
          <w:rFonts w:ascii="Times New Roman" w:hAnsi="Times New Roman" w:cs="Times New Roman"/>
          <w:b/>
          <w:sz w:val="28"/>
          <w:szCs w:val="28"/>
        </w:rPr>
        <w:t xml:space="preserve"> </w:t>
      </w:r>
      <w:r w:rsidRPr="001E3AE0">
        <w:rPr>
          <w:rFonts w:ascii="Times New Roman" w:hAnsi="Times New Roman" w:cs="Times New Roman"/>
          <w:sz w:val="28"/>
          <w:szCs w:val="28"/>
        </w:rPr>
        <w:t>VCR</w:t>
      </w:r>
      <w:r w:rsidR="00AA2A18" w:rsidRPr="001E3AE0">
        <w:rPr>
          <w:rFonts w:ascii="Times New Roman" w:hAnsi="Times New Roman" w:cs="Times New Roman"/>
          <w:sz w:val="28"/>
          <w:szCs w:val="28"/>
        </w:rPr>
        <w:t xml:space="preserve"> system</w:t>
      </w:r>
    </w:p>
    <w:p w:rsidR="001E3AE0" w:rsidRDefault="001E3AE0" w:rsidP="00DA24CF">
      <w:pPr>
        <w:tabs>
          <w:tab w:val="left" w:pos="1200"/>
        </w:tabs>
        <w:spacing w:line="360" w:lineRule="auto"/>
        <w:jc w:val="both"/>
        <w:rPr>
          <w:rFonts w:ascii="Times New Roman" w:hAnsi="Times New Roman" w:cs="Times New Roman"/>
          <w:b/>
        </w:rPr>
      </w:pPr>
      <w:r w:rsidRPr="001E3AE0">
        <w:rPr>
          <w:rFonts w:ascii="Times New Roman" w:hAnsi="Times New Roman" w:cs="Times New Roman"/>
          <w:b/>
        </w:rPr>
        <w:t>REFRIGERATION SYSTEMS WITH NANOREFRIGERANTS</w:t>
      </w:r>
    </w:p>
    <w:p w:rsidR="00703118" w:rsidRPr="00703118" w:rsidRDefault="001E3AE0" w:rsidP="00DA24CF">
      <w:pPr>
        <w:tabs>
          <w:tab w:val="left" w:pos="1200"/>
        </w:tabs>
        <w:spacing w:line="360" w:lineRule="auto"/>
        <w:jc w:val="both"/>
        <w:rPr>
          <w:rFonts w:ascii="Times New Roman" w:hAnsi="Times New Roman" w:cs="Times New Roman"/>
          <w:sz w:val="28"/>
          <w:szCs w:val="28"/>
        </w:rPr>
      </w:pPr>
      <w:r>
        <w:rPr>
          <w:rFonts w:ascii="Times New Roman" w:hAnsi="Times New Roman" w:cs="Times New Roman"/>
          <w:sz w:val="28"/>
          <w:szCs w:val="28"/>
        </w:rPr>
        <w:t>Q</w:t>
      </w:r>
      <w:r w:rsidR="00703118" w:rsidRPr="00703118">
        <w:rPr>
          <w:rFonts w:ascii="Times New Roman" w:hAnsi="Times New Roman" w:cs="Times New Roman"/>
          <w:sz w:val="28"/>
          <w:szCs w:val="28"/>
        </w:rPr>
        <w:t>uick overview of the field of refrigeration systems</w:t>
      </w:r>
      <w:r>
        <w:rPr>
          <w:rFonts w:ascii="Times New Roman" w:hAnsi="Times New Roman" w:cs="Times New Roman"/>
          <w:sz w:val="28"/>
          <w:szCs w:val="28"/>
        </w:rPr>
        <w:t xml:space="preserve"> used with </w:t>
      </w:r>
      <w:proofErr w:type="spellStart"/>
      <w:r w:rsidRPr="00703118">
        <w:rPr>
          <w:rFonts w:ascii="Times New Roman" w:hAnsi="Times New Roman" w:cs="Times New Roman"/>
          <w:sz w:val="28"/>
          <w:szCs w:val="28"/>
        </w:rPr>
        <w:t>nanofluids</w:t>
      </w:r>
      <w:proofErr w:type="spellEnd"/>
      <w:r w:rsidRPr="00703118">
        <w:rPr>
          <w:rFonts w:ascii="Times New Roman" w:hAnsi="Times New Roman" w:cs="Times New Roman"/>
          <w:sz w:val="28"/>
          <w:szCs w:val="28"/>
        </w:rPr>
        <w:t xml:space="preserve"> </w:t>
      </w:r>
      <w:r w:rsidR="00703118" w:rsidRPr="00703118">
        <w:rPr>
          <w:rFonts w:ascii="Times New Roman" w:hAnsi="Times New Roman" w:cs="Times New Roman"/>
          <w:sz w:val="28"/>
          <w:szCs w:val="28"/>
        </w:rPr>
        <w:t>development.</w:t>
      </w:r>
    </w:p>
    <w:p w:rsidR="00703118" w:rsidRDefault="001E3AE0" w:rsidP="00DA24CF">
      <w:pPr>
        <w:tabs>
          <w:tab w:val="left" w:pos="1200"/>
        </w:tabs>
        <w:spacing w:line="360" w:lineRule="auto"/>
        <w:jc w:val="both"/>
        <w:rPr>
          <w:rFonts w:ascii="Times New Roman" w:hAnsi="Times New Roman" w:cs="Times New Roman"/>
          <w:sz w:val="28"/>
          <w:szCs w:val="28"/>
        </w:rPr>
      </w:pPr>
      <w:r>
        <w:rPr>
          <w:rFonts w:ascii="Times New Roman" w:hAnsi="Times New Roman" w:cs="Times New Roman"/>
          <w:sz w:val="28"/>
          <w:szCs w:val="28"/>
        </w:rPr>
        <w:t>This field of learn</w:t>
      </w:r>
      <w:r w:rsidR="00703118" w:rsidRPr="00703118">
        <w:rPr>
          <w:rFonts w:ascii="Times New Roman" w:hAnsi="Times New Roman" w:cs="Times New Roman"/>
          <w:sz w:val="28"/>
          <w:szCs w:val="28"/>
        </w:rPr>
        <w:t xml:space="preserve"> research space </w:t>
      </w:r>
      <w:r w:rsidR="00C77971">
        <w:rPr>
          <w:rFonts w:ascii="Times New Roman" w:hAnsi="Times New Roman" w:cs="Times New Roman"/>
          <w:sz w:val="28"/>
          <w:szCs w:val="28"/>
        </w:rPr>
        <w:t>were</w:t>
      </w:r>
      <w:r w:rsidR="00703118" w:rsidRPr="00703118">
        <w:rPr>
          <w:rFonts w:ascii="Times New Roman" w:hAnsi="Times New Roman" w:cs="Times New Roman"/>
          <w:sz w:val="28"/>
          <w:szCs w:val="28"/>
        </w:rPr>
        <w:t xml:space="preserve"> studied to gain a sense of the </w:t>
      </w:r>
      <w:r w:rsidR="00C77971" w:rsidRPr="00703118">
        <w:rPr>
          <w:rFonts w:ascii="Times New Roman" w:hAnsi="Times New Roman" w:cs="Times New Roman"/>
          <w:sz w:val="28"/>
          <w:szCs w:val="28"/>
        </w:rPr>
        <w:t>effort</w:t>
      </w:r>
      <w:r w:rsidR="00703118" w:rsidRPr="00703118">
        <w:rPr>
          <w:rFonts w:ascii="Times New Roman" w:hAnsi="Times New Roman" w:cs="Times New Roman"/>
          <w:sz w:val="28"/>
          <w:szCs w:val="28"/>
        </w:rPr>
        <w:t xml:space="preserve"> that has been </w:t>
      </w:r>
      <w:r w:rsidR="00C77971" w:rsidRPr="00703118">
        <w:rPr>
          <w:rFonts w:ascii="Times New Roman" w:hAnsi="Times New Roman" w:cs="Times New Roman"/>
          <w:sz w:val="28"/>
          <w:szCs w:val="28"/>
        </w:rPr>
        <w:t>made</w:t>
      </w:r>
      <w:r w:rsidR="00703118" w:rsidRPr="00703118">
        <w:rPr>
          <w:rFonts w:ascii="Times New Roman" w:hAnsi="Times New Roman" w:cs="Times New Roman"/>
          <w:sz w:val="28"/>
          <w:szCs w:val="28"/>
        </w:rPr>
        <w:t xml:space="preserve"> in the </w:t>
      </w:r>
      <w:r w:rsidR="00C77971" w:rsidRPr="00703118">
        <w:rPr>
          <w:rFonts w:ascii="Times New Roman" w:hAnsi="Times New Roman" w:cs="Times New Roman"/>
          <w:sz w:val="28"/>
          <w:szCs w:val="28"/>
        </w:rPr>
        <w:t>region</w:t>
      </w:r>
      <w:r w:rsidR="00703118" w:rsidRPr="00703118">
        <w:rPr>
          <w:rFonts w:ascii="Times New Roman" w:hAnsi="Times New Roman" w:cs="Times New Roman"/>
          <w:sz w:val="28"/>
          <w:szCs w:val="28"/>
        </w:rPr>
        <w:t>. The inquiry was carried out using the search term "</w:t>
      </w:r>
      <w:proofErr w:type="spellStart"/>
      <w:r w:rsidR="00703118" w:rsidRPr="00703118">
        <w:rPr>
          <w:rFonts w:ascii="Times New Roman" w:hAnsi="Times New Roman" w:cs="Times New Roman"/>
          <w:sz w:val="28"/>
          <w:szCs w:val="28"/>
        </w:rPr>
        <w:t>Nanorefrigerant</w:t>
      </w:r>
      <w:proofErr w:type="spellEnd"/>
      <w:r w:rsidR="00703118" w:rsidRPr="00703118">
        <w:rPr>
          <w:rFonts w:ascii="Times New Roman" w:hAnsi="Times New Roman" w:cs="Times New Roman"/>
          <w:sz w:val="28"/>
          <w:szCs w:val="28"/>
        </w:rPr>
        <w:t xml:space="preserve"> </w:t>
      </w:r>
      <w:r w:rsidR="00C77971">
        <w:rPr>
          <w:rFonts w:ascii="Times New Roman" w:hAnsi="Times New Roman" w:cs="Times New Roman"/>
          <w:sz w:val="28"/>
          <w:szCs w:val="28"/>
        </w:rPr>
        <w:t>or</w:t>
      </w:r>
      <w:r w:rsidR="00703118" w:rsidRPr="00703118">
        <w:rPr>
          <w:rFonts w:ascii="Times New Roman" w:hAnsi="Times New Roman" w:cs="Times New Roman"/>
          <w:sz w:val="28"/>
          <w:szCs w:val="28"/>
        </w:rPr>
        <w:t xml:space="preserve"> </w:t>
      </w:r>
      <w:proofErr w:type="spellStart"/>
      <w:r w:rsidR="00703118" w:rsidRPr="00703118">
        <w:rPr>
          <w:rFonts w:ascii="Times New Roman" w:hAnsi="Times New Roman" w:cs="Times New Roman"/>
          <w:sz w:val="28"/>
          <w:szCs w:val="28"/>
        </w:rPr>
        <w:t>Nanoparticle</w:t>
      </w:r>
      <w:proofErr w:type="spellEnd"/>
      <w:r w:rsidR="00703118" w:rsidRPr="00703118">
        <w:rPr>
          <w:rFonts w:ascii="Times New Roman" w:hAnsi="Times New Roman" w:cs="Times New Roman"/>
          <w:sz w:val="28"/>
          <w:szCs w:val="28"/>
        </w:rPr>
        <w:t>-</w:t>
      </w:r>
      <w:r w:rsidR="00C77971" w:rsidRPr="00703118">
        <w:rPr>
          <w:rFonts w:ascii="Times New Roman" w:hAnsi="Times New Roman" w:cs="Times New Roman"/>
          <w:sz w:val="28"/>
          <w:szCs w:val="28"/>
        </w:rPr>
        <w:t>base</w:t>
      </w:r>
      <w:r w:rsidR="00703118" w:rsidRPr="00703118">
        <w:rPr>
          <w:rFonts w:ascii="Times New Roman" w:hAnsi="Times New Roman" w:cs="Times New Roman"/>
          <w:sz w:val="28"/>
          <w:szCs w:val="28"/>
        </w:rPr>
        <w:t xml:space="preserve"> Refrigerant" </w:t>
      </w:r>
      <w:r w:rsidR="00DA24CF">
        <w:rPr>
          <w:rFonts w:ascii="Times New Roman" w:hAnsi="Times New Roman" w:cs="Times New Roman"/>
          <w:sz w:val="28"/>
          <w:szCs w:val="28"/>
        </w:rPr>
        <w:t>and</w:t>
      </w:r>
      <w:r w:rsidR="00703118" w:rsidRPr="00703118">
        <w:rPr>
          <w:rFonts w:ascii="Times New Roman" w:hAnsi="Times New Roman" w:cs="Times New Roman"/>
          <w:sz w:val="28"/>
          <w:szCs w:val="28"/>
        </w:rPr>
        <w:t xml:space="preserve"> "Thermal </w:t>
      </w:r>
      <w:r w:rsidR="00C77971" w:rsidRPr="00703118">
        <w:rPr>
          <w:rFonts w:ascii="Times New Roman" w:hAnsi="Times New Roman" w:cs="Times New Roman"/>
          <w:sz w:val="28"/>
          <w:szCs w:val="28"/>
        </w:rPr>
        <w:t>presentation</w:t>
      </w:r>
      <w:r w:rsidR="00703118" w:rsidRPr="00703118">
        <w:rPr>
          <w:rFonts w:ascii="Times New Roman" w:hAnsi="Times New Roman" w:cs="Times New Roman"/>
          <w:sz w:val="28"/>
          <w:szCs w:val="28"/>
        </w:rPr>
        <w:t xml:space="preserve"> </w:t>
      </w:r>
      <w:r w:rsidR="00C77971">
        <w:rPr>
          <w:rFonts w:ascii="Times New Roman" w:hAnsi="Times New Roman" w:cs="Times New Roman"/>
          <w:sz w:val="28"/>
          <w:szCs w:val="28"/>
        </w:rPr>
        <w:t>or</w:t>
      </w:r>
      <w:r w:rsidR="00703118" w:rsidRPr="00703118">
        <w:rPr>
          <w:rFonts w:ascii="Times New Roman" w:hAnsi="Times New Roman" w:cs="Times New Roman"/>
          <w:sz w:val="28"/>
          <w:szCs w:val="28"/>
        </w:rPr>
        <w:t xml:space="preserve"> </w:t>
      </w:r>
      <w:r w:rsidR="00C77971" w:rsidRPr="00703118">
        <w:rPr>
          <w:rFonts w:ascii="Times New Roman" w:hAnsi="Times New Roman" w:cs="Times New Roman"/>
          <w:sz w:val="28"/>
          <w:szCs w:val="28"/>
        </w:rPr>
        <w:t>high temperature</w:t>
      </w:r>
      <w:r w:rsidR="00703118" w:rsidRPr="00703118">
        <w:rPr>
          <w:rFonts w:ascii="Times New Roman" w:hAnsi="Times New Roman" w:cs="Times New Roman"/>
          <w:sz w:val="28"/>
          <w:szCs w:val="28"/>
        </w:rPr>
        <w:t xml:space="preserve"> </w:t>
      </w:r>
      <w:r w:rsidR="00C77971" w:rsidRPr="00703118">
        <w:rPr>
          <w:rFonts w:ascii="Times New Roman" w:hAnsi="Times New Roman" w:cs="Times New Roman"/>
          <w:sz w:val="28"/>
          <w:szCs w:val="28"/>
        </w:rPr>
        <w:t>transport</w:t>
      </w:r>
      <w:r w:rsidR="00703118" w:rsidRPr="00703118">
        <w:rPr>
          <w:rFonts w:ascii="Times New Roman" w:hAnsi="Times New Roman" w:cs="Times New Roman"/>
          <w:sz w:val="28"/>
          <w:szCs w:val="28"/>
        </w:rPr>
        <w:t xml:space="preserve"> </w:t>
      </w:r>
      <w:r w:rsidR="00C77971" w:rsidRPr="00703118">
        <w:rPr>
          <w:rFonts w:ascii="Times New Roman" w:hAnsi="Times New Roman" w:cs="Times New Roman"/>
          <w:sz w:val="28"/>
          <w:szCs w:val="28"/>
        </w:rPr>
        <w:t>presentation</w:t>
      </w:r>
      <w:r w:rsidR="00703118" w:rsidRPr="00703118">
        <w:rPr>
          <w:rFonts w:ascii="Times New Roman" w:hAnsi="Times New Roman" w:cs="Times New Roman"/>
          <w:sz w:val="28"/>
          <w:szCs w:val="28"/>
        </w:rPr>
        <w:t xml:space="preserve">," and the following </w:t>
      </w:r>
      <w:r w:rsidR="00C77971">
        <w:rPr>
          <w:rFonts w:ascii="Times New Roman" w:hAnsi="Times New Roman" w:cs="Times New Roman"/>
          <w:sz w:val="28"/>
          <w:szCs w:val="28"/>
        </w:rPr>
        <w:t>were</w:t>
      </w:r>
      <w:r w:rsidR="00703118" w:rsidRPr="00703118">
        <w:rPr>
          <w:rFonts w:ascii="Times New Roman" w:hAnsi="Times New Roman" w:cs="Times New Roman"/>
          <w:sz w:val="28"/>
          <w:szCs w:val="28"/>
        </w:rPr>
        <w:t xml:space="preserve"> discovered: (Figures </w:t>
      </w:r>
      <w:r w:rsidR="00C77971">
        <w:rPr>
          <w:rFonts w:ascii="Times New Roman" w:hAnsi="Times New Roman" w:cs="Times New Roman"/>
          <w:sz w:val="28"/>
          <w:szCs w:val="28"/>
        </w:rPr>
        <w:t xml:space="preserve">from </w:t>
      </w:r>
      <w:r w:rsidR="00703118" w:rsidRPr="00703118">
        <w:rPr>
          <w:rFonts w:ascii="Times New Roman" w:hAnsi="Times New Roman" w:cs="Times New Roman"/>
          <w:sz w:val="28"/>
          <w:szCs w:val="28"/>
        </w:rPr>
        <w:t>2 to 7).</w:t>
      </w:r>
    </w:p>
    <w:p w:rsidR="00DA24CF" w:rsidRDefault="00DA24CF" w:rsidP="00DA24CF">
      <w:pPr>
        <w:tabs>
          <w:tab w:val="left" w:pos="1200"/>
        </w:tabs>
        <w:spacing w:line="360" w:lineRule="auto"/>
        <w:jc w:val="center"/>
        <w:rPr>
          <w:rFonts w:ascii="Times New Roman" w:hAnsi="Times New Roman" w:cs="Times New Roman"/>
          <w:sz w:val="28"/>
          <w:szCs w:val="28"/>
        </w:rPr>
      </w:pPr>
      <w:r w:rsidRPr="00DA24CF">
        <w:rPr>
          <w:rFonts w:ascii="Times New Roman" w:hAnsi="Times New Roman" w:cs="Times New Roman"/>
          <w:noProof/>
          <w:sz w:val="28"/>
          <w:szCs w:val="28"/>
        </w:rPr>
        <w:lastRenderedPageBreak/>
        <w:drawing>
          <wp:inline distT="0" distB="0" distL="0" distR="0">
            <wp:extent cx="3760496" cy="2537460"/>
            <wp:effectExtent l="0" t="0" r="0" b="0"/>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6" cstate="print"/>
                    <a:stretch>
                      <a:fillRect/>
                    </a:stretch>
                  </pic:blipFill>
                  <pic:spPr>
                    <a:xfrm>
                      <a:off x="0" y="0"/>
                      <a:ext cx="3760496" cy="2537460"/>
                    </a:xfrm>
                    <a:prstGeom prst="rect">
                      <a:avLst/>
                    </a:prstGeom>
                  </pic:spPr>
                </pic:pic>
              </a:graphicData>
            </a:graphic>
          </wp:inline>
        </w:drawing>
      </w:r>
    </w:p>
    <w:p w:rsidR="00DA24CF" w:rsidRPr="00AA2A18" w:rsidRDefault="00C77971" w:rsidP="00DA24CF">
      <w:pPr>
        <w:spacing w:before="91"/>
        <w:ind w:left="414" w:right="435"/>
        <w:jc w:val="center"/>
        <w:rPr>
          <w:rFonts w:ascii="Times New Roman" w:hAnsi="Times New Roman" w:cs="Times New Roman"/>
          <w:sz w:val="24"/>
          <w:szCs w:val="24"/>
        </w:rPr>
      </w:pPr>
      <w:proofErr w:type="gramStart"/>
      <w:r>
        <w:rPr>
          <w:rFonts w:ascii="Times New Roman" w:hAnsi="Times New Roman" w:cs="Times New Roman"/>
          <w:b/>
          <w:sz w:val="24"/>
          <w:szCs w:val="24"/>
        </w:rPr>
        <w:t>Fig.</w:t>
      </w:r>
      <w:r w:rsidR="00DA24CF" w:rsidRPr="00AA2A18">
        <w:rPr>
          <w:rFonts w:ascii="Times New Roman" w:hAnsi="Times New Roman" w:cs="Times New Roman"/>
          <w:b/>
          <w:sz w:val="24"/>
          <w:szCs w:val="24"/>
        </w:rPr>
        <w:t xml:space="preserve"> 2.</w:t>
      </w:r>
      <w:proofErr w:type="gramEnd"/>
      <w:r w:rsidR="00DA24CF" w:rsidRPr="00AA2A1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9C56E7" w:rsidRPr="00A55F59">
        <w:rPr>
          <w:rFonts w:ascii="Times New Roman" w:hAnsi="Times New Roman" w:cs="Times New Roman"/>
          <w:sz w:val="28"/>
          <w:szCs w:val="28"/>
        </w:rPr>
        <w:t>A</w:t>
      </w:r>
      <w:r w:rsidR="009C56E7" w:rsidRPr="00AA2A18">
        <w:rPr>
          <w:sz w:val="28"/>
          <w:szCs w:val="28"/>
        </w:rPr>
        <w:t xml:space="preserve"> </w:t>
      </w:r>
      <w:r w:rsidR="009C56E7" w:rsidRPr="009C56E7">
        <w:rPr>
          <w:rFonts w:ascii="Times New Roman" w:hAnsi="Times New Roman" w:cs="Times New Roman"/>
          <w:sz w:val="28"/>
          <w:szCs w:val="28"/>
        </w:rPr>
        <w:t>chart</w:t>
      </w:r>
      <w:r w:rsidR="009C56E7" w:rsidRPr="00AA2A18">
        <w:rPr>
          <w:sz w:val="28"/>
          <w:szCs w:val="28"/>
        </w:rPr>
        <w:t xml:space="preserve"> </w:t>
      </w:r>
      <w:r w:rsidR="00DA24CF" w:rsidRPr="00AA2A18">
        <w:rPr>
          <w:rFonts w:ascii="Times New Roman" w:hAnsi="Times New Roman" w:cs="Times New Roman"/>
          <w:sz w:val="24"/>
          <w:szCs w:val="24"/>
        </w:rPr>
        <w:t xml:space="preserve">of </w:t>
      </w:r>
      <w:r w:rsidRPr="00AA2A18">
        <w:rPr>
          <w:rFonts w:ascii="Times New Roman" w:hAnsi="Times New Roman" w:cs="Times New Roman"/>
          <w:sz w:val="24"/>
          <w:szCs w:val="24"/>
        </w:rPr>
        <w:t>yearly</w:t>
      </w:r>
      <w:r w:rsidR="00DA24CF" w:rsidRPr="00AA2A18">
        <w:rPr>
          <w:rFonts w:ascii="Times New Roman" w:hAnsi="Times New Roman" w:cs="Times New Roman"/>
          <w:sz w:val="24"/>
          <w:szCs w:val="24"/>
        </w:rPr>
        <w:t xml:space="preserve"> </w:t>
      </w:r>
      <w:r w:rsidRPr="00AA2A18">
        <w:rPr>
          <w:rFonts w:ascii="Times New Roman" w:hAnsi="Times New Roman" w:cs="Times New Roman"/>
          <w:sz w:val="24"/>
          <w:szCs w:val="24"/>
        </w:rPr>
        <w:t>technical</w:t>
      </w:r>
      <w:r w:rsidR="00DA24CF" w:rsidRPr="00AA2A18">
        <w:rPr>
          <w:rFonts w:ascii="Times New Roman" w:hAnsi="Times New Roman" w:cs="Times New Roman"/>
          <w:sz w:val="24"/>
          <w:szCs w:val="24"/>
        </w:rPr>
        <w:t xml:space="preserve"> </w:t>
      </w:r>
      <w:r w:rsidRPr="00AA2A18">
        <w:rPr>
          <w:rFonts w:ascii="Times New Roman" w:hAnsi="Times New Roman" w:cs="Times New Roman"/>
          <w:sz w:val="24"/>
          <w:szCs w:val="24"/>
        </w:rPr>
        <w:t>creation</w:t>
      </w:r>
    </w:p>
    <w:p w:rsidR="00DA24CF" w:rsidRDefault="00C77971" w:rsidP="00DA24CF">
      <w:pPr>
        <w:spacing w:before="91" w:line="360" w:lineRule="auto"/>
        <w:ind w:left="414" w:right="435"/>
        <w:jc w:val="both"/>
        <w:rPr>
          <w:rFonts w:ascii="Times New Roman" w:hAnsi="Times New Roman" w:cs="Times New Roman"/>
          <w:sz w:val="28"/>
          <w:szCs w:val="28"/>
        </w:rPr>
      </w:pPr>
      <w:r>
        <w:rPr>
          <w:rFonts w:ascii="Times New Roman" w:hAnsi="Times New Roman" w:cs="Times New Roman"/>
          <w:sz w:val="28"/>
          <w:szCs w:val="28"/>
        </w:rPr>
        <w:t>Fig.</w:t>
      </w:r>
      <w:r w:rsidR="00DA24CF" w:rsidRPr="00DA24CF">
        <w:rPr>
          <w:rFonts w:ascii="Times New Roman" w:hAnsi="Times New Roman" w:cs="Times New Roman"/>
          <w:sz w:val="28"/>
          <w:szCs w:val="28"/>
        </w:rPr>
        <w:t xml:space="preserve"> 2 shows </w:t>
      </w:r>
      <w:r>
        <w:rPr>
          <w:rFonts w:ascii="Times New Roman" w:hAnsi="Times New Roman" w:cs="Times New Roman"/>
          <w:sz w:val="28"/>
          <w:szCs w:val="28"/>
        </w:rPr>
        <w:t>the</w:t>
      </w:r>
      <w:r w:rsidR="00DA24CF" w:rsidRPr="00DA24CF">
        <w:rPr>
          <w:rFonts w:ascii="Times New Roman" w:hAnsi="Times New Roman" w:cs="Times New Roman"/>
          <w:sz w:val="28"/>
          <w:szCs w:val="28"/>
        </w:rPr>
        <w:t xml:space="preserve"> consistent increase in </w:t>
      </w:r>
      <w:r w:rsidRPr="009C56E7">
        <w:rPr>
          <w:rFonts w:ascii="Times New Roman" w:hAnsi="Times New Roman" w:cs="Times New Roman"/>
          <w:sz w:val="28"/>
          <w:szCs w:val="28"/>
        </w:rPr>
        <w:t>publishing</w:t>
      </w:r>
      <w:r w:rsidR="00DA24CF" w:rsidRPr="00DA24CF">
        <w:rPr>
          <w:rFonts w:ascii="Times New Roman" w:hAnsi="Times New Roman" w:cs="Times New Roman"/>
          <w:sz w:val="28"/>
          <w:szCs w:val="28"/>
        </w:rPr>
        <w:t xml:space="preserve"> in the </w:t>
      </w:r>
      <w:proofErr w:type="spellStart"/>
      <w:r w:rsidR="00DA24CF" w:rsidRPr="00DA24CF">
        <w:rPr>
          <w:rFonts w:ascii="Times New Roman" w:hAnsi="Times New Roman" w:cs="Times New Roman"/>
          <w:sz w:val="28"/>
          <w:szCs w:val="28"/>
        </w:rPr>
        <w:t>nanorefrigerant</w:t>
      </w:r>
      <w:proofErr w:type="spellEnd"/>
      <w:r w:rsidR="00DA24CF" w:rsidRPr="00DA24CF">
        <w:rPr>
          <w:rFonts w:ascii="Times New Roman" w:hAnsi="Times New Roman" w:cs="Times New Roman"/>
          <w:sz w:val="28"/>
          <w:szCs w:val="28"/>
        </w:rPr>
        <w:t xml:space="preserve"> research domain from 2006 to 2020. This increase demonstrates that this field of study has enormous promise for improved refrig</w:t>
      </w:r>
      <w:r w:rsidR="009C56E7">
        <w:rPr>
          <w:rFonts w:ascii="Times New Roman" w:hAnsi="Times New Roman" w:cs="Times New Roman"/>
          <w:sz w:val="28"/>
          <w:szCs w:val="28"/>
        </w:rPr>
        <w:t>erants and refrigeration system</w:t>
      </w:r>
      <w:r w:rsidR="00DA24CF" w:rsidRPr="00DA24CF">
        <w:rPr>
          <w:rFonts w:ascii="Times New Roman" w:hAnsi="Times New Roman" w:cs="Times New Roman"/>
          <w:sz w:val="28"/>
          <w:szCs w:val="28"/>
        </w:rPr>
        <w:t>.</w:t>
      </w:r>
    </w:p>
    <w:p w:rsidR="00DA24CF" w:rsidRDefault="00DA24CF" w:rsidP="00DA24CF">
      <w:pPr>
        <w:spacing w:before="91" w:line="360" w:lineRule="auto"/>
        <w:ind w:left="414" w:right="435"/>
        <w:jc w:val="both"/>
        <w:rPr>
          <w:rFonts w:ascii="Times New Roman" w:hAnsi="Times New Roman" w:cs="Times New Roman"/>
          <w:sz w:val="28"/>
          <w:szCs w:val="28"/>
        </w:rPr>
      </w:pPr>
      <w:r w:rsidRPr="00DA24CF">
        <w:rPr>
          <w:rFonts w:ascii="Times New Roman" w:hAnsi="Times New Roman" w:cs="Times New Roman"/>
          <w:noProof/>
          <w:sz w:val="28"/>
          <w:szCs w:val="28"/>
        </w:rPr>
        <w:drawing>
          <wp:anchor distT="0" distB="0" distL="0" distR="0" simplePos="0" relativeHeight="251661312" behindDoc="0" locked="0" layoutInCell="1" allowOverlap="1">
            <wp:simplePos x="0" y="0"/>
            <wp:positionH relativeFrom="page">
              <wp:posOffset>2057400</wp:posOffset>
            </wp:positionH>
            <wp:positionV relativeFrom="paragraph">
              <wp:posOffset>227330</wp:posOffset>
            </wp:positionV>
            <wp:extent cx="4048125" cy="2514600"/>
            <wp:effectExtent l="19050" t="0" r="9525" b="0"/>
            <wp:wrapTopAndBottom/>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7" cstate="print"/>
                    <a:stretch>
                      <a:fillRect/>
                    </a:stretch>
                  </pic:blipFill>
                  <pic:spPr>
                    <a:xfrm>
                      <a:off x="0" y="0"/>
                      <a:ext cx="4048125" cy="2514600"/>
                    </a:xfrm>
                    <a:prstGeom prst="rect">
                      <a:avLst/>
                    </a:prstGeom>
                  </pic:spPr>
                </pic:pic>
              </a:graphicData>
            </a:graphic>
          </wp:anchor>
        </w:drawing>
      </w:r>
    </w:p>
    <w:p w:rsidR="00DA24CF" w:rsidRPr="00AA2A18" w:rsidRDefault="009C56E7" w:rsidP="00DA24CF">
      <w:pPr>
        <w:spacing w:before="191"/>
        <w:ind w:left="414" w:right="435"/>
        <w:jc w:val="center"/>
        <w:rPr>
          <w:rFonts w:ascii="Times New Roman" w:hAnsi="Times New Roman" w:cs="Times New Roman"/>
          <w:sz w:val="28"/>
          <w:szCs w:val="28"/>
        </w:rPr>
      </w:pPr>
      <w:proofErr w:type="gramStart"/>
      <w:r>
        <w:rPr>
          <w:rFonts w:ascii="Times New Roman" w:hAnsi="Times New Roman" w:cs="Times New Roman"/>
          <w:b/>
          <w:sz w:val="28"/>
          <w:szCs w:val="28"/>
        </w:rPr>
        <w:t>Fig.</w:t>
      </w:r>
      <w:r w:rsidR="00DA24CF" w:rsidRPr="00AA2A18">
        <w:rPr>
          <w:rFonts w:ascii="Times New Roman" w:hAnsi="Times New Roman" w:cs="Times New Roman"/>
          <w:b/>
          <w:sz w:val="28"/>
          <w:szCs w:val="28"/>
        </w:rPr>
        <w:t xml:space="preserve"> 3.</w:t>
      </w:r>
      <w:proofErr w:type="gramEnd"/>
      <w:r w:rsidR="00DA24CF" w:rsidRPr="00AA2A18">
        <w:rPr>
          <w:rFonts w:ascii="Times New Roman" w:hAnsi="Times New Roman" w:cs="Times New Roman"/>
          <w:b/>
          <w:sz w:val="28"/>
          <w:szCs w:val="28"/>
        </w:rPr>
        <w:t xml:space="preserve"> </w:t>
      </w:r>
      <w:r w:rsidR="00DA24CF" w:rsidRPr="00AA2A18">
        <w:rPr>
          <w:rFonts w:ascii="Times New Roman" w:hAnsi="Times New Roman" w:cs="Times New Roman"/>
          <w:sz w:val="28"/>
          <w:szCs w:val="28"/>
        </w:rPr>
        <w:t xml:space="preserve"> </w:t>
      </w:r>
      <w:r w:rsidRPr="009C56E7">
        <w:rPr>
          <w:rFonts w:ascii="Times New Roman" w:hAnsi="Times New Roman" w:cs="Times New Roman"/>
          <w:sz w:val="28"/>
          <w:szCs w:val="28"/>
        </w:rPr>
        <w:t>A chart</w:t>
      </w:r>
      <w:r>
        <w:rPr>
          <w:rFonts w:ascii="Times New Roman" w:hAnsi="Times New Roman" w:cs="Times New Roman"/>
          <w:sz w:val="28"/>
          <w:szCs w:val="28"/>
        </w:rPr>
        <w:t xml:space="preserve"> of</w:t>
      </w:r>
      <w:r w:rsidRPr="009C56E7">
        <w:rPr>
          <w:rFonts w:ascii="Times New Roman" w:hAnsi="Times New Roman" w:cs="Times New Roman"/>
          <w:sz w:val="28"/>
          <w:szCs w:val="28"/>
        </w:rPr>
        <w:t xml:space="preserve"> </w:t>
      </w:r>
      <w:r w:rsidRPr="00AA2A18">
        <w:rPr>
          <w:rFonts w:ascii="Times New Roman" w:hAnsi="Times New Roman" w:cs="Times New Roman"/>
          <w:sz w:val="28"/>
          <w:szCs w:val="28"/>
        </w:rPr>
        <w:t>Most</w:t>
      </w:r>
      <w:r w:rsidR="00DA24CF" w:rsidRPr="00AA2A18">
        <w:rPr>
          <w:rFonts w:ascii="Times New Roman" w:hAnsi="Times New Roman" w:cs="Times New Roman"/>
          <w:sz w:val="28"/>
          <w:szCs w:val="28"/>
        </w:rPr>
        <w:t xml:space="preserve"> cited </w:t>
      </w:r>
      <w:r>
        <w:rPr>
          <w:rFonts w:ascii="Times New Roman" w:hAnsi="Times New Roman" w:cs="Times New Roman"/>
          <w:sz w:val="28"/>
          <w:szCs w:val="28"/>
        </w:rPr>
        <w:t>research documents</w:t>
      </w:r>
    </w:p>
    <w:p w:rsidR="00DA24CF" w:rsidRDefault="00DA24CF" w:rsidP="00DA24CF">
      <w:pPr>
        <w:spacing w:before="191" w:line="360" w:lineRule="auto"/>
        <w:ind w:left="90"/>
        <w:jc w:val="both"/>
        <w:rPr>
          <w:rFonts w:ascii="Times New Roman" w:hAnsi="Times New Roman" w:cs="Times New Roman"/>
          <w:sz w:val="28"/>
          <w:szCs w:val="28"/>
        </w:rPr>
      </w:pPr>
      <w:r w:rsidRPr="00DA24CF">
        <w:rPr>
          <w:rFonts w:ascii="Times New Roman" w:hAnsi="Times New Roman" w:cs="Times New Roman"/>
          <w:sz w:val="28"/>
          <w:szCs w:val="28"/>
        </w:rPr>
        <w:t xml:space="preserve">The top referenced writers in </w:t>
      </w:r>
      <w:proofErr w:type="spellStart"/>
      <w:r w:rsidRPr="00DA24CF">
        <w:rPr>
          <w:rFonts w:ascii="Times New Roman" w:hAnsi="Times New Roman" w:cs="Times New Roman"/>
          <w:sz w:val="28"/>
          <w:szCs w:val="28"/>
        </w:rPr>
        <w:t>nanorefrigeration</w:t>
      </w:r>
      <w:proofErr w:type="spellEnd"/>
      <w:r w:rsidRPr="00DA24CF">
        <w:rPr>
          <w:rFonts w:ascii="Times New Roman" w:hAnsi="Times New Roman" w:cs="Times New Roman"/>
          <w:sz w:val="28"/>
          <w:szCs w:val="28"/>
        </w:rPr>
        <w:t xml:space="preserve"> are displayed in Figure 3. In descending order, the most referenced writers are </w:t>
      </w:r>
      <w:proofErr w:type="spellStart"/>
      <w:r w:rsidRPr="00DA24CF">
        <w:rPr>
          <w:rFonts w:ascii="Times New Roman" w:hAnsi="Times New Roman" w:cs="Times New Roman"/>
          <w:sz w:val="28"/>
          <w:szCs w:val="28"/>
        </w:rPr>
        <w:t>Trisaksri</w:t>
      </w:r>
      <w:proofErr w:type="spellEnd"/>
      <w:r w:rsidRPr="00DA24CF">
        <w:rPr>
          <w:rFonts w:ascii="Times New Roman" w:hAnsi="Times New Roman" w:cs="Times New Roman"/>
          <w:sz w:val="28"/>
          <w:szCs w:val="28"/>
        </w:rPr>
        <w:t xml:space="preserve">, </w:t>
      </w:r>
      <w:proofErr w:type="spellStart"/>
      <w:r w:rsidRPr="00DA24CF">
        <w:rPr>
          <w:rFonts w:ascii="Times New Roman" w:hAnsi="Times New Roman" w:cs="Times New Roman"/>
          <w:sz w:val="28"/>
          <w:szCs w:val="28"/>
        </w:rPr>
        <w:t>Ikholeslami</w:t>
      </w:r>
      <w:proofErr w:type="spellEnd"/>
      <w:r w:rsidRPr="00DA24CF">
        <w:rPr>
          <w:rFonts w:ascii="Times New Roman" w:hAnsi="Times New Roman" w:cs="Times New Roman"/>
          <w:sz w:val="28"/>
          <w:szCs w:val="28"/>
        </w:rPr>
        <w:t xml:space="preserve">, and Jiang, all of whom have studied significantly in this topic and delivered interesting </w:t>
      </w:r>
      <w:r w:rsidRPr="00DA24CF">
        <w:rPr>
          <w:rFonts w:ascii="Times New Roman" w:hAnsi="Times New Roman" w:cs="Times New Roman"/>
          <w:sz w:val="28"/>
          <w:szCs w:val="28"/>
        </w:rPr>
        <w:lastRenderedPageBreak/>
        <w:t xml:space="preserve">results. </w:t>
      </w:r>
      <w:proofErr w:type="spellStart"/>
      <w:r w:rsidRPr="00DA24CF">
        <w:rPr>
          <w:rFonts w:ascii="Times New Roman" w:hAnsi="Times New Roman" w:cs="Times New Roman"/>
          <w:sz w:val="28"/>
          <w:szCs w:val="28"/>
        </w:rPr>
        <w:t>Trisaksri</w:t>
      </w:r>
      <w:proofErr w:type="spellEnd"/>
      <w:r w:rsidRPr="00DA24CF">
        <w:rPr>
          <w:rFonts w:ascii="Times New Roman" w:hAnsi="Times New Roman" w:cs="Times New Roman"/>
          <w:sz w:val="28"/>
          <w:szCs w:val="28"/>
        </w:rPr>
        <w:t xml:space="preserve"> and </w:t>
      </w:r>
      <w:proofErr w:type="spellStart"/>
      <w:r w:rsidRPr="00DA24CF">
        <w:rPr>
          <w:rFonts w:ascii="Times New Roman" w:hAnsi="Times New Roman" w:cs="Times New Roman"/>
          <w:sz w:val="28"/>
          <w:szCs w:val="28"/>
        </w:rPr>
        <w:t>Wongwises</w:t>
      </w:r>
      <w:proofErr w:type="spellEnd"/>
      <w:r w:rsidRPr="00DA24CF">
        <w:rPr>
          <w:rFonts w:ascii="Times New Roman" w:hAnsi="Times New Roman" w:cs="Times New Roman"/>
          <w:sz w:val="28"/>
          <w:szCs w:val="28"/>
        </w:rPr>
        <w:t>, for example, conducted a thorough examination of these fluids. Similar work has been done in this area by others.</w:t>
      </w:r>
    </w:p>
    <w:p w:rsidR="00DA24CF" w:rsidRDefault="00DA24CF" w:rsidP="00DA24CF">
      <w:pPr>
        <w:spacing w:before="191" w:line="360" w:lineRule="auto"/>
        <w:ind w:left="90"/>
        <w:jc w:val="center"/>
        <w:rPr>
          <w:rFonts w:ascii="Times New Roman" w:hAnsi="Times New Roman" w:cs="Times New Roman"/>
          <w:sz w:val="28"/>
          <w:szCs w:val="28"/>
        </w:rPr>
      </w:pPr>
      <w:r w:rsidRPr="00DA24CF">
        <w:rPr>
          <w:rFonts w:ascii="Times New Roman" w:hAnsi="Times New Roman" w:cs="Times New Roman"/>
          <w:noProof/>
          <w:sz w:val="28"/>
          <w:szCs w:val="28"/>
        </w:rPr>
        <w:drawing>
          <wp:inline distT="0" distB="0" distL="0" distR="0">
            <wp:extent cx="3295650" cy="2117277"/>
            <wp:effectExtent l="19050" t="0" r="0" b="0"/>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8" cstate="print"/>
                    <a:stretch>
                      <a:fillRect/>
                    </a:stretch>
                  </pic:blipFill>
                  <pic:spPr>
                    <a:xfrm>
                      <a:off x="0" y="0"/>
                      <a:ext cx="3298135" cy="2118874"/>
                    </a:xfrm>
                    <a:prstGeom prst="rect">
                      <a:avLst/>
                    </a:prstGeom>
                  </pic:spPr>
                </pic:pic>
              </a:graphicData>
            </a:graphic>
          </wp:inline>
        </w:drawing>
      </w:r>
    </w:p>
    <w:p w:rsidR="00DA24CF" w:rsidRPr="00AA2A18" w:rsidRDefault="009C56E7" w:rsidP="00DA24CF">
      <w:pPr>
        <w:spacing w:before="91"/>
        <w:ind w:left="418" w:right="435"/>
        <w:jc w:val="center"/>
        <w:rPr>
          <w:rFonts w:ascii="Times New Roman" w:hAnsi="Times New Roman" w:cs="Times New Roman"/>
          <w:sz w:val="28"/>
          <w:szCs w:val="28"/>
        </w:rPr>
      </w:pPr>
      <w:proofErr w:type="gramStart"/>
      <w:r>
        <w:rPr>
          <w:rFonts w:ascii="Times New Roman" w:hAnsi="Times New Roman" w:cs="Times New Roman"/>
          <w:b/>
          <w:sz w:val="28"/>
          <w:szCs w:val="28"/>
        </w:rPr>
        <w:t>Fig.</w:t>
      </w:r>
      <w:r w:rsidR="00DA24CF" w:rsidRPr="00AA2A18">
        <w:rPr>
          <w:rFonts w:ascii="Times New Roman" w:hAnsi="Times New Roman" w:cs="Times New Roman"/>
          <w:b/>
          <w:sz w:val="28"/>
          <w:szCs w:val="28"/>
        </w:rPr>
        <w:t xml:space="preserve"> 4.</w:t>
      </w:r>
      <w:proofErr w:type="gramEnd"/>
      <w:r w:rsidR="00DA24CF" w:rsidRPr="00AA2A18">
        <w:rPr>
          <w:rFonts w:ascii="Times New Roman" w:hAnsi="Times New Roman" w:cs="Times New Roman"/>
          <w:b/>
          <w:sz w:val="28"/>
          <w:szCs w:val="28"/>
        </w:rPr>
        <w:t xml:space="preserve"> </w:t>
      </w:r>
      <w:r w:rsidRPr="009C56E7">
        <w:rPr>
          <w:rFonts w:ascii="Times New Roman" w:hAnsi="Times New Roman" w:cs="Times New Roman"/>
          <w:sz w:val="28"/>
          <w:szCs w:val="28"/>
        </w:rPr>
        <w:t xml:space="preserve">A </w:t>
      </w:r>
      <w:r w:rsidR="009A1597" w:rsidRPr="009C56E7">
        <w:rPr>
          <w:rFonts w:ascii="Times New Roman" w:hAnsi="Times New Roman" w:cs="Times New Roman"/>
          <w:sz w:val="28"/>
          <w:szCs w:val="28"/>
        </w:rPr>
        <w:t>chart</w:t>
      </w:r>
      <w:r w:rsidR="009A1597">
        <w:rPr>
          <w:rFonts w:ascii="Times New Roman" w:hAnsi="Times New Roman" w:cs="Times New Roman"/>
          <w:sz w:val="28"/>
          <w:szCs w:val="28"/>
        </w:rPr>
        <w:t xml:space="preserve"> </w:t>
      </w:r>
      <w:r w:rsidRPr="009C56E7">
        <w:rPr>
          <w:rFonts w:ascii="Times New Roman" w:hAnsi="Times New Roman" w:cs="Times New Roman"/>
          <w:sz w:val="28"/>
          <w:szCs w:val="28"/>
        </w:rPr>
        <w:t>of</w:t>
      </w:r>
      <w:r>
        <w:rPr>
          <w:sz w:val="28"/>
          <w:szCs w:val="28"/>
        </w:rPr>
        <w:t xml:space="preserve"> </w:t>
      </w:r>
      <w:r>
        <w:rPr>
          <w:rFonts w:ascii="Times New Roman" w:hAnsi="Times New Roman" w:cs="Times New Roman"/>
          <w:sz w:val="28"/>
          <w:szCs w:val="28"/>
        </w:rPr>
        <w:t>A</w:t>
      </w:r>
      <w:r w:rsidR="00DA24CF" w:rsidRPr="00AA2A18">
        <w:rPr>
          <w:rFonts w:ascii="Times New Roman" w:hAnsi="Times New Roman" w:cs="Times New Roman"/>
          <w:sz w:val="28"/>
          <w:szCs w:val="28"/>
        </w:rPr>
        <w:t>uthor’s h-</w:t>
      </w:r>
      <w:r w:rsidRPr="00AA2A18">
        <w:rPr>
          <w:rFonts w:ascii="Times New Roman" w:hAnsi="Times New Roman" w:cs="Times New Roman"/>
          <w:sz w:val="28"/>
          <w:szCs w:val="28"/>
        </w:rPr>
        <w:t>index</w:t>
      </w:r>
    </w:p>
    <w:p w:rsidR="00DA24CF" w:rsidRDefault="009C56E7" w:rsidP="00DA24CF">
      <w:pPr>
        <w:spacing w:before="191" w:line="360" w:lineRule="auto"/>
        <w:ind w:left="90"/>
        <w:jc w:val="both"/>
        <w:rPr>
          <w:rFonts w:ascii="Times New Roman" w:hAnsi="Times New Roman" w:cs="Times New Roman"/>
          <w:sz w:val="28"/>
          <w:szCs w:val="28"/>
        </w:rPr>
      </w:pPr>
      <w:r>
        <w:rPr>
          <w:rFonts w:ascii="Times New Roman" w:hAnsi="Times New Roman" w:cs="Times New Roman"/>
          <w:sz w:val="28"/>
          <w:szCs w:val="28"/>
        </w:rPr>
        <w:t>Fig.</w:t>
      </w:r>
      <w:r w:rsidR="00DA24CF" w:rsidRPr="00DA24CF">
        <w:rPr>
          <w:rFonts w:ascii="Times New Roman" w:hAnsi="Times New Roman" w:cs="Times New Roman"/>
          <w:sz w:val="28"/>
          <w:szCs w:val="28"/>
        </w:rPr>
        <w:t xml:space="preserve"> 4 depicts a </w:t>
      </w:r>
      <w:r>
        <w:rPr>
          <w:rFonts w:ascii="Times New Roman" w:hAnsi="Times New Roman" w:cs="Times New Roman"/>
          <w:sz w:val="28"/>
          <w:szCs w:val="28"/>
        </w:rPr>
        <w:t>graph</w:t>
      </w:r>
      <w:r w:rsidR="00DA24CF" w:rsidRPr="00DA24CF">
        <w:rPr>
          <w:rFonts w:ascii="Times New Roman" w:hAnsi="Times New Roman" w:cs="Times New Roman"/>
          <w:sz w:val="28"/>
          <w:szCs w:val="28"/>
        </w:rPr>
        <w:t xml:space="preserve"> of h-ind</w:t>
      </w:r>
      <w:r>
        <w:rPr>
          <w:rFonts w:ascii="Times New Roman" w:hAnsi="Times New Roman" w:cs="Times New Roman"/>
          <w:sz w:val="28"/>
          <w:szCs w:val="28"/>
        </w:rPr>
        <w:t>ex</w:t>
      </w:r>
      <w:r w:rsidR="00DA24CF" w:rsidRPr="00DA24CF">
        <w:rPr>
          <w:rFonts w:ascii="Times New Roman" w:hAnsi="Times New Roman" w:cs="Times New Roman"/>
          <w:sz w:val="28"/>
          <w:szCs w:val="28"/>
        </w:rPr>
        <w:t xml:space="preserve"> for </w:t>
      </w:r>
      <w:r w:rsidRPr="00DA24CF">
        <w:rPr>
          <w:rFonts w:ascii="Times New Roman" w:hAnsi="Times New Roman" w:cs="Times New Roman"/>
          <w:sz w:val="28"/>
          <w:szCs w:val="28"/>
        </w:rPr>
        <w:t>author</w:t>
      </w:r>
      <w:r w:rsidR="00DA24CF" w:rsidRPr="00DA24CF">
        <w:rPr>
          <w:rFonts w:ascii="Times New Roman" w:hAnsi="Times New Roman" w:cs="Times New Roman"/>
          <w:sz w:val="28"/>
          <w:szCs w:val="28"/>
        </w:rPr>
        <w:t xml:space="preserve"> working in the </w:t>
      </w:r>
      <w:proofErr w:type="spellStart"/>
      <w:r w:rsidR="00DA24CF" w:rsidRPr="00DA24CF">
        <w:rPr>
          <w:rFonts w:ascii="Times New Roman" w:hAnsi="Times New Roman" w:cs="Times New Roman"/>
          <w:sz w:val="28"/>
          <w:szCs w:val="28"/>
        </w:rPr>
        <w:t>nanorefrigeration</w:t>
      </w:r>
      <w:proofErr w:type="spellEnd"/>
      <w:r w:rsidR="00DA24CF" w:rsidRPr="00DA24CF">
        <w:rPr>
          <w:rFonts w:ascii="Times New Roman" w:hAnsi="Times New Roman" w:cs="Times New Roman"/>
          <w:sz w:val="28"/>
          <w:szCs w:val="28"/>
        </w:rPr>
        <w:t xml:space="preserve"> field. We can observe that </w:t>
      </w:r>
      <w:proofErr w:type="spellStart"/>
      <w:r w:rsidR="00DA24CF" w:rsidRPr="00DA24CF">
        <w:rPr>
          <w:rFonts w:ascii="Times New Roman" w:hAnsi="Times New Roman" w:cs="Times New Roman"/>
          <w:sz w:val="28"/>
          <w:szCs w:val="28"/>
        </w:rPr>
        <w:t>Saidur</w:t>
      </w:r>
      <w:proofErr w:type="spellEnd"/>
      <w:r w:rsidR="00DA24CF" w:rsidRPr="00DA24CF">
        <w:rPr>
          <w:rFonts w:ascii="Times New Roman" w:hAnsi="Times New Roman" w:cs="Times New Roman"/>
          <w:sz w:val="28"/>
          <w:szCs w:val="28"/>
        </w:rPr>
        <w:t xml:space="preserve"> and </w:t>
      </w:r>
      <w:proofErr w:type="spellStart"/>
      <w:r w:rsidR="00DA24CF" w:rsidRPr="00DA24CF">
        <w:rPr>
          <w:rFonts w:ascii="Times New Roman" w:hAnsi="Times New Roman" w:cs="Times New Roman"/>
          <w:sz w:val="28"/>
          <w:szCs w:val="28"/>
        </w:rPr>
        <w:t>Mahbubul</w:t>
      </w:r>
      <w:proofErr w:type="spellEnd"/>
      <w:r w:rsidR="00DA24CF" w:rsidRPr="00DA24CF">
        <w:rPr>
          <w:rFonts w:ascii="Times New Roman" w:hAnsi="Times New Roman" w:cs="Times New Roman"/>
          <w:sz w:val="28"/>
          <w:szCs w:val="28"/>
        </w:rPr>
        <w:t xml:space="preserve"> are among the top performers in this category. They have an h-index of </w:t>
      </w:r>
      <w:r>
        <w:rPr>
          <w:rFonts w:ascii="Times New Roman" w:hAnsi="Times New Roman" w:cs="Times New Roman"/>
          <w:sz w:val="28"/>
          <w:szCs w:val="28"/>
        </w:rPr>
        <w:t>above 7.</w:t>
      </w:r>
    </w:p>
    <w:p w:rsidR="00DA24CF" w:rsidRPr="00AA2A18" w:rsidRDefault="00DA24CF" w:rsidP="00DA24CF">
      <w:pPr>
        <w:spacing w:before="191" w:line="360" w:lineRule="auto"/>
        <w:ind w:left="90"/>
        <w:jc w:val="both"/>
        <w:rPr>
          <w:rFonts w:ascii="Times New Roman" w:hAnsi="Times New Roman" w:cs="Times New Roman"/>
          <w:sz w:val="28"/>
          <w:szCs w:val="28"/>
        </w:rPr>
      </w:pPr>
      <w:r w:rsidRPr="00DA24CF">
        <w:rPr>
          <w:rFonts w:ascii="Times New Roman" w:hAnsi="Times New Roman" w:cs="Times New Roman"/>
          <w:noProof/>
          <w:sz w:val="28"/>
          <w:szCs w:val="28"/>
        </w:rPr>
        <w:drawing>
          <wp:anchor distT="0" distB="0" distL="0" distR="0" simplePos="0" relativeHeight="251663360" behindDoc="0" locked="0" layoutInCell="1" allowOverlap="1">
            <wp:simplePos x="0" y="0"/>
            <wp:positionH relativeFrom="page">
              <wp:posOffset>2105025</wp:posOffset>
            </wp:positionH>
            <wp:positionV relativeFrom="paragraph">
              <wp:posOffset>295910</wp:posOffset>
            </wp:positionV>
            <wp:extent cx="4000500" cy="2562225"/>
            <wp:effectExtent l="19050" t="0" r="0" b="0"/>
            <wp:wrapTopAndBottom/>
            <wp:docPr id="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9" cstate="print"/>
                    <a:stretch>
                      <a:fillRect/>
                    </a:stretch>
                  </pic:blipFill>
                  <pic:spPr>
                    <a:xfrm>
                      <a:off x="0" y="0"/>
                      <a:ext cx="4000500" cy="2562225"/>
                    </a:xfrm>
                    <a:prstGeom prst="rect">
                      <a:avLst/>
                    </a:prstGeom>
                  </pic:spPr>
                </pic:pic>
              </a:graphicData>
            </a:graphic>
          </wp:anchor>
        </w:drawing>
      </w:r>
    </w:p>
    <w:p w:rsidR="00DA24CF" w:rsidRDefault="009C56E7" w:rsidP="00DA24CF">
      <w:pPr>
        <w:pStyle w:val="BodyText"/>
        <w:ind w:left="410" w:right="435"/>
        <w:jc w:val="center"/>
        <w:rPr>
          <w:sz w:val="28"/>
          <w:szCs w:val="28"/>
        </w:rPr>
      </w:pPr>
      <w:proofErr w:type="gramStart"/>
      <w:r>
        <w:rPr>
          <w:b/>
          <w:sz w:val="28"/>
          <w:szCs w:val="28"/>
        </w:rPr>
        <w:t>Fig.</w:t>
      </w:r>
      <w:r w:rsidR="00DA24CF" w:rsidRPr="00AA2A18">
        <w:rPr>
          <w:b/>
          <w:sz w:val="28"/>
          <w:szCs w:val="28"/>
        </w:rPr>
        <w:t xml:space="preserve"> 5.</w:t>
      </w:r>
      <w:proofErr w:type="gramEnd"/>
      <w:r w:rsidR="00DA24CF" w:rsidRPr="00AA2A18">
        <w:rPr>
          <w:b/>
          <w:sz w:val="28"/>
          <w:szCs w:val="28"/>
        </w:rPr>
        <w:t xml:space="preserve"> </w:t>
      </w:r>
      <w:r w:rsidRPr="00AA2A18">
        <w:rPr>
          <w:sz w:val="28"/>
          <w:szCs w:val="28"/>
        </w:rPr>
        <w:t xml:space="preserve">A </w:t>
      </w:r>
      <w:r w:rsidR="009A1597" w:rsidRPr="009C56E7">
        <w:rPr>
          <w:sz w:val="28"/>
          <w:szCs w:val="28"/>
        </w:rPr>
        <w:t>chart</w:t>
      </w:r>
      <w:r w:rsidRPr="00AA2A18">
        <w:rPr>
          <w:sz w:val="28"/>
          <w:szCs w:val="28"/>
        </w:rPr>
        <w:t xml:space="preserve"> </w:t>
      </w:r>
      <w:r>
        <w:rPr>
          <w:sz w:val="28"/>
          <w:szCs w:val="28"/>
        </w:rPr>
        <w:t xml:space="preserve">of </w:t>
      </w:r>
      <w:r w:rsidRPr="00AA2A18">
        <w:rPr>
          <w:sz w:val="28"/>
          <w:szCs w:val="28"/>
        </w:rPr>
        <w:t>Number</w:t>
      </w:r>
      <w:r w:rsidR="00DA24CF" w:rsidRPr="00AA2A18">
        <w:rPr>
          <w:sz w:val="28"/>
          <w:szCs w:val="28"/>
        </w:rPr>
        <w:t xml:space="preserve"> of </w:t>
      </w:r>
      <w:r>
        <w:rPr>
          <w:sz w:val="28"/>
          <w:szCs w:val="28"/>
        </w:rPr>
        <w:t xml:space="preserve">research </w:t>
      </w:r>
      <w:r w:rsidR="00DA24CF" w:rsidRPr="00AA2A18">
        <w:rPr>
          <w:sz w:val="28"/>
          <w:szCs w:val="28"/>
        </w:rPr>
        <w:t xml:space="preserve">documents by authors in this </w:t>
      </w:r>
      <w:r>
        <w:rPr>
          <w:sz w:val="28"/>
          <w:szCs w:val="28"/>
        </w:rPr>
        <w:t>field</w:t>
      </w:r>
    </w:p>
    <w:p w:rsidR="00AA2A18" w:rsidRPr="00AA2A18" w:rsidRDefault="00AA2A18" w:rsidP="00DA24CF">
      <w:pPr>
        <w:pStyle w:val="BodyText"/>
        <w:ind w:left="410" w:right="435"/>
        <w:jc w:val="center"/>
        <w:rPr>
          <w:sz w:val="28"/>
          <w:szCs w:val="28"/>
        </w:rPr>
      </w:pPr>
    </w:p>
    <w:p w:rsidR="00DA24CF" w:rsidRDefault="00DA24CF" w:rsidP="00DA24CF">
      <w:pPr>
        <w:tabs>
          <w:tab w:val="left" w:pos="1200"/>
        </w:tabs>
        <w:spacing w:line="360" w:lineRule="auto"/>
        <w:jc w:val="both"/>
        <w:rPr>
          <w:rFonts w:ascii="Times New Roman" w:hAnsi="Times New Roman" w:cs="Times New Roman"/>
          <w:sz w:val="28"/>
          <w:szCs w:val="28"/>
        </w:rPr>
      </w:pPr>
      <w:proofErr w:type="spellStart"/>
      <w:r w:rsidRPr="00DA24CF">
        <w:rPr>
          <w:rFonts w:ascii="Times New Roman" w:hAnsi="Times New Roman" w:cs="Times New Roman"/>
          <w:sz w:val="28"/>
          <w:szCs w:val="28"/>
        </w:rPr>
        <w:lastRenderedPageBreak/>
        <w:t>Peng</w:t>
      </w:r>
      <w:proofErr w:type="spellEnd"/>
      <w:r w:rsidRPr="00DA24CF">
        <w:rPr>
          <w:rFonts w:ascii="Times New Roman" w:hAnsi="Times New Roman" w:cs="Times New Roman"/>
          <w:sz w:val="28"/>
          <w:szCs w:val="28"/>
        </w:rPr>
        <w:t xml:space="preserve"> and </w:t>
      </w:r>
      <w:proofErr w:type="spellStart"/>
      <w:r w:rsidRPr="00DA24CF">
        <w:rPr>
          <w:rFonts w:ascii="Times New Roman" w:hAnsi="Times New Roman" w:cs="Times New Roman"/>
          <w:sz w:val="28"/>
          <w:szCs w:val="28"/>
        </w:rPr>
        <w:t>Saidur</w:t>
      </w:r>
      <w:proofErr w:type="spellEnd"/>
      <w:r w:rsidRPr="00DA24CF">
        <w:rPr>
          <w:rFonts w:ascii="Times New Roman" w:hAnsi="Times New Roman" w:cs="Times New Roman"/>
          <w:sz w:val="28"/>
          <w:szCs w:val="28"/>
        </w:rPr>
        <w:t xml:space="preserve"> have the most </w:t>
      </w:r>
      <w:r w:rsidR="009C56E7" w:rsidRPr="00DA24CF">
        <w:rPr>
          <w:rFonts w:ascii="Times New Roman" w:hAnsi="Times New Roman" w:cs="Times New Roman"/>
          <w:sz w:val="28"/>
          <w:szCs w:val="28"/>
        </w:rPr>
        <w:t>papers</w:t>
      </w:r>
      <w:r w:rsidRPr="00DA24CF">
        <w:rPr>
          <w:rFonts w:ascii="Times New Roman" w:hAnsi="Times New Roman" w:cs="Times New Roman"/>
          <w:sz w:val="28"/>
          <w:szCs w:val="28"/>
        </w:rPr>
        <w:t xml:space="preserve"> in the field of </w:t>
      </w:r>
      <w:proofErr w:type="spellStart"/>
      <w:r w:rsidRPr="00DA24CF">
        <w:rPr>
          <w:rFonts w:ascii="Times New Roman" w:hAnsi="Times New Roman" w:cs="Times New Roman"/>
          <w:sz w:val="28"/>
          <w:szCs w:val="28"/>
        </w:rPr>
        <w:t>nanorefrigerants</w:t>
      </w:r>
      <w:proofErr w:type="spellEnd"/>
      <w:r w:rsidRPr="00DA24CF">
        <w:rPr>
          <w:rFonts w:ascii="Times New Roman" w:hAnsi="Times New Roman" w:cs="Times New Roman"/>
          <w:sz w:val="28"/>
          <w:szCs w:val="28"/>
        </w:rPr>
        <w:t>, as shown in Figure 5. They each have a number of documents in excess of ten, indicating that they are actively working in this field.</w:t>
      </w:r>
    </w:p>
    <w:p w:rsidR="00DA24CF" w:rsidRDefault="00DA24CF" w:rsidP="00DA24CF">
      <w:pPr>
        <w:tabs>
          <w:tab w:val="left" w:pos="1200"/>
        </w:tabs>
        <w:spacing w:line="360" w:lineRule="auto"/>
        <w:jc w:val="center"/>
        <w:rPr>
          <w:rFonts w:ascii="Times New Roman" w:hAnsi="Times New Roman" w:cs="Times New Roman"/>
          <w:sz w:val="28"/>
          <w:szCs w:val="28"/>
        </w:rPr>
      </w:pPr>
      <w:r w:rsidRPr="00DA24CF">
        <w:rPr>
          <w:rFonts w:ascii="Times New Roman" w:hAnsi="Times New Roman" w:cs="Times New Roman"/>
          <w:noProof/>
          <w:sz w:val="28"/>
          <w:szCs w:val="28"/>
        </w:rPr>
        <w:drawing>
          <wp:inline distT="0" distB="0" distL="0" distR="0">
            <wp:extent cx="3762470" cy="2399728"/>
            <wp:effectExtent l="0" t="0" r="0" b="0"/>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0" cstate="print"/>
                    <a:stretch>
                      <a:fillRect/>
                    </a:stretch>
                  </pic:blipFill>
                  <pic:spPr>
                    <a:xfrm>
                      <a:off x="0" y="0"/>
                      <a:ext cx="3762470" cy="2399728"/>
                    </a:xfrm>
                    <a:prstGeom prst="rect">
                      <a:avLst/>
                    </a:prstGeom>
                  </pic:spPr>
                </pic:pic>
              </a:graphicData>
            </a:graphic>
          </wp:inline>
        </w:drawing>
      </w:r>
    </w:p>
    <w:p w:rsidR="00DA24CF" w:rsidRPr="00AA2A18" w:rsidRDefault="009C56E7" w:rsidP="00DA24CF">
      <w:pPr>
        <w:pStyle w:val="BodyText"/>
        <w:spacing w:before="91"/>
        <w:ind w:left="416" w:right="435"/>
        <w:jc w:val="center"/>
        <w:rPr>
          <w:sz w:val="28"/>
          <w:szCs w:val="28"/>
        </w:rPr>
      </w:pPr>
      <w:r>
        <w:rPr>
          <w:b/>
          <w:sz w:val="28"/>
          <w:szCs w:val="28"/>
        </w:rPr>
        <w:t>Fig.</w:t>
      </w:r>
      <w:r w:rsidR="00DA24CF" w:rsidRPr="00AA2A18">
        <w:rPr>
          <w:b/>
          <w:sz w:val="28"/>
          <w:szCs w:val="28"/>
        </w:rPr>
        <w:t xml:space="preserve"> 6. </w:t>
      </w:r>
      <w:r w:rsidR="00DA24CF" w:rsidRPr="00AA2A18">
        <w:rPr>
          <w:sz w:val="28"/>
          <w:szCs w:val="28"/>
        </w:rPr>
        <w:t xml:space="preserve">A </w:t>
      </w:r>
      <w:r w:rsidR="009A1597" w:rsidRPr="009C56E7">
        <w:rPr>
          <w:sz w:val="28"/>
          <w:szCs w:val="28"/>
        </w:rPr>
        <w:t>chart</w:t>
      </w:r>
      <w:r w:rsidR="00DA24CF" w:rsidRPr="00AA2A18">
        <w:rPr>
          <w:sz w:val="28"/>
          <w:szCs w:val="28"/>
        </w:rPr>
        <w:t xml:space="preserve"> of the h</w:t>
      </w:r>
      <w:r>
        <w:rPr>
          <w:sz w:val="28"/>
          <w:szCs w:val="28"/>
        </w:rPr>
        <w:t>-</w:t>
      </w:r>
      <w:r w:rsidR="00DA24CF" w:rsidRPr="00AA2A18">
        <w:rPr>
          <w:sz w:val="28"/>
          <w:szCs w:val="28"/>
        </w:rPr>
        <w:t xml:space="preserve"> index of </w:t>
      </w:r>
      <w:r>
        <w:rPr>
          <w:sz w:val="28"/>
          <w:szCs w:val="28"/>
        </w:rPr>
        <w:t>various</w:t>
      </w:r>
      <w:r w:rsidR="00DA24CF" w:rsidRPr="00AA2A18">
        <w:rPr>
          <w:sz w:val="28"/>
          <w:szCs w:val="28"/>
        </w:rPr>
        <w:t xml:space="preserve"> </w:t>
      </w:r>
      <w:r w:rsidR="009A1597" w:rsidRPr="00AA2A18">
        <w:rPr>
          <w:sz w:val="28"/>
          <w:szCs w:val="28"/>
        </w:rPr>
        <w:t>journals</w:t>
      </w:r>
    </w:p>
    <w:p w:rsidR="00DA24CF" w:rsidRPr="00AA2A18" w:rsidRDefault="00DA24CF" w:rsidP="00DA24CF">
      <w:pPr>
        <w:tabs>
          <w:tab w:val="left" w:pos="1200"/>
        </w:tabs>
        <w:spacing w:line="360" w:lineRule="auto"/>
        <w:jc w:val="center"/>
        <w:rPr>
          <w:rFonts w:ascii="Times New Roman" w:hAnsi="Times New Roman" w:cs="Times New Roman"/>
          <w:sz w:val="28"/>
          <w:szCs w:val="28"/>
        </w:rPr>
      </w:pPr>
    </w:p>
    <w:p w:rsidR="00DA24CF" w:rsidRDefault="00DA24CF" w:rsidP="00DA24CF">
      <w:pPr>
        <w:tabs>
          <w:tab w:val="left" w:pos="1200"/>
        </w:tabs>
        <w:spacing w:line="360" w:lineRule="auto"/>
        <w:jc w:val="both"/>
        <w:rPr>
          <w:rFonts w:ascii="Times New Roman" w:hAnsi="Times New Roman" w:cs="Times New Roman"/>
          <w:sz w:val="28"/>
          <w:szCs w:val="28"/>
        </w:rPr>
      </w:pPr>
      <w:r>
        <w:rPr>
          <w:rFonts w:ascii="Times New Roman" w:hAnsi="Times New Roman" w:cs="Times New Roman"/>
          <w:noProof/>
          <w:sz w:val="28"/>
          <w:szCs w:val="28"/>
        </w:rPr>
        <w:drawing>
          <wp:anchor distT="0" distB="0" distL="0" distR="0" simplePos="0" relativeHeight="251665408" behindDoc="0" locked="0" layoutInCell="1" allowOverlap="1">
            <wp:simplePos x="0" y="0"/>
            <wp:positionH relativeFrom="page">
              <wp:posOffset>2333625</wp:posOffset>
            </wp:positionH>
            <wp:positionV relativeFrom="paragraph">
              <wp:posOffset>1686560</wp:posOffset>
            </wp:positionV>
            <wp:extent cx="3228975" cy="2062480"/>
            <wp:effectExtent l="19050" t="0" r="9525" b="0"/>
            <wp:wrapTopAndBottom/>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11" cstate="print"/>
                    <a:stretch>
                      <a:fillRect/>
                    </a:stretch>
                  </pic:blipFill>
                  <pic:spPr>
                    <a:xfrm>
                      <a:off x="0" y="0"/>
                      <a:ext cx="3228975" cy="2062480"/>
                    </a:xfrm>
                    <a:prstGeom prst="rect">
                      <a:avLst/>
                    </a:prstGeom>
                  </pic:spPr>
                </pic:pic>
              </a:graphicData>
            </a:graphic>
          </wp:anchor>
        </w:drawing>
      </w:r>
      <w:r w:rsidRPr="00DA24CF">
        <w:rPr>
          <w:rFonts w:ascii="Times New Roman" w:hAnsi="Times New Roman" w:cs="Times New Roman"/>
          <w:sz w:val="28"/>
          <w:szCs w:val="28"/>
        </w:rPr>
        <w:t xml:space="preserve">The h-index of </w:t>
      </w:r>
      <w:r w:rsidR="009A1597" w:rsidRPr="00DA24CF">
        <w:rPr>
          <w:rFonts w:ascii="Times New Roman" w:hAnsi="Times New Roman" w:cs="Times New Roman"/>
          <w:sz w:val="28"/>
          <w:szCs w:val="28"/>
        </w:rPr>
        <w:t>worldwide</w:t>
      </w:r>
      <w:r w:rsidRPr="00DA24CF">
        <w:rPr>
          <w:rFonts w:ascii="Times New Roman" w:hAnsi="Times New Roman" w:cs="Times New Roman"/>
          <w:sz w:val="28"/>
          <w:szCs w:val="28"/>
        </w:rPr>
        <w:t xml:space="preserve"> </w:t>
      </w:r>
      <w:r w:rsidR="009A1597" w:rsidRPr="00DA24CF">
        <w:rPr>
          <w:rFonts w:ascii="Times New Roman" w:hAnsi="Times New Roman" w:cs="Times New Roman"/>
          <w:sz w:val="28"/>
          <w:szCs w:val="28"/>
        </w:rPr>
        <w:t>relations</w:t>
      </w:r>
      <w:r w:rsidRPr="00DA24CF">
        <w:rPr>
          <w:rFonts w:ascii="Times New Roman" w:hAnsi="Times New Roman" w:cs="Times New Roman"/>
          <w:sz w:val="28"/>
          <w:szCs w:val="28"/>
        </w:rPr>
        <w:t xml:space="preserve"> in heat and mass transfer, international journal of refrigeration, and international journal on heat and mass transfer is mor</w:t>
      </w:r>
      <w:r w:rsidR="009A1597">
        <w:rPr>
          <w:rFonts w:ascii="Times New Roman" w:hAnsi="Times New Roman" w:cs="Times New Roman"/>
          <w:sz w:val="28"/>
          <w:szCs w:val="28"/>
        </w:rPr>
        <w:t xml:space="preserve">e than 10, as seen in Figure 6. </w:t>
      </w:r>
      <w:proofErr w:type="gramStart"/>
      <w:r w:rsidRPr="00DA24CF">
        <w:rPr>
          <w:rFonts w:ascii="Times New Roman" w:hAnsi="Times New Roman" w:cs="Times New Roman"/>
          <w:sz w:val="28"/>
          <w:szCs w:val="28"/>
        </w:rPr>
        <w:t>demonstrating</w:t>
      </w:r>
      <w:proofErr w:type="gramEnd"/>
      <w:r w:rsidRPr="00DA24CF">
        <w:rPr>
          <w:rFonts w:ascii="Times New Roman" w:hAnsi="Times New Roman" w:cs="Times New Roman"/>
          <w:sz w:val="28"/>
          <w:szCs w:val="28"/>
        </w:rPr>
        <w:t xml:space="preserve"> that these journals have </w:t>
      </w:r>
      <w:r w:rsidR="009A1597" w:rsidRPr="00DA24CF">
        <w:rPr>
          <w:rFonts w:ascii="Times New Roman" w:hAnsi="Times New Roman" w:cs="Times New Roman"/>
          <w:sz w:val="28"/>
          <w:szCs w:val="28"/>
        </w:rPr>
        <w:t>available</w:t>
      </w:r>
      <w:r w:rsidRPr="00DA24CF">
        <w:rPr>
          <w:rFonts w:ascii="Times New Roman" w:hAnsi="Times New Roman" w:cs="Times New Roman"/>
          <w:sz w:val="28"/>
          <w:szCs w:val="28"/>
        </w:rPr>
        <w:t xml:space="preserve"> significant papers in this field.</w:t>
      </w:r>
    </w:p>
    <w:p w:rsidR="00DA24CF" w:rsidRPr="00AA2A18" w:rsidRDefault="00DA24CF" w:rsidP="00DA24CF">
      <w:pPr>
        <w:tabs>
          <w:tab w:val="left" w:pos="1200"/>
        </w:tabs>
        <w:spacing w:line="360" w:lineRule="auto"/>
        <w:jc w:val="both"/>
        <w:rPr>
          <w:rFonts w:ascii="Times New Roman" w:hAnsi="Times New Roman" w:cs="Times New Roman"/>
          <w:sz w:val="28"/>
          <w:szCs w:val="28"/>
        </w:rPr>
      </w:pPr>
    </w:p>
    <w:p w:rsidR="00DA24CF" w:rsidRDefault="00DA24CF" w:rsidP="00DA24CF">
      <w:pPr>
        <w:pStyle w:val="BodyText"/>
        <w:ind w:left="414" w:right="435"/>
        <w:jc w:val="center"/>
        <w:rPr>
          <w:sz w:val="28"/>
          <w:szCs w:val="28"/>
        </w:rPr>
      </w:pPr>
      <w:r w:rsidRPr="00AA2A18">
        <w:rPr>
          <w:b/>
          <w:sz w:val="28"/>
          <w:szCs w:val="28"/>
        </w:rPr>
        <w:t xml:space="preserve">Figure </w:t>
      </w:r>
      <w:proofErr w:type="gramStart"/>
      <w:r w:rsidRPr="00AA2A18">
        <w:rPr>
          <w:b/>
          <w:sz w:val="28"/>
          <w:szCs w:val="28"/>
        </w:rPr>
        <w:t>7</w:t>
      </w:r>
      <w:r w:rsidR="00AA2A18">
        <w:rPr>
          <w:b/>
          <w:sz w:val="28"/>
          <w:szCs w:val="28"/>
        </w:rPr>
        <w:t xml:space="preserve"> </w:t>
      </w:r>
      <w:r w:rsidRPr="00AA2A18">
        <w:rPr>
          <w:b/>
          <w:sz w:val="28"/>
          <w:szCs w:val="28"/>
        </w:rPr>
        <w:t>.</w:t>
      </w:r>
      <w:proofErr w:type="gramEnd"/>
      <w:r w:rsidRPr="00AA2A18">
        <w:rPr>
          <w:b/>
          <w:sz w:val="28"/>
          <w:szCs w:val="28"/>
        </w:rPr>
        <w:t xml:space="preserve"> </w:t>
      </w:r>
      <w:r w:rsidRPr="00AA2A18">
        <w:rPr>
          <w:sz w:val="28"/>
          <w:szCs w:val="28"/>
        </w:rPr>
        <w:t xml:space="preserve">A </w:t>
      </w:r>
      <w:r w:rsidR="009A1597" w:rsidRPr="009C56E7">
        <w:rPr>
          <w:sz w:val="28"/>
          <w:szCs w:val="28"/>
        </w:rPr>
        <w:t>chart</w:t>
      </w:r>
      <w:r w:rsidRPr="00AA2A18">
        <w:rPr>
          <w:sz w:val="28"/>
          <w:szCs w:val="28"/>
        </w:rPr>
        <w:t xml:space="preserve"> of </w:t>
      </w:r>
      <w:proofErr w:type="gramStart"/>
      <w:r w:rsidR="009A1597">
        <w:rPr>
          <w:sz w:val="28"/>
          <w:szCs w:val="28"/>
        </w:rPr>
        <w:t>various</w:t>
      </w:r>
      <w:proofErr w:type="gramEnd"/>
      <w:r w:rsidRPr="00AA2A18">
        <w:rPr>
          <w:sz w:val="28"/>
          <w:szCs w:val="28"/>
        </w:rPr>
        <w:t xml:space="preserve"> of documents published by </w:t>
      </w:r>
      <w:r w:rsidR="009A1597">
        <w:rPr>
          <w:sz w:val="28"/>
          <w:szCs w:val="28"/>
        </w:rPr>
        <w:t>various</w:t>
      </w:r>
      <w:r w:rsidRPr="00AA2A18">
        <w:rPr>
          <w:sz w:val="28"/>
          <w:szCs w:val="28"/>
        </w:rPr>
        <w:t xml:space="preserve"> journals</w:t>
      </w:r>
    </w:p>
    <w:p w:rsidR="00AA2A18" w:rsidRPr="00AA2A18" w:rsidRDefault="00AA2A18" w:rsidP="00DA24CF">
      <w:pPr>
        <w:pStyle w:val="BodyText"/>
        <w:ind w:left="414" w:right="435"/>
        <w:jc w:val="center"/>
        <w:rPr>
          <w:sz w:val="28"/>
          <w:szCs w:val="28"/>
        </w:rPr>
      </w:pPr>
    </w:p>
    <w:p w:rsidR="00DA24CF" w:rsidRPr="00DA24CF" w:rsidRDefault="009A1597" w:rsidP="00DA24CF">
      <w:pPr>
        <w:tabs>
          <w:tab w:val="left" w:pos="1200"/>
        </w:tabs>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G</w:t>
      </w:r>
      <w:r w:rsidRPr="00DA24CF">
        <w:rPr>
          <w:rFonts w:ascii="Times New Roman" w:hAnsi="Times New Roman" w:cs="Times New Roman"/>
          <w:sz w:val="28"/>
          <w:szCs w:val="28"/>
        </w:rPr>
        <w:t>lobal</w:t>
      </w:r>
      <w:r w:rsidR="00DA24CF" w:rsidRPr="00DA24CF">
        <w:rPr>
          <w:rFonts w:ascii="Times New Roman" w:hAnsi="Times New Roman" w:cs="Times New Roman"/>
          <w:sz w:val="28"/>
          <w:szCs w:val="28"/>
        </w:rPr>
        <w:t xml:space="preserve"> </w:t>
      </w:r>
      <w:r w:rsidRPr="00DA24CF">
        <w:rPr>
          <w:rFonts w:ascii="Times New Roman" w:hAnsi="Times New Roman" w:cs="Times New Roman"/>
          <w:sz w:val="28"/>
          <w:szCs w:val="28"/>
        </w:rPr>
        <w:t>relations</w:t>
      </w:r>
      <w:r w:rsidR="00DA24CF" w:rsidRPr="00DA24CF">
        <w:rPr>
          <w:rFonts w:ascii="Times New Roman" w:hAnsi="Times New Roman" w:cs="Times New Roman"/>
          <w:sz w:val="28"/>
          <w:szCs w:val="28"/>
        </w:rPr>
        <w:t xml:space="preserve"> in heat and mass transfer, International journal on heat and mass transfer, and International journal of refrigeration all include more than 15 papers, as shown in Figure 7. </w:t>
      </w:r>
      <w:proofErr w:type="gramStart"/>
      <w:r w:rsidR="00771AE3" w:rsidRPr="00DA24CF">
        <w:rPr>
          <w:rFonts w:ascii="Times New Roman" w:hAnsi="Times New Roman" w:cs="Times New Roman"/>
          <w:sz w:val="28"/>
          <w:szCs w:val="28"/>
        </w:rPr>
        <w:t>Demonstrating</w:t>
      </w:r>
      <w:r w:rsidR="00DA24CF" w:rsidRPr="00DA24CF">
        <w:rPr>
          <w:rFonts w:ascii="Times New Roman" w:hAnsi="Times New Roman" w:cs="Times New Roman"/>
          <w:sz w:val="28"/>
          <w:szCs w:val="28"/>
        </w:rPr>
        <w:t xml:space="preserve"> that these journals have published </w:t>
      </w:r>
      <w:r>
        <w:rPr>
          <w:rFonts w:ascii="Times New Roman" w:hAnsi="Times New Roman" w:cs="Times New Roman"/>
          <w:sz w:val="28"/>
          <w:szCs w:val="28"/>
        </w:rPr>
        <w:t>in</w:t>
      </w:r>
      <w:r w:rsidR="00DA24CF" w:rsidRPr="00DA24CF">
        <w:rPr>
          <w:rFonts w:ascii="Times New Roman" w:hAnsi="Times New Roman" w:cs="Times New Roman"/>
          <w:sz w:val="28"/>
          <w:szCs w:val="28"/>
        </w:rPr>
        <w:t xml:space="preserve"> </w:t>
      </w:r>
      <w:r>
        <w:rPr>
          <w:rFonts w:ascii="Times New Roman" w:hAnsi="Times New Roman" w:cs="Times New Roman"/>
          <w:sz w:val="28"/>
          <w:szCs w:val="28"/>
        </w:rPr>
        <w:t>various</w:t>
      </w:r>
      <w:r w:rsidR="00DA24CF" w:rsidRPr="00DA24CF">
        <w:rPr>
          <w:rFonts w:ascii="Times New Roman" w:hAnsi="Times New Roman" w:cs="Times New Roman"/>
          <w:sz w:val="28"/>
          <w:szCs w:val="28"/>
        </w:rPr>
        <w:t xml:space="preserve"> articles in this field.</w:t>
      </w:r>
      <w:proofErr w:type="gramEnd"/>
    </w:p>
    <w:p w:rsidR="00DA24CF" w:rsidRPr="00DA24CF" w:rsidRDefault="00DA24CF" w:rsidP="00DA24CF">
      <w:pPr>
        <w:tabs>
          <w:tab w:val="left" w:pos="1200"/>
        </w:tabs>
        <w:spacing w:line="360" w:lineRule="auto"/>
        <w:jc w:val="both"/>
        <w:rPr>
          <w:rFonts w:ascii="Times New Roman" w:hAnsi="Times New Roman" w:cs="Times New Roman"/>
          <w:sz w:val="28"/>
          <w:szCs w:val="28"/>
        </w:rPr>
      </w:pPr>
      <w:proofErr w:type="spellStart"/>
      <w:r w:rsidRPr="00DA24CF">
        <w:rPr>
          <w:rFonts w:ascii="Times New Roman" w:hAnsi="Times New Roman" w:cs="Times New Roman"/>
          <w:sz w:val="28"/>
          <w:szCs w:val="28"/>
        </w:rPr>
        <w:t>Nanofluids</w:t>
      </w:r>
      <w:proofErr w:type="spellEnd"/>
      <w:r w:rsidRPr="00DA24CF">
        <w:rPr>
          <w:rFonts w:ascii="Times New Roman" w:hAnsi="Times New Roman" w:cs="Times New Roman"/>
          <w:sz w:val="28"/>
          <w:szCs w:val="28"/>
        </w:rPr>
        <w:t xml:space="preserve"> increase the performance of refrigeration and air-conditioning systems.</w:t>
      </w:r>
    </w:p>
    <w:p w:rsidR="00DA24CF" w:rsidRDefault="00DA24CF" w:rsidP="00DA24CF">
      <w:pPr>
        <w:tabs>
          <w:tab w:val="left" w:pos="1200"/>
        </w:tabs>
        <w:spacing w:line="360" w:lineRule="auto"/>
        <w:jc w:val="both"/>
        <w:rPr>
          <w:rFonts w:ascii="Times New Roman" w:hAnsi="Times New Roman" w:cs="Times New Roman"/>
          <w:sz w:val="28"/>
          <w:szCs w:val="28"/>
        </w:rPr>
      </w:pPr>
      <w:r w:rsidRPr="00DA24CF">
        <w:rPr>
          <w:rFonts w:ascii="Times New Roman" w:hAnsi="Times New Roman" w:cs="Times New Roman"/>
          <w:sz w:val="28"/>
          <w:szCs w:val="28"/>
        </w:rPr>
        <w:t xml:space="preserve">This paper examines the impact of </w:t>
      </w:r>
      <w:proofErr w:type="spellStart"/>
      <w:r w:rsidRPr="00DA24CF">
        <w:rPr>
          <w:rFonts w:ascii="Times New Roman" w:hAnsi="Times New Roman" w:cs="Times New Roman"/>
          <w:sz w:val="28"/>
          <w:szCs w:val="28"/>
        </w:rPr>
        <w:t>nanofluids</w:t>
      </w:r>
      <w:proofErr w:type="spellEnd"/>
      <w:r w:rsidRPr="00DA24CF">
        <w:rPr>
          <w:rFonts w:ascii="Times New Roman" w:hAnsi="Times New Roman" w:cs="Times New Roman"/>
          <w:sz w:val="28"/>
          <w:szCs w:val="28"/>
        </w:rPr>
        <w:t xml:space="preserve"> on the performance of </w:t>
      </w:r>
      <w:proofErr w:type="spellStart"/>
      <w:r w:rsidRPr="00DA24CF">
        <w:rPr>
          <w:rFonts w:ascii="Times New Roman" w:hAnsi="Times New Roman" w:cs="Times New Roman"/>
          <w:sz w:val="28"/>
          <w:szCs w:val="28"/>
        </w:rPr>
        <w:t>nanofluids</w:t>
      </w:r>
      <w:proofErr w:type="spellEnd"/>
      <w:r w:rsidRPr="00DA24CF">
        <w:rPr>
          <w:rFonts w:ascii="Times New Roman" w:hAnsi="Times New Roman" w:cs="Times New Roman"/>
          <w:sz w:val="28"/>
          <w:szCs w:val="28"/>
        </w:rPr>
        <w:t xml:space="preserve"> in refrigerat</w:t>
      </w:r>
      <w:r w:rsidR="009A1597">
        <w:rPr>
          <w:rFonts w:ascii="Times New Roman" w:hAnsi="Times New Roman" w:cs="Times New Roman"/>
          <w:sz w:val="28"/>
          <w:szCs w:val="28"/>
        </w:rPr>
        <w:t>ion and air-conditioning system</w:t>
      </w:r>
      <w:r w:rsidRPr="00DA24CF">
        <w:rPr>
          <w:rFonts w:ascii="Times New Roman" w:hAnsi="Times New Roman" w:cs="Times New Roman"/>
          <w:sz w:val="28"/>
          <w:szCs w:val="28"/>
        </w:rPr>
        <w:t xml:space="preserve">. </w:t>
      </w:r>
      <w:proofErr w:type="spellStart"/>
      <w:r w:rsidRPr="00DA24CF">
        <w:rPr>
          <w:rFonts w:ascii="Times New Roman" w:hAnsi="Times New Roman" w:cs="Times New Roman"/>
          <w:sz w:val="28"/>
          <w:szCs w:val="28"/>
        </w:rPr>
        <w:t>Nanofluid</w:t>
      </w:r>
      <w:proofErr w:type="spellEnd"/>
      <w:r w:rsidRPr="00DA24CF">
        <w:rPr>
          <w:rFonts w:ascii="Times New Roman" w:hAnsi="Times New Roman" w:cs="Times New Roman"/>
          <w:sz w:val="28"/>
          <w:szCs w:val="28"/>
        </w:rPr>
        <w:t xml:space="preserve"> can play any of the following functions in improving the performance of refrigeration and air conditioning systems: (1</w:t>
      </w:r>
      <w:proofErr w:type="gramStart"/>
      <w:r w:rsidR="009A1597">
        <w:rPr>
          <w:rFonts w:ascii="Times New Roman" w:hAnsi="Times New Roman" w:cs="Times New Roman"/>
          <w:sz w:val="28"/>
          <w:szCs w:val="28"/>
        </w:rPr>
        <w:t>,2</w:t>
      </w:r>
      <w:proofErr w:type="gramEnd"/>
      <w:r w:rsidRPr="00DA24CF">
        <w:rPr>
          <w:rFonts w:ascii="Times New Roman" w:hAnsi="Times New Roman" w:cs="Times New Roman"/>
          <w:sz w:val="28"/>
          <w:szCs w:val="28"/>
        </w:rPr>
        <w:t xml:space="preserve">) </w:t>
      </w:r>
      <w:r w:rsidR="000A0AA7">
        <w:rPr>
          <w:rFonts w:ascii="Times New Roman" w:hAnsi="Times New Roman" w:cs="Times New Roman"/>
          <w:sz w:val="28"/>
          <w:szCs w:val="28"/>
        </w:rPr>
        <w:t xml:space="preserve">as lubricant-based </w:t>
      </w:r>
      <w:proofErr w:type="spellStart"/>
      <w:r w:rsidR="000A0AA7">
        <w:rPr>
          <w:rFonts w:ascii="Times New Roman" w:hAnsi="Times New Roman" w:cs="Times New Roman"/>
          <w:sz w:val="28"/>
          <w:szCs w:val="28"/>
        </w:rPr>
        <w:t>nanofluids</w:t>
      </w:r>
      <w:proofErr w:type="spellEnd"/>
      <w:r w:rsidR="000A0AA7">
        <w:rPr>
          <w:rFonts w:ascii="Times New Roman" w:hAnsi="Times New Roman" w:cs="Times New Roman"/>
          <w:sz w:val="28"/>
          <w:szCs w:val="28"/>
        </w:rPr>
        <w:t>.</w:t>
      </w:r>
      <w:r w:rsidRPr="00DA24CF">
        <w:rPr>
          <w:rFonts w:ascii="Times New Roman" w:hAnsi="Times New Roman" w:cs="Times New Roman"/>
          <w:sz w:val="28"/>
          <w:szCs w:val="28"/>
        </w:rPr>
        <w:t xml:space="preserve"> (2) </w:t>
      </w:r>
      <w:proofErr w:type="gramStart"/>
      <w:r w:rsidRPr="00DA24CF">
        <w:rPr>
          <w:rFonts w:ascii="Times New Roman" w:hAnsi="Times New Roman" w:cs="Times New Roman"/>
          <w:sz w:val="28"/>
          <w:szCs w:val="28"/>
        </w:rPr>
        <w:t>as</w:t>
      </w:r>
      <w:proofErr w:type="gramEnd"/>
      <w:r w:rsidRPr="00DA24CF">
        <w:rPr>
          <w:rFonts w:ascii="Times New Roman" w:hAnsi="Times New Roman" w:cs="Times New Roman"/>
          <w:sz w:val="28"/>
          <w:szCs w:val="28"/>
        </w:rPr>
        <w:t xml:space="preserve"> refrigerant-based </w:t>
      </w:r>
      <w:proofErr w:type="spellStart"/>
      <w:r w:rsidRPr="00DA24CF">
        <w:rPr>
          <w:rFonts w:ascii="Times New Roman" w:hAnsi="Times New Roman" w:cs="Times New Roman"/>
          <w:sz w:val="28"/>
          <w:szCs w:val="28"/>
        </w:rPr>
        <w:t>nanofluids</w:t>
      </w:r>
      <w:proofErr w:type="spellEnd"/>
      <w:r w:rsidRPr="00DA24CF">
        <w:rPr>
          <w:rFonts w:ascii="Times New Roman" w:hAnsi="Times New Roman" w:cs="Times New Roman"/>
          <w:sz w:val="28"/>
          <w:szCs w:val="28"/>
        </w:rPr>
        <w:t xml:space="preserve"> and (</w:t>
      </w:r>
      <w:r w:rsidR="000A0AA7">
        <w:rPr>
          <w:rFonts w:ascii="Times New Roman" w:hAnsi="Times New Roman" w:cs="Times New Roman"/>
          <w:sz w:val="28"/>
          <w:szCs w:val="28"/>
        </w:rPr>
        <w:t>2,</w:t>
      </w:r>
      <w:r w:rsidRPr="00DA24CF">
        <w:rPr>
          <w:rFonts w:ascii="Times New Roman" w:hAnsi="Times New Roman" w:cs="Times New Roman"/>
          <w:sz w:val="28"/>
          <w:szCs w:val="28"/>
        </w:rPr>
        <w:t xml:space="preserve">3) as </w:t>
      </w:r>
      <w:r w:rsidR="000A0AA7" w:rsidRPr="00DA24CF">
        <w:rPr>
          <w:rFonts w:ascii="Times New Roman" w:hAnsi="Times New Roman" w:cs="Times New Roman"/>
          <w:sz w:val="28"/>
          <w:szCs w:val="28"/>
        </w:rPr>
        <w:t>inferior</w:t>
      </w:r>
      <w:r w:rsidRPr="00DA24CF">
        <w:rPr>
          <w:rFonts w:ascii="Times New Roman" w:hAnsi="Times New Roman" w:cs="Times New Roman"/>
          <w:sz w:val="28"/>
          <w:szCs w:val="28"/>
        </w:rPr>
        <w:t xml:space="preserve"> fluid (coolant for heat </w:t>
      </w:r>
      <w:r w:rsidR="000A0AA7" w:rsidRPr="00DA24CF">
        <w:rPr>
          <w:rFonts w:ascii="Times New Roman" w:hAnsi="Times New Roman" w:cs="Times New Roman"/>
          <w:sz w:val="28"/>
          <w:szCs w:val="28"/>
        </w:rPr>
        <w:t>elimination</w:t>
      </w:r>
      <w:r w:rsidRPr="00DA24CF">
        <w:rPr>
          <w:rFonts w:ascii="Times New Roman" w:hAnsi="Times New Roman" w:cs="Times New Roman"/>
          <w:sz w:val="28"/>
          <w:szCs w:val="28"/>
        </w:rPr>
        <w:t xml:space="preserve"> in refrigeration systems, and </w:t>
      </w:r>
      <w:r w:rsidR="000A0AA7" w:rsidRPr="00DA24CF">
        <w:rPr>
          <w:rFonts w:ascii="Times New Roman" w:hAnsi="Times New Roman" w:cs="Times New Roman"/>
          <w:sz w:val="28"/>
          <w:szCs w:val="28"/>
        </w:rPr>
        <w:t>resulting</w:t>
      </w:r>
      <w:r w:rsidRPr="00DA24CF">
        <w:rPr>
          <w:rFonts w:ascii="Times New Roman" w:hAnsi="Times New Roman" w:cs="Times New Roman"/>
          <w:sz w:val="28"/>
          <w:szCs w:val="28"/>
        </w:rPr>
        <w:t xml:space="preserve"> refrigerant for the evaporator </w:t>
      </w:r>
      <w:r w:rsidR="000A0AA7" w:rsidRPr="00DA24CF">
        <w:rPr>
          <w:rFonts w:ascii="Times New Roman" w:hAnsi="Times New Roman" w:cs="Times New Roman"/>
          <w:sz w:val="28"/>
          <w:szCs w:val="28"/>
        </w:rPr>
        <w:t>region</w:t>
      </w:r>
      <w:r w:rsidRPr="00DA24CF">
        <w:rPr>
          <w:rFonts w:ascii="Times New Roman" w:hAnsi="Times New Roman" w:cs="Times New Roman"/>
          <w:sz w:val="28"/>
          <w:szCs w:val="28"/>
        </w:rPr>
        <w:t>) [27-3</w:t>
      </w:r>
      <w:r w:rsidR="000A0AA7">
        <w:rPr>
          <w:rFonts w:ascii="Times New Roman" w:hAnsi="Times New Roman" w:cs="Times New Roman"/>
          <w:sz w:val="28"/>
          <w:szCs w:val="28"/>
        </w:rPr>
        <w:t>5</w:t>
      </w:r>
      <w:r w:rsidRPr="00DA24CF">
        <w:rPr>
          <w:rFonts w:ascii="Times New Roman" w:hAnsi="Times New Roman" w:cs="Times New Roman"/>
          <w:sz w:val="28"/>
          <w:szCs w:val="28"/>
        </w:rPr>
        <w:t>].</w:t>
      </w:r>
    </w:p>
    <w:p w:rsidR="00771AE3" w:rsidRDefault="00771AE3" w:rsidP="00DA24CF">
      <w:pPr>
        <w:tabs>
          <w:tab w:val="left" w:pos="1200"/>
        </w:tabs>
        <w:spacing w:line="360" w:lineRule="auto"/>
        <w:jc w:val="both"/>
        <w:rPr>
          <w:rFonts w:ascii="Times New Roman" w:hAnsi="Times New Roman" w:cs="Times New Roman"/>
          <w:sz w:val="28"/>
          <w:szCs w:val="28"/>
        </w:rPr>
      </w:pPr>
      <w:r w:rsidRPr="00771AE3">
        <w:rPr>
          <w:rFonts w:ascii="Times New Roman" w:hAnsi="Times New Roman" w:cs="Times New Roman"/>
          <w:sz w:val="28"/>
          <w:szCs w:val="28"/>
        </w:rPr>
        <w:t xml:space="preserve">The </w:t>
      </w:r>
      <w:proofErr w:type="spellStart"/>
      <w:r w:rsidRPr="00771AE3">
        <w:rPr>
          <w:rFonts w:ascii="Times New Roman" w:hAnsi="Times New Roman" w:cs="Times New Roman"/>
          <w:sz w:val="28"/>
          <w:szCs w:val="28"/>
        </w:rPr>
        <w:t>thermophysical</w:t>
      </w:r>
      <w:proofErr w:type="spellEnd"/>
      <w:r w:rsidRPr="00771AE3">
        <w:rPr>
          <w:rFonts w:ascii="Times New Roman" w:hAnsi="Times New Roman" w:cs="Times New Roman"/>
          <w:sz w:val="28"/>
          <w:szCs w:val="28"/>
        </w:rPr>
        <w:t xml:space="preserve"> char</w:t>
      </w:r>
      <w:r w:rsidR="000A0AA7">
        <w:rPr>
          <w:rFonts w:ascii="Times New Roman" w:hAnsi="Times New Roman" w:cs="Times New Roman"/>
          <w:sz w:val="28"/>
          <w:szCs w:val="28"/>
        </w:rPr>
        <w:t xml:space="preserve">acteristics of </w:t>
      </w:r>
      <w:proofErr w:type="spellStart"/>
      <w:r w:rsidR="000A0AA7">
        <w:rPr>
          <w:rFonts w:ascii="Times New Roman" w:hAnsi="Times New Roman" w:cs="Times New Roman"/>
          <w:sz w:val="28"/>
          <w:szCs w:val="28"/>
        </w:rPr>
        <w:t>nanorefrigerants</w:t>
      </w:r>
      <w:proofErr w:type="spellEnd"/>
      <w:r w:rsidR="000A0AA7">
        <w:rPr>
          <w:rFonts w:ascii="Times New Roman" w:hAnsi="Times New Roman" w:cs="Times New Roman"/>
          <w:sz w:val="28"/>
          <w:szCs w:val="28"/>
        </w:rPr>
        <w:t xml:space="preserve">, </w:t>
      </w:r>
      <w:r w:rsidRPr="00771AE3">
        <w:rPr>
          <w:rFonts w:ascii="Times New Roman" w:hAnsi="Times New Roman" w:cs="Times New Roman"/>
          <w:sz w:val="28"/>
          <w:szCs w:val="28"/>
        </w:rPr>
        <w:t xml:space="preserve">performance </w:t>
      </w:r>
      <w:r w:rsidR="000A0AA7" w:rsidRPr="00771AE3">
        <w:rPr>
          <w:rFonts w:ascii="Times New Roman" w:hAnsi="Times New Roman" w:cs="Times New Roman"/>
          <w:sz w:val="28"/>
          <w:szCs w:val="28"/>
        </w:rPr>
        <w:t>effectiveness</w:t>
      </w:r>
      <w:r w:rsidRPr="00771AE3">
        <w:rPr>
          <w:rFonts w:ascii="Times New Roman" w:hAnsi="Times New Roman" w:cs="Times New Roman"/>
          <w:sz w:val="28"/>
          <w:szCs w:val="28"/>
        </w:rPr>
        <w:t xml:space="preserve"> of refrigerators and air conditioners were investigated by </w:t>
      </w:r>
      <w:proofErr w:type="spellStart"/>
      <w:r w:rsidRPr="00771AE3">
        <w:rPr>
          <w:rFonts w:ascii="Times New Roman" w:hAnsi="Times New Roman" w:cs="Times New Roman"/>
          <w:sz w:val="28"/>
          <w:szCs w:val="28"/>
        </w:rPr>
        <w:t>Mahbubul</w:t>
      </w:r>
      <w:proofErr w:type="spellEnd"/>
      <w:r w:rsidRPr="00771AE3">
        <w:rPr>
          <w:rFonts w:ascii="Times New Roman" w:hAnsi="Times New Roman" w:cs="Times New Roman"/>
          <w:sz w:val="28"/>
          <w:szCs w:val="28"/>
        </w:rPr>
        <w:t xml:space="preserve"> et al. [37]. Based on established correlations, a combination of Aluminum oxide (Al</w:t>
      </w:r>
      <w:r w:rsidRPr="001F29CC">
        <w:rPr>
          <w:rFonts w:ascii="Times New Roman" w:hAnsi="Times New Roman" w:cs="Times New Roman"/>
          <w:sz w:val="28"/>
          <w:szCs w:val="28"/>
          <w:vertAlign w:val="subscript"/>
        </w:rPr>
        <w:t>2</w:t>
      </w:r>
      <w:r w:rsidRPr="00771AE3">
        <w:rPr>
          <w:rFonts w:ascii="Times New Roman" w:hAnsi="Times New Roman" w:cs="Times New Roman"/>
          <w:sz w:val="28"/>
          <w:szCs w:val="28"/>
        </w:rPr>
        <w:t>O</w:t>
      </w:r>
      <w:r w:rsidRPr="001F29CC">
        <w:rPr>
          <w:rFonts w:ascii="Times New Roman" w:hAnsi="Times New Roman" w:cs="Times New Roman"/>
          <w:sz w:val="28"/>
          <w:szCs w:val="28"/>
          <w:vertAlign w:val="subscript"/>
        </w:rPr>
        <w:t>3</w:t>
      </w:r>
      <w:r w:rsidRPr="00771AE3">
        <w:rPr>
          <w:rFonts w:ascii="Times New Roman" w:hAnsi="Times New Roman" w:cs="Times New Roman"/>
          <w:sz w:val="28"/>
          <w:szCs w:val="28"/>
        </w:rPr>
        <w:t xml:space="preserve">) and R-134a containing </w:t>
      </w:r>
      <w:r w:rsidR="009A5551">
        <w:rPr>
          <w:rFonts w:ascii="Times New Roman" w:hAnsi="Times New Roman" w:cs="Times New Roman"/>
          <w:sz w:val="28"/>
          <w:szCs w:val="28"/>
        </w:rPr>
        <w:t>4.5</w:t>
      </w:r>
      <w:r w:rsidRPr="00771AE3">
        <w:rPr>
          <w:rFonts w:ascii="Times New Roman" w:hAnsi="Times New Roman" w:cs="Times New Roman"/>
          <w:sz w:val="28"/>
          <w:szCs w:val="28"/>
        </w:rPr>
        <w:t xml:space="preserve">% metallic oxide was employed as a </w:t>
      </w:r>
      <w:proofErr w:type="spellStart"/>
      <w:r w:rsidRPr="00771AE3">
        <w:rPr>
          <w:rFonts w:ascii="Times New Roman" w:hAnsi="Times New Roman" w:cs="Times New Roman"/>
          <w:sz w:val="28"/>
          <w:szCs w:val="28"/>
        </w:rPr>
        <w:t>nanorefrigerant</w:t>
      </w:r>
      <w:proofErr w:type="spellEnd"/>
      <w:r w:rsidRPr="00771AE3">
        <w:rPr>
          <w:rFonts w:ascii="Times New Roman" w:hAnsi="Times New Roman" w:cs="Times New Roman"/>
          <w:sz w:val="28"/>
          <w:szCs w:val="28"/>
        </w:rPr>
        <w:t xml:space="preserve"> in an even horizontal pipe at 283K to 308K temperature range. In terms of density (1</w:t>
      </w:r>
      <w:r w:rsidR="009A5551">
        <w:rPr>
          <w:rFonts w:ascii="Times New Roman" w:hAnsi="Times New Roman" w:cs="Times New Roman"/>
          <w:sz w:val="28"/>
          <w:szCs w:val="28"/>
        </w:rPr>
        <w:t>2</w:t>
      </w:r>
      <w:r w:rsidRPr="00771AE3">
        <w:rPr>
          <w:rFonts w:ascii="Times New Roman" w:hAnsi="Times New Roman" w:cs="Times New Roman"/>
          <w:sz w:val="28"/>
          <w:szCs w:val="28"/>
        </w:rPr>
        <w:t>%), viscosity (13.</w:t>
      </w:r>
      <w:r w:rsidR="009A5551">
        <w:rPr>
          <w:rFonts w:ascii="Times New Roman" w:hAnsi="Times New Roman" w:cs="Times New Roman"/>
          <w:sz w:val="28"/>
          <w:szCs w:val="28"/>
        </w:rPr>
        <w:t>4</w:t>
      </w:r>
      <w:r w:rsidRPr="00771AE3">
        <w:rPr>
          <w:rFonts w:ascii="Times New Roman" w:hAnsi="Times New Roman" w:cs="Times New Roman"/>
          <w:sz w:val="28"/>
          <w:szCs w:val="28"/>
        </w:rPr>
        <w:t xml:space="preserve">8%), and thermal conductivity, a </w:t>
      </w:r>
      <w:proofErr w:type="spellStart"/>
      <w:r w:rsidRPr="00771AE3">
        <w:rPr>
          <w:rFonts w:ascii="Times New Roman" w:hAnsi="Times New Roman" w:cs="Times New Roman"/>
          <w:sz w:val="28"/>
          <w:szCs w:val="28"/>
        </w:rPr>
        <w:t>nanorefrigerant</w:t>
      </w:r>
      <w:proofErr w:type="spellEnd"/>
      <w:r w:rsidRPr="00771AE3">
        <w:rPr>
          <w:rFonts w:ascii="Times New Roman" w:hAnsi="Times New Roman" w:cs="Times New Roman"/>
          <w:sz w:val="28"/>
          <w:szCs w:val="28"/>
        </w:rPr>
        <w:t xml:space="preserve"> blend of Al</w:t>
      </w:r>
      <w:r w:rsidRPr="001F29CC">
        <w:rPr>
          <w:rFonts w:ascii="Times New Roman" w:hAnsi="Times New Roman" w:cs="Times New Roman"/>
          <w:sz w:val="28"/>
          <w:szCs w:val="28"/>
          <w:vertAlign w:val="subscript"/>
        </w:rPr>
        <w:t>2</w:t>
      </w:r>
      <w:r w:rsidRPr="00771AE3">
        <w:rPr>
          <w:rFonts w:ascii="Times New Roman" w:hAnsi="Times New Roman" w:cs="Times New Roman"/>
          <w:sz w:val="28"/>
          <w:szCs w:val="28"/>
        </w:rPr>
        <w:t>O</w:t>
      </w:r>
      <w:r w:rsidRPr="001F29CC">
        <w:rPr>
          <w:rFonts w:ascii="Times New Roman" w:hAnsi="Times New Roman" w:cs="Times New Roman"/>
          <w:sz w:val="28"/>
          <w:szCs w:val="28"/>
          <w:vertAlign w:val="subscript"/>
        </w:rPr>
        <w:t>3</w:t>
      </w:r>
      <w:r w:rsidRPr="00771AE3">
        <w:rPr>
          <w:rFonts w:ascii="Times New Roman" w:hAnsi="Times New Roman" w:cs="Times New Roman"/>
          <w:sz w:val="28"/>
          <w:szCs w:val="28"/>
        </w:rPr>
        <w:t xml:space="preserve"> and R134a outperforms R134a when used alone (2</w:t>
      </w:r>
      <w:r w:rsidR="009A5551">
        <w:rPr>
          <w:rFonts w:ascii="Times New Roman" w:hAnsi="Times New Roman" w:cs="Times New Roman"/>
          <w:sz w:val="28"/>
          <w:szCs w:val="28"/>
        </w:rPr>
        <w:t>7</w:t>
      </w:r>
      <w:r w:rsidRPr="00771AE3">
        <w:rPr>
          <w:rFonts w:ascii="Times New Roman" w:hAnsi="Times New Roman" w:cs="Times New Roman"/>
          <w:sz w:val="28"/>
          <w:szCs w:val="28"/>
        </w:rPr>
        <w:t>.5</w:t>
      </w:r>
      <w:r w:rsidR="009A5551">
        <w:rPr>
          <w:rFonts w:ascii="Times New Roman" w:hAnsi="Times New Roman" w:cs="Times New Roman"/>
          <w:sz w:val="28"/>
          <w:szCs w:val="28"/>
        </w:rPr>
        <w:t>1</w:t>
      </w:r>
      <w:r w:rsidRPr="00771AE3">
        <w:rPr>
          <w:rFonts w:ascii="Times New Roman" w:hAnsi="Times New Roman" w:cs="Times New Roman"/>
          <w:sz w:val="28"/>
          <w:szCs w:val="28"/>
        </w:rPr>
        <w:t xml:space="preserve"> </w:t>
      </w:r>
      <w:proofErr w:type="gramStart"/>
      <w:r w:rsidR="001F29CC">
        <w:rPr>
          <w:rFonts w:ascii="Times New Roman" w:hAnsi="Times New Roman" w:cs="Times New Roman"/>
          <w:sz w:val="28"/>
          <w:szCs w:val="28"/>
        </w:rPr>
        <w:t>%</w:t>
      </w:r>
      <w:r w:rsidRPr="00771AE3">
        <w:rPr>
          <w:rFonts w:ascii="Times New Roman" w:hAnsi="Times New Roman" w:cs="Times New Roman"/>
          <w:sz w:val="28"/>
          <w:szCs w:val="28"/>
        </w:rPr>
        <w:t xml:space="preserve"> )</w:t>
      </w:r>
      <w:proofErr w:type="gramEnd"/>
      <w:r w:rsidRPr="00771AE3">
        <w:rPr>
          <w:rFonts w:ascii="Times New Roman" w:hAnsi="Times New Roman" w:cs="Times New Roman"/>
          <w:sz w:val="28"/>
          <w:szCs w:val="28"/>
        </w:rPr>
        <w:t xml:space="preserve">. R-134a, on the other hand, had a larger specific heat capacity than the </w:t>
      </w:r>
      <w:proofErr w:type="spellStart"/>
      <w:r w:rsidRPr="00771AE3">
        <w:rPr>
          <w:rFonts w:ascii="Times New Roman" w:hAnsi="Times New Roman" w:cs="Times New Roman"/>
          <w:sz w:val="28"/>
          <w:szCs w:val="28"/>
        </w:rPr>
        <w:t>nanofluid</w:t>
      </w:r>
      <w:proofErr w:type="spellEnd"/>
      <w:r w:rsidRPr="00771AE3">
        <w:rPr>
          <w:rFonts w:ascii="Times New Roman" w:hAnsi="Times New Roman" w:cs="Times New Roman"/>
          <w:sz w:val="28"/>
          <w:szCs w:val="28"/>
        </w:rPr>
        <w:t xml:space="preserve"> combination. In comparison to R-134a, the </w:t>
      </w:r>
      <w:proofErr w:type="spellStart"/>
      <w:r w:rsidRPr="00771AE3">
        <w:rPr>
          <w:rFonts w:ascii="Times New Roman" w:hAnsi="Times New Roman" w:cs="Times New Roman"/>
          <w:sz w:val="28"/>
          <w:szCs w:val="28"/>
        </w:rPr>
        <w:t>nanorefrigerant</w:t>
      </w:r>
      <w:proofErr w:type="spellEnd"/>
      <w:r w:rsidRPr="00771AE3">
        <w:rPr>
          <w:rFonts w:ascii="Times New Roman" w:hAnsi="Times New Roman" w:cs="Times New Roman"/>
          <w:sz w:val="28"/>
          <w:szCs w:val="28"/>
        </w:rPr>
        <w:t xml:space="preserve"> combination had a better </w:t>
      </w:r>
      <w:r w:rsidR="000A0AA7">
        <w:rPr>
          <w:rFonts w:ascii="Times New Roman" w:hAnsi="Times New Roman" w:cs="Times New Roman"/>
          <w:sz w:val="28"/>
          <w:szCs w:val="28"/>
        </w:rPr>
        <w:t>COP</w:t>
      </w:r>
      <w:r w:rsidRPr="00771AE3">
        <w:rPr>
          <w:rFonts w:ascii="Times New Roman" w:hAnsi="Times New Roman" w:cs="Times New Roman"/>
          <w:sz w:val="28"/>
          <w:szCs w:val="28"/>
        </w:rPr>
        <w:t xml:space="preserve"> in </w:t>
      </w:r>
      <w:r w:rsidR="000A0AA7" w:rsidRPr="00771AE3">
        <w:rPr>
          <w:rFonts w:ascii="Times New Roman" w:hAnsi="Times New Roman" w:cs="Times New Roman"/>
          <w:sz w:val="28"/>
          <w:szCs w:val="28"/>
        </w:rPr>
        <w:t>concentration</w:t>
      </w:r>
      <w:r w:rsidRPr="00771AE3">
        <w:rPr>
          <w:rFonts w:ascii="Times New Roman" w:hAnsi="Times New Roman" w:cs="Times New Roman"/>
          <w:sz w:val="28"/>
          <w:szCs w:val="28"/>
        </w:rPr>
        <w:t xml:space="preserve"> (3.</w:t>
      </w:r>
      <w:r w:rsidR="009A5551">
        <w:rPr>
          <w:rFonts w:ascii="Times New Roman" w:hAnsi="Times New Roman" w:cs="Times New Roman"/>
          <w:sz w:val="28"/>
          <w:szCs w:val="28"/>
        </w:rPr>
        <w:t>18</w:t>
      </w:r>
      <w:r w:rsidRPr="00771AE3">
        <w:rPr>
          <w:rFonts w:ascii="Times New Roman" w:hAnsi="Times New Roman" w:cs="Times New Roman"/>
          <w:sz w:val="28"/>
          <w:szCs w:val="28"/>
        </w:rPr>
        <w:t>%), specific heat capacity (2.</w:t>
      </w:r>
      <w:r w:rsidR="009A5551">
        <w:rPr>
          <w:rFonts w:ascii="Times New Roman" w:hAnsi="Times New Roman" w:cs="Times New Roman"/>
          <w:sz w:val="28"/>
          <w:szCs w:val="28"/>
        </w:rPr>
        <w:t>43</w:t>
      </w:r>
      <w:r w:rsidRPr="00771AE3">
        <w:rPr>
          <w:rFonts w:ascii="Times New Roman" w:hAnsi="Times New Roman" w:cs="Times New Roman"/>
          <w:sz w:val="28"/>
          <w:szCs w:val="28"/>
        </w:rPr>
        <w:t xml:space="preserve">%), and </w:t>
      </w:r>
      <w:r w:rsidR="000A0AA7">
        <w:rPr>
          <w:rFonts w:ascii="Times New Roman" w:hAnsi="Times New Roman" w:cs="Times New Roman"/>
          <w:sz w:val="28"/>
          <w:szCs w:val="28"/>
        </w:rPr>
        <w:t>Conductivity of Heat</w:t>
      </w:r>
      <w:r w:rsidR="000A0AA7" w:rsidRPr="00771AE3">
        <w:rPr>
          <w:rFonts w:ascii="Times New Roman" w:hAnsi="Times New Roman" w:cs="Times New Roman"/>
          <w:sz w:val="28"/>
          <w:szCs w:val="28"/>
        </w:rPr>
        <w:t xml:space="preserve"> </w:t>
      </w:r>
      <w:r w:rsidRPr="00771AE3">
        <w:rPr>
          <w:rFonts w:ascii="Times New Roman" w:hAnsi="Times New Roman" w:cs="Times New Roman"/>
          <w:sz w:val="28"/>
          <w:szCs w:val="28"/>
        </w:rPr>
        <w:t>(1</w:t>
      </w:r>
      <w:r w:rsidR="009A5551">
        <w:rPr>
          <w:rFonts w:ascii="Times New Roman" w:hAnsi="Times New Roman" w:cs="Times New Roman"/>
          <w:sz w:val="28"/>
          <w:szCs w:val="28"/>
        </w:rPr>
        <w:t>4.2</w:t>
      </w:r>
      <w:r w:rsidRPr="00771AE3">
        <w:rPr>
          <w:rFonts w:ascii="Times New Roman" w:hAnsi="Times New Roman" w:cs="Times New Roman"/>
          <w:sz w:val="28"/>
          <w:szCs w:val="28"/>
        </w:rPr>
        <w:t xml:space="preserve">%). Application and preparation techniques for </w:t>
      </w:r>
      <w:proofErr w:type="spellStart"/>
      <w:r w:rsidRPr="00771AE3">
        <w:rPr>
          <w:rFonts w:ascii="Times New Roman" w:hAnsi="Times New Roman" w:cs="Times New Roman"/>
          <w:sz w:val="28"/>
          <w:szCs w:val="28"/>
        </w:rPr>
        <w:t>nano</w:t>
      </w:r>
      <w:proofErr w:type="spellEnd"/>
      <w:r w:rsidRPr="00771AE3">
        <w:rPr>
          <w:rFonts w:ascii="Times New Roman" w:hAnsi="Times New Roman" w:cs="Times New Roman"/>
          <w:sz w:val="28"/>
          <w:szCs w:val="28"/>
        </w:rPr>
        <w:t>-refrigerants were discussed [38].</w:t>
      </w:r>
      <w:r w:rsidRPr="00771AE3">
        <w:t xml:space="preserve"> </w:t>
      </w:r>
      <w:r w:rsidRPr="00771AE3">
        <w:rPr>
          <w:rFonts w:ascii="Times New Roman" w:hAnsi="Times New Roman" w:cs="Times New Roman"/>
          <w:sz w:val="28"/>
          <w:szCs w:val="28"/>
        </w:rPr>
        <w:t xml:space="preserve">The </w:t>
      </w:r>
      <w:proofErr w:type="spellStart"/>
      <w:r w:rsidRPr="00771AE3">
        <w:rPr>
          <w:rFonts w:ascii="Times New Roman" w:hAnsi="Times New Roman" w:cs="Times New Roman"/>
          <w:sz w:val="28"/>
          <w:szCs w:val="28"/>
        </w:rPr>
        <w:t>nanofluid's</w:t>
      </w:r>
      <w:proofErr w:type="spellEnd"/>
      <w:r w:rsidRPr="00771AE3">
        <w:rPr>
          <w:rFonts w:ascii="Times New Roman" w:hAnsi="Times New Roman" w:cs="Times New Roman"/>
          <w:sz w:val="28"/>
          <w:szCs w:val="28"/>
        </w:rPr>
        <w:t xml:space="preserve"> stability potential was also investigated, and it was discovered to be influenced by the </w:t>
      </w:r>
      <w:proofErr w:type="spellStart"/>
      <w:r w:rsidRPr="00771AE3">
        <w:rPr>
          <w:rFonts w:ascii="Times New Roman" w:hAnsi="Times New Roman" w:cs="Times New Roman"/>
          <w:sz w:val="28"/>
          <w:szCs w:val="28"/>
        </w:rPr>
        <w:t>nanoparticle</w:t>
      </w:r>
      <w:proofErr w:type="spellEnd"/>
      <w:r w:rsidRPr="00771AE3">
        <w:rPr>
          <w:rFonts w:ascii="Times New Roman" w:hAnsi="Times New Roman" w:cs="Times New Roman"/>
          <w:sz w:val="28"/>
          <w:szCs w:val="28"/>
        </w:rPr>
        <w:t xml:space="preserve"> concentration in the refrigerant [39]. As a result, the </w:t>
      </w:r>
      <w:proofErr w:type="spellStart"/>
      <w:r w:rsidRPr="00771AE3">
        <w:rPr>
          <w:rFonts w:ascii="Times New Roman" w:hAnsi="Times New Roman" w:cs="Times New Roman"/>
          <w:sz w:val="28"/>
          <w:szCs w:val="28"/>
        </w:rPr>
        <w:t>nanoparticle</w:t>
      </w:r>
      <w:proofErr w:type="spellEnd"/>
      <w:r w:rsidRPr="00771AE3">
        <w:rPr>
          <w:rFonts w:ascii="Times New Roman" w:hAnsi="Times New Roman" w:cs="Times New Roman"/>
          <w:sz w:val="28"/>
          <w:szCs w:val="28"/>
        </w:rPr>
        <w:t xml:space="preserve"> concentration must be tuned to ensure long-term stability.</w:t>
      </w:r>
    </w:p>
    <w:p w:rsidR="00771AE3" w:rsidRDefault="00771AE3" w:rsidP="00DA24CF">
      <w:pPr>
        <w:tabs>
          <w:tab w:val="left" w:pos="1200"/>
        </w:tabs>
        <w:spacing w:line="360" w:lineRule="auto"/>
        <w:jc w:val="both"/>
        <w:rPr>
          <w:rFonts w:ascii="Times New Roman" w:hAnsi="Times New Roman" w:cs="Times New Roman"/>
          <w:sz w:val="28"/>
          <w:szCs w:val="28"/>
        </w:rPr>
      </w:pPr>
      <w:r w:rsidRPr="00771AE3">
        <w:rPr>
          <w:rFonts w:ascii="Times New Roman" w:hAnsi="Times New Roman" w:cs="Times New Roman"/>
          <w:sz w:val="28"/>
          <w:szCs w:val="28"/>
        </w:rPr>
        <w:lastRenderedPageBreak/>
        <w:t xml:space="preserve">Several studies [40-43] have been </w:t>
      </w:r>
      <w:r w:rsidR="000A0AA7" w:rsidRPr="00771AE3">
        <w:rPr>
          <w:rFonts w:ascii="Times New Roman" w:hAnsi="Times New Roman" w:cs="Times New Roman"/>
          <w:sz w:val="28"/>
          <w:szCs w:val="28"/>
        </w:rPr>
        <w:t>conduct</w:t>
      </w:r>
      <w:r w:rsidRPr="00771AE3">
        <w:rPr>
          <w:rFonts w:ascii="Times New Roman" w:hAnsi="Times New Roman" w:cs="Times New Roman"/>
          <w:sz w:val="28"/>
          <w:szCs w:val="28"/>
        </w:rPr>
        <w:t xml:space="preserve"> to determine the thermal characteristics of refrigerant-based </w:t>
      </w:r>
      <w:proofErr w:type="spellStart"/>
      <w:r w:rsidRPr="00771AE3">
        <w:rPr>
          <w:rFonts w:ascii="Times New Roman" w:hAnsi="Times New Roman" w:cs="Times New Roman"/>
          <w:sz w:val="28"/>
          <w:szCs w:val="28"/>
        </w:rPr>
        <w:t>nanofluids</w:t>
      </w:r>
      <w:proofErr w:type="spellEnd"/>
      <w:r w:rsidRPr="00771AE3">
        <w:rPr>
          <w:rFonts w:ascii="Times New Roman" w:hAnsi="Times New Roman" w:cs="Times New Roman"/>
          <w:sz w:val="28"/>
          <w:szCs w:val="28"/>
        </w:rPr>
        <w:t xml:space="preserve">. The frictional pressure loss in a </w:t>
      </w:r>
      <w:proofErr w:type="spellStart"/>
      <w:r w:rsidRPr="00771AE3">
        <w:rPr>
          <w:rFonts w:ascii="Times New Roman" w:hAnsi="Times New Roman" w:cs="Times New Roman"/>
          <w:sz w:val="28"/>
          <w:szCs w:val="28"/>
        </w:rPr>
        <w:t>vapour</w:t>
      </w:r>
      <w:proofErr w:type="spellEnd"/>
      <w:r w:rsidRPr="00771AE3">
        <w:rPr>
          <w:rFonts w:ascii="Times New Roman" w:hAnsi="Times New Roman" w:cs="Times New Roman"/>
          <w:sz w:val="28"/>
          <w:szCs w:val="28"/>
        </w:rPr>
        <w:t xml:space="preserve"> compression refrigeration cycle was investigated using R600a and </w:t>
      </w:r>
      <w:proofErr w:type="spellStart"/>
      <w:r w:rsidRPr="00771AE3">
        <w:rPr>
          <w:rFonts w:ascii="Times New Roman" w:hAnsi="Times New Roman" w:cs="Times New Roman"/>
          <w:sz w:val="28"/>
          <w:szCs w:val="28"/>
        </w:rPr>
        <w:t>CuO</w:t>
      </w:r>
      <w:proofErr w:type="spellEnd"/>
      <w:r w:rsidRPr="00771AE3">
        <w:rPr>
          <w:rFonts w:ascii="Times New Roman" w:hAnsi="Times New Roman" w:cs="Times New Roman"/>
          <w:sz w:val="28"/>
          <w:szCs w:val="28"/>
        </w:rPr>
        <w:t xml:space="preserve"> [44]. The results revealed that adding </w:t>
      </w:r>
      <w:proofErr w:type="spellStart"/>
      <w:r w:rsidRPr="00771AE3">
        <w:rPr>
          <w:rFonts w:ascii="Times New Roman" w:hAnsi="Times New Roman" w:cs="Times New Roman"/>
          <w:sz w:val="28"/>
          <w:szCs w:val="28"/>
        </w:rPr>
        <w:t>nanoparticles</w:t>
      </w:r>
      <w:proofErr w:type="spellEnd"/>
      <w:r w:rsidRPr="00771AE3">
        <w:rPr>
          <w:rFonts w:ascii="Times New Roman" w:hAnsi="Times New Roman" w:cs="Times New Roman"/>
          <w:sz w:val="28"/>
          <w:szCs w:val="28"/>
        </w:rPr>
        <w:t xml:space="preserve"> to the refrigerant improved the frictional pressure decrease significantly. </w:t>
      </w:r>
      <w:r w:rsidR="000A0AA7">
        <w:rPr>
          <w:rFonts w:ascii="Times New Roman" w:hAnsi="Times New Roman" w:cs="Times New Roman"/>
          <w:sz w:val="28"/>
          <w:szCs w:val="28"/>
        </w:rPr>
        <w:t>T</w:t>
      </w:r>
      <w:r w:rsidR="000A0AA7" w:rsidRPr="00771AE3">
        <w:rPr>
          <w:rFonts w:ascii="Times New Roman" w:hAnsi="Times New Roman" w:cs="Times New Roman"/>
          <w:sz w:val="28"/>
          <w:szCs w:val="28"/>
        </w:rPr>
        <w:t>ransmission</w:t>
      </w:r>
      <w:r w:rsidRPr="00771AE3">
        <w:rPr>
          <w:rFonts w:ascii="Times New Roman" w:hAnsi="Times New Roman" w:cs="Times New Roman"/>
          <w:sz w:val="28"/>
          <w:szCs w:val="28"/>
        </w:rPr>
        <w:t xml:space="preserve"> and convection </w:t>
      </w:r>
      <w:r w:rsidR="000A0AA7" w:rsidRPr="00771AE3">
        <w:rPr>
          <w:rFonts w:ascii="Times New Roman" w:hAnsi="Times New Roman" w:cs="Times New Roman"/>
          <w:sz w:val="28"/>
          <w:szCs w:val="28"/>
        </w:rPr>
        <w:t>be</w:t>
      </w:r>
      <w:r w:rsidRPr="00771AE3">
        <w:rPr>
          <w:rFonts w:ascii="Times New Roman" w:hAnsi="Times New Roman" w:cs="Times New Roman"/>
          <w:sz w:val="28"/>
          <w:szCs w:val="28"/>
        </w:rPr>
        <w:t xml:space="preserve"> also observed to </w:t>
      </w:r>
      <w:proofErr w:type="gramStart"/>
      <w:r w:rsidR="000A0AA7" w:rsidRPr="00771AE3">
        <w:rPr>
          <w:rFonts w:ascii="Times New Roman" w:hAnsi="Times New Roman" w:cs="Times New Roman"/>
          <w:sz w:val="28"/>
          <w:szCs w:val="28"/>
        </w:rPr>
        <w:t>raise</w:t>
      </w:r>
      <w:proofErr w:type="gramEnd"/>
      <w:r w:rsidRPr="00771AE3">
        <w:rPr>
          <w:rFonts w:ascii="Times New Roman" w:hAnsi="Times New Roman" w:cs="Times New Roman"/>
          <w:sz w:val="28"/>
          <w:szCs w:val="28"/>
        </w:rPr>
        <w:t xml:space="preserve"> as a </w:t>
      </w:r>
      <w:r w:rsidR="000A0AA7" w:rsidRPr="00771AE3">
        <w:rPr>
          <w:rFonts w:ascii="Times New Roman" w:hAnsi="Times New Roman" w:cs="Times New Roman"/>
          <w:sz w:val="28"/>
          <w:szCs w:val="28"/>
        </w:rPr>
        <w:t>outcome</w:t>
      </w:r>
      <w:r w:rsidRPr="00771AE3">
        <w:rPr>
          <w:rFonts w:ascii="Times New Roman" w:hAnsi="Times New Roman" w:cs="Times New Roman"/>
          <w:sz w:val="28"/>
          <w:szCs w:val="28"/>
        </w:rPr>
        <w:t xml:space="preserve"> of the </w:t>
      </w:r>
      <w:proofErr w:type="spellStart"/>
      <w:r w:rsidRPr="00771AE3">
        <w:rPr>
          <w:rFonts w:ascii="Times New Roman" w:hAnsi="Times New Roman" w:cs="Times New Roman"/>
          <w:sz w:val="28"/>
          <w:szCs w:val="28"/>
        </w:rPr>
        <w:t>CuO</w:t>
      </w:r>
      <w:proofErr w:type="spellEnd"/>
      <w:r w:rsidRPr="00771AE3">
        <w:rPr>
          <w:rFonts w:ascii="Times New Roman" w:hAnsi="Times New Roman" w:cs="Times New Roman"/>
          <w:sz w:val="28"/>
          <w:szCs w:val="28"/>
        </w:rPr>
        <w:t xml:space="preserve"> </w:t>
      </w:r>
      <w:proofErr w:type="spellStart"/>
      <w:r w:rsidRPr="00771AE3">
        <w:rPr>
          <w:rFonts w:ascii="Times New Roman" w:hAnsi="Times New Roman" w:cs="Times New Roman"/>
          <w:sz w:val="28"/>
          <w:szCs w:val="28"/>
        </w:rPr>
        <w:t>nanoparticles</w:t>
      </w:r>
      <w:proofErr w:type="spellEnd"/>
      <w:r w:rsidRPr="00771AE3">
        <w:rPr>
          <w:rFonts w:ascii="Times New Roman" w:hAnsi="Times New Roman" w:cs="Times New Roman"/>
          <w:sz w:val="28"/>
          <w:szCs w:val="28"/>
        </w:rPr>
        <w:t xml:space="preserve"> being added to the refrigerant. The refrigeration system was also charged with a mixture of R134a and </w:t>
      </w:r>
      <w:proofErr w:type="spellStart"/>
      <w:r w:rsidRPr="00771AE3">
        <w:rPr>
          <w:rFonts w:ascii="Times New Roman" w:hAnsi="Times New Roman" w:cs="Times New Roman"/>
          <w:sz w:val="28"/>
          <w:szCs w:val="28"/>
        </w:rPr>
        <w:t>CuO</w:t>
      </w:r>
      <w:proofErr w:type="spellEnd"/>
      <w:r w:rsidRPr="00771AE3">
        <w:rPr>
          <w:rFonts w:ascii="Times New Roman" w:hAnsi="Times New Roman" w:cs="Times New Roman"/>
          <w:sz w:val="28"/>
          <w:szCs w:val="28"/>
        </w:rPr>
        <w:t xml:space="preserve"> [42]. Their research revealed an increase in the </w:t>
      </w:r>
      <w:r w:rsidR="00FF236A">
        <w:rPr>
          <w:rFonts w:ascii="Times New Roman" w:hAnsi="Times New Roman" w:cs="Times New Roman"/>
          <w:sz w:val="28"/>
          <w:szCs w:val="28"/>
        </w:rPr>
        <w:t>COP</w:t>
      </w:r>
      <w:r w:rsidRPr="00771AE3">
        <w:rPr>
          <w:rFonts w:ascii="Times New Roman" w:hAnsi="Times New Roman" w:cs="Times New Roman"/>
          <w:sz w:val="28"/>
          <w:szCs w:val="28"/>
        </w:rPr>
        <w:t xml:space="preserve"> and a decrease in power usage.</w:t>
      </w:r>
      <w:r w:rsidRPr="00771AE3">
        <w:t xml:space="preserve"> </w:t>
      </w:r>
      <w:r w:rsidRPr="00771AE3">
        <w:rPr>
          <w:rFonts w:ascii="Times New Roman" w:hAnsi="Times New Roman" w:cs="Times New Roman"/>
          <w:sz w:val="28"/>
          <w:szCs w:val="28"/>
        </w:rPr>
        <w:t xml:space="preserve">The use of synthetic oil in the </w:t>
      </w:r>
      <w:proofErr w:type="spellStart"/>
      <w:r w:rsidRPr="00771AE3">
        <w:rPr>
          <w:rFonts w:ascii="Times New Roman" w:hAnsi="Times New Roman" w:cs="Times New Roman"/>
          <w:sz w:val="28"/>
          <w:szCs w:val="28"/>
        </w:rPr>
        <w:t>nano</w:t>
      </w:r>
      <w:proofErr w:type="spellEnd"/>
      <w:r w:rsidRPr="00771AE3">
        <w:rPr>
          <w:rFonts w:ascii="Times New Roman" w:hAnsi="Times New Roman" w:cs="Times New Roman"/>
          <w:sz w:val="28"/>
          <w:szCs w:val="28"/>
        </w:rPr>
        <w:t xml:space="preserve">-mixture was also shown to increase the frictional qualities of the </w:t>
      </w:r>
      <w:proofErr w:type="spellStart"/>
      <w:r w:rsidRPr="00771AE3">
        <w:rPr>
          <w:rFonts w:ascii="Times New Roman" w:hAnsi="Times New Roman" w:cs="Times New Roman"/>
          <w:sz w:val="28"/>
          <w:szCs w:val="28"/>
        </w:rPr>
        <w:t>nano</w:t>
      </w:r>
      <w:proofErr w:type="spellEnd"/>
      <w:r w:rsidRPr="00771AE3">
        <w:rPr>
          <w:rFonts w:ascii="Times New Roman" w:hAnsi="Times New Roman" w:cs="Times New Roman"/>
          <w:sz w:val="28"/>
          <w:szCs w:val="28"/>
        </w:rPr>
        <w:t xml:space="preserve">-mixture [42]. Different refrigerants were used to examine an </w:t>
      </w:r>
      <w:proofErr w:type="spellStart"/>
      <w:r w:rsidRPr="00771AE3">
        <w:rPr>
          <w:rFonts w:ascii="Times New Roman" w:hAnsi="Times New Roman" w:cs="Times New Roman"/>
          <w:sz w:val="28"/>
          <w:szCs w:val="28"/>
        </w:rPr>
        <w:t>aluminium</w:t>
      </w:r>
      <w:proofErr w:type="spellEnd"/>
      <w:r w:rsidRPr="00771AE3">
        <w:rPr>
          <w:rFonts w:ascii="Times New Roman" w:hAnsi="Times New Roman" w:cs="Times New Roman"/>
          <w:sz w:val="28"/>
          <w:szCs w:val="28"/>
        </w:rPr>
        <w:t xml:space="preserve"> oxide (Al</w:t>
      </w:r>
      <w:r w:rsidRPr="001F29CC">
        <w:rPr>
          <w:rFonts w:ascii="Times New Roman" w:hAnsi="Times New Roman" w:cs="Times New Roman"/>
          <w:sz w:val="28"/>
          <w:szCs w:val="28"/>
          <w:vertAlign w:val="subscript"/>
        </w:rPr>
        <w:t>2</w:t>
      </w:r>
      <w:r w:rsidRPr="00771AE3">
        <w:rPr>
          <w:rFonts w:ascii="Times New Roman" w:hAnsi="Times New Roman" w:cs="Times New Roman"/>
          <w:sz w:val="28"/>
          <w:szCs w:val="28"/>
        </w:rPr>
        <w:t>O</w:t>
      </w:r>
      <w:r w:rsidRPr="001F29CC">
        <w:rPr>
          <w:rFonts w:ascii="Times New Roman" w:hAnsi="Times New Roman" w:cs="Times New Roman"/>
          <w:sz w:val="28"/>
          <w:szCs w:val="28"/>
          <w:vertAlign w:val="subscript"/>
        </w:rPr>
        <w:t>3</w:t>
      </w:r>
      <w:r w:rsidRPr="00771AE3">
        <w:rPr>
          <w:rFonts w:ascii="Times New Roman" w:hAnsi="Times New Roman" w:cs="Times New Roman"/>
          <w:sz w:val="28"/>
          <w:szCs w:val="28"/>
        </w:rPr>
        <w:t xml:space="preserve">) based </w:t>
      </w:r>
      <w:proofErr w:type="spellStart"/>
      <w:r w:rsidRPr="00771AE3">
        <w:rPr>
          <w:rFonts w:ascii="Times New Roman" w:hAnsi="Times New Roman" w:cs="Times New Roman"/>
          <w:sz w:val="28"/>
          <w:szCs w:val="28"/>
        </w:rPr>
        <w:t>nanofluid</w:t>
      </w:r>
      <w:proofErr w:type="spellEnd"/>
      <w:r w:rsidRPr="00771AE3">
        <w:rPr>
          <w:rFonts w:ascii="Times New Roman" w:hAnsi="Times New Roman" w:cs="Times New Roman"/>
          <w:sz w:val="28"/>
          <w:szCs w:val="28"/>
        </w:rPr>
        <w:t xml:space="preserve"> [40</w:t>
      </w:r>
      <w:proofErr w:type="gramStart"/>
      <w:r w:rsidRPr="00771AE3">
        <w:rPr>
          <w:rFonts w:ascii="Times New Roman" w:hAnsi="Times New Roman" w:cs="Times New Roman"/>
          <w:sz w:val="28"/>
          <w:szCs w:val="28"/>
        </w:rPr>
        <w:t>,41</w:t>
      </w:r>
      <w:proofErr w:type="gramEnd"/>
      <w:r w:rsidRPr="00771AE3">
        <w:rPr>
          <w:rFonts w:ascii="Times New Roman" w:hAnsi="Times New Roman" w:cs="Times New Roman"/>
          <w:sz w:val="28"/>
          <w:szCs w:val="28"/>
        </w:rPr>
        <w:t xml:space="preserve">]. The experimental experiments of demonstrated a </w:t>
      </w:r>
      <w:r w:rsidR="00FF236A" w:rsidRPr="00771AE3">
        <w:rPr>
          <w:rFonts w:ascii="Times New Roman" w:hAnsi="Times New Roman" w:cs="Times New Roman"/>
          <w:sz w:val="28"/>
          <w:szCs w:val="28"/>
        </w:rPr>
        <w:t>capable</w:t>
      </w:r>
      <w:r w:rsidRPr="00771AE3">
        <w:rPr>
          <w:rFonts w:ascii="Times New Roman" w:hAnsi="Times New Roman" w:cs="Times New Roman"/>
          <w:sz w:val="28"/>
          <w:szCs w:val="28"/>
        </w:rPr>
        <w:t xml:space="preserve"> </w:t>
      </w:r>
      <w:r w:rsidR="00FF236A" w:rsidRPr="00771AE3">
        <w:rPr>
          <w:rFonts w:ascii="Times New Roman" w:hAnsi="Times New Roman" w:cs="Times New Roman"/>
          <w:sz w:val="28"/>
          <w:szCs w:val="28"/>
        </w:rPr>
        <w:t>enhancement</w:t>
      </w:r>
      <w:r w:rsidRPr="00771AE3">
        <w:rPr>
          <w:rFonts w:ascii="Times New Roman" w:hAnsi="Times New Roman" w:cs="Times New Roman"/>
          <w:sz w:val="28"/>
          <w:szCs w:val="28"/>
        </w:rPr>
        <w:t xml:space="preserve"> in the heat transfer </w:t>
      </w:r>
      <w:r w:rsidR="00FF236A" w:rsidRPr="00771AE3">
        <w:rPr>
          <w:rFonts w:ascii="Times New Roman" w:hAnsi="Times New Roman" w:cs="Times New Roman"/>
          <w:sz w:val="28"/>
          <w:szCs w:val="28"/>
        </w:rPr>
        <w:t>quality</w:t>
      </w:r>
      <w:r w:rsidRPr="00771AE3">
        <w:rPr>
          <w:rFonts w:ascii="Times New Roman" w:hAnsi="Times New Roman" w:cs="Times New Roman"/>
          <w:sz w:val="28"/>
          <w:szCs w:val="28"/>
        </w:rPr>
        <w:t xml:space="preserve">, </w:t>
      </w:r>
      <w:r w:rsidR="00FF236A" w:rsidRPr="00771AE3">
        <w:rPr>
          <w:rFonts w:ascii="Times New Roman" w:hAnsi="Times New Roman" w:cs="Times New Roman"/>
          <w:sz w:val="28"/>
          <w:szCs w:val="28"/>
        </w:rPr>
        <w:t>through</w:t>
      </w:r>
      <w:r w:rsidRPr="00771AE3">
        <w:rPr>
          <w:rFonts w:ascii="Times New Roman" w:hAnsi="Times New Roman" w:cs="Times New Roman"/>
          <w:sz w:val="28"/>
          <w:szCs w:val="28"/>
        </w:rPr>
        <w:t xml:space="preserve"> the </w:t>
      </w:r>
      <w:proofErr w:type="spellStart"/>
      <w:r w:rsidRPr="00771AE3">
        <w:rPr>
          <w:rFonts w:ascii="Times New Roman" w:hAnsi="Times New Roman" w:cs="Times New Roman"/>
          <w:sz w:val="28"/>
          <w:szCs w:val="28"/>
        </w:rPr>
        <w:t>vapour</w:t>
      </w:r>
      <w:proofErr w:type="spellEnd"/>
      <w:r w:rsidRPr="00771AE3">
        <w:rPr>
          <w:rFonts w:ascii="Times New Roman" w:hAnsi="Times New Roman" w:cs="Times New Roman"/>
          <w:sz w:val="28"/>
          <w:szCs w:val="28"/>
        </w:rPr>
        <w:t xml:space="preserve"> compression </w:t>
      </w:r>
      <w:r w:rsidR="009A5551">
        <w:rPr>
          <w:rFonts w:ascii="Times New Roman" w:hAnsi="Times New Roman" w:cs="Times New Roman"/>
          <w:sz w:val="28"/>
          <w:szCs w:val="28"/>
        </w:rPr>
        <w:t>refrigerator consuming roughly 11.2</w:t>
      </w:r>
      <w:r w:rsidRPr="00771AE3">
        <w:rPr>
          <w:rFonts w:ascii="Times New Roman" w:hAnsi="Times New Roman" w:cs="Times New Roman"/>
          <w:sz w:val="28"/>
          <w:szCs w:val="28"/>
        </w:rPr>
        <w:t xml:space="preserve">% less power [40]. The </w:t>
      </w:r>
      <w:r w:rsidR="00FF236A" w:rsidRPr="00771AE3">
        <w:rPr>
          <w:rFonts w:ascii="Times New Roman" w:hAnsi="Times New Roman" w:cs="Times New Roman"/>
          <w:sz w:val="28"/>
          <w:szCs w:val="28"/>
        </w:rPr>
        <w:t>hotness</w:t>
      </w:r>
      <w:r w:rsidRPr="00771AE3">
        <w:rPr>
          <w:rFonts w:ascii="Times New Roman" w:hAnsi="Times New Roman" w:cs="Times New Roman"/>
          <w:sz w:val="28"/>
          <w:szCs w:val="28"/>
        </w:rPr>
        <w:t xml:space="preserve"> of the cooling </w:t>
      </w:r>
      <w:r w:rsidR="00FF236A" w:rsidRPr="00771AE3">
        <w:rPr>
          <w:rFonts w:ascii="Times New Roman" w:hAnsi="Times New Roman" w:cs="Times New Roman"/>
          <w:sz w:val="28"/>
          <w:szCs w:val="28"/>
        </w:rPr>
        <w:t>section</w:t>
      </w:r>
      <w:r w:rsidRPr="00771AE3">
        <w:rPr>
          <w:rFonts w:ascii="Times New Roman" w:hAnsi="Times New Roman" w:cs="Times New Roman"/>
          <w:sz w:val="28"/>
          <w:szCs w:val="28"/>
        </w:rPr>
        <w:t xml:space="preserve"> of the refrigerator dropped significantly around </w:t>
      </w:r>
      <w:r w:rsidR="009A5551">
        <w:rPr>
          <w:rFonts w:ascii="Times New Roman" w:hAnsi="Times New Roman" w:cs="Times New Roman"/>
          <w:sz w:val="28"/>
          <w:szCs w:val="28"/>
        </w:rPr>
        <w:t>6</w:t>
      </w:r>
      <w:r w:rsidRPr="00771AE3">
        <w:rPr>
          <w:rFonts w:ascii="Times New Roman" w:hAnsi="Times New Roman" w:cs="Times New Roman"/>
          <w:sz w:val="28"/>
          <w:szCs w:val="28"/>
        </w:rPr>
        <w:t xml:space="preserve">% </w:t>
      </w:r>
      <w:r w:rsidR="00FF236A">
        <w:rPr>
          <w:rFonts w:ascii="Times New Roman" w:hAnsi="Times New Roman" w:cs="Times New Roman"/>
          <w:sz w:val="28"/>
          <w:szCs w:val="28"/>
        </w:rPr>
        <w:t>-</w:t>
      </w:r>
      <w:r w:rsidRPr="00771AE3">
        <w:rPr>
          <w:rFonts w:ascii="Times New Roman" w:hAnsi="Times New Roman" w:cs="Times New Roman"/>
          <w:sz w:val="28"/>
          <w:szCs w:val="28"/>
        </w:rPr>
        <w:t xml:space="preserve"> 1</w:t>
      </w:r>
      <w:r w:rsidR="009A5551">
        <w:rPr>
          <w:rFonts w:ascii="Times New Roman" w:hAnsi="Times New Roman" w:cs="Times New Roman"/>
          <w:sz w:val="28"/>
          <w:szCs w:val="28"/>
        </w:rPr>
        <w:t>0</w:t>
      </w:r>
      <w:r w:rsidRPr="00771AE3">
        <w:rPr>
          <w:rFonts w:ascii="Times New Roman" w:hAnsi="Times New Roman" w:cs="Times New Roman"/>
          <w:sz w:val="28"/>
          <w:szCs w:val="28"/>
        </w:rPr>
        <w:t xml:space="preserve">% when the baseline case-R134a was compared to the </w:t>
      </w:r>
      <w:proofErr w:type="spellStart"/>
      <w:r w:rsidRPr="00771AE3">
        <w:rPr>
          <w:rFonts w:ascii="Times New Roman" w:hAnsi="Times New Roman" w:cs="Times New Roman"/>
          <w:sz w:val="28"/>
          <w:szCs w:val="28"/>
        </w:rPr>
        <w:t>nanorefrigerant</w:t>
      </w:r>
      <w:proofErr w:type="spellEnd"/>
      <w:r w:rsidRPr="00771AE3">
        <w:rPr>
          <w:rFonts w:ascii="Times New Roman" w:hAnsi="Times New Roman" w:cs="Times New Roman"/>
          <w:sz w:val="28"/>
          <w:szCs w:val="28"/>
        </w:rPr>
        <w:t xml:space="preserve"> case (R134a + Al</w:t>
      </w:r>
      <w:r w:rsidRPr="000941F1">
        <w:rPr>
          <w:rFonts w:ascii="Times New Roman" w:hAnsi="Times New Roman" w:cs="Times New Roman"/>
          <w:sz w:val="28"/>
          <w:szCs w:val="28"/>
          <w:vertAlign w:val="subscript"/>
        </w:rPr>
        <w:t>2</w:t>
      </w:r>
      <w:r w:rsidRPr="00771AE3">
        <w:rPr>
          <w:rFonts w:ascii="Times New Roman" w:hAnsi="Times New Roman" w:cs="Times New Roman"/>
          <w:sz w:val="28"/>
          <w:szCs w:val="28"/>
        </w:rPr>
        <w:t>O</w:t>
      </w:r>
      <w:r w:rsidRPr="000941F1">
        <w:rPr>
          <w:rFonts w:ascii="Times New Roman" w:hAnsi="Times New Roman" w:cs="Times New Roman"/>
          <w:sz w:val="28"/>
          <w:szCs w:val="28"/>
          <w:vertAlign w:val="subscript"/>
        </w:rPr>
        <w:t>3</w:t>
      </w:r>
      <w:r w:rsidRPr="00771AE3">
        <w:rPr>
          <w:rFonts w:ascii="Times New Roman" w:hAnsi="Times New Roman" w:cs="Times New Roman"/>
          <w:sz w:val="28"/>
          <w:szCs w:val="28"/>
        </w:rPr>
        <w:t xml:space="preserve">) [41]. Similarly, in R134a [45], the heat transfer coefficient of </w:t>
      </w:r>
      <w:proofErr w:type="spellStart"/>
      <w:r w:rsidRPr="00771AE3">
        <w:rPr>
          <w:rFonts w:ascii="Times New Roman" w:hAnsi="Times New Roman" w:cs="Times New Roman"/>
          <w:sz w:val="28"/>
          <w:szCs w:val="28"/>
        </w:rPr>
        <w:t>nano</w:t>
      </w:r>
      <w:proofErr w:type="spellEnd"/>
      <w:r w:rsidRPr="00771AE3">
        <w:rPr>
          <w:rFonts w:ascii="Times New Roman" w:hAnsi="Times New Roman" w:cs="Times New Roman"/>
          <w:sz w:val="28"/>
          <w:szCs w:val="28"/>
        </w:rPr>
        <w:t xml:space="preserve"> refrigerant was investigated using Al</w:t>
      </w:r>
      <w:r w:rsidRPr="000941F1">
        <w:rPr>
          <w:rFonts w:ascii="Times New Roman" w:hAnsi="Times New Roman" w:cs="Times New Roman"/>
          <w:sz w:val="28"/>
          <w:szCs w:val="28"/>
          <w:vertAlign w:val="subscript"/>
        </w:rPr>
        <w:t>2</w:t>
      </w:r>
      <w:r w:rsidRPr="00771AE3">
        <w:rPr>
          <w:rFonts w:ascii="Times New Roman" w:hAnsi="Times New Roman" w:cs="Times New Roman"/>
          <w:sz w:val="28"/>
          <w:szCs w:val="28"/>
        </w:rPr>
        <w:t>O</w:t>
      </w:r>
      <w:r w:rsidRPr="000941F1">
        <w:rPr>
          <w:rFonts w:ascii="Times New Roman" w:hAnsi="Times New Roman" w:cs="Times New Roman"/>
          <w:sz w:val="28"/>
          <w:szCs w:val="28"/>
          <w:vertAlign w:val="subscript"/>
        </w:rPr>
        <w:t>3</w:t>
      </w:r>
      <w:r w:rsidRPr="00771AE3">
        <w:rPr>
          <w:rFonts w:ascii="Times New Roman" w:hAnsi="Times New Roman" w:cs="Times New Roman"/>
          <w:sz w:val="28"/>
          <w:szCs w:val="28"/>
        </w:rPr>
        <w:t xml:space="preserve"> </w:t>
      </w:r>
      <w:proofErr w:type="spellStart"/>
      <w:r w:rsidRPr="00771AE3">
        <w:rPr>
          <w:rFonts w:ascii="Times New Roman" w:hAnsi="Times New Roman" w:cs="Times New Roman"/>
          <w:sz w:val="28"/>
          <w:szCs w:val="28"/>
        </w:rPr>
        <w:t>nanoparticles</w:t>
      </w:r>
      <w:proofErr w:type="spellEnd"/>
      <w:r w:rsidRPr="00771AE3">
        <w:rPr>
          <w:rFonts w:ascii="Times New Roman" w:hAnsi="Times New Roman" w:cs="Times New Roman"/>
          <w:sz w:val="28"/>
          <w:szCs w:val="28"/>
        </w:rPr>
        <w:t>.</w:t>
      </w:r>
      <w:r w:rsidRPr="00771AE3">
        <w:t xml:space="preserve"> </w:t>
      </w:r>
      <w:r w:rsidRPr="00771AE3">
        <w:rPr>
          <w:rFonts w:ascii="Times New Roman" w:hAnsi="Times New Roman" w:cs="Times New Roman"/>
          <w:sz w:val="28"/>
          <w:szCs w:val="28"/>
        </w:rPr>
        <w:t xml:space="preserve">Their findings revealed that when particle concentration grew, the </w:t>
      </w:r>
      <w:r w:rsidR="00FF236A" w:rsidRPr="00771AE3">
        <w:rPr>
          <w:rFonts w:ascii="Times New Roman" w:hAnsi="Times New Roman" w:cs="Times New Roman"/>
          <w:sz w:val="28"/>
          <w:szCs w:val="28"/>
        </w:rPr>
        <w:t>entire</w:t>
      </w:r>
      <w:r w:rsidRPr="00771AE3">
        <w:rPr>
          <w:rFonts w:ascii="Times New Roman" w:hAnsi="Times New Roman" w:cs="Times New Roman"/>
          <w:sz w:val="28"/>
          <w:szCs w:val="28"/>
        </w:rPr>
        <w:t xml:space="preserve"> heat </w:t>
      </w:r>
      <w:r w:rsidR="00FF236A" w:rsidRPr="00771AE3">
        <w:rPr>
          <w:rFonts w:ascii="Times New Roman" w:hAnsi="Times New Roman" w:cs="Times New Roman"/>
          <w:sz w:val="28"/>
          <w:szCs w:val="28"/>
        </w:rPr>
        <w:t>transmit</w:t>
      </w:r>
      <w:r w:rsidR="00FF236A">
        <w:rPr>
          <w:rFonts w:ascii="Times New Roman" w:hAnsi="Times New Roman" w:cs="Times New Roman"/>
          <w:sz w:val="28"/>
          <w:szCs w:val="28"/>
        </w:rPr>
        <w:t xml:space="preserve"> coefficient, </w:t>
      </w:r>
      <w:r w:rsidR="00FF236A" w:rsidRPr="00771AE3">
        <w:rPr>
          <w:rFonts w:ascii="Times New Roman" w:hAnsi="Times New Roman" w:cs="Times New Roman"/>
          <w:sz w:val="28"/>
          <w:szCs w:val="28"/>
        </w:rPr>
        <w:t>conductivity</w:t>
      </w:r>
      <w:r w:rsidR="00FF236A">
        <w:rPr>
          <w:rFonts w:ascii="Times New Roman" w:hAnsi="Times New Roman" w:cs="Times New Roman"/>
          <w:sz w:val="28"/>
          <w:szCs w:val="28"/>
        </w:rPr>
        <w:t xml:space="preserve"> of heat</w:t>
      </w:r>
      <w:r w:rsidRPr="00771AE3">
        <w:rPr>
          <w:rFonts w:ascii="Times New Roman" w:hAnsi="Times New Roman" w:cs="Times New Roman"/>
          <w:sz w:val="28"/>
          <w:szCs w:val="28"/>
        </w:rPr>
        <w:t xml:space="preserve">, and specific heat </w:t>
      </w:r>
      <w:r w:rsidR="00FF236A">
        <w:rPr>
          <w:rFonts w:ascii="Times New Roman" w:hAnsi="Times New Roman" w:cs="Times New Roman"/>
          <w:sz w:val="28"/>
          <w:szCs w:val="28"/>
        </w:rPr>
        <w:t>lowered</w:t>
      </w:r>
      <w:r w:rsidRPr="00771AE3">
        <w:rPr>
          <w:rFonts w:ascii="Times New Roman" w:hAnsi="Times New Roman" w:cs="Times New Roman"/>
          <w:sz w:val="28"/>
          <w:szCs w:val="28"/>
        </w:rPr>
        <w:t>.</w:t>
      </w:r>
    </w:p>
    <w:p w:rsidR="00771AE3" w:rsidRDefault="00771AE3" w:rsidP="00DA24CF">
      <w:pPr>
        <w:tabs>
          <w:tab w:val="left" w:pos="1200"/>
        </w:tabs>
        <w:spacing w:line="360" w:lineRule="auto"/>
        <w:jc w:val="both"/>
        <w:rPr>
          <w:rFonts w:ascii="Times New Roman" w:hAnsi="Times New Roman" w:cs="Times New Roman"/>
          <w:sz w:val="28"/>
          <w:szCs w:val="28"/>
        </w:rPr>
      </w:pPr>
      <w:r w:rsidRPr="00771AE3">
        <w:rPr>
          <w:rFonts w:ascii="Times New Roman" w:hAnsi="Times New Roman" w:cs="Times New Roman"/>
          <w:sz w:val="28"/>
          <w:szCs w:val="28"/>
        </w:rPr>
        <w:t xml:space="preserve">A group of researchers looked through the literature to see how </w:t>
      </w:r>
      <w:proofErr w:type="spellStart"/>
      <w:r w:rsidRPr="00771AE3">
        <w:rPr>
          <w:rFonts w:ascii="Times New Roman" w:hAnsi="Times New Roman" w:cs="Times New Roman"/>
          <w:sz w:val="28"/>
          <w:szCs w:val="28"/>
        </w:rPr>
        <w:t>nanofluids</w:t>
      </w:r>
      <w:proofErr w:type="spellEnd"/>
      <w:r w:rsidRPr="00771AE3">
        <w:rPr>
          <w:rFonts w:ascii="Times New Roman" w:hAnsi="Times New Roman" w:cs="Times New Roman"/>
          <w:sz w:val="28"/>
          <w:szCs w:val="28"/>
        </w:rPr>
        <w:t xml:space="preserve"> affect the energy </w:t>
      </w:r>
      <w:r w:rsidR="00FF236A" w:rsidRPr="00771AE3">
        <w:rPr>
          <w:rFonts w:ascii="Times New Roman" w:hAnsi="Times New Roman" w:cs="Times New Roman"/>
          <w:sz w:val="28"/>
          <w:szCs w:val="28"/>
        </w:rPr>
        <w:t>effectiveness</w:t>
      </w:r>
      <w:r w:rsidRPr="00771AE3">
        <w:rPr>
          <w:rFonts w:ascii="Times New Roman" w:hAnsi="Times New Roman" w:cs="Times New Roman"/>
          <w:sz w:val="28"/>
          <w:szCs w:val="28"/>
        </w:rPr>
        <w:t xml:space="preserve"> of </w:t>
      </w:r>
      <w:r w:rsidR="00FF236A" w:rsidRPr="00771AE3">
        <w:rPr>
          <w:rFonts w:ascii="Times New Roman" w:hAnsi="Times New Roman" w:cs="Times New Roman"/>
          <w:sz w:val="28"/>
          <w:szCs w:val="28"/>
        </w:rPr>
        <w:t>system</w:t>
      </w:r>
      <w:r w:rsidRPr="00771AE3">
        <w:rPr>
          <w:rFonts w:ascii="Times New Roman" w:hAnsi="Times New Roman" w:cs="Times New Roman"/>
          <w:sz w:val="28"/>
          <w:szCs w:val="28"/>
        </w:rPr>
        <w:t xml:space="preserve"> that </w:t>
      </w:r>
      <w:proofErr w:type="spellStart"/>
      <w:r w:rsidRPr="00771AE3">
        <w:rPr>
          <w:rFonts w:ascii="Times New Roman" w:hAnsi="Times New Roman" w:cs="Times New Roman"/>
          <w:sz w:val="28"/>
          <w:szCs w:val="28"/>
        </w:rPr>
        <w:t>utilise</w:t>
      </w:r>
      <w:proofErr w:type="spellEnd"/>
      <w:r w:rsidRPr="00771AE3">
        <w:rPr>
          <w:rFonts w:ascii="Times New Roman" w:hAnsi="Times New Roman" w:cs="Times New Roman"/>
          <w:sz w:val="28"/>
          <w:szCs w:val="28"/>
        </w:rPr>
        <w:t xml:space="preserve"> </w:t>
      </w:r>
      <w:proofErr w:type="spellStart"/>
      <w:r w:rsidRPr="00771AE3">
        <w:rPr>
          <w:rFonts w:ascii="Times New Roman" w:hAnsi="Times New Roman" w:cs="Times New Roman"/>
          <w:sz w:val="28"/>
          <w:szCs w:val="28"/>
        </w:rPr>
        <w:t>nanorefrigerants</w:t>
      </w:r>
      <w:proofErr w:type="spellEnd"/>
      <w:r w:rsidRPr="00771AE3">
        <w:rPr>
          <w:rFonts w:ascii="Times New Roman" w:hAnsi="Times New Roman" w:cs="Times New Roman"/>
          <w:sz w:val="28"/>
          <w:szCs w:val="28"/>
        </w:rPr>
        <w:t xml:space="preserve"> and </w:t>
      </w:r>
      <w:proofErr w:type="spellStart"/>
      <w:r w:rsidRPr="00771AE3">
        <w:rPr>
          <w:rFonts w:ascii="Times New Roman" w:hAnsi="Times New Roman" w:cs="Times New Roman"/>
          <w:sz w:val="28"/>
          <w:szCs w:val="28"/>
        </w:rPr>
        <w:t>nanolubricants</w:t>
      </w:r>
      <w:proofErr w:type="spellEnd"/>
      <w:r w:rsidRPr="00771AE3">
        <w:rPr>
          <w:rFonts w:ascii="Times New Roman" w:hAnsi="Times New Roman" w:cs="Times New Roman"/>
          <w:sz w:val="28"/>
          <w:szCs w:val="28"/>
        </w:rPr>
        <w:t xml:space="preserve"> [46]. They </w:t>
      </w:r>
      <w:r w:rsidR="00FF236A">
        <w:rPr>
          <w:rFonts w:ascii="Times New Roman" w:hAnsi="Times New Roman" w:cs="Times New Roman"/>
          <w:sz w:val="28"/>
          <w:szCs w:val="28"/>
        </w:rPr>
        <w:t xml:space="preserve">were </w:t>
      </w:r>
      <w:r w:rsidRPr="00771AE3">
        <w:rPr>
          <w:rFonts w:ascii="Times New Roman" w:hAnsi="Times New Roman" w:cs="Times New Roman"/>
          <w:sz w:val="28"/>
          <w:szCs w:val="28"/>
        </w:rPr>
        <w:t xml:space="preserve">discovered that using </w:t>
      </w:r>
      <w:proofErr w:type="spellStart"/>
      <w:r w:rsidRPr="00771AE3">
        <w:rPr>
          <w:rFonts w:ascii="Times New Roman" w:hAnsi="Times New Roman" w:cs="Times New Roman"/>
          <w:sz w:val="28"/>
          <w:szCs w:val="28"/>
        </w:rPr>
        <w:t>nanofluids</w:t>
      </w:r>
      <w:proofErr w:type="spellEnd"/>
      <w:r w:rsidRPr="00771AE3">
        <w:rPr>
          <w:rFonts w:ascii="Times New Roman" w:hAnsi="Times New Roman" w:cs="Times New Roman"/>
          <w:sz w:val="28"/>
          <w:szCs w:val="28"/>
        </w:rPr>
        <w:t xml:space="preserve"> in refrigeration systems improves the mechanical and thermodynamic features of the system. The use of zinc </w:t>
      </w:r>
      <w:proofErr w:type="gramStart"/>
      <w:r w:rsidRPr="00771AE3">
        <w:rPr>
          <w:rFonts w:ascii="Times New Roman" w:hAnsi="Times New Roman" w:cs="Times New Roman"/>
          <w:sz w:val="28"/>
          <w:szCs w:val="28"/>
        </w:rPr>
        <w:t>oxide</w:t>
      </w:r>
      <w:r w:rsidR="000941F1">
        <w:rPr>
          <w:rFonts w:ascii="Times New Roman" w:hAnsi="Times New Roman" w:cs="Times New Roman"/>
          <w:sz w:val="28"/>
          <w:szCs w:val="28"/>
        </w:rPr>
        <w:t>(</w:t>
      </w:r>
      <w:proofErr w:type="spellStart"/>
      <w:proofErr w:type="gramEnd"/>
      <w:r w:rsidR="000941F1">
        <w:rPr>
          <w:rFonts w:ascii="Times New Roman" w:hAnsi="Times New Roman" w:cs="Times New Roman"/>
          <w:sz w:val="28"/>
          <w:szCs w:val="28"/>
        </w:rPr>
        <w:t>ZnO</w:t>
      </w:r>
      <w:proofErr w:type="spellEnd"/>
      <w:r w:rsidR="000941F1">
        <w:rPr>
          <w:rFonts w:ascii="Times New Roman" w:hAnsi="Times New Roman" w:cs="Times New Roman"/>
          <w:sz w:val="28"/>
          <w:szCs w:val="28"/>
        </w:rPr>
        <w:t>)</w:t>
      </w:r>
      <w:r w:rsidRPr="00771AE3">
        <w:rPr>
          <w:rFonts w:ascii="Times New Roman" w:hAnsi="Times New Roman" w:cs="Times New Roman"/>
          <w:sz w:val="28"/>
          <w:szCs w:val="28"/>
        </w:rPr>
        <w:t xml:space="preserve"> </w:t>
      </w:r>
      <w:proofErr w:type="spellStart"/>
      <w:r w:rsidRPr="00771AE3">
        <w:rPr>
          <w:rFonts w:ascii="Times New Roman" w:hAnsi="Times New Roman" w:cs="Times New Roman"/>
          <w:sz w:val="28"/>
          <w:szCs w:val="28"/>
        </w:rPr>
        <w:t>nano</w:t>
      </w:r>
      <w:proofErr w:type="spellEnd"/>
      <w:r w:rsidRPr="00771AE3">
        <w:rPr>
          <w:rFonts w:ascii="Times New Roman" w:hAnsi="Times New Roman" w:cs="Times New Roman"/>
          <w:sz w:val="28"/>
          <w:szCs w:val="28"/>
        </w:rPr>
        <w:t xml:space="preserve"> lubricant (R152a) saved </w:t>
      </w:r>
      <w:r w:rsidR="009A5551">
        <w:rPr>
          <w:rFonts w:ascii="Times New Roman" w:hAnsi="Times New Roman" w:cs="Times New Roman"/>
          <w:sz w:val="28"/>
          <w:szCs w:val="28"/>
        </w:rPr>
        <w:t>19.</w:t>
      </w:r>
      <w:r w:rsidRPr="00771AE3">
        <w:rPr>
          <w:rFonts w:ascii="Times New Roman" w:hAnsi="Times New Roman" w:cs="Times New Roman"/>
          <w:sz w:val="28"/>
          <w:szCs w:val="28"/>
        </w:rPr>
        <w:t>1% of energy while posing no threat to the ozone layer, lowering the risk of global warming, and improving the efficiency of refrigeration systems. Using titanium oxide (TiO</w:t>
      </w:r>
      <w:r w:rsidRPr="000941F1">
        <w:rPr>
          <w:rFonts w:ascii="Times New Roman" w:hAnsi="Times New Roman" w:cs="Times New Roman"/>
          <w:sz w:val="28"/>
          <w:szCs w:val="28"/>
          <w:vertAlign w:val="subscript"/>
        </w:rPr>
        <w:t>2</w:t>
      </w:r>
      <w:r w:rsidRPr="00771AE3">
        <w:rPr>
          <w:rFonts w:ascii="Times New Roman" w:hAnsi="Times New Roman" w:cs="Times New Roman"/>
          <w:sz w:val="28"/>
          <w:szCs w:val="28"/>
        </w:rPr>
        <w:t xml:space="preserve">) </w:t>
      </w:r>
      <w:proofErr w:type="spellStart"/>
      <w:r w:rsidRPr="00771AE3">
        <w:rPr>
          <w:rFonts w:ascii="Times New Roman" w:hAnsi="Times New Roman" w:cs="Times New Roman"/>
          <w:sz w:val="28"/>
          <w:szCs w:val="28"/>
        </w:rPr>
        <w:t>nanoparticles</w:t>
      </w:r>
      <w:proofErr w:type="spellEnd"/>
      <w:r w:rsidRPr="00771AE3">
        <w:rPr>
          <w:rFonts w:ascii="Times New Roman" w:hAnsi="Times New Roman" w:cs="Times New Roman"/>
          <w:sz w:val="28"/>
          <w:szCs w:val="28"/>
        </w:rPr>
        <w:t xml:space="preserve"> charged into several common refrigerants, the cooling efficacy of refrigerants was investigated [47-49].</w:t>
      </w:r>
      <w:r w:rsidRPr="00771AE3">
        <w:t xml:space="preserve"> </w:t>
      </w:r>
      <w:r w:rsidRPr="00771AE3">
        <w:rPr>
          <w:rFonts w:ascii="Times New Roman" w:hAnsi="Times New Roman" w:cs="Times New Roman"/>
          <w:sz w:val="28"/>
          <w:szCs w:val="28"/>
        </w:rPr>
        <w:t xml:space="preserve">In a residential refrigerator, different </w:t>
      </w:r>
      <w:r w:rsidR="00FF236A" w:rsidRPr="00771AE3">
        <w:rPr>
          <w:rFonts w:ascii="Times New Roman" w:hAnsi="Times New Roman" w:cs="Times New Roman"/>
          <w:sz w:val="28"/>
          <w:szCs w:val="28"/>
        </w:rPr>
        <w:t>concentration</w:t>
      </w:r>
      <w:r w:rsidRPr="00771AE3">
        <w:rPr>
          <w:rFonts w:ascii="Times New Roman" w:hAnsi="Times New Roman" w:cs="Times New Roman"/>
          <w:sz w:val="28"/>
          <w:szCs w:val="28"/>
        </w:rPr>
        <w:t xml:space="preserve"> (g</w:t>
      </w:r>
      <w:r w:rsidR="00FF236A">
        <w:rPr>
          <w:rFonts w:ascii="Times New Roman" w:hAnsi="Times New Roman" w:cs="Times New Roman"/>
          <w:sz w:val="28"/>
          <w:szCs w:val="28"/>
        </w:rPr>
        <w:t>m</w:t>
      </w:r>
      <w:proofErr w:type="gramStart"/>
      <w:r w:rsidR="00FF236A">
        <w:rPr>
          <w:rFonts w:ascii="Times New Roman" w:hAnsi="Times New Roman" w:cs="Times New Roman"/>
          <w:sz w:val="28"/>
          <w:szCs w:val="28"/>
        </w:rPr>
        <w:t>.</w:t>
      </w:r>
      <w:r w:rsidRPr="00771AE3">
        <w:rPr>
          <w:rFonts w:ascii="Times New Roman" w:hAnsi="Times New Roman" w:cs="Times New Roman"/>
          <w:sz w:val="28"/>
          <w:szCs w:val="28"/>
        </w:rPr>
        <w:t>/</w:t>
      </w:r>
      <w:proofErr w:type="gramEnd"/>
      <w:r w:rsidRPr="00771AE3">
        <w:rPr>
          <w:rFonts w:ascii="Times New Roman" w:hAnsi="Times New Roman" w:cs="Times New Roman"/>
          <w:sz w:val="28"/>
          <w:szCs w:val="28"/>
        </w:rPr>
        <w:t xml:space="preserve">L) of </w:t>
      </w:r>
      <w:r w:rsidR="00FF236A" w:rsidRPr="00FF236A">
        <w:rPr>
          <w:rFonts w:ascii="Times New Roman" w:hAnsi="Times New Roman" w:cs="Times New Roman"/>
          <w:sz w:val="28"/>
          <w:szCs w:val="28"/>
        </w:rPr>
        <w:lastRenderedPageBreak/>
        <w:t>TiO</w:t>
      </w:r>
      <w:r w:rsidR="00FF236A" w:rsidRPr="00FF236A">
        <w:rPr>
          <w:rFonts w:ascii="Times New Roman" w:hAnsi="Times New Roman" w:cs="Times New Roman"/>
          <w:sz w:val="28"/>
          <w:szCs w:val="28"/>
          <w:vertAlign w:val="subscript"/>
        </w:rPr>
        <w:t>2</w:t>
      </w:r>
      <w:r w:rsidR="00FF236A">
        <w:rPr>
          <w:rFonts w:ascii="Times New Roman" w:hAnsi="Times New Roman" w:cs="Times New Roman"/>
          <w:sz w:val="28"/>
          <w:szCs w:val="28"/>
          <w:vertAlign w:val="subscript"/>
        </w:rPr>
        <w:t xml:space="preserve"> </w:t>
      </w:r>
      <w:r w:rsidRPr="00771AE3">
        <w:rPr>
          <w:rFonts w:ascii="Times New Roman" w:hAnsi="Times New Roman" w:cs="Times New Roman"/>
          <w:sz w:val="28"/>
          <w:szCs w:val="28"/>
        </w:rPr>
        <w:t xml:space="preserve">in a </w:t>
      </w:r>
      <w:r w:rsidR="009A5551">
        <w:rPr>
          <w:rFonts w:ascii="Times New Roman" w:hAnsi="Times New Roman" w:cs="Times New Roman"/>
          <w:sz w:val="28"/>
          <w:szCs w:val="28"/>
        </w:rPr>
        <w:t>25</w:t>
      </w:r>
      <w:r w:rsidRPr="00771AE3">
        <w:rPr>
          <w:rFonts w:ascii="Times New Roman" w:hAnsi="Times New Roman" w:cs="Times New Roman"/>
          <w:sz w:val="28"/>
          <w:szCs w:val="28"/>
        </w:rPr>
        <w:t>g of refrigerant R600a were investigated [47]. The use of TiO</w:t>
      </w:r>
      <w:r w:rsidRPr="00422CCD">
        <w:rPr>
          <w:rFonts w:ascii="Times New Roman" w:hAnsi="Times New Roman" w:cs="Times New Roman"/>
          <w:sz w:val="28"/>
          <w:szCs w:val="28"/>
          <w:vertAlign w:val="subscript"/>
        </w:rPr>
        <w:t>2</w:t>
      </w:r>
      <w:r w:rsidRPr="00771AE3">
        <w:rPr>
          <w:rFonts w:ascii="Times New Roman" w:hAnsi="Times New Roman" w:cs="Times New Roman"/>
          <w:sz w:val="28"/>
          <w:szCs w:val="28"/>
        </w:rPr>
        <w:t xml:space="preserve"> particles has been proven to boost cooling rates while drastically lowering energy usage. R-134a, on the other hand, was used in their experiment [49]. Their findings revealed that adding </w:t>
      </w:r>
      <w:r w:rsidR="00422CCD">
        <w:rPr>
          <w:rFonts w:ascii="Times New Roman" w:hAnsi="Times New Roman" w:cs="Times New Roman"/>
          <w:sz w:val="28"/>
          <w:szCs w:val="28"/>
        </w:rPr>
        <w:t>Titanium oxide</w:t>
      </w:r>
      <w:r w:rsidRPr="00771AE3">
        <w:rPr>
          <w:rFonts w:ascii="Times New Roman" w:hAnsi="Times New Roman" w:cs="Times New Roman"/>
          <w:sz w:val="28"/>
          <w:szCs w:val="28"/>
        </w:rPr>
        <w:t xml:space="preserve"> </w:t>
      </w:r>
      <w:proofErr w:type="spellStart"/>
      <w:r w:rsidRPr="00771AE3">
        <w:rPr>
          <w:rFonts w:ascii="Times New Roman" w:hAnsi="Times New Roman" w:cs="Times New Roman"/>
          <w:sz w:val="28"/>
          <w:szCs w:val="28"/>
        </w:rPr>
        <w:t>nanoparticles</w:t>
      </w:r>
      <w:proofErr w:type="spellEnd"/>
      <w:r w:rsidRPr="00771AE3">
        <w:rPr>
          <w:rFonts w:ascii="Times New Roman" w:hAnsi="Times New Roman" w:cs="Times New Roman"/>
          <w:sz w:val="28"/>
          <w:szCs w:val="28"/>
        </w:rPr>
        <w:t xml:space="preserve"> to the refrigerant system enhanced the refrigerator's COP considerably [49]. When comparing pure R600a to R600a</w:t>
      </w:r>
      <w:r w:rsidR="000941F1">
        <w:rPr>
          <w:rFonts w:ascii="Times New Roman" w:hAnsi="Times New Roman" w:cs="Times New Roman"/>
          <w:sz w:val="28"/>
          <w:szCs w:val="28"/>
        </w:rPr>
        <w:t xml:space="preserve"> with </w:t>
      </w:r>
      <w:r w:rsidR="000941F1" w:rsidRPr="00FF236A">
        <w:rPr>
          <w:rFonts w:ascii="Times New Roman" w:hAnsi="Times New Roman" w:cs="Times New Roman"/>
          <w:sz w:val="28"/>
          <w:szCs w:val="28"/>
        </w:rPr>
        <w:t>TiO</w:t>
      </w:r>
      <w:r w:rsidR="000941F1" w:rsidRPr="00FF236A">
        <w:rPr>
          <w:rFonts w:ascii="Times New Roman" w:hAnsi="Times New Roman" w:cs="Times New Roman"/>
          <w:sz w:val="28"/>
          <w:szCs w:val="28"/>
          <w:vertAlign w:val="subscript"/>
        </w:rPr>
        <w:t>2</w:t>
      </w:r>
      <w:r w:rsidRPr="00771AE3">
        <w:rPr>
          <w:rFonts w:ascii="Times New Roman" w:hAnsi="Times New Roman" w:cs="Times New Roman"/>
          <w:sz w:val="28"/>
          <w:szCs w:val="28"/>
        </w:rPr>
        <w:t xml:space="preserve">, a group of researchers determined that </w:t>
      </w:r>
      <w:r w:rsidR="000941F1" w:rsidRPr="00771AE3">
        <w:rPr>
          <w:rFonts w:ascii="Times New Roman" w:hAnsi="Times New Roman" w:cs="Times New Roman"/>
          <w:sz w:val="28"/>
          <w:szCs w:val="28"/>
        </w:rPr>
        <w:t>R600a</w:t>
      </w:r>
      <w:r w:rsidR="000941F1">
        <w:rPr>
          <w:rFonts w:ascii="Times New Roman" w:hAnsi="Times New Roman" w:cs="Times New Roman"/>
          <w:sz w:val="28"/>
          <w:szCs w:val="28"/>
        </w:rPr>
        <w:t xml:space="preserve"> with </w:t>
      </w:r>
      <w:r w:rsidR="000941F1" w:rsidRPr="00FF236A">
        <w:rPr>
          <w:rFonts w:ascii="Times New Roman" w:hAnsi="Times New Roman" w:cs="Times New Roman"/>
          <w:sz w:val="28"/>
          <w:szCs w:val="28"/>
        </w:rPr>
        <w:t>TiO</w:t>
      </w:r>
      <w:r w:rsidR="000941F1" w:rsidRPr="00FF236A">
        <w:rPr>
          <w:rFonts w:ascii="Times New Roman" w:hAnsi="Times New Roman" w:cs="Times New Roman"/>
          <w:sz w:val="28"/>
          <w:szCs w:val="28"/>
          <w:vertAlign w:val="subscript"/>
        </w:rPr>
        <w:t>2</w:t>
      </w:r>
      <w:r w:rsidRPr="00771AE3">
        <w:rPr>
          <w:rFonts w:ascii="Times New Roman" w:hAnsi="Times New Roman" w:cs="Times New Roman"/>
          <w:sz w:val="28"/>
          <w:szCs w:val="28"/>
        </w:rPr>
        <w:t xml:space="preserve"> consumes around 1</w:t>
      </w:r>
      <w:r w:rsidR="009A5551">
        <w:rPr>
          <w:rFonts w:ascii="Times New Roman" w:hAnsi="Times New Roman" w:cs="Times New Roman"/>
          <w:sz w:val="28"/>
          <w:szCs w:val="28"/>
        </w:rPr>
        <w:t>1</w:t>
      </w:r>
      <w:r w:rsidRPr="00771AE3">
        <w:rPr>
          <w:rFonts w:ascii="Times New Roman" w:hAnsi="Times New Roman" w:cs="Times New Roman"/>
          <w:sz w:val="28"/>
          <w:szCs w:val="28"/>
        </w:rPr>
        <w:t>% less energy [48].</w:t>
      </w:r>
    </w:p>
    <w:p w:rsidR="00771AE3" w:rsidRDefault="00771AE3" w:rsidP="00DA24CF">
      <w:pPr>
        <w:tabs>
          <w:tab w:val="left" w:pos="1200"/>
        </w:tabs>
        <w:spacing w:line="360" w:lineRule="auto"/>
        <w:jc w:val="both"/>
        <w:rPr>
          <w:rFonts w:ascii="Times New Roman" w:hAnsi="Times New Roman" w:cs="Times New Roman"/>
          <w:sz w:val="28"/>
          <w:szCs w:val="28"/>
        </w:rPr>
      </w:pPr>
      <w:r w:rsidRPr="00771AE3">
        <w:rPr>
          <w:rFonts w:ascii="Times New Roman" w:hAnsi="Times New Roman" w:cs="Times New Roman"/>
          <w:sz w:val="28"/>
          <w:szCs w:val="28"/>
        </w:rPr>
        <w:t xml:space="preserve">A group of researchers performed </w:t>
      </w:r>
      <w:proofErr w:type="gramStart"/>
      <w:r w:rsidRPr="00771AE3">
        <w:rPr>
          <w:rFonts w:ascii="Times New Roman" w:hAnsi="Times New Roman" w:cs="Times New Roman"/>
          <w:sz w:val="28"/>
          <w:szCs w:val="28"/>
        </w:rPr>
        <w:t>a</w:t>
      </w:r>
      <w:proofErr w:type="gramEnd"/>
      <w:r w:rsidRPr="00771AE3">
        <w:rPr>
          <w:rFonts w:ascii="Times New Roman" w:hAnsi="Times New Roman" w:cs="Times New Roman"/>
          <w:sz w:val="28"/>
          <w:szCs w:val="28"/>
        </w:rPr>
        <w:t xml:space="preserve"> </w:t>
      </w:r>
      <w:r w:rsidR="00844FC5" w:rsidRPr="00771AE3">
        <w:rPr>
          <w:rFonts w:ascii="Times New Roman" w:hAnsi="Times New Roman" w:cs="Times New Roman"/>
          <w:sz w:val="28"/>
          <w:szCs w:val="28"/>
        </w:rPr>
        <w:t>algebraic</w:t>
      </w:r>
      <w:r w:rsidRPr="00771AE3">
        <w:rPr>
          <w:rFonts w:ascii="Times New Roman" w:hAnsi="Times New Roman" w:cs="Times New Roman"/>
          <w:sz w:val="28"/>
          <w:szCs w:val="28"/>
        </w:rPr>
        <w:t xml:space="preserve"> analysis on a </w:t>
      </w:r>
      <w:proofErr w:type="spellStart"/>
      <w:r w:rsidRPr="00771AE3">
        <w:rPr>
          <w:rFonts w:ascii="Times New Roman" w:hAnsi="Times New Roman" w:cs="Times New Roman"/>
          <w:sz w:val="28"/>
          <w:szCs w:val="28"/>
        </w:rPr>
        <w:t>nanofluid</w:t>
      </w:r>
      <w:proofErr w:type="spellEnd"/>
      <w:r w:rsidRPr="00771AE3">
        <w:rPr>
          <w:rFonts w:ascii="Times New Roman" w:hAnsi="Times New Roman" w:cs="Times New Roman"/>
          <w:sz w:val="28"/>
          <w:szCs w:val="28"/>
        </w:rPr>
        <w:t xml:space="preserve"> made </w:t>
      </w:r>
      <w:r w:rsidR="00844FC5" w:rsidRPr="00771AE3">
        <w:rPr>
          <w:rFonts w:ascii="Times New Roman" w:hAnsi="Times New Roman" w:cs="Times New Roman"/>
          <w:sz w:val="28"/>
          <w:szCs w:val="28"/>
        </w:rPr>
        <w:t>since</w:t>
      </w:r>
      <w:r w:rsidRPr="00771AE3">
        <w:rPr>
          <w:rFonts w:ascii="Times New Roman" w:hAnsi="Times New Roman" w:cs="Times New Roman"/>
          <w:sz w:val="28"/>
          <w:szCs w:val="28"/>
        </w:rPr>
        <w:t xml:space="preserve"> mango bark [50]. The original </w:t>
      </w:r>
      <w:r w:rsidR="000941F1" w:rsidRPr="00771AE3">
        <w:rPr>
          <w:rFonts w:ascii="Times New Roman" w:hAnsi="Times New Roman" w:cs="Times New Roman"/>
          <w:sz w:val="28"/>
          <w:szCs w:val="28"/>
        </w:rPr>
        <w:t>idea</w:t>
      </w:r>
      <w:r w:rsidRPr="00771AE3">
        <w:rPr>
          <w:rFonts w:ascii="Times New Roman" w:hAnsi="Times New Roman" w:cs="Times New Roman"/>
          <w:sz w:val="28"/>
          <w:szCs w:val="28"/>
        </w:rPr>
        <w:t xml:space="preserve"> was put to the test, and the results revealed a significant increase in </w:t>
      </w:r>
      <w:proofErr w:type="spellStart"/>
      <w:r w:rsidRPr="00771AE3">
        <w:rPr>
          <w:rFonts w:ascii="Times New Roman" w:hAnsi="Times New Roman" w:cs="Times New Roman"/>
          <w:sz w:val="28"/>
          <w:szCs w:val="28"/>
        </w:rPr>
        <w:t>Nusselt</w:t>
      </w:r>
      <w:proofErr w:type="spellEnd"/>
      <w:r w:rsidRPr="00771AE3">
        <w:rPr>
          <w:rFonts w:ascii="Times New Roman" w:hAnsi="Times New Roman" w:cs="Times New Roman"/>
          <w:sz w:val="28"/>
          <w:szCs w:val="28"/>
        </w:rPr>
        <w:t xml:space="preserve"> number of roughly 68 percent. The </w:t>
      </w:r>
      <w:r w:rsidR="00844FC5" w:rsidRPr="00771AE3">
        <w:rPr>
          <w:rFonts w:ascii="Times New Roman" w:hAnsi="Times New Roman" w:cs="Times New Roman"/>
          <w:sz w:val="28"/>
          <w:szCs w:val="28"/>
        </w:rPr>
        <w:t>presentation</w:t>
      </w:r>
      <w:r w:rsidRPr="00771AE3">
        <w:rPr>
          <w:rFonts w:ascii="Times New Roman" w:hAnsi="Times New Roman" w:cs="Times New Roman"/>
          <w:sz w:val="28"/>
          <w:szCs w:val="28"/>
        </w:rPr>
        <w:t xml:space="preserve"> of the condenser of the refrigerator's </w:t>
      </w:r>
      <w:proofErr w:type="spellStart"/>
      <w:r w:rsidRPr="00771AE3">
        <w:rPr>
          <w:rFonts w:ascii="Times New Roman" w:hAnsi="Times New Roman" w:cs="Times New Roman"/>
          <w:sz w:val="28"/>
          <w:szCs w:val="28"/>
        </w:rPr>
        <w:t>vapour</w:t>
      </w:r>
      <w:proofErr w:type="spellEnd"/>
      <w:r w:rsidRPr="00771AE3">
        <w:rPr>
          <w:rFonts w:ascii="Times New Roman" w:hAnsi="Times New Roman" w:cs="Times New Roman"/>
          <w:sz w:val="28"/>
          <w:szCs w:val="28"/>
        </w:rPr>
        <w:t xml:space="preserve"> compression was investigated using the mass flow rate and heat rejected [51]. When </w:t>
      </w:r>
      <w:proofErr w:type="spellStart"/>
      <w:r w:rsidRPr="00771AE3">
        <w:rPr>
          <w:rFonts w:ascii="Times New Roman" w:hAnsi="Times New Roman" w:cs="Times New Roman"/>
          <w:sz w:val="28"/>
          <w:szCs w:val="28"/>
        </w:rPr>
        <w:t>nanorefrigerant</w:t>
      </w:r>
      <w:proofErr w:type="spellEnd"/>
      <w:r w:rsidRPr="00771AE3">
        <w:rPr>
          <w:rFonts w:ascii="Times New Roman" w:hAnsi="Times New Roman" w:cs="Times New Roman"/>
          <w:sz w:val="28"/>
          <w:szCs w:val="28"/>
        </w:rPr>
        <w:t xml:space="preserve"> was used, their results showed an increase in mass flow rate and a decrease in heat </w:t>
      </w:r>
      <w:r w:rsidR="00844FC5" w:rsidRPr="00771AE3">
        <w:rPr>
          <w:rFonts w:ascii="Times New Roman" w:hAnsi="Times New Roman" w:cs="Times New Roman"/>
          <w:sz w:val="28"/>
          <w:szCs w:val="28"/>
        </w:rPr>
        <w:t>redundant</w:t>
      </w:r>
      <w:r w:rsidRPr="00771AE3">
        <w:rPr>
          <w:rFonts w:ascii="Times New Roman" w:hAnsi="Times New Roman" w:cs="Times New Roman"/>
          <w:sz w:val="28"/>
          <w:szCs w:val="28"/>
        </w:rPr>
        <w:t xml:space="preserve"> at the condenser </w:t>
      </w:r>
      <w:r w:rsidR="00844FC5" w:rsidRPr="00771AE3">
        <w:rPr>
          <w:rFonts w:ascii="Times New Roman" w:hAnsi="Times New Roman" w:cs="Times New Roman"/>
          <w:sz w:val="28"/>
          <w:szCs w:val="28"/>
        </w:rPr>
        <w:t>part</w:t>
      </w:r>
      <w:r w:rsidRPr="00771AE3">
        <w:rPr>
          <w:rFonts w:ascii="Times New Roman" w:hAnsi="Times New Roman" w:cs="Times New Roman"/>
          <w:sz w:val="28"/>
          <w:szCs w:val="28"/>
        </w:rPr>
        <w:t xml:space="preserve">. </w:t>
      </w:r>
      <w:r w:rsidR="000941F1">
        <w:rPr>
          <w:rFonts w:ascii="Times New Roman" w:hAnsi="Times New Roman" w:cs="Times New Roman"/>
          <w:sz w:val="28"/>
          <w:szCs w:val="28"/>
        </w:rPr>
        <w:t xml:space="preserve">Cupric Oxide (or) </w:t>
      </w:r>
      <w:r w:rsidR="00844FC5">
        <w:rPr>
          <w:rFonts w:ascii="Times New Roman" w:hAnsi="Times New Roman" w:cs="Times New Roman"/>
          <w:sz w:val="28"/>
          <w:szCs w:val="28"/>
        </w:rPr>
        <w:t>Copper (II) oxide</w:t>
      </w:r>
      <w:r w:rsidRPr="00771AE3">
        <w:rPr>
          <w:rFonts w:ascii="Times New Roman" w:hAnsi="Times New Roman" w:cs="Times New Roman"/>
          <w:sz w:val="28"/>
          <w:szCs w:val="28"/>
        </w:rPr>
        <w:t xml:space="preserve"> as the </w:t>
      </w:r>
      <w:proofErr w:type="spellStart"/>
      <w:r w:rsidRPr="00771AE3">
        <w:rPr>
          <w:rFonts w:ascii="Times New Roman" w:hAnsi="Times New Roman" w:cs="Times New Roman"/>
          <w:sz w:val="28"/>
          <w:szCs w:val="28"/>
        </w:rPr>
        <w:t>nanoparticle</w:t>
      </w:r>
      <w:proofErr w:type="spellEnd"/>
      <w:r w:rsidRPr="00771AE3">
        <w:rPr>
          <w:rFonts w:ascii="Times New Roman" w:hAnsi="Times New Roman" w:cs="Times New Roman"/>
          <w:sz w:val="28"/>
          <w:szCs w:val="28"/>
        </w:rPr>
        <w:t xml:space="preserve"> and </w:t>
      </w:r>
      <w:r w:rsidR="00844FC5">
        <w:rPr>
          <w:rFonts w:ascii="Times New Roman" w:hAnsi="Times New Roman" w:cs="Times New Roman"/>
          <w:sz w:val="28"/>
          <w:szCs w:val="28"/>
        </w:rPr>
        <w:t>R600a</w:t>
      </w:r>
      <w:r w:rsidRPr="00771AE3">
        <w:rPr>
          <w:rFonts w:ascii="Times New Roman" w:hAnsi="Times New Roman" w:cs="Times New Roman"/>
          <w:sz w:val="28"/>
          <w:szCs w:val="28"/>
        </w:rPr>
        <w:t xml:space="preserve"> as the </w:t>
      </w:r>
      <w:r w:rsidR="00844FC5" w:rsidRPr="00771AE3">
        <w:rPr>
          <w:rFonts w:ascii="Times New Roman" w:hAnsi="Times New Roman" w:cs="Times New Roman"/>
          <w:sz w:val="28"/>
          <w:szCs w:val="28"/>
        </w:rPr>
        <w:t>bas</w:t>
      </w:r>
      <w:r w:rsidR="00844FC5">
        <w:rPr>
          <w:rFonts w:ascii="Times New Roman" w:hAnsi="Times New Roman" w:cs="Times New Roman"/>
          <w:sz w:val="28"/>
          <w:szCs w:val="28"/>
        </w:rPr>
        <w:t>e</w:t>
      </w:r>
      <w:r w:rsidRPr="00771AE3">
        <w:rPr>
          <w:rFonts w:ascii="Times New Roman" w:hAnsi="Times New Roman" w:cs="Times New Roman"/>
          <w:sz w:val="28"/>
          <w:szCs w:val="28"/>
        </w:rPr>
        <w:t xml:space="preserve"> </w:t>
      </w:r>
      <w:r w:rsidR="00844FC5" w:rsidRPr="00771AE3">
        <w:rPr>
          <w:rFonts w:ascii="Times New Roman" w:hAnsi="Times New Roman" w:cs="Times New Roman"/>
          <w:sz w:val="28"/>
          <w:szCs w:val="28"/>
        </w:rPr>
        <w:t>solution</w:t>
      </w:r>
      <w:r w:rsidRPr="00771AE3">
        <w:rPr>
          <w:rFonts w:ascii="Times New Roman" w:hAnsi="Times New Roman" w:cs="Times New Roman"/>
          <w:sz w:val="28"/>
          <w:szCs w:val="28"/>
        </w:rPr>
        <w:t xml:space="preserve"> were used to study the pressure drop of </w:t>
      </w:r>
      <w:proofErr w:type="spellStart"/>
      <w:r w:rsidRPr="00771AE3">
        <w:rPr>
          <w:rFonts w:ascii="Times New Roman" w:hAnsi="Times New Roman" w:cs="Times New Roman"/>
          <w:sz w:val="28"/>
          <w:szCs w:val="28"/>
        </w:rPr>
        <w:t>nanorefrigerant</w:t>
      </w:r>
      <w:proofErr w:type="spellEnd"/>
      <w:r w:rsidRPr="00771AE3">
        <w:rPr>
          <w:rFonts w:ascii="Times New Roman" w:hAnsi="Times New Roman" w:cs="Times New Roman"/>
          <w:sz w:val="28"/>
          <w:szCs w:val="28"/>
        </w:rPr>
        <w:t xml:space="preserve"> [52].</w:t>
      </w:r>
      <w:r w:rsidRPr="00771AE3">
        <w:t xml:space="preserve"> </w:t>
      </w:r>
      <w:r w:rsidRPr="00771AE3">
        <w:rPr>
          <w:rFonts w:ascii="Times New Roman" w:hAnsi="Times New Roman" w:cs="Times New Roman"/>
          <w:sz w:val="28"/>
          <w:szCs w:val="28"/>
        </w:rPr>
        <w:t xml:space="preserve">Their research used a variety of </w:t>
      </w:r>
      <w:proofErr w:type="spellStart"/>
      <w:r w:rsidRPr="00771AE3">
        <w:rPr>
          <w:rFonts w:ascii="Times New Roman" w:hAnsi="Times New Roman" w:cs="Times New Roman"/>
          <w:sz w:val="28"/>
          <w:szCs w:val="28"/>
        </w:rPr>
        <w:t>nanoparticle</w:t>
      </w:r>
      <w:proofErr w:type="spellEnd"/>
      <w:r w:rsidRPr="00771AE3">
        <w:rPr>
          <w:rFonts w:ascii="Times New Roman" w:hAnsi="Times New Roman" w:cs="Times New Roman"/>
          <w:sz w:val="28"/>
          <w:szCs w:val="28"/>
        </w:rPr>
        <w:t xml:space="preserve"> mass fluxes, and the findings revealed a considerable pressure reduction owing to the refrigeration cycle's condensation flow pattern. To explore the energy characteristics of LPG refrigerant, researchers used various quantities of Al</w:t>
      </w:r>
      <w:r w:rsidRPr="000941F1">
        <w:rPr>
          <w:rFonts w:ascii="Times New Roman" w:hAnsi="Times New Roman" w:cs="Times New Roman"/>
          <w:sz w:val="28"/>
          <w:szCs w:val="28"/>
          <w:vertAlign w:val="subscript"/>
        </w:rPr>
        <w:t>2</w:t>
      </w:r>
      <w:r w:rsidRPr="00771AE3">
        <w:rPr>
          <w:rFonts w:ascii="Times New Roman" w:hAnsi="Times New Roman" w:cs="Times New Roman"/>
          <w:sz w:val="28"/>
          <w:szCs w:val="28"/>
        </w:rPr>
        <w:t>O</w:t>
      </w:r>
      <w:r w:rsidRPr="000941F1">
        <w:rPr>
          <w:rFonts w:ascii="Times New Roman" w:hAnsi="Times New Roman" w:cs="Times New Roman"/>
          <w:sz w:val="28"/>
          <w:szCs w:val="28"/>
          <w:vertAlign w:val="subscript"/>
        </w:rPr>
        <w:t>3</w:t>
      </w:r>
      <w:r w:rsidRPr="00771AE3">
        <w:rPr>
          <w:rFonts w:ascii="Times New Roman" w:hAnsi="Times New Roman" w:cs="Times New Roman"/>
          <w:sz w:val="28"/>
          <w:szCs w:val="28"/>
        </w:rPr>
        <w:t xml:space="preserve"> [53]. According to a group of researchers, </w:t>
      </w:r>
      <w:proofErr w:type="gramStart"/>
      <w:r w:rsidRPr="00771AE3">
        <w:rPr>
          <w:rFonts w:ascii="Times New Roman" w:hAnsi="Times New Roman" w:cs="Times New Roman"/>
          <w:sz w:val="28"/>
          <w:szCs w:val="28"/>
        </w:rPr>
        <w:t>a</w:t>
      </w:r>
      <w:proofErr w:type="gramEnd"/>
      <w:r w:rsidRPr="00771AE3">
        <w:rPr>
          <w:rFonts w:ascii="Times New Roman" w:hAnsi="Times New Roman" w:cs="Times New Roman"/>
          <w:sz w:val="28"/>
          <w:szCs w:val="28"/>
        </w:rPr>
        <w:t xml:space="preserve"> </w:t>
      </w:r>
      <w:r w:rsidR="00ED2324" w:rsidRPr="00771AE3">
        <w:rPr>
          <w:rFonts w:ascii="Times New Roman" w:hAnsi="Times New Roman" w:cs="Times New Roman"/>
          <w:sz w:val="28"/>
          <w:szCs w:val="28"/>
        </w:rPr>
        <w:t>absorption</w:t>
      </w:r>
      <w:r w:rsidRPr="00771AE3">
        <w:rPr>
          <w:rFonts w:ascii="Times New Roman" w:hAnsi="Times New Roman" w:cs="Times New Roman"/>
          <w:sz w:val="28"/>
          <w:szCs w:val="28"/>
        </w:rPr>
        <w:t xml:space="preserve"> of 0.</w:t>
      </w:r>
      <w:r w:rsidR="00844FC5">
        <w:rPr>
          <w:rFonts w:ascii="Times New Roman" w:hAnsi="Times New Roman" w:cs="Times New Roman"/>
          <w:sz w:val="28"/>
          <w:szCs w:val="28"/>
        </w:rPr>
        <w:t>6</w:t>
      </w:r>
      <w:r w:rsidRPr="00771AE3">
        <w:rPr>
          <w:rFonts w:ascii="Times New Roman" w:hAnsi="Times New Roman" w:cs="Times New Roman"/>
          <w:sz w:val="28"/>
          <w:szCs w:val="28"/>
        </w:rPr>
        <w:t xml:space="preserve"> g</w:t>
      </w:r>
      <w:r w:rsidR="00844FC5">
        <w:rPr>
          <w:rFonts w:ascii="Times New Roman" w:hAnsi="Times New Roman" w:cs="Times New Roman"/>
          <w:sz w:val="28"/>
          <w:szCs w:val="28"/>
        </w:rPr>
        <w:t>m</w:t>
      </w:r>
      <w:r w:rsidRPr="00771AE3">
        <w:rPr>
          <w:rFonts w:ascii="Times New Roman" w:hAnsi="Times New Roman" w:cs="Times New Roman"/>
          <w:sz w:val="28"/>
          <w:szCs w:val="28"/>
        </w:rPr>
        <w:t xml:space="preserve">/L yielded the best results, while a </w:t>
      </w:r>
      <w:r w:rsidR="00844FC5" w:rsidRPr="00771AE3">
        <w:rPr>
          <w:rFonts w:ascii="Times New Roman" w:hAnsi="Times New Roman" w:cs="Times New Roman"/>
          <w:sz w:val="28"/>
          <w:szCs w:val="28"/>
        </w:rPr>
        <w:t>absorption</w:t>
      </w:r>
      <w:r w:rsidRPr="00771AE3">
        <w:rPr>
          <w:rFonts w:ascii="Times New Roman" w:hAnsi="Times New Roman" w:cs="Times New Roman"/>
          <w:sz w:val="28"/>
          <w:szCs w:val="28"/>
        </w:rPr>
        <w:t xml:space="preserve"> of 0.</w:t>
      </w:r>
      <w:r w:rsidR="009A5551">
        <w:rPr>
          <w:rFonts w:ascii="Times New Roman" w:hAnsi="Times New Roman" w:cs="Times New Roman"/>
          <w:sz w:val="28"/>
          <w:szCs w:val="28"/>
        </w:rPr>
        <w:t>3</w:t>
      </w:r>
      <w:r w:rsidRPr="00771AE3">
        <w:rPr>
          <w:rFonts w:ascii="Times New Roman" w:hAnsi="Times New Roman" w:cs="Times New Roman"/>
          <w:sz w:val="28"/>
          <w:szCs w:val="28"/>
        </w:rPr>
        <w:t xml:space="preserve"> g</w:t>
      </w:r>
      <w:r w:rsidR="00844FC5">
        <w:rPr>
          <w:rFonts w:ascii="Times New Roman" w:hAnsi="Times New Roman" w:cs="Times New Roman"/>
          <w:sz w:val="28"/>
          <w:szCs w:val="28"/>
        </w:rPr>
        <w:t>m</w:t>
      </w:r>
      <w:r w:rsidRPr="00771AE3">
        <w:rPr>
          <w:rFonts w:ascii="Times New Roman" w:hAnsi="Times New Roman" w:cs="Times New Roman"/>
          <w:sz w:val="28"/>
          <w:szCs w:val="28"/>
        </w:rPr>
        <w:t xml:space="preserve">/L outperformed other </w:t>
      </w:r>
      <w:r w:rsidR="00ED2324" w:rsidRPr="00771AE3">
        <w:rPr>
          <w:rFonts w:ascii="Times New Roman" w:hAnsi="Times New Roman" w:cs="Times New Roman"/>
          <w:sz w:val="28"/>
          <w:szCs w:val="28"/>
        </w:rPr>
        <w:t>concentration</w:t>
      </w:r>
      <w:r w:rsidRPr="00771AE3">
        <w:rPr>
          <w:rFonts w:ascii="Times New Roman" w:hAnsi="Times New Roman" w:cs="Times New Roman"/>
          <w:sz w:val="28"/>
          <w:szCs w:val="28"/>
        </w:rPr>
        <w:t xml:space="preserve"> in terms of COP [53]. </w:t>
      </w:r>
      <w:r w:rsidR="00ED2324">
        <w:rPr>
          <w:rFonts w:ascii="Times New Roman" w:hAnsi="Times New Roman" w:cs="Times New Roman"/>
          <w:sz w:val="28"/>
          <w:szCs w:val="28"/>
        </w:rPr>
        <w:t>O</w:t>
      </w:r>
      <w:r w:rsidR="00ED2324" w:rsidRPr="00771AE3">
        <w:rPr>
          <w:rFonts w:ascii="Times New Roman" w:hAnsi="Times New Roman" w:cs="Times New Roman"/>
          <w:sz w:val="28"/>
          <w:szCs w:val="28"/>
        </w:rPr>
        <w:t>n the other hand</w:t>
      </w:r>
      <w:r w:rsidRPr="00771AE3">
        <w:rPr>
          <w:rFonts w:ascii="Times New Roman" w:hAnsi="Times New Roman" w:cs="Times New Roman"/>
          <w:sz w:val="28"/>
          <w:szCs w:val="28"/>
        </w:rPr>
        <w:t xml:space="preserve">, at </w:t>
      </w:r>
      <w:proofErr w:type="gramStart"/>
      <w:r w:rsidRPr="00771AE3">
        <w:rPr>
          <w:rFonts w:ascii="Times New Roman" w:hAnsi="Times New Roman" w:cs="Times New Roman"/>
          <w:sz w:val="28"/>
          <w:szCs w:val="28"/>
        </w:rPr>
        <w:t>a</w:t>
      </w:r>
      <w:proofErr w:type="gramEnd"/>
      <w:r w:rsidRPr="00771AE3">
        <w:rPr>
          <w:rFonts w:ascii="Times New Roman" w:hAnsi="Times New Roman" w:cs="Times New Roman"/>
          <w:sz w:val="28"/>
          <w:szCs w:val="28"/>
        </w:rPr>
        <w:t xml:space="preserve"> </w:t>
      </w:r>
      <w:r w:rsidR="00ED2324" w:rsidRPr="00771AE3">
        <w:rPr>
          <w:rFonts w:ascii="Times New Roman" w:hAnsi="Times New Roman" w:cs="Times New Roman"/>
          <w:sz w:val="28"/>
          <w:szCs w:val="28"/>
        </w:rPr>
        <w:t>absorption</w:t>
      </w:r>
      <w:r w:rsidRPr="00771AE3">
        <w:rPr>
          <w:rFonts w:ascii="Times New Roman" w:hAnsi="Times New Roman" w:cs="Times New Roman"/>
          <w:sz w:val="28"/>
          <w:szCs w:val="28"/>
        </w:rPr>
        <w:t xml:space="preserve"> of 0.</w:t>
      </w:r>
      <w:r w:rsidR="00ED2324">
        <w:rPr>
          <w:rFonts w:ascii="Times New Roman" w:hAnsi="Times New Roman" w:cs="Times New Roman"/>
          <w:sz w:val="28"/>
          <w:szCs w:val="28"/>
        </w:rPr>
        <w:t>6</w:t>
      </w:r>
      <w:r w:rsidRPr="00771AE3">
        <w:rPr>
          <w:rFonts w:ascii="Times New Roman" w:hAnsi="Times New Roman" w:cs="Times New Roman"/>
          <w:sz w:val="28"/>
          <w:szCs w:val="28"/>
        </w:rPr>
        <w:t xml:space="preserve"> g</w:t>
      </w:r>
      <w:r w:rsidR="00ED2324">
        <w:rPr>
          <w:rFonts w:ascii="Times New Roman" w:hAnsi="Times New Roman" w:cs="Times New Roman"/>
          <w:sz w:val="28"/>
          <w:szCs w:val="28"/>
        </w:rPr>
        <w:t>m</w:t>
      </w:r>
      <w:r w:rsidRPr="00771AE3">
        <w:rPr>
          <w:rFonts w:ascii="Times New Roman" w:hAnsi="Times New Roman" w:cs="Times New Roman"/>
          <w:sz w:val="28"/>
          <w:szCs w:val="28"/>
        </w:rPr>
        <w:t xml:space="preserve">/L, the temperature of the </w:t>
      </w:r>
      <w:r w:rsidR="00ED2324" w:rsidRPr="00771AE3">
        <w:rPr>
          <w:rFonts w:ascii="Times New Roman" w:hAnsi="Times New Roman" w:cs="Times New Roman"/>
          <w:sz w:val="28"/>
          <w:szCs w:val="28"/>
        </w:rPr>
        <w:t>ejection</w:t>
      </w:r>
      <w:r w:rsidRPr="00771AE3">
        <w:rPr>
          <w:rFonts w:ascii="Times New Roman" w:hAnsi="Times New Roman" w:cs="Times New Roman"/>
          <w:sz w:val="28"/>
          <w:szCs w:val="28"/>
        </w:rPr>
        <w:t xml:space="preserve"> was lost. </w:t>
      </w:r>
      <w:r w:rsidR="00ED2324">
        <w:rPr>
          <w:rFonts w:ascii="Times New Roman" w:hAnsi="Times New Roman" w:cs="Times New Roman"/>
          <w:sz w:val="28"/>
          <w:szCs w:val="28"/>
        </w:rPr>
        <w:t>Available energy</w:t>
      </w:r>
      <w:r w:rsidRPr="00771AE3">
        <w:rPr>
          <w:rFonts w:ascii="Times New Roman" w:hAnsi="Times New Roman" w:cs="Times New Roman"/>
          <w:sz w:val="28"/>
          <w:szCs w:val="28"/>
        </w:rPr>
        <w:t xml:space="preserve"> </w:t>
      </w:r>
      <w:r w:rsidR="00ED2324" w:rsidRPr="00771AE3">
        <w:rPr>
          <w:rFonts w:ascii="Times New Roman" w:hAnsi="Times New Roman" w:cs="Times New Roman"/>
          <w:sz w:val="28"/>
          <w:szCs w:val="28"/>
        </w:rPr>
        <w:t>extent</w:t>
      </w:r>
      <w:r w:rsidRPr="00771AE3">
        <w:rPr>
          <w:rFonts w:ascii="Times New Roman" w:hAnsi="Times New Roman" w:cs="Times New Roman"/>
          <w:sz w:val="28"/>
          <w:szCs w:val="28"/>
        </w:rPr>
        <w:t xml:space="preserve"> is taken into account in the </w:t>
      </w:r>
      <w:r w:rsidR="00ED2324" w:rsidRPr="00771AE3">
        <w:rPr>
          <w:rFonts w:ascii="Times New Roman" w:hAnsi="Times New Roman" w:cs="Times New Roman"/>
          <w:sz w:val="28"/>
          <w:szCs w:val="28"/>
        </w:rPr>
        <w:t>investigation</w:t>
      </w:r>
      <w:r w:rsidRPr="00771AE3">
        <w:rPr>
          <w:rFonts w:ascii="Times New Roman" w:hAnsi="Times New Roman" w:cs="Times New Roman"/>
          <w:sz w:val="28"/>
          <w:szCs w:val="28"/>
        </w:rPr>
        <w:t xml:space="preserve"> [54]. When compared to other </w:t>
      </w:r>
      <w:proofErr w:type="spellStart"/>
      <w:r w:rsidRPr="00771AE3">
        <w:rPr>
          <w:rFonts w:ascii="Times New Roman" w:hAnsi="Times New Roman" w:cs="Times New Roman"/>
          <w:sz w:val="28"/>
          <w:szCs w:val="28"/>
        </w:rPr>
        <w:t>nanomaterials</w:t>
      </w:r>
      <w:proofErr w:type="spellEnd"/>
      <w:r w:rsidRPr="00771AE3">
        <w:rPr>
          <w:rFonts w:ascii="Times New Roman" w:hAnsi="Times New Roman" w:cs="Times New Roman"/>
          <w:sz w:val="28"/>
          <w:szCs w:val="28"/>
        </w:rPr>
        <w:t xml:space="preserve">, TiO2 and </w:t>
      </w:r>
      <w:proofErr w:type="spellStart"/>
      <w:r w:rsidRPr="00771AE3">
        <w:rPr>
          <w:rFonts w:ascii="Times New Roman" w:hAnsi="Times New Roman" w:cs="Times New Roman"/>
          <w:sz w:val="28"/>
          <w:szCs w:val="28"/>
        </w:rPr>
        <w:t>CuO</w:t>
      </w:r>
      <w:proofErr w:type="spellEnd"/>
      <w:r w:rsidRPr="00771AE3">
        <w:rPr>
          <w:rFonts w:ascii="Times New Roman" w:hAnsi="Times New Roman" w:cs="Times New Roman"/>
          <w:sz w:val="28"/>
          <w:szCs w:val="28"/>
        </w:rPr>
        <w:t xml:space="preserve"> </w:t>
      </w:r>
      <w:proofErr w:type="spellStart"/>
      <w:r w:rsidRPr="00771AE3">
        <w:rPr>
          <w:rFonts w:ascii="Times New Roman" w:hAnsi="Times New Roman" w:cs="Times New Roman"/>
          <w:sz w:val="28"/>
          <w:szCs w:val="28"/>
        </w:rPr>
        <w:t>nano</w:t>
      </w:r>
      <w:proofErr w:type="spellEnd"/>
      <w:r w:rsidRPr="00771AE3">
        <w:rPr>
          <w:rFonts w:ascii="Times New Roman" w:hAnsi="Times New Roman" w:cs="Times New Roman"/>
          <w:sz w:val="28"/>
          <w:szCs w:val="28"/>
        </w:rPr>
        <w:t>-based refrigerants use the least amount of energy.</w:t>
      </w:r>
    </w:p>
    <w:p w:rsidR="00534F9E" w:rsidRDefault="00534F9E" w:rsidP="00DA24CF">
      <w:pPr>
        <w:tabs>
          <w:tab w:val="left" w:pos="1200"/>
        </w:tabs>
        <w:spacing w:line="360" w:lineRule="auto"/>
        <w:jc w:val="both"/>
      </w:pPr>
      <w:r w:rsidRPr="00534F9E">
        <w:rPr>
          <w:rFonts w:ascii="Times New Roman" w:hAnsi="Times New Roman" w:cs="Times New Roman"/>
          <w:sz w:val="28"/>
          <w:szCs w:val="28"/>
        </w:rPr>
        <w:t xml:space="preserve">In the refrigerant R134a, two distinct </w:t>
      </w:r>
      <w:proofErr w:type="spellStart"/>
      <w:r w:rsidRPr="00534F9E">
        <w:rPr>
          <w:rFonts w:ascii="Times New Roman" w:hAnsi="Times New Roman" w:cs="Times New Roman"/>
          <w:sz w:val="28"/>
          <w:szCs w:val="28"/>
        </w:rPr>
        <w:t>nanorefrigerants</w:t>
      </w:r>
      <w:proofErr w:type="spellEnd"/>
      <w:r w:rsidRPr="00534F9E">
        <w:rPr>
          <w:rFonts w:ascii="Times New Roman" w:hAnsi="Times New Roman" w:cs="Times New Roman"/>
          <w:sz w:val="28"/>
          <w:szCs w:val="28"/>
        </w:rPr>
        <w:t xml:space="preserve"> (</w:t>
      </w:r>
      <w:proofErr w:type="spellStart"/>
      <w:r w:rsidR="00ED2324">
        <w:rPr>
          <w:rFonts w:ascii="Times New Roman" w:hAnsi="Times New Roman" w:cs="Times New Roman"/>
          <w:sz w:val="28"/>
          <w:szCs w:val="28"/>
        </w:rPr>
        <w:t>Aluminium</w:t>
      </w:r>
      <w:proofErr w:type="spellEnd"/>
      <w:r w:rsidR="00ED2324">
        <w:rPr>
          <w:rFonts w:ascii="Times New Roman" w:hAnsi="Times New Roman" w:cs="Times New Roman"/>
          <w:sz w:val="28"/>
          <w:szCs w:val="28"/>
        </w:rPr>
        <w:t xml:space="preserve"> Oxide</w:t>
      </w:r>
      <w:r w:rsidRPr="00534F9E">
        <w:rPr>
          <w:rFonts w:ascii="Times New Roman" w:hAnsi="Times New Roman" w:cs="Times New Roman"/>
          <w:sz w:val="28"/>
          <w:szCs w:val="28"/>
        </w:rPr>
        <w:t xml:space="preserve">-Ethylene glycol and </w:t>
      </w:r>
      <w:r w:rsidR="00ED2324">
        <w:rPr>
          <w:rFonts w:ascii="Times New Roman" w:hAnsi="Times New Roman" w:cs="Times New Roman"/>
          <w:sz w:val="28"/>
          <w:szCs w:val="28"/>
        </w:rPr>
        <w:t>Titanium Oxide</w:t>
      </w:r>
      <w:r w:rsidRPr="00534F9E">
        <w:rPr>
          <w:rFonts w:ascii="Times New Roman" w:hAnsi="Times New Roman" w:cs="Times New Roman"/>
          <w:sz w:val="28"/>
          <w:szCs w:val="28"/>
        </w:rPr>
        <w:t xml:space="preserve">-Ethylene glycol oils) are used as </w:t>
      </w:r>
      <w:proofErr w:type="spellStart"/>
      <w:r w:rsidRPr="00534F9E">
        <w:rPr>
          <w:rFonts w:ascii="Times New Roman" w:hAnsi="Times New Roman" w:cs="Times New Roman"/>
          <w:sz w:val="28"/>
          <w:szCs w:val="28"/>
        </w:rPr>
        <w:t>nano</w:t>
      </w:r>
      <w:proofErr w:type="spellEnd"/>
      <w:r w:rsidRPr="00534F9E">
        <w:rPr>
          <w:rFonts w:ascii="Times New Roman" w:hAnsi="Times New Roman" w:cs="Times New Roman"/>
          <w:sz w:val="28"/>
          <w:szCs w:val="28"/>
        </w:rPr>
        <w:t xml:space="preserve">-based particles. With the application of Al2O3, the COP of the refrigeration system increased by </w:t>
      </w:r>
      <w:r w:rsidRPr="00534F9E">
        <w:rPr>
          <w:rFonts w:ascii="Times New Roman" w:hAnsi="Times New Roman" w:cs="Times New Roman"/>
          <w:sz w:val="28"/>
          <w:szCs w:val="28"/>
        </w:rPr>
        <w:lastRenderedPageBreak/>
        <w:t>around 1</w:t>
      </w:r>
      <w:r w:rsidR="009A5551">
        <w:rPr>
          <w:rFonts w:ascii="Times New Roman" w:hAnsi="Times New Roman" w:cs="Times New Roman"/>
          <w:sz w:val="28"/>
          <w:szCs w:val="28"/>
        </w:rPr>
        <w:t>1</w:t>
      </w:r>
      <w:r w:rsidRPr="00534F9E">
        <w:rPr>
          <w:rFonts w:ascii="Times New Roman" w:hAnsi="Times New Roman" w:cs="Times New Roman"/>
          <w:sz w:val="28"/>
          <w:szCs w:val="28"/>
        </w:rPr>
        <w:t>%, whereas TiO</w:t>
      </w:r>
      <w:r w:rsidRPr="000941F1">
        <w:rPr>
          <w:rFonts w:ascii="Times New Roman" w:hAnsi="Times New Roman" w:cs="Times New Roman"/>
          <w:sz w:val="28"/>
          <w:szCs w:val="28"/>
          <w:vertAlign w:val="subscript"/>
        </w:rPr>
        <w:t>2</w:t>
      </w:r>
      <w:r w:rsidRPr="00534F9E">
        <w:rPr>
          <w:rFonts w:ascii="Times New Roman" w:hAnsi="Times New Roman" w:cs="Times New Roman"/>
          <w:sz w:val="28"/>
          <w:szCs w:val="28"/>
        </w:rPr>
        <w:t xml:space="preserve"> delivers a noteworthy increase of about 2</w:t>
      </w:r>
      <w:r w:rsidR="009A5551">
        <w:rPr>
          <w:rFonts w:ascii="Times New Roman" w:hAnsi="Times New Roman" w:cs="Times New Roman"/>
          <w:sz w:val="28"/>
          <w:szCs w:val="28"/>
        </w:rPr>
        <w:t>0</w:t>
      </w:r>
      <w:r w:rsidRPr="00534F9E">
        <w:rPr>
          <w:rFonts w:ascii="Times New Roman" w:hAnsi="Times New Roman" w:cs="Times New Roman"/>
          <w:sz w:val="28"/>
          <w:szCs w:val="28"/>
        </w:rPr>
        <w:t xml:space="preserve">% of COP [55]. In </w:t>
      </w:r>
      <w:r w:rsidR="00ED2324" w:rsidRPr="00534F9E">
        <w:rPr>
          <w:rFonts w:ascii="Times New Roman" w:hAnsi="Times New Roman" w:cs="Times New Roman"/>
          <w:sz w:val="28"/>
          <w:szCs w:val="28"/>
        </w:rPr>
        <w:t>a different</w:t>
      </w:r>
      <w:r w:rsidRPr="00534F9E">
        <w:rPr>
          <w:rFonts w:ascii="Times New Roman" w:hAnsi="Times New Roman" w:cs="Times New Roman"/>
          <w:sz w:val="28"/>
          <w:szCs w:val="28"/>
        </w:rPr>
        <w:t xml:space="preserve"> study, </w:t>
      </w:r>
      <w:r w:rsidR="00ED2324">
        <w:rPr>
          <w:rFonts w:ascii="Times New Roman" w:hAnsi="Times New Roman" w:cs="Times New Roman"/>
          <w:sz w:val="28"/>
          <w:szCs w:val="28"/>
        </w:rPr>
        <w:t>Al</w:t>
      </w:r>
      <w:r w:rsidR="00ED2324" w:rsidRPr="000941F1">
        <w:rPr>
          <w:rFonts w:ascii="Times New Roman" w:hAnsi="Times New Roman" w:cs="Times New Roman"/>
          <w:sz w:val="28"/>
          <w:szCs w:val="28"/>
          <w:vertAlign w:val="subscript"/>
        </w:rPr>
        <w:t>2</w:t>
      </w:r>
      <w:r w:rsidR="00ED2324">
        <w:rPr>
          <w:rFonts w:ascii="Times New Roman" w:hAnsi="Times New Roman" w:cs="Times New Roman"/>
          <w:sz w:val="28"/>
          <w:szCs w:val="28"/>
        </w:rPr>
        <w:t>O</w:t>
      </w:r>
      <w:r w:rsidR="00ED2324" w:rsidRPr="000941F1">
        <w:rPr>
          <w:rFonts w:ascii="Times New Roman" w:hAnsi="Times New Roman" w:cs="Times New Roman"/>
          <w:sz w:val="28"/>
          <w:szCs w:val="28"/>
          <w:vertAlign w:val="subscript"/>
        </w:rPr>
        <w:t>3</w:t>
      </w:r>
      <w:r w:rsidRPr="00534F9E">
        <w:rPr>
          <w:rFonts w:ascii="Times New Roman" w:hAnsi="Times New Roman" w:cs="Times New Roman"/>
          <w:sz w:val="28"/>
          <w:szCs w:val="28"/>
        </w:rPr>
        <w:t xml:space="preserve"> was used with an R290/R600a refrigerant combination [56]. The blend concentration of all the fluids involved determines how much better the coefficient of performance improves. The optimum result is obtained when the R290/R600a ratio is 0.</w:t>
      </w:r>
      <w:r w:rsidR="009A5551">
        <w:rPr>
          <w:rFonts w:ascii="Times New Roman" w:hAnsi="Times New Roman" w:cs="Times New Roman"/>
          <w:sz w:val="28"/>
          <w:szCs w:val="28"/>
        </w:rPr>
        <w:t>8</w:t>
      </w:r>
      <w:r w:rsidRPr="00534F9E">
        <w:rPr>
          <w:rFonts w:ascii="Times New Roman" w:hAnsi="Times New Roman" w:cs="Times New Roman"/>
          <w:sz w:val="28"/>
          <w:szCs w:val="28"/>
        </w:rPr>
        <w:t>:0.</w:t>
      </w:r>
      <w:r w:rsidR="009A5551">
        <w:rPr>
          <w:rFonts w:ascii="Times New Roman" w:hAnsi="Times New Roman" w:cs="Times New Roman"/>
          <w:sz w:val="28"/>
          <w:szCs w:val="28"/>
        </w:rPr>
        <w:t>2</w:t>
      </w:r>
      <w:r w:rsidRPr="00534F9E">
        <w:rPr>
          <w:rFonts w:ascii="Times New Roman" w:hAnsi="Times New Roman" w:cs="Times New Roman"/>
          <w:sz w:val="28"/>
          <w:szCs w:val="28"/>
        </w:rPr>
        <w:t xml:space="preserve"> and Al</w:t>
      </w:r>
      <w:r w:rsidRPr="000941F1">
        <w:rPr>
          <w:rFonts w:ascii="Times New Roman" w:hAnsi="Times New Roman" w:cs="Times New Roman"/>
          <w:sz w:val="28"/>
          <w:szCs w:val="28"/>
          <w:vertAlign w:val="subscript"/>
        </w:rPr>
        <w:t>2</w:t>
      </w:r>
      <w:r w:rsidRPr="00534F9E">
        <w:rPr>
          <w:rFonts w:ascii="Times New Roman" w:hAnsi="Times New Roman" w:cs="Times New Roman"/>
          <w:sz w:val="28"/>
          <w:szCs w:val="28"/>
        </w:rPr>
        <w:t>O</w:t>
      </w:r>
      <w:r w:rsidRPr="000941F1">
        <w:rPr>
          <w:rFonts w:ascii="Times New Roman" w:hAnsi="Times New Roman" w:cs="Times New Roman"/>
          <w:sz w:val="28"/>
          <w:szCs w:val="28"/>
          <w:vertAlign w:val="subscript"/>
        </w:rPr>
        <w:t>3</w:t>
      </w:r>
      <w:r w:rsidRPr="00534F9E">
        <w:rPr>
          <w:rFonts w:ascii="Times New Roman" w:hAnsi="Times New Roman" w:cs="Times New Roman"/>
          <w:sz w:val="28"/>
          <w:szCs w:val="28"/>
        </w:rPr>
        <w:t xml:space="preserve"> </w:t>
      </w:r>
      <w:proofErr w:type="spellStart"/>
      <w:r w:rsidRPr="00534F9E">
        <w:rPr>
          <w:rFonts w:ascii="Times New Roman" w:hAnsi="Times New Roman" w:cs="Times New Roman"/>
          <w:sz w:val="28"/>
          <w:szCs w:val="28"/>
        </w:rPr>
        <w:t>nanoparticles</w:t>
      </w:r>
      <w:proofErr w:type="spellEnd"/>
      <w:r w:rsidRPr="00534F9E">
        <w:rPr>
          <w:rFonts w:ascii="Times New Roman" w:hAnsi="Times New Roman" w:cs="Times New Roman"/>
          <w:sz w:val="28"/>
          <w:szCs w:val="28"/>
        </w:rPr>
        <w:t xml:space="preserve"> are used [56]. </w:t>
      </w:r>
      <w:r w:rsidR="00ED2324">
        <w:rPr>
          <w:rFonts w:ascii="Times New Roman" w:hAnsi="Times New Roman" w:cs="Times New Roman"/>
          <w:sz w:val="28"/>
          <w:szCs w:val="28"/>
        </w:rPr>
        <w:t>B</w:t>
      </w:r>
      <w:r w:rsidR="00ED2324" w:rsidRPr="00534F9E">
        <w:rPr>
          <w:rFonts w:ascii="Times New Roman" w:hAnsi="Times New Roman" w:cs="Times New Roman"/>
          <w:sz w:val="28"/>
          <w:szCs w:val="28"/>
        </w:rPr>
        <w:t>y means of</w:t>
      </w:r>
      <w:r w:rsidRPr="00534F9E">
        <w:rPr>
          <w:rFonts w:ascii="Times New Roman" w:hAnsi="Times New Roman" w:cs="Times New Roman"/>
          <w:sz w:val="28"/>
          <w:szCs w:val="28"/>
        </w:rPr>
        <w:t xml:space="preserve"> inclusion of </w:t>
      </w:r>
      <w:proofErr w:type="spellStart"/>
      <w:r w:rsidRPr="00534F9E">
        <w:rPr>
          <w:rFonts w:ascii="Times New Roman" w:hAnsi="Times New Roman" w:cs="Times New Roman"/>
          <w:sz w:val="28"/>
          <w:szCs w:val="28"/>
        </w:rPr>
        <w:t>nano</w:t>
      </w:r>
      <w:proofErr w:type="spellEnd"/>
      <w:r w:rsidRPr="00534F9E">
        <w:rPr>
          <w:rFonts w:ascii="Times New Roman" w:hAnsi="Times New Roman" w:cs="Times New Roman"/>
          <w:sz w:val="28"/>
          <w:szCs w:val="28"/>
        </w:rPr>
        <w:t xml:space="preserve">-particles in the refrigerant </w:t>
      </w:r>
      <w:r w:rsidR="00ED2324" w:rsidRPr="00534F9E">
        <w:rPr>
          <w:rFonts w:ascii="Times New Roman" w:hAnsi="Times New Roman" w:cs="Times New Roman"/>
          <w:sz w:val="28"/>
          <w:szCs w:val="28"/>
        </w:rPr>
        <w:t>mix</w:t>
      </w:r>
      <w:r w:rsidR="00ED2324">
        <w:rPr>
          <w:rFonts w:ascii="Times New Roman" w:hAnsi="Times New Roman" w:cs="Times New Roman"/>
          <w:sz w:val="28"/>
          <w:szCs w:val="28"/>
        </w:rPr>
        <w:t>ture</w:t>
      </w:r>
      <w:r w:rsidRPr="00534F9E">
        <w:rPr>
          <w:rFonts w:ascii="Times New Roman" w:hAnsi="Times New Roman" w:cs="Times New Roman"/>
          <w:sz w:val="28"/>
          <w:szCs w:val="28"/>
        </w:rPr>
        <w:t>, COP rises while power consumption decreases.</w:t>
      </w:r>
      <w:r w:rsidRPr="00534F9E">
        <w:t xml:space="preserve"> </w:t>
      </w:r>
    </w:p>
    <w:p w:rsidR="00534F9E" w:rsidRPr="002002AB" w:rsidRDefault="00534F9E" w:rsidP="00DA24CF">
      <w:pPr>
        <w:tabs>
          <w:tab w:val="left" w:pos="1200"/>
        </w:tabs>
        <w:spacing w:line="360" w:lineRule="auto"/>
        <w:jc w:val="both"/>
        <w:rPr>
          <w:rFonts w:ascii="Times New Roman" w:hAnsi="Times New Roman" w:cs="Times New Roman"/>
          <w:sz w:val="28"/>
          <w:szCs w:val="28"/>
        </w:rPr>
      </w:pPr>
      <w:proofErr w:type="spellStart"/>
      <w:r w:rsidRPr="00534F9E">
        <w:rPr>
          <w:rFonts w:ascii="Times New Roman" w:hAnsi="Times New Roman" w:cs="Times New Roman"/>
          <w:sz w:val="28"/>
          <w:szCs w:val="28"/>
        </w:rPr>
        <w:t>Nano</w:t>
      </w:r>
      <w:proofErr w:type="spellEnd"/>
      <w:r w:rsidRPr="00534F9E">
        <w:rPr>
          <w:rFonts w:ascii="Times New Roman" w:hAnsi="Times New Roman" w:cs="Times New Roman"/>
          <w:sz w:val="28"/>
          <w:szCs w:val="28"/>
        </w:rPr>
        <w:t xml:space="preserve">-oil in R600a refrigerant was investigated </w:t>
      </w:r>
      <w:r w:rsidR="00ED2324" w:rsidRPr="00534F9E">
        <w:rPr>
          <w:rFonts w:ascii="Times New Roman" w:hAnsi="Times New Roman" w:cs="Times New Roman"/>
          <w:sz w:val="28"/>
          <w:szCs w:val="28"/>
        </w:rPr>
        <w:t>by means of</w:t>
      </w:r>
      <w:r w:rsidRPr="00534F9E">
        <w:rPr>
          <w:rFonts w:ascii="Times New Roman" w:hAnsi="Times New Roman" w:cs="Times New Roman"/>
          <w:sz w:val="28"/>
          <w:szCs w:val="28"/>
        </w:rPr>
        <w:t xml:space="preserve"> a micro-fin </w:t>
      </w:r>
      <w:r w:rsidR="00ED2324" w:rsidRPr="00534F9E">
        <w:rPr>
          <w:rFonts w:ascii="Times New Roman" w:hAnsi="Times New Roman" w:cs="Times New Roman"/>
          <w:sz w:val="28"/>
          <w:szCs w:val="28"/>
        </w:rPr>
        <w:t>pipe</w:t>
      </w:r>
      <w:r w:rsidRPr="00534F9E">
        <w:rPr>
          <w:rFonts w:ascii="Times New Roman" w:hAnsi="Times New Roman" w:cs="Times New Roman"/>
          <w:sz w:val="28"/>
          <w:szCs w:val="28"/>
        </w:rPr>
        <w:t xml:space="preserve"> [57]. The loading parameters of the </w:t>
      </w:r>
      <w:proofErr w:type="spellStart"/>
      <w:r w:rsidRPr="00534F9E">
        <w:rPr>
          <w:rFonts w:ascii="Times New Roman" w:hAnsi="Times New Roman" w:cs="Times New Roman"/>
          <w:sz w:val="28"/>
          <w:szCs w:val="28"/>
        </w:rPr>
        <w:t>nano</w:t>
      </w:r>
      <w:proofErr w:type="spellEnd"/>
      <w:r w:rsidRPr="00534F9E">
        <w:rPr>
          <w:rFonts w:ascii="Times New Roman" w:hAnsi="Times New Roman" w:cs="Times New Roman"/>
          <w:sz w:val="28"/>
          <w:szCs w:val="28"/>
        </w:rPr>
        <w:t>-oil, as well as the condensation pressures, were studied. The cooling cycle was likewise conducted in its purest form, with no additives. The results revealed that using isobute</w:t>
      </w:r>
      <w:r w:rsidR="00ED2324">
        <w:rPr>
          <w:rFonts w:ascii="Times New Roman" w:hAnsi="Times New Roman" w:cs="Times New Roman"/>
          <w:sz w:val="28"/>
          <w:szCs w:val="28"/>
        </w:rPr>
        <w:t>ne (R600a) in the refrigerators</w:t>
      </w:r>
      <w:r w:rsidRPr="00534F9E">
        <w:rPr>
          <w:rFonts w:ascii="Times New Roman" w:hAnsi="Times New Roman" w:cs="Times New Roman"/>
          <w:sz w:val="28"/>
          <w:szCs w:val="28"/>
        </w:rPr>
        <w:t xml:space="preserve"> exchanger</w:t>
      </w:r>
      <w:r w:rsidR="00ED2324">
        <w:rPr>
          <w:rFonts w:ascii="Times New Roman" w:hAnsi="Times New Roman" w:cs="Times New Roman"/>
          <w:sz w:val="28"/>
          <w:szCs w:val="28"/>
        </w:rPr>
        <w:t xml:space="preserve"> of heat</w:t>
      </w:r>
      <w:r w:rsidRPr="00534F9E">
        <w:rPr>
          <w:rFonts w:ascii="Times New Roman" w:hAnsi="Times New Roman" w:cs="Times New Roman"/>
          <w:sz w:val="28"/>
          <w:szCs w:val="28"/>
        </w:rPr>
        <w:t xml:space="preserve"> enhances heat transmission (condenser). The </w:t>
      </w:r>
      <w:r w:rsidR="005C1969" w:rsidRPr="00534F9E">
        <w:rPr>
          <w:rFonts w:ascii="Times New Roman" w:hAnsi="Times New Roman" w:cs="Times New Roman"/>
          <w:sz w:val="28"/>
          <w:szCs w:val="28"/>
        </w:rPr>
        <w:t>temperature</w:t>
      </w:r>
      <w:r w:rsidRPr="00534F9E">
        <w:rPr>
          <w:rFonts w:ascii="Times New Roman" w:hAnsi="Times New Roman" w:cs="Times New Roman"/>
          <w:sz w:val="28"/>
          <w:szCs w:val="28"/>
        </w:rPr>
        <w:t xml:space="preserve"> transmission coefficient is raised to a substantial </w:t>
      </w:r>
      <w:r w:rsidR="005C1969" w:rsidRPr="00534F9E">
        <w:rPr>
          <w:rFonts w:ascii="Times New Roman" w:hAnsi="Times New Roman" w:cs="Times New Roman"/>
          <w:sz w:val="28"/>
          <w:szCs w:val="28"/>
        </w:rPr>
        <w:t>intensity</w:t>
      </w:r>
      <w:r w:rsidRPr="00534F9E">
        <w:rPr>
          <w:rFonts w:ascii="Times New Roman" w:hAnsi="Times New Roman" w:cs="Times New Roman"/>
          <w:sz w:val="28"/>
          <w:szCs w:val="28"/>
        </w:rPr>
        <w:t xml:space="preserve"> of around 7</w:t>
      </w:r>
      <w:r w:rsidR="009A5551">
        <w:rPr>
          <w:rFonts w:ascii="Times New Roman" w:hAnsi="Times New Roman" w:cs="Times New Roman"/>
          <w:sz w:val="28"/>
          <w:szCs w:val="28"/>
        </w:rPr>
        <w:t>7</w:t>
      </w:r>
      <w:r w:rsidRPr="00534F9E">
        <w:rPr>
          <w:rFonts w:ascii="Times New Roman" w:hAnsi="Times New Roman" w:cs="Times New Roman"/>
          <w:sz w:val="28"/>
          <w:szCs w:val="28"/>
        </w:rPr>
        <w:t xml:space="preserve">%. According to one set of researchers, loading </w:t>
      </w:r>
      <w:proofErr w:type="spellStart"/>
      <w:r w:rsidRPr="00534F9E">
        <w:rPr>
          <w:rFonts w:ascii="Times New Roman" w:hAnsi="Times New Roman" w:cs="Times New Roman"/>
          <w:sz w:val="28"/>
          <w:szCs w:val="28"/>
        </w:rPr>
        <w:t>nanoparticles</w:t>
      </w:r>
      <w:proofErr w:type="spellEnd"/>
      <w:r w:rsidRPr="00534F9E">
        <w:rPr>
          <w:rFonts w:ascii="Times New Roman" w:hAnsi="Times New Roman" w:cs="Times New Roman"/>
          <w:sz w:val="28"/>
          <w:szCs w:val="28"/>
        </w:rPr>
        <w:t xml:space="preserve"> with </w:t>
      </w:r>
      <w:r w:rsidR="005C1969" w:rsidRPr="00534F9E">
        <w:rPr>
          <w:rFonts w:ascii="Times New Roman" w:hAnsi="Times New Roman" w:cs="Times New Roman"/>
          <w:sz w:val="28"/>
          <w:szCs w:val="28"/>
        </w:rPr>
        <w:t>low down</w:t>
      </w:r>
      <w:r w:rsidRPr="00534F9E">
        <w:rPr>
          <w:rFonts w:ascii="Times New Roman" w:hAnsi="Times New Roman" w:cs="Times New Roman"/>
          <w:sz w:val="28"/>
          <w:szCs w:val="28"/>
        </w:rPr>
        <w:t xml:space="preserve"> </w:t>
      </w:r>
      <w:proofErr w:type="spellStart"/>
      <w:r w:rsidRPr="00534F9E">
        <w:rPr>
          <w:rFonts w:ascii="Times New Roman" w:hAnsi="Times New Roman" w:cs="Times New Roman"/>
          <w:sz w:val="28"/>
          <w:szCs w:val="28"/>
        </w:rPr>
        <w:t>vapour</w:t>
      </w:r>
      <w:proofErr w:type="spellEnd"/>
      <w:r w:rsidRPr="00534F9E">
        <w:rPr>
          <w:rFonts w:ascii="Times New Roman" w:hAnsi="Times New Roman" w:cs="Times New Roman"/>
          <w:sz w:val="28"/>
          <w:szCs w:val="28"/>
        </w:rPr>
        <w:t xml:space="preserve"> </w:t>
      </w:r>
      <w:r w:rsidR="005C1969" w:rsidRPr="00534F9E">
        <w:rPr>
          <w:rFonts w:ascii="Times New Roman" w:hAnsi="Times New Roman" w:cs="Times New Roman"/>
          <w:sz w:val="28"/>
          <w:szCs w:val="28"/>
        </w:rPr>
        <w:t>value</w:t>
      </w:r>
      <w:r w:rsidRPr="00534F9E">
        <w:rPr>
          <w:rFonts w:ascii="Times New Roman" w:hAnsi="Times New Roman" w:cs="Times New Roman"/>
          <w:sz w:val="28"/>
          <w:szCs w:val="28"/>
        </w:rPr>
        <w:t xml:space="preserve"> appears to </w:t>
      </w:r>
      <w:r w:rsidR="005C1969" w:rsidRPr="00534F9E">
        <w:rPr>
          <w:rFonts w:ascii="Times New Roman" w:hAnsi="Times New Roman" w:cs="Times New Roman"/>
          <w:sz w:val="28"/>
          <w:szCs w:val="28"/>
        </w:rPr>
        <w:t>exist</w:t>
      </w:r>
      <w:r w:rsidRPr="00534F9E">
        <w:rPr>
          <w:rFonts w:ascii="Times New Roman" w:hAnsi="Times New Roman" w:cs="Times New Roman"/>
          <w:sz w:val="28"/>
          <w:szCs w:val="28"/>
        </w:rPr>
        <w:t xml:space="preserve"> extremely </w:t>
      </w:r>
      <w:r w:rsidR="005C1969" w:rsidRPr="00534F9E">
        <w:rPr>
          <w:rFonts w:ascii="Times New Roman" w:hAnsi="Times New Roman" w:cs="Times New Roman"/>
          <w:sz w:val="28"/>
          <w:szCs w:val="28"/>
        </w:rPr>
        <w:t>efficient</w:t>
      </w:r>
      <w:r w:rsidRPr="00534F9E">
        <w:rPr>
          <w:rFonts w:ascii="Times New Roman" w:hAnsi="Times New Roman" w:cs="Times New Roman"/>
          <w:sz w:val="28"/>
          <w:szCs w:val="28"/>
        </w:rPr>
        <w:t xml:space="preserve"> for </w:t>
      </w:r>
      <w:r w:rsidR="005C1969" w:rsidRPr="00534F9E">
        <w:rPr>
          <w:rFonts w:ascii="Times New Roman" w:hAnsi="Times New Roman" w:cs="Times New Roman"/>
          <w:sz w:val="28"/>
          <w:szCs w:val="28"/>
        </w:rPr>
        <w:t>elevated</w:t>
      </w:r>
      <w:r w:rsidRPr="00534F9E">
        <w:rPr>
          <w:rFonts w:ascii="Times New Roman" w:hAnsi="Times New Roman" w:cs="Times New Roman"/>
          <w:sz w:val="28"/>
          <w:szCs w:val="28"/>
        </w:rPr>
        <w:t xml:space="preserve"> </w:t>
      </w:r>
      <w:r w:rsidR="005C1969" w:rsidRPr="00534F9E">
        <w:rPr>
          <w:rFonts w:ascii="Times New Roman" w:hAnsi="Times New Roman" w:cs="Times New Roman"/>
          <w:sz w:val="28"/>
          <w:szCs w:val="28"/>
        </w:rPr>
        <w:t>high temperature</w:t>
      </w:r>
      <w:r w:rsidRPr="00534F9E">
        <w:rPr>
          <w:rFonts w:ascii="Times New Roman" w:hAnsi="Times New Roman" w:cs="Times New Roman"/>
          <w:sz w:val="28"/>
          <w:szCs w:val="28"/>
        </w:rPr>
        <w:t xml:space="preserve"> transmission [57]. The refrigerant R718 and other refrigerants were used to do computational and experimental assessments of </w:t>
      </w:r>
      <w:proofErr w:type="spellStart"/>
      <w:r w:rsidRPr="00534F9E">
        <w:rPr>
          <w:rFonts w:ascii="Times New Roman" w:hAnsi="Times New Roman" w:cs="Times New Roman"/>
          <w:sz w:val="28"/>
          <w:szCs w:val="28"/>
        </w:rPr>
        <w:t>nanoparticles</w:t>
      </w:r>
      <w:proofErr w:type="spellEnd"/>
      <w:r w:rsidRPr="00534F9E">
        <w:rPr>
          <w:rFonts w:ascii="Times New Roman" w:hAnsi="Times New Roman" w:cs="Times New Roman"/>
          <w:sz w:val="28"/>
          <w:szCs w:val="28"/>
        </w:rPr>
        <w:t xml:space="preserve"> [58].</w:t>
      </w:r>
      <w:r w:rsidRPr="00534F9E">
        <w:t xml:space="preserve"> </w:t>
      </w:r>
      <w:r w:rsidRPr="00534F9E">
        <w:rPr>
          <w:rFonts w:ascii="Times New Roman" w:hAnsi="Times New Roman" w:cs="Times New Roman"/>
          <w:sz w:val="28"/>
          <w:szCs w:val="28"/>
        </w:rPr>
        <w:t xml:space="preserve">When compared to when they didn't employ </w:t>
      </w:r>
      <w:proofErr w:type="spellStart"/>
      <w:r w:rsidRPr="00534F9E">
        <w:rPr>
          <w:rFonts w:ascii="Times New Roman" w:hAnsi="Times New Roman" w:cs="Times New Roman"/>
          <w:sz w:val="28"/>
          <w:szCs w:val="28"/>
        </w:rPr>
        <w:t>nano</w:t>
      </w:r>
      <w:proofErr w:type="spellEnd"/>
      <w:r w:rsidRPr="00534F9E">
        <w:rPr>
          <w:rFonts w:ascii="Times New Roman" w:hAnsi="Times New Roman" w:cs="Times New Roman"/>
          <w:sz w:val="28"/>
          <w:szCs w:val="28"/>
        </w:rPr>
        <w:t>-particles, their thermal performance improved by 2</w:t>
      </w:r>
      <w:r w:rsidR="009A5551">
        <w:rPr>
          <w:rFonts w:ascii="Times New Roman" w:hAnsi="Times New Roman" w:cs="Times New Roman"/>
          <w:sz w:val="28"/>
          <w:szCs w:val="28"/>
        </w:rPr>
        <w:t>5</w:t>
      </w:r>
      <w:r w:rsidRPr="00534F9E">
        <w:rPr>
          <w:rFonts w:ascii="Times New Roman" w:hAnsi="Times New Roman" w:cs="Times New Roman"/>
          <w:sz w:val="28"/>
          <w:szCs w:val="28"/>
        </w:rPr>
        <w:t xml:space="preserve">%. However, the best results were </w:t>
      </w:r>
      <w:r w:rsidRPr="002002AB">
        <w:rPr>
          <w:rFonts w:ascii="Times New Roman" w:hAnsi="Times New Roman" w:cs="Times New Roman"/>
          <w:sz w:val="28"/>
          <w:szCs w:val="28"/>
        </w:rPr>
        <w:t>obtained when Al</w:t>
      </w:r>
      <w:r w:rsidRPr="000941F1">
        <w:rPr>
          <w:rFonts w:ascii="Times New Roman" w:hAnsi="Times New Roman" w:cs="Times New Roman"/>
          <w:sz w:val="28"/>
          <w:szCs w:val="28"/>
          <w:vertAlign w:val="subscript"/>
        </w:rPr>
        <w:t>2</w:t>
      </w:r>
      <w:r w:rsidRPr="002002AB">
        <w:rPr>
          <w:rFonts w:ascii="Times New Roman" w:hAnsi="Times New Roman" w:cs="Times New Roman"/>
          <w:sz w:val="28"/>
          <w:szCs w:val="28"/>
        </w:rPr>
        <w:t>O</w:t>
      </w:r>
      <w:r w:rsidRPr="000941F1">
        <w:rPr>
          <w:rFonts w:ascii="Times New Roman" w:hAnsi="Times New Roman" w:cs="Times New Roman"/>
          <w:sz w:val="28"/>
          <w:szCs w:val="28"/>
          <w:vertAlign w:val="subscript"/>
        </w:rPr>
        <w:t>3</w:t>
      </w:r>
      <w:r w:rsidRPr="002002AB">
        <w:rPr>
          <w:rFonts w:ascii="Times New Roman" w:hAnsi="Times New Roman" w:cs="Times New Roman"/>
          <w:sz w:val="28"/>
          <w:szCs w:val="28"/>
        </w:rPr>
        <w:t xml:space="preserve"> was used in R134a, whereas the worst results were obtained when TiO</w:t>
      </w:r>
      <w:r w:rsidRPr="000941F1">
        <w:rPr>
          <w:rFonts w:ascii="Times New Roman" w:hAnsi="Times New Roman" w:cs="Times New Roman"/>
          <w:sz w:val="28"/>
          <w:szCs w:val="28"/>
          <w:vertAlign w:val="subscript"/>
        </w:rPr>
        <w:t>2</w:t>
      </w:r>
      <w:r w:rsidRPr="002002AB">
        <w:rPr>
          <w:rFonts w:ascii="Times New Roman" w:hAnsi="Times New Roman" w:cs="Times New Roman"/>
          <w:sz w:val="28"/>
          <w:szCs w:val="28"/>
        </w:rPr>
        <w:t xml:space="preserve"> was used in R404a. </w:t>
      </w:r>
      <w:proofErr w:type="spellStart"/>
      <w:r w:rsidRPr="002002AB">
        <w:rPr>
          <w:rFonts w:ascii="Times New Roman" w:hAnsi="Times New Roman" w:cs="Times New Roman"/>
          <w:sz w:val="28"/>
          <w:szCs w:val="28"/>
        </w:rPr>
        <w:t>CuO</w:t>
      </w:r>
      <w:proofErr w:type="spellEnd"/>
      <w:r w:rsidRPr="002002AB">
        <w:rPr>
          <w:rFonts w:ascii="Times New Roman" w:hAnsi="Times New Roman" w:cs="Times New Roman"/>
          <w:sz w:val="28"/>
          <w:szCs w:val="28"/>
        </w:rPr>
        <w:t xml:space="preserve"> and R134a have also been used in computational investigations [59].</w:t>
      </w:r>
    </w:p>
    <w:p w:rsidR="00534F9E" w:rsidRPr="00850876" w:rsidRDefault="00534F9E" w:rsidP="00DA24CF">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The introduction of Cu based </w:t>
      </w:r>
      <w:proofErr w:type="spellStart"/>
      <w:r w:rsidRPr="002002AB">
        <w:rPr>
          <w:rFonts w:ascii="Times New Roman" w:hAnsi="Times New Roman" w:cs="Times New Roman"/>
          <w:sz w:val="28"/>
          <w:szCs w:val="28"/>
        </w:rPr>
        <w:t>nanoparticles</w:t>
      </w:r>
      <w:proofErr w:type="spellEnd"/>
      <w:r w:rsidRPr="002002AB">
        <w:rPr>
          <w:rFonts w:ascii="Times New Roman" w:hAnsi="Times New Roman" w:cs="Times New Roman"/>
          <w:sz w:val="28"/>
          <w:szCs w:val="28"/>
        </w:rPr>
        <w:t xml:space="preserve"> boosts the heat transfer coefficient, according to the findings. For experimental assessment, the refrigerants R134a, R600a, and </w:t>
      </w:r>
      <w:proofErr w:type="spellStart"/>
      <w:r w:rsidR="005C1969" w:rsidRPr="005C1969">
        <w:rPr>
          <w:rFonts w:ascii="Times New Roman" w:hAnsi="Times New Roman" w:cs="Times New Roman"/>
          <w:bCs/>
          <w:color w:val="202124"/>
          <w:sz w:val="28"/>
          <w:szCs w:val="28"/>
          <w:shd w:val="clear" w:color="auto" w:fill="FFFFFF"/>
        </w:rPr>
        <w:t>Polyalkylene</w:t>
      </w:r>
      <w:proofErr w:type="spellEnd"/>
      <w:r w:rsidR="005C1969" w:rsidRPr="005C1969">
        <w:rPr>
          <w:rFonts w:ascii="Times New Roman" w:hAnsi="Times New Roman" w:cs="Times New Roman"/>
          <w:bCs/>
          <w:color w:val="202124"/>
          <w:sz w:val="28"/>
          <w:szCs w:val="28"/>
          <w:shd w:val="clear" w:color="auto" w:fill="FFFFFF"/>
        </w:rPr>
        <w:t xml:space="preserve"> Glycol</w:t>
      </w:r>
      <w:r w:rsidRPr="002002AB">
        <w:rPr>
          <w:rFonts w:ascii="Times New Roman" w:hAnsi="Times New Roman" w:cs="Times New Roman"/>
          <w:sz w:val="28"/>
          <w:szCs w:val="28"/>
        </w:rPr>
        <w:t xml:space="preserve"> oil were employed with </w:t>
      </w:r>
      <w:r w:rsidR="005C1969">
        <w:rPr>
          <w:rFonts w:ascii="Times New Roman" w:hAnsi="Times New Roman" w:cs="Times New Roman"/>
          <w:sz w:val="28"/>
          <w:szCs w:val="28"/>
        </w:rPr>
        <w:t>Copper Oxide</w:t>
      </w:r>
      <w:r w:rsidRPr="002002AB">
        <w:rPr>
          <w:rFonts w:ascii="Times New Roman" w:hAnsi="Times New Roman" w:cs="Times New Roman"/>
          <w:sz w:val="28"/>
          <w:szCs w:val="28"/>
        </w:rPr>
        <w:t xml:space="preserve">-based </w:t>
      </w:r>
      <w:proofErr w:type="spellStart"/>
      <w:r w:rsidRPr="002002AB">
        <w:rPr>
          <w:rFonts w:ascii="Times New Roman" w:hAnsi="Times New Roman" w:cs="Times New Roman"/>
          <w:sz w:val="28"/>
          <w:szCs w:val="28"/>
        </w:rPr>
        <w:t>nanoparticles</w:t>
      </w:r>
      <w:proofErr w:type="spellEnd"/>
      <w:r w:rsidRPr="002002AB">
        <w:rPr>
          <w:rFonts w:ascii="Times New Roman" w:hAnsi="Times New Roman" w:cs="Times New Roman"/>
          <w:sz w:val="28"/>
          <w:szCs w:val="28"/>
        </w:rPr>
        <w:t xml:space="preserve"> [60]. Their findings revealed that R134a has a lower COP than R600a due to R600a's lower energy consumption when compared to R134a. The </w:t>
      </w:r>
      <w:proofErr w:type="spellStart"/>
      <w:r w:rsidRPr="002002AB">
        <w:rPr>
          <w:rFonts w:ascii="Times New Roman" w:hAnsi="Times New Roman" w:cs="Times New Roman"/>
          <w:sz w:val="28"/>
          <w:szCs w:val="28"/>
        </w:rPr>
        <w:t>Nusselt</w:t>
      </w:r>
      <w:proofErr w:type="spellEnd"/>
      <w:r w:rsidRPr="002002AB">
        <w:rPr>
          <w:rFonts w:ascii="Times New Roman" w:hAnsi="Times New Roman" w:cs="Times New Roman"/>
          <w:sz w:val="28"/>
          <w:szCs w:val="28"/>
        </w:rPr>
        <w:t xml:space="preserve"> number was calculated using TiO</w:t>
      </w:r>
      <w:r w:rsidRPr="000941F1">
        <w:rPr>
          <w:rFonts w:ascii="Times New Roman" w:hAnsi="Times New Roman" w:cs="Times New Roman"/>
          <w:sz w:val="28"/>
          <w:szCs w:val="28"/>
          <w:vertAlign w:val="subscript"/>
        </w:rPr>
        <w:t>2</w:t>
      </w:r>
      <w:r w:rsidRPr="002002AB">
        <w:rPr>
          <w:rFonts w:ascii="Times New Roman" w:hAnsi="Times New Roman" w:cs="Times New Roman"/>
          <w:sz w:val="28"/>
          <w:szCs w:val="28"/>
        </w:rPr>
        <w:t xml:space="preserve"> </w:t>
      </w:r>
      <w:proofErr w:type="spellStart"/>
      <w:r w:rsidRPr="002002AB">
        <w:rPr>
          <w:rFonts w:ascii="Times New Roman" w:hAnsi="Times New Roman" w:cs="Times New Roman"/>
          <w:sz w:val="28"/>
          <w:szCs w:val="28"/>
        </w:rPr>
        <w:t>nanoparticles</w:t>
      </w:r>
      <w:proofErr w:type="spellEnd"/>
      <w:r w:rsidRPr="002002AB">
        <w:rPr>
          <w:rFonts w:ascii="Times New Roman" w:hAnsi="Times New Roman" w:cs="Times New Roman"/>
          <w:sz w:val="28"/>
          <w:szCs w:val="28"/>
        </w:rPr>
        <w:t xml:space="preserve"> in R134a refrigerant [61]. During the testing, a variety of </w:t>
      </w:r>
      <w:proofErr w:type="spellStart"/>
      <w:r w:rsidRPr="002002AB">
        <w:rPr>
          <w:rFonts w:ascii="Times New Roman" w:hAnsi="Times New Roman" w:cs="Times New Roman"/>
          <w:sz w:val="28"/>
          <w:szCs w:val="28"/>
        </w:rPr>
        <w:t>nanoparticle</w:t>
      </w:r>
      <w:proofErr w:type="spellEnd"/>
      <w:r w:rsidRPr="002002AB">
        <w:rPr>
          <w:rFonts w:ascii="Times New Roman" w:hAnsi="Times New Roman" w:cs="Times New Roman"/>
          <w:sz w:val="28"/>
          <w:szCs w:val="28"/>
        </w:rPr>
        <w:t xml:space="preserve"> concentrations were </w:t>
      </w:r>
      <w:proofErr w:type="spellStart"/>
      <w:r w:rsidRPr="002002AB">
        <w:rPr>
          <w:rFonts w:ascii="Times New Roman" w:hAnsi="Times New Roman" w:cs="Times New Roman"/>
          <w:sz w:val="28"/>
          <w:szCs w:val="28"/>
        </w:rPr>
        <w:t>utilised</w:t>
      </w:r>
      <w:proofErr w:type="spellEnd"/>
      <w:r w:rsidRPr="002002AB">
        <w:rPr>
          <w:rFonts w:ascii="Times New Roman" w:hAnsi="Times New Roman" w:cs="Times New Roman"/>
          <w:sz w:val="28"/>
          <w:szCs w:val="28"/>
        </w:rPr>
        <w:t xml:space="preserve">. Increases </w:t>
      </w:r>
      <w:r w:rsidRPr="002002AB">
        <w:rPr>
          <w:rFonts w:ascii="Times New Roman" w:hAnsi="Times New Roman" w:cs="Times New Roman"/>
          <w:sz w:val="28"/>
          <w:szCs w:val="28"/>
        </w:rPr>
        <w:lastRenderedPageBreak/>
        <w:t xml:space="preserve">in heat flow, Reynolds number, and </w:t>
      </w:r>
      <w:proofErr w:type="spellStart"/>
      <w:r w:rsidRPr="002002AB">
        <w:rPr>
          <w:rFonts w:ascii="Times New Roman" w:hAnsi="Times New Roman" w:cs="Times New Roman"/>
          <w:sz w:val="28"/>
          <w:szCs w:val="28"/>
        </w:rPr>
        <w:t>nanoparticle</w:t>
      </w:r>
      <w:proofErr w:type="spellEnd"/>
      <w:r w:rsidRPr="002002AB">
        <w:rPr>
          <w:rFonts w:ascii="Times New Roman" w:hAnsi="Times New Roman" w:cs="Times New Roman"/>
          <w:sz w:val="28"/>
          <w:szCs w:val="28"/>
        </w:rPr>
        <w:t xml:space="preserve"> concentration were shown to enhance </w:t>
      </w:r>
      <w:proofErr w:type="spellStart"/>
      <w:r w:rsidRPr="002002AB">
        <w:rPr>
          <w:rFonts w:ascii="Times New Roman" w:hAnsi="Times New Roman" w:cs="Times New Roman"/>
          <w:sz w:val="28"/>
          <w:szCs w:val="28"/>
        </w:rPr>
        <w:t>Nusselt</w:t>
      </w:r>
      <w:proofErr w:type="spellEnd"/>
      <w:r w:rsidRPr="002002AB">
        <w:rPr>
          <w:rFonts w:ascii="Times New Roman" w:hAnsi="Times New Roman" w:cs="Times New Roman"/>
          <w:sz w:val="28"/>
          <w:szCs w:val="28"/>
        </w:rPr>
        <w:t xml:space="preserve"> numbers [61].</w:t>
      </w:r>
      <w:r w:rsidRPr="002002AB">
        <w:t xml:space="preserve"> </w:t>
      </w:r>
      <w:r w:rsidR="00E24ACE">
        <w:rPr>
          <w:rFonts w:ascii="Times New Roman" w:hAnsi="Times New Roman" w:cs="Times New Roman"/>
          <w:sz w:val="28"/>
          <w:szCs w:val="28"/>
        </w:rPr>
        <w:t>Copper</w:t>
      </w:r>
      <w:r w:rsidRPr="002002AB">
        <w:rPr>
          <w:rFonts w:ascii="Times New Roman" w:hAnsi="Times New Roman" w:cs="Times New Roman"/>
          <w:sz w:val="28"/>
          <w:szCs w:val="28"/>
        </w:rPr>
        <w:t xml:space="preserve">, </w:t>
      </w:r>
      <w:r w:rsidR="00E24ACE">
        <w:rPr>
          <w:rFonts w:ascii="Times New Roman" w:hAnsi="Times New Roman" w:cs="Times New Roman"/>
          <w:sz w:val="28"/>
          <w:szCs w:val="28"/>
        </w:rPr>
        <w:t>Copper Oxide</w:t>
      </w:r>
      <w:r w:rsidRPr="002002AB">
        <w:rPr>
          <w:rFonts w:ascii="Times New Roman" w:hAnsi="Times New Roman" w:cs="Times New Roman"/>
          <w:sz w:val="28"/>
          <w:szCs w:val="28"/>
        </w:rPr>
        <w:t xml:space="preserve">, </w:t>
      </w:r>
      <w:proofErr w:type="spellStart"/>
      <w:r w:rsidR="00E24ACE">
        <w:rPr>
          <w:rFonts w:ascii="Times New Roman" w:hAnsi="Times New Roman" w:cs="Times New Roman"/>
          <w:sz w:val="28"/>
          <w:szCs w:val="28"/>
        </w:rPr>
        <w:t>Aluminium</w:t>
      </w:r>
      <w:proofErr w:type="spellEnd"/>
      <w:r w:rsidRPr="002002AB">
        <w:rPr>
          <w:rFonts w:ascii="Times New Roman" w:hAnsi="Times New Roman" w:cs="Times New Roman"/>
          <w:sz w:val="28"/>
          <w:szCs w:val="28"/>
        </w:rPr>
        <w:t xml:space="preserve">, and </w:t>
      </w:r>
      <w:proofErr w:type="spellStart"/>
      <w:r w:rsidR="00E24ACE">
        <w:rPr>
          <w:rFonts w:ascii="Times New Roman" w:hAnsi="Times New Roman" w:cs="Times New Roman"/>
          <w:sz w:val="28"/>
          <w:szCs w:val="28"/>
        </w:rPr>
        <w:t>Aluminium</w:t>
      </w:r>
      <w:proofErr w:type="spellEnd"/>
      <w:r w:rsidR="00E24ACE">
        <w:rPr>
          <w:rFonts w:ascii="Times New Roman" w:hAnsi="Times New Roman" w:cs="Times New Roman"/>
          <w:sz w:val="28"/>
          <w:szCs w:val="28"/>
        </w:rPr>
        <w:t xml:space="preserve"> Oxide</w:t>
      </w:r>
      <w:r w:rsidRPr="002002AB">
        <w:rPr>
          <w:rFonts w:ascii="Times New Roman" w:hAnsi="Times New Roman" w:cs="Times New Roman"/>
          <w:sz w:val="28"/>
          <w:szCs w:val="28"/>
        </w:rPr>
        <w:t xml:space="preserve"> </w:t>
      </w:r>
      <w:proofErr w:type="spellStart"/>
      <w:r w:rsidRPr="002002AB">
        <w:rPr>
          <w:rFonts w:ascii="Times New Roman" w:hAnsi="Times New Roman" w:cs="Times New Roman"/>
          <w:sz w:val="28"/>
          <w:szCs w:val="28"/>
        </w:rPr>
        <w:t>nanoparticles</w:t>
      </w:r>
      <w:proofErr w:type="spellEnd"/>
      <w:r w:rsidRPr="002002AB">
        <w:rPr>
          <w:rFonts w:ascii="Times New Roman" w:hAnsi="Times New Roman" w:cs="Times New Roman"/>
          <w:sz w:val="28"/>
          <w:szCs w:val="28"/>
        </w:rPr>
        <w:t xml:space="preserve"> were investigated as a </w:t>
      </w:r>
      <w:r w:rsidR="00E24ACE" w:rsidRPr="002002AB">
        <w:rPr>
          <w:rFonts w:ascii="Times New Roman" w:hAnsi="Times New Roman" w:cs="Times New Roman"/>
          <w:sz w:val="28"/>
          <w:szCs w:val="28"/>
        </w:rPr>
        <w:t>possible</w:t>
      </w:r>
      <w:r w:rsidRPr="002002AB">
        <w:rPr>
          <w:rFonts w:ascii="Times New Roman" w:hAnsi="Times New Roman" w:cs="Times New Roman"/>
          <w:sz w:val="28"/>
          <w:szCs w:val="28"/>
        </w:rPr>
        <w:t xml:space="preserve"> </w:t>
      </w:r>
      <w:r w:rsidR="00E24ACE" w:rsidRPr="002002AB">
        <w:rPr>
          <w:rFonts w:ascii="Times New Roman" w:hAnsi="Times New Roman" w:cs="Times New Roman"/>
          <w:sz w:val="28"/>
          <w:szCs w:val="28"/>
        </w:rPr>
        <w:t>driving force</w:t>
      </w:r>
      <w:r w:rsidRPr="002002AB">
        <w:rPr>
          <w:rFonts w:ascii="Times New Roman" w:hAnsi="Times New Roman" w:cs="Times New Roman"/>
          <w:sz w:val="28"/>
          <w:szCs w:val="28"/>
        </w:rPr>
        <w:t xml:space="preserve"> for improving the refrigeration </w:t>
      </w:r>
      <w:r w:rsidR="00E24ACE" w:rsidRPr="002002AB">
        <w:rPr>
          <w:rFonts w:ascii="Times New Roman" w:hAnsi="Times New Roman" w:cs="Times New Roman"/>
          <w:sz w:val="28"/>
          <w:szCs w:val="28"/>
        </w:rPr>
        <w:t>competence</w:t>
      </w:r>
      <w:r w:rsidRPr="002002AB">
        <w:rPr>
          <w:rFonts w:ascii="Times New Roman" w:hAnsi="Times New Roman" w:cs="Times New Roman"/>
          <w:sz w:val="28"/>
          <w:szCs w:val="28"/>
        </w:rPr>
        <w:t xml:space="preserve"> of R141b in </w:t>
      </w:r>
      <w:r w:rsidR="00E24ACE" w:rsidRPr="002002AB">
        <w:rPr>
          <w:rFonts w:ascii="Times New Roman" w:hAnsi="Times New Roman" w:cs="Times New Roman"/>
          <w:sz w:val="28"/>
          <w:szCs w:val="28"/>
        </w:rPr>
        <w:t>soft</w:t>
      </w:r>
      <w:r w:rsidRPr="002002AB">
        <w:rPr>
          <w:rFonts w:ascii="Times New Roman" w:hAnsi="Times New Roman" w:cs="Times New Roman"/>
          <w:sz w:val="28"/>
          <w:szCs w:val="28"/>
        </w:rPr>
        <w:t xml:space="preserve"> and </w:t>
      </w:r>
      <w:r w:rsidR="00E24ACE" w:rsidRPr="002002AB">
        <w:rPr>
          <w:rFonts w:ascii="Times New Roman" w:hAnsi="Times New Roman" w:cs="Times New Roman"/>
          <w:sz w:val="28"/>
          <w:szCs w:val="28"/>
        </w:rPr>
        <w:t>within</w:t>
      </w:r>
      <w:r w:rsidRPr="002002AB">
        <w:rPr>
          <w:rFonts w:ascii="Times New Roman" w:hAnsi="Times New Roman" w:cs="Times New Roman"/>
          <w:sz w:val="28"/>
          <w:szCs w:val="28"/>
        </w:rPr>
        <w:t xml:space="preserve"> </w:t>
      </w:r>
      <w:r w:rsidR="00E24ACE" w:rsidRPr="002002AB">
        <w:rPr>
          <w:rFonts w:ascii="Times New Roman" w:hAnsi="Times New Roman" w:cs="Times New Roman"/>
          <w:sz w:val="28"/>
          <w:szCs w:val="28"/>
        </w:rPr>
        <w:t>uneven</w:t>
      </w:r>
      <w:r w:rsidRPr="002002AB">
        <w:rPr>
          <w:rFonts w:ascii="Times New Roman" w:hAnsi="Times New Roman" w:cs="Times New Roman"/>
          <w:sz w:val="28"/>
          <w:szCs w:val="28"/>
        </w:rPr>
        <w:t xml:space="preserve"> tubes, and the results showed that Cu-R141b </w:t>
      </w:r>
      <w:proofErr w:type="spellStart"/>
      <w:r w:rsidRPr="002002AB">
        <w:rPr>
          <w:rFonts w:ascii="Times New Roman" w:hAnsi="Times New Roman" w:cs="Times New Roman"/>
          <w:sz w:val="28"/>
          <w:szCs w:val="28"/>
        </w:rPr>
        <w:t>nanofluid</w:t>
      </w:r>
      <w:proofErr w:type="spellEnd"/>
      <w:r w:rsidRPr="002002AB">
        <w:rPr>
          <w:rFonts w:ascii="Times New Roman" w:hAnsi="Times New Roman" w:cs="Times New Roman"/>
          <w:sz w:val="28"/>
          <w:szCs w:val="28"/>
        </w:rPr>
        <w:t xml:space="preserve"> </w:t>
      </w:r>
      <w:r w:rsidR="00E24ACE" w:rsidRPr="002002AB">
        <w:rPr>
          <w:rFonts w:ascii="Times New Roman" w:hAnsi="Times New Roman" w:cs="Times New Roman"/>
          <w:sz w:val="28"/>
          <w:szCs w:val="28"/>
        </w:rPr>
        <w:t>perform</w:t>
      </w:r>
      <w:r w:rsidRPr="002002AB">
        <w:rPr>
          <w:rFonts w:ascii="Times New Roman" w:hAnsi="Times New Roman" w:cs="Times New Roman"/>
          <w:sz w:val="28"/>
          <w:szCs w:val="28"/>
        </w:rPr>
        <w:t xml:space="preserve"> </w:t>
      </w:r>
      <w:r w:rsidR="00E24ACE" w:rsidRPr="002002AB">
        <w:rPr>
          <w:rFonts w:ascii="Times New Roman" w:hAnsi="Times New Roman" w:cs="Times New Roman"/>
          <w:sz w:val="28"/>
          <w:szCs w:val="28"/>
        </w:rPr>
        <w:t>considerably</w:t>
      </w:r>
      <w:r w:rsidRPr="002002AB">
        <w:rPr>
          <w:rFonts w:ascii="Times New Roman" w:hAnsi="Times New Roman" w:cs="Times New Roman"/>
          <w:sz w:val="28"/>
          <w:szCs w:val="28"/>
        </w:rPr>
        <w:t xml:space="preserve"> </w:t>
      </w:r>
      <w:r w:rsidR="00E24ACE" w:rsidRPr="002002AB">
        <w:rPr>
          <w:rFonts w:ascii="Times New Roman" w:hAnsi="Times New Roman" w:cs="Times New Roman"/>
          <w:sz w:val="28"/>
          <w:szCs w:val="28"/>
        </w:rPr>
        <w:t>improved</w:t>
      </w:r>
      <w:r w:rsidRPr="002002AB">
        <w:rPr>
          <w:rFonts w:ascii="Times New Roman" w:hAnsi="Times New Roman" w:cs="Times New Roman"/>
          <w:sz w:val="28"/>
          <w:szCs w:val="28"/>
        </w:rPr>
        <w:t xml:space="preserve"> when </w:t>
      </w:r>
      <w:r w:rsidR="00E24ACE" w:rsidRPr="002002AB">
        <w:rPr>
          <w:rFonts w:ascii="Times New Roman" w:hAnsi="Times New Roman" w:cs="Times New Roman"/>
          <w:sz w:val="28"/>
          <w:szCs w:val="28"/>
        </w:rPr>
        <w:t>compare</w:t>
      </w:r>
      <w:r w:rsidRPr="002002AB">
        <w:rPr>
          <w:rFonts w:ascii="Times New Roman" w:hAnsi="Times New Roman" w:cs="Times New Roman"/>
          <w:sz w:val="28"/>
          <w:szCs w:val="28"/>
        </w:rPr>
        <w:t xml:space="preserve"> to </w:t>
      </w:r>
      <w:r w:rsidR="00E24ACE" w:rsidRPr="002002AB">
        <w:rPr>
          <w:rFonts w:ascii="Times New Roman" w:hAnsi="Times New Roman" w:cs="Times New Roman"/>
          <w:sz w:val="28"/>
          <w:szCs w:val="28"/>
        </w:rPr>
        <w:t>new</w:t>
      </w:r>
      <w:r w:rsidRPr="002002AB">
        <w:rPr>
          <w:rFonts w:ascii="Times New Roman" w:hAnsi="Times New Roman" w:cs="Times New Roman"/>
          <w:sz w:val="28"/>
          <w:szCs w:val="28"/>
        </w:rPr>
        <w:t xml:space="preserve"> </w:t>
      </w:r>
      <w:proofErr w:type="spellStart"/>
      <w:r w:rsidRPr="002002AB">
        <w:rPr>
          <w:rFonts w:ascii="Times New Roman" w:hAnsi="Times New Roman" w:cs="Times New Roman"/>
          <w:sz w:val="28"/>
          <w:szCs w:val="28"/>
        </w:rPr>
        <w:t>nanofluids</w:t>
      </w:r>
      <w:proofErr w:type="spellEnd"/>
      <w:r w:rsidRPr="002002AB">
        <w:rPr>
          <w:rFonts w:ascii="Times New Roman" w:hAnsi="Times New Roman" w:cs="Times New Roman"/>
          <w:sz w:val="28"/>
          <w:szCs w:val="28"/>
        </w:rPr>
        <w:t xml:space="preserve">, with </w:t>
      </w:r>
      <w:r w:rsidR="00E24ACE" w:rsidRPr="002002AB">
        <w:rPr>
          <w:rFonts w:ascii="Times New Roman" w:hAnsi="Times New Roman" w:cs="Times New Roman"/>
          <w:sz w:val="28"/>
          <w:szCs w:val="28"/>
        </w:rPr>
        <w:t>ribbed</w:t>
      </w:r>
      <w:r w:rsidRPr="002002AB">
        <w:rPr>
          <w:rFonts w:ascii="Times New Roman" w:hAnsi="Times New Roman" w:cs="Times New Roman"/>
          <w:sz w:val="28"/>
          <w:szCs w:val="28"/>
        </w:rPr>
        <w:t xml:space="preserve"> tubes performing </w:t>
      </w:r>
      <w:r w:rsidR="00E24ACE" w:rsidRPr="002002AB">
        <w:rPr>
          <w:rFonts w:ascii="Times New Roman" w:hAnsi="Times New Roman" w:cs="Times New Roman"/>
          <w:sz w:val="28"/>
          <w:szCs w:val="28"/>
        </w:rPr>
        <w:t>improved</w:t>
      </w:r>
      <w:r w:rsidRPr="002002AB">
        <w:rPr>
          <w:rFonts w:ascii="Times New Roman" w:hAnsi="Times New Roman" w:cs="Times New Roman"/>
          <w:sz w:val="28"/>
          <w:szCs w:val="28"/>
        </w:rPr>
        <w:t xml:space="preserve"> than </w:t>
      </w:r>
      <w:r w:rsidR="00E24ACE" w:rsidRPr="002002AB">
        <w:rPr>
          <w:rFonts w:ascii="Times New Roman" w:hAnsi="Times New Roman" w:cs="Times New Roman"/>
          <w:sz w:val="28"/>
          <w:szCs w:val="28"/>
        </w:rPr>
        <w:t>soft</w:t>
      </w:r>
      <w:r w:rsidRPr="002002AB">
        <w:rPr>
          <w:rFonts w:ascii="Times New Roman" w:hAnsi="Times New Roman" w:cs="Times New Roman"/>
          <w:sz w:val="28"/>
          <w:szCs w:val="28"/>
        </w:rPr>
        <w:t xml:space="preserve"> </w:t>
      </w:r>
      <w:r w:rsidRPr="00850876">
        <w:rPr>
          <w:rFonts w:ascii="Times New Roman" w:hAnsi="Times New Roman" w:cs="Times New Roman"/>
          <w:sz w:val="28"/>
          <w:szCs w:val="28"/>
        </w:rPr>
        <w:t>tubes [62].</w:t>
      </w:r>
    </w:p>
    <w:p w:rsidR="00534F9E" w:rsidRPr="00AA2A18" w:rsidRDefault="00534F9E" w:rsidP="00534F9E">
      <w:pPr>
        <w:pStyle w:val="BodyText"/>
        <w:spacing w:before="143"/>
        <w:ind w:left="300"/>
        <w:rPr>
          <w:sz w:val="28"/>
          <w:szCs w:val="28"/>
        </w:rPr>
      </w:pPr>
      <w:proofErr w:type="gramStart"/>
      <w:r w:rsidRPr="00AA2A18">
        <w:rPr>
          <w:b/>
          <w:sz w:val="28"/>
          <w:szCs w:val="28"/>
        </w:rPr>
        <w:t>Table 1.</w:t>
      </w:r>
      <w:proofErr w:type="gramEnd"/>
      <w:r w:rsidRPr="00AA2A18">
        <w:rPr>
          <w:b/>
          <w:sz w:val="28"/>
          <w:szCs w:val="28"/>
        </w:rPr>
        <w:t xml:space="preserve"> </w:t>
      </w:r>
      <w:r w:rsidRPr="00AA2A18">
        <w:rPr>
          <w:sz w:val="28"/>
          <w:szCs w:val="28"/>
        </w:rPr>
        <w:t xml:space="preserve">A </w:t>
      </w:r>
      <w:r w:rsidR="00850876" w:rsidRPr="00AA2A18">
        <w:rPr>
          <w:sz w:val="28"/>
          <w:szCs w:val="28"/>
        </w:rPr>
        <w:t>review</w:t>
      </w:r>
      <w:r w:rsidRPr="00AA2A18">
        <w:rPr>
          <w:sz w:val="28"/>
          <w:szCs w:val="28"/>
        </w:rPr>
        <w:t xml:space="preserve"> of </w:t>
      </w:r>
      <w:r w:rsidR="00850876" w:rsidRPr="00AA2A18">
        <w:rPr>
          <w:sz w:val="28"/>
          <w:szCs w:val="28"/>
        </w:rPr>
        <w:t>statistical</w:t>
      </w:r>
      <w:r w:rsidRPr="00AA2A18">
        <w:rPr>
          <w:sz w:val="28"/>
          <w:szCs w:val="28"/>
        </w:rPr>
        <w:t xml:space="preserve"> studies on </w:t>
      </w:r>
      <w:proofErr w:type="spellStart"/>
      <w:r w:rsidRPr="00AA2A18">
        <w:rPr>
          <w:sz w:val="28"/>
          <w:szCs w:val="28"/>
        </w:rPr>
        <w:t>nanorefrigerants</w:t>
      </w:r>
      <w:proofErr w:type="spellEnd"/>
    </w:p>
    <w:p w:rsidR="00534F9E" w:rsidRPr="002002AB" w:rsidRDefault="00534F9E" w:rsidP="00534F9E">
      <w:pPr>
        <w:pStyle w:val="BodyText"/>
        <w:spacing w:before="6"/>
        <w:ind w:left="0"/>
        <w:jc w:val="left"/>
        <w:rPr>
          <w:sz w:val="17"/>
        </w:rPr>
      </w:pPr>
    </w:p>
    <w:tbl>
      <w:tblPr>
        <w:tblW w:w="9242"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5"/>
        <w:gridCol w:w="2323"/>
        <w:gridCol w:w="2335"/>
        <w:gridCol w:w="2299"/>
      </w:tblGrid>
      <w:tr w:rsidR="00534F9E" w:rsidRPr="00AA2A18" w:rsidTr="00534F9E">
        <w:trPr>
          <w:trHeight w:val="1247"/>
        </w:trPr>
        <w:tc>
          <w:tcPr>
            <w:tcW w:w="2285" w:type="dxa"/>
          </w:tcPr>
          <w:p w:rsidR="00534F9E" w:rsidRPr="00AA2A18" w:rsidRDefault="00534F9E" w:rsidP="002002AB">
            <w:pPr>
              <w:pStyle w:val="TableParagraph"/>
              <w:spacing w:before="0"/>
              <w:ind w:left="0"/>
              <w:rPr>
                <w:sz w:val="24"/>
                <w:szCs w:val="24"/>
              </w:rPr>
            </w:pPr>
          </w:p>
          <w:p w:rsidR="00534F9E" w:rsidRPr="00AA2A18" w:rsidRDefault="00534F9E" w:rsidP="002002AB">
            <w:pPr>
              <w:pStyle w:val="TableParagraph"/>
              <w:spacing w:before="1"/>
              <w:ind w:left="0"/>
              <w:rPr>
                <w:sz w:val="24"/>
                <w:szCs w:val="24"/>
              </w:rPr>
            </w:pPr>
          </w:p>
          <w:p w:rsidR="00534F9E" w:rsidRPr="00AA2A18" w:rsidRDefault="00534F9E" w:rsidP="002002AB">
            <w:pPr>
              <w:pStyle w:val="TableParagraph"/>
              <w:spacing w:before="0"/>
              <w:rPr>
                <w:sz w:val="24"/>
                <w:szCs w:val="24"/>
              </w:rPr>
            </w:pPr>
            <w:r w:rsidRPr="00AA2A18">
              <w:rPr>
                <w:sz w:val="24"/>
                <w:szCs w:val="24"/>
              </w:rPr>
              <w:t>Authors</w:t>
            </w:r>
          </w:p>
        </w:tc>
        <w:tc>
          <w:tcPr>
            <w:tcW w:w="2323" w:type="dxa"/>
          </w:tcPr>
          <w:p w:rsidR="00534F9E" w:rsidRPr="00AA2A18" w:rsidRDefault="00534F9E" w:rsidP="002002AB">
            <w:pPr>
              <w:pStyle w:val="TableParagraph"/>
              <w:spacing w:before="0"/>
              <w:ind w:left="0"/>
              <w:rPr>
                <w:sz w:val="24"/>
                <w:szCs w:val="24"/>
              </w:rPr>
            </w:pPr>
          </w:p>
          <w:p w:rsidR="00534F9E" w:rsidRPr="00AA2A18" w:rsidRDefault="00534F9E" w:rsidP="002002AB">
            <w:pPr>
              <w:pStyle w:val="TableParagraph"/>
              <w:spacing w:before="1"/>
              <w:ind w:left="0"/>
              <w:rPr>
                <w:sz w:val="24"/>
                <w:szCs w:val="24"/>
              </w:rPr>
            </w:pPr>
          </w:p>
          <w:p w:rsidR="00534F9E" w:rsidRPr="00AA2A18" w:rsidRDefault="00534F9E" w:rsidP="002002AB">
            <w:pPr>
              <w:pStyle w:val="TableParagraph"/>
              <w:spacing w:before="0"/>
              <w:ind w:left="108"/>
              <w:rPr>
                <w:sz w:val="24"/>
                <w:szCs w:val="24"/>
              </w:rPr>
            </w:pPr>
            <w:proofErr w:type="spellStart"/>
            <w:r w:rsidRPr="00AA2A18">
              <w:rPr>
                <w:sz w:val="24"/>
                <w:szCs w:val="24"/>
              </w:rPr>
              <w:t>Nanorefrigerants</w:t>
            </w:r>
            <w:proofErr w:type="spellEnd"/>
          </w:p>
        </w:tc>
        <w:tc>
          <w:tcPr>
            <w:tcW w:w="2335" w:type="dxa"/>
          </w:tcPr>
          <w:p w:rsidR="00534F9E" w:rsidRPr="00AA2A18" w:rsidRDefault="00850876" w:rsidP="002002AB">
            <w:pPr>
              <w:pStyle w:val="TableParagraph"/>
              <w:spacing w:before="39" w:line="326" w:lineRule="auto"/>
              <w:ind w:left="108" w:right="282"/>
              <w:rPr>
                <w:sz w:val="24"/>
                <w:szCs w:val="24"/>
              </w:rPr>
            </w:pPr>
            <w:r w:rsidRPr="00AA2A18">
              <w:rPr>
                <w:w w:val="95"/>
                <w:sz w:val="24"/>
                <w:szCs w:val="24"/>
              </w:rPr>
              <w:t>particular</w:t>
            </w:r>
            <w:r w:rsidR="00534F9E" w:rsidRPr="00AA2A18">
              <w:rPr>
                <w:w w:val="95"/>
                <w:sz w:val="24"/>
                <w:szCs w:val="24"/>
              </w:rPr>
              <w:t xml:space="preserve">/Two-Phase </w:t>
            </w:r>
            <w:r w:rsidR="00534F9E" w:rsidRPr="00AA2A18">
              <w:rPr>
                <w:sz w:val="24"/>
                <w:szCs w:val="24"/>
              </w:rPr>
              <w:t>Modeling (</w:t>
            </w:r>
            <w:proofErr w:type="spellStart"/>
            <w:r w:rsidR="00534F9E" w:rsidRPr="00AA2A18">
              <w:rPr>
                <w:sz w:val="24"/>
                <w:szCs w:val="24"/>
              </w:rPr>
              <w:t>Nanoparticles</w:t>
            </w:r>
            <w:proofErr w:type="spellEnd"/>
            <w:r w:rsidR="00534F9E" w:rsidRPr="00AA2A18">
              <w:rPr>
                <w:sz w:val="24"/>
                <w:szCs w:val="24"/>
              </w:rPr>
              <w:t xml:space="preserve"> &amp;</w:t>
            </w:r>
          </w:p>
          <w:p w:rsidR="00534F9E" w:rsidRPr="00AA2A18" w:rsidRDefault="00534F9E" w:rsidP="002002AB">
            <w:pPr>
              <w:pStyle w:val="TableParagraph"/>
              <w:spacing w:before="0" w:line="228" w:lineRule="exact"/>
              <w:ind w:left="108"/>
              <w:rPr>
                <w:sz w:val="24"/>
                <w:szCs w:val="24"/>
              </w:rPr>
            </w:pPr>
            <w:r w:rsidRPr="00AA2A18">
              <w:rPr>
                <w:sz w:val="24"/>
                <w:szCs w:val="24"/>
              </w:rPr>
              <w:t>Refrigerants)</w:t>
            </w:r>
          </w:p>
        </w:tc>
        <w:tc>
          <w:tcPr>
            <w:tcW w:w="2299" w:type="dxa"/>
          </w:tcPr>
          <w:p w:rsidR="00534F9E" w:rsidRPr="00AA2A18" w:rsidRDefault="00534F9E" w:rsidP="002002AB">
            <w:pPr>
              <w:pStyle w:val="TableParagraph"/>
              <w:spacing w:before="0"/>
              <w:ind w:left="0"/>
              <w:rPr>
                <w:sz w:val="24"/>
                <w:szCs w:val="24"/>
              </w:rPr>
            </w:pPr>
          </w:p>
          <w:p w:rsidR="00534F9E" w:rsidRPr="00AA2A18" w:rsidRDefault="00534F9E" w:rsidP="002002AB">
            <w:pPr>
              <w:pStyle w:val="TableParagraph"/>
              <w:spacing w:before="1"/>
              <w:ind w:left="0"/>
              <w:rPr>
                <w:sz w:val="24"/>
                <w:szCs w:val="24"/>
              </w:rPr>
            </w:pPr>
          </w:p>
          <w:p w:rsidR="00534F9E" w:rsidRPr="00AA2A18" w:rsidRDefault="00850876" w:rsidP="002002AB">
            <w:pPr>
              <w:pStyle w:val="TableParagraph"/>
              <w:spacing w:before="0"/>
              <w:ind w:left="109"/>
              <w:rPr>
                <w:sz w:val="24"/>
                <w:szCs w:val="24"/>
              </w:rPr>
            </w:pPr>
            <w:r w:rsidRPr="00AA2A18">
              <w:rPr>
                <w:sz w:val="24"/>
                <w:szCs w:val="24"/>
              </w:rPr>
              <w:t>purpose</w:t>
            </w:r>
          </w:p>
        </w:tc>
      </w:tr>
      <w:tr w:rsidR="00534F9E" w:rsidRPr="00AA2A18" w:rsidTr="00534F9E">
        <w:trPr>
          <w:trHeight w:val="623"/>
        </w:trPr>
        <w:tc>
          <w:tcPr>
            <w:tcW w:w="2285" w:type="dxa"/>
          </w:tcPr>
          <w:p w:rsidR="00534F9E" w:rsidRPr="00AA2A18" w:rsidRDefault="00534F9E" w:rsidP="002002AB">
            <w:pPr>
              <w:pStyle w:val="TableParagraph"/>
              <w:spacing w:before="194"/>
              <w:rPr>
                <w:sz w:val="24"/>
                <w:szCs w:val="24"/>
              </w:rPr>
            </w:pPr>
            <w:proofErr w:type="spellStart"/>
            <w:r w:rsidRPr="00AA2A18">
              <w:rPr>
                <w:sz w:val="24"/>
                <w:szCs w:val="24"/>
              </w:rPr>
              <w:t>Alawi</w:t>
            </w:r>
            <w:proofErr w:type="spellEnd"/>
            <w:r w:rsidRPr="00AA2A18">
              <w:rPr>
                <w:sz w:val="24"/>
                <w:szCs w:val="24"/>
              </w:rPr>
              <w:t xml:space="preserve"> et al., 2015b</w:t>
            </w:r>
          </w:p>
        </w:tc>
        <w:tc>
          <w:tcPr>
            <w:tcW w:w="2323" w:type="dxa"/>
          </w:tcPr>
          <w:p w:rsidR="00534F9E" w:rsidRPr="00AA2A18" w:rsidRDefault="00534F9E" w:rsidP="002002AB">
            <w:pPr>
              <w:pStyle w:val="TableParagraph"/>
              <w:ind w:left="108"/>
              <w:rPr>
                <w:sz w:val="24"/>
                <w:szCs w:val="24"/>
              </w:rPr>
            </w:pPr>
            <w:r w:rsidRPr="00AA2A18">
              <w:rPr>
                <w:sz w:val="24"/>
                <w:szCs w:val="24"/>
              </w:rPr>
              <w:t xml:space="preserve">Alumina, </w:t>
            </w:r>
            <w:proofErr w:type="spellStart"/>
            <w:r w:rsidRPr="00AA2A18">
              <w:rPr>
                <w:sz w:val="24"/>
                <w:szCs w:val="24"/>
              </w:rPr>
              <w:t>ZnO</w:t>
            </w:r>
            <w:proofErr w:type="spellEnd"/>
            <w:r w:rsidRPr="00AA2A18">
              <w:rPr>
                <w:sz w:val="24"/>
                <w:szCs w:val="24"/>
              </w:rPr>
              <w:t xml:space="preserve">, </w:t>
            </w:r>
            <w:proofErr w:type="spellStart"/>
            <w:r w:rsidRPr="00AA2A18">
              <w:rPr>
                <w:sz w:val="24"/>
                <w:szCs w:val="24"/>
              </w:rPr>
              <w:t>CuO</w:t>
            </w:r>
            <w:proofErr w:type="spellEnd"/>
            <w:r w:rsidRPr="00AA2A18">
              <w:rPr>
                <w:sz w:val="24"/>
                <w:szCs w:val="24"/>
              </w:rPr>
              <w:t>,</w:t>
            </w:r>
          </w:p>
          <w:p w:rsidR="00534F9E" w:rsidRPr="00AA2A18" w:rsidRDefault="00534F9E" w:rsidP="002002AB">
            <w:pPr>
              <w:pStyle w:val="TableParagraph"/>
              <w:spacing w:before="82"/>
              <w:ind w:left="108"/>
              <w:rPr>
                <w:sz w:val="24"/>
                <w:szCs w:val="24"/>
              </w:rPr>
            </w:pPr>
            <w:r w:rsidRPr="00AA2A18">
              <w:rPr>
                <w:sz w:val="24"/>
                <w:szCs w:val="24"/>
              </w:rPr>
              <w:t>SiO2 - R141b</w:t>
            </w:r>
          </w:p>
        </w:tc>
        <w:tc>
          <w:tcPr>
            <w:tcW w:w="2335" w:type="dxa"/>
          </w:tcPr>
          <w:p w:rsidR="00534F9E" w:rsidRPr="00AA2A18" w:rsidRDefault="00E55C8B" w:rsidP="002002AB">
            <w:pPr>
              <w:pStyle w:val="TableParagraph"/>
              <w:spacing w:before="194"/>
              <w:ind w:left="108"/>
              <w:rPr>
                <w:sz w:val="24"/>
                <w:szCs w:val="24"/>
              </w:rPr>
            </w:pPr>
            <w:r w:rsidRPr="00E55C8B">
              <w:rPr>
                <w:sz w:val="24"/>
                <w:szCs w:val="24"/>
              </w:rPr>
              <w:t>a single-phase strategy</w:t>
            </w:r>
          </w:p>
        </w:tc>
        <w:tc>
          <w:tcPr>
            <w:tcW w:w="2299" w:type="dxa"/>
          </w:tcPr>
          <w:p w:rsidR="00534F9E" w:rsidRPr="00AA2A18" w:rsidRDefault="00534F9E" w:rsidP="002002AB">
            <w:pPr>
              <w:pStyle w:val="TableParagraph"/>
              <w:spacing w:before="194"/>
              <w:ind w:left="109"/>
              <w:rPr>
                <w:sz w:val="24"/>
                <w:szCs w:val="24"/>
              </w:rPr>
            </w:pPr>
            <w:r w:rsidRPr="00AA2A18">
              <w:rPr>
                <w:sz w:val="24"/>
                <w:szCs w:val="24"/>
              </w:rPr>
              <w:t xml:space="preserve">Annulus cylindrical </w:t>
            </w:r>
            <w:r w:rsidR="00850876" w:rsidRPr="00AA2A18">
              <w:rPr>
                <w:sz w:val="24"/>
                <w:szCs w:val="24"/>
              </w:rPr>
              <w:t>pipe</w:t>
            </w:r>
          </w:p>
        </w:tc>
      </w:tr>
      <w:tr w:rsidR="00534F9E" w:rsidRPr="00AA2A18" w:rsidTr="00534F9E">
        <w:trPr>
          <w:trHeight w:val="935"/>
        </w:trPr>
        <w:tc>
          <w:tcPr>
            <w:tcW w:w="2285" w:type="dxa"/>
          </w:tcPr>
          <w:p w:rsidR="00534F9E" w:rsidRPr="00AA2A18" w:rsidRDefault="00534F9E" w:rsidP="002002AB">
            <w:pPr>
              <w:pStyle w:val="TableParagraph"/>
              <w:spacing w:before="5"/>
              <w:ind w:left="0"/>
              <w:rPr>
                <w:sz w:val="24"/>
                <w:szCs w:val="24"/>
              </w:rPr>
            </w:pPr>
          </w:p>
          <w:p w:rsidR="00534F9E" w:rsidRPr="00AA2A18" w:rsidRDefault="00534F9E" w:rsidP="002002AB">
            <w:pPr>
              <w:pStyle w:val="TableParagraph"/>
              <w:spacing w:before="0"/>
              <w:rPr>
                <w:sz w:val="24"/>
                <w:szCs w:val="24"/>
              </w:rPr>
            </w:pPr>
            <w:proofErr w:type="spellStart"/>
            <w:r w:rsidRPr="00AA2A18">
              <w:rPr>
                <w:sz w:val="24"/>
                <w:szCs w:val="24"/>
              </w:rPr>
              <w:t>Tashtoush</w:t>
            </w:r>
            <w:proofErr w:type="spellEnd"/>
            <w:r w:rsidRPr="00AA2A18">
              <w:rPr>
                <w:sz w:val="24"/>
                <w:szCs w:val="24"/>
              </w:rPr>
              <w:t xml:space="preserve"> et al., 2017</w:t>
            </w:r>
          </w:p>
        </w:tc>
        <w:tc>
          <w:tcPr>
            <w:tcW w:w="2323" w:type="dxa"/>
          </w:tcPr>
          <w:p w:rsidR="00534F9E" w:rsidRPr="00AA2A18" w:rsidRDefault="00534F9E" w:rsidP="002002AB">
            <w:pPr>
              <w:pStyle w:val="TableParagraph"/>
              <w:spacing w:line="326" w:lineRule="auto"/>
              <w:ind w:left="108" w:right="357"/>
              <w:rPr>
                <w:sz w:val="24"/>
                <w:szCs w:val="24"/>
              </w:rPr>
            </w:pPr>
            <w:r w:rsidRPr="00AA2A18">
              <w:rPr>
                <w:sz w:val="24"/>
                <w:szCs w:val="24"/>
              </w:rPr>
              <w:t xml:space="preserve">Alumina, </w:t>
            </w:r>
            <w:proofErr w:type="spellStart"/>
            <w:r w:rsidRPr="00AA2A18">
              <w:rPr>
                <w:sz w:val="24"/>
                <w:szCs w:val="24"/>
              </w:rPr>
              <w:t>CuO</w:t>
            </w:r>
            <w:proofErr w:type="spellEnd"/>
            <w:r w:rsidRPr="00AA2A18">
              <w:rPr>
                <w:sz w:val="24"/>
                <w:szCs w:val="24"/>
              </w:rPr>
              <w:t xml:space="preserve"> - R123, R134a, R141b, R152a,</w:t>
            </w:r>
          </w:p>
          <w:p w:rsidR="00534F9E" w:rsidRPr="00AA2A18" w:rsidRDefault="00534F9E" w:rsidP="002002AB">
            <w:pPr>
              <w:pStyle w:val="TableParagraph"/>
              <w:spacing w:before="0" w:line="228" w:lineRule="exact"/>
              <w:ind w:left="108"/>
              <w:rPr>
                <w:sz w:val="24"/>
                <w:szCs w:val="24"/>
              </w:rPr>
            </w:pPr>
            <w:r w:rsidRPr="00AA2A18">
              <w:rPr>
                <w:sz w:val="24"/>
                <w:szCs w:val="24"/>
              </w:rPr>
              <w:t>R22, R290, R600, R717</w:t>
            </w:r>
          </w:p>
        </w:tc>
        <w:tc>
          <w:tcPr>
            <w:tcW w:w="2335" w:type="dxa"/>
          </w:tcPr>
          <w:p w:rsidR="00534F9E" w:rsidRPr="00AA2A18" w:rsidRDefault="00534F9E" w:rsidP="002002AB">
            <w:pPr>
              <w:pStyle w:val="TableParagraph"/>
              <w:spacing w:before="5"/>
              <w:ind w:left="0"/>
              <w:rPr>
                <w:sz w:val="24"/>
                <w:szCs w:val="24"/>
              </w:rPr>
            </w:pPr>
          </w:p>
          <w:p w:rsidR="00534F9E" w:rsidRPr="00AA2A18" w:rsidRDefault="00E55C8B" w:rsidP="002002AB">
            <w:pPr>
              <w:pStyle w:val="TableParagraph"/>
              <w:spacing w:before="0"/>
              <w:ind w:left="108"/>
              <w:rPr>
                <w:sz w:val="24"/>
                <w:szCs w:val="24"/>
              </w:rPr>
            </w:pPr>
            <w:r w:rsidRPr="00E55C8B">
              <w:rPr>
                <w:sz w:val="24"/>
                <w:szCs w:val="24"/>
              </w:rPr>
              <w:t>a single-phase strategy</w:t>
            </w:r>
          </w:p>
        </w:tc>
        <w:tc>
          <w:tcPr>
            <w:tcW w:w="2299" w:type="dxa"/>
          </w:tcPr>
          <w:p w:rsidR="00534F9E" w:rsidRPr="00AA2A18" w:rsidRDefault="00E55C8B" w:rsidP="002002AB">
            <w:pPr>
              <w:pStyle w:val="TableParagraph"/>
              <w:spacing w:before="194" w:line="326" w:lineRule="auto"/>
              <w:ind w:left="109" w:right="272"/>
              <w:rPr>
                <w:sz w:val="24"/>
                <w:szCs w:val="24"/>
              </w:rPr>
            </w:pPr>
            <w:r w:rsidRPr="00E55C8B">
              <w:rPr>
                <w:sz w:val="24"/>
                <w:szCs w:val="24"/>
              </w:rPr>
              <w:t>A refrigeration system with ejectors</w:t>
            </w:r>
          </w:p>
        </w:tc>
      </w:tr>
      <w:tr w:rsidR="00534F9E" w:rsidRPr="00AA2A18" w:rsidTr="00534F9E">
        <w:trPr>
          <w:trHeight w:val="626"/>
        </w:trPr>
        <w:tc>
          <w:tcPr>
            <w:tcW w:w="2285" w:type="dxa"/>
          </w:tcPr>
          <w:p w:rsidR="00534F9E" w:rsidRPr="00AA2A18" w:rsidRDefault="00534F9E" w:rsidP="002002AB">
            <w:pPr>
              <w:pStyle w:val="TableParagraph"/>
              <w:spacing w:before="197"/>
              <w:rPr>
                <w:sz w:val="24"/>
                <w:szCs w:val="24"/>
              </w:rPr>
            </w:pPr>
            <w:proofErr w:type="spellStart"/>
            <w:r w:rsidRPr="00AA2A18">
              <w:rPr>
                <w:sz w:val="24"/>
                <w:szCs w:val="24"/>
              </w:rPr>
              <w:t>Zohud</w:t>
            </w:r>
            <w:proofErr w:type="spellEnd"/>
            <w:r w:rsidRPr="00AA2A18">
              <w:rPr>
                <w:sz w:val="24"/>
                <w:szCs w:val="24"/>
              </w:rPr>
              <w:t xml:space="preserve"> et al., 2018</w:t>
            </w:r>
          </w:p>
        </w:tc>
        <w:tc>
          <w:tcPr>
            <w:tcW w:w="2323" w:type="dxa"/>
          </w:tcPr>
          <w:p w:rsidR="00534F9E" w:rsidRPr="00AA2A18" w:rsidRDefault="00534F9E" w:rsidP="002002AB">
            <w:pPr>
              <w:pStyle w:val="TableParagraph"/>
              <w:spacing w:before="41"/>
              <w:ind w:left="108"/>
              <w:rPr>
                <w:sz w:val="24"/>
                <w:szCs w:val="24"/>
              </w:rPr>
            </w:pPr>
            <w:r w:rsidRPr="00AA2A18">
              <w:rPr>
                <w:sz w:val="24"/>
                <w:szCs w:val="24"/>
              </w:rPr>
              <w:t xml:space="preserve">Alumina, </w:t>
            </w:r>
            <w:proofErr w:type="spellStart"/>
            <w:r w:rsidRPr="00AA2A18">
              <w:rPr>
                <w:sz w:val="24"/>
                <w:szCs w:val="24"/>
              </w:rPr>
              <w:t>ZnO</w:t>
            </w:r>
            <w:proofErr w:type="spellEnd"/>
            <w:r w:rsidRPr="00AA2A18">
              <w:rPr>
                <w:sz w:val="24"/>
                <w:szCs w:val="24"/>
              </w:rPr>
              <w:t xml:space="preserve">, </w:t>
            </w:r>
            <w:proofErr w:type="spellStart"/>
            <w:r w:rsidRPr="00AA2A18">
              <w:rPr>
                <w:sz w:val="24"/>
                <w:szCs w:val="24"/>
              </w:rPr>
              <w:t>CuO</w:t>
            </w:r>
            <w:proofErr w:type="spellEnd"/>
            <w:r w:rsidRPr="00AA2A18">
              <w:rPr>
                <w:sz w:val="24"/>
                <w:szCs w:val="24"/>
              </w:rPr>
              <w:t>,</w:t>
            </w:r>
          </w:p>
          <w:p w:rsidR="00534F9E" w:rsidRPr="00AA2A18" w:rsidRDefault="00534F9E" w:rsidP="002002AB">
            <w:pPr>
              <w:pStyle w:val="TableParagraph"/>
              <w:spacing w:before="82"/>
              <w:ind w:left="108"/>
              <w:rPr>
                <w:sz w:val="24"/>
                <w:szCs w:val="24"/>
              </w:rPr>
            </w:pPr>
            <w:r w:rsidRPr="00AA2A18">
              <w:rPr>
                <w:sz w:val="24"/>
                <w:szCs w:val="24"/>
              </w:rPr>
              <w:t>SiO2 - R1270</w:t>
            </w:r>
          </w:p>
        </w:tc>
        <w:tc>
          <w:tcPr>
            <w:tcW w:w="2335" w:type="dxa"/>
          </w:tcPr>
          <w:p w:rsidR="00534F9E" w:rsidRPr="00AA2A18" w:rsidRDefault="00E55C8B" w:rsidP="002002AB">
            <w:pPr>
              <w:pStyle w:val="TableParagraph"/>
              <w:spacing w:before="197"/>
              <w:ind w:left="108"/>
              <w:rPr>
                <w:sz w:val="24"/>
                <w:szCs w:val="24"/>
              </w:rPr>
            </w:pPr>
            <w:r w:rsidRPr="00E55C8B">
              <w:rPr>
                <w:sz w:val="24"/>
                <w:szCs w:val="24"/>
              </w:rPr>
              <w:t>a single-phase strategy</w:t>
            </w:r>
          </w:p>
        </w:tc>
        <w:tc>
          <w:tcPr>
            <w:tcW w:w="2299" w:type="dxa"/>
          </w:tcPr>
          <w:p w:rsidR="00534F9E" w:rsidRPr="00AA2A18" w:rsidRDefault="00E55C8B" w:rsidP="002002AB">
            <w:pPr>
              <w:pStyle w:val="TableParagraph"/>
              <w:spacing w:before="82"/>
              <w:ind w:left="109"/>
              <w:rPr>
                <w:sz w:val="24"/>
                <w:szCs w:val="24"/>
              </w:rPr>
            </w:pPr>
            <w:r w:rsidRPr="00E55C8B">
              <w:rPr>
                <w:sz w:val="24"/>
                <w:szCs w:val="24"/>
              </w:rPr>
              <w:t>A homogeneous heat flux is applied to a circular tube.</w:t>
            </w:r>
          </w:p>
        </w:tc>
      </w:tr>
      <w:tr w:rsidR="00534F9E" w:rsidRPr="00AA2A18" w:rsidTr="00534F9E">
        <w:trPr>
          <w:trHeight w:val="624"/>
        </w:trPr>
        <w:tc>
          <w:tcPr>
            <w:tcW w:w="2285" w:type="dxa"/>
          </w:tcPr>
          <w:p w:rsidR="00534F9E" w:rsidRPr="00AA2A18" w:rsidRDefault="00534F9E" w:rsidP="002002AB">
            <w:pPr>
              <w:pStyle w:val="TableParagraph"/>
              <w:rPr>
                <w:sz w:val="24"/>
                <w:szCs w:val="24"/>
              </w:rPr>
            </w:pPr>
            <w:proofErr w:type="spellStart"/>
            <w:r w:rsidRPr="00AA2A18">
              <w:rPr>
                <w:sz w:val="24"/>
                <w:szCs w:val="24"/>
              </w:rPr>
              <w:t>Coumaressin</w:t>
            </w:r>
            <w:proofErr w:type="spellEnd"/>
            <w:r w:rsidRPr="00AA2A18">
              <w:rPr>
                <w:sz w:val="24"/>
                <w:szCs w:val="24"/>
              </w:rPr>
              <w:t xml:space="preserve"> and</w:t>
            </w:r>
          </w:p>
          <w:p w:rsidR="00534F9E" w:rsidRPr="00AA2A18" w:rsidRDefault="00534F9E" w:rsidP="002002AB">
            <w:pPr>
              <w:pStyle w:val="TableParagraph"/>
              <w:spacing w:before="83"/>
              <w:rPr>
                <w:sz w:val="24"/>
                <w:szCs w:val="24"/>
              </w:rPr>
            </w:pPr>
            <w:proofErr w:type="spellStart"/>
            <w:r w:rsidRPr="00AA2A18">
              <w:rPr>
                <w:sz w:val="24"/>
                <w:szCs w:val="24"/>
              </w:rPr>
              <w:t>Palaniradja</w:t>
            </w:r>
            <w:proofErr w:type="spellEnd"/>
            <w:r w:rsidRPr="00AA2A18">
              <w:rPr>
                <w:sz w:val="24"/>
                <w:szCs w:val="24"/>
              </w:rPr>
              <w:t>, 2014a</w:t>
            </w:r>
          </w:p>
        </w:tc>
        <w:tc>
          <w:tcPr>
            <w:tcW w:w="2323" w:type="dxa"/>
          </w:tcPr>
          <w:p w:rsidR="00534F9E" w:rsidRPr="00AA2A18" w:rsidRDefault="00534F9E" w:rsidP="002002AB">
            <w:pPr>
              <w:pStyle w:val="TableParagraph"/>
              <w:spacing w:before="194"/>
              <w:ind w:left="108"/>
              <w:rPr>
                <w:sz w:val="24"/>
                <w:szCs w:val="24"/>
              </w:rPr>
            </w:pPr>
            <w:proofErr w:type="spellStart"/>
            <w:r w:rsidRPr="00AA2A18">
              <w:rPr>
                <w:sz w:val="24"/>
                <w:szCs w:val="24"/>
              </w:rPr>
              <w:t>CuO</w:t>
            </w:r>
            <w:proofErr w:type="spellEnd"/>
            <w:r w:rsidRPr="00AA2A18">
              <w:rPr>
                <w:sz w:val="24"/>
                <w:szCs w:val="24"/>
              </w:rPr>
              <w:t xml:space="preserve"> - R134a</w:t>
            </w:r>
          </w:p>
        </w:tc>
        <w:tc>
          <w:tcPr>
            <w:tcW w:w="2335" w:type="dxa"/>
          </w:tcPr>
          <w:p w:rsidR="00534F9E" w:rsidRPr="00AA2A18" w:rsidRDefault="00E55C8B" w:rsidP="002002AB">
            <w:pPr>
              <w:pStyle w:val="TableParagraph"/>
              <w:spacing w:before="194"/>
              <w:ind w:left="108"/>
              <w:rPr>
                <w:sz w:val="24"/>
                <w:szCs w:val="24"/>
              </w:rPr>
            </w:pPr>
            <w:r w:rsidRPr="00E55C8B">
              <w:rPr>
                <w:sz w:val="24"/>
                <w:szCs w:val="24"/>
              </w:rPr>
              <w:t>a single-phase strategy</w:t>
            </w:r>
          </w:p>
        </w:tc>
        <w:tc>
          <w:tcPr>
            <w:tcW w:w="2299" w:type="dxa"/>
          </w:tcPr>
          <w:p w:rsidR="00534F9E" w:rsidRPr="00AA2A18" w:rsidRDefault="00E55C8B" w:rsidP="002002AB">
            <w:pPr>
              <w:pStyle w:val="TableParagraph"/>
              <w:spacing w:before="194"/>
              <w:ind w:left="109"/>
              <w:rPr>
                <w:sz w:val="24"/>
                <w:szCs w:val="24"/>
              </w:rPr>
            </w:pPr>
            <w:r>
              <w:rPr>
                <w:sz w:val="24"/>
                <w:szCs w:val="24"/>
              </w:rPr>
              <w:t>Household</w:t>
            </w:r>
            <w:r w:rsidR="00534F9E" w:rsidRPr="00AA2A18">
              <w:rPr>
                <w:sz w:val="24"/>
                <w:szCs w:val="24"/>
              </w:rPr>
              <w:t xml:space="preserve"> refrigerator</w:t>
            </w:r>
          </w:p>
        </w:tc>
      </w:tr>
      <w:tr w:rsidR="00534F9E" w:rsidRPr="00AA2A18" w:rsidTr="00534F9E">
        <w:trPr>
          <w:trHeight w:val="623"/>
        </w:trPr>
        <w:tc>
          <w:tcPr>
            <w:tcW w:w="2285" w:type="dxa"/>
          </w:tcPr>
          <w:p w:rsidR="00534F9E" w:rsidRPr="00AA2A18" w:rsidRDefault="00534F9E" w:rsidP="002002AB">
            <w:pPr>
              <w:pStyle w:val="TableParagraph"/>
              <w:spacing w:before="194"/>
              <w:rPr>
                <w:sz w:val="24"/>
                <w:szCs w:val="24"/>
              </w:rPr>
            </w:pPr>
            <w:r w:rsidRPr="00AA2A18">
              <w:rPr>
                <w:sz w:val="24"/>
                <w:szCs w:val="24"/>
              </w:rPr>
              <w:t>(</w:t>
            </w:r>
            <w:proofErr w:type="spellStart"/>
            <w:r w:rsidRPr="00AA2A18">
              <w:rPr>
                <w:sz w:val="24"/>
                <w:szCs w:val="24"/>
              </w:rPr>
              <w:t>Helvaci</w:t>
            </w:r>
            <w:proofErr w:type="spellEnd"/>
            <w:r w:rsidRPr="00AA2A18">
              <w:rPr>
                <w:sz w:val="24"/>
                <w:szCs w:val="24"/>
              </w:rPr>
              <w:t xml:space="preserve"> &amp; Khan, 2017)</w:t>
            </w:r>
          </w:p>
        </w:tc>
        <w:tc>
          <w:tcPr>
            <w:tcW w:w="2323" w:type="dxa"/>
          </w:tcPr>
          <w:p w:rsidR="00534F9E" w:rsidRPr="00AA2A18" w:rsidRDefault="00534F9E" w:rsidP="002002AB">
            <w:pPr>
              <w:pStyle w:val="TableParagraph"/>
              <w:ind w:left="108"/>
              <w:rPr>
                <w:sz w:val="24"/>
                <w:szCs w:val="24"/>
              </w:rPr>
            </w:pPr>
            <w:proofErr w:type="spellStart"/>
            <w:r w:rsidRPr="00AA2A18">
              <w:rPr>
                <w:sz w:val="24"/>
                <w:szCs w:val="24"/>
              </w:rPr>
              <w:t>CuO</w:t>
            </w:r>
            <w:proofErr w:type="spellEnd"/>
            <w:r w:rsidRPr="00AA2A18">
              <w:rPr>
                <w:sz w:val="24"/>
                <w:szCs w:val="24"/>
              </w:rPr>
              <w:t xml:space="preserve">, </w:t>
            </w:r>
            <w:proofErr w:type="spellStart"/>
            <w:r w:rsidRPr="00AA2A18">
              <w:rPr>
                <w:sz w:val="24"/>
                <w:szCs w:val="24"/>
              </w:rPr>
              <w:t>MgO</w:t>
            </w:r>
            <w:proofErr w:type="spellEnd"/>
            <w:r w:rsidRPr="00AA2A18">
              <w:rPr>
                <w:sz w:val="24"/>
                <w:szCs w:val="24"/>
              </w:rPr>
              <w:t>, SiO2, Al2O3</w:t>
            </w:r>
          </w:p>
          <w:p w:rsidR="00534F9E" w:rsidRPr="00AA2A18" w:rsidRDefault="00534F9E" w:rsidP="002002AB">
            <w:pPr>
              <w:pStyle w:val="TableParagraph"/>
              <w:spacing w:before="82"/>
              <w:ind w:left="108"/>
              <w:rPr>
                <w:sz w:val="24"/>
                <w:szCs w:val="24"/>
              </w:rPr>
            </w:pPr>
            <w:r w:rsidRPr="00AA2A18">
              <w:rPr>
                <w:sz w:val="24"/>
                <w:szCs w:val="24"/>
              </w:rPr>
              <w:t>- HFE 7000</w:t>
            </w:r>
          </w:p>
        </w:tc>
        <w:tc>
          <w:tcPr>
            <w:tcW w:w="2335" w:type="dxa"/>
          </w:tcPr>
          <w:p w:rsidR="00534F9E" w:rsidRPr="00AA2A18" w:rsidRDefault="00E55C8B" w:rsidP="002002AB">
            <w:pPr>
              <w:pStyle w:val="TableParagraph"/>
              <w:spacing w:before="194"/>
              <w:ind w:left="108"/>
              <w:rPr>
                <w:sz w:val="24"/>
                <w:szCs w:val="24"/>
              </w:rPr>
            </w:pPr>
            <w:r w:rsidRPr="00E55C8B">
              <w:rPr>
                <w:sz w:val="24"/>
                <w:szCs w:val="24"/>
              </w:rPr>
              <w:t>a single-phase strategy</w:t>
            </w:r>
          </w:p>
        </w:tc>
        <w:tc>
          <w:tcPr>
            <w:tcW w:w="2299" w:type="dxa"/>
          </w:tcPr>
          <w:p w:rsidR="00534F9E" w:rsidRPr="00AA2A18" w:rsidRDefault="00E55C8B" w:rsidP="002002AB">
            <w:pPr>
              <w:pStyle w:val="TableParagraph"/>
              <w:spacing w:before="194"/>
              <w:ind w:left="109"/>
              <w:rPr>
                <w:sz w:val="24"/>
                <w:szCs w:val="24"/>
              </w:rPr>
            </w:pPr>
            <w:r w:rsidRPr="00E55C8B">
              <w:rPr>
                <w:sz w:val="24"/>
                <w:szCs w:val="24"/>
              </w:rPr>
              <w:t>Circular horizontal tube</w:t>
            </w:r>
          </w:p>
        </w:tc>
      </w:tr>
      <w:tr w:rsidR="00534F9E" w:rsidRPr="00AA2A18" w:rsidTr="00534F9E">
        <w:trPr>
          <w:trHeight w:val="935"/>
        </w:trPr>
        <w:tc>
          <w:tcPr>
            <w:tcW w:w="2285" w:type="dxa"/>
          </w:tcPr>
          <w:p w:rsidR="00534F9E" w:rsidRPr="00AA2A18" w:rsidRDefault="00534F9E" w:rsidP="002002AB">
            <w:pPr>
              <w:pStyle w:val="TableParagraph"/>
              <w:ind w:left="208"/>
              <w:rPr>
                <w:sz w:val="24"/>
                <w:szCs w:val="24"/>
              </w:rPr>
            </w:pPr>
            <w:r w:rsidRPr="00AA2A18">
              <w:rPr>
                <w:sz w:val="24"/>
                <w:szCs w:val="24"/>
              </w:rPr>
              <w:t xml:space="preserve">(I. </w:t>
            </w:r>
            <w:proofErr w:type="spellStart"/>
            <w:r w:rsidRPr="00AA2A18">
              <w:rPr>
                <w:sz w:val="24"/>
                <w:szCs w:val="24"/>
              </w:rPr>
              <w:t>Mahbubul</w:t>
            </w:r>
            <w:proofErr w:type="spellEnd"/>
            <w:r w:rsidRPr="00AA2A18">
              <w:rPr>
                <w:sz w:val="24"/>
                <w:szCs w:val="24"/>
              </w:rPr>
              <w:t xml:space="preserve">, </w:t>
            </w:r>
            <w:proofErr w:type="spellStart"/>
            <w:r w:rsidRPr="00AA2A18">
              <w:rPr>
                <w:sz w:val="24"/>
                <w:szCs w:val="24"/>
              </w:rPr>
              <w:t>Fadhilah</w:t>
            </w:r>
            <w:proofErr w:type="spellEnd"/>
            <w:r w:rsidRPr="00AA2A18">
              <w:rPr>
                <w:sz w:val="24"/>
                <w:szCs w:val="24"/>
              </w:rPr>
              <w:t>,</w:t>
            </w:r>
          </w:p>
          <w:p w:rsidR="00534F9E" w:rsidRPr="00AA2A18" w:rsidRDefault="00534F9E" w:rsidP="002002AB">
            <w:pPr>
              <w:pStyle w:val="TableParagraph"/>
              <w:spacing w:before="2" w:line="310" w:lineRule="atLeast"/>
              <w:ind w:right="60"/>
              <w:rPr>
                <w:sz w:val="24"/>
                <w:szCs w:val="24"/>
              </w:rPr>
            </w:pPr>
            <w:proofErr w:type="spellStart"/>
            <w:r w:rsidRPr="00AA2A18">
              <w:rPr>
                <w:sz w:val="24"/>
                <w:szCs w:val="24"/>
              </w:rPr>
              <w:t>Saidur</w:t>
            </w:r>
            <w:proofErr w:type="spellEnd"/>
            <w:r w:rsidRPr="00AA2A18">
              <w:rPr>
                <w:sz w:val="24"/>
                <w:szCs w:val="24"/>
              </w:rPr>
              <w:t xml:space="preserve">, Leong, &amp; </w:t>
            </w:r>
            <w:proofErr w:type="spellStart"/>
            <w:r w:rsidRPr="00AA2A18">
              <w:rPr>
                <w:sz w:val="24"/>
                <w:szCs w:val="24"/>
              </w:rPr>
              <w:t>Amalina</w:t>
            </w:r>
            <w:proofErr w:type="spellEnd"/>
            <w:r w:rsidRPr="00AA2A18">
              <w:rPr>
                <w:sz w:val="24"/>
                <w:szCs w:val="24"/>
              </w:rPr>
              <w:t>, 2013)</w:t>
            </w:r>
          </w:p>
        </w:tc>
        <w:tc>
          <w:tcPr>
            <w:tcW w:w="2323" w:type="dxa"/>
          </w:tcPr>
          <w:p w:rsidR="00534F9E" w:rsidRPr="00AA2A18" w:rsidRDefault="00534F9E" w:rsidP="002002AB">
            <w:pPr>
              <w:pStyle w:val="TableParagraph"/>
              <w:spacing w:before="5"/>
              <w:ind w:left="0"/>
              <w:rPr>
                <w:sz w:val="24"/>
                <w:szCs w:val="24"/>
              </w:rPr>
            </w:pPr>
          </w:p>
          <w:p w:rsidR="00534F9E" w:rsidRPr="00AA2A18" w:rsidRDefault="00534F9E" w:rsidP="002002AB">
            <w:pPr>
              <w:pStyle w:val="TableParagraph"/>
              <w:spacing w:before="0"/>
              <w:ind w:left="108"/>
              <w:rPr>
                <w:sz w:val="24"/>
                <w:szCs w:val="24"/>
              </w:rPr>
            </w:pPr>
            <w:r w:rsidRPr="00AA2A18">
              <w:rPr>
                <w:sz w:val="24"/>
                <w:szCs w:val="24"/>
              </w:rPr>
              <w:t>Al2O3 - R134a</w:t>
            </w:r>
          </w:p>
        </w:tc>
        <w:tc>
          <w:tcPr>
            <w:tcW w:w="2335" w:type="dxa"/>
          </w:tcPr>
          <w:p w:rsidR="00534F9E" w:rsidRPr="00AA2A18" w:rsidRDefault="00534F9E" w:rsidP="002002AB">
            <w:pPr>
              <w:pStyle w:val="TableParagraph"/>
              <w:spacing w:before="5"/>
              <w:ind w:left="0"/>
              <w:rPr>
                <w:sz w:val="24"/>
                <w:szCs w:val="24"/>
              </w:rPr>
            </w:pPr>
          </w:p>
          <w:p w:rsidR="00534F9E" w:rsidRPr="00AA2A18" w:rsidRDefault="00E55C8B" w:rsidP="002002AB">
            <w:pPr>
              <w:pStyle w:val="TableParagraph"/>
              <w:spacing w:before="0"/>
              <w:ind w:left="108"/>
              <w:rPr>
                <w:sz w:val="24"/>
                <w:szCs w:val="24"/>
              </w:rPr>
            </w:pPr>
            <w:r w:rsidRPr="00E55C8B">
              <w:rPr>
                <w:sz w:val="24"/>
                <w:szCs w:val="24"/>
              </w:rPr>
              <w:t>a single-phase strategy</w:t>
            </w:r>
          </w:p>
        </w:tc>
        <w:tc>
          <w:tcPr>
            <w:tcW w:w="2299" w:type="dxa"/>
          </w:tcPr>
          <w:p w:rsidR="00534F9E" w:rsidRPr="00AA2A18" w:rsidRDefault="00534F9E" w:rsidP="002002AB">
            <w:pPr>
              <w:pStyle w:val="TableParagraph"/>
              <w:spacing w:before="5"/>
              <w:ind w:left="0"/>
              <w:rPr>
                <w:sz w:val="24"/>
                <w:szCs w:val="24"/>
              </w:rPr>
            </w:pPr>
          </w:p>
          <w:p w:rsidR="00534F9E" w:rsidRPr="00AA2A18" w:rsidRDefault="00E55C8B" w:rsidP="002002AB">
            <w:pPr>
              <w:pStyle w:val="TableParagraph"/>
              <w:spacing w:before="0"/>
              <w:ind w:left="109"/>
              <w:rPr>
                <w:sz w:val="24"/>
                <w:szCs w:val="24"/>
              </w:rPr>
            </w:pPr>
            <w:r w:rsidRPr="00E55C8B">
              <w:rPr>
                <w:sz w:val="24"/>
                <w:szCs w:val="24"/>
              </w:rPr>
              <w:t>Smooth horizontal tube</w:t>
            </w:r>
          </w:p>
        </w:tc>
      </w:tr>
      <w:tr w:rsidR="00534F9E" w:rsidRPr="00AA2A18" w:rsidTr="00534F9E">
        <w:trPr>
          <w:trHeight w:val="935"/>
        </w:trPr>
        <w:tc>
          <w:tcPr>
            <w:tcW w:w="2285" w:type="dxa"/>
            <w:tcBorders>
              <w:top w:val="single" w:sz="4" w:space="0" w:color="000000"/>
              <w:left w:val="single" w:sz="4" w:space="0" w:color="000000"/>
              <w:bottom w:val="single" w:sz="4" w:space="0" w:color="000000"/>
              <w:right w:val="single" w:sz="4" w:space="0" w:color="000000"/>
            </w:tcBorders>
          </w:tcPr>
          <w:p w:rsidR="00534F9E" w:rsidRPr="00AA2A18" w:rsidRDefault="00534F9E" w:rsidP="002002AB">
            <w:pPr>
              <w:pStyle w:val="TableParagraph"/>
              <w:ind w:left="208"/>
              <w:rPr>
                <w:sz w:val="24"/>
                <w:szCs w:val="24"/>
              </w:rPr>
            </w:pPr>
            <w:r w:rsidRPr="00AA2A18">
              <w:rPr>
                <w:sz w:val="24"/>
                <w:szCs w:val="24"/>
              </w:rPr>
              <w:t xml:space="preserve">(S. </w:t>
            </w:r>
            <w:proofErr w:type="spellStart"/>
            <w:r w:rsidRPr="00AA2A18">
              <w:rPr>
                <w:sz w:val="24"/>
                <w:szCs w:val="24"/>
              </w:rPr>
              <w:t>Sanukrishna</w:t>
            </w:r>
            <w:proofErr w:type="spellEnd"/>
            <w:r w:rsidRPr="00AA2A18">
              <w:rPr>
                <w:sz w:val="24"/>
                <w:szCs w:val="24"/>
              </w:rPr>
              <w:t xml:space="preserve">, </w:t>
            </w:r>
            <w:proofErr w:type="spellStart"/>
            <w:r w:rsidRPr="00AA2A18">
              <w:rPr>
                <w:sz w:val="24"/>
                <w:szCs w:val="24"/>
              </w:rPr>
              <w:t>Ajmal</w:t>
            </w:r>
            <w:proofErr w:type="spellEnd"/>
            <w:r w:rsidRPr="00AA2A18">
              <w:rPr>
                <w:sz w:val="24"/>
                <w:szCs w:val="24"/>
              </w:rPr>
              <w:t>,</w:t>
            </w:r>
          </w:p>
          <w:p w:rsidR="00534F9E" w:rsidRPr="00AA2A18" w:rsidRDefault="00534F9E" w:rsidP="00534F9E">
            <w:pPr>
              <w:pStyle w:val="TableParagraph"/>
              <w:ind w:left="208"/>
              <w:rPr>
                <w:sz w:val="24"/>
                <w:szCs w:val="24"/>
              </w:rPr>
            </w:pPr>
            <w:r w:rsidRPr="00AA2A18">
              <w:rPr>
                <w:sz w:val="24"/>
                <w:szCs w:val="24"/>
              </w:rPr>
              <w:t xml:space="preserve">&amp; </w:t>
            </w:r>
            <w:proofErr w:type="spellStart"/>
            <w:r w:rsidRPr="00AA2A18">
              <w:rPr>
                <w:sz w:val="24"/>
                <w:szCs w:val="24"/>
              </w:rPr>
              <w:t>Prakash</w:t>
            </w:r>
            <w:proofErr w:type="spellEnd"/>
            <w:r w:rsidRPr="00AA2A18">
              <w:rPr>
                <w:sz w:val="24"/>
                <w:szCs w:val="24"/>
              </w:rPr>
              <w:t>, 2018)</w:t>
            </w:r>
          </w:p>
        </w:tc>
        <w:tc>
          <w:tcPr>
            <w:tcW w:w="2323"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spacing w:before="5"/>
              <w:ind w:left="0"/>
              <w:rPr>
                <w:sz w:val="24"/>
                <w:szCs w:val="24"/>
              </w:rPr>
            </w:pPr>
            <w:r w:rsidRPr="00AA2A18">
              <w:rPr>
                <w:sz w:val="24"/>
                <w:szCs w:val="24"/>
              </w:rPr>
              <w:t>TiO2 - R134a</w:t>
            </w:r>
          </w:p>
        </w:tc>
        <w:tc>
          <w:tcPr>
            <w:tcW w:w="2335"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spacing w:before="5"/>
              <w:ind w:left="0"/>
              <w:rPr>
                <w:sz w:val="24"/>
                <w:szCs w:val="24"/>
              </w:rPr>
            </w:pPr>
            <w:r w:rsidRPr="00AA2A18">
              <w:rPr>
                <w:sz w:val="24"/>
                <w:szCs w:val="24"/>
              </w:rPr>
              <w:t xml:space="preserve">Two-phase </w:t>
            </w:r>
            <w:r w:rsidR="00E55C8B" w:rsidRPr="00E55C8B">
              <w:rPr>
                <w:sz w:val="24"/>
                <w:szCs w:val="24"/>
              </w:rPr>
              <w:t>strategy</w:t>
            </w:r>
          </w:p>
        </w:tc>
        <w:tc>
          <w:tcPr>
            <w:tcW w:w="2299" w:type="dxa"/>
            <w:tcBorders>
              <w:top w:val="single" w:sz="4" w:space="0" w:color="000000"/>
              <w:left w:val="single" w:sz="4" w:space="0" w:color="000000"/>
              <w:bottom w:val="single" w:sz="4" w:space="0" w:color="000000"/>
              <w:right w:val="single" w:sz="4" w:space="0" w:color="000000"/>
            </w:tcBorders>
          </w:tcPr>
          <w:p w:rsidR="00534F9E" w:rsidRPr="00AA2A18" w:rsidRDefault="00E55C8B" w:rsidP="00534F9E">
            <w:pPr>
              <w:pStyle w:val="TableParagraph"/>
              <w:spacing w:before="5"/>
              <w:ind w:left="0"/>
              <w:rPr>
                <w:sz w:val="24"/>
                <w:szCs w:val="24"/>
              </w:rPr>
            </w:pPr>
            <w:r w:rsidRPr="00E55C8B">
              <w:rPr>
                <w:sz w:val="24"/>
                <w:szCs w:val="24"/>
              </w:rPr>
              <w:t>In a circular tube, the water is brought to a boil.</w:t>
            </w:r>
          </w:p>
        </w:tc>
      </w:tr>
      <w:tr w:rsidR="00534F9E" w:rsidRPr="00AA2A18" w:rsidTr="00534F9E">
        <w:trPr>
          <w:trHeight w:val="935"/>
        </w:trPr>
        <w:tc>
          <w:tcPr>
            <w:tcW w:w="2285"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ind w:left="208"/>
              <w:rPr>
                <w:sz w:val="24"/>
                <w:szCs w:val="24"/>
              </w:rPr>
            </w:pPr>
            <w:r w:rsidRPr="00AA2A18">
              <w:rPr>
                <w:sz w:val="24"/>
                <w:szCs w:val="24"/>
              </w:rPr>
              <w:t>(</w:t>
            </w:r>
            <w:proofErr w:type="spellStart"/>
            <w:r w:rsidRPr="00AA2A18">
              <w:rPr>
                <w:sz w:val="24"/>
                <w:szCs w:val="24"/>
              </w:rPr>
              <w:t>Hernández</w:t>
            </w:r>
            <w:proofErr w:type="spellEnd"/>
            <w:r w:rsidRPr="00AA2A18">
              <w:rPr>
                <w:sz w:val="24"/>
                <w:szCs w:val="24"/>
              </w:rPr>
              <w:t xml:space="preserve"> et al., 2016)</w:t>
            </w:r>
          </w:p>
        </w:tc>
        <w:tc>
          <w:tcPr>
            <w:tcW w:w="2323"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spacing w:before="5"/>
              <w:ind w:left="0"/>
              <w:rPr>
                <w:sz w:val="24"/>
                <w:szCs w:val="24"/>
              </w:rPr>
            </w:pPr>
            <w:r w:rsidRPr="00AA2A18">
              <w:rPr>
                <w:sz w:val="24"/>
                <w:szCs w:val="24"/>
              </w:rPr>
              <w:t>Al2O3 - R133, R123,</w:t>
            </w:r>
          </w:p>
          <w:p w:rsidR="00534F9E" w:rsidRPr="00AA2A18" w:rsidRDefault="00534F9E" w:rsidP="00534F9E">
            <w:pPr>
              <w:pStyle w:val="TableParagraph"/>
              <w:spacing w:before="5"/>
              <w:ind w:left="0"/>
              <w:rPr>
                <w:sz w:val="24"/>
                <w:szCs w:val="24"/>
              </w:rPr>
            </w:pPr>
            <w:r w:rsidRPr="00AA2A18">
              <w:rPr>
                <w:sz w:val="24"/>
                <w:szCs w:val="24"/>
              </w:rPr>
              <w:t>R134a</w:t>
            </w:r>
          </w:p>
        </w:tc>
        <w:tc>
          <w:tcPr>
            <w:tcW w:w="2335"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spacing w:before="5"/>
              <w:ind w:left="0"/>
              <w:rPr>
                <w:sz w:val="24"/>
                <w:szCs w:val="24"/>
              </w:rPr>
            </w:pPr>
            <w:r w:rsidRPr="00AA2A18">
              <w:rPr>
                <w:sz w:val="24"/>
                <w:szCs w:val="24"/>
              </w:rPr>
              <w:t xml:space="preserve">Two-phase </w:t>
            </w:r>
            <w:r w:rsidR="00E55C8B" w:rsidRPr="00E55C8B">
              <w:rPr>
                <w:sz w:val="24"/>
                <w:szCs w:val="24"/>
              </w:rPr>
              <w:t>strategy</w:t>
            </w:r>
          </w:p>
        </w:tc>
        <w:tc>
          <w:tcPr>
            <w:tcW w:w="2299" w:type="dxa"/>
            <w:tcBorders>
              <w:top w:val="single" w:sz="4" w:space="0" w:color="000000"/>
              <w:left w:val="single" w:sz="4" w:space="0" w:color="000000"/>
              <w:bottom w:val="single" w:sz="4" w:space="0" w:color="000000"/>
              <w:right w:val="single" w:sz="4" w:space="0" w:color="000000"/>
            </w:tcBorders>
          </w:tcPr>
          <w:p w:rsidR="00534F9E" w:rsidRPr="00AA2A18" w:rsidRDefault="00E55C8B" w:rsidP="00534F9E">
            <w:pPr>
              <w:pStyle w:val="TableParagraph"/>
              <w:spacing w:before="5"/>
              <w:ind w:left="0"/>
              <w:rPr>
                <w:sz w:val="24"/>
                <w:szCs w:val="24"/>
              </w:rPr>
            </w:pPr>
            <w:r w:rsidRPr="00E55C8B">
              <w:rPr>
                <w:sz w:val="24"/>
                <w:szCs w:val="24"/>
              </w:rPr>
              <w:t>System of refrigeration</w:t>
            </w:r>
          </w:p>
        </w:tc>
      </w:tr>
      <w:tr w:rsidR="00534F9E" w:rsidRPr="00AA2A18" w:rsidTr="00534F9E">
        <w:trPr>
          <w:trHeight w:val="935"/>
        </w:trPr>
        <w:tc>
          <w:tcPr>
            <w:tcW w:w="2285"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ind w:left="208"/>
              <w:rPr>
                <w:sz w:val="24"/>
                <w:szCs w:val="24"/>
              </w:rPr>
            </w:pPr>
            <w:r w:rsidRPr="00AA2A18">
              <w:rPr>
                <w:sz w:val="24"/>
                <w:szCs w:val="24"/>
              </w:rPr>
              <w:lastRenderedPageBreak/>
              <w:t>(</w:t>
            </w:r>
            <w:proofErr w:type="spellStart"/>
            <w:r w:rsidRPr="00AA2A18">
              <w:rPr>
                <w:sz w:val="24"/>
                <w:szCs w:val="24"/>
              </w:rPr>
              <w:t>Ajayi</w:t>
            </w:r>
            <w:proofErr w:type="spellEnd"/>
            <w:r w:rsidRPr="00AA2A18">
              <w:rPr>
                <w:sz w:val="24"/>
                <w:szCs w:val="24"/>
              </w:rPr>
              <w:t xml:space="preserve">, </w:t>
            </w:r>
            <w:proofErr w:type="spellStart"/>
            <w:r w:rsidRPr="00AA2A18">
              <w:rPr>
                <w:sz w:val="24"/>
                <w:szCs w:val="24"/>
              </w:rPr>
              <w:t>Ibia</w:t>
            </w:r>
            <w:proofErr w:type="spellEnd"/>
            <w:r w:rsidRPr="00AA2A18">
              <w:rPr>
                <w:sz w:val="24"/>
                <w:szCs w:val="24"/>
              </w:rPr>
              <w:t xml:space="preserve">, </w:t>
            </w:r>
            <w:proofErr w:type="spellStart"/>
            <w:r w:rsidRPr="00AA2A18">
              <w:rPr>
                <w:sz w:val="24"/>
                <w:szCs w:val="24"/>
              </w:rPr>
              <w:t>Ogbonnaya</w:t>
            </w:r>
            <w:proofErr w:type="spellEnd"/>
            <w:r w:rsidRPr="00AA2A18">
              <w:rPr>
                <w:sz w:val="24"/>
                <w:szCs w:val="24"/>
              </w:rPr>
              <w:t xml:space="preserve">, </w:t>
            </w:r>
            <w:proofErr w:type="spellStart"/>
            <w:r w:rsidRPr="00AA2A18">
              <w:rPr>
                <w:sz w:val="24"/>
                <w:szCs w:val="24"/>
              </w:rPr>
              <w:t>Attabo</w:t>
            </w:r>
            <w:proofErr w:type="spellEnd"/>
            <w:r w:rsidRPr="00AA2A18">
              <w:rPr>
                <w:sz w:val="24"/>
                <w:szCs w:val="24"/>
              </w:rPr>
              <w:t>, &amp; Michael,</w:t>
            </w:r>
          </w:p>
          <w:p w:rsidR="00534F9E" w:rsidRPr="00AA2A18" w:rsidRDefault="00534F9E" w:rsidP="00534F9E">
            <w:pPr>
              <w:pStyle w:val="TableParagraph"/>
              <w:ind w:left="208"/>
              <w:rPr>
                <w:sz w:val="24"/>
                <w:szCs w:val="24"/>
              </w:rPr>
            </w:pPr>
            <w:r w:rsidRPr="00AA2A18">
              <w:rPr>
                <w:sz w:val="24"/>
                <w:szCs w:val="24"/>
              </w:rPr>
              <w:t>2017)</w:t>
            </w:r>
          </w:p>
        </w:tc>
        <w:tc>
          <w:tcPr>
            <w:tcW w:w="2323" w:type="dxa"/>
            <w:tcBorders>
              <w:top w:val="single" w:sz="4" w:space="0" w:color="000000"/>
              <w:left w:val="single" w:sz="4" w:space="0" w:color="000000"/>
              <w:bottom w:val="single" w:sz="4" w:space="0" w:color="000000"/>
              <w:right w:val="single" w:sz="4" w:space="0" w:color="000000"/>
            </w:tcBorders>
          </w:tcPr>
          <w:p w:rsidR="00534F9E" w:rsidRPr="00AA2A18" w:rsidRDefault="00534F9E" w:rsidP="002002AB">
            <w:pPr>
              <w:pStyle w:val="TableParagraph"/>
              <w:spacing w:before="5"/>
              <w:ind w:left="0"/>
              <w:rPr>
                <w:sz w:val="24"/>
                <w:szCs w:val="24"/>
              </w:rPr>
            </w:pPr>
          </w:p>
          <w:p w:rsidR="00534F9E" w:rsidRPr="00AA2A18" w:rsidRDefault="00534F9E" w:rsidP="00534F9E">
            <w:pPr>
              <w:pStyle w:val="TableParagraph"/>
              <w:spacing w:before="5"/>
              <w:ind w:left="0"/>
              <w:rPr>
                <w:sz w:val="24"/>
                <w:szCs w:val="24"/>
              </w:rPr>
            </w:pPr>
            <w:r w:rsidRPr="00AA2A18">
              <w:rPr>
                <w:sz w:val="24"/>
                <w:szCs w:val="24"/>
              </w:rPr>
              <w:t>Cu, Al- R134a, R600a</w:t>
            </w:r>
          </w:p>
        </w:tc>
        <w:tc>
          <w:tcPr>
            <w:tcW w:w="2335" w:type="dxa"/>
            <w:tcBorders>
              <w:top w:val="single" w:sz="4" w:space="0" w:color="000000"/>
              <w:left w:val="single" w:sz="4" w:space="0" w:color="000000"/>
              <w:bottom w:val="single" w:sz="4" w:space="0" w:color="000000"/>
              <w:right w:val="single" w:sz="4" w:space="0" w:color="000000"/>
            </w:tcBorders>
          </w:tcPr>
          <w:p w:rsidR="00534F9E" w:rsidRPr="00AA2A18" w:rsidRDefault="00534F9E" w:rsidP="002002AB">
            <w:pPr>
              <w:pStyle w:val="TableParagraph"/>
              <w:spacing w:before="5"/>
              <w:ind w:left="0"/>
              <w:rPr>
                <w:sz w:val="24"/>
                <w:szCs w:val="24"/>
              </w:rPr>
            </w:pPr>
          </w:p>
          <w:p w:rsidR="00534F9E" w:rsidRPr="00AA2A18" w:rsidRDefault="00534F9E" w:rsidP="00534F9E">
            <w:pPr>
              <w:pStyle w:val="TableParagraph"/>
              <w:spacing w:before="5"/>
              <w:ind w:left="0"/>
              <w:rPr>
                <w:sz w:val="24"/>
                <w:szCs w:val="24"/>
              </w:rPr>
            </w:pPr>
            <w:r w:rsidRPr="00AA2A18">
              <w:rPr>
                <w:sz w:val="24"/>
                <w:szCs w:val="24"/>
              </w:rPr>
              <w:t>Two-phase</w:t>
            </w:r>
            <w:r w:rsidR="00E55C8B" w:rsidRPr="00E55C8B">
              <w:rPr>
                <w:sz w:val="24"/>
                <w:szCs w:val="24"/>
              </w:rPr>
              <w:t xml:space="preserve"> strategy</w:t>
            </w:r>
          </w:p>
        </w:tc>
        <w:tc>
          <w:tcPr>
            <w:tcW w:w="2299" w:type="dxa"/>
            <w:tcBorders>
              <w:top w:val="single" w:sz="4" w:space="0" w:color="000000"/>
              <w:left w:val="single" w:sz="4" w:space="0" w:color="000000"/>
              <w:bottom w:val="single" w:sz="4" w:space="0" w:color="000000"/>
              <w:right w:val="single" w:sz="4" w:space="0" w:color="000000"/>
            </w:tcBorders>
          </w:tcPr>
          <w:p w:rsidR="00534F9E" w:rsidRPr="00AA2A18" w:rsidRDefault="00E55C8B" w:rsidP="00534F9E">
            <w:pPr>
              <w:pStyle w:val="TableParagraph"/>
              <w:spacing w:before="5"/>
              <w:ind w:left="0"/>
              <w:rPr>
                <w:sz w:val="24"/>
                <w:szCs w:val="24"/>
              </w:rPr>
            </w:pPr>
            <w:r w:rsidRPr="00E55C8B">
              <w:rPr>
                <w:sz w:val="24"/>
                <w:szCs w:val="24"/>
              </w:rPr>
              <w:t xml:space="preserve">A </w:t>
            </w:r>
            <w:proofErr w:type="spellStart"/>
            <w:r w:rsidRPr="00E55C8B">
              <w:rPr>
                <w:sz w:val="24"/>
                <w:szCs w:val="24"/>
              </w:rPr>
              <w:t>vapour</w:t>
            </w:r>
            <w:proofErr w:type="spellEnd"/>
            <w:r w:rsidRPr="00E55C8B">
              <w:rPr>
                <w:sz w:val="24"/>
                <w:szCs w:val="24"/>
              </w:rPr>
              <w:t xml:space="preserve"> refrigeration system's capillary tube</w:t>
            </w:r>
          </w:p>
        </w:tc>
      </w:tr>
      <w:tr w:rsidR="00534F9E" w:rsidRPr="00AA2A18" w:rsidTr="00534F9E">
        <w:trPr>
          <w:trHeight w:val="935"/>
        </w:trPr>
        <w:tc>
          <w:tcPr>
            <w:tcW w:w="2285"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ind w:left="208"/>
              <w:rPr>
                <w:sz w:val="24"/>
                <w:szCs w:val="24"/>
              </w:rPr>
            </w:pPr>
            <w:r w:rsidRPr="00AA2A18">
              <w:rPr>
                <w:sz w:val="24"/>
                <w:szCs w:val="24"/>
              </w:rPr>
              <w:t>(</w:t>
            </w:r>
            <w:proofErr w:type="spellStart"/>
            <w:r w:rsidRPr="00AA2A18">
              <w:rPr>
                <w:sz w:val="24"/>
                <w:szCs w:val="24"/>
              </w:rPr>
              <w:t>Rahman</w:t>
            </w:r>
            <w:proofErr w:type="spellEnd"/>
            <w:r w:rsidRPr="00AA2A18">
              <w:rPr>
                <w:sz w:val="24"/>
                <w:szCs w:val="24"/>
              </w:rPr>
              <w:t xml:space="preserve"> et al., 2019)</w:t>
            </w:r>
          </w:p>
        </w:tc>
        <w:tc>
          <w:tcPr>
            <w:tcW w:w="2323"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spacing w:before="5"/>
              <w:ind w:left="0"/>
              <w:rPr>
                <w:sz w:val="24"/>
                <w:szCs w:val="24"/>
              </w:rPr>
            </w:pPr>
            <w:r w:rsidRPr="00AA2A18">
              <w:rPr>
                <w:sz w:val="24"/>
                <w:szCs w:val="24"/>
              </w:rPr>
              <w:t>SWCNT - R407c</w:t>
            </w:r>
          </w:p>
        </w:tc>
        <w:tc>
          <w:tcPr>
            <w:tcW w:w="2335" w:type="dxa"/>
            <w:tcBorders>
              <w:top w:val="single" w:sz="4" w:space="0" w:color="000000"/>
              <w:left w:val="single" w:sz="4" w:space="0" w:color="000000"/>
              <w:bottom w:val="single" w:sz="4" w:space="0" w:color="000000"/>
              <w:right w:val="single" w:sz="4" w:space="0" w:color="000000"/>
            </w:tcBorders>
          </w:tcPr>
          <w:p w:rsidR="00534F9E" w:rsidRPr="00AA2A18" w:rsidRDefault="00E55C8B" w:rsidP="00534F9E">
            <w:pPr>
              <w:pStyle w:val="TableParagraph"/>
              <w:spacing w:before="5"/>
              <w:ind w:left="0"/>
              <w:rPr>
                <w:sz w:val="24"/>
                <w:szCs w:val="24"/>
              </w:rPr>
            </w:pPr>
            <w:r w:rsidRPr="00AA2A18">
              <w:rPr>
                <w:sz w:val="24"/>
                <w:szCs w:val="24"/>
              </w:rPr>
              <w:t xml:space="preserve">Single-phase </w:t>
            </w:r>
            <w:r w:rsidRPr="00E55C8B">
              <w:rPr>
                <w:sz w:val="24"/>
                <w:szCs w:val="24"/>
              </w:rPr>
              <w:t>strategy</w:t>
            </w:r>
          </w:p>
        </w:tc>
        <w:tc>
          <w:tcPr>
            <w:tcW w:w="2299" w:type="dxa"/>
            <w:tcBorders>
              <w:top w:val="single" w:sz="4" w:space="0" w:color="000000"/>
              <w:left w:val="single" w:sz="4" w:space="0" w:color="000000"/>
              <w:bottom w:val="single" w:sz="4" w:space="0" w:color="000000"/>
              <w:right w:val="single" w:sz="4" w:space="0" w:color="000000"/>
            </w:tcBorders>
          </w:tcPr>
          <w:p w:rsidR="00534F9E" w:rsidRPr="00AA2A18" w:rsidRDefault="00E55C8B" w:rsidP="00534F9E">
            <w:pPr>
              <w:pStyle w:val="TableParagraph"/>
              <w:spacing w:before="5"/>
              <w:ind w:left="0"/>
              <w:rPr>
                <w:sz w:val="24"/>
                <w:szCs w:val="24"/>
              </w:rPr>
            </w:pPr>
            <w:r w:rsidRPr="00E55C8B">
              <w:rPr>
                <w:sz w:val="24"/>
                <w:szCs w:val="24"/>
              </w:rPr>
              <w:t>System of air conditioning</w:t>
            </w:r>
          </w:p>
        </w:tc>
      </w:tr>
      <w:tr w:rsidR="00534F9E" w:rsidRPr="00AA2A18" w:rsidTr="00534F9E">
        <w:trPr>
          <w:trHeight w:val="935"/>
        </w:trPr>
        <w:tc>
          <w:tcPr>
            <w:tcW w:w="2285"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ind w:left="208"/>
              <w:rPr>
                <w:sz w:val="24"/>
                <w:szCs w:val="24"/>
              </w:rPr>
            </w:pPr>
            <w:r w:rsidRPr="00AA2A18">
              <w:rPr>
                <w:sz w:val="24"/>
                <w:szCs w:val="24"/>
              </w:rPr>
              <w:t>(</w:t>
            </w:r>
            <w:proofErr w:type="spellStart"/>
            <w:r w:rsidRPr="00AA2A18">
              <w:rPr>
                <w:sz w:val="24"/>
                <w:szCs w:val="24"/>
              </w:rPr>
              <w:t>Dey</w:t>
            </w:r>
            <w:proofErr w:type="spellEnd"/>
            <w:r w:rsidRPr="00AA2A18">
              <w:rPr>
                <w:sz w:val="24"/>
                <w:szCs w:val="24"/>
              </w:rPr>
              <w:t xml:space="preserve"> &amp; </w:t>
            </w:r>
            <w:proofErr w:type="spellStart"/>
            <w:r w:rsidRPr="00AA2A18">
              <w:rPr>
                <w:sz w:val="24"/>
                <w:szCs w:val="24"/>
              </w:rPr>
              <w:t>Mandal</w:t>
            </w:r>
            <w:proofErr w:type="spellEnd"/>
            <w:r w:rsidRPr="00AA2A18">
              <w:rPr>
                <w:sz w:val="24"/>
                <w:szCs w:val="24"/>
              </w:rPr>
              <w:t>, 2021)</w:t>
            </w:r>
          </w:p>
        </w:tc>
        <w:tc>
          <w:tcPr>
            <w:tcW w:w="2323"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spacing w:before="5"/>
              <w:ind w:left="0"/>
              <w:rPr>
                <w:sz w:val="24"/>
                <w:szCs w:val="24"/>
              </w:rPr>
            </w:pPr>
            <w:r w:rsidRPr="00AA2A18">
              <w:rPr>
                <w:sz w:val="24"/>
                <w:szCs w:val="24"/>
              </w:rPr>
              <w:t>Al2O3 - R600a</w:t>
            </w:r>
          </w:p>
        </w:tc>
        <w:tc>
          <w:tcPr>
            <w:tcW w:w="2335"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spacing w:before="5"/>
              <w:ind w:left="0"/>
              <w:rPr>
                <w:sz w:val="24"/>
                <w:szCs w:val="24"/>
              </w:rPr>
            </w:pPr>
            <w:r w:rsidRPr="00AA2A18">
              <w:rPr>
                <w:sz w:val="24"/>
                <w:szCs w:val="24"/>
              </w:rPr>
              <w:t xml:space="preserve">Single-phase </w:t>
            </w:r>
            <w:r w:rsidR="00E55C8B" w:rsidRPr="00E55C8B">
              <w:rPr>
                <w:sz w:val="24"/>
                <w:szCs w:val="24"/>
              </w:rPr>
              <w:t>strategy</w:t>
            </w:r>
          </w:p>
        </w:tc>
        <w:tc>
          <w:tcPr>
            <w:tcW w:w="2299" w:type="dxa"/>
            <w:tcBorders>
              <w:top w:val="single" w:sz="4" w:space="0" w:color="000000"/>
              <w:left w:val="single" w:sz="4" w:space="0" w:color="000000"/>
              <w:bottom w:val="single" w:sz="4" w:space="0" w:color="000000"/>
              <w:right w:val="single" w:sz="4" w:space="0" w:color="000000"/>
            </w:tcBorders>
          </w:tcPr>
          <w:p w:rsidR="00534F9E" w:rsidRPr="00AA2A18" w:rsidRDefault="00E55C8B" w:rsidP="00534F9E">
            <w:pPr>
              <w:pStyle w:val="TableParagraph"/>
              <w:spacing w:before="5"/>
              <w:ind w:left="0"/>
              <w:rPr>
                <w:sz w:val="24"/>
                <w:szCs w:val="24"/>
              </w:rPr>
            </w:pPr>
            <w:r w:rsidRPr="00E55C8B">
              <w:rPr>
                <w:sz w:val="24"/>
                <w:szCs w:val="24"/>
              </w:rPr>
              <w:t>Evaporator with a shell and tube design</w:t>
            </w:r>
          </w:p>
        </w:tc>
      </w:tr>
      <w:tr w:rsidR="00534F9E" w:rsidRPr="00AA2A18" w:rsidTr="00534F9E">
        <w:trPr>
          <w:trHeight w:val="935"/>
        </w:trPr>
        <w:tc>
          <w:tcPr>
            <w:tcW w:w="2285"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ind w:left="208"/>
              <w:rPr>
                <w:sz w:val="24"/>
                <w:szCs w:val="24"/>
              </w:rPr>
            </w:pPr>
            <w:r w:rsidRPr="00AA2A18">
              <w:rPr>
                <w:sz w:val="24"/>
                <w:szCs w:val="24"/>
              </w:rPr>
              <w:t>(</w:t>
            </w:r>
            <w:proofErr w:type="spellStart"/>
            <w:r w:rsidRPr="00AA2A18">
              <w:rPr>
                <w:sz w:val="24"/>
                <w:szCs w:val="24"/>
              </w:rPr>
              <w:t>Mohamadi</w:t>
            </w:r>
            <w:proofErr w:type="spellEnd"/>
            <w:r w:rsidRPr="00AA2A18">
              <w:rPr>
                <w:sz w:val="24"/>
                <w:szCs w:val="24"/>
              </w:rPr>
              <w:t xml:space="preserve"> et al., 2021)</w:t>
            </w:r>
          </w:p>
        </w:tc>
        <w:tc>
          <w:tcPr>
            <w:tcW w:w="2323"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spacing w:before="5"/>
              <w:ind w:left="0"/>
              <w:rPr>
                <w:sz w:val="24"/>
                <w:szCs w:val="24"/>
              </w:rPr>
            </w:pPr>
            <w:r w:rsidRPr="00AA2A18">
              <w:rPr>
                <w:sz w:val="24"/>
                <w:szCs w:val="24"/>
              </w:rPr>
              <w:t>Al2O3, SiO2- HFE7000</w:t>
            </w:r>
          </w:p>
        </w:tc>
        <w:tc>
          <w:tcPr>
            <w:tcW w:w="2335" w:type="dxa"/>
            <w:tcBorders>
              <w:top w:val="single" w:sz="4" w:space="0" w:color="000000"/>
              <w:left w:val="single" w:sz="4" w:space="0" w:color="000000"/>
              <w:bottom w:val="single" w:sz="4" w:space="0" w:color="000000"/>
              <w:right w:val="single" w:sz="4" w:space="0" w:color="000000"/>
            </w:tcBorders>
          </w:tcPr>
          <w:p w:rsidR="00534F9E" w:rsidRPr="00AA2A18" w:rsidRDefault="00534F9E" w:rsidP="00534F9E">
            <w:pPr>
              <w:pStyle w:val="TableParagraph"/>
              <w:spacing w:before="5"/>
              <w:ind w:left="0"/>
              <w:rPr>
                <w:sz w:val="24"/>
                <w:szCs w:val="24"/>
              </w:rPr>
            </w:pPr>
            <w:r w:rsidRPr="00AA2A18">
              <w:rPr>
                <w:sz w:val="24"/>
                <w:szCs w:val="24"/>
              </w:rPr>
              <w:t xml:space="preserve">Single-phase </w:t>
            </w:r>
            <w:r w:rsidR="00E55C8B" w:rsidRPr="00E55C8B">
              <w:rPr>
                <w:sz w:val="24"/>
                <w:szCs w:val="24"/>
              </w:rPr>
              <w:t>strategy</w:t>
            </w:r>
          </w:p>
        </w:tc>
        <w:tc>
          <w:tcPr>
            <w:tcW w:w="2299" w:type="dxa"/>
            <w:tcBorders>
              <w:top w:val="single" w:sz="4" w:space="0" w:color="000000"/>
              <w:left w:val="single" w:sz="4" w:space="0" w:color="000000"/>
              <w:bottom w:val="single" w:sz="4" w:space="0" w:color="000000"/>
              <w:right w:val="single" w:sz="4" w:space="0" w:color="000000"/>
            </w:tcBorders>
          </w:tcPr>
          <w:p w:rsidR="00534F9E" w:rsidRPr="00AA2A18" w:rsidRDefault="00E55C8B" w:rsidP="00534F9E">
            <w:pPr>
              <w:pStyle w:val="TableParagraph"/>
              <w:spacing w:before="5"/>
              <w:ind w:left="0"/>
              <w:rPr>
                <w:sz w:val="24"/>
                <w:szCs w:val="24"/>
              </w:rPr>
            </w:pPr>
            <w:r w:rsidRPr="00E55C8B">
              <w:rPr>
                <w:sz w:val="24"/>
                <w:szCs w:val="24"/>
              </w:rPr>
              <w:t>Circular tube that runs horizontally</w:t>
            </w:r>
          </w:p>
        </w:tc>
      </w:tr>
    </w:tbl>
    <w:p w:rsidR="00534F9E" w:rsidRPr="00AA2A18" w:rsidRDefault="00534F9E" w:rsidP="00DA24CF">
      <w:pPr>
        <w:tabs>
          <w:tab w:val="left" w:pos="1200"/>
        </w:tabs>
        <w:spacing w:line="360" w:lineRule="auto"/>
        <w:jc w:val="both"/>
        <w:rPr>
          <w:rFonts w:ascii="Times New Roman" w:hAnsi="Times New Roman" w:cs="Times New Roman"/>
          <w:sz w:val="24"/>
          <w:szCs w:val="24"/>
        </w:rPr>
      </w:pPr>
    </w:p>
    <w:p w:rsidR="00534F9E" w:rsidRDefault="00E55C8B" w:rsidP="00534F9E">
      <w:pPr>
        <w:pStyle w:val="BodyText"/>
        <w:spacing w:before="10"/>
        <w:ind w:left="0"/>
        <w:jc w:val="left"/>
        <w:rPr>
          <w:b/>
          <w:sz w:val="28"/>
          <w:szCs w:val="28"/>
        </w:rPr>
      </w:pPr>
      <w:r w:rsidRPr="00E55C8B">
        <w:rPr>
          <w:b/>
          <w:sz w:val="28"/>
          <w:szCs w:val="28"/>
        </w:rPr>
        <w:t>A DISCUSSION OF NANO REFRIGERANT PROPERTIES</w:t>
      </w:r>
    </w:p>
    <w:p w:rsidR="002122D4" w:rsidRPr="00AA2A18" w:rsidRDefault="002122D4" w:rsidP="00534F9E">
      <w:pPr>
        <w:pStyle w:val="BodyText"/>
        <w:spacing w:before="10"/>
        <w:ind w:left="0"/>
        <w:jc w:val="left"/>
        <w:rPr>
          <w:b/>
          <w:sz w:val="28"/>
          <w:szCs w:val="28"/>
        </w:rPr>
      </w:pPr>
    </w:p>
    <w:p w:rsidR="00534F9E" w:rsidRPr="002002AB" w:rsidRDefault="00AA2A18" w:rsidP="00DA24CF">
      <w:pPr>
        <w:tabs>
          <w:tab w:val="left" w:pos="120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34F9E" w:rsidRPr="002002AB">
        <w:rPr>
          <w:rFonts w:ascii="Times New Roman" w:hAnsi="Times New Roman" w:cs="Times New Roman"/>
          <w:sz w:val="28"/>
          <w:szCs w:val="28"/>
        </w:rPr>
        <w:t xml:space="preserve">This section presents </w:t>
      </w:r>
      <w:r w:rsidR="00E55C8B">
        <w:rPr>
          <w:rFonts w:ascii="Times New Roman" w:hAnsi="Times New Roman" w:cs="Times New Roman"/>
          <w:sz w:val="28"/>
          <w:szCs w:val="28"/>
        </w:rPr>
        <w:t>the</w:t>
      </w:r>
      <w:r w:rsidR="00534F9E" w:rsidRPr="002002AB">
        <w:rPr>
          <w:rFonts w:ascii="Times New Roman" w:hAnsi="Times New Roman" w:cs="Times New Roman"/>
          <w:sz w:val="28"/>
          <w:szCs w:val="28"/>
        </w:rPr>
        <w:t xml:space="preserve"> review of the impacts of </w:t>
      </w:r>
      <w:proofErr w:type="spellStart"/>
      <w:r w:rsidR="00534F9E" w:rsidRPr="002002AB">
        <w:rPr>
          <w:rFonts w:ascii="Times New Roman" w:hAnsi="Times New Roman" w:cs="Times New Roman"/>
          <w:sz w:val="28"/>
          <w:szCs w:val="28"/>
        </w:rPr>
        <w:t>nanorefrigerant</w:t>
      </w:r>
      <w:proofErr w:type="spellEnd"/>
      <w:r w:rsidR="00534F9E" w:rsidRPr="002002AB">
        <w:rPr>
          <w:rFonts w:ascii="Times New Roman" w:hAnsi="Times New Roman" w:cs="Times New Roman"/>
          <w:sz w:val="28"/>
          <w:szCs w:val="28"/>
        </w:rPr>
        <w:t xml:space="preserve"> characteristics on refrigeration systems, as well as </w:t>
      </w:r>
      <w:r w:rsidR="00324187">
        <w:rPr>
          <w:rFonts w:ascii="Times New Roman" w:hAnsi="Times New Roman" w:cs="Times New Roman"/>
          <w:sz w:val="28"/>
          <w:szCs w:val="28"/>
        </w:rPr>
        <w:t>t</w:t>
      </w:r>
      <w:r w:rsidR="00324187" w:rsidRPr="00324187">
        <w:rPr>
          <w:rFonts w:ascii="Times New Roman" w:hAnsi="Times New Roman" w:cs="Times New Roman"/>
          <w:sz w:val="28"/>
          <w:szCs w:val="28"/>
        </w:rPr>
        <w:t xml:space="preserve">he implications of </w:t>
      </w:r>
      <w:proofErr w:type="spellStart"/>
      <w:r w:rsidR="00324187" w:rsidRPr="00324187">
        <w:rPr>
          <w:rFonts w:ascii="Times New Roman" w:hAnsi="Times New Roman" w:cs="Times New Roman"/>
          <w:sz w:val="28"/>
          <w:szCs w:val="28"/>
        </w:rPr>
        <w:t>nanorefrigerant</w:t>
      </w:r>
      <w:proofErr w:type="spellEnd"/>
      <w:r w:rsidR="00324187" w:rsidRPr="00324187">
        <w:rPr>
          <w:rFonts w:ascii="Times New Roman" w:hAnsi="Times New Roman" w:cs="Times New Roman"/>
          <w:sz w:val="28"/>
          <w:szCs w:val="28"/>
        </w:rPr>
        <w:t xml:space="preserve"> characteristics on refrigeration systems are being investigated.</w:t>
      </w:r>
      <w:r w:rsidR="00534F9E" w:rsidRPr="002002AB">
        <w:rPr>
          <w:rFonts w:ascii="Times New Roman" w:hAnsi="Times New Roman" w:cs="Times New Roman"/>
          <w:sz w:val="28"/>
          <w:szCs w:val="28"/>
        </w:rPr>
        <w:t xml:space="preserve"> [</w:t>
      </w:r>
      <w:r w:rsidR="0009526F" w:rsidRPr="002002AB">
        <w:rPr>
          <w:rFonts w:ascii="Times New Roman" w:hAnsi="Times New Roman" w:cs="Times New Roman"/>
          <w:sz w:val="28"/>
          <w:szCs w:val="28"/>
        </w:rPr>
        <w:t>63</w:t>
      </w:r>
      <w:r w:rsidR="00534F9E" w:rsidRPr="002002AB">
        <w:rPr>
          <w:rFonts w:ascii="Times New Roman" w:hAnsi="Times New Roman" w:cs="Times New Roman"/>
          <w:sz w:val="28"/>
          <w:szCs w:val="28"/>
        </w:rPr>
        <w:t xml:space="preserve">] </w:t>
      </w:r>
      <w:proofErr w:type="gramStart"/>
      <w:r w:rsidR="00534F9E" w:rsidRPr="002002AB">
        <w:rPr>
          <w:rFonts w:ascii="Times New Roman" w:hAnsi="Times New Roman" w:cs="Times New Roman"/>
          <w:sz w:val="28"/>
          <w:szCs w:val="28"/>
        </w:rPr>
        <w:t>conducted</w:t>
      </w:r>
      <w:proofErr w:type="gramEnd"/>
      <w:r w:rsidR="00534F9E" w:rsidRPr="002002AB">
        <w:rPr>
          <w:rFonts w:ascii="Times New Roman" w:hAnsi="Times New Roman" w:cs="Times New Roman"/>
          <w:sz w:val="28"/>
          <w:szCs w:val="28"/>
        </w:rPr>
        <w:t xml:space="preserve"> a thorough examination of the </w:t>
      </w:r>
      <w:r w:rsidR="00324187" w:rsidRPr="00324187">
        <w:rPr>
          <w:rFonts w:ascii="Times New Roman" w:hAnsi="Times New Roman" w:cs="Times New Roman"/>
          <w:sz w:val="28"/>
          <w:szCs w:val="28"/>
        </w:rPr>
        <w:t>physical temperature</w:t>
      </w:r>
      <w:r w:rsidR="00534F9E" w:rsidRPr="002002AB">
        <w:rPr>
          <w:rFonts w:ascii="Times New Roman" w:hAnsi="Times New Roman" w:cs="Times New Roman"/>
          <w:sz w:val="28"/>
          <w:szCs w:val="28"/>
        </w:rPr>
        <w:t xml:space="preserve"> parameters and performance aspects of a system</w:t>
      </w:r>
      <w:r w:rsidR="00324187">
        <w:rPr>
          <w:rFonts w:ascii="Times New Roman" w:hAnsi="Times New Roman" w:cs="Times New Roman"/>
          <w:sz w:val="28"/>
          <w:szCs w:val="28"/>
        </w:rPr>
        <w:t xml:space="preserve"> of </w:t>
      </w:r>
      <w:r w:rsidR="00324187" w:rsidRPr="002002AB">
        <w:rPr>
          <w:rFonts w:ascii="Times New Roman" w:hAnsi="Times New Roman" w:cs="Times New Roman"/>
          <w:sz w:val="28"/>
          <w:szCs w:val="28"/>
        </w:rPr>
        <w:t>refrigeration</w:t>
      </w:r>
      <w:r w:rsidR="00534F9E" w:rsidRPr="002002AB">
        <w:rPr>
          <w:rFonts w:ascii="Times New Roman" w:hAnsi="Times New Roman" w:cs="Times New Roman"/>
          <w:sz w:val="28"/>
          <w:szCs w:val="28"/>
        </w:rPr>
        <w:t xml:space="preserve"> employing </w:t>
      </w:r>
      <w:proofErr w:type="spellStart"/>
      <w:r w:rsidR="00324187" w:rsidRPr="00324187">
        <w:rPr>
          <w:rFonts w:ascii="Times New Roman" w:hAnsi="Times New Roman" w:cs="Times New Roman"/>
          <w:sz w:val="28"/>
          <w:szCs w:val="28"/>
        </w:rPr>
        <w:t>nanofluids</w:t>
      </w:r>
      <w:proofErr w:type="spellEnd"/>
      <w:r w:rsidR="00324187" w:rsidRPr="00324187">
        <w:rPr>
          <w:rFonts w:ascii="Times New Roman" w:hAnsi="Times New Roman" w:cs="Times New Roman"/>
          <w:sz w:val="28"/>
          <w:szCs w:val="28"/>
        </w:rPr>
        <w:t xml:space="preserve"> made of refrigerants</w:t>
      </w:r>
      <w:r w:rsidR="00324187">
        <w:rPr>
          <w:rFonts w:ascii="Times New Roman" w:hAnsi="Times New Roman" w:cs="Times New Roman"/>
          <w:sz w:val="28"/>
          <w:szCs w:val="28"/>
        </w:rPr>
        <w:t>.</w:t>
      </w:r>
      <w:r w:rsidR="00534F9E" w:rsidRPr="002002AB">
        <w:rPr>
          <w:rFonts w:ascii="Times New Roman" w:hAnsi="Times New Roman" w:cs="Times New Roman"/>
          <w:sz w:val="28"/>
          <w:szCs w:val="28"/>
        </w:rPr>
        <w:t xml:space="preserve"> They proposed, among other things, that refrigerant thermal conductivities and </w:t>
      </w:r>
      <w:proofErr w:type="spellStart"/>
      <w:r w:rsidR="00534F9E" w:rsidRPr="002002AB">
        <w:rPr>
          <w:rFonts w:ascii="Times New Roman" w:hAnsi="Times New Roman" w:cs="Times New Roman"/>
          <w:sz w:val="28"/>
          <w:szCs w:val="28"/>
        </w:rPr>
        <w:t>nanoparticle</w:t>
      </w:r>
      <w:proofErr w:type="spellEnd"/>
      <w:r w:rsidR="00534F9E" w:rsidRPr="002002AB">
        <w:rPr>
          <w:rFonts w:ascii="Times New Roman" w:hAnsi="Times New Roman" w:cs="Times New Roman"/>
          <w:sz w:val="28"/>
          <w:szCs w:val="28"/>
        </w:rPr>
        <w:t xml:space="preserve"> thermal conductivities have a considerable influence in the distinctive </w:t>
      </w:r>
      <w:proofErr w:type="spellStart"/>
      <w:r w:rsidR="00534F9E" w:rsidRPr="002002AB">
        <w:rPr>
          <w:rFonts w:ascii="Times New Roman" w:hAnsi="Times New Roman" w:cs="Times New Roman"/>
          <w:sz w:val="28"/>
          <w:szCs w:val="28"/>
        </w:rPr>
        <w:t>behaviour</w:t>
      </w:r>
      <w:proofErr w:type="spellEnd"/>
      <w:r w:rsidR="00534F9E" w:rsidRPr="002002AB">
        <w:rPr>
          <w:rFonts w:ascii="Times New Roman" w:hAnsi="Times New Roman" w:cs="Times New Roman"/>
          <w:sz w:val="28"/>
          <w:szCs w:val="28"/>
        </w:rPr>
        <w:t xml:space="preserve"> of </w:t>
      </w:r>
      <w:proofErr w:type="spellStart"/>
      <w:r w:rsidR="00534F9E" w:rsidRPr="002002AB">
        <w:rPr>
          <w:rFonts w:ascii="Times New Roman" w:hAnsi="Times New Roman" w:cs="Times New Roman"/>
          <w:sz w:val="28"/>
          <w:szCs w:val="28"/>
        </w:rPr>
        <w:t>nanofluids</w:t>
      </w:r>
      <w:proofErr w:type="spellEnd"/>
      <w:r w:rsidR="00534F9E" w:rsidRPr="002002AB">
        <w:rPr>
          <w:rFonts w:ascii="Times New Roman" w:hAnsi="Times New Roman" w:cs="Times New Roman"/>
          <w:sz w:val="28"/>
          <w:szCs w:val="28"/>
        </w:rPr>
        <w:t xml:space="preserve">, especially when they are </w:t>
      </w:r>
      <w:proofErr w:type="spellStart"/>
      <w:r w:rsidR="00534F9E" w:rsidRPr="002002AB">
        <w:rPr>
          <w:rFonts w:ascii="Times New Roman" w:hAnsi="Times New Roman" w:cs="Times New Roman"/>
          <w:sz w:val="28"/>
          <w:szCs w:val="28"/>
        </w:rPr>
        <w:t>utilised</w:t>
      </w:r>
      <w:proofErr w:type="spellEnd"/>
      <w:r w:rsidR="00534F9E" w:rsidRPr="002002AB">
        <w:rPr>
          <w:rFonts w:ascii="Times New Roman" w:hAnsi="Times New Roman" w:cs="Times New Roman"/>
          <w:sz w:val="28"/>
          <w:szCs w:val="28"/>
        </w:rPr>
        <w:t xml:space="preserve"> for heat transfer applications. The </w:t>
      </w:r>
      <w:r w:rsidR="00324187">
        <w:rPr>
          <w:rFonts w:ascii="Times New Roman" w:hAnsi="Times New Roman" w:cs="Times New Roman"/>
          <w:sz w:val="28"/>
          <w:szCs w:val="28"/>
        </w:rPr>
        <w:t>COP</w:t>
      </w:r>
      <w:r w:rsidR="00534F9E" w:rsidRPr="002002AB">
        <w:rPr>
          <w:rFonts w:ascii="Times New Roman" w:hAnsi="Times New Roman" w:cs="Times New Roman"/>
          <w:sz w:val="28"/>
          <w:szCs w:val="28"/>
        </w:rPr>
        <w:t xml:space="preserve"> and the </w:t>
      </w:r>
      <w:r w:rsidR="00324187" w:rsidRPr="00324187">
        <w:rPr>
          <w:rFonts w:ascii="Times New Roman" w:hAnsi="Times New Roman" w:cs="Times New Roman"/>
          <w:sz w:val="28"/>
          <w:szCs w:val="28"/>
        </w:rPr>
        <w:t>refrigeration system effectiveness</w:t>
      </w:r>
      <w:r w:rsidR="00534F9E" w:rsidRPr="002002AB">
        <w:rPr>
          <w:rFonts w:ascii="Times New Roman" w:hAnsi="Times New Roman" w:cs="Times New Roman"/>
          <w:sz w:val="28"/>
          <w:szCs w:val="28"/>
        </w:rPr>
        <w:t xml:space="preserve"> are then determined </w:t>
      </w:r>
      <w:r w:rsidR="00324187" w:rsidRPr="002002AB">
        <w:rPr>
          <w:rFonts w:ascii="Times New Roman" w:hAnsi="Times New Roman" w:cs="Times New Roman"/>
          <w:sz w:val="28"/>
          <w:szCs w:val="28"/>
        </w:rPr>
        <w:t>by means of</w:t>
      </w:r>
      <w:r w:rsidR="00534F9E" w:rsidRPr="002002AB">
        <w:rPr>
          <w:rFonts w:ascii="Times New Roman" w:hAnsi="Times New Roman" w:cs="Times New Roman"/>
          <w:sz w:val="28"/>
          <w:szCs w:val="28"/>
        </w:rPr>
        <w:t xml:space="preserve"> heat transfer. </w:t>
      </w:r>
      <w:r w:rsidR="00324187">
        <w:rPr>
          <w:rFonts w:ascii="Times New Roman" w:hAnsi="Times New Roman" w:cs="Times New Roman"/>
          <w:sz w:val="28"/>
          <w:szCs w:val="28"/>
        </w:rPr>
        <w:t>T</w:t>
      </w:r>
      <w:r w:rsidR="00534F9E" w:rsidRPr="002002AB">
        <w:rPr>
          <w:rFonts w:ascii="Times New Roman" w:hAnsi="Times New Roman" w:cs="Times New Roman"/>
          <w:sz w:val="28"/>
          <w:szCs w:val="28"/>
        </w:rPr>
        <w:t xml:space="preserve">hermal conductivities of typical refrigerants and </w:t>
      </w:r>
      <w:proofErr w:type="spellStart"/>
      <w:r w:rsidR="00534F9E" w:rsidRPr="002002AB">
        <w:rPr>
          <w:rFonts w:ascii="Times New Roman" w:hAnsi="Times New Roman" w:cs="Times New Roman"/>
          <w:sz w:val="28"/>
          <w:szCs w:val="28"/>
        </w:rPr>
        <w:t>nanoparticles</w:t>
      </w:r>
      <w:proofErr w:type="spellEnd"/>
      <w:r w:rsidR="00534F9E" w:rsidRPr="002002AB">
        <w:rPr>
          <w:rFonts w:ascii="Times New Roman" w:hAnsi="Times New Roman" w:cs="Times New Roman"/>
          <w:sz w:val="28"/>
          <w:szCs w:val="28"/>
        </w:rPr>
        <w:t xml:space="preserve"> are shown in Table 2. The qualities of the refrigerant are reported to enhance when </w:t>
      </w:r>
      <w:proofErr w:type="spellStart"/>
      <w:r w:rsidR="00534F9E" w:rsidRPr="002002AB">
        <w:rPr>
          <w:rFonts w:ascii="Times New Roman" w:hAnsi="Times New Roman" w:cs="Times New Roman"/>
          <w:sz w:val="28"/>
          <w:szCs w:val="28"/>
        </w:rPr>
        <w:t>nanoparticles</w:t>
      </w:r>
      <w:proofErr w:type="spellEnd"/>
      <w:r w:rsidR="00534F9E" w:rsidRPr="002002AB">
        <w:rPr>
          <w:rFonts w:ascii="Times New Roman" w:hAnsi="Times New Roman" w:cs="Times New Roman"/>
          <w:sz w:val="28"/>
          <w:szCs w:val="28"/>
        </w:rPr>
        <w:t xml:space="preserve"> are added.</w:t>
      </w:r>
      <w:r w:rsidR="00534F9E" w:rsidRPr="002002AB">
        <w:t xml:space="preserve"> </w:t>
      </w:r>
      <w:r w:rsidR="00534F9E" w:rsidRPr="002002AB">
        <w:rPr>
          <w:rFonts w:ascii="Times New Roman" w:hAnsi="Times New Roman" w:cs="Times New Roman"/>
          <w:sz w:val="28"/>
          <w:szCs w:val="28"/>
        </w:rPr>
        <w:t xml:space="preserve">This improvement is dependent on the </w:t>
      </w:r>
      <w:proofErr w:type="spellStart"/>
      <w:r w:rsidR="00534F9E" w:rsidRPr="002002AB">
        <w:rPr>
          <w:rFonts w:ascii="Times New Roman" w:hAnsi="Times New Roman" w:cs="Times New Roman"/>
          <w:sz w:val="28"/>
          <w:szCs w:val="28"/>
        </w:rPr>
        <w:t>nanoparticle's</w:t>
      </w:r>
      <w:proofErr w:type="spellEnd"/>
      <w:r w:rsidR="00534F9E" w:rsidRPr="002002AB">
        <w:rPr>
          <w:rFonts w:ascii="Times New Roman" w:hAnsi="Times New Roman" w:cs="Times New Roman"/>
          <w:sz w:val="28"/>
          <w:szCs w:val="28"/>
        </w:rPr>
        <w:t xml:space="preserve"> concentration, size, and material qualities, </w:t>
      </w:r>
      <w:r w:rsidR="00324187" w:rsidRPr="00324187">
        <w:rPr>
          <w:rFonts w:ascii="Times New Roman" w:hAnsi="Times New Roman" w:cs="Times New Roman"/>
          <w:sz w:val="28"/>
          <w:szCs w:val="28"/>
        </w:rPr>
        <w:t>conductivity</w:t>
      </w:r>
      <w:r w:rsidR="00324187">
        <w:rPr>
          <w:rFonts w:ascii="Times New Roman" w:hAnsi="Times New Roman" w:cs="Times New Roman"/>
          <w:sz w:val="28"/>
          <w:szCs w:val="28"/>
        </w:rPr>
        <w:t xml:space="preserve"> of heat</w:t>
      </w:r>
      <w:r w:rsidR="00324187" w:rsidRPr="00324187">
        <w:rPr>
          <w:rFonts w:ascii="Times New Roman" w:hAnsi="Times New Roman" w:cs="Times New Roman"/>
          <w:sz w:val="28"/>
          <w:szCs w:val="28"/>
        </w:rPr>
        <w:t xml:space="preserve">, </w:t>
      </w:r>
      <w:r w:rsidR="00324187">
        <w:rPr>
          <w:rFonts w:ascii="Times New Roman" w:hAnsi="Times New Roman" w:cs="Times New Roman"/>
          <w:sz w:val="28"/>
          <w:szCs w:val="28"/>
        </w:rPr>
        <w:t>specific mass</w:t>
      </w:r>
      <w:r w:rsidR="00324187" w:rsidRPr="00324187">
        <w:rPr>
          <w:rFonts w:ascii="Times New Roman" w:hAnsi="Times New Roman" w:cs="Times New Roman"/>
          <w:sz w:val="28"/>
          <w:szCs w:val="28"/>
        </w:rPr>
        <w:t xml:space="preserve"> and </w:t>
      </w:r>
      <w:r w:rsidR="00324187">
        <w:rPr>
          <w:rFonts w:ascii="Times New Roman" w:hAnsi="Times New Roman" w:cs="Times New Roman"/>
          <w:sz w:val="28"/>
          <w:szCs w:val="28"/>
        </w:rPr>
        <w:t xml:space="preserve">specific </w:t>
      </w:r>
      <w:proofErr w:type="spellStart"/>
      <w:r w:rsidR="00324187">
        <w:rPr>
          <w:rFonts w:ascii="Times New Roman" w:hAnsi="Times New Roman" w:cs="Times New Roman"/>
          <w:sz w:val="28"/>
          <w:szCs w:val="28"/>
        </w:rPr>
        <w:t>coductance</w:t>
      </w:r>
      <w:proofErr w:type="spellEnd"/>
      <w:r w:rsidR="00324187" w:rsidRPr="00324187">
        <w:rPr>
          <w:rFonts w:ascii="Times New Roman" w:hAnsi="Times New Roman" w:cs="Times New Roman"/>
          <w:sz w:val="28"/>
          <w:szCs w:val="28"/>
        </w:rPr>
        <w:t xml:space="preserve"> are examples of these characteristics.</w:t>
      </w:r>
      <w:r w:rsidR="00324187">
        <w:rPr>
          <w:rFonts w:ascii="Times New Roman" w:hAnsi="Times New Roman" w:cs="Times New Roman"/>
          <w:sz w:val="28"/>
          <w:szCs w:val="28"/>
        </w:rPr>
        <w:t xml:space="preserve"> </w:t>
      </w:r>
      <w:r w:rsidR="00534F9E" w:rsidRPr="002002AB">
        <w:rPr>
          <w:rFonts w:ascii="Times New Roman" w:hAnsi="Times New Roman" w:cs="Times New Roman"/>
          <w:sz w:val="28"/>
          <w:szCs w:val="28"/>
        </w:rPr>
        <w:t xml:space="preserve">The flow </w:t>
      </w:r>
      <w:r w:rsidR="00631BA0" w:rsidRPr="002002AB">
        <w:rPr>
          <w:rFonts w:ascii="Times New Roman" w:hAnsi="Times New Roman" w:cs="Times New Roman"/>
          <w:sz w:val="28"/>
          <w:szCs w:val="28"/>
        </w:rPr>
        <w:t>as well as</w:t>
      </w:r>
      <w:r w:rsidR="00534F9E" w:rsidRPr="002002AB">
        <w:rPr>
          <w:rFonts w:ascii="Times New Roman" w:hAnsi="Times New Roman" w:cs="Times New Roman"/>
          <w:sz w:val="28"/>
          <w:szCs w:val="28"/>
        </w:rPr>
        <w:t xml:space="preserve"> heat transfer characteristics of an alumina/</w:t>
      </w:r>
      <w:proofErr w:type="spellStart"/>
      <w:r w:rsidR="00534F9E" w:rsidRPr="002002AB">
        <w:rPr>
          <w:rFonts w:ascii="Times New Roman" w:hAnsi="Times New Roman" w:cs="Times New Roman"/>
          <w:sz w:val="28"/>
          <w:szCs w:val="28"/>
        </w:rPr>
        <w:t>isobutane</w:t>
      </w:r>
      <w:proofErr w:type="spellEnd"/>
      <w:r w:rsidR="00534F9E" w:rsidRPr="002002AB">
        <w:rPr>
          <w:rFonts w:ascii="Times New Roman" w:hAnsi="Times New Roman" w:cs="Times New Roman"/>
          <w:sz w:val="28"/>
          <w:szCs w:val="28"/>
        </w:rPr>
        <w:t xml:space="preserve"> </w:t>
      </w:r>
      <w:proofErr w:type="spellStart"/>
      <w:r w:rsidR="00534F9E" w:rsidRPr="002002AB">
        <w:rPr>
          <w:rFonts w:ascii="Times New Roman" w:hAnsi="Times New Roman" w:cs="Times New Roman"/>
          <w:sz w:val="28"/>
          <w:szCs w:val="28"/>
        </w:rPr>
        <w:t>nanorefrigerant</w:t>
      </w:r>
      <w:proofErr w:type="spellEnd"/>
      <w:r w:rsidR="00534F9E" w:rsidRPr="002002AB">
        <w:rPr>
          <w:rFonts w:ascii="Times New Roman" w:hAnsi="Times New Roman" w:cs="Times New Roman"/>
          <w:sz w:val="28"/>
          <w:szCs w:val="28"/>
        </w:rPr>
        <w:t xml:space="preserve"> were investigated [</w:t>
      </w:r>
      <w:r w:rsidR="0009526F" w:rsidRPr="002002AB">
        <w:rPr>
          <w:rFonts w:ascii="Times New Roman" w:hAnsi="Times New Roman" w:cs="Times New Roman"/>
          <w:sz w:val="28"/>
          <w:szCs w:val="28"/>
        </w:rPr>
        <w:t>64</w:t>
      </w:r>
      <w:r w:rsidR="00534F9E" w:rsidRPr="002002AB">
        <w:rPr>
          <w:rFonts w:ascii="Times New Roman" w:hAnsi="Times New Roman" w:cs="Times New Roman"/>
          <w:sz w:val="28"/>
          <w:szCs w:val="28"/>
        </w:rPr>
        <w:t xml:space="preserve">]. They looked at </w:t>
      </w:r>
      <w:r w:rsidR="00631BA0" w:rsidRPr="00631BA0">
        <w:rPr>
          <w:rFonts w:ascii="Times New Roman" w:hAnsi="Times New Roman" w:cs="Times New Roman"/>
          <w:bCs/>
          <w:color w:val="202124"/>
          <w:sz w:val="28"/>
          <w:szCs w:val="28"/>
          <w:shd w:val="clear" w:color="auto" w:fill="FFFFFF"/>
        </w:rPr>
        <w:t>percentage by volume</w:t>
      </w:r>
      <w:r w:rsidR="00631BA0" w:rsidRPr="002002AB">
        <w:rPr>
          <w:rFonts w:ascii="Times New Roman" w:hAnsi="Times New Roman" w:cs="Times New Roman"/>
          <w:sz w:val="28"/>
          <w:szCs w:val="28"/>
        </w:rPr>
        <w:t xml:space="preserve"> </w:t>
      </w:r>
      <w:r w:rsidR="00534F9E" w:rsidRPr="002002AB">
        <w:rPr>
          <w:rFonts w:ascii="Times New Roman" w:hAnsi="Times New Roman" w:cs="Times New Roman"/>
          <w:sz w:val="28"/>
          <w:szCs w:val="28"/>
        </w:rPr>
        <w:t xml:space="preserve">of 1 to </w:t>
      </w:r>
      <w:r w:rsidR="00631BA0">
        <w:rPr>
          <w:rFonts w:ascii="Times New Roman" w:hAnsi="Times New Roman" w:cs="Times New Roman"/>
          <w:sz w:val="28"/>
          <w:szCs w:val="28"/>
        </w:rPr>
        <w:t>6</w:t>
      </w:r>
      <w:r w:rsidR="00534F9E" w:rsidRPr="002002AB">
        <w:rPr>
          <w:rFonts w:ascii="Times New Roman" w:hAnsi="Times New Roman" w:cs="Times New Roman"/>
          <w:sz w:val="28"/>
          <w:szCs w:val="28"/>
        </w:rPr>
        <w:t xml:space="preserve">% alumina </w:t>
      </w:r>
      <w:r w:rsidR="00631BA0" w:rsidRPr="002002AB">
        <w:rPr>
          <w:rFonts w:ascii="Times New Roman" w:hAnsi="Times New Roman" w:cs="Times New Roman"/>
          <w:sz w:val="28"/>
          <w:szCs w:val="28"/>
        </w:rPr>
        <w:t>particle</w:t>
      </w:r>
      <w:r w:rsidR="00534F9E" w:rsidRPr="002002AB">
        <w:rPr>
          <w:rFonts w:ascii="Times New Roman" w:hAnsi="Times New Roman" w:cs="Times New Roman"/>
          <w:sz w:val="28"/>
          <w:szCs w:val="28"/>
        </w:rPr>
        <w:t xml:space="preserve"> at various </w:t>
      </w:r>
      <w:proofErr w:type="gramStart"/>
      <w:r w:rsidR="00631BA0" w:rsidRPr="002002AB">
        <w:rPr>
          <w:rFonts w:ascii="Times New Roman" w:hAnsi="Times New Roman" w:cs="Times New Roman"/>
          <w:sz w:val="28"/>
          <w:szCs w:val="28"/>
        </w:rPr>
        <w:t>temperature</w:t>
      </w:r>
      <w:proofErr w:type="gramEnd"/>
      <w:r w:rsidR="00534F9E" w:rsidRPr="002002AB">
        <w:rPr>
          <w:rFonts w:ascii="Times New Roman" w:hAnsi="Times New Roman" w:cs="Times New Roman"/>
          <w:sz w:val="28"/>
          <w:szCs w:val="28"/>
        </w:rPr>
        <w:t xml:space="preserve">, as well as the mass flow through a smooth tube. They found that reducing the </w:t>
      </w:r>
      <w:r w:rsidR="00631BA0" w:rsidRPr="00631BA0">
        <w:rPr>
          <w:rFonts w:ascii="Times New Roman" w:hAnsi="Times New Roman" w:cs="Times New Roman"/>
          <w:bCs/>
          <w:color w:val="202124"/>
          <w:sz w:val="28"/>
          <w:szCs w:val="28"/>
          <w:shd w:val="clear" w:color="auto" w:fill="FFFFFF"/>
        </w:rPr>
        <w:t xml:space="preserve">percentage </w:t>
      </w:r>
      <w:r w:rsidR="00631BA0" w:rsidRPr="00631BA0">
        <w:rPr>
          <w:rFonts w:ascii="Times New Roman" w:hAnsi="Times New Roman" w:cs="Times New Roman"/>
          <w:bCs/>
          <w:color w:val="202124"/>
          <w:sz w:val="28"/>
          <w:szCs w:val="28"/>
          <w:shd w:val="clear" w:color="auto" w:fill="FFFFFF"/>
        </w:rPr>
        <w:lastRenderedPageBreak/>
        <w:t>by volume</w:t>
      </w:r>
      <w:r w:rsidR="00631BA0" w:rsidRPr="002002AB">
        <w:rPr>
          <w:rFonts w:ascii="Times New Roman" w:hAnsi="Times New Roman" w:cs="Times New Roman"/>
          <w:sz w:val="28"/>
          <w:szCs w:val="28"/>
        </w:rPr>
        <w:t xml:space="preserve"> of </w:t>
      </w:r>
      <w:proofErr w:type="spellStart"/>
      <w:r w:rsidR="00534F9E" w:rsidRPr="002002AB">
        <w:rPr>
          <w:rFonts w:ascii="Times New Roman" w:hAnsi="Times New Roman" w:cs="Times New Roman"/>
          <w:sz w:val="28"/>
          <w:szCs w:val="28"/>
        </w:rPr>
        <w:t>nanoparticles</w:t>
      </w:r>
      <w:proofErr w:type="spellEnd"/>
      <w:r w:rsidR="00534F9E" w:rsidRPr="002002AB">
        <w:rPr>
          <w:rFonts w:ascii="Times New Roman" w:hAnsi="Times New Roman" w:cs="Times New Roman"/>
          <w:sz w:val="28"/>
          <w:szCs w:val="28"/>
        </w:rPr>
        <w:t xml:space="preserve"> reduces the </w:t>
      </w:r>
      <w:r w:rsidR="00CB4236" w:rsidRPr="00324187">
        <w:rPr>
          <w:rFonts w:ascii="Times New Roman" w:hAnsi="Times New Roman" w:cs="Times New Roman"/>
          <w:sz w:val="28"/>
          <w:szCs w:val="28"/>
        </w:rPr>
        <w:t>conductivity</w:t>
      </w:r>
      <w:r w:rsidR="00CB4236">
        <w:rPr>
          <w:rFonts w:ascii="Times New Roman" w:hAnsi="Times New Roman" w:cs="Times New Roman"/>
          <w:sz w:val="28"/>
          <w:szCs w:val="28"/>
        </w:rPr>
        <w:t xml:space="preserve"> of heat</w:t>
      </w:r>
      <w:r w:rsidR="00534F9E" w:rsidRPr="002002AB">
        <w:rPr>
          <w:rFonts w:ascii="Times New Roman" w:hAnsi="Times New Roman" w:cs="Times New Roman"/>
          <w:sz w:val="28"/>
          <w:szCs w:val="28"/>
        </w:rPr>
        <w:t xml:space="preserve">, </w:t>
      </w:r>
      <w:r w:rsidR="00CB4236" w:rsidRPr="00CB4236">
        <w:rPr>
          <w:rFonts w:ascii="Times New Roman" w:hAnsi="Times New Roman" w:cs="Times New Roman"/>
          <w:color w:val="202124"/>
          <w:sz w:val="28"/>
          <w:szCs w:val="28"/>
          <w:shd w:val="clear" w:color="auto" w:fill="FFFFFF"/>
        </w:rPr>
        <w:t>fluidity</w:t>
      </w:r>
      <w:r w:rsidR="00534F9E" w:rsidRPr="002002AB">
        <w:rPr>
          <w:rFonts w:ascii="Times New Roman" w:hAnsi="Times New Roman" w:cs="Times New Roman"/>
          <w:sz w:val="28"/>
          <w:szCs w:val="28"/>
        </w:rPr>
        <w:t xml:space="preserve">, </w:t>
      </w:r>
      <w:r w:rsidR="001E5450" w:rsidRPr="001E5450">
        <w:rPr>
          <w:rFonts w:ascii="Times New Roman" w:hAnsi="Times New Roman" w:cs="Times New Roman"/>
          <w:sz w:val="28"/>
          <w:szCs w:val="28"/>
        </w:rPr>
        <w:t>coefficient of convective heat transfer</w:t>
      </w:r>
      <w:r w:rsidR="00534F9E" w:rsidRPr="002002AB">
        <w:rPr>
          <w:rFonts w:ascii="Times New Roman" w:hAnsi="Times New Roman" w:cs="Times New Roman"/>
          <w:sz w:val="28"/>
          <w:szCs w:val="28"/>
        </w:rPr>
        <w:t xml:space="preserve">, and </w:t>
      </w:r>
      <w:r w:rsidR="001E5450">
        <w:rPr>
          <w:rFonts w:ascii="Times New Roman" w:hAnsi="Times New Roman" w:cs="Times New Roman"/>
          <w:sz w:val="28"/>
          <w:szCs w:val="28"/>
        </w:rPr>
        <w:t>specific mass</w:t>
      </w:r>
      <w:r w:rsidR="00534F9E" w:rsidRPr="002002AB">
        <w:rPr>
          <w:rFonts w:ascii="Times New Roman" w:hAnsi="Times New Roman" w:cs="Times New Roman"/>
          <w:sz w:val="28"/>
          <w:szCs w:val="28"/>
        </w:rPr>
        <w:t xml:space="preserve"> of the </w:t>
      </w:r>
      <w:proofErr w:type="spellStart"/>
      <w:r w:rsidR="00534F9E" w:rsidRPr="002002AB">
        <w:rPr>
          <w:rFonts w:ascii="Times New Roman" w:hAnsi="Times New Roman" w:cs="Times New Roman"/>
          <w:sz w:val="28"/>
          <w:szCs w:val="28"/>
        </w:rPr>
        <w:t>nanorefrigerant</w:t>
      </w:r>
      <w:proofErr w:type="spellEnd"/>
      <w:r w:rsidR="00534F9E" w:rsidRPr="002002AB">
        <w:rPr>
          <w:rFonts w:ascii="Times New Roman" w:hAnsi="Times New Roman" w:cs="Times New Roman"/>
          <w:sz w:val="28"/>
          <w:szCs w:val="28"/>
        </w:rPr>
        <w:t xml:space="preserve"> </w:t>
      </w:r>
      <w:r w:rsidR="001E5450" w:rsidRPr="002002AB">
        <w:rPr>
          <w:rFonts w:ascii="Times New Roman" w:hAnsi="Times New Roman" w:cs="Times New Roman"/>
          <w:sz w:val="28"/>
          <w:szCs w:val="28"/>
        </w:rPr>
        <w:t>even as</w:t>
      </w:r>
      <w:r w:rsidR="00534F9E" w:rsidRPr="002002AB">
        <w:rPr>
          <w:rFonts w:ascii="Times New Roman" w:hAnsi="Times New Roman" w:cs="Times New Roman"/>
          <w:sz w:val="28"/>
          <w:szCs w:val="28"/>
        </w:rPr>
        <w:t xml:space="preserve"> increasing </w:t>
      </w:r>
      <w:r w:rsidR="001E5450">
        <w:rPr>
          <w:rFonts w:ascii="Times New Roman" w:hAnsi="Times New Roman" w:cs="Times New Roman"/>
          <w:sz w:val="28"/>
          <w:szCs w:val="28"/>
        </w:rPr>
        <w:t>a</w:t>
      </w:r>
      <w:r w:rsidR="001E5450" w:rsidRPr="001E5450">
        <w:rPr>
          <w:rFonts w:ascii="Times New Roman" w:hAnsi="Times New Roman" w:cs="Times New Roman"/>
          <w:sz w:val="28"/>
          <w:szCs w:val="28"/>
        </w:rPr>
        <w:t xml:space="preserve">t any temperature, the </w:t>
      </w:r>
      <w:proofErr w:type="spellStart"/>
      <w:r w:rsidR="001E5450" w:rsidRPr="001E5450">
        <w:rPr>
          <w:rFonts w:ascii="Times New Roman" w:hAnsi="Times New Roman" w:cs="Times New Roman"/>
          <w:sz w:val="28"/>
          <w:szCs w:val="28"/>
        </w:rPr>
        <w:t>Nusselt</w:t>
      </w:r>
      <w:proofErr w:type="spellEnd"/>
      <w:r w:rsidR="001E5450" w:rsidRPr="001E5450">
        <w:rPr>
          <w:rFonts w:ascii="Times New Roman" w:hAnsi="Times New Roman" w:cs="Times New Roman"/>
          <w:sz w:val="28"/>
          <w:szCs w:val="28"/>
        </w:rPr>
        <w:t xml:space="preserve"> number and specific heat </w:t>
      </w:r>
      <w:r w:rsidR="00534F9E" w:rsidRPr="002002AB">
        <w:rPr>
          <w:rFonts w:ascii="Times New Roman" w:hAnsi="Times New Roman" w:cs="Times New Roman"/>
          <w:sz w:val="28"/>
          <w:szCs w:val="28"/>
        </w:rPr>
        <w:t xml:space="preserve">for the </w:t>
      </w:r>
      <w:proofErr w:type="spellStart"/>
      <w:r w:rsidR="00534F9E" w:rsidRPr="002002AB">
        <w:rPr>
          <w:rFonts w:ascii="Times New Roman" w:hAnsi="Times New Roman" w:cs="Times New Roman"/>
          <w:sz w:val="28"/>
          <w:szCs w:val="28"/>
        </w:rPr>
        <w:t>nanorefrigerant</w:t>
      </w:r>
      <w:proofErr w:type="spellEnd"/>
      <w:r w:rsidR="00534F9E" w:rsidRPr="002002AB">
        <w:rPr>
          <w:rFonts w:ascii="Times New Roman" w:hAnsi="Times New Roman" w:cs="Times New Roman"/>
          <w:sz w:val="28"/>
          <w:szCs w:val="28"/>
        </w:rPr>
        <w:t xml:space="preserve"> (alumina/</w:t>
      </w:r>
      <w:proofErr w:type="spellStart"/>
      <w:r w:rsidR="00534F9E" w:rsidRPr="002002AB">
        <w:rPr>
          <w:rFonts w:ascii="Times New Roman" w:hAnsi="Times New Roman" w:cs="Times New Roman"/>
          <w:sz w:val="28"/>
          <w:szCs w:val="28"/>
        </w:rPr>
        <w:t>isobutane</w:t>
      </w:r>
      <w:proofErr w:type="spellEnd"/>
      <w:r w:rsidR="00534F9E" w:rsidRPr="002002AB">
        <w:rPr>
          <w:rFonts w:ascii="Times New Roman" w:hAnsi="Times New Roman" w:cs="Times New Roman"/>
          <w:sz w:val="28"/>
          <w:szCs w:val="28"/>
        </w:rPr>
        <w:t xml:space="preserve">). However, when temperature increased, the </w:t>
      </w:r>
      <w:proofErr w:type="spellStart"/>
      <w:r w:rsidR="00534F9E" w:rsidRPr="002002AB">
        <w:rPr>
          <w:rFonts w:ascii="Times New Roman" w:hAnsi="Times New Roman" w:cs="Times New Roman"/>
          <w:sz w:val="28"/>
          <w:szCs w:val="28"/>
        </w:rPr>
        <w:t>Nusselt</w:t>
      </w:r>
      <w:proofErr w:type="spellEnd"/>
      <w:r w:rsidR="00534F9E" w:rsidRPr="002002AB">
        <w:rPr>
          <w:rFonts w:ascii="Times New Roman" w:hAnsi="Times New Roman" w:cs="Times New Roman"/>
          <w:sz w:val="28"/>
          <w:szCs w:val="28"/>
        </w:rPr>
        <w:t xml:space="preserve"> number, </w:t>
      </w:r>
      <w:r w:rsidR="001E5450">
        <w:rPr>
          <w:rFonts w:ascii="Times New Roman" w:hAnsi="Times New Roman" w:cs="Times New Roman"/>
          <w:sz w:val="28"/>
          <w:szCs w:val="28"/>
        </w:rPr>
        <w:t>conductivity of heat</w:t>
      </w:r>
      <w:r w:rsidR="00534F9E" w:rsidRPr="002002AB">
        <w:rPr>
          <w:rFonts w:ascii="Times New Roman" w:hAnsi="Times New Roman" w:cs="Times New Roman"/>
          <w:sz w:val="28"/>
          <w:szCs w:val="28"/>
        </w:rPr>
        <w:t xml:space="preserve">, </w:t>
      </w:r>
      <w:proofErr w:type="spellStart"/>
      <w:r w:rsidR="001E5450" w:rsidRPr="001E5450">
        <w:rPr>
          <w:rFonts w:ascii="Times New Roman" w:hAnsi="Times New Roman" w:cs="Times New Roman"/>
          <w:bCs/>
          <w:color w:val="202124"/>
          <w:sz w:val="28"/>
          <w:szCs w:val="28"/>
          <w:shd w:val="clear" w:color="auto" w:fill="FFFFFF"/>
        </w:rPr>
        <w:t>massic</w:t>
      </w:r>
      <w:proofErr w:type="spellEnd"/>
      <w:r w:rsidR="001E5450" w:rsidRPr="001E5450">
        <w:rPr>
          <w:rFonts w:ascii="Times New Roman" w:hAnsi="Times New Roman" w:cs="Times New Roman"/>
          <w:bCs/>
          <w:color w:val="202124"/>
          <w:sz w:val="28"/>
          <w:szCs w:val="28"/>
          <w:shd w:val="clear" w:color="auto" w:fill="FFFFFF"/>
        </w:rPr>
        <w:t xml:space="preserve"> heat capacity</w:t>
      </w:r>
      <w:r w:rsidR="001E5450">
        <w:rPr>
          <w:rFonts w:ascii="Times New Roman" w:hAnsi="Times New Roman" w:cs="Times New Roman"/>
          <w:color w:val="202124"/>
          <w:sz w:val="28"/>
          <w:szCs w:val="28"/>
          <w:shd w:val="clear" w:color="auto" w:fill="FFFFFF"/>
        </w:rPr>
        <w:t>,</w:t>
      </w:r>
      <w:r w:rsidR="00534F9E" w:rsidRPr="002002AB">
        <w:rPr>
          <w:rFonts w:ascii="Times New Roman" w:hAnsi="Times New Roman" w:cs="Times New Roman"/>
          <w:sz w:val="28"/>
          <w:szCs w:val="28"/>
        </w:rPr>
        <w:t xml:space="preserve"> and </w:t>
      </w:r>
      <w:r w:rsidR="001E5450" w:rsidRPr="001E5450">
        <w:rPr>
          <w:rFonts w:ascii="Times New Roman" w:hAnsi="Times New Roman" w:cs="Times New Roman"/>
          <w:sz w:val="28"/>
          <w:szCs w:val="28"/>
        </w:rPr>
        <w:t>coefficient of convective heat transfer</w:t>
      </w:r>
      <w:r w:rsidR="001E5450" w:rsidRPr="002002AB">
        <w:rPr>
          <w:rFonts w:ascii="Times New Roman" w:hAnsi="Times New Roman" w:cs="Times New Roman"/>
          <w:sz w:val="28"/>
          <w:szCs w:val="28"/>
        </w:rPr>
        <w:t xml:space="preserve"> </w:t>
      </w:r>
      <w:r w:rsidR="00534F9E" w:rsidRPr="002002AB">
        <w:rPr>
          <w:rFonts w:ascii="Times New Roman" w:hAnsi="Times New Roman" w:cs="Times New Roman"/>
          <w:sz w:val="28"/>
          <w:szCs w:val="28"/>
        </w:rPr>
        <w:t xml:space="preserve">all increased, </w:t>
      </w:r>
      <w:r w:rsidR="001E5450" w:rsidRPr="002002AB">
        <w:rPr>
          <w:rFonts w:ascii="Times New Roman" w:hAnsi="Times New Roman" w:cs="Times New Roman"/>
          <w:sz w:val="28"/>
          <w:szCs w:val="28"/>
        </w:rPr>
        <w:t>whereas</w:t>
      </w:r>
      <w:r w:rsidR="00534F9E" w:rsidRPr="002002AB">
        <w:rPr>
          <w:rFonts w:ascii="Times New Roman" w:hAnsi="Times New Roman" w:cs="Times New Roman"/>
          <w:sz w:val="28"/>
          <w:szCs w:val="28"/>
        </w:rPr>
        <w:t xml:space="preserve"> </w:t>
      </w:r>
      <w:r w:rsidR="001E5450">
        <w:rPr>
          <w:rFonts w:ascii="Times New Roman" w:hAnsi="Times New Roman" w:cs="Times New Roman"/>
          <w:sz w:val="28"/>
          <w:szCs w:val="28"/>
        </w:rPr>
        <w:t>Specific mass</w:t>
      </w:r>
      <w:r w:rsidR="00534F9E" w:rsidRPr="002002AB">
        <w:rPr>
          <w:rFonts w:ascii="Times New Roman" w:hAnsi="Times New Roman" w:cs="Times New Roman"/>
          <w:sz w:val="28"/>
          <w:szCs w:val="28"/>
        </w:rPr>
        <w:t xml:space="preserve"> and </w:t>
      </w:r>
      <w:r w:rsidR="001E5450" w:rsidRPr="00CB4236">
        <w:rPr>
          <w:rFonts w:ascii="Times New Roman" w:hAnsi="Times New Roman" w:cs="Times New Roman"/>
          <w:color w:val="202124"/>
          <w:sz w:val="28"/>
          <w:szCs w:val="28"/>
          <w:shd w:val="clear" w:color="auto" w:fill="FFFFFF"/>
        </w:rPr>
        <w:t>fluidity</w:t>
      </w:r>
      <w:r w:rsidR="00534F9E" w:rsidRPr="002002AB">
        <w:rPr>
          <w:rFonts w:ascii="Times New Roman" w:hAnsi="Times New Roman" w:cs="Times New Roman"/>
          <w:sz w:val="28"/>
          <w:szCs w:val="28"/>
        </w:rPr>
        <w:t xml:space="preserve"> decreased.</w:t>
      </w:r>
    </w:p>
    <w:p w:rsidR="00534F9E" w:rsidRPr="00AA2A18" w:rsidRDefault="00534F9E" w:rsidP="00534F9E">
      <w:pPr>
        <w:pStyle w:val="BodyText"/>
        <w:spacing w:before="197"/>
        <w:ind w:left="300"/>
        <w:rPr>
          <w:sz w:val="28"/>
          <w:szCs w:val="28"/>
        </w:rPr>
      </w:pPr>
      <w:proofErr w:type="gramStart"/>
      <w:r w:rsidRPr="00AA2A18">
        <w:rPr>
          <w:b/>
          <w:sz w:val="28"/>
          <w:szCs w:val="28"/>
        </w:rPr>
        <w:t>Table 2.</w:t>
      </w:r>
      <w:proofErr w:type="gramEnd"/>
      <w:r w:rsidRPr="00AA2A18">
        <w:rPr>
          <w:b/>
          <w:sz w:val="28"/>
          <w:szCs w:val="28"/>
        </w:rPr>
        <w:t xml:space="preserve"> </w:t>
      </w:r>
      <w:proofErr w:type="gramStart"/>
      <w:r w:rsidR="001E5450">
        <w:rPr>
          <w:sz w:val="28"/>
          <w:szCs w:val="28"/>
        </w:rPr>
        <w:t>Conductivity of heat</w:t>
      </w:r>
      <w:r w:rsidRPr="00AA2A18">
        <w:rPr>
          <w:sz w:val="28"/>
          <w:szCs w:val="28"/>
        </w:rPr>
        <w:t xml:space="preserve"> of </w:t>
      </w:r>
      <w:r w:rsidR="001E5450">
        <w:rPr>
          <w:sz w:val="28"/>
          <w:szCs w:val="28"/>
        </w:rPr>
        <w:t xml:space="preserve">various </w:t>
      </w:r>
      <w:r w:rsidRPr="00AA2A18">
        <w:rPr>
          <w:sz w:val="28"/>
          <w:szCs w:val="28"/>
        </w:rPr>
        <w:t xml:space="preserve">refrigerants and </w:t>
      </w:r>
      <w:proofErr w:type="spellStart"/>
      <w:r w:rsidRPr="00AA2A18">
        <w:rPr>
          <w:sz w:val="28"/>
          <w:szCs w:val="28"/>
        </w:rPr>
        <w:t>nano</w:t>
      </w:r>
      <w:proofErr w:type="spellEnd"/>
      <w:r w:rsidRPr="00AA2A18">
        <w:rPr>
          <w:sz w:val="28"/>
          <w:szCs w:val="28"/>
        </w:rPr>
        <w:t>-materials.</w:t>
      </w:r>
      <w:proofErr w:type="gramEnd"/>
    </w:p>
    <w:p w:rsidR="00534F9E" w:rsidRPr="002002AB" w:rsidRDefault="00534F9E" w:rsidP="00534F9E">
      <w:pPr>
        <w:pStyle w:val="BodyText"/>
        <w:spacing w:before="197"/>
        <w:ind w:left="300"/>
      </w:pPr>
    </w:p>
    <w:tbl>
      <w:tblPr>
        <w:tblW w:w="7998" w:type="dxa"/>
        <w:tblInd w:w="192" w:type="dxa"/>
        <w:tblLayout w:type="fixed"/>
        <w:tblCellMar>
          <w:left w:w="0" w:type="dxa"/>
          <w:right w:w="0" w:type="dxa"/>
        </w:tblCellMar>
        <w:tblLook w:val="01E0"/>
      </w:tblPr>
      <w:tblGrid>
        <w:gridCol w:w="3858"/>
        <w:gridCol w:w="4140"/>
      </w:tblGrid>
      <w:tr w:rsidR="00534F9E" w:rsidRPr="002002AB" w:rsidTr="002002AB">
        <w:trPr>
          <w:trHeight w:val="314"/>
        </w:trPr>
        <w:tc>
          <w:tcPr>
            <w:tcW w:w="3858" w:type="dxa"/>
            <w:tcBorders>
              <w:top w:val="single" w:sz="4" w:space="0" w:color="000000"/>
              <w:bottom w:val="single" w:sz="4" w:space="0" w:color="000000"/>
            </w:tcBorders>
          </w:tcPr>
          <w:p w:rsidR="00534F9E" w:rsidRPr="00AA2A18" w:rsidRDefault="00181A0F" w:rsidP="002002AB">
            <w:pPr>
              <w:pStyle w:val="TableParagraph"/>
              <w:spacing w:before="41"/>
              <w:ind w:left="1068" w:right="1040"/>
              <w:jc w:val="center"/>
              <w:rPr>
                <w:sz w:val="24"/>
                <w:szCs w:val="24"/>
              </w:rPr>
            </w:pPr>
            <w:r>
              <w:rPr>
                <w:sz w:val="24"/>
                <w:szCs w:val="24"/>
              </w:rPr>
              <w:t xml:space="preserve">Name of </w:t>
            </w:r>
            <w:r w:rsidR="00534F9E" w:rsidRPr="00AA2A18">
              <w:rPr>
                <w:sz w:val="24"/>
                <w:szCs w:val="24"/>
              </w:rPr>
              <w:t xml:space="preserve">Refrigerant and </w:t>
            </w:r>
            <w:proofErr w:type="spellStart"/>
            <w:r w:rsidR="00534F9E" w:rsidRPr="00AA2A18">
              <w:rPr>
                <w:sz w:val="24"/>
                <w:szCs w:val="24"/>
              </w:rPr>
              <w:t>Nano</w:t>
            </w:r>
            <w:proofErr w:type="spellEnd"/>
            <w:r w:rsidR="00534F9E" w:rsidRPr="00AA2A18">
              <w:rPr>
                <w:sz w:val="24"/>
                <w:szCs w:val="24"/>
              </w:rPr>
              <w:t>-material</w:t>
            </w:r>
          </w:p>
        </w:tc>
        <w:tc>
          <w:tcPr>
            <w:tcW w:w="4140" w:type="dxa"/>
            <w:tcBorders>
              <w:top w:val="single" w:sz="4" w:space="0" w:color="000000"/>
              <w:bottom w:val="single" w:sz="4" w:space="0" w:color="000000"/>
            </w:tcBorders>
          </w:tcPr>
          <w:p w:rsidR="00AA2A18" w:rsidRDefault="00534F9E" w:rsidP="002002AB">
            <w:pPr>
              <w:pStyle w:val="TableParagraph"/>
              <w:spacing w:before="41"/>
              <w:ind w:left="1040" w:right="1017"/>
              <w:jc w:val="center"/>
              <w:rPr>
                <w:sz w:val="24"/>
                <w:szCs w:val="24"/>
              </w:rPr>
            </w:pPr>
            <w:r w:rsidRPr="00AA2A18">
              <w:rPr>
                <w:sz w:val="24"/>
                <w:szCs w:val="24"/>
              </w:rPr>
              <w:t xml:space="preserve">Conductivity </w:t>
            </w:r>
            <w:r w:rsidR="001E5450">
              <w:rPr>
                <w:sz w:val="24"/>
                <w:szCs w:val="24"/>
              </w:rPr>
              <w:t>of heat</w:t>
            </w:r>
          </w:p>
          <w:p w:rsidR="00534F9E" w:rsidRPr="00AA2A18" w:rsidRDefault="00534F9E" w:rsidP="002002AB">
            <w:pPr>
              <w:pStyle w:val="TableParagraph"/>
              <w:spacing w:before="41"/>
              <w:ind w:left="1040" w:right="1017"/>
              <w:jc w:val="center"/>
              <w:rPr>
                <w:sz w:val="24"/>
                <w:szCs w:val="24"/>
              </w:rPr>
            </w:pPr>
            <w:r w:rsidRPr="00AA2A18">
              <w:rPr>
                <w:sz w:val="24"/>
                <w:szCs w:val="24"/>
              </w:rPr>
              <w:t>(W/m K)</w:t>
            </w:r>
          </w:p>
        </w:tc>
      </w:tr>
      <w:tr w:rsidR="00534F9E" w:rsidRPr="002002AB" w:rsidTr="002002AB">
        <w:trPr>
          <w:trHeight w:val="314"/>
        </w:trPr>
        <w:tc>
          <w:tcPr>
            <w:tcW w:w="3858" w:type="dxa"/>
            <w:tcBorders>
              <w:top w:val="single" w:sz="4" w:space="0" w:color="000000"/>
            </w:tcBorders>
          </w:tcPr>
          <w:p w:rsidR="00534F9E" w:rsidRPr="001E5450" w:rsidRDefault="001E5450" w:rsidP="001E5450">
            <w:pPr>
              <w:pStyle w:val="TableParagraph"/>
              <w:ind w:right="90"/>
              <w:rPr>
                <w:sz w:val="24"/>
                <w:szCs w:val="24"/>
              </w:rPr>
            </w:pPr>
            <w:proofErr w:type="spellStart"/>
            <w:r>
              <w:rPr>
                <w:bCs/>
                <w:color w:val="202124"/>
                <w:sz w:val="24"/>
                <w:szCs w:val="24"/>
                <w:shd w:val="clear" w:color="auto" w:fill="FFFFFF"/>
              </w:rPr>
              <w:t>T</w:t>
            </w:r>
            <w:r w:rsidRPr="001E5450">
              <w:rPr>
                <w:bCs/>
                <w:color w:val="202124"/>
                <w:sz w:val="24"/>
                <w:szCs w:val="24"/>
                <w:shd w:val="clear" w:color="auto" w:fill="FFFFFF"/>
              </w:rPr>
              <w:t>richloromonofluoromethane</w:t>
            </w:r>
            <w:proofErr w:type="spellEnd"/>
            <w:r>
              <w:rPr>
                <w:bCs/>
                <w:color w:val="202124"/>
                <w:sz w:val="24"/>
                <w:szCs w:val="24"/>
                <w:shd w:val="clear" w:color="auto" w:fill="FFFFFF"/>
              </w:rPr>
              <w:t>[</w:t>
            </w:r>
            <w:r w:rsidR="00534F9E" w:rsidRPr="001E5450">
              <w:rPr>
                <w:sz w:val="24"/>
                <w:szCs w:val="24"/>
              </w:rPr>
              <w:t>R11</w:t>
            </w:r>
            <w:r>
              <w:rPr>
                <w:sz w:val="24"/>
                <w:szCs w:val="24"/>
              </w:rPr>
              <w:t>]</w:t>
            </w:r>
          </w:p>
        </w:tc>
        <w:tc>
          <w:tcPr>
            <w:tcW w:w="4140" w:type="dxa"/>
            <w:tcBorders>
              <w:top w:val="single" w:sz="4" w:space="0" w:color="000000"/>
            </w:tcBorders>
          </w:tcPr>
          <w:p w:rsidR="00534F9E" w:rsidRPr="00AA2A18" w:rsidRDefault="00534F9E" w:rsidP="0002290B">
            <w:pPr>
              <w:pStyle w:val="TableParagraph"/>
              <w:ind w:left="1040" w:right="1016"/>
              <w:jc w:val="center"/>
              <w:rPr>
                <w:sz w:val="24"/>
                <w:szCs w:val="24"/>
              </w:rPr>
            </w:pPr>
            <w:r w:rsidRPr="00AA2A18">
              <w:rPr>
                <w:sz w:val="24"/>
                <w:szCs w:val="24"/>
              </w:rPr>
              <w:t>0.10</w:t>
            </w:r>
            <w:r w:rsidR="0002290B">
              <w:rPr>
                <w:sz w:val="24"/>
                <w:szCs w:val="24"/>
              </w:rPr>
              <w:t>1</w:t>
            </w:r>
          </w:p>
        </w:tc>
      </w:tr>
      <w:tr w:rsidR="00534F9E" w:rsidRPr="002002AB" w:rsidTr="002002AB">
        <w:trPr>
          <w:trHeight w:val="312"/>
        </w:trPr>
        <w:tc>
          <w:tcPr>
            <w:tcW w:w="3858" w:type="dxa"/>
          </w:tcPr>
          <w:p w:rsidR="00534F9E" w:rsidRPr="00AA2A18" w:rsidRDefault="001E5450" w:rsidP="001E5450">
            <w:pPr>
              <w:pStyle w:val="TableParagraph"/>
              <w:spacing w:before="36"/>
              <w:rPr>
                <w:sz w:val="24"/>
                <w:szCs w:val="24"/>
              </w:rPr>
            </w:pPr>
            <w:proofErr w:type="spellStart"/>
            <w:r w:rsidRPr="001E5450">
              <w:rPr>
                <w:bCs/>
                <w:color w:val="202124"/>
                <w:sz w:val="24"/>
                <w:szCs w:val="24"/>
                <w:shd w:val="clear" w:color="auto" w:fill="FFFFFF"/>
              </w:rPr>
              <w:t>Chlorodifluoromethane</w:t>
            </w:r>
            <w:proofErr w:type="spellEnd"/>
            <w:r>
              <w:rPr>
                <w:sz w:val="24"/>
                <w:szCs w:val="24"/>
              </w:rPr>
              <w:t xml:space="preserve"> [</w:t>
            </w:r>
            <w:r w:rsidR="00534F9E" w:rsidRPr="00AA2A18">
              <w:rPr>
                <w:sz w:val="24"/>
                <w:szCs w:val="24"/>
              </w:rPr>
              <w:t>R22</w:t>
            </w:r>
            <w:r>
              <w:rPr>
                <w:sz w:val="24"/>
                <w:szCs w:val="24"/>
              </w:rPr>
              <w:t>]</w:t>
            </w:r>
          </w:p>
        </w:tc>
        <w:tc>
          <w:tcPr>
            <w:tcW w:w="4140" w:type="dxa"/>
          </w:tcPr>
          <w:p w:rsidR="00534F9E" w:rsidRPr="00AA2A18" w:rsidRDefault="00534F9E" w:rsidP="0002290B">
            <w:pPr>
              <w:pStyle w:val="TableParagraph"/>
              <w:spacing w:before="36"/>
              <w:ind w:left="1040" w:right="1016"/>
              <w:jc w:val="center"/>
              <w:rPr>
                <w:sz w:val="24"/>
                <w:szCs w:val="24"/>
              </w:rPr>
            </w:pPr>
            <w:r w:rsidRPr="00AA2A18">
              <w:rPr>
                <w:sz w:val="24"/>
                <w:szCs w:val="24"/>
              </w:rPr>
              <w:t>0.09</w:t>
            </w:r>
            <w:r w:rsidR="0002290B">
              <w:rPr>
                <w:sz w:val="24"/>
                <w:szCs w:val="24"/>
              </w:rPr>
              <w:t>6</w:t>
            </w:r>
          </w:p>
        </w:tc>
      </w:tr>
      <w:tr w:rsidR="00534F9E" w:rsidRPr="002002AB" w:rsidTr="002002AB">
        <w:trPr>
          <w:trHeight w:val="311"/>
        </w:trPr>
        <w:tc>
          <w:tcPr>
            <w:tcW w:w="3858" w:type="dxa"/>
          </w:tcPr>
          <w:p w:rsidR="00534F9E" w:rsidRPr="00AA2A18" w:rsidRDefault="001E5450" w:rsidP="001E5450">
            <w:pPr>
              <w:pStyle w:val="TableParagraph"/>
              <w:spacing w:before="36"/>
              <w:rPr>
                <w:sz w:val="24"/>
                <w:szCs w:val="24"/>
              </w:rPr>
            </w:pPr>
            <w:proofErr w:type="spellStart"/>
            <w:r w:rsidRPr="001E5450">
              <w:rPr>
                <w:color w:val="202124"/>
                <w:sz w:val="24"/>
                <w:szCs w:val="24"/>
                <w:shd w:val="clear" w:color="auto" w:fill="FFFFFF"/>
              </w:rPr>
              <w:t>Tetrafluoroethane</w:t>
            </w:r>
            <w:proofErr w:type="spellEnd"/>
            <w:r w:rsidRPr="001E5450">
              <w:rPr>
                <w:sz w:val="24"/>
                <w:szCs w:val="24"/>
              </w:rPr>
              <w:t xml:space="preserve"> </w:t>
            </w:r>
            <w:r>
              <w:rPr>
                <w:sz w:val="24"/>
                <w:szCs w:val="24"/>
              </w:rPr>
              <w:t>[</w:t>
            </w:r>
            <w:r w:rsidR="00534F9E" w:rsidRPr="00AA2A18">
              <w:rPr>
                <w:sz w:val="24"/>
                <w:szCs w:val="24"/>
              </w:rPr>
              <w:t>R134a</w:t>
            </w:r>
            <w:r>
              <w:rPr>
                <w:sz w:val="24"/>
                <w:szCs w:val="24"/>
              </w:rPr>
              <w:t>]</w:t>
            </w:r>
          </w:p>
        </w:tc>
        <w:tc>
          <w:tcPr>
            <w:tcW w:w="4140" w:type="dxa"/>
          </w:tcPr>
          <w:p w:rsidR="00534F9E" w:rsidRPr="00AA2A18" w:rsidRDefault="00534F9E" w:rsidP="0002290B">
            <w:pPr>
              <w:pStyle w:val="TableParagraph"/>
              <w:spacing w:before="36"/>
              <w:ind w:left="1040" w:right="1016"/>
              <w:jc w:val="center"/>
              <w:rPr>
                <w:sz w:val="24"/>
                <w:szCs w:val="24"/>
              </w:rPr>
            </w:pPr>
            <w:r w:rsidRPr="00AA2A18">
              <w:rPr>
                <w:sz w:val="24"/>
                <w:szCs w:val="24"/>
              </w:rPr>
              <w:t>0.08</w:t>
            </w:r>
            <w:r w:rsidR="0002290B">
              <w:rPr>
                <w:sz w:val="24"/>
                <w:szCs w:val="24"/>
              </w:rPr>
              <w:t>3</w:t>
            </w:r>
          </w:p>
        </w:tc>
      </w:tr>
      <w:tr w:rsidR="00534F9E" w:rsidRPr="002002AB" w:rsidTr="002002AB">
        <w:trPr>
          <w:trHeight w:val="312"/>
        </w:trPr>
        <w:tc>
          <w:tcPr>
            <w:tcW w:w="3858" w:type="dxa"/>
          </w:tcPr>
          <w:p w:rsidR="00534F9E" w:rsidRPr="00AA2A18" w:rsidRDefault="0002290B" w:rsidP="001E5450">
            <w:pPr>
              <w:pStyle w:val="TableParagraph"/>
              <w:spacing w:before="36"/>
              <w:ind w:right="1040"/>
              <w:rPr>
                <w:sz w:val="24"/>
                <w:szCs w:val="24"/>
              </w:rPr>
            </w:pPr>
            <w:r>
              <w:rPr>
                <w:color w:val="202124"/>
                <w:sz w:val="24"/>
                <w:szCs w:val="24"/>
                <w:shd w:val="clear" w:color="auto" w:fill="FFFFFF"/>
              </w:rPr>
              <w:t>M</w:t>
            </w:r>
            <w:r w:rsidR="001E5450" w:rsidRPr="001E5450">
              <w:rPr>
                <w:color w:val="202124"/>
                <w:sz w:val="24"/>
                <w:szCs w:val="24"/>
                <w:shd w:val="clear" w:color="auto" w:fill="FFFFFF"/>
              </w:rPr>
              <w:t>ixture of </w:t>
            </w:r>
            <w:proofErr w:type="spellStart"/>
            <w:r w:rsidR="001E5450" w:rsidRPr="001E5450">
              <w:rPr>
                <w:bCs/>
                <w:color w:val="202124"/>
                <w:sz w:val="24"/>
                <w:szCs w:val="24"/>
                <w:shd w:val="clear" w:color="auto" w:fill="FFFFFF"/>
              </w:rPr>
              <w:t>difluoromethane</w:t>
            </w:r>
            <w:proofErr w:type="spellEnd"/>
            <w:r w:rsidR="001E5450" w:rsidRPr="001E5450">
              <w:rPr>
                <w:bCs/>
                <w:color w:val="202124"/>
                <w:sz w:val="24"/>
                <w:szCs w:val="24"/>
                <w:shd w:val="clear" w:color="auto" w:fill="FFFFFF"/>
              </w:rPr>
              <w:t xml:space="preserve"> (CH</w:t>
            </w:r>
            <w:r w:rsidR="001E5450" w:rsidRPr="0002290B">
              <w:rPr>
                <w:bCs/>
                <w:color w:val="202124"/>
                <w:sz w:val="24"/>
                <w:szCs w:val="24"/>
                <w:shd w:val="clear" w:color="auto" w:fill="FFFFFF"/>
                <w:vertAlign w:val="subscript"/>
              </w:rPr>
              <w:t>2</w:t>
            </w:r>
            <w:r w:rsidR="001E5450" w:rsidRPr="001E5450">
              <w:rPr>
                <w:bCs/>
                <w:color w:val="202124"/>
                <w:sz w:val="24"/>
                <w:szCs w:val="24"/>
                <w:shd w:val="clear" w:color="auto" w:fill="FFFFFF"/>
              </w:rPr>
              <w:t>F</w:t>
            </w:r>
            <w:r w:rsidR="001E5450" w:rsidRPr="0002290B">
              <w:rPr>
                <w:bCs/>
                <w:color w:val="202124"/>
                <w:sz w:val="24"/>
                <w:szCs w:val="24"/>
                <w:shd w:val="clear" w:color="auto" w:fill="FFFFFF"/>
                <w:vertAlign w:val="subscript"/>
              </w:rPr>
              <w:t>2</w:t>
            </w:r>
            <w:r w:rsidR="001E5450" w:rsidRPr="001E5450">
              <w:rPr>
                <w:bCs/>
                <w:color w:val="202124"/>
                <w:sz w:val="24"/>
                <w:szCs w:val="24"/>
                <w:shd w:val="clear" w:color="auto" w:fill="FFFFFF"/>
              </w:rPr>
              <w:t xml:space="preserve">, called R-32) and </w:t>
            </w:r>
            <w:proofErr w:type="spellStart"/>
            <w:r w:rsidR="001E5450" w:rsidRPr="001E5450">
              <w:rPr>
                <w:bCs/>
                <w:color w:val="202124"/>
                <w:sz w:val="24"/>
                <w:szCs w:val="24"/>
                <w:shd w:val="clear" w:color="auto" w:fill="FFFFFF"/>
              </w:rPr>
              <w:t>pentafluoroethane</w:t>
            </w:r>
            <w:proofErr w:type="spellEnd"/>
            <w:r w:rsidR="001E5450" w:rsidRPr="001E5450">
              <w:rPr>
                <w:bCs/>
                <w:color w:val="202124"/>
                <w:sz w:val="24"/>
                <w:szCs w:val="24"/>
                <w:shd w:val="clear" w:color="auto" w:fill="FFFFFF"/>
              </w:rPr>
              <w:t xml:space="preserve"> (C</w:t>
            </w:r>
            <w:r w:rsidR="001E5450" w:rsidRPr="0002290B">
              <w:rPr>
                <w:bCs/>
                <w:color w:val="202124"/>
                <w:sz w:val="24"/>
                <w:szCs w:val="24"/>
                <w:shd w:val="clear" w:color="auto" w:fill="FFFFFF"/>
                <w:vertAlign w:val="subscript"/>
              </w:rPr>
              <w:t>2</w:t>
            </w:r>
            <w:r w:rsidR="001E5450" w:rsidRPr="001E5450">
              <w:rPr>
                <w:bCs/>
                <w:color w:val="202124"/>
                <w:sz w:val="24"/>
                <w:szCs w:val="24"/>
                <w:shd w:val="clear" w:color="auto" w:fill="FFFFFF"/>
              </w:rPr>
              <w:t>HF</w:t>
            </w:r>
            <w:r w:rsidR="001E5450" w:rsidRPr="0002290B">
              <w:rPr>
                <w:bCs/>
                <w:color w:val="202124"/>
                <w:sz w:val="24"/>
                <w:szCs w:val="24"/>
                <w:shd w:val="clear" w:color="auto" w:fill="FFFFFF"/>
                <w:vertAlign w:val="subscript"/>
              </w:rPr>
              <w:t>5</w:t>
            </w:r>
            <w:r w:rsidR="001E5450" w:rsidRPr="001E5450">
              <w:rPr>
                <w:bCs/>
                <w:color w:val="202124"/>
                <w:sz w:val="24"/>
                <w:szCs w:val="24"/>
                <w:shd w:val="clear" w:color="auto" w:fill="FFFFFF"/>
              </w:rPr>
              <w:t>, called R-125)</w:t>
            </w:r>
            <w:r w:rsidR="001E5450">
              <w:rPr>
                <w:sz w:val="24"/>
                <w:szCs w:val="24"/>
              </w:rPr>
              <w:t xml:space="preserve"> [</w:t>
            </w:r>
            <w:r w:rsidR="00534F9E" w:rsidRPr="00AA2A18">
              <w:rPr>
                <w:sz w:val="24"/>
                <w:szCs w:val="24"/>
              </w:rPr>
              <w:t>R410</w:t>
            </w:r>
            <w:r w:rsidR="001E5450">
              <w:rPr>
                <w:sz w:val="24"/>
                <w:szCs w:val="24"/>
              </w:rPr>
              <w:t>]</w:t>
            </w:r>
          </w:p>
        </w:tc>
        <w:tc>
          <w:tcPr>
            <w:tcW w:w="4140" w:type="dxa"/>
          </w:tcPr>
          <w:p w:rsidR="00534F9E" w:rsidRPr="00AA2A18" w:rsidRDefault="00534F9E" w:rsidP="0002290B">
            <w:pPr>
              <w:pStyle w:val="TableParagraph"/>
              <w:spacing w:before="36"/>
              <w:ind w:left="1040" w:right="1016"/>
              <w:jc w:val="center"/>
              <w:rPr>
                <w:sz w:val="24"/>
                <w:szCs w:val="24"/>
              </w:rPr>
            </w:pPr>
            <w:r w:rsidRPr="00AA2A18">
              <w:rPr>
                <w:sz w:val="24"/>
                <w:szCs w:val="24"/>
              </w:rPr>
              <w:t>0.01</w:t>
            </w:r>
            <w:r w:rsidR="0002290B">
              <w:rPr>
                <w:sz w:val="24"/>
                <w:szCs w:val="24"/>
              </w:rPr>
              <w:t>4</w:t>
            </w:r>
          </w:p>
        </w:tc>
      </w:tr>
      <w:tr w:rsidR="00534F9E" w:rsidRPr="002002AB" w:rsidTr="002002AB">
        <w:trPr>
          <w:trHeight w:val="312"/>
        </w:trPr>
        <w:tc>
          <w:tcPr>
            <w:tcW w:w="3858" w:type="dxa"/>
          </w:tcPr>
          <w:p w:rsidR="00534F9E" w:rsidRPr="00AA2A18" w:rsidRDefault="0002290B" w:rsidP="0002290B">
            <w:pPr>
              <w:pStyle w:val="TableParagraph"/>
              <w:spacing w:before="36"/>
              <w:ind w:right="1037"/>
              <w:rPr>
                <w:sz w:val="24"/>
                <w:szCs w:val="24"/>
              </w:rPr>
            </w:pPr>
            <w:proofErr w:type="spellStart"/>
            <w:r w:rsidRPr="0002290B">
              <w:rPr>
                <w:sz w:val="24"/>
                <w:szCs w:val="24"/>
                <w:shd w:val="clear" w:color="auto" w:fill="FFFFFF"/>
              </w:rPr>
              <w:t>Iso</w:t>
            </w:r>
            <w:proofErr w:type="spellEnd"/>
            <w:r w:rsidRPr="0002290B">
              <w:rPr>
                <w:sz w:val="24"/>
                <w:szCs w:val="24"/>
                <w:shd w:val="clear" w:color="auto" w:fill="FFFFFF"/>
              </w:rPr>
              <w:t>-Butane</w:t>
            </w:r>
            <w:r w:rsidRPr="00AA2A18">
              <w:rPr>
                <w:sz w:val="24"/>
                <w:szCs w:val="24"/>
              </w:rPr>
              <w:t xml:space="preserve"> </w:t>
            </w:r>
            <w:r>
              <w:rPr>
                <w:sz w:val="24"/>
                <w:szCs w:val="24"/>
              </w:rPr>
              <w:t>[</w:t>
            </w:r>
            <w:r w:rsidR="00534F9E" w:rsidRPr="00AA2A18">
              <w:rPr>
                <w:sz w:val="24"/>
                <w:szCs w:val="24"/>
              </w:rPr>
              <w:t>R600a</w:t>
            </w:r>
            <w:r>
              <w:rPr>
                <w:sz w:val="24"/>
                <w:szCs w:val="24"/>
              </w:rPr>
              <w:t>]</w:t>
            </w:r>
          </w:p>
        </w:tc>
        <w:tc>
          <w:tcPr>
            <w:tcW w:w="4140" w:type="dxa"/>
          </w:tcPr>
          <w:p w:rsidR="00534F9E" w:rsidRPr="00AA2A18" w:rsidRDefault="00534F9E" w:rsidP="0002290B">
            <w:pPr>
              <w:pStyle w:val="TableParagraph"/>
              <w:spacing w:before="36"/>
              <w:ind w:left="1040" w:right="1016"/>
              <w:jc w:val="center"/>
              <w:rPr>
                <w:sz w:val="24"/>
                <w:szCs w:val="24"/>
              </w:rPr>
            </w:pPr>
            <w:r w:rsidRPr="00AA2A18">
              <w:rPr>
                <w:sz w:val="24"/>
                <w:szCs w:val="24"/>
              </w:rPr>
              <w:t>0.10</w:t>
            </w:r>
            <w:r w:rsidR="0002290B">
              <w:rPr>
                <w:sz w:val="24"/>
                <w:szCs w:val="24"/>
              </w:rPr>
              <w:t>6</w:t>
            </w:r>
          </w:p>
        </w:tc>
      </w:tr>
      <w:tr w:rsidR="00534F9E" w:rsidRPr="002002AB" w:rsidTr="002002AB">
        <w:trPr>
          <w:trHeight w:val="312"/>
        </w:trPr>
        <w:tc>
          <w:tcPr>
            <w:tcW w:w="3858" w:type="dxa"/>
          </w:tcPr>
          <w:p w:rsidR="00534F9E" w:rsidRPr="00AA2A18" w:rsidRDefault="0002290B" w:rsidP="00181A0F">
            <w:pPr>
              <w:pStyle w:val="TableParagraph"/>
              <w:spacing w:before="36"/>
              <w:ind w:right="90"/>
              <w:rPr>
                <w:sz w:val="24"/>
                <w:szCs w:val="24"/>
              </w:rPr>
            </w:pPr>
            <w:proofErr w:type="spellStart"/>
            <w:r w:rsidRPr="0002290B">
              <w:rPr>
                <w:color w:val="202124"/>
                <w:sz w:val="24"/>
                <w:szCs w:val="24"/>
                <w:shd w:val="clear" w:color="auto" w:fill="FFFFFF"/>
              </w:rPr>
              <w:t>Pentafluoroethane</w:t>
            </w:r>
            <w:proofErr w:type="spellEnd"/>
            <w:r w:rsidRPr="0002290B">
              <w:rPr>
                <w:color w:val="202124"/>
                <w:sz w:val="24"/>
                <w:szCs w:val="24"/>
                <w:shd w:val="clear" w:color="auto" w:fill="FFFFFF"/>
              </w:rPr>
              <w:t xml:space="preserve"> </w:t>
            </w:r>
            <w:proofErr w:type="spellStart"/>
            <w:r w:rsidRPr="0002290B">
              <w:rPr>
                <w:color w:val="202124"/>
                <w:sz w:val="24"/>
                <w:szCs w:val="24"/>
                <w:shd w:val="clear" w:color="auto" w:fill="FFFFFF"/>
              </w:rPr>
              <w:t>Trifluoroethane</w:t>
            </w:r>
            <w:proofErr w:type="spellEnd"/>
            <w:r w:rsidRPr="0002290B">
              <w:rPr>
                <w:color w:val="202124"/>
                <w:sz w:val="24"/>
                <w:szCs w:val="24"/>
                <w:shd w:val="clear" w:color="auto" w:fill="FFFFFF"/>
              </w:rPr>
              <w:t xml:space="preserve"> </w:t>
            </w:r>
            <w:proofErr w:type="spellStart"/>
            <w:r w:rsidRPr="0002290B">
              <w:rPr>
                <w:color w:val="202124"/>
                <w:sz w:val="24"/>
                <w:szCs w:val="24"/>
                <w:shd w:val="clear" w:color="auto" w:fill="FFFFFF"/>
              </w:rPr>
              <w:t>Tetrafluoroethane</w:t>
            </w:r>
            <w:proofErr w:type="spellEnd"/>
            <w:r>
              <w:rPr>
                <w:sz w:val="24"/>
                <w:szCs w:val="24"/>
              </w:rPr>
              <w:t xml:space="preserve"> [</w:t>
            </w:r>
            <w:r w:rsidR="00534F9E" w:rsidRPr="00AA2A18">
              <w:rPr>
                <w:sz w:val="24"/>
                <w:szCs w:val="24"/>
              </w:rPr>
              <w:t>R404a</w:t>
            </w:r>
            <w:r>
              <w:rPr>
                <w:sz w:val="24"/>
                <w:szCs w:val="24"/>
              </w:rPr>
              <w:t>]</w:t>
            </w:r>
          </w:p>
        </w:tc>
        <w:tc>
          <w:tcPr>
            <w:tcW w:w="4140" w:type="dxa"/>
          </w:tcPr>
          <w:p w:rsidR="00534F9E" w:rsidRPr="00AA2A18" w:rsidRDefault="00534F9E" w:rsidP="0002290B">
            <w:pPr>
              <w:pStyle w:val="TableParagraph"/>
              <w:spacing w:before="36"/>
              <w:ind w:left="1040" w:right="1016"/>
              <w:jc w:val="center"/>
              <w:rPr>
                <w:sz w:val="24"/>
                <w:szCs w:val="24"/>
              </w:rPr>
            </w:pPr>
            <w:r w:rsidRPr="00AA2A18">
              <w:rPr>
                <w:sz w:val="24"/>
                <w:szCs w:val="24"/>
              </w:rPr>
              <w:t>0.01</w:t>
            </w:r>
            <w:r w:rsidR="0002290B">
              <w:rPr>
                <w:sz w:val="24"/>
                <w:szCs w:val="24"/>
              </w:rPr>
              <w:t>5</w:t>
            </w:r>
          </w:p>
        </w:tc>
      </w:tr>
      <w:tr w:rsidR="00534F9E" w:rsidRPr="002002AB" w:rsidTr="002002AB">
        <w:trPr>
          <w:trHeight w:val="311"/>
        </w:trPr>
        <w:tc>
          <w:tcPr>
            <w:tcW w:w="3858" w:type="dxa"/>
          </w:tcPr>
          <w:p w:rsidR="00534F9E" w:rsidRPr="00181A0F" w:rsidRDefault="00181A0F" w:rsidP="00181A0F">
            <w:pPr>
              <w:pStyle w:val="TableParagraph"/>
              <w:spacing w:before="36"/>
              <w:ind w:right="1040"/>
              <w:rPr>
                <w:sz w:val="24"/>
                <w:szCs w:val="24"/>
              </w:rPr>
            </w:pPr>
            <w:proofErr w:type="spellStart"/>
            <w:r w:rsidRPr="00181A0F">
              <w:rPr>
                <w:color w:val="202124"/>
                <w:sz w:val="24"/>
                <w:szCs w:val="24"/>
                <w:shd w:val="clear" w:color="auto" w:fill="FFFFFF"/>
              </w:rPr>
              <w:t>Aluminium</w:t>
            </w:r>
            <w:proofErr w:type="spellEnd"/>
            <w:r w:rsidRPr="00181A0F">
              <w:rPr>
                <w:color w:val="202124"/>
                <w:sz w:val="24"/>
                <w:szCs w:val="24"/>
                <w:shd w:val="clear" w:color="auto" w:fill="FFFFFF"/>
              </w:rPr>
              <w:t xml:space="preserve"> oxide</w:t>
            </w:r>
            <w:r>
              <w:rPr>
                <w:sz w:val="24"/>
                <w:szCs w:val="24"/>
              </w:rPr>
              <w:t xml:space="preserve"> [</w:t>
            </w:r>
            <w:r w:rsidR="00534F9E" w:rsidRPr="00AA2A18">
              <w:rPr>
                <w:sz w:val="24"/>
                <w:szCs w:val="24"/>
              </w:rPr>
              <w:t>Al</w:t>
            </w:r>
            <w:r w:rsidR="00534F9E" w:rsidRPr="00181A0F">
              <w:rPr>
                <w:sz w:val="24"/>
                <w:szCs w:val="24"/>
                <w:vertAlign w:val="subscript"/>
              </w:rPr>
              <w:t>2</w:t>
            </w:r>
            <w:r w:rsidR="00534F9E" w:rsidRPr="00AA2A18">
              <w:rPr>
                <w:sz w:val="24"/>
                <w:szCs w:val="24"/>
              </w:rPr>
              <w:t>O</w:t>
            </w:r>
            <w:r w:rsidR="00534F9E" w:rsidRPr="00181A0F">
              <w:rPr>
                <w:sz w:val="24"/>
                <w:szCs w:val="24"/>
                <w:vertAlign w:val="subscript"/>
              </w:rPr>
              <w:t>3</w:t>
            </w:r>
            <w:r>
              <w:rPr>
                <w:sz w:val="24"/>
                <w:szCs w:val="24"/>
              </w:rPr>
              <w:t>]</w:t>
            </w:r>
          </w:p>
        </w:tc>
        <w:tc>
          <w:tcPr>
            <w:tcW w:w="4140" w:type="dxa"/>
          </w:tcPr>
          <w:p w:rsidR="00534F9E" w:rsidRPr="00AA2A18" w:rsidRDefault="00534F9E" w:rsidP="0002290B">
            <w:pPr>
              <w:pStyle w:val="TableParagraph"/>
              <w:spacing w:before="36"/>
              <w:ind w:left="1040" w:right="1012"/>
              <w:jc w:val="center"/>
              <w:rPr>
                <w:sz w:val="24"/>
                <w:szCs w:val="24"/>
              </w:rPr>
            </w:pPr>
            <w:r w:rsidRPr="00AA2A18">
              <w:rPr>
                <w:sz w:val="24"/>
                <w:szCs w:val="24"/>
              </w:rPr>
              <w:t>4</w:t>
            </w:r>
            <w:r w:rsidR="0002290B">
              <w:rPr>
                <w:sz w:val="24"/>
                <w:szCs w:val="24"/>
              </w:rPr>
              <w:t>1</w:t>
            </w:r>
          </w:p>
        </w:tc>
      </w:tr>
      <w:tr w:rsidR="00534F9E" w:rsidRPr="002002AB" w:rsidTr="002002AB">
        <w:trPr>
          <w:trHeight w:val="312"/>
        </w:trPr>
        <w:tc>
          <w:tcPr>
            <w:tcW w:w="3858" w:type="dxa"/>
          </w:tcPr>
          <w:p w:rsidR="00534F9E" w:rsidRPr="00AA2A18" w:rsidRDefault="00181A0F" w:rsidP="00181A0F">
            <w:pPr>
              <w:pStyle w:val="TableParagraph"/>
              <w:spacing w:before="36"/>
              <w:ind w:right="1040"/>
              <w:rPr>
                <w:sz w:val="24"/>
                <w:szCs w:val="24"/>
              </w:rPr>
            </w:pPr>
            <w:r w:rsidRPr="00181A0F">
              <w:rPr>
                <w:bCs/>
                <w:color w:val="202124"/>
                <w:sz w:val="24"/>
                <w:szCs w:val="24"/>
                <w:shd w:val="clear" w:color="auto" w:fill="FFFFFF"/>
              </w:rPr>
              <w:t>Cupric oxide or copper(II) Oxide</w:t>
            </w:r>
            <w:r>
              <w:rPr>
                <w:sz w:val="24"/>
                <w:szCs w:val="24"/>
              </w:rPr>
              <w:t xml:space="preserve"> [</w:t>
            </w:r>
            <w:proofErr w:type="spellStart"/>
            <w:r w:rsidR="00534F9E" w:rsidRPr="00AA2A18">
              <w:rPr>
                <w:sz w:val="24"/>
                <w:szCs w:val="24"/>
              </w:rPr>
              <w:t>CuO</w:t>
            </w:r>
            <w:proofErr w:type="spellEnd"/>
            <w:r>
              <w:rPr>
                <w:sz w:val="24"/>
                <w:szCs w:val="24"/>
              </w:rPr>
              <w:t>]</w:t>
            </w:r>
          </w:p>
        </w:tc>
        <w:tc>
          <w:tcPr>
            <w:tcW w:w="4140" w:type="dxa"/>
          </w:tcPr>
          <w:p w:rsidR="00534F9E" w:rsidRPr="00AA2A18" w:rsidRDefault="00534F9E" w:rsidP="0002290B">
            <w:pPr>
              <w:pStyle w:val="TableParagraph"/>
              <w:spacing w:before="36"/>
              <w:ind w:left="1040" w:right="1012"/>
              <w:jc w:val="center"/>
              <w:rPr>
                <w:sz w:val="24"/>
                <w:szCs w:val="24"/>
              </w:rPr>
            </w:pPr>
            <w:r w:rsidRPr="00AA2A18">
              <w:rPr>
                <w:sz w:val="24"/>
                <w:szCs w:val="24"/>
              </w:rPr>
              <w:t>3</w:t>
            </w:r>
            <w:r w:rsidR="0002290B">
              <w:rPr>
                <w:sz w:val="24"/>
                <w:szCs w:val="24"/>
              </w:rPr>
              <w:t>4</w:t>
            </w:r>
          </w:p>
        </w:tc>
      </w:tr>
      <w:tr w:rsidR="00534F9E" w:rsidRPr="002002AB" w:rsidTr="002002AB">
        <w:trPr>
          <w:trHeight w:val="309"/>
        </w:trPr>
        <w:tc>
          <w:tcPr>
            <w:tcW w:w="3858" w:type="dxa"/>
            <w:tcBorders>
              <w:bottom w:val="single" w:sz="4" w:space="0" w:color="000000"/>
            </w:tcBorders>
          </w:tcPr>
          <w:p w:rsidR="00534F9E" w:rsidRPr="00181A0F" w:rsidRDefault="00181A0F" w:rsidP="00181A0F">
            <w:pPr>
              <w:pStyle w:val="TableParagraph"/>
              <w:spacing w:before="36"/>
              <w:ind w:right="1037"/>
              <w:rPr>
                <w:sz w:val="24"/>
                <w:szCs w:val="24"/>
              </w:rPr>
            </w:pPr>
            <w:r>
              <w:rPr>
                <w:sz w:val="24"/>
                <w:szCs w:val="24"/>
              </w:rPr>
              <w:t>Titanium Oxide[</w:t>
            </w:r>
            <w:r w:rsidR="00534F9E" w:rsidRPr="00AA2A18">
              <w:rPr>
                <w:sz w:val="24"/>
                <w:szCs w:val="24"/>
              </w:rPr>
              <w:t>TiO</w:t>
            </w:r>
            <w:r w:rsidR="00534F9E" w:rsidRPr="00181A0F">
              <w:rPr>
                <w:sz w:val="24"/>
                <w:szCs w:val="24"/>
                <w:vertAlign w:val="subscript"/>
              </w:rPr>
              <w:t>2</w:t>
            </w:r>
            <w:r>
              <w:rPr>
                <w:sz w:val="24"/>
                <w:szCs w:val="24"/>
              </w:rPr>
              <w:t>]</w:t>
            </w:r>
          </w:p>
        </w:tc>
        <w:tc>
          <w:tcPr>
            <w:tcW w:w="4140" w:type="dxa"/>
            <w:tcBorders>
              <w:bottom w:val="single" w:sz="4" w:space="0" w:color="000000"/>
            </w:tcBorders>
          </w:tcPr>
          <w:p w:rsidR="00534F9E" w:rsidRPr="00AA2A18" w:rsidRDefault="00534F9E" w:rsidP="0002290B">
            <w:pPr>
              <w:pStyle w:val="TableParagraph"/>
              <w:spacing w:before="36"/>
              <w:ind w:left="1040" w:right="1016"/>
              <w:jc w:val="center"/>
              <w:rPr>
                <w:sz w:val="24"/>
                <w:szCs w:val="24"/>
              </w:rPr>
            </w:pPr>
            <w:r w:rsidRPr="00AA2A18">
              <w:rPr>
                <w:sz w:val="24"/>
                <w:szCs w:val="24"/>
              </w:rPr>
              <w:t>4.</w:t>
            </w:r>
            <w:r w:rsidR="0002290B">
              <w:rPr>
                <w:sz w:val="24"/>
                <w:szCs w:val="24"/>
              </w:rPr>
              <w:t>7</w:t>
            </w:r>
          </w:p>
        </w:tc>
      </w:tr>
    </w:tbl>
    <w:p w:rsidR="00534F9E" w:rsidRPr="002002AB" w:rsidRDefault="00534F9E" w:rsidP="00DA24CF">
      <w:pPr>
        <w:tabs>
          <w:tab w:val="left" w:pos="1200"/>
        </w:tabs>
        <w:spacing w:line="360" w:lineRule="auto"/>
        <w:jc w:val="both"/>
        <w:rPr>
          <w:rFonts w:ascii="Times New Roman" w:hAnsi="Times New Roman" w:cs="Times New Roman"/>
          <w:sz w:val="28"/>
          <w:szCs w:val="28"/>
        </w:rPr>
      </w:pPr>
    </w:p>
    <w:p w:rsidR="00534F9E" w:rsidRDefault="00534F9E" w:rsidP="00DA24CF">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Researchers often explore with attributes such as </w:t>
      </w:r>
      <w:r w:rsidR="00181A0F">
        <w:rPr>
          <w:rFonts w:ascii="Times New Roman" w:hAnsi="Times New Roman" w:cs="Times New Roman"/>
          <w:sz w:val="28"/>
          <w:szCs w:val="28"/>
        </w:rPr>
        <w:t>fluidity</w:t>
      </w:r>
      <w:r w:rsidRPr="002002AB">
        <w:rPr>
          <w:rFonts w:ascii="Times New Roman" w:hAnsi="Times New Roman" w:cs="Times New Roman"/>
          <w:sz w:val="28"/>
          <w:szCs w:val="28"/>
        </w:rPr>
        <w:t xml:space="preserve">, </w:t>
      </w:r>
      <w:r w:rsidR="00181A0F" w:rsidRPr="002002AB">
        <w:rPr>
          <w:rFonts w:ascii="Times New Roman" w:hAnsi="Times New Roman" w:cs="Times New Roman"/>
          <w:sz w:val="28"/>
          <w:szCs w:val="28"/>
        </w:rPr>
        <w:t>hotness</w:t>
      </w:r>
      <w:r w:rsidRPr="002002AB">
        <w:rPr>
          <w:rFonts w:ascii="Times New Roman" w:hAnsi="Times New Roman" w:cs="Times New Roman"/>
          <w:sz w:val="28"/>
          <w:szCs w:val="28"/>
        </w:rPr>
        <w:t xml:space="preserve">, </w:t>
      </w:r>
      <w:r w:rsidR="00181A0F" w:rsidRPr="002002AB">
        <w:rPr>
          <w:rFonts w:ascii="Times New Roman" w:hAnsi="Times New Roman" w:cs="Times New Roman"/>
          <w:sz w:val="28"/>
          <w:szCs w:val="28"/>
        </w:rPr>
        <w:t>quantity</w:t>
      </w:r>
      <w:r w:rsidR="00181A0F">
        <w:rPr>
          <w:rFonts w:ascii="Times New Roman" w:hAnsi="Times New Roman" w:cs="Times New Roman"/>
          <w:sz w:val="28"/>
          <w:szCs w:val="28"/>
        </w:rPr>
        <w:t xml:space="preserve">, </w:t>
      </w:r>
      <w:r w:rsidR="00181A0F" w:rsidRPr="002002AB">
        <w:rPr>
          <w:rFonts w:ascii="Times New Roman" w:hAnsi="Times New Roman" w:cs="Times New Roman"/>
          <w:sz w:val="28"/>
          <w:szCs w:val="28"/>
        </w:rPr>
        <w:t>volume</w:t>
      </w:r>
      <w:r w:rsidRPr="002002AB">
        <w:rPr>
          <w:rFonts w:ascii="Times New Roman" w:hAnsi="Times New Roman" w:cs="Times New Roman"/>
          <w:sz w:val="28"/>
          <w:szCs w:val="28"/>
        </w:rPr>
        <w:t xml:space="preserve"> of </w:t>
      </w:r>
      <w:proofErr w:type="spellStart"/>
      <w:r w:rsidRPr="002002AB">
        <w:rPr>
          <w:rFonts w:ascii="Times New Roman" w:hAnsi="Times New Roman" w:cs="Times New Roman"/>
          <w:sz w:val="28"/>
          <w:szCs w:val="28"/>
        </w:rPr>
        <w:t>nano</w:t>
      </w:r>
      <w:proofErr w:type="spellEnd"/>
      <w:r w:rsidRPr="002002AB">
        <w:rPr>
          <w:rFonts w:ascii="Times New Roman" w:hAnsi="Times New Roman" w:cs="Times New Roman"/>
          <w:sz w:val="28"/>
          <w:szCs w:val="28"/>
        </w:rPr>
        <w:t>-particles, conductivities</w:t>
      </w:r>
      <w:r w:rsidR="00181A0F">
        <w:rPr>
          <w:rFonts w:ascii="Times New Roman" w:hAnsi="Times New Roman" w:cs="Times New Roman"/>
          <w:sz w:val="28"/>
          <w:szCs w:val="28"/>
        </w:rPr>
        <w:t xml:space="preserve"> of heat</w:t>
      </w:r>
      <w:r w:rsidRPr="002002AB">
        <w:rPr>
          <w:rFonts w:ascii="Times New Roman" w:hAnsi="Times New Roman" w:cs="Times New Roman"/>
          <w:sz w:val="28"/>
          <w:szCs w:val="28"/>
        </w:rPr>
        <w:t xml:space="preserve">, and </w:t>
      </w:r>
      <w:r w:rsidR="00181A0F">
        <w:rPr>
          <w:rFonts w:ascii="Times New Roman" w:hAnsi="Times New Roman" w:cs="Times New Roman"/>
          <w:sz w:val="28"/>
          <w:szCs w:val="28"/>
        </w:rPr>
        <w:t>specific mass</w:t>
      </w:r>
      <w:r w:rsidRPr="002002AB">
        <w:rPr>
          <w:rFonts w:ascii="Times New Roman" w:hAnsi="Times New Roman" w:cs="Times New Roman"/>
          <w:sz w:val="28"/>
          <w:szCs w:val="28"/>
        </w:rPr>
        <w:t xml:space="preserve">. Hydrofluoroethers-7000, for example, </w:t>
      </w:r>
      <w:proofErr w:type="gramStart"/>
      <w:r w:rsidRPr="002002AB">
        <w:rPr>
          <w:rFonts w:ascii="Times New Roman" w:hAnsi="Times New Roman" w:cs="Times New Roman"/>
          <w:sz w:val="28"/>
          <w:szCs w:val="28"/>
        </w:rPr>
        <w:t>are</w:t>
      </w:r>
      <w:proofErr w:type="gramEnd"/>
      <w:r w:rsidRPr="002002AB">
        <w:rPr>
          <w:rFonts w:ascii="Times New Roman" w:hAnsi="Times New Roman" w:cs="Times New Roman"/>
          <w:sz w:val="28"/>
          <w:szCs w:val="28"/>
        </w:rPr>
        <w:t xml:space="preserve"> a new baseline generation refrigerant. Table 3 </w:t>
      </w:r>
      <w:proofErr w:type="spellStart"/>
      <w:r w:rsidRPr="002002AB">
        <w:rPr>
          <w:rFonts w:ascii="Times New Roman" w:hAnsi="Times New Roman" w:cs="Times New Roman"/>
          <w:sz w:val="28"/>
          <w:szCs w:val="28"/>
        </w:rPr>
        <w:t>summarises</w:t>
      </w:r>
      <w:proofErr w:type="spellEnd"/>
      <w:r w:rsidRPr="002002AB">
        <w:rPr>
          <w:rFonts w:ascii="Times New Roman" w:hAnsi="Times New Roman" w:cs="Times New Roman"/>
          <w:sz w:val="28"/>
          <w:szCs w:val="28"/>
        </w:rPr>
        <w:t xml:space="preserve"> the various refrigerant-based fluids that were investigated. The table </w:t>
      </w:r>
      <w:proofErr w:type="spellStart"/>
      <w:r w:rsidRPr="002002AB">
        <w:rPr>
          <w:rFonts w:ascii="Times New Roman" w:hAnsi="Times New Roman" w:cs="Times New Roman"/>
          <w:sz w:val="28"/>
          <w:szCs w:val="28"/>
        </w:rPr>
        <w:t>summarises</w:t>
      </w:r>
      <w:proofErr w:type="spellEnd"/>
      <w:r w:rsidRPr="002002AB">
        <w:rPr>
          <w:rFonts w:ascii="Times New Roman" w:hAnsi="Times New Roman" w:cs="Times New Roman"/>
          <w:sz w:val="28"/>
          <w:szCs w:val="28"/>
        </w:rPr>
        <w:t xml:space="preserve"> the performance of several combinations of </w:t>
      </w:r>
      <w:proofErr w:type="spellStart"/>
      <w:r w:rsidRPr="002002AB">
        <w:rPr>
          <w:rFonts w:ascii="Times New Roman" w:hAnsi="Times New Roman" w:cs="Times New Roman"/>
          <w:sz w:val="28"/>
          <w:szCs w:val="28"/>
        </w:rPr>
        <w:t>nano</w:t>
      </w:r>
      <w:proofErr w:type="spellEnd"/>
      <w:r w:rsidRPr="002002AB">
        <w:rPr>
          <w:rFonts w:ascii="Times New Roman" w:hAnsi="Times New Roman" w:cs="Times New Roman"/>
          <w:sz w:val="28"/>
          <w:szCs w:val="28"/>
        </w:rPr>
        <w:t xml:space="preserve"> particles </w:t>
      </w:r>
      <w:r w:rsidR="00181A0F" w:rsidRPr="002002AB">
        <w:rPr>
          <w:rFonts w:ascii="Times New Roman" w:hAnsi="Times New Roman" w:cs="Times New Roman"/>
          <w:sz w:val="28"/>
          <w:szCs w:val="28"/>
        </w:rPr>
        <w:t>within</w:t>
      </w:r>
      <w:r w:rsidRPr="002002AB">
        <w:rPr>
          <w:rFonts w:ascii="Times New Roman" w:hAnsi="Times New Roman" w:cs="Times New Roman"/>
          <w:sz w:val="28"/>
          <w:szCs w:val="28"/>
        </w:rPr>
        <w:t xml:space="preserve"> the </w:t>
      </w:r>
      <w:r w:rsidR="00181A0F" w:rsidRPr="00181A0F">
        <w:rPr>
          <w:rFonts w:ascii="Times New Roman" w:hAnsi="Times New Roman" w:cs="Times New Roman"/>
          <w:sz w:val="28"/>
          <w:szCs w:val="28"/>
        </w:rPr>
        <w:t>base liquid</w:t>
      </w:r>
      <w:r w:rsidRPr="002002AB">
        <w:rPr>
          <w:rFonts w:ascii="Times New Roman" w:hAnsi="Times New Roman" w:cs="Times New Roman"/>
          <w:sz w:val="28"/>
          <w:szCs w:val="28"/>
        </w:rPr>
        <w:t xml:space="preserve">. </w:t>
      </w:r>
      <w:r w:rsidR="00181A0F">
        <w:rPr>
          <w:rFonts w:ascii="Times New Roman" w:hAnsi="Times New Roman" w:cs="Times New Roman"/>
          <w:sz w:val="28"/>
          <w:szCs w:val="28"/>
        </w:rPr>
        <w:t>It</w:t>
      </w:r>
      <w:r w:rsidRPr="002002AB">
        <w:rPr>
          <w:rFonts w:ascii="Times New Roman" w:hAnsi="Times New Roman" w:cs="Times New Roman"/>
          <w:sz w:val="28"/>
          <w:szCs w:val="28"/>
        </w:rPr>
        <w:t xml:space="preserve"> will help </w:t>
      </w:r>
      <w:r w:rsidR="002122D4">
        <w:rPr>
          <w:rFonts w:ascii="Times New Roman" w:hAnsi="Times New Roman" w:cs="Times New Roman"/>
          <w:sz w:val="28"/>
          <w:szCs w:val="28"/>
        </w:rPr>
        <w:t xml:space="preserve">to </w:t>
      </w:r>
      <w:r w:rsidRPr="002002AB">
        <w:rPr>
          <w:rFonts w:ascii="Times New Roman" w:hAnsi="Times New Roman" w:cs="Times New Roman"/>
          <w:sz w:val="28"/>
          <w:szCs w:val="28"/>
        </w:rPr>
        <w:t xml:space="preserve">refrigerator </w:t>
      </w:r>
      <w:r w:rsidR="00181A0F" w:rsidRPr="002002AB">
        <w:rPr>
          <w:rFonts w:ascii="Times New Roman" w:hAnsi="Times New Roman" w:cs="Times New Roman"/>
          <w:sz w:val="28"/>
          <w:szCs w:val="28"/>
        </w:rPr>
        <w:t>designer</w:t>
      </w:r>
      <w:r w:rsidRPr="002002AB">
        <w:rPr>
          <w:rFonts w:ascii="Times New Roman" w:hAnsi="Times New Roman" w:cs="Times New Roman"/>
          <w:sz w:val="28"/>
          <w:szCs w:val="28"/>
        </w:rPr>
        <w:t xml:space="preserve"> understand the characteristics of different hybrid-refrigerants. </w:t>
      </w:r>
    </w:p>
    <w:p w:rsidR="007E2405" w:rsidRPr="002002AB" w:rsidRDefault="007E2405" w:rsidP="00DA24CF">
      <w:pPr>
        <w:tabs>
          <w:tab w:val="left" w:pos="1200"/>
        </w:tabs>
        <w:spacing w:line="360" w:lineRule="auto"/>
        <w:jc w:val="both"/>
        <w:rPr>
          <w:rFonts w:ascii="Times New Roman" w:hAnsi="Times New Roman" w:cs="Times New Roman"/>
          <w:sz w:val="28"/>
          <w:szCs w:val="28"/>
        </w:rPr>
      </w:pPr>
    </w:p>
    <w:p w:rsidR="00534F9E" w:rsidRDefault="00534F9E" w:rsidP="00534F9E">
      <w:pPr>
        <w:pStyle w:val="BodyText"/>
        <w:spacing w:before="156"/>
        <w:ind w:left="300"/>
        <w:rPr>
          <w:sz w:val="28"/>
          <w:szCs w:val="28"/>
        </w:rPr>
      </w:pPr>
      <w:proofErr w:type="gramStart"/>
      <w:r w:rsidRPr="002002AB">
        <w:rPr>
          <w:b/>
          <w:sz w:val="28"/>
          <w:szCs w:val="28"/>
        </w:rPr>
        <w:t>Table 3.</w:t>
      </w:r>
      <w:proofErr w:type="gramEnd"/>
      <w:r w:rsidRPr="002002AB">
        <w:rPr>
          <w:b/>
          <w:sz w:val="28"/>
          <w:szCs w:val="28"/>
        </w:rPr>
        <w:t xml:space="preserve"> </w:t>
      </w:r>
      <w:proofErr w:type="gramStart"/>
      <w:r w:rsidR="007E2405">
        <w:rPr>
          <w:sz w:val="28"/>
          <w:szCs w:val="28"/>
        </w:rPr>
        <w:t xml:space="preserve">Summary </w:t>
      </w:r>
      <w:r w:rsidR="007E2405" w:rsidRPr="007E2405">
        <w:rPr>
          <w:sz w:val="28"/>
          <w:szCs w:val="28"/>
        </w:rPr>
        <w:t xml:space="preserve">of </w:t>
      </w:r>
      <w:proofErr w:type="spellStart"/>
      <w:r w:rsidR="007E2405" w:rsidRPr="007E2405">
        <w:rPr>
          <w:sz w:val="28"/>
          <w:szCs w:val="28"/>
        </w:rPr>
        <w:t>Nano</w:t>
      </w:r>
      <w:proofErr w:type="spellEnd"/>
      <w:r w:rsidR="007E2405" w:rsidRPr="007E2405">
        <w:rPr>
          <w:sz w:val="28"/>
          <w:szCs w:val="28"/>
        </w:rPr>
        <w:t>-based refrigerant research</w:t>
      </w:r>
      <w:r w:rsidRPr="002002AB">
        <w:rPr>
          <w:sz w:val="28"/>
          <w:szCs w:val="28"/>
        </w:rPr>
        <w:t>.</w:t>
      </w:r>
      <w:proofErr w:type="gramEnd"/>
    </w:p>
    <w:p w:rsidR="00AA2A18" w:rsidRPr="002002AB" w:rsidRDefault="00AA2A18" w:rsidP="00534F9E">
      <w:pPr>
        <w:pStyle w:val="BodyText"/>
        <w:spacing w:before="156"/>
        <w:ind w:left="300"/>
        <w:rPr>
          <w:sz w:val="28"/>
          <w:szCs w:val="28"/>
        </w:rPr>
      </w:pPr>
    </w:p>
    <w:tbl>
      <w:tblPr>
        <w:tblW w:w="9245"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28"/>
        <w:gridCol w:w="4189"/>
        <w:gridCol w:w="2528"/>
      </w:tblGrid>
      <w:tr w:rsidR="00534F9E" w:rsidRPr="002002AB" w:rsidTr="00534F9E">
        <w:trPr>
          <w:trHeight w:val="623"/>
        </w:trPr>
        <w:tc>
          <w:tcPr>
            <w:tcW w:w="2528" w:type="dxa"/>
          </w:tcPr>
          <w:p w:rsidR="00534F9E" w:rsidRPr="002002AB" w:rsidRDefault="007E2405" w:rsidP="002002AB">
            <w:pPr>
              <w:pStyle w:val="TableParagraph"/>
              <w:spacing w:before="82"/>
              <w:rPr>
                <w:sz w:val="24"/>
                <w:szCs w:val="24"/>
              </w:rPr>
            </w:pPr>
            <w:r w:rsidRPr="007E2405">
              <w:rPr>
                <w:sz w:val="24"/>
                <w:szCs w:val="24"/>
              </w:rPr>
              <w:t xml:space="preserve">Refrigerant source based on </w:t>
            </w:r>
            <w:proofErr w:type="spellStart"/>
            <w:r w:rsidRPr="007E2405">
              <w:rPr>
                <w:sz w:val="24"/>
                <w:szCs w:val="24"/>
              </w:rPr>
              <w:t>nanofluids</w:t>
            </w:r>
            <w:proofErr w:type="spellEnd"/>
            <w:r w:rsidRPr="007E2405">
              <w:rPr>
                <w:sz w:val="24"/>
                <w:szCs w:val="24"/>
              </w:rPr>
              <w:t>/</w:t>
            </w:r>
            <w:proofErr w:type="spellStart"/>
            <w:r w:rsidRPr="007E2405">
              <w:rPr>
                <w:sz w:val="24"/>
                <w:szCs w:val="24"/>
              </w:rPr>
              <w:t>nanofluids</w:t>
            </w:r>
            <w:proofErr w:type="spellEnd"/>
          </w:p>
        </w:tc>
        <w:tc>
          <w:tcPr>
            <w:tcW w:w="4189" w:type="dxa"/>
          </w:tcPr>
          <w:p w:rsidR="00534F9E" w:rsidRPr="002002AB" w:rsidRDefault="00534F9E" w:rsidP="002002AB">
            <w:pPr>
              <w:pStyle w:val="TableParagraph"/>
              <w:rPr>
                <w:sz w:val="24"/>
                <w:szCs w:val="24"/>
              </w:rPr>
            </w:pPr>
            <w:r w:rsidRPr="002002AB">
              <w:rPr>
                <w:sz w:val="24"/>
                <w:szCs w:val="24"/>
              </w:rPr>
              <w:t>Outcomes</w:t>
            </w:r>
          </w:p>
        </w:tc>
        <w:tc>
          <w:tcPr>
            <w:tcW w:w="2528" w:type="dxa"/>
          </w:tcPr>
          <w:p w:rsidR="00534F9E" w:rsidRPr="002002AB" w:rsidRDefault="00534F9E" w:rsidP="002002AB">
            <w:pPr>
              <w:pStyle w:val="TableParagraph"/>
              <w:ind w:left="106"/>
              <w:rPr>
                <w:sz w:val="24"/>
                <w:szCs w:val="24"/>
              </w:rPr>
            </w:pPr>
            <w:r w:rsidRPr="002002AB">
              <w:rPr>
                <w:sz w:val="24"/>
                <w:szCs w:val="24"/>
              </w:rPr>
              <w:t>Researchers</w:t>
            </w:r>
          </w:p>
        </w:tc>
      </w:tr>
      <w:tr w:rsidR="00534F9E" w:rsidRPr="002002AB" w:rsidTr="00534F9E">
        <w:trPr>
          <w:trHeight w:val="623"/>
        </w:trPr>
        <w:tc>
          <w:tcPr>
            <w:tcW w:w="2528" w:type="dxa"/>
          </w:tcPr>
          <w:p w:rsidR="00534F9E" w:rsidRPr="002002AB" w:rsidRDefault="00534F9E" w:rsidP="002002AB">
            <w:pPr>
              <w:pStyle w:val="TableParagraph"/>
              <w:rPr>
                <w:sz w:val="24"/>
                <w:szCs w:val="24"/>
              </w:rPr>
            </w:pPr>
            <w:r w:rsidRPr="002002AB">
              <w:rPr>
                <w:sz w:val="24"/>
                <w:szCs w:val="24"/>
              </w:rPr>
              <w:t>SiO</w:t>
            </w:r>
            <w:r w:rsidRPr="007E2405">
              <w:rPr>
                <w:sz w:val="24"/>
                <w:szCs w:val="24"/>
                <w:vertAlign w:val="subscript"/>
              </w:rPr>
              <w:t>2</w:t>
            </w:r>
            <w:r w:rsidRPr="002002AB">
              <w:rPr>
                <w:sz w:val="24"/>
                <w:szCs w:val="24"/>
              </w:rPr>
              <w:t xml:space="preserve"> in HFE-7000</w:t>
            </w:r>
          </w:p>
        </w:tc>
        <w:tc>
          <w:tcPr>
            <w:tcW w:w="4189" w:type="dxa"/>
          </w:tcPr>
          <w:p w:rsidR="00534F9E" w:rsidRPr="002002AB" w:rsidRDefault="00534F9E" w:rsidP="002002AB">
            <w:pPr>
              <w:pStyle w:val="TableParagraph"/>
              <w:rPr>
                <w:sz w:val="24"/>
                <w:szCs w:val="24"/>
              </w:rPr>
            </w:pPr>
            <w:r w:rsidRPr="002002AB">
              <w:rPr>
                <w:sz w:val="24"/>
                <w:szCs w:val="24"/>
              </w:rPr>
              <w:t>2</w:t>
            </w:r>
            <w:r w:rsidR="009A5551">
              <w:rPr>
                <w:sz w:val="24"/>
                <w:szCs w:val="24"/>
              </w:rPr>
              <w:t>6</w:t>
            </w:r>
            <w:r w:rsidR="007E2405">
              <w:rPr>
                <w:sz w:val="24"/>
                <w:szCs w:val="24"/>
              </w:rPr>
              <w:t xml:space="preserve">% increase in the </w:t>
            </w:r>
            <w:r w:rsidRPr="002002AB">
              <w:rPr>
                <w:sz w:val="24"/>
                <w:szCs w:val="24"/>
              </w:rPr>
              <w:t xml:space="preserve"> conductivity</w:t>
            </w:r>
            <w:r w:rsidR="007E2405">
              <w:rPr>
                <w:sz w:val="24"/>
                <w:szCs w:val="24"/>
              </w:rPr>
              <w:t xml:space="preserve"> of heat</w:t>
            </w:r>
          </w:p>
          <w:p w:rsidR="00534F9E" w:rsidRPr="002002AB" w:rsidRDefault="007E2405" w:rsidP="007E2405">
            <w:pPr>
              <w:pStyle w:val="TableParagraph"/>
              <w:spacing w:before="82"/>
              <w:rPr>
                <w:sz w:val="24"/>
                <w:szCs w:val="24"/>
              </w:rPr>
            </w:pPr>
            <w:proofErr w:type="gramStart"/>
            <w:r w:rsidRPr="002002AB">
              <w:rPr>
                <w:sz w:val="24"/>
                <w:szCs w:val="24"/>
              </w:rPr>
              <w:t>report</w:t>
            </w:r>
            <w:proofErr w:type="gramEnd"/>
            <w:r w:rsidR="00534F9E" w:rsidRPr="002002AB">
              <w:rPr>
                <w:sz w:val="24"/>
                <w:szCs w:val="24"/>
              </w:rPr>
              <w:t xml:space="preserve"> at 0.0</w:t>
            </w:r>
            <w:r w:rsidR="009A5551">
              <w:rPr>
                <w:sz w:val="24"/>
                <w:szCs w:val="24"/>
              </w:rPr>
              <w:t>3</w:t>
            </w:r>
            <w:r w:rsidR="00534F9E" w:rsidRPr="002002AB">
              <w:rPr>
                <w:sz w:val="24"/>
                <w:szCs w:val="24"/>
              </w:rPr>
              <w:t xml:space="preserve">% </w:t>
            </w:r>
            <w:r>
              <w:rPr>
                <w:sz w:val="24"/>
                <w:szCs w:val="24"/>
              </w:rPr>
              <w:t>by volume</w:t>
            </w:r>
            <w:r w:rsidR="00534F9E" w:rsidRPr="002002AB">
              <w:rPr>
                <w:sz w:val="24"/>
                <w:szCs w:val="24"/>
              </w:rPr>
              <w:t>.</w:t>
            </w:r>
          </w:p>
        </w:tc>
        <w:tc>
          <w:tcPr>
            <w:tcW w:w="2528" w:type="dxa"/>
          </w:tcPr>
          <w:p w:rsidR="00534F9E" w:rsidRPr="002002AB" w:rsidRDefault="00534F9E" w:rsidP="002002AB">
            <w:pPr>
              <w:pStyle w:val="TableParagraph"/>
              <w:ind w:left="106"/>
              <w:rPr>
                <w:sz w:val="24"/>
                <w:szCs w:val="24"/>
              </w:rPr>
            </w:pPr>
            <w:r w:rsidRPr="002002AB">
              <w:rPr>
                <w:sz w:val="24"/>
                <w:szCs w:val="24"/>
              </w:rPr>
              <w:t>(</w:t>
            </w:r>
            <w:proofErr w:type="spellStart"/>
            <w:r w:rsidRPr="002002AB">
              <w:rPr>
                <w:sz w:val="24"/>
                <w:szCs w:val="24"/>
              </w:rPr>
              <w:t>Nawi</w:t>
            </w:r>
            <w:proofErr w:type="spellEnd"/>
            <w:r w:rsidRPr="002002AB">
              <w:rPr>
                <w:sz w:val="24"/>
                <w:szCs w:val="24"/>
              </w:rPr>
              <w:t xml:space="preserve">, </w:t>
            </w:r>
            <w:proofErr w:type="spellStart"/>
            <w:r w:rsidRPr="002002AB">
              <w:rPr>
                <w:sz w:val="24"/>
                <w:szCs w:val="24"/>
              </w:rPr>
              <w:t>Rehim</w:t>
            </w:r>
            <w:proofErr w:type="spellEnd"/>
            <w:r w:rsidRPr="002002AB">
              <w:rPr>
                <w:sz w:val="24"/>
                <w:szCs w:val="24"/>
              </w:rPr>
              <w:t xml:space="preserve">, </w:t>
            </w:r>
            <w:proofErr w:type="spellStart"/>
            <w:r w:rsidRPr="002002AB">
              <w:rPr>
                <w:sz w:val="24"/>
                <w:szCs w:val="24"/>
              </w:rPr>
              <w:t>Azmi</w:t>
            </w:r>
            <w:proofErr w:type="spellEnd"/>
            <w:r w:rsidRPr="002002AB">
              <w:rPr>
                <w:sz w:val="24"/>
                <w:szCs w:val="24"/>
              </w:rPr>
              <w:t>, &amp;</w:t>
            </w:r>
          </w:p>
          <w:p w:rsidR="00534F9E" w:rsidRPr="002002AB" w:rsidRDefault="00534F9E" w:rsidP="002002AB">
            <w:pPr>
              <w:pStyle w:val="TableParagraph"/>
              <w:spacing w:before="82"/>
              <w:ind w:left="106"/>
              <w:rPr>
                <w:sz w:val="24"/>
                <w:szCs w:val="24"/>
              </w:rPr>
            </w:pPr>
            <w:proofErr w:type="spellStart"/>
            <w:r w:rsidRPr="002002AB">
              <w:rPr>
                <w:sz w:val="24"/>
                <w:szCs w:val="24"/>
              </w:rPr>
              <w:t>Razak</w:t>
            </w:r>
            <w:proofErr w:type="spellEnd"/>
            <w:r w:rsidRPr="002002AB">
              <w:rPr>
                <w:sz w:val="24"/>
                <w:szCs w:val="24"/>
              </w:rPr>
              <w:t>, 2018)</w:t>
            </w:r>
          </w:p>
        </w:tc>
      </w:tr>
      <w:tr w:rsidR="00534F9E" w:rsidRPr="002002AB" w:rsidTr="00534F9E">
        <w:trPr>
          <w:trHeight w:val="1560"/>
        </w:trPr>
        <w:tc>
          <w:tcPr>
            <w:tcW w:w="2528" w:type="dxa"/>
          </w:tcPr>
          <w:p w:rsidR="00534F9E" w:rsidRPr="002002AB" w:rsidRDefault="00534F9E" w:rsidP="002002AB">
            <w:pPr>
              <w:pStyle w:val="TableParagraph"/>
              <w:rPr>
                <w:sz w:val="24"/>
                <w:szCs w:val="24"/>
              </w:rPr>
            </w:pPr>
            <w:r w:rsidRPr="002002AB">
              <w:rPr>
                <w:sz w:val="24"/>
                <w:szCs w:val="24"/>
              </w:rPr>
              <w:t>TiO</w:t>
            </w:r>
            <w:r w:rsidRPr="007E2405">
              <w:rPr>
                <w:sz w:val="24"/>
                <w:szCs w:val="24"/>
                <w:vertAlign w:val="subscript"/>
              </w:rPr>
              <w:t>2</w:t>
            </w:r>
            <w:r w:rsidRPr="002002AB">
              <w:rPr>
                <w:sz w:val="24"/>
                <w:szCs w:val="24"/>
              </w:rPr>
              <w:t xml:space="preserve"> in R600a</w:t>
            </w:r>
          </w:p>
          <w:p w:rsidR="00534F9E" w:rsidRPr="002002AB" w:rsidRDefault="00534F9E" w:rsidP="002002AB">
            <w:pPr>
              <w:pStyle w:val="TableParagraph"/>
              <w:spacing w:before="0"/>
              <w:ind w:left="0"/>
              <w:rPr>
                <w:sz w:val="24"/>
                <w:szCs w:val="24"/>
              </w:rPr>
            </w:pPr>
          </w:p>
          <w:p w:rsidR="00534F9E" w:rsidRPr="002002AB" w:rsidRDefault="00534F9E" w:rsidP="002002AB">
            <w:pPr>
              <w:pStyle w:val="TableParagraph"/>
              <w:spacing w:before="0"/>
              <w:ind w:left="0"/>
              <w:rPr>
                <w:sz w:val="24"/>
                <w:szCs w:val="24"/>
              </w:rPr>
            </w:pPr>
          </w:p>
          <w:p w:rsidR="00534F9E" w:rsidRPr="002002AB" w:rsidRDefault="00534F9E" w:rsidP="002002AB">
            <w:pPr>
              <w:pStyle w:val="TableParagraph"/>
              <w:spacing w:before="5"/>
              <w:ind w:left="0"/>
              <w:rPr>
                <w:sz w:val="24"/>
                <w:szCs w:val="24"/>
              </w:rPr>
            </w:pPr>
          </w:p>
          <w:p w:rsidR="00534F9E" w:rsidRPr="002002AB" w:rsidRDefault="00534F9E" w:rsidP="002002AB">
            <w:pPr>
              <w:pStyle w:val="TableParagraph"/>
              <w:spacing w:before="1"/>
              <w:rPr>
                <w:sz w:val="24"/>
                <w:szCs w:val="24"/>
              </w:rPr>
            </w:pPr>
            <w:r w:rsidRPr="002002AB">
              <w:rPr>
                <w:sz w:val="24"/>
                <w:szCs w:val="24"/>
              </w:rPr>
              <w:t>TiO</w:t>
            </w:r>
            <w:r w:rsidRPr="007E2405">
              <w:rPr>
                <w:sz w:val="24"/>
                <w:szCs w:val="24"/>
                <w:vertAlign w:val="subscript"/>
              </w:rPr>
              <w:t xml:space="preserve">2 </w:t>
            </w:r>
            <w:r w:rsidRPr="002002AB">
              <w:rPr>
                <w:sz w:val="24"/>
                <w:szCs w:val="24"/>
              </w:rPr>
              <w:t>R600a/mineral oil</w:t>
            </w:r>
          </w:p>
        </w:tc>
        <w:tc>
          <w:tcPr>
            <w:tcW w:w="4189" w:type="dxa"/>
          </w:tcPr>
          <w:p w:rsidR="007E2405" w:rsidRDefault="00534F9E" w:rsidP="002002AB">
            <w:pPr>
              <w:pStyle w:val="TableParagraph"/>
              <w:spacing w:before="0" w:line="228" w:lineRule="exact"/>
              <w:jc w:val="both"/>
              <w:rPr>
                <w:sz w:val="24"/>
                <w:szCs w:val="24"/>
              </w:rPr>
            </w:pPr>
            <w:r w:rsidRPr="002002AB">
              <w:rPr>
                <w:sz w:val="24"/>
                <w:szCs w:val="24"/>
              </w:rPr>
              <w:t>9.</w:t>
            </w:r>
            <w:r w:rsidR="009A5551">
              <w:rPr>
                <w:sz w:val="24"/>
                <w:szCs w:val="24"/>
              </w:rPr>
              <w:t>5</w:t>
            </w:r>
            <w:r w:rsidRPr="002002AB">
              <w:rPr>
                <w:sz w:val="24"/>
                <w:szCs w:val="24"/>
              </w:rPr>
              <w:t>% less energy consumed employing 0.</w:t>
            </w:r>
            <w:r w:rsidR="009A5551">
              <w:rPr>
                <w:sz w:val="24"/>
                <w:szCs w:val="24"/>
              </w:rPr>
              <w:t>4</w:t>
            </w:r>
            <w:r w:rsidRPr="002002AB">
              <w:rPr>
                <w:sz w:val="24"/>
                <w:szCs w:val="24"/>
              </w:rPr>
              <w:t xml:space="preserve"> g</w:t>
            </w:r>
            <w:r w:rsidR="007E2405">
              <w:rPr>
                <w:sz w:val="24"/>
                <w:szCs w:val="24"/>
              </w:rPr>
              <w:t>m</w:t>
            </w:r>
            <w:r w:rsidRPr="002002AB">
              <w:rPr>
                <w:sz w:val="24"/>
                <w:szCs w:val="24"/>
              </w:rPr>
              <w:t>/L</w:t>
            </w:r>
            <w:r w:rsidRPr="002002AB">
              <w:rPr>
                <w:spacing w:val="-14"/>
                <w:sz w:val="24"/>
                <w:szCs w:val="24"/>
              </w:rPr>
              <w:t xml:space="preserve"> </w:t>
            </w:r>
            <w:r w:rsidRPr="002002AB">
              <w:rPr>
                <w:sz w:val="24"/>
                <w:szCs w:val="24"/>
              </w:rPr>
              <w:t xml:space="preserve">of TiO2-R600a. </w:t>
            </w:r>
            <w:r w:rsidR="007E2405" w:rsidRPr="007E2405">
              <w:rPr>
                <w:sz w:val="24"/>
                <w:szCs w:val="24"/>
              </w:rPr>
              <w:t>The use of TiO2 accelerated the freezing process.</w:t>
            </w:r>
          </w:p>
          <w:p w:rsidR="007E2405" w:rsidRDefault="007E2405" w:rsidP="002002AB">
            <w:pPr>
              <w:pStyle w:val="TableParagraph"/>
              <w:spacing w:before="0" w:line="228" w:lineRule="exact"/>
              <w:jc w:val="both"/>
              <w:rPr>
                <w:sz w:val="24"/>
                <w:szCs w:val="24"/>
              </w:rPr>
            </w:pPr>
          </w:p>
          <w:p w:rsidR="00534F9E" w:rsidRPr="002002AB" w:rsidRDefault="007E2405" w:rsidP="007E2405">
            <w:pPr>
              <w:pStyle w:val="TableParagraph"/>
              <w:spacing w:before="0" w:line="228" w:lineRule="exact"/>
              <w:jc w:val="both"/>
              <w:rPr>
                <w:sz w:val="24"/>
                <w:szCs w:val="24"/>
              </w:rPr>
            </w:pPr>
            <w:r w:rsidRPr="007E2405">
              <w:rPr>
                <w:sz w:val="24"/>
                <w:szCs w:val="24"/>
              </w:rPr>
              <w:t>The COP increased to 60.4</w:t>
            </w:r>
            <w:r>
              <w:rPr>
                <w:sz w:val="24"/>
                <w:szCs w:val="24"/>
              </w:rPr>
              <w:t>%</w:t>
            </w:r>
            <w:r w:rsidRPr="007E2405">
              <w:rPr>
                <w:sz w:val="24"/>
                <w:szCs w:val="24"/>
              </w:rPr>
              <w:t>, which is a huge improvement.</w:t>
            </w:r>
          </w:p>
        </w:tc>
        <w:tc>
          <w:tcPr>
            <w:tcW w:w="2528" w:type="dxa"/>
          </w:tcPr>
          <w:p w:rsidR="00534F9E" w:rsidRPr="002002AB" w:rsidRDefault="00534F9E" w:rsidP="002002AB">
            <w:pPr>
              <w:pStyle w:val="TableParagraph"/>
              <w:ind w:left="106"/>
              <w:rPr>
                <w:sz w:val="24"/>
                <w:szCs w:val="24"/>
              </w:rPr>
            </w:pPr>
            <w:r w:rsidRPr="002002AB">
              <w:rPr>
                <w:sz w:val="24"/>
                <w:szCs w:val="24"/>
              </w:rPr>
              <w:t>(S. Bi et al., 2011)</w:t>
            </w:r>
          </w:p>
          <w:p w:rsidR="00534F9E" w:rsidRPr="002002AB" w:rsidRDefault="00534F9E" w:rsidP="002002AB">
            <w:pPr>
              <w:pStyle w:val="TableParagraph"/>
              <w:spacing w:before="0"/>
              <w:ind w:left="0"/>
              <w:rPr>
                <w:sz w:val="24"/>
                <w:szCs w:val="24"/>
              </w:rPr>
            </w:pPr>
          </w:p>
          <w:p w:rsidR="00534F9E" w:rsidRPr="002002AB" w:rsidRDefault="00534F9E" w:rsidP="002002AB">
            <w:pPr>
              <w:pStyle w:val="TableParagraph"/>
              <w:spacing w:before="0"/>
              <w:ind w:left="0"/>
              <w:rPr>
                <w:sz w:val="24"/>
                <w:szCs w:val="24"/>
              </w:rPr>
            </w:pPr>
          </w:p>
          <w:p w:rsidR="00534F9E" w:rsidRPr="002002AB" w:rsidRDefault="00534F9E" w:rsidP="002002AB">
            <w:pPr>
              <w:pStyle w:val="TableParagraph"/>
              <w:spacing w:before="5"/>
              <w:ind w:left="0"/>
              <w:rPr>
                <w:sz w:val="24"/>
                <w:szCs w:val="24"/>
              </w:rPr>
            </w:pPr>
          </w:p>
          <w:p w:rsidR="00534F9E" w:rsidRPr="002002AB" w:rsidRDefault="00534F9E" w:rsidP="002002AB">
            <w:pPr>
              <w:pStyle w:val="TableParagraph"/>
              <w:spacing w:before="1"/>
              <w:ind w:left="106"/>
              <w:rPr>
                <w:sz w:val="24"/>
                <w:szCs w:val="24"/>
              </w:rPr>
            </w:pPr>
            <w:r w:rsidRPr="002002AB">
              <w:rPr>
                <w:sz w:val="24"/>
                <w:szCs w:val="24"/>
              </w:rPr>
              <w:t>(</w:t>
            </w:r>
            <w:proofErr w:type="spellStart"/>
            <w:r w:rsidRPr="002002AB">
              <w:rPr>
                <w:sz w:val="24"/>
                <w:szCs w:val="24"/>
              </w:rPr>
              <w:t>Jatinder</w:t>
            </w:r>
            <w:proofErr w:type="spellEnd"/>
            <w:r w:rsidRPr="002002AB">
              <w:rPr>
                <w:sz w:val="24"/>
                <w:szCs w:val="24"/>
              </w:rPr>
              <w:t xml:space="preserve"> et al., 2019)</w:t>
            </w:r>
          </w:p>
        </w:tc>
      </w:tr>
      <w:tr w:rsidR="00534F9E" w:rsidRPr="002002AB" w:rsidTr="00534F9E">
        <w:trPr>
          <w:trHeight w:val="2810"/>
        </w:trPr>
        <w:tc>
          <w:tcPr>
            <w:tcW w:w="2528" w:type="dxa"/>
          </w:tcPr>
          <w:p w:rsidR="00534F9E" w:rsidRPr="002002AB" w:rsidRDefault="00534F9E" w:rsidP="002002AB">
            <w:pPr>
              <w:pStyle w:val="TableParagraph"/>
              <w:spacing w:before="41" w:line="326" w:lineRule="auto"/>
              <w:ind w:right="656"/>
              <w:rPr>
                <w:sz w:val="24"/>
                <w:szCs w:val="24"/>
              </w:rPr>
            </w:pPr>
            <w:r w:rsidRPr="002002AB">
              <w:rPr>
                <w:sz w:val="24"/>
                <w:szCs w:val="24"/>
              </w:rPr>
              <w:t>Al</w:t>
            </w:r>
            <w:r w:rsidRPr="002122D4">
              <w:rPr>
                <w:sz w:val="24"/>
                <w:szCs w:val="24"/>
                <w:vertAlign w:val="subscript"/>
              </w:rPr>
              <w:t>2</w:t>
            </w:r>
            <w:r w:rsidRPr="002002AB">
              <w:rPr>
                <w:sz w:val="24"/>
                <w:szCs w:val="24"/>
              </w:rPr>
              <w:t>O</w:t>
            </w:r>
            <w:r w:rsidRPr="002122D4">
              <w:rPr>
                <w:sz w:val="24"/>
                <w:szCs w:val="24"/>
                <w:vertAlign w:val="subscript"/>
              </w:rPr>
              <w:t>3</w:t>
            </w:r>
            <w:r w:rsidRPr="002002AB">
              <w:rPr>
                <w:sz w:val="24"/>
                <w:szCs w:val="24"/>
              </w:rPr>
              <w:t xml:space="preserve"> in /Mineral </w:t>
            </w:r>
            <w:r w:rsidRPr="002002AB">
              <w:rPr>
                <w:spacing w:val="-5"/>
                <w:sz w:val="24"/>
                <w:szCs w:val="24"/>
              </w:rPr>
              <w:t xml:space="preserve">oil </w:t>
            </w:r>
            <w:r w:rsidRPr="002002AB">
              <w:rPr>
                <w:sz w:val="24"/>
                <w:szCs w:val="24"/>
              </w:rPr>
              <w:t>Al</w:t>
            </w:r>
            <w:r w:rsidRPr="002122D4">
              <w:rPr>
                <w:sz w:val="24"/>
                <w:szCs w:val="24"/>
                <w:vertAlign w:val="subscript"/>
              </w:rPr>
              <w:t>2</w:t>
            </w:r>
            <w:r w:rsidRPr="002002AB">
              <w:rPr>
                <w:sz w:val="24"/>
                <w:szCs w:val="24"/>
              </w:rPr>
              <w:t>O</w:t>
            </w:r>
            <w:r w:rsidRPr="002122D4">
              <w:rPr>
                <w:sz w:val="24"/>
                <w:szCs w:val="24"/>
                <w:vertAlign w:val="subscript"/>
              </w:rPr>
              <w:t>3</w:t>
            </w:r>
            <w:r w:rsidRPr="002002AB">
              <w:rPr>
                <w:sz w:val="24"/>
                <w:szCs w:val="24"/>
              </w:rPr>
              <w:t xml:space="preserve"> in</w:t>
            </w:r>
            <w:r w:rsidRPr="002002AB">
              <w:rPr>
                <w:spacing w:val="-1"/>
                <w:sz w:val="24"/>
                <w:szCs w:val="24"/>
              </w:rPr>
              <w:t xml:space="preserve"> </w:t>
            </w:r>
            <w:r w:rsidRPr="002002AB">
              <w:rPr>
                <w:sz w:val="24"/>
                <w:szCs w:val="24"/>
              </w:rPr>
              <w:t>R141b</w:t>
            </w:r>
          </w:p>
          <w:p w:rsidR="00534F9E" w:rsidRPr="002002AB" w:rsidRDefault="00534F9E" w:rsidP="002002AB">
            <w:pPr>
              <w:pStyle w:val="TableParagraph"/>
              <w:spacing w:before="0"/>
              <w:ind w:left="0"/>
              <w:rPr>
                <w:sz w:val="24"/>
                <w:szCs w:val="24"/>
              </w:rPr>
            </w:pPr>
          </w:p>
          <w:p w:rsidR="00534F9E" w:rsidRPr="002002AB" w:rsidRDefault="00534F9E" w:rsidP="002002AB">
            <w:pPr>
              <w:pStyle w:val="TableParagraph"/>
              <w:spacing w:before="0"/>
              <w:rPr>
                <w:sz w:val="24"/>
                <w:szCs w:val="24"/>
              </w:rPr>
            </w:pPr>
            <w:r w:rsidRPr="002002AB">
              <w:rPr>
                <w:sz w:val="24"/>
                <w:szCs w:val="24"/>
              </w:rPr>
              <w:t>Al</w:t>
            </w:r>
            <w:r w:rsidRPr="002122D4">
              <w:rPr>
                <w:sz w:val="24"/>
                <w:szCs w:val="24"/>
                <w:vertAlign w:val="subscript"/>
              </w:rPr>
              <w:t>2</w:t>
            </w:r>
            <w:r w:rsidRPr="002002AB">
              <w:rPr>
                <w:sz w:val="24"/>
                <w:szCs w:val="24"/>
              </w:rPr>
              <w:t>O</w:t>
            </w:r>
            <w:r w:rsidRPr="002122D4">
              <w:rPr>
                <w:sz w:val="24"/>
                <w:szCs w:val="24"/>
                <w:vertAlign w:val="subscript"/>
              </w:rPr>
              <w:t>3</w:t>
            </w:r>
            <w:r w:rsidRPr="002002AB">
              <w:rPr>
                <w:sz w:val="24"/>
                <w:szCs w:val="24"/>
              </w:rPr>
              <w:t xml:space="preserve"> in</w:t>
            </w:r>
            <w:r w:rsidRPr="002002AB">
              <w:rPr>
                <w:spacing w:val="-4"/>
                <w:sz w:val="24"/>
                <w:szCs w:val="24"/>
              </w:rPr>
              <w:t xml:space="preserve"> </w:t>
            </w:r>
            <w:r w:rsidRPr="002002AB">
              <w:rPr>
                <w:sz w:val="24"/>
                <w:szCs w:val="24"/>
              </w:rPr>
              <w:t>R134a</w:t>
            </w:r>
          </w:p>
        </w:tc>
        <w:tc>
          <w:tcPr>
            <w:tcW w:w="4189" w:type="dxa"/>
          </w:tcPr>
          <w:p w:rsidR="002C1376" w:rsidRDefault="007E2405" w:rsidP="002C1376">
            <w:pPr>
              <w:pStyle w:val="TableParagraph"/>
              <w:spacing w:before="0" w:line="326" w:lineRule="auto"/>
              <w:ind w:right="-201"/>
              <w:rPr>
                <w:sz w:val="24"/>
                <w:szCs w:val="24"/>
              </w:rPr>
            </w:pPr>
            <w:r w:rsidRPr="007E2405">
              <w:rPr>
                <w:sz w:val="24"/>
                <w:szCs w:val="24"/>
              </w:rPr>
              <w:t>A total of 19.91</w:t>
            </w:r>
            <w:r>
              <w:rPr>
                <w:sz w:val="24"/>
                <w:szCs w:val="24"/>
              </w:rPr>
              <w:t xml:space="preserve">% </w:t>
            </w:r>
            <w:r w:rsidRPr="007E2405">
              <w:rPr>
                <w:sz w:val="24"/>
                <w:szCs w:val="24"/>
              </w:rPr>
              <w:t>of energy was saved.</w:t>
            </w:r>
            <w:r>
              <w:rPr>
                <w:sz w:val="24"/>
                <w:szCs w:val="24"/>
              </w:rPr>
              <w:t xml:space="preserve"> </w:t>
            </w:r>
            <w:r w:rsidR="00534F9E" w:rsidRPr="002002AB">
              <w:rPr>
                <w:sz w:val="24"/>
                <w:szCs w:val="24"/>
              </w:rPr>
              <w:t>With heat flux of 15</w:t>
            </w:r>
            <w:r w:rsidR="009A5551">
              <w:rPr>
                <w:sz w:val="24"/>
                <w:szCs w:val="24"/>
              </w:rPr>
              <w:t>2</w:t>
            </w:r>
            <w:r w:rsidR="00534F9E" w:rsidRPr="002002AB">
              <w:rPr>
                <w:sz w:val="24"/>
                <w:szCs w:val="24"/>
              </w:rPr>
              <w:t>kWm</w:t>
            </w:r>
            <w:r w:rsidR="00534F9E" w:rsidRPr="007E2405">
              <w:rPr>
                <w:sz w:val="24"/>
                <w:szCs w:val="24"/>
                <w:vertAlign w:val="superscript"/>
              </w:rPr>
              <w:t>-2</w:t>
            </w:r>
            <w:r w:rsidR="002C1376">
              <w:rPr>
                <w:sz w:val="24"/>
                <w:szCs w:val="24"/>
              </w:rPr>
              <w:t>.</w:t>
            </w:r>
          </w:p>
          <w:p w:rsidR="002C1376" w:rsidRDefault="002C1376" w:rsidP="002C1376">
            <w:pPr>
              <w:pStyle w:val="TableParagraph"/>
              <w:spacing w:before="0" w:line="326" w:lineRule="auto"/>
              <w:ind w:right="-201"/>
              <w:rPr>
                <w:sz w:val="24"/>
                <w:szCs w:val="24"/>
              </w:rPr>
            </w:pPr>
            <w:r w:rsidRPr="002C1376">
              <w:rPr>
                <w:sz w:val="24"/>
                <w:szCs w:val="24"/>
              </w:rPr>
              <w:t>By 122</w:t>
            </w:r>
            <w:r>
              <w:rPr>
                <w:sz w:val="24"/>
                <w:szCs w:val="24"/>
              </w:rPr>
              <w:t xml:space="preserve">% </w:t>
            </w:r>
            <w:r w:rsidRPr="002C1376">
              <w:rPr>
                <w:sz w:val="24"/>
                <w:szCs w:val="24"/>
              </w:rPr>
              <w:t>the heat transfer coefficient improves.</w:t>
            </w:r>
          </w:p>
          <w:p w:rsidR="002C1376" w:rsidRDefault="002C1376" w:rsidP="002C1376">
            <w:pPr>
              <w:pStyle w:val="TableParagraph"/>
              <w:spacing w:before="0" w:line="326" w:lineRule="auto"/>
              <w:ind w:right="-201"/>
              <w:rPr>
                <w:sz w:val="24"/>
                <w:szCs w:val="24"/>
              </w:rPr>
            </w:pPr>
            <w:r w:rsidRPr="002C1376">
              <w:rPr>
                <w:sz w:val="24"/>
                <w:szCs w:val="24"/>
              </w:rPr>
              <w:t>Thermal conductivity has increased by 31%</w:t>
            </w:r>
            <w:proofErr w:type="gramStart"/>
            <w:r w:rsidRPr="002C1376">
              <w:rPr>
                <w:sz w:val="24"/>
                <w:szCs w:val="24"/>
              </w:rPr>
              <w:t>.</w:t>
            </w:r>
            <w:r w:rsidR="00534F9E" w:rsidRPr="002002AB">
              <w:rPr>
                <w:sz w:val="24"/>
                <w:szCs w:val="24"/>
              </w:rPr>
              <w:t>;</w:t>
            </w:r>
            <w:proofErr w:type="gramEnd"/>
            <w:r w:rsidR="00534F9E" w:rsidRPr="002002AB">
              <w:rPr>
                <w:sz w:val="24"/>
                <w:szCs w:val="24"/>
              </w:rPr>
              <w:t xml:space="preserve"> </w:t>
            </w:r>
          </w:p>
          <w:p w:rsidR="002C1376" w:rsidRDefault="002C1376" w:rsidP="002C1376">
            <w:pPr>
              <w:pStyle w:val="TableParagraph"/>
              <w:spacing w:before="0" w:line="326" w:lineRule="auto"/>
              <w:ind w:right="-201"/>
              <w:rPr>
                <w:sz w:val="24"/>
                <w:szCs w:val="24"/>
              </w:rPr>
            </w:pPr>
          </w:p>
          <w:p w:rsidR="00534F9E" w:rsidRPr="002002AB" w:rsidRDefault="002C1376" w:rsidP="002C1376">
            <w:pPr>
              <w:pStyle w:val="TableParagraph"/>
              <w:spacing w:before="0" w:line="326" w:lineRule="auto"/>
              <w:ind w:right="-201"/>
              <w:rPr>
                <w:sz w:val="24"/>
                <w:szCs w:val="24"/>
              </w:rPr>
            </w:pPr>
            <w:r w:rsidRPr="002C1376">
              <w:rPr>
                <w:sz w:val="24"/>
                <w:szCs w:val="24"/>
              </w:rPr>
              <w:t>The density has increased by 12%</w:t>
            </w:r>
            <w:proofErr w:type="gramStart"/>
            <w:r w:rsidRPr="002C1376">
              <w:rPr>
                <w:sz w:val="24"/>
                <w:szCs w:val="24"/>
              </w:rPr>
              <w:t>.</w:t>
            </w:r>
            <w:r w:rsidR="00534F9E" w:rsidRPr="002002AB">
              <w:rPr>
                <w:sz w:val="24"/>
                <w:szCs w:val="24"/>
              </w:rPr>
              <w:t>,</w:t>
            </w:r>
            <w:proofErr w:type="gramEnd"/>
          </w:p>
          <w:p w:rsidR="00534F9E" w:rsidRPr="002002AB" w:rsidRDefault="002C1376" w:rsidP="002002AB">
            <w:pPr>
              <w:pStyle w:val="TableParagraph"/>
              <w:spacing w:before="0" w:line="326" w:lineRule="auto"/>
              <w:rPr>
                <w:sz w:val="24"/>
                <w:szCs w:val="24"/>
              </w:rPr>
            </w:pPr>
            <w:r w:rsidRPr="002C1376">
              <w:rPr>
                <w:sz w:val="24"/>
                <w:szCs w:val="24"/>
              </w:rPr>
              <w:t xml:space="preserve">A 17 </w:t>
            </w:r>
            <w:r>
              <w:rPr>
                <w:sz w:val="24"/>
                <w:szCs w:val="24"/>
              </w:rPr>
              <w:t>%</w:t>
            </w:r>
            <w:r w:rsidRPr="002C1376">
              <w:rPr>
                <w:sz w:val="24"/>
                <w:szCs w:val="24"/>
              </w:rPr>
              <w:t>increase in COP and a 15% rise in viscosity</w:t>
            </w:r>
            <w:r w:rsidR="00534F9E" w:rsidRPr="002002AB">
              <w:rPr>
                <w:sz w:val="24"/>
                <w:szCs w:val="24"/>
              </w:rPr>
              <w:t>.</w:t>
            </w:r>
          </w:p>
          <w:p w:rsidR="00534F9E" w:rsidRPr="002002AB" w:rsidRDefault="002C1376" w:rsidP="002C1376">
            <w:pPr>
              <w:pStyle w:val="TableParagraph"/>
              <w:spacing w:before="0" w:line="228" w:lineRule="exact"/>
              <w:rPr>
                <w:sz w:val="24"/>
                <w:szCs w:val="24"/>
              </w:rPr>
            </w:pPr>
            <w:r w:rsidRPr="002C1376">
              <w:rPr>
                <w:sz w:val="24"/>
                <w:szCs w:val="24"/>
              </w:rPr>
              <w:t xml:space="preserve">COP increased by 9 to 12 </w:t>
            </w:r>
            <w:r>
              <w:rPr>
                <w:sz w:val="24"/>
                <w:szCs w:val="24"/>
              </w:rPr>
              <w:t>%</w:t>
            </w:r>
            <w:r w:rsidRPr="002C1376">
              <w:rPr>
                <w:sz w:val="24"/>
                <w:szCs w:val="24"/>
              </w:rPr>
              <w:t>.</w:t>
            </w:r>
          </w:p>
        </w:tc>
        <w:tc>
          <w:tcPr>
            <w:tcW w:w="2528" w:type="dxa"/>
          </w:tcPr>
          <w:p w:rsidR="00534F9E" w:rsidRPr="002002AB" w:rsidRDefault="00534F9E" w:rsidP="002002AB">
            <w:pPr>
              <w:pStyle w:val="TableParagraph"/>
              <w:tabs>
                <w:tab w:val="left" w:pos="2260"/>
              </w:tabs>
              <w:spacing w:before="41" w:line="326" w:lineRule="auto"/>
              <w:ind w:left="106" w:right="100"/>
              <w:rPr>
                <w:sz w:val="24"/>
                <w:szCs w:val="24"/>
              </w:rPr>
            </w:pPr>
            <w:r w:rsidRPr="002002AB">
              <w:rPr>
                <w:sz w:val="24"/>
                <w:szCs w:val="24"/>
              </w:rPr>
              <w:t>(</w:t>
            </w:r>
            <w:proofErr w:type="spellStart"/>
            <w:r w:rsidRPr="002002AB">
              <w:rPr>
                <w:sz w:val="24"/>
                <w:szCs w:val="24"/>
              </w:rPr>
              <w:t>Padmanabhan</w:t>
            </w:r>
            <w:proofErr w:type="spellEnd"/>
            <w:r w:rsidRPr="002002AB">
              <w:rPr>
                <w:spacing w:val="-17"/>
                <w:sz w:val="24"/>
                <w:szCs w:val="24"/>
              </w:rPr>
              <w:t xml:space="preserve">&amp; </w:t>
            </w:r>
            <w:proofErr w:type="spellStart"/>
            <w:r w:rsidRPr="002002AB">
              <w:rPr>
                <w:sz w:val="24"/>
                <w:szCs w:val="24"/>
              </w:rPr>
              <w:t>Palanisamy</w:t>
            </w:r>
            <w:proofErr w:type="spellEnd"/>
            <w:r w:rsidRPr="002002AB">
              <w:rPr>
                <w:sz w:val="24"/>
                <w:szCs w:val="24"/>
              </w:rPr>
              <w:t>,</w:t>
            </w:r>
            <w:r w:rsidRPr="002002AB">
              <w:rPr>
                <w:spacing w:val="-1"/>
                <w:sz w:val="24"/>
                <w:szCs w:val="24"/>
              </w:rPr>
              <w:t xml:space="preserve"> </w:t>
            </w:r>
            <w:r w:rsidRPr="002002AB">
              <w:rPr>
                <w:sz w:val="24"/>
                <w:szCs w:val="24"/>
              </w:rPr>
              <w:t>2012)</w:t>
            </w:r>
          </w:p>
          <w:p w:rsidR="00534F9E" w:rsidRPr="002002AB" w:rsidRDefault="00534F9E" w:rsidP="002002AB">
            <w:pPr>
              <w:pStyle w:val="TableParagraph"/>
              <w:spacing w:before="0" w:line="228" w:lineRule="exact"/>
              <w:ind w:left="106"/>
              <w:rPr>
                <w:sz w:val="24"/>
                <w:szCs w:val="24"/>
              </w:rPr>
            </w:pPr>
            <w:r w:rsidRPr="002002AB">
              <w:rPr>
                <w:sz w:val="24"/>
                <w:szCs w:val="24"/>
              </w:rPr>
              <w:t xml:space="preserve">(I.M. </w:t>
            </w:r>
            <w:proofErr w:type="spellStart"/>
            <w:r w:rsidRPr="002002AB">
              <w:rPr>
                <w:sz w:val="24"/>
                <w:szCs w:val="24"/>
              </w:rPr>
              <w:t>Mahbubul</w:t>
            </w:r>
            <w:proofErr w:type="spellEnd"/>
            <w:r w:rsidRPr="002002AB">
              <w:rPr>
                <w:sz w:val="24"/>
                <w:szCs w:val="24"/>
              </w:rPr>
              <w:t>, A.</w:t>
            </w:r>
            <w:r w:rsidRPr="002002AB">
              <w:rPr>
                <w:spacing w:val="42"/>
                <w:sz w:val="24"/>
                <w:szCs w:val="24"/>
              </w:rPr>
              <w:t xml:space="preserve"> </w:t>
            </w:r>
            <w:proofErr w:type="spellStart"/>
            <w:r w:rsidRPr="002002AB">
              <w:rPr>
                <w:sz w:val="24"/>
                <w:szCs w:val="24"/>
              </w:rPr>
              <w:t>Saadah</w:t>
            </w:r>
            <w:proofErr w:type="spellEnd"/>
            <w:r w:rsidRPr="002002AB">
              <w:rPr>
                <w:sz w:val="24"/>
                <w:szCs w:val="24"/>
              </w:rPr>
              <w:t>,</w:t>
            </w:r>
          </w:p>
          <w:p w:rsidR="00534F9E" w:rsidRPr="002002AB" w:rsidRDefault="00534F9E" w:rsidP="002002AB">
            <w:pPr>
              <w:pStyle w:val="TableParagraph"/>
              <w:spacing w:before="82"/>
              <w:ind w:left="106"/>
              <w:rPr>
                <w:sz w:val="24"/>
                <w:szCs w:val="24"/>
              </w:rPr>
            </w:pPr>
            <w:r w:rsidRPr="002002AB">
              <w:rPr>
                <w:sz w:val="24"/>
                <w:szCs w:val="24"/>
              </w:rPr>
              <w:t>R.</w:t>
            </w:r>
            <w:r w:rsidRPr="002002AB">
              <w:rPr>
                <w:spacing w:val="26"/>
                <w:sz w:val="24"/>
                <w:szCs w:val="24"/>
              </w:rPr>
              <w:t xml:space="preserve"> </w:t>
            </w:r>
            <w:proofErr w:type="spellStart"/>
            <w:r w:rsidRPr="002002AB">
              <w:rPr>
                <w:sz w:val="24"/>
                <w:szCs w:val="24"/>
              </w:rPr>
              <w:t>Saidur</w:t>
            </w:r>
            <w:proofErr w:type="spellEnd"/>
            <w:r w:rsidRPr="002002AB">
              <w:rPr>
                <w:sz w:val="24"/>
                <w:szCs w:val="24"/>
              </w:rPr>
              <w:t>,</w:t>
            </w:r>
            <w:r w:rsidRPr="002002AB">
              <w:rPr>
                <w:spacing w:val="26"/>
                <w:sz w:val="24"/>
                <w:szCs w:val="24"/>
              </w:rPr>
              <w:t xml:space="preserve"> </w:t>
            </w:r>
            <w:r w:rsidRPr="002002AB">
              <w:rPr>
                <w:sz w:val="24"/>
                <w:szCs w:val="24"/>
              </w:rPr>
              <w:t>M.A.</w:t>
            </w:r>
            <w:r w:rsidRPr="002002AB">
              <w:rPr>
                <w:spacing w:val="26"/>
                <w:sz w:val="24"/>
                <w:szCs w:val="24"/>
              </w:rPr>
              <w:t xml:space="preserve"> </w:t>
            </w:r>
            <w:proofErr w:type="spellStart"/>
            <w:r w:rsidRPr="002002AB">
              <w:rPr>
                <w:sz w:val="24"/>
                <w:szCs w:val="24"/>
              </w:rPr>
              <w:t>Khairul</w:t>
            </w:r>
            <w:proofErr w:type="spellEnd"/>
            <w:r w:rsidRPr="002002AB">
              <w:rPr>
                <w:sz w:val="24"/>
                <w:szCs w:val="24"/>
              </w:rPr>
              <w:t>,</w:t>
            </w:r>
            <w:r w:rsidRPr="002002AB">
              <w:rPr>
                <w:spacing w:val="26"/>
                <w:sz w:val="24"/>
                <w:szCs w:val="24"/>
              </w:rPr>
              <w:t xml:space="preserve"> </w:t>
            </w:r>
            <w:r w:rsidRPr="002002AB">
              <w:rPr>
                <w:sz w:val="24"/>
                <w:szCs w:val="24"/>
              </w:rPr>
              <w:t>&amp;</w:t>
            </w:r>
          </w:p>
          <w:p w:rsidR="00534F9E" w:rsidRPr="002002AB" w:rsidRDefault="00534F9E" w:rsidP="002002AB">
            <w:pPr>
              <w:pStyle w:val="TableParagraph"/>
              <w:spacing w:before="82"/>
              <w:ind w:left="106"/>
              <w:rPr>
                <w:sz w:val="24"/>
                <w:szCs w:val="24"/>
              </w:rPr>
            </w:pPr>
            <w:r w:rsidRPr="002002AB">
              <w:rPr>
                <w:sz w:val="24"/>
                <w:szCs w:val="24"/>
              </w:rPr>
              <w:t xml:space="preserve">A. </w:t>
            </w:r>
            <w:proofErr w:type="spellStart"/>
            <w:r w:rsidRPr="002002AB">
              <w:rPr>
                <w:sz w:val="24"/>
                <w:szCs w:val="24"/>
              </w:rPr>
              <w:t>Kamyar</w:t>
            </w:r>
            <w:proofErr w:type="spellEnd"/>
            <w:r w:rsidRPr="002002AB">
              <w:rPr>
                <w:sz w:val="24"/>
                <w:szCs w:val="24"/>
              </w:rPr>
              <w:t>, 2015)</w:t>
            </w:r>
          </w:p>
          <w:p w:rsidR="00534F9E" w:rsidRPr="002002AB" w:rsidRDefault="00534F9E" w:rsidP="002002AB">
            <w:pPr>
              <w:pStyle w:val="TableParagraph"/>
              <w:spacing w:before="0"/>
              <w:ind w:left="0"/>
              <w:rPr>
                <w:sz w:val="24"/>
                <w:szCs w:val="24"/>
              </w:rPr>
            </w:pPr>
          </w:p>
          <w:p w:rsidR="00534F9E" w:rsidRPr="002002AB" w:rsidRDefault="00534F9E" w:rsidP="002002AB">
            <w:pPr>
              <w:pStyle w:val="TableParagraph"/>
              <w:spacing w:before="141" w:line="326" w:lineRule="auto"/>
              <w:ind w:left="106" w:right="103"/>
              <w:rPr>
                <w:sz w:val="24"/>
                <w:szCs w:val="24"/>
              </w:rPr>
            </w:pPr>
            <w:r w:rsidRPr="002002AB">
              <w:rPr>
                <w:sz w:val="24"/>
                <w:szCs w:val="24"/>
              </w:rPr>
              <w:t xml:space="preserve">(I.M. </w:t>
            </w:r>
            <w:proofErr w:type="spellStart"/>
            <w:r w:rsidRPr="002002AB">
              <w:rPr>
                <w:sz w:val="24"/>
                <w:szCs w:val="24"/>
              </w:rPr>
              <w:t>Mahbubul</w:t>
            </w:r>
            <w:proofErr w:type="spellEnd"/>
            <w:r w:rsidRPr="002002AB">
              <w:rPr>
                <w:sz w:val="24"/>
                <w:szCs w:val="24"/>
              </w:rPr>
              <w:t xml:space="preserve"> et al., 2015) (Singh &amp; </w:t>
            </w:r>
            <w:proofErr w:type="spellStart"/>
            <w:r w:rsidRPr="002002AB">
              <w:rPr>
                <w:sz w:val="24"/>
                <w:szCs w:val="24"/>
              </w:rPr>
              <w:t>Lal</w:t>
            </w:r>
            <w:proofErr w:type="spellEnd"/>
            <w:r w:rsidRPr="002002AB">
              <w:rPr>
                <w:sz w:val="24"/>
                <w:szCs w:val="24"/>
              </w:rPr>
              <w:t>, 2014)</w:t>
            </w:r>
          </w:p>
          <w:p w:rsidR="00534F9E" w:rsidRPr="002002AB" w:rsidRDefault="00534F9E" w:rsidP="002002AB">
            <w:pPr>
              <w:pStyle w:val="TableParagraph"/>
              <w:spacing w:before="0" w:line="228" w:lineRule="exact"/>
              <w:ind w:left="106"/>
              <w:rPr>
                <w:sz w:val="24"/>
                <w:szCs w:val="24"/>
              </w:rPr>
            </w:pPr>
            <w:r w:rsidRPr="002002AB">
              <w:rPr>
                <w:sz w:val="24"/>
                <w:szCs w:val="24"/>
              </w:rPr>
              <w:t>(</w:t>
            </w:r>
            <w:proofErr w:type="spellStart"/>
            <w:r w:rsidRPr="002002AB">
              <w:rPr>
                <w:sz w:val="24"/>
                <w:szCs w:val="24"/>
              </w:rPr>
              <w:t>Kotu</w:t>
            </w:r>
            <w:proofErr w:type="spellEnd"/>
            <w:r w:rsidRPr="002002AB">
              <w:rPr>
                <w:sz w:val="24"/>
                <w:szCs w:val="24"/>
              </w:rPr>
              <w:t xml:space="preserve"> &amp; Kumar, 2013)</w:t>
            </w:r>
          </w:p>
        </w:tc>
      </w:tr>
      <w:tr w:rsidR="00534F9E" w:rsidRPr="002002AB" w:rsidTr="00534F9E">
        <w:trPr>
          <w:trHeight w:val="1559"/>
        </w:trPr>
        <w:tc>
          <w:tcPr>
            <w:tcW w:w="2528" w:type="dxa"/>
          </w:tcPr>
          <w:p w:rsidR="00534F9E" w:rsidRPr="002002AB" w:rsidRDefault="00534F9E" w:rsidP="002002AB">
            <w:pPr>
              <w:pStyle w:val="TableParagraph"/>
              <w:spacing w:before="39"/>
              <w:rPr>
                <w:sz w:val="24"/>
                <w:szCs w:val="24"/>
              </w:rPr>
            </w:pPr>
            <w:r w:rsidRPr="002002AB">
              <w:rPr>
                <w:sz w:val="24"/>
                <w:szCs w:val="24"/>
              </w:rPr>
              <w:t>Al</w:t>
            </w:r>
            <w:r w:rsidRPr="002122D4">
              <w:rPr>
                <w:sz w:val="24"/>
                <w:szCs w:val="24"/>
                <w:vertAlign w:val="subscript"/>
              </w:rPr>
              <w:t>2</w:t>
            </w:r>
            <w:r w:rsidRPr="002002AB">
              <w:rPr>
                <w:sz w:val="24"/>
                <w:szCs w:val="24"/>
              </w:rPr>
              <w:t>O</w:t>
            </w:r>
            <w:r w:rsidRPr="002122D4">
              <w:rPr>
                <w:sz w:val="24"/>
                <w:szCs w:val="24"/>
                <w:vertAlign w:val="subscript"/>
              </w:rPr>
              <w:t>3</w:t>
            </w:r>
            <w:r w:rsidRPr="002002AB">
              <w:rPr>
                <w:sz w:val="24"/>
                <w:szCs w:val="24"/>
              </w:rPr>
              <w:t xml:space="preserve"> in</w:t>
            </w:r>
            <w:r w:rsidRPr="002002AB">
              <w:rPr>
                <w:spacing w:val="-16"/>
                <w:sz w:val="24"/>
                <w:szCs w:val="24"/>
              </w:rPr>
              <w:t xml:space="preserve"> </w:t>
            </w:r>
            <w:r w:rsidRPr="002002AB">
              <w:rPr>
                <w:sz w:val="24"/>
                <w:szCs w:val="24"/>
              </w:rPr>
              <w:t>R113/</w:t>
            </w:r>
            <w:proofErr w:type="spellStart"/>
            <w:r w:rsidRPr="002002AB">
              <w:rPr>
                <w:sz w:val="24"/>
                <w:szCs w:val="24"/>
              </w:rPr>
              <w:t>CuO</w:t>
            </w:r>
            <w:proofErr w:type="spellEnd"/>
          </w:p>
          <w:p w:rsidR="00534F9E" w:rsidRPr="002002AB" w:rsidRDefault="00534F9E" w:rsidP="002002AB">
            <w:pPr>
              <w:pStyle w:val="TableParagraph"/>
              <w:spacing w:before="0"/>
              <w:ind w:left="0"/>
              <w:rPr>
                <w:sz w:val="24"/>
                <w:szCs w:val="24"/>
              </w:rPr>
            </w:pPr>
          </w:p>
          <w:p w:rsidR="00534F9E" w:rsidRPr="002002AB" w:rsidRDefault="00534F9E" w:rsidP="002002AB">
            <w:pPr>
              <w:pStyle w:val="TableParagraph"/>
              <w:spacing w:before="0"/>
              <w:ind w:left="0"/>
              <w:rPr>
                <w:sz w:val="24"/>
                <w:szCs w:val="24"/>
              </w:rPr>
            </w:pPr>
          </w:p>
          <w:p w:rsidR="00534F9E" w:rsidRPr="002002AB" w:rsidRDefault="00534F9E" w:rsidP="002002AB">
            <w:pPr>
              <w:pStyle w:val="TableParagraph"/>
              <w:spacing w:before="4"/>
              <w:ind w:left="0"/>
              <w:rPr>
                <w:sz w:val="24"/>
                <w:szCs w:val="24"/>
              </w:rPr>
            </w:pPr>
          </w:p>
          <w:p w:rsidR="00534F9E" w:rsidRPr="002002AB" w:rsidRDefault="00534F9E" w:rsidP="002002AB">
            <w:pPr>
              <w:pStyle w:val="TableParagraph"/>
              <w:spacing w:before="0"/>
              <w:rPr>
                <w:sz w:val="24"/>
                <w:szCs w:val="24"/>
              </w:rPr>
            </w:pPr>
            <w:r w:rsidRPr="002002AB">
              <w:rPr>
                <w:sz w:val="24"/>
                <w:szCs w:val="24"/>
              </w:rPr>
              <w:t>R141b/</w:t>
            </w:r>
            <w:proofErr w:type="spellStart"/>
            <w:r w:rsidRPr="002002AB">
              <w:rPr>
                <w:sz w:val="24"/>
                <w:szCs w:val="24"/>
              </w:rPr>
              <w:t>CuO</w:t>
            </w:r>
            <w:proofErr w:type="spellEnd"/>
            <w:r w:rsidRPr="002002AB">
              <w:rPr>
                <w:sz w:val="24"/>
                <w:szCs w:val="24"/>
              </w:rPr>
              <w:t xml:space="preserve"> in</w:t>
            </w:r>
            <w:r w:rsidRPr="002002AB">
              <w:rPr>
                <w:spacing w:val="-12"/>
                <w:sz w:val="24"/>
                <w:szCs w:val="24"/>
              </w:rPr>
              <w:t xml:space="preserve"> </w:t>
            </w:r>
            <w:r w:rsidRPr="002002AB">
              <w:rPr>
                <w:sz w:val="24"/>
                <w:szCs w:val="24"/>
              </w:rPr>
              <w:t>R113</w:t>
            </w:r>
          </w:p>
        </w:tc>
        <w:tc>
          <w:tcPr>
            <w:tcW w:w="4189" w:type="dxa"/>
          </w:tcPr>
          <w:p w:rsidR="002C1376" w:rsidRPr="002C1376" w:rsidRDefault="002C1376" w:rsidP="002C1376">
            <w:pPr>
              <w:pStyle w:val="TableParagraph"/>
              <w:spacing w:before="39" w:line="326" w:lineRule="auto"/>
              <w:ind w:right="97"/>
              <w:jc w:val="both"/>
              <w:rPr>
                <w:sz w:val="24"/>
                <w:szCs w:val="24"/>
              </w:rPr>
            </w:pPr>
            <w:r w:rsidRPr="002C1376">
              <w:rPr>
                <w:sz w:val="24"/>
                <w:szCs w:val="24"/>
              </w:rPr>
              <w:t>The mass fraction, density, viscosity, and heat flux are all inversely proportional to the migration ratio, which is directly proportional to the refrigerant's liquid phase density.</w:t>
            </w:r>
          </w:p>
          <w:p w:rsidR="00534F9E" w:rsidRPr="002002AB" w:rsidRDefault="002C1376" w:rsidP="002C1376">
            <w:pPr>
              <w:pStyle w:val="TableParagraph"/>
              <w:spacing w:before="0" w:line="227" w:lineRule="exact"/>
              <w:jc w:val="both"/>
              <w:rPr>
                <w:sz w:val="24"/>
                <w:szCs w:val="24"/>
              </w:rPr>
            </w:pPr>
            <w:r w:rsidRPr="002C1376">
              <w:rPr>
                <w:sz w:val="24"/>
                <w:szCs w:val="24"/>
              </w:rPr>
              <w:t>The heat enhancement was observed to be around 33%.</w:t>
            </w:r>
          </w:p>
        </w:tc>
        <w:tc>
          <w:tcPr>
            <w:tcW w:w="2528" w:type="dxa"/>
          </w:tcPr>
          <w:p w:rsidR="00534F9E" w:rsidRPr="002002AB" w:rsidRDefault="00534F9E" w:rsidP="002002AB">
            <w:pPr>
              <w:pStyle w:val="TableParagraph"/>
              <w:spacing w:before="39" w:line="326" w:lineRule="auto"/>
              <w:ind w:left="106"/>
              <w:rPr>
                <w:sz w:val="24"/>
                <w:szCs w:val="24"/>
              </w:rPr>
            </w:pPr>
            <w:r w:rsidRPr="002002AB">
              <w:rPr>
                <w:sz w:val="24"/>
                <w:szCs w:val="24"/>
              </w:rPr>
              <w:t>(</w:t>
            </w:r>
            <w:proofErr w:type="spellStart"/>
            <w:r w:rsidRPr="002002AB">
              <w:rPr>
                <w:sz w:val="24"/>
                <w:szCs w:val="24"/>
              </w:rPr>
              <w:t>Hao</w:t>
            </w:r>
            <w:proofErr w:type="spellEnd"/>
            <w:r w:rsidRPr="002002AB">
              <w:rPr>
                <w:sz w:val="24"/>
                <w:szCs w:val="24"/>
              </w:rPr>
              <w:t xml:space="preserve"> </w:t>
            </w:r>
            <w:proofErr w:type="spellStart"/>
            <w:r w:rsidRPr="002002AB">
              <w:rPr>
                <w:sz w:val="24"/>
                <w:szCs w:val="24"/>
              </w:rPr>
              <w:t>Peng</w:t>
            </w:r>
            <w:proofErr w:type="spellEnd"/>
            <w:r w:rsidRPr="002002AB">
              <w:rPr>
                <w:sz w:val="24"/>
                <w:szCs w:val="24"/>
              </w:rPr>
              <w:t xml:space="preserve">, Ding, &amp; </w:t>
            </w:r>
            <w:proofErr w:type="spellStart"/>
            <w:r w:rsidRPr="002002AB">
              <w:rPr>
                <w:spacing w:val="-5"/>
                <w:sz w:val="24"/>
                <w:szCs w:val="24"/>
              </w:rPr>
              <w:t>Hu</w:t>
            </w:r>
            <w:proofErr w:type="spellEnd"/>
            <w:r w:rsidRPr="002002AB">
              <w:rPr>
                <w:spacing w:val="-5"/>
                <w:sz w:val="24"/>
                <w:szCs w:val="24"/>
              </w:rPr>
              <w:t xml:space="preserve">, </w:t>
            </w:r>
            <w:r w:rsidRPr="002002AB">
              <w:rPr>
                <w:sz w:val="24"/>
                <w:szCs w:val="24"/>
              </w:rPr>
              <w:t>2011b)</w:t>
            </w:r>
          </w:p>
          <w:p w:rsidR="00534F9E" w:rsidRPr="002002AB" w:rsidRDefault="00534F9E" w:rsidP="002002AB">
            <w:pPr>
              <w:pStyle w:val="TableParagraph"/>
              <w:spacing w:before="0" w:line="326" w:lineRule="auto"/>
              <w:ind w:left="106" w:right="100"/>
              <w:rPr>
                <w:sz w:val="24"/>
                <w:szCs w:val="24"/>
              </w:rPr>
            </w:pPr>
            <w:r w:rsidRPr="002002AB">
              <w:rPr>
                <w:sz w:val="24"/>
                <w:szCs w:val="24"/>
              </w:rPr>
              <w:t xml:space="preserve">(H. </w:t>
            </w:r>
            <w:proofErr w:type="spellStart"/>
            <w:r w:rsidRPr="002002AB">
              <w:rPr>
                <w:sz w:val="24"/>
                <w:szCs w:val="24"/>
              </w:rPr>
              <w:t>Peng</w:t>
            </w:r>
            <w:proofErr w:type="spellEnd"/>
            <w:r w:rsidRPr="002002AB">
              <w:rPr>
                <w:sz w:val="24"/>
                <w:szCs w:val="24"/>
              </w:rPr>
              <w:t xml:space="preserve">, Ding, &amp; </w:t>
            </w:r>
            <w:proofErr w:type="spellStart"/>
            <w:r w:rsidRPr="002002AB">
              <w:rPr>
                <w:sz w:val="24"/>
                <w:szCs w:val="24"/>
              </w:rPr>
              <w:t>Hu</w:t>
            </w:r>
            <w:proofErr w:type="spellEnd"/>
            <w:r w:rsidRPr="002002AB">
              <w:rPr>
                <w:sz w:val="24"/>
                <w:szCs w:val="24"/>
              </w:rPr>
              <w:t>, 2011c)</w:t>
            </w:r>
          </w:p>
        </w:tc>
      </w:tr>
      <w:tr w:rsidR="00534F9E" w:rsidRPr="002002AB" w:rsidTr="00534F9E">
        <w:trPr>
          <w:trHeight w:val="935"/>
        </w:trPr>
        <w:tc>
          <w:tcPr>
            <w:tcW w:w="2528" w:type="dxa"/>
          </w:tcPr>
          <w:p w:rsidR="00534F9E" w:rsidRPr="002002AB" w:rsidRDefault="00534F9E" w:rsidP="002002AB">
            <w:pPr>
              <w:pStyle w:val="TableParagraph"/>
              <w:rPr>
                <w:sz w:val="24"/>
                <w:szCs w:val="24"/>
              </w:rPr>
            </w:pPr>
            <w:proofErr w:type="spellStart"/>
            <w:r w:rsidRPr="002002AB">
              <w:rPr>
                <w:sz w:val="24"/>
                <w:szCs w:val="24"/>
              </w:rPr>
              <w:t>CuO</w:t>
            </w:r>
            <w:proofErr w:type="spellEnd"/>
            <w:r w:rsidRPr="002002AB">
              <w:rPr>
                <w:sz w:val="24"/>
                <w:szCs w:val="24"/>
              </w:rPr>
              <w:t xml:space="preserve"> in R134a</w:t>
            </w:r>
          </w:p>
        </w:tc>
        <w:tc>
          <w:tcPr>
            <w:tcW w:w="4189" w:type="dxa"/>
          </w:tcPr>
          <w:p w:rsidR="00534F9E" w:rsidRPr="002002AB" w:rsidRDefault="002C1376" w:rsidP="002C1376">
            <w:pPr>
              <w:pStyle w:val="TableParagraph"/>
              <w:tabs>
                <w:tab w:val="left" w:pos="996"/>
                <w:tab w:val="left" w:pos="1569"/>
                <w:tab w:val="left" w:pos="2312"/>
                <w:tab w:val="left" w:pos="3341"/>
              </w:tabs>
              <w:spacing w:before="2" w:line="310" w:lineRule="atLeast"/>
              <w:ind w:right="104"/>
              <w:rPr>
                <w:sz w:val="24"/>
                <w:szCs w:val="24"/>
              </w:rPr>
            </w:pPr>
            <w:r w:rsidRPr="002C1376">
              <w:rPr>
                <w:sz w:val="24"/>
                <w:szCs w:val="24"/>
              </w:rPr>
              <w:t xml:space="preserve">With a 21.4 </w:t>
            </w:r>
            <w:r>
              <w:rPr>
                <w:sz w:val="24"/>
                <w:szCs w:val="24"/>
              </w:rPr>
              <w:t>%</w:t>
            </w:r>
            <w:r w:rsidRPr="002C1376">
              <w:rPr>
                <w:sz w:val="24"/>
                <w:szCs w:val="24"/>
              </w:rPr>
              <w:t xml:space="preserve"> maximum frictional pressure drop throughout the system, a 28.6 </w:t>
            </w:r>
            <w:r>
              <w:rPr>
                <w:sz w:val="24"/>
                <w:szCs w:val="24"/>
              </w:rPr>
              <w:t>%</w:t>
            </w:r>
            <w:r w:rsidRPr="002C1376">
              <w:rPr>
                <w:sz w:val="24"/>
                <w:szCs w:val="24"/>
              </w:rPr>
              <w:t xml:space="preserve"> increase in heat transfer enhancement was found.</w:t>
            </w:r>
          </w:p>
        </w:tc>
        <w:tc>
          <w:tcPr>
            <w:tcW w:w="2528" w:type="dxa"/>
          </w:tcPr>
          <w:p w:rsidR="00534F9E" w:rsidRPr="002002AB" w:rsidRDefault="00534F9E" w:rsidP="002002AB">
            <w:pPr>
              <w:pStyle w:val="TableParagraph"/>
              <w:tabs>
                <w:tab w:val="left" w:pos="1018"/>
                <w:tab w:val="left" w:pos="1684"/>
                <w:tab w:val="left" w:pos="2259"/>
              </w:tabs>
              <w:spacing w:line="326" w:lineRule="auto"/>
              <w:ind w:left="106" w:right="101"/>
              <w:rPr>
                <w:sz w:val="24"/>
                <w:szCs w:val="24"/>
              </w:rPr>
            </w:pPr>
            <w:r w:rsidRPr="002002AB">
              <w:rPr>
                <w:sz w:val="24"/>
                <w:szCs w:val="24"/>
              </w:rPr>
              <w:t>(</w:t>
            </w:r>
            <w:proofErr w:type="spellStart"/>
            <w:r w:rsidRPr="002002AB">
              <w:rPr>
                <w:sz w:val="24"/>
                <w:szCs w:val="24"/>
              </w:rPr>
              <w:t>Bartelt</w:t>
            </w:r>
            <w:proofErr w:type="spellEnd"/>
            <w:r w:rsidRPr="002002AB">
              <w:rPr>
                <w:sz w:val="24"/>
                <w:szCs w:val="24"/>
              </w:rPr>
              <w:t>,</w:t>
            </w:r>
            <w:r w:rsidRPr="002002AB">
              <w:rPr>
                <w:sz w:val="24"/>
                <w:szCs w:val="24"/>
              </w:rPr>
              <w:tab/>
              <w:t>Park,</w:t>
            </w:r>
            <w:r w:rsidRPr="002002AB">
              <w:rPr>
                <w:sz w:val="24"/>
                <w:szCs w:val="24"/>
              </w:rPr>
              <w:tab/>
              <w:t>Liu,</w:t>
            </w:r>
            <w:r w:rsidRPr="002002AB">
              <w:rPr>
                <w:spacing w:val="-17"/>
                <w:sz w:val="24"/>
                <w:szCs w:val="24"/>
              </w:rPr>
              <w:t xml:space="preserve">&amp; </w:t>
            </w:r>
            <w:r w:rsidRPr="002002AB">
              <w:rPr>
                <w:sz w:val="24"/>
                <w:szCs w:val="24"/>
              </w:rPr>
              <w:t>Jacobi,</w:t>
            </w:r>
            <w:r w:rsidRPr="002002AB">
              <w:rPr>
                <w:spacing w:val="-2"/>
                <w:sz w:val="24"/>
                <w:szCs w:val="24"/>
              </w:rPr>
              <w:t xml:space="preserve"> </w:t>
            </w:r>
            <w:r w:rsidRPr="002002AB">
              <w:rPr>
                <w:sz w:val="24"/>
                <w:szCs w:val="24"/>
              </w:rPr>
              <w:t>2008)</w:t>
            </w:r>
          </w:p>
        </w:tc>
      </w:tr>
      <w:tr w:rsidR="00534F9E" w:rsidRPr="002002AB" w:rsidTr="00534F9E">
        <w:trPr>
          <w:trHeight w:val="935"/>
        </w:trPr>
        <w:tc>
          <w:tcPr>
            <w:tcW w:w="2528" w:type="dxa"/>
          </w:tcPr>
          <w:p w:rsidR="00534F9E" w:rsidRPr="002002AB" w:rsidRDefault="00534F9E" w:rsidP="002002AB">
            <w:pPr>
              <w:pStyle w:val="TableParagraph"/>
              <w:rPr>
                <w:sz w:val="24"/>
                <w:szCs w:val="24"/>
              </w:rPr>
            </w:pPr>
            <w:proofErr w:type="spellStart"/>
            <w:r w:rsidRPr="002002AB">
              <w:rPr>
                <w:sz w:val="24"/>
                <w:szCs w:val="24"/>
              </w:rPr>
              <w:t>CuO</w:t>
            </w:r>
            <w:proofErr w:type="spellEnd"/>
            <w:r w:rsidRPr="002002AB">
              <w:rPr>
                <w:sz w:val="24"/>
                <w:szCs w:val="24"/>
              </w:rPr>
              <w:t xml:space="preserve"> in R134a</w:t>
            </w:r>
          </w:p>
        </w:tc>
        <w:tc>
          <w:tcPr>
            <w:tcW w:w="4189" w:type="dxa"/>
          </w:tcPr>
          <w:p w:rsidR="00534F9E" w:rsidRPr="002002AB" w:rsidRDefault="002C1376" w:rsidP="002002AB">
            <w:pPr>
              <w:pStyle w:val="TableParagraph"/>
              <w:rPr>
                <w:sz w:val="24"/>
                <w:szCs w:val="24"/>
              </w:rPr>
            </w:pPr>
            <w:r w:rsidRPr="002C1376">
              <w:rPr>
                <w:sz w:val="24"/>
                <w:szCs w:val="24"/>
              </w:rPr>
              <w:t>There was also an increase in heat transmission</w:t>
            </w:r>
            <w:proofErr w:type="gramStart"/>
            <w:r w:rsidRPr="002C1376">
              <w:rPr>
                <w:sz w:val="24"/>
                <w:szCs w:val="24"/>
              </w:rPr>
              <w:t>.</w:t>
            </w:r>
            <w:r w:rsidR="00534F9E" w:rsidRPr="002002AB">
              <w:rPr>
                <w:sz w:val="24"/>
                <w:szCs w:val="24"/>
              </w:rPr>
              <w:t>.</w:t>
            </w:r>
            <w:proofErr w:type="gramEnd"/>
          </w:p>
        </w:tc>
        <w:tc>
          <w:tcPr>
            <w:tcW w:w="2528" w:type="dxa"/>
          </w:tcPr>
          <w:p w:rsidR="00534F9E" w:rsidRPr="002002AB" w:rsidRDefault="00534F9E" w:rsidP="002002AB">
            <w:pPr>
              <w:pStyle w:val="TableParagraph"/>
              <w:spacing w:line="326" w:lineRule="auto"/>
              <w:ind w:left="106"/>
              <w:rPr>
                <w:sz w:val="24"/>
                <w:szCs w:val="24"/>
              </w:rPr>
            </w:pPr>
            <w:r w:rsidRPr="002002AB">
              <w:rPr>
                <w:sz w:val="24"/>
                <w:szCs w:val="24"/>
              </w:rPr>
              <w:t>(Henderson, Park, Liu, &amp; Jacobi, 2010) (Abdel-</w:t>
            </w:r>
            <w:proofErr w:type="spellStart"/>
            <w:r w:rsidRPr="002002AB">
              <w:rPr>
                <w:sz w:val="24"/>
                <w:szCs w:val="24"/>
              </w:rPr>
              <w:t>Hadi</w:t>
            </w:r>
            <w:proofErr w:type="spellEnd"/>
          </w:p>
          <w:p w:rsidR="00534F9E" w:rsidRPr="002002AB" w:rsidRDefault="00534F9E" w:rsidP="002002AB">
            <w:pPr>
              <w:pStyle w:val="TableParagraph"/>
              <w:spacing w:before="0" w:line="228" w:lineRule="exact"/>
              <w:ind w:left="106"/>
              <w:rPr>
                <w:sz w:val="24"/>
                <w:szCs w:val="24"/>
              </w:rPr>
            </w:pPr>
            <w:r w:rsidRPr="002002AB">
              <w:rPr>
                <w:sz w:val="24"/>
                <w:szCs w:val="24"/>
              </w:rPr>
              <w:t>et al., 2011)</w:t>
            </w:r>
          </w:p>
        </w:tc>
      </w:tr>
      <w:tr w:rsidR="00534F9E" w:rsidRPr="002002AB" w:rsidTr="00534F9E">
        <w:trPr>
          <w:trHeight w:val="624"/>
        </w:trPr>
        <w:tc>
          <w:tcPr>
            <w:tcW w:w="2528" w:type="dxa"/>
          </w:tcPr>
          <w:p w:rsidR="00534F9E" w:rsidRPr="002002AB" w:rsidRDefault="00534F9E" w:rsidP="002002AB">
            <w:pPr>
              <w:pStyle w:val="TableParagraph"/>
              <w:rPr>
                <w:sz w:val="24"/>
                <w:szCs w:val="24"/>
              </w:rPr>
            </w:pPr>
            <w:proofErr w:type="spellStart"/>
            <w:r w:rsidRPr="002002AB">
              <w:rPr>
                <w:sz w:val="24"/>
                <w:szCs w:val="24"/>
              </w:rPr>
              <w:lastRenderedPageBreak/>
              <w:t>CuO</w:t>
            </w:r>
            <w:proofErr w:type="spellEnd"/>
            <w:r w:rsidRPr="002002AB">
              <w:rPr>
                <w:sz w:val="24"/>
                <w:szCs w:val="24"/>
              </w:rPr>
              <w:t xml:space="preserve"> in R134a</w:t>
            </w:r>
          </w:p>
        </w:tc>
        <w:tc>
          <w:tcPr>
            <w:tcW w:w="4189" w:type="dxa"/>
          </w:tcPr>
          <w:p w:rsidR="00534F9E" w:rsidRPr="002002AB" w:rsidRDefault="002C1376" w:rsidP="002002AB">
            <w:pPr>
              <w:pStyle w:val="TableParagraph"/>
              <w:rPr>
                <w:sz w:val="24"/>
                <w:szCs w:val="24"/>
              </w:rPr>
            </w:pPr>
            <w:r w:rsidRPr="002C1376">
              <w:rPr>
                <w:sz w:val="24"/>
                <w:szCs w:val="24"/>
              </w:rPr>
              <w:t>Better performance and heat transfer from the evaporator</w:t>
            </w:r>
          </w:p>
        </w:tc>
        <w:tc>
          <w:tcPr>
            <w:tcW w:w="2528" w:type="dxa"/>
          </w:tcPr>
          <w:p w:rsidR="00534F9E" w:rsidRPr="002002AB" w:rsidRDefault="00534F9E" w:rsidP="002002AB">
            <w:pPr>
              <w:pStyle w:val="TableParagraph"/>
              <w:tabs>
                <w:tab w:val="left" w:pos="562"/>
                <w:tab w:val="left" w:pos="1835"/>
                <w:tab w:val="left" w:pos="2219"/>
              </w:tabs>
              <w:ind w:left="106"/>
              <w:rPr>
                <w:sz w:val="24"/>
                <w:szCs w:val="24"/>
              </w:rPr>
            </w:pPr>
            <w:r w:rsidRPr="002002AB">
              <w:rPr>
                <w:spacing w:val="-5"/>
                <w:sz w:val="24"/>
                <w:szCs w:val="24"/>
              </w:rPr>
              <w:t>(T.</w:t>
            </w:r>
            <w:r w:rsidRPr="002002AB">
              <w:rPr>
                <w:spacing w:val="-5"/>
                <w:sz w:val="24"/>
                <w:szCs w:val="24"/>
              </w:rPr>
              <w:tab/>
            </w:r>
            <w:proofErr w:type="spellStart"/>
            <w:r w:rsidRPr="002002AB">
              <w:rPr>
                <w:sz w:val="24"/>
                <w:szCs w:val="24"/>
              </w:rPr>
              <w:t>Coumaressin</w:t>
            </w:r>
            <w:proofErr w:type="spellEnd"/>
            <w:r w:rsidRPr="002002AB">
              <w:rPr>
                <w:sz w:val="24"/>
                <w:szCs w:val="24"/>
              </w:rPr>
              <w:tab/>
              <w:t>&amp;</w:t>
            </w:r>
            <w:r w:rsidRPr="002002AB">
              <w:rPr>
                <w:sz w:val="24"/>
                <w:szCs w:val="24"/>
              </w:rPr>
              <w:tab/>
              <w:t>K.</w:t>
            </w:r>
          </w:p>
          <w:p w:rsidR="00534F9E" w:rsidRPr="002002AB" w:rsidRDefault="00534F9E" w:rsidP="002002AB">
            <w:pPr>
              <w:pStyle w:val="TableParagraph"/>
              <w:spacing w:before="83"/>
              <w:ind w:left="106"/>
              <w:rPr>
                <w:sz w:val="24"/>
                <w:szCs w:val="24"/>
              </w:rPr>
            </w:pPr>
            <w:proofErr w:type="spellStart"/>
            <w:r w:rsidRPr="002002AB">
              <w:rPr>
                <w:sz w:val="24"/>
                <w:szCs w:val="24"/>
              </w:rPr>
              <w:t>Palaniradja</w:t>
            </w:r>
            <w:proofErr w:type="spellEnd"/>
            <w:r w:rsidRPr="002002AB">
              <w:rPr>
                <w:sz w:val="24"/>
                <w:szCs w:val="24"/>
              </w:rPr>
              <w:t>, 2014)</w:t>
            </w:r>
          </w:p>
        </w:tc>
      </w:tr>
      <w:tr w:rsidR="00534F9E" w:rsidRPr="002002AB" w:rsidTr="00534F9E">
        <w:trPr>
          <w:trHeight w:val="623"/>
        </w:trPr>
        <w:tc>
          <w:tcPr>
            <w:tcW w:w="2528" w:type="dxa"/>
          </w:tcPr>
          <w:p w:rsidR="00534F9E" w:rsidRPr="002002AB" w:rsidRDefault="00534F9E" w:rsidP="002002AB">
            <w:pPr>
              <w:pStyle w:val="TableParagraph"/>
              <w:rPr>
                <w:sz w:val="24"/>
                <w:szCs w:val="24"/>
              </w:rPr>
            </w:pPr>
            <w:r w:rsidRPr="002002AB">
              <w:rPr>
                <w:sz w:val="24"/>
                <w:szCs w:val="24"/>
              </w:rPr>
              <w:t>TiO</w:t>
            </w:r>
            <w:r w:rsidRPr="002122D4">
              <w:rPr>
                <w:sz w:val="24"/>
                <w:szCs w:val="24"/>
                <w:vertAlign w:val="subscript"/>
              </w:rPr>
              <w:t>2</w:t>
            </w:r>
            <w:r w:rsidRPr="002002AB">
              <w:rPr>
                <w:sz w:val="24"/>
                <w:szCs w:val="24"/>
              </w:rPr>
              <w:t xml:space="preserve"> in R141b</w:t>
            </w:r>
          </w:p>
        </w:tc>
        <w:tc>
          <w:tcPr>
            <w:tcW w:w="4189" w:type="dxa"/>
          </w:tcPr>
          <w:p w:rsidR="00534F9E" w:rsidRPr="002002AB" w:rsidRDefault="00534F9E" w:rsidP="002002AB">
            <w:pPr>
              <w:pStyle w:val="TableParagraph"/>
              <w:rPr>
                <w:sz w:val="24"/>
                <w:szCs w:val="24"/>
              </w:rPr>
            </w:pPr>
            <w:r w:rsidRPr="002002AB">
              <w:rPr>
                <w:sz w:val="24"/>
                <w:szCs w:val="24"/>
              </w:rPr>
              <w:t>Reduction in heat transfer</w:t>
            </w:r>
          </w:p>
        </w:tc>
        <w:tc>
          <w:tcPr>
            <w:tcW w:w="2528" w:type="dxa"/>
          </w:tcPr>
          <w:p w:rsidR="00534F9E" w:rsidRPr="002002AB" w:rsidRDefault="00534F9E" w:rsidP="002002AB">
            <w:pPr>
              <w:pStyle w:val="TableParagraph"/>
              <w:tabs>
                <w:tab w:val="left" w:pos="694"/>
                <w:tab w:val="left" w:pos="1747"/>
                <w:tab w:val="left" w:pos="2253"/>
              </w:tabs>
              <w:ind w:left="106"/>
              <w:rPr>
                <w:sz w:val="24"/>
                <w:szCs w:val="24"/>
              </w:rPr>
            </w:pPr>
            <w:r w:rsidRPr="002002AB">
              <w:rPr>
                <w:spacing w:val="-9"/>
                <w:sz w:val="24"/>
                <w:szCs w:val="24"/>
              </w:rPr>
              <w:t>(V.</w:t>
            </w:r>
            <w:r w:rsidRPr="002002AB">
              <w:rPr>
                <w:spacing w:val="-9"/>
                <w:sz w:val="24"/>
                <w:szCs w:val="24"/>
              </w:rPr>
              <w:tab/>
            </w:r>
            <w:proofErr w:type="spellStart"/>
            <w:r w:rsidRPr="002002AB">
              <w:rPr>
                <w:sz w:val="24"/>
                <w:szCs w:val="24"/>
              </w:rPr>
              <w:t>Trisaksri</w:t>
            </w:r>
            <w:proofErr w:type="spellEnd"/>
            <w:r w:rsidRPr="002002AB">
              <w:rPr>
                <w:sz w:val="24"/>
                <w:szCs w:val="24"/>
              </w:rPr>
              <w:tab/>
              <w:t>&amp;</w:t>
            </w:r>
            <w:r w:rsidRPr="002002AB">
              <w:rPr>
                <w:sz w:val="24"/>
                <w:szCs w:val="24"/>
              </w:rPr>
              <w:tab/>
              <w:t>S.</w:t>
            </w:r>
          </w:p>
          <w:p w:rsidR="00534F9E" w:rsidRPr="002002AB" w:rsidRDefault="00534F9E" w:rsidP="002002AB">
            <w:pPr>
              <w:pStyle w:val="TableParagraph"/>
              <w:spacing w:before="82"/>
              <w:ind w:left="106"/>
              <w:rPr>
                <w:sz w:val="24"/>
                <w:szCs w:val="24"/>
              </w:rPr>
            </w:pPr>
            <w:proofErr w:type="spellStart"/>
            <w:r w:rsidRPr="002002AB">
              <w:rPr>
                <w:sz w:val="24"/>
                <w:szCs w:val="24"/>
              </w:rPr>
              <w:t>Wongwises</w:t>
            </w:r>
            <w:proofErr w:type="spellEnd"/>
            <w:r w:rsidRPr="002002AB">
              <w:rPr>
                <w:sz w:val="24"/>
                <w:szCs w:val="24"/>
              </w:rPr>
              <w:t>, 2009)</w:t>
            </w:r>
          </w:p>
        </w:tc>
      </w:tr>
      <w:tr w:rsidR="00534F9E" w:rsidRPr="002002AB" w:rsidTr="00534F9E">
        <w:trPr>
          <w:trHeight w:val="937"/>
        </w:trPr>
        <w:tc>
          <w:tcPr>
            <w:tcW w:w="2528" w:type="dxa"/>
          </w:tcPr>
          <w:p w:rsidR="00534F9E" w:rsidRPr="002002AB" w:rsidRDefault="00534F9E" w:rsidP="002002AB">
            <w:pPr>
              <w:pStyle w:val="TableParagraph"/>
              <w:spacing w:before="41"/>
              <w:rPr>
                <w:sz w:val="24"/>
                <w:szCs w:val="24"/>
              </w:rPr>
            </w:pPr>
            <w:r w:rsidRPr="002002AB">
              <w:rPr>
                <w:sz w:val="24"/>
                <w:szCs w:val="24"/>
              </w:rPr>
              <w:t>SiO</w:t>
            </w:r>
            <w:r w:rsidRPr="002122D4">
              <w:rPr>
                <w:sz w:val="24"/>
                <w:szCs w:val="24"/>
                <w:vertAlign w:val="subscript"/>
              </w:rPr>
              <w:t>2</w:t>
            </w:r>
            <w:r w:rsidRPr="002002AB">
              <w:rPr>
                <w:sz w:val="24"/>
                <w:szCs w:val="24"/>
              </w:rPr>
              <w:t xml:space="preserve"> in R134a</w:t>
            </w:r>
          </w:p>
        </w:tc>
        <w:tc>
          <w:tcPr>
            <w:tcW w:w="4189" w:type="dxa"/>
          </w:tcPr>
          <w:p w:rsidR="002C1376" w:rsidRPr="002C1376" w:rsidRDefault="002C1376" w:rsidP="002C1376">
            <w:pPr>
              <w:pStyle w:val="TableParagraph"/>
              <w:spacing w:before="41"/>
              <w:rPr>
                <w:sz w:val="24"/>
                <w:szCs w:val="24"/>
              </w:rPr>
            </w:pPr>
            <w:r w:rsidRPr="002C1376">
              <w:rPr>
                <w:sz w:val="24"/>
                <w:szCs w:val="24"/>
              </w:rPr>
              <w:t xml:space="preserve">A total of 162 </w:t>
            </w:r>
            <w:r>
              <w:rPr>
                <w:sz w:val="24"/>
                <w:szCs w:val="24"/>
              </w:rPr>
              <w:t>%</w:t>
            </w:r>
            <w:r w:rsidRPr="002C1376">
              <w:rPr>
                <w:sz w:val="24"/>
                <w:szCs w:val="24"/>
              </w:rPr>
              <w:t xml:space="preserve"> heat transmission was measured.</w:t>
            </w:r>
          </w:p>
          <w:p w:rsidR="00534F9E" w:rsidRPr="002002AB" w:rsidRDefault="002C1376" w:rsidP="002C1376">
            <w:pPr>
              <w:pStyle w:val="TableParagraph"/>
              <w:tabs>
                <w:tab w:val="left" w:pos="793"/>
                <w:tab w:val="left" w:pos="1711"/>
                <w:tab w:val="left" w:pos="2658"/>
                <w:tab w:val="left" w:pos="3318"/>
              </w:tabs>
              <w:spacing w:before="2" w:line="310" w:lineRule="atLeast"/>
              <w:ind w:right="104"/>
              <w:rPr>
                <w:sz w:val="24"/>
                <w:szCs w:val="24"/>
              </w:rPr>
            </w:pPr>
            <w:r w:rsidRPr="002C1376">
              <w:rPr>
                <w:sz w:val="24"/>
                <w:szCs w:val="24"/>
              </w:rPr>
              <w:t>Heat transmission resulted in a decrease in particle concentration</w:t>
            </w:r>
            <w:proofErr w:type="gramStart"/>
            <w:r w:rsidRPr="002C1376">
              <w:rPr>
                <w:sz w:val="24"/>
                <w:szCs w:val="24"/>
              </w:rPr>
              <w:t>.</w:t>
            </w:r>
            <w:r w:rsidR="00534F9E" w:rsidRPr="002002AB">
              <w:rPr>
                <w:sz w:val="24"/>
                <w:szCs w:val="24"/>
              </w:rPr>
              <w:t>.</w:t>
            </w:r>
            <w:proofErr w:type="gramEnd"/>
          </w:p>
        </w:tc>
        <w:tc>
          <w:tcPr>
            <w:tcW w:w="2528" w:type="dxa"/>
          </w:tcPr>
          <w:p w:rsidR="00534F9E" w:rsidRPr="002002AB" w:rsidRDefault="00534F9E" w:rsidP="002002AB">
            <w:pPr>
              <w:pStyle w:val="TableParagraph"/>
              <w:spacing w:before="41" w:line="326" w:lineRule="auto"/>
              <w:ind w:left="106"/>
              <w:rPr>
                <w:sz w:val="24"/>
                <w:szCs w:val="24"/>
              </w:rPr>
            </w:pPr>
            <w:r w:rsidRPr="002002AB">
              <w:rPr>
                <w:sz w:val="24"/>
                <w:szCs w:val="24"/>
              </w:rPr>
              <w:t xml:space="preserve">(S. S. </w:t>
            </w:r>
            <w:proofErr w:type="spellStart"/>
            <w:r w:rsidRPr="002002AB">
              <w:rPr>
                <w:sz w:val="24"/>
                <w:szCs w:val="24"/>
              </w:rPr>
              <w:t>Sanukrishna</w:t>
            </w:r>
            <w:proofErr w:type="spellEnd"/>
            <w:r w:rsidRPr="002002AB">
              <w:rPr>
                <w:sz w:val="24"/>
                <w:szCs w:val="24"/>
              </w:rPr>
              <w:t xml:space="preserve">, </w:t>
            </w:r>
            <w:proofErr w:type="spellStart"/>
            <w:r w:rsidRPr="002002AB">
              <w:rPr>
                <w:sz w:val="24"/>
                <w:szCs w:val="24"/>
              </w:rPr>
              <w:t>Shafi</w:t>
            </w:r>
            <w:proofErr w:type="spellEnd"/>
            <w:r w:rsidRPr="002002AB">
              <w:rPr>
                <w:sz w:val="24"/>
                <w:szCs w:val="24"/>
              </w:rPr>
              <w:t xml:space="preserve">, </w:t>
            </w:r>
            <w:proofErr w:type="spellStart"/>
            <w:r w:rsidRPr="002002AB">
              <w:rPr>
                <w:sz w:val="24"/>
                <w:szCs w:val="24"/>
              </w:rPr>
              <w:t>Murukan</w:t>
            </w:r>
            <w:proofErr w:type="spellEnd"/>
            <w:r w:rsidRPr="002002AB">
              <w:rPr>
                <w:sz w:val="24"/>
                <w:szCs w:val="24"/>
              </w:rPr>
              <w:t xml:space="preserve">, &amp; </w:t>
            </w:r>
            <w:proofErr w:type="spellStart"/>
            <w:r w:rsidRPr="002002AB">
              <w:rPr>
                <w:sz w:val="24"/>
                <w:szCs w:val="24"/>
              </w:rPr>
              <w:t>Prakash</w:t>
            </w:r>
            <w:proofErr w:type="spellEnd"/>
            <w:r w:rsidRPr="002002AB">
              <w:rPr>
                <w:sz w:val="24"/>
                <w:szCs w:val="24"/>
              </w:rPr>
              <w:t>, 2019)</w:t>
            </w:r>
          </w:p>
        </w:tc>
      </w:tr>
      <w:tr w:rsidR="00534F9E" w:rsidRPr="002002AB" w:rsidTr="00534F9E">
        <w:trPr>
          <w:trHeight w:val="937"/>
        </w:trPr>
        <w:tc>
          <w:tcPr>
            <w:tcW w:w="2528" w:type="dxa"/>
            <w:tcBorders>
              <w:top w:val="single" w:sz="4" w:space="0" w:color="000000"/>
              <w:left w:val="single" w:sz="4" w:space="0" w:color="000000"/>
              <w:bottom w:val="single" w:sz="4" w:space="0" w:color="000000"/>
              <w:right w:val="single" w:sz="4" w:space="0" w:color="000000"/>
            </w:tcBorders>
          </w:tcPr>
          <w:p w:rsidR="00534F9E" w:rsidRPr="002002AB" w:rsidRDefault="00534F9E" w:rsidP="00534F9E">
            <w:pPr>
              <w:pStyle w:val="TableParagraph"/>
              <w:spacing w:before="41"/>
              <w:rPr>
                <w:sz w:val="24"/>
                <w:szCs w:val="24"/>
              </w:rPr>
            </w:pPr>
            <w:proofErr w:type="spellStart"/>
            <w:r w:rsidRPr="002002AB">
              <w:rPr>
                <w:sz w:val="24"/>
                <w:szCs w:val="24"/>
              </w:rPr>
              <w:t>ZnO</w:t>
            </w:r>
            <w:proofErr w:type="spellEnd"/>
            <w:r w:rsidRPr="002002AB">
              <w:rPr>
                <w:sz w:val="24"/>
                <w:szCs w:val="24"/>
              </w:rPr>
              <w:t xml:space="preserve"> in R134a</w:t>
            </w:r>
          </w:p>
        </w:tc>
        <w:tc>
          <w:tcPr>
            <w:tcW w:w="4189" w:type="dxa"/>
            <w:tcBorders>
              <w:top w:val="single" w:sz="4" w:space="0" w:color="000000"/>
              <w:left w:val="single" w:sz="4" w:space="0" w:color="000000"/>
              <w:bottom w:val="single" w:sz="4" w:space="0" w:color="000000"/>
              <w:right w:val="single" w:sz="4" w:space="0" w:color="000000"/>
            </w:tcBorders>
          </w:tcPr>
          <w:p w:rsidR="002C1376" w:rsidRPr="002C1376" w:rsidRDefault="002C1376" w:rsidP="002C1376">
            <w:pPr>
              <w:pStyle w:val="TableParagraph"/>
              <w:spacing w:before="41"/>
              <w:rPr>
                <w:sz w:val="24"/>
                <w:szCs w:val="24"/>
              </w:rPr>
            </w:pPr>
            <w:r w:rsidRPr="002C1376">
              <w:rPr>
                <w:sz w:val="24"/>
                <w:szCs w:val="24"/>
              </w:rPr>
              <w:t xml:space="preserve">The thermal conductivity of cubic and spherical shapes improved by 42 </w:t>
            </w:r>
            <w:r>
              <w:rPr>
                <w:sz w:val="24"/>
                <w:szCs w:val="24"/>
              </w:rPr>
              <w:t>%</w:t>
            </w:r>
            <w:r w:rsidRPr="002C1376">
              <w:rPr>
                <w:sz w:val="24"/>
                <w:szCs w:val="24"/>
              </w:rPr>
              <w:t xml:space="preserve"> and 26 </w:t>
            </w:r>
            <w:r>
              <w:rPr>
                <w:sz w:val="24"/>
                <w:szCs w:val="24"/>
              </w:rPr>
              <w:t>%</w:t>
            </w:r>
            <w:r w:rsidRPr="002C1376">
              <w:rPr>
                <w:sz w:val="24"/>
                <w:szCs w:val="24"/>
              </w:rPr>
              <w:t>, respectively.</w:t>
            </w:r>
          </w:p>
          <w:p w:rsidR="00534F9E" w:rsidRPr="002002AB" w:rsidRDefault="002C1376" w:rsidP="002C1376">
            <w:pPr>
              <w:pStyle w:val="TableParagraph"/>
              <w:spacing w:before="41"/>
              <w:rPr>
                <w:sz w:val="24"/>
                <w:szCs w:val="24"/>
              </w:rPr>
            </w:pPr>
            <w:r w:rsidRPr="002C1376">
              <w:rPr>
                <w:sz w:val="24"/>
                <w:szCs w:val="24"/>
              </w:rPr>
              <w:t>The amount of energy utilized has decreased by 23%.</w:t>
            </w:r>
          </w:p>
        </w:tc>
        <w:tc>
          <w:tcPr>
            <w:tcW w:w="2528" w:type="dxa"/>
            <w:tcBorders>
              <w:top w:val="single" w:sz="4" w:space="0" w:color="000000"/>
              <w:left w:val="single" w:sz="4" w:space="0" w:color="000000"/>
              <w:bottom w:val="single" w:sz="4" w:space="0" w:color="000000"/>
              <w:right w:val="single" w:sz="4" w:space="0" w:color="000000"/>
            </w:tcBorders>
          </w:tcPr>
          <w:p w:rsidR="00534F9E" w:rsidRPr="002002AB" w:rsidRDefault="0020384F" w:rsidP="00534F9E">
            <w:pPr>
              <w:pStyle w:val="TableParagraph"/>
              <w:spacing w:before="41" w:line="326" w:lineRule="auto"/>
              <w:ind w:left="106"/>
              <w:rPr>
                <w:sz w:val="24"/>
                <w:szCs w:val="24"/>
              </w:rPr>
            </w:pPr>
            <w:r>
              <w:rPr>
                <w:sz w:val="24"/>
                <w:szCs w:val="24"/>
              </w:rPr>
              <w:t>(</w:t>
            </w:r>
            <w:proofErr w:type="spellStart"/>
            <w:r>
              <w:rPr>
                <w:sz w:val="24"/>
                <w:szCs w:val="24"/>
              </w:rPr>
              <w:t>Maheshwary,</w:t>
            </w:r>
            <w:r w:rsidR="00534F9E" w:rsidRPr="002002AB">
              <w:rPr>
                <w:sz w:val="24"/>
                <w:szCs w:val="24"/>
              </w:rPr>
              <w:t>Handa</w:t>
            </w:r>
            <w:proofErr w:type="spellEnd"/>
            <w:r w:rsidR="00534F9E" w:rsidRPr="002002AB">
              <w:rPr>
                <w:sz w:val="24"/>
                <w:szCs w:val="24"/>
              </w:rPr>
              <w:t>,</w:t>
            </w:r>
            <w:r w:rsidR="00534F9E" w:rsidRPr="002002AB">
              <w:rPr>
                <w:sz w:val="24"/>
                <w:szCs w:val="24"/>
              </w:rPr>
              <w:tab/>
              <w:t xml:space="preserve">&amp; </w:t>
            </w:r>
            <w:proofErr w:type="spellStart"/>
            <w:r w:rsidR="00534F9E" w:rsidRPr="002002AB">
              <w:rPr>
                <w:sz w:val="24"/>
                <w:szCs w:val="24"/>
              </w:rPr>
              <w:t>Nemade</w:t>
            </w:r>
            <w:proofErr w:type="spellEnd"/>
            <w:r w:rsidR="00534F9E" w:rsidRPr="002002AB">
              <w:rPr>
                <w:sz w:val="24"/>
                <w:szCs w:val="24"/>
              </w:rPr>
              <w:t>, 2018)</w:t>
            </w:r>
          </w:p>
          <w:p w:rsidR="00534F9E" w:rsidRPr="002002AB" w:rsidRDefault="00534F9E" w:rsidP="00534F9E">
            <w:pPr>
              <w:pStyle w:val="TableParagraph"/>
              <w:spacing w:before="41" w:line="326" w:lineRule="auto"/>
              <w:ind w:left="106"/>
              <w:rPr>
                <w:sz w:val="24"/>
                <w:szCs w:val="24"/>
              </w:rPr>
            </w:pPr>
            <w:r w:rsidRPr="002002AB">
              <w:rPr>
                <w:sz w:val="24"/>
                <w:szCs w:val="24"/>
              </w:rPr>
              <w:t>(D.</w:t>
            </w:r>
            <w:r w:rsidRPr="002002AB">
              <w:rPr>
                <w:sz w:val="24"/>
                <w:szCs w:val="24"/>
              </w:rPr>
              <w:tab/>
              <w:t>S.</w:t>
            </w:r>
            <w:r w:rsidRPr="002002AB">
              <w:rPr>
                <w:sz w:val="24"/>
                <w:szCs w:val="24"/>
              </w:rPr>
              <w:tab/>
              <w:t>Kumar</w:t>
            </w:r>
            <w:r w:rsidRPr="002002AB">
              <w:rPr>
                <w:sz w:val="24"/>
                <w:szCs w:val="24"/>
              </w:rPr>
              <w:tab/>
              <w:t xml:space="preserve">&amp; </w:t>
            </w:r>
            <w:proofErr w:type="spellStart"/>
            <w:r w:rsidRPr="002002AB">
              <w:rPr>
                <w:sz w:val="24"/>
                <w:szCs w:val="24"/>
              </w:rPr>
              <w:t>Elansezhian</w:t>
            </w:r>
            <w:proofErr w:type="spellEnd"/>
            <w:r w:rsidRPr="002002AB">
              <w:rPr>
                <w:sz w:val="24"/>
                <w:szCs w:val="24"/>
              </w:rPr>
              <w:t>, 2014)</w:t>
            </w:r>
          </w:p>
        </w:tc>
      </w:tr>
      <w:tr w:rsidR="00534F9E" w:rsidRPr="002002AB" w:rsidTr="00534F9E">
        <w:trPr>
          <w:trHeight w:val="937"/>
        </w:trPr>
        <w:tc>
          <w:tcPr>
            <w:tcW w:w="2528" w:type="dxa"/>
            <w:tcBorders>
              <w:top w:val="single" w:sz="4" w:space="0" w:color="000000"/>
              <w:left w:val="single" w:sz="4" w:space="0" w:color="000000"/>
              <w:bottom w:val="single" w:sz="4" w:space="0" w:color="000000"/>
              <w:right w:val="single" w:sz="4" w:space="0" w:color="000000"/>
            </w:tcBorders>
          </w:tcPr>
          <w:p w:rsidR="00534F9E" w:rsidRPr="002002AB" w:rsidRDefault="00534F9E" w:rsidP="00534F9E">
            <w:pPr>
              <w:pStyle w:val="TableParagraph"/>
              <w:spacing w:before="41"/>
              <w:rPr>
                <w:sz w:val="24"/>
                <w:szCs w:val="24"/>
              </w:rPr>
            </w:pPr>
            <w:r w:rsidRPr="002002AB">
              <w:rPr>
                <w:sz w:val="24"/>
                <w:szCs w:val="24"/>
              </w:rPr>
              <w:t>TiO</w:t>
            </w:r>
            <w:r w:rsidRPr="002122D4">
              <w:rPr>
                <w:sz w:val="24"/>
                <w:szCs w:val="24"/>
                <w:vertAlign w:val="subscript"/>
              </w:rPr>
              <w:t>2</w:t>
            </w:r>
            <w:r w:rsidRPr="002002AB">
              <w:rPr>
                <w:sz w:val="24"/>
                <w:szCs w:val="24"/>
              </w:rPr>
              <w:t xml:space="preserve"> in R123</w:t>
            </w:r>
          </w:p>
        </w:tc>
        <w:tc>
          <w:tcPr>
            <w:tcW w:w="4189" w:type="dxa"/>
            <w:tcBorders>
              <w:top w:val="single" w:sz="4" w:space="0" w:color="000000"/>
              <w:left w:val="single" w:sz="4" w:space="0" w:color="000000"/>
              <w:bottom w:val="single" w:sz="4" w:space="0" w:color="000000"/>
              <w:right w:val="single" w:sz="4" w:space="0" w:color="000000"/>
            </w:tcBorders>
          </w:tcPr>
          <w:p w:rsidR="002C1376" w:rsidRPr="002C1376" w:rsidRDefault="002C1376" w:rsidP="002C1376">
            <w:pPr>
              <w:pStyle w:val="TableParagraph"/>
              <w:spacing w:before="41"/>
              <w:rPr>
                <w:sz w:val="24"/>
                <w:szCs w:val="24"/>
              </w:rPr>
            </w:pPr>
            <w:r w:rsidRPr="002C1376">
              <w:rPr>
                <w:sz w:val="24"/>
                <w:szCs w:val="24"/>
              </w:rPr>
              <w:t xml:space="preserve">As the concentration of </w:t>
            </w:r>
            <w:proofErr w:type="spellStart"/>
            <w:r w:rsidRPr="002C1376">
              <w:rPr>
                <w:sz w:val="24"/>
                <w:szCs w:val="24"/>
              </w:rPr>
              <w:t>nanoparticles</w:t>
            </w:r>
            <w:proofErr w:type="spellEnd"/>
            <w:r w:rsidRPr="002C1376">
              <w:rPr>
                <w:sz w:val="24"/>
                <w:szCs w:val="24"/>
              </w:rPr>
              <w:t xml:space="preserve"> rises, the viscosity decreases.</w:t>
            </w:r>
          </w:p>
          <w:p w:rsidR="00534F9E" w:rsidRPr="002002AB" w:rsidRDefault="002C1376" w:rsidP="002C1376">
            <w:pPr>
              <w:pStyle w:val="TableParagraph"/>
              <w:spacing w:before="41"/>
              <w:rPr>
                <w:sz w:val="24"/>
                <w:szCs w:val="24"/>
              </w:rPr>
            </w:pPr>
            <w:r w:rsidRPr="002C1376">
              <w:rPr>
                <w:sz w:val="24"/>
                <w:szCs w:val="24"/>
              </w:rPr>
              <w:t>Low concentration, on the other hand, was recommended for optimal performance.</w:t>
            </w:r>
          </w:p>
        </w:tc>
        <w:tc>
          <w:tcPr>
            <w:tcW w:w="2528" w:type="dxa"/>
            <w:tcBorders>
              <w:top w:val="single" w:sz="4" w:space="0" w:color="000000"/>
              <w:left w:val="single" w:sz="4" w:space="0" w:color="000000"/>
              <w:bottom w:val="single" w:sz="4" w:space="0" w:color="000000"/>
              <w:right w:val="single" w:sz="4" w:space="0" w:color="000000"/>
            </w:tcBorders>
          </w:tcPr>
          <w:p w:rsidR="00534F9E" w:rsidRPr="002002AB" w:rsidRDefault="00534F9E" w:rsidP="00534F9E">
            <w:pPr>
              <w:pStyle w:val="TableParagraph"/>
              <w:spacing w:before="41" w:line="326" w:lineRule="auto"/>
              <w:ind w:left="106"/>
              <w:rPr>
                <w:sz w:val="24"/>
                <w:szCs w:val="24"/>
              </w:rPr>
            </w:pPr>
            <w:r w:rsidRPr="002002AB">
              <w:rPr>
                <w:sz w:val="24"/>
                <w:szCs w:val="24"/>
              </w:rPr>
              <w:t xml:space="preserve">(I. M. </w:t>
            </w:r>
            <w:proofErr w:type="spellStart"/>
            <w:r w:rsidRPr="002002AB">
              <w:rPr>
                <w:sz w:val="24"/>
                <w:szCs w:val="24"/>
              </w:rPr>
              <w:t>Mahbubul</w:t>
            </w:r>
            <w:proofErr w:type="spellEnd"/>
            <w:r w:rsidRPr="002002AB">
              <w:rPr>
                <w:sz w:val="24"/>
                <w:szCs w:val="24"/>
              </w:rPr>
              <w:t xml:space="preserve">, </w:t>
            </w:r>
            <w:proofErr w:type="spellStart"/>
            <w:r w:rsidRPr="002002AB">
              <w:rPr>
                <w:sz w:val="24"/>
                <w:szCs w:val="24"/>
              </w:rPr>
              <w:t>Saidur</w:t>
            </w:r>
            <w:proofErr w:type="spellEnd"/>
            <w:r w:rsidRPr="002002AB">
              <w:rPr>
                <w:sz w:val="24"/>
                <w:szCs w:val="24"/>
              </w:rPr>
              <w:t xml:space="preserve">, &amp; </w:t>
            </w:r>
            <w:proofErr w:type="spellStart"/>
            <w:r w:rsidRPr="002002AB">
              <w:rPr>
                <w:sz w:val="24"/>
                <w:szCs w:val="24"/>
              </w:rPr>
              <w:t>Amalina</w:t>
            </w:r>
            <w:proofErr w:type="spellEnd"/>
            <w:r w:rsidRPr="002002AB">
              <w:rPr>
                <w:sz w:val="24"/>
                <w:szCs w:val="24"/>
              </w:rPr>
              <w:t>, 2012)</w:t>
            </w:r>
          </w:p>
          <w:p w:rsidR="00534F9E" w:rsidRPr="002002AB" w:rsidRDefault="00534F9E" w:rsidP="00534F9E">
            <w:pPr>
              <w:pStyle w:val="TableParagraph"/>
              <w:spacing w:before="41" w:line="326" w:lineRule="auto"/>
              <w:ind w:left="106"/>
              <w:rPr>
                <w:sz w:val="24"/>
                <w:szCs w:val="24"/>
              </w:rPr>
            </w:pPr>
            <w:r w:rsidRPr="002002AB">
              <w:rPr>
                <w:sz w:val="24"/>
                <w:szCs w:val="24"/>
              </w:rPr>
              <w:t>(O.</w:t>
            </w:r>
            <w:r w:rsidRPr="002002AB">
              <w:rPr>
                <w:sz w:val="24"/>
                <w:szCs w:val="24"/>
              </w:rPr>
              <w:tab/>
            </w:r>
            <w:proofErr w:type="spellStart"/>
            <w:r w:rsidRPr="002002AB">
              <w:rPr>
                <w:sz w:val="24"/>
                <w:szCs w:val="24"/>
              </w:rPr>
              <w:t>Alawi</w:t>
            </w:r>
            <w:proofErr w:type="spellEnd"/>
            <w:r w:rsidRPr="002002AB">
              <w:rPr>
                <w:sz w:val="24"/>
                <w:szCs w:val="24"/>
              </w:rPr>
              <w:t>,</w:t>
            </w:r>
            <w:r w:rsidRPr="002002AB">
              <w:rPr>
                <w:sz w:val="24"/>
                <w:szCs w:val="24"/>
              </w:rPr>
              <w:tab/>
            </w:r>
            <w:proofErr w:type="spellStart"/>
            <w:r w:rsidRPr="002002AB">
              <w:rPr>
                <w:sz w:val="24"/>
                <w:szCs w:val="24"/>
              </w:rPr>
              <w:t>Sidik</w:t>
            </w:r>
            <w:proofErr w:type="spellEnd"/>
            <w:r w:rsidRPr="002002AB">
              <w:rPr>
                <w:sz w:val="24"/>
                <w:szCs w:val="24"/>
              </w:rPr>
              <w:t>,</w:t>
            </w:r>
            <w:r w:rsidRPr="002002AB">
              <w:rPr>
                <w:sz w:val="24"/>
                <w:szCs w:val="24"/>
              </w:rPr>
              <w:tab/>
              <w:t xml:space="preserve">&amp; </w:t>
            </w:r>
            <w:proofErr w:type="spellStart"/>
            <w:r w:rsidRPr="002002AB">
              <w:rPr>
                <w:sz w:val="24"/>
                <w:szCs w:val="24"/>
              </w:rPr>
              <w:t>Kherbeet</w:t>
            </w:r>
            <w:proofErr w:type="spellEnd"/>
            <w:r w:rsidRPr="002002AB">
              <w:rPr>
                <w:sz w:val="24"/>
                <w:szCs w:val="24"/>
              </w:rPr>
              <w:t>, 2015)</w:t>
            </w:r>
          </w:p>
        </w:tc>
      </w:tr>
      <w:tr w:rsidR="00534F9E" w:rsidRPr="002002AB" w:rsidTr="00534F9E">
        <w:trPr>
          <w:trHeight w:val="937"/>
        </w:trPr>
        <w:tc>
          <w:tcPr>
            <w:tcW w:w="2528" w:type="dxa"/>
            <w:tcBorders>
              <w:top w:val="single" w:sz="4" w:space="0" w:color="000000"/>
              <w:left w:val="single" w:sz="4" w:space="0" w:color="000000"/>
              <w:bottom w:val="single" w:sz="4" w:space="0" w:color="000000"/>
              <w:right w:val="single" w:sz="4" w:space="0" w:color="000000"/>
            </w:tcBorders>
          </w:tcPr>
          <w:p w:rsidR="00534F9E" w:rsidRPr="002002AB" w:rsidRDefault="00534F9E" w:rsidP="00534F9E">
            <w:pPr>
              <w:pStyle w:val="TableParagraph"/>
              <w:spacing w:before="41"/>
              <w:rPr>
                <w:sz w:val="24"/>
                <w:szCs w:val="24"/>
              </w:rPr>
            </w:pPr>
            <w:r w:rsidRPr="002002AB">
              <w:rPr>
                <w:sz w:val="24"/>
                <w:szCs w:val="24"/>
              </w:rPr>
              <w:t>TiO</w:t>
            </w:r>
            <w:r w:rsidRPr="002122D4">
              <w:rPr>
                <w:sz w:val="24"/>
                <w:szCs w:val="24"/>
                <w:vertAlign w:val="subscript"/>
              </w:rPr>
              <w:t>2</w:t>
            </w:r>
            <w:r w:rsidRPr="002002AB">
              <w:rPr>
                <w:sz w:val="24"/>
                <w:szCs w:val="24"/>
              </w:rPr>
              <w:t xml:space="preserve"> in R134a</w:t>
            </w:r>
          </w:p>
        </w:tc>
        <w:tc>
          <w:tcPr>
            <w:tcW w:w="4189" w:type="dxa"/>
            <w:tcBorders>
              <w:top w:val="single" w:sz="4" w:space="0" w:color="000000"/>
              <w:left w:val="single" w:sz="4" w:space="0" w:color="000000"/>
              <w:bottom w:val="single" w:sz="4" w:space="0" w:color="000000"/>
              <w:right w:val="single" w:sz="4" w:space="0" w:color="000000"/>
            </w:tcBorders>
          </w:tcPr>
          <w:p w:rsidR="00534F9E" w:rsidRPr="002002AB" w:rsidRDefault="00561656" w:rsidP="009A5551">
            <w:pPr>
              <w:pStyle w:val="TableParagraph"/>
              <w:spacing w:before="41"/>
              <w:rPr>
                <w:sz w:val="24"/>
                <w:szCs w:val="24"/>
              </w:rPr>
            </w:pPr>
            <w:r w:rsidRPr="00561656">
              <w:rPr>
                <w:sz w:val="24"/>
                <w:szCs w:val="24"/>
              </w:rPr>
              <w:t>The COP increased by 19%, and around 17% less electricity is consumed.</w:t>
            </w:r>
          </w:p>
        </w:tc>
        <w:tc>
          <w:tcPr>
            <w:tcW w:w="2528" w:type="dxa"/>
            <w:tcBorders>
              <w:top w:val="single" w:sz="4" w:space="0" w:color="000000"/>
              <w:left w:val="single" w:sz="4" w:space="0" w:color="000000"/>
              <w:bottom w:val="single" w:sz="4" w:space="0" w:color="000000"/>
              <w:right w:val="single" w:sz="4" w:space="0" w:color="000000"/>
            </w:tcBorders>
          </w:tcPr>
          <w:p w:rsidR="00534F9E" w:rsidRPr="002002AB" w:rsidRDefault="00534F9E" w:rsidP="00534F9E">
            <w:pPr>
              <w:pStyle w:val="TableParagraph"/>
              <w:spacing w:before="41" w:line="326" w:lineRule="auto"/>
              <w:ind w:left="106"/>
              <w:rPr>
                <w:sz w:val="24"/>
                <w:szCs w:val="24"/>
              </w:rPr>
            </w:pPr>
            <w:r w:rsidRPr="002002AB">
              <w:rPr>
                <w:sz w:val="24"/>
                <w:szCs w:val="24"/>
              </w:rPr>
              <w:t>(</w:t>
            </w:r>
            <w:proofErr w:type="spellStart"/>
            <w:r w:rsidRPr="002002AB">
              <w:rPr>
                <w:sz w:val="24"/>
                <w:szCs w:val="24"/>
              </w:rPr>
              <w:t>Subramani</w:t>
            </w:r>
            <w:proofErr w:type="spellEnd"/>
            <w:r w:rsidRPr="002002AB">
              <w:rPr>
                <w:sz w:val="24"/>
                <w:szCs w:val="24"/>
              </w:rPr>
              <w:t>,</w:t>
            </w:r>
            <w:r w:rsidRPr="002002AB">
              <w:rPr>
                <w:sz w:val="24"/>
                <w:szCs w:val="24"/>
              </w:rPr>
              <w:tab/>
              <w:t>Mohan,</w:t>
            </w:r>
            <w:r w:rsidRPr="002002AB">
              <w:rPr>
                <w:sz w:val="24"/>
                <w:szCs w:val="24"/>
              </w:rPr>
              <w:tab/>
              <w:t>&amp;</w:t>
            </w:r>
          </w:p>
          <w:p w:rsidR="00534F9E" w:rsidRPr="002002AB" w:rsidRDefault="00534F9E" w:rsidP="00534F9E">
            <w:pPr>
              <w:pStyle w:val="TableParagraph"/>
              <w:spacing w:before="41" w:line="326" w:lineRule="auto"/>
              <w:ind w:left="106"/>
              <w:rPr>
                <w:sz w:val="24"/>
                <w:szCs w:val="24"/>
              </w:rPr>
            </w:pPr>
            <w:proofErr w:type="spellStart"/>
            <w:r w:rsidRPr="002002AB">
              <w:rPr>
                <w:sz w:val="24"/>
                <w:szCs w:val="24"/>
              </w:rPr>
              <w:t>Prakash</w:t>
            </w:r>
            <w:proofErr w:type="spellEnd"/>
            <w:r w:rsidRPr="002002AB">
              <w:rPr>
                <w:sz w:val="24"/>
                <w:szCs w:val="24"/>
              </w:rPr>
              <w:t>, 2013)</w:t>
            </w:r>
          </w:p>
        </w:tc>
      </w:tr>
      <w:tr w:rsidR="00534F9E" w:rsidRPr="002002AB" w:rsidTr="00534F9E">
        <w:trPr>
          <w:trHeight w:val="937"/>
        </w:trPr>
        <w:tc>
          <w:tcPr>
            <w:tcW w:w="2528" w:type="dxa"/>
            <w:tcBorders>
              <w:top w:val="single" w:sz="4" w:space="0" w:color="000000"/>
              <w:left w:val="single" w:sz="4" w:space="0" w:color="000000"/>
              <w:bottom w:val="single" w:sz="4" w:space="0" w:color="000000"/>
              <w:right w:val="single" w:sz="4" w:space="0" w:color="000000"/>
            </w:tcBorders>
          </w:tcPr>
          <w:p w:rsidR="00534F9E" w:rsidRPr="002002AB" w:rsidRDefault="00534F9E" w:rsidP="00534F9E">
            <w:pPr>
              <w:pStyle w:val="TableParagraph"/>
              <w:spacing w:before="41"/>
              <w:rPr>
                <w:sz w:val="24"/>
                <w:szCs w:val="24"/>
              </w:rPr>
            </w:pPr>
            <w:r w:rsidRPr="002002AB">
              <w:rPr>
                <w:sz w:val="24"/>
                <w:szCs w:val="24"/>
              </w:rPr>
              <w:t>Ti in R11</w:t>
            </w:r>
          </w:p>
        </w:tc>
        <w:tc>
          <w:tcPr>
            <w:tcW w:w="4189" w:type="dxa"/>
            <w:tcBorders>
              <w:top w:val="single" w:sz="4" w:space="0" w:color="000000"/>
              <w:left w:val="single" w:sz="4" w:space="0" w:color="000000"/>
              <w:bottom w:val="single" w:sz="4" w:space="0" w:color="000000"/>
              <w:right w:val="single" w:sz="4" w:space="0" w:color="000000"/>
            </w:tcBorders>
          </w:tcPr>
          <w:p w:rsidR="00534F9E" w:rsidRPr="002002AB" w:rsidRDefault="00534F9E" w:rsidP="00534F9E">
            <w:pPr>
              <w:pStyle w:val="TableParagraph"/>
              <w:spacing w:before="41"/>
              <w:rPr>
                <w:sz w:val="24"/>
                <w:szCs w:val="24"/>
              </w:rPr>
            </w:pPr>
            <w:r w:rsidRPr="002002AB">
              <w:rPr>
                <w:sz w:val="24"/>
                <w:szCs w:val="24"/>
              </w:rPr>
              <w:t>Efficiency increased significantly</w:t>
            </w:r>
          </w:p>
        </w:tc>
        <w:tc>
          <w:tcPr>
            <w:tcW w:w="2528" w:type="dxa"/>
            <w:tcBorders>
              <w:top w:val="single" w:sz="4" w:space="0" w:color="000000"/>
              <w:left w:val="single" w:sz="4" w:space="0" w:color="000000"/>
              <w:bottom w:val="single" w:sz="4" w:space="0" w:color="000000"/>
              <w:right w:val="single" w:sz="4" w:space="0" w:color="000000"/>
            </w:tcBorders>
          </w:tcPr>
          <w:p w:rsidR="00534F9E" w:rsidRPr="002002AB" w:rsidRDefault="00897D29" w:rsidP="00534F9E">
            <w:pPr>
              <w:pStyle w:val="TableParagraph"/>
              <w:spacing w:before="41" w:line="326" w:lineRule="auto"/>
              <w:ind w:left="106"/>
              <w:rPr>
                <w:sz w:val="24"/>
                <w:szCs w:val="24"/>
              </w:rPr>
            </w:pPr>
            <w:r>
              <w:rPr>
                <w:sz w:val="24"/>
                <w:szCs w:val="24"/>
              </w:rPr>
              <w:t>(</w:t>
            </w:r>
            <w:proofErr w:type="spellStart"/>
            <w:r>
              <w:rPr>
                <w:sz w:val="24"/>
                <w:szCs w:val="24"/>
              </w:rPr>
              <w:t>Naphon,</w:t>
            </w:r>
            <w:r w:rsidR="00534F9E" w:rsidRPr="002002AB">
              <w:rPr>
                <w:sz w:val="24"/>
                <w:szCs w:val="24"/>
              </w:rPr>
              <w:t>Thongkum</w:t>
            </w:r>
            <w:proofErr w:type="spellEnd"/>
            <w:r w:rsidR="00534F9E" w:rsidRPr="002002AB">
              <w:rPr>
                <w:sz w:val="24"/>
                <w:szCs w:val="24"/>
              </w:rPr>
              <w:t>,</w:t>
            </w:r>
            <w:r w:rsidR="00534F9E" w:rsidRPr="002002AB">
              <w:rPr>
                <w:sz w:val="24"/>
                <w:szCs w:val="24"/>
              </w:rPr>
              <w:tab/>
              <w:t>&amp;</w:t>
            </w:r>
          </w:p>
          <w:p w:rsidR="00534F9E" w:rsidRPr="002002AB" w:rsidRDefault="00534F9E" w:rsidP="00534F9E">
            <w:pPr>
              <w:pStyle w:val="TableParagraph"/>
              <w:spacing w:before="41" w:line="326" w:lineRule="auto"/>
              <w:ind w:left="106"/>
              <w:rPr>
                <w:sz w:val="24"/>
                <w:szCs w:val="24"/>
              </w:rPr>
            </w:pPr>
            <w:proofErr w:type="spellStart"/>
            <w:r w:rsidRPr="002002AB">
              <w:rPr>
                <w:sz w:val="24"/>
                <w:szCs w:val="24"/>
              </w:rPr>
              <w:t>Assadamongkol</w:t>
            </w:r>
            <w:proofErr w:type="spellEnd"/>
            <w:r w:rsidRPr="002002AB">
              <w:rPr>
                <w:sz w:val="24"/>
                <w:szCs w:val="24"/>
              </w:rPr>
              <w:t>, 2009)</w:t>
            </w:r>
          </w:p>
        </w:tc>
      </w:tr>
      <w:tr w:rsidR="00534F9E" w:rsidRPr="002002AB" w:rsidTr="00534F9E">
        <w:trPr>
          <w:trHeight w:val="937"/>
        </w:trPr>
        <w:tc>
          <w:tcPr>
            <w:tcW w:w="2528" w:type="dxa"/>
            <w:tcBorders>
              <w:top w:val="single" w:sz="4" w:space="0" w:color="000000"/>
              <w:left w:val="single" w:sz="4" w:space="0" w:color="000000"/>
              <w:bottom w:val="single" w:sz="4" w:space="0" w:color="000000"/>
              <w:right w:val="single" w:sz="4" w:space="0" w:color="000000"/>
            </w:tcBorders>
          </w:tcPr>
          <w:p w:rsidR="00534F9E" w:rsidRPr="002002AB" w:rsidRDefault="00534F9E" w:rsidP="002002AB">
            <w:pPr>
              <w:pStyle w:val="TableParagraph"/>
              <w:spacing w:before="41"/>
              <w:rPr>
                <w:sz w:val="24"/>
                <w:szCs w:val="24"/>
              </w:rPr>
            </w:pPr>
            <w:r w:rsidRPr="002002AB">
              <w:rPr>
                <w:sz w:val="24"/>
                <w:szCs w:val="24"/>
              </w:rPr>
              <w:t>Al in R141b</w:t>
            </w:r>
          </w:p>
        </w:tc>
        <w:tc>
          <w:tcPr>
            <w:tcW w:w="4189" w:type="dxa"/>
            <w:tcBorders>
              <w:top w:val="single" w:sz="4" w:space="0" w:color="000000"/>
              <w:left w:val="single" w:sz="4" w:space="0" w:color="000000"/>
              <w:bottom w:val="single" w:sz="4" w:space="0" w:color="000000"/>
              <w:right w:val="single" w:sz="4" w:space="0" w:color="000000"/>
            </w:tcBorders>
          </w:tcPr>
          <w:p w:rsidR="00534F9E" w:rsidRPr="002002AB" w:rsidRDefault="00561656" w:rsidP="009A5551">
            <w:pPr>
              <w:pStyle w:val="TableParagraph"/>
              <w:spacing w:before="41"/>
              <w:rPr>
                <w:sz w:val="24"/>
                <w:szCs w:val="24"/>
              </w:rPr>
            </w:pPr>
            <w:r w:rsidRPr="00561656">
              <w:rPr>
                <w:sz w:val="24"/>
                <w:szCs w:val="24"/>
              </w:rPr>
              <w:t xml:space="preserve">The usage of </w:t>
            </w:r>
            <w:proofErr w:type="spellStart"/>
            <w:r w:rsidRPr="00561656">
              <w:rPr>
                <w:sz w:val="24"/>
                <w:szCs w:val="24"/>
              </w:rPr>
              <w:t>nanoparticles</w:t>
            </w:r>
            <w:proofErr w:type="spellEnd"/>
            <w:r w:rsidRPr="00561656">
              <w:rPr>
                <w:sz w:val="24"/>
                <w:szCs w:val="24"/>
              </w:rPr>
              <w:t xml:space="preserve"> resulted in an increase in heat transmission.</w:t>
            </w:r>
          </w:p>
        </w:tc>
        <w:tc>
          <w:tcPr>
            <w:tcW w:w="2528" w:type="dxa"/>
            <w:tcBorders>
              <w:top w:val="single" w:sz="4" w:space="0" w:color="000000"/>
              <w:left w:val="single" w:sz="4" w:space="0" w:color="000000"/>
              <w:bottom w:val="single" w:sz="4" w:space="0" w:color="000000"/>
              <w:right w:val="single" w:sz="4" w:space="0" w:color="000000"/>
            </w:tcBorders>
          </w:tcPr>
          <w:p w:rsidR="00534F9E" w:rsidRPr="002002AB" w:rsidRDefault="00534F9E" w:rsidP="00534F9E">
            <w:pPr>
              <w:pStyle w:val="TableParagraph"/>
              <w:spacing w:before="41" w:line="326" w:lineRule="auto"/>
              <w:ind w:left="106"/>
              <w:rPr>
                <w:sz w:val="24"/>
                <w:szCs w:val="24"/>
              </w:rPr>
            </w:pPr>
            <w:r w:rsidRPr="002002AB">
              <w:rPr>
                <w:sz w:val="24"/>
                <w:szCs w:val="24"/>
              </w:rPr>
              <w:t>(B. Sun &amp; Yang, 2013)</w:t>
            </w:r>
          </w:p>
        </w:tc>
      </w:tr>
    </w:tbl>
    <w:p w:rsidR="00534F9E" w:rsidRDefault="00561656" w:rsidP="00534F9E">
      <w:pPr>
        <w:pStyle w:val="BodyText"/>
        <w:spacing w:before="156" w:line="360" w:lineRule="auto"/>
        <w:ind w:left="300"/>
        <w:rPr>
          <w:sz w:val="28"/>
          <w:szCs w:val="28"/>
        </w:rPr>
      </w:pPr>
      <w:r w:rsidRPr="00561656">
        <w:rPr>
          <w:sz w:val="28"/>
          <w:szCs w:val="28"/>
        </w:rPr>
        <w:t>When the concentration of Al</w:t>
      </w:r>
      <w:r w:rsidRPr="00E45BA2">
        <w:rPr>
          <w:sz w:val="28"/>
          <w:szCs w:val="28"/>
          <w:vertAlign w:val="subscript"/>
        </w:rPr>
        <w:t>2</w:t>
      </w:r>
      <w:r w:rsidRPr="00561656">
        <w:rPr>
          <w:sz w:val="28"/>
          <w:szCs w:val="28"/>
        </w:rPr>
        <w:t>O</w:t>
      </w:r>
      <w:r w:rsidRPr="00E45BA2">
        <w:rPr>
          <w:sz w:val="28"/>
          <w:szCs w:val="28"/>
          <w:vertAlign w:val="subscript"/>
        </w:rPr>
        <w:t>3</w:t>
      </w:r>
      <w:r w:rsidRPr="00561656">
        <w:rPr>
          <w:sz w:val="28"/>
          <w:szCs w:val="28"/>
        </w:rPr>
        <w:t xml:space="preserve"> in the </w:t>
      </w:r>
      <w:proofErr w:type="spellStart"/>
      <w:r w:rsidRPr="00561656">
        <w:rPr>
          <w:sz w:val="28"/>
          <w:szCs w:val="28"/>
        </w:rPr>
        <w:t>vapour</w:t>
      </w:r>
      <w:proofErr w:type="spellEnd"/>
      <w:r w:rsidRPr="00561656">
        <w:rPr>
          <w:sz w:val="28"/>
          <w:szCs w:val="28"/>
        </w:rPr>
        <w:t xml:space="preserve"> compression refrigeration system is increased, the hea</w:t>
      </w:r>
      <w:r>
        <w:rPr>
          <w:sz w:val="28"/>
          <w:szCs w:val="28"/>
        </w:rPr>
        <w:t xml:space="preserve">t transfer coefficient improves, </w:t>
      </w:r>
      <w:r w:rsidR="00534F9E" w:rsidRPr="002002AB">
        <w:rPr>
          <w:sz w:val="28"/>
          <w:szCs w:val="28"/>
        </w:rPr>
        <w:t>according to (</w:t>
      </w:r>
      <w:proofErr w:type="spellStart"/>
      <w:r w:rsidR="00534F9E" w:rsidRPr="002002AB">
        <w:rPr>
          <w:sz w:val="28"/>
          <w:szCs w:val="28"/>
        </w:rPr>
        <w:t>Kanthimathi</w:t>
      </w:r>
      <w:proofErr w:type="spellEnd"/>
      <w:r w:rsidR="00534F9E" w:rsidRPr="002002AB">
        <w:rPr>
          <w:sz w:val="28"/>
          <w:szCs w:val="28"/>
        </w:rPr>
        <w:t xml:space="preserve"> et al., 2017). </w:t>
      </w:r>
      <w:proofErr w:type="gramStart"/>
      <w:r w:rsidR="00534F9E" w:rsidRPr="002002AB">
        <w:rPr>
          <w:sz w:val="28"/>
          <w:szCs w:val="28"/>
        </w:rPr>
        <w:t>(Table 4).</w:t>
      </w:r>
      <w:proofErr w:type="gramEnd"/>
      <w:r w:rsidR="00534F9E" w:rsidRPr="002002AB">
        <w:rPr>
          <w:sz w:val="28"/>
          <w:szCs w:val="28"/>
        </w:rPr>
        <w:t xml:space="preserve"> The best </w:t>
      </w:r>
      <w:proofErr w:type="spellStart"/>
      <w:r w:rsidR="00534F9E" w:rsidRPr="002002AB">
        <w:rPr>
          <w:sz w:val="28"/>
          <w:szCs w:val="28"/>
        </w:rPr>
        <w:t>nanomaterial</w:t>
      </w:r>
      <w:proofErr w:type="spellEnd"/>
      <w:r w:rsidR="00534F9E" w:rsidRPr="002002AB">
        <w:rPr>
          <w:sz w:val="28"/>
          <w:szCs w:val="28"/>
        </w:rPr>
        <w:t xml:space="preserve"> to use is still a work in progress, since the best results are dependent on a variety of circumstances. As seen in Figures 2 and 3, the heat transmission and thermal conductivity rise significantly as the refrigerant concentration increases.</w:t>
      </w:r>
    </w:p>
    <w:p w:rsidR="00E45BA2" w:rsidRDefault="00E45BA2" w:rsidP="00534F9E">
      <w:pPr>
        <w:pStyle w:val="BodyText"/>
        <w:spacing w:before="156" w:line="360" w:lineRule="auto"/>
        <w:ind w:left="300"/>
        <w:rPr>
          <w:sz w:val="28"/>
          <w:szCs w:val="28"/>
        </w:rPr>
      </w:pPr>
    </w:p>
    <w:p w:rsidR="00E45BA2" w:rsidRDefault="00E45BA2" w:rsidP="00534F9E">
      <w:pPr>
        <w:pStyle w:val="BodyText"/>
        <w:spacing w:before="156" w:line="360" w:lineRule="auto"/>
        <w:ind w:left="300"/>
        <w:rPr>
          <w:sz w:val="28"/>
          <w:szCs w:val="28"/>
        </w:rPr>
      </w:pPr>
    </w:p>
    <w:p w:rsidR="00E45BA2" w:rsidRPr="002002AB" w:rsidRDefault="00E45BA2" w:rsidP="00534F9E">
      <w:pPr>
        <w:pStyle w:val="BodyText"/>
        <w:spacing w:before="156" w:line="360" w:lineRule="auto"/>
        <w:ind w:left="300"/>
        <w:rPr>
          <w:sz w:val="28"/>
          <w:szCs w:val="28"/>
        </w:rPr>
      </w:pPr>
    </w:p>
    <w:p w:rsidR="00534F9E" w:rsidRDefault="00534F9E" w:rsidP="00534F9E">
      <w:pPr>
        <w:pStyle w:val="BodyText"/>
        <w:spacing w:before="157" w:line="324" w:lineRule="auto"/>
        <w:ind w:left="300" w:right="319"/>
        <w:rPr>
          <w:sz w:val="28"/>
          <w:szCs w:val="28"/>
        </w:rPr>
      </w:pPr>
      <w:proofErr w:type="gramStart"/>
      <w:r w:rsidRPr="00AA2A18">
        <w:rPr>
          <w:b/>
          <w:sz w:val="28"/>
          <w:szCs w:val="28"/>
        </w:rPr>
        <w:lastRenderedPageBreak/>
        <w:t>Table 4.</w:t>
      </w:r>
      <w:proofErr w:type="gramEnd"/>
      <w:r w:rsidRPr="00AA2A18">
        <w:rPr>
          <w:b/>
          <w:sz w:val="28"/>
          <w:szCs w:val="28"/>
        </w:rPr>
        <w:t xml:space="preserve"> </w:t>
      </w:r>
      <w:r w:rsidR="00561656" w:rsidRPr="00561656">
        <w:rPr>
          <w:sz w:val="28"/>
          <w:szCs w:val="28"/>
        </w:rPr>
        <w:t>Thermal conductivity and heat transfer coefficient of Al</w:t>
      </w:r>
      <w:r w:rsidR="00561656" w:rsidRPr="00561656">
        <w:rPr>
          <w:sz w:val="28"/>
          <w:szCs w:val="28"/>
          <w:vertAlign w:val="subscript"/>
        </w:rPr>
        <w:t>2</w:t>
      </w:r>
      <w:r w:rsidR="00561656" w:rsidRPr="00561656">
        <w:rPr>
          <w:sz w:val="28"/>
          <w:szCs w:val="28"/>
        </w:rPr>
        <w:t>O</w:t>
      </w:r>
      <w:r w:rsidR="00561656" w:rsidRPr="00561656">
        <w:rPr>
          <w:sz w:val="28"/>
          <w:szCs w:val="28"/>
          <w:vertAlign w:val="subscript"/>
        </w:rPr>
        <w:t>3</w:t>
      </w:r>
      <w:r w:rsidR="00561656" w:rsidRPr="00561656">
        <w:rPr>
          <w:sz w:val="28"/>
          <w:szCs w:val="28"/>
        </w:rPr>
        <w:t xml:space="preserve"> at different concentrations </w:t>
      </w:r>
      <w:r w:rsidRPr="00AA2A18">
        <w:rPr>
          <w:sz w:val="28"/>
          <w:szCs w:val="28"/>
        </w:rPr>
        <w:t>(</w:t>
      </w:r>
      <w:proofErr w:type="spellStart"/>
      <w:r w:rsidRPr="00AA2A18">
        <w:rPr>
          <w:sz w:val="28"/>
          <w:szCs w:val="28"/>
        </w:rPr>
        <w:t>Kanthimathi</w:t>
      </w:r>
      <w:proofErr w:type="spellEnd"/>
      <w:r w:rsidRPr="00AA2A18">
        <w:rPr>
          <w:sz w:val="28"/>
          <w:szCs w:val="28"/>
        </w:rPr>
        <w:t xml:space="preserve"> et al., 2017).</w:t>
      </w:r>
    </w:p>
    <w:p w:rsidR="00534F9E" w:rsidRPr="002002AB" w:rsidRDefault="00534F9E" w:rsidP="00534F9E">
      <w:pPr>
        <w:pStyle w:val="BodyText"/>
        <w:spacing w:before="157" w:line="324" w:lineRule="auto"/>
        <w:ind w:left="300" w:right="319"/>
      </w:pPr>
    </w:p>
    <w:tbl>
      <w:tblPr>
        <w:tblW w:w="9528" w:type="dxa"/>
        <w:tblInd w:w="1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2857"/>
        <w:gridCol w:w="1091"/>
        <w:gridCol w:w="1350"/>
        <w:gridCol w:w="1440"/>
        <w:gridCol w:w="1350"/>
        <w:gridCol w:w="1440"/>
      </w:tblGrid>
      <w:tr w:rsidR="00534F9E" w:rsidRPr="00AA2A18" w:rsidTr="00E45BA2">
        <w:trPr>
          <w:trHeight w:val="309"/>
        </w:trPr>
        <w:tc>
          <w:tcPr>
            <w:tcW w:w="2857" w:type="dxa"/>
            <w:tcBorders>
              <w:left w:val="single" w:sz="4" w:space="0" w:color="000000"/>
              <w:bottom w:val="single" w:sz="4" w:space="0" w:color="000000"/>
              <w:right w:val="single" w:sz="4" w:space="0" w:color="000000"/>
            </w:tcBorders>
          </w:tcPr>
          <w:p w:rsidR="00534F9E" w:rsidRPr="00AA2A18" w:rsidRDefault="00534F9E" w:rsidP="002002AB">
            <w:pPr>
              <w:pStyle w:val="TableParagraph"/>
              <w:spacing w:before="36"/>
              <w:ind w:left="130" w:right="125"/>
              <w:jc w:val="center"/>
              <w:rPr>
                <w:sz w:val="24"/>
                <w:szCs w:val="24"/>
              </w:rPr>
            </w:pPr>
            <w:r w:rsidRPr="00AA2A18">
              <w:rPr>
                <w:sz w:val="24"/>
                <w:szCs w:val="24"/>
              </w:rPr>
              <w:t>Concentration (%)</w:t>
            </w:r>
          </w:p>
        </w:tc>
        <w:tc>
          <w:tcPr>
            <w:tcW w:w="1091" w:type="dxa"/>
            <w:tcBorders>
              <w:left w:val="single" w:sz="4" w:space="0" w:color="000000"/>
              <w:bottom w:val="single" w:sz="4" w:space="0" w:color="000000"/>
              <w:right w:val="nil"/>
            </w:tcBorders>
          </w:tcPr>
          <w:p w:rsidR="00534F9E" w:rsidRPr="00AA2A18" w:rsidRDefault="00534F9E" w:rsidP="0020384F">
            <w:pPr>
              <w:pStyle w:val="TableParagraph"/>
              <w:spacing w:before="36"/>
              <w:ind w:left="0" w:right="480"/>
              <w:jc w:val="right"/>
              <w:rPr>
                <w:sz w:val="24"/>
                <w:szCs w:val="24"/>
              </w:rPr>
            </w:pPr>
            <w:r w:rsidRPr="00AA2A18">
              <w:rPr>
                <w:sz w:val="24"/>
                <w:szCs w:val="24"/>
              </w:rPr>
              <w:t>0.0</w:t>
            </w:r>
            <w:r w:rsidR="0020384F">
              <w:rPr>
                <w:sz w:val="24"/>
                <w:szCs w:val="24"/>
              </w:rPr>
              <w:t>4</w:t>
            </w:r>
          </w:p>
        </w:tc>
        <w:tc>
          <w:tcPr>
            <w:tcW w:w="1350" w:type="dxa"/>
            <w:tcBorders>
              <w:left w:val="nil"/>
              <w:bottom w:val="single" w:sz="4" w:space="0" w:color="000000"/>
              <w:right w:val="nil"/>
            </w:tcBorders>
          </w:tcPr>
          <w:p w:rsidR="00534F9E" w:rsidRPr="00AA2A18" w:rsidRDefault="00534F9E" w:rsidP="0020384F">
            <w:pPr>
              <w:pStyle w:val="TableParagraph"/>
              <w:spacing w:before="36"/>
              <w:ind w:left="373" w:right="364"/>
              <w:jc w:val="center"/>
              <w:rPr>
                <w:sz w:val="24"/>
                <w:szCs w:val="24"/>
              </w:rPr>
            </w:pPr>
            <w:r w:rsidRPr="00AA2A18">
              <w:rPr>
                <w:sz w:val="24"/>
                <w:szCs w:val="24"/>
              </w:rPr>
              <w:t>0.</w:t>
            </w:r>
            <w:r w:rsidR="0020384F">
              <w:rPr>
                <w:sz w:val="24"/>
                <w:szCs w:val="24"/>
              </w:rPr>
              <w:t>2</w:t>
            </w:r>
          </w:p>
        </w:tc>
        <w:tc>
          <w:tcPr>
            <w:tcW w:w="1440" w:type="dxa"/>
            <w:tcBorders>
              <w:left w:val="nil"/>
              <w:bottom w:val="single" w:sz="4" w:space="0" w:color="000000"/>
              <w:right w:val="nil"/>
            </w:tcBorders>
          </w:tcPr>
          <w:p w:rsidR="00534F9E" w:rsidRPr="00AA2A18" w:rsidRDefault="00534F9E" w:rsidP="0020384F">
            <w:pPr>
              <w:pStyle w:val="TableParagraph"/>
              <w:spacing w:before="36"/>
              <w:ind w:left="373" w:right="337"/>
              <w:jc w:val="center"/>
              <w:rPr>
                <w:sz w:val="24"/>
                <w:szCs w:val="24"/>
              </w:rPr>
            </w:pPr>
            <w:r w:rsidRPr="00AA2A18">
              <w:rPr>
                <w:sz w:val="24"/>
                <w:szCs w:val="24"/>
              </w:rPr>
              <w:t>1.</w:t>
            </w:r>
            <w:r w:rsidR="0020384F">
              <w:rPr>
                <w:sz w:val="24"/>
                <w:szCs w:val="24"/>
              </w:rPr>
              <w:t>2</w:t>
            </w:r>
          </w:p>
        </w:tc>
        <w:tc>
          <w:tcPr>
            <w:tcW w:w="1350" w:type="dxa"/>
            <w:tcBorders>
              <w:left w:val="nil"/>
              <w:bottom w:val="single" w:sz="4" w:space="0" w:color="000000"/>
              <w:right w:val="nil"/>
            </w:tcBorders>
          </w:tcPr>
          <w:p w:rsidR="00534F9E" w:rsidRPr="00AA2A18" w:rsidRDefault="0020384F" w:rsidP="0020384F">
            <w:pPr>
              <w:pStyle w:val="TableParagraph"/>
              <w:spacing w:before="36"/>
              <w:ind w:left="347" w:right="312"/>
              <w:jc w:val="center"/>
              <w:rPr>
                <w:sz w:val="24"/>
                <w:szCs w:val="24"/>
              </w:rPr>
            </w:pPr>
            <w:r>
              <w:rPr>
                <w:sz w:val="24"/>
                <w:szCs w:val="24"/>
              </w:rPr>
              <w:t>3</w:t>
            </w:r>
            <w:r w:rsidR="00534F9E" w:rsidRPr="00AA2A18">
              <w:rPr>
                <w:sz w:val="24"/>
                <w:szCs w:val="24"/>
              </w:rPr>
              <w:t>.</w:t>
            </w:r>
            <w:r>
              <w:rPr>
                <w:sz w:val="24"/>
                <w:szCs w:val="24"/>
              </w:rPr>
              <w:t>1</w:t>
            </w:r>
          </w:p>
        </w:tc>
        <w:tc>
          <w:tcPr>
            <w:tcW w:w="1440" w:type="dxa"/>
            <w:tcBorders>
              <w:left w:val="nil"/>
              <w:bottom w:val="single" w:sz="4" w:space="0" w:color="000000"/>
              <w:right w:val="single" w:sz="4" w:space="0" w:color="000000"/>
            </w:tcBorders>
          </w:tcPr>
          <w:p w:rsidR="00534F9E" w:rsidRPr="00AA2A18" w:rsidRDefault="00534F9E" w:rsidP="002002AB">
            <w:pPr>
              <w:pStyle w:val="TableParagraph"/>
              <w:spacing w:before="36"/>
              <w:ind w:left="322" w:right="283"/>
              <w:jc w:val="center"/>
              <w:rPr>
                <w:sz w:val="24"/>
                <w:szCs w:val="24"/>
              </w:rPr>
            </w:pPr>
            <w:r w:rsidRPr="00AA2A18">
              <w:rPr>
                <w:sz w:val="24"/>
                <w:szCs w:val="24"/>
              </w:rPr>
              <w:t>4.0</w:t>
            </w:r>
          </w:p>
        </w:tc>
      </w:tr>
      <w:tr w:rsidR="00534F9E" w:rsidRPr="00AA2A18" w:rsidTr="00E45BA2">
        <w:trPr>
          <w:trHeight w:val="623"/>
        </w:trPr>
        <w:tc>
          <w:tcPr>
            <w:tcW w:w="2857" w:type="dxa"/>
            <w:tcBorders>
              <w:top w:val="single" w:sz="4" w:space="0" w:color="000000"/>
              <w:left w:val="single" w:sz="4" w:space="0" w:color="000000"/>
              <w:bottom w:val="single" w:sz="4" w:space="0" w:color="000000"/>
              <w:right w:val="single" w:sz="4" w:space="0" w:color="000000"/>
            </w:tcBorders>
          </w:tcPr>
          <w:p w:rsidR="00534F9E" w:rsidRPr="00AA2A18" w:rsidRDefault="00534F9E" w:rsidP="002002AB">
            <w:pPr>
              <w:pStyle w:val="TableParagraph"/>
              <w:ind w:left="130" w:right="126"/>
              <w:jc w:val="center"/>
              <w:rPr>
                <w:sz w:val="24"/>
                <w:szCs w:val="24"/>
              </w:rPr>
            </w:pPr>
            <w:r w:rsidRPr="00AA2A18">
              <w:rPr>
                <w:sz w:val="24"/>
                <w:szCs w:val="24"/>
              </w:rPr>
              <w:t>Heat Transfer Coefficient</w:t>
            </w:r>
          </w:p>
          <w:p w:rsidR="00534F9E" w:rsidRPr="00AA2A18" w:rsidRDefault="00534F9E" w:rsidP="002002AB">
            <w:pPr>
              <w:pStyle w:val="TableParagraph"/>
              <w:spacing w:before="82"/>
              <w:ind w:left="130" w:right="122"/>
              <w:jc w:val="center"/>
              <w:rPr>
                <w:sz w:val="24"/>
                <w:szCs w:val="24"/>
              </w:rPr>
            </w:pPr>
            <w:r w:rsidRPr="00AA2A18">
              <w:rPr>
                <w:sz w:val="24"/>
                <w:szCs w:val="24"/>
              </w:rPr>
              <w:t>(Wm</w:t>
            </w:r>
            <w:r w:rsidRPr="00E45BA2">
              <w:rPr>
                <w:sz w:val="24"/>
                <w:szCs w:val="24"/>
                <w:vertAlign w:val="superscript"/>
              </w:rPr>
              <w:t>-2</w:t>
            </w:r>
            <w:r w:rsidRPr="00AA2A18">
              <w:rPr>
                <w:sz w:val="24"/>
                <w:szCs w:val="24"/>
              </w:rPr>
              <w:t>K</w:t>
            </w:r>
            <w:r w:rsidRPr="00E45BA2">
              <w:rPr>
                <w:sz w:val="24"/>
                <w:szCs w:val="24"/>
                <w:vertAlign w:val="superscript"/>
              </w:rPr>
              <w:t>-1</w:t>
            </w:r>
            <w:r w:rsidRPr="00AA2A18">
              <w:rPr>
                <w:sz w:val="24"/>
                <w:szCs w:val="24"/>
              </w:rPr>
              <w:t>)</w:t>
            </w:r>
          </w:p>
        </w:tc>
        <w:tc>
          <w:tcPr>
            <w:tcW w:w="1091" w:type="dxa"/>
            <w:tcBorders>
              <w:top w:val="single" w:sz="4" w:space="0" w:color="000000"/>
              <w:left w:val="single" w:sz="4" w:space="0" w:color="000000"/>
              <w:bottom w:val="single" w:sz="4" w:space="0" w:color="000000"/>
              <w:right w:val="nil"/>
            </w:tcBorders>
          </w:tcPr>
          <w:p w:rsidR="00534F9E" w:rsidRPr="00AA2A18" w:rsidRDefault="00534F9E" w:rsidP="0020384F">
            <w:pPr>
              <w:pStyle w:val="TableParagraph"/>
              <w:spacing w:before="194"/>
              <w:ind w:left="0" w:right="430"/>
              <w:jc w:val="right"/>
              <w:rPr>
                <w:sz w:val="24"/>
                <w:szCs w:val="24"/>
              </w:rPr>
            </w:pPr>
            <w:r w:rsidRPr="00AA2A18">
              <w:rPr>
                <w:sz w:val="24"/>
                <w:szCs w:val="24"/>
              </w:rPr>
              <w:t>43</w:t>
            </w:r>
            <w:r w:rsidR="0020384F">
              <w:rPr>
                <w:sz w:val="24"/>
                <w:szCs w:val="24"/>
              </w:rPr>
              <w:t>6</w:t>
            </w:r>
            <w:r w:rsidRPr="00AA2A18">
              <w:rPr>
                <w:sz w:val="24"/>
                <w:szCs w:val="24"/>
              </w:rPr>
              <w:t>.</w:t>
            </w:r>
            <w:r w:rsidR="0020384F">
              <w:rPr>
                <w:sz w:val="24"/>
                <w:szCs w:val="24"/>
              </w:rPr>
              <w:t>3</w:t>
            </w:r>
          </w:p>
        </w:tc>
        <w:tc>
          <w:tcPr>
            <w:tcW w:w="1350" w:type="dxa"/>
            <w:tcBorders>
              <w:top w:val="single" w:sz="4" w:space="0" w:color="000000"/>
              <w:left w:val="nil"/>
              <w:bottom w:val="single" w:sz="4" w:space="0" w:color="000000"/>
              <w:right w:val="nil"/>
            </w:tcBorders>
          </w:tcPr>
          <w:p w:rsidR="00534F9E" w:rsidRPr="00AA2A18" w:rsidRDefault="00534F9E" w:rsidP="0020384F">
            <w:pPr>
              <w:pStyle w:val="TableParagraph"/>
              <w:spacing w:before="194"/>
              <w:ind w:left="373" w:right="365"/>
              <w:jc w:val="center"/>
              <w:rPr>
                <w:sz w:val="24"/>
                <w:szCs w:val="24"/>
              </w:rPr>
            </w:pPr>
            <w:r w:rsidRPr="00AA2A18">
              <w:rPr>
                <w:sz w:val="24"/>
                <w:szCs w:val="24"/>
              </w:rPr>
              <w:t>5</w:t>
            </w:r>
            <w:r w:rsidR="0020384F">
              <w:rPr>
                <w:sz w:val="24"/>
                <w:szCs w:val="24"/>
              </w:rPr>
              <w:t>5</w:t>
            </w:r>
            <w:r w:rsidRPr="00AA2A18">
              <w:rPr>
                <w:sz w:val="24"/>
                <w:szCs w:val="24"/>
              </w:rPr>
              <w:t>4.</w:t>
            </w:r>
            <w:r w:rsidR="0020384F">
              <w:rPr>
                <w:sz w:val="24"/>
                <w:szCs w:val="24"/>
              </w:rPr>
              <w:t>6</w:t>
            </w:r>
          </w:p>
        </w:tc>
        <w:tc>
          <w:tcPr>
            <w:tcW w:w="1440" w:type="dxa"/>
            <w:tcBorders>
              <w:top w:val="single" w:sz="4" w:space="0" w:color="000000"/>
              <w:left w:val="nil"/>
              <w:bottom w:val="single" w:sz="4" w:space="0" w:color="000000"/>
              <w:right w:val="nil"/>
            </w:tcBorders>
          </w:tcPr>
          <w:p w:rsidR="00534F9E" w:rsidRPr="00AA2A18" w:rsidRDefault="00534F9E" w:rsidP="0020384F">
            <w:pPr>
              <w:pStyle w:val="TableParagraph"/>
              <w:spacing w:before="194"/>
              <w:ind w:left="373" w:right="340"/>
              <w:jc w:val="center"/>
              <w:rPr>
                <w:sz w:val="24"/>
                <w:szCs w:val="24"/>
              </w:rPr>
            </w:pPr>
            <w:r w:rsidRPr="00AA2A18">
              <w:rPr>
                <w:sz w:val="24"/>
                <w:szCs w:val="24"/>
              </w:rPr>
              <w:t>29</w:t>
            </w:r>
            <w:r w:rsidR="0020384F">
              <w:rPr>
                <w:sz w:val="24"/>
                <w:szCs w:val="24"/>
              </w:rPr>
              <w:t>4</w:t>
            </w:r>
            <w:r w:rsidRPr="00AA2A18">
              <w:rPr>
                <w:sz w:val="24"/>
                <w:szCs w:val="24"/>
              </w:rPr>
              <w:t>5.</w:t>
            </w:r>
            <w:r w:rsidR="0020384F">
              <w:rPr>
                <w:sz w:val="24"/>
                <w:szCs w:val="24"/>
              </w:rPr>
              <w:t>6</w:t>
            </w:r>
          </w:p>
        </w:tc>
        <w:tc>
          <w:tcPr>
            <w:tcW w:w="1350" w:type="dxa"/>
            <w:tcBorders>
              <w:top w:val="single" w:sz="4" w:space="0" w:color="000000"/>
              <w:left w:val="nil"/>
              <w:bottom w:val="single" w:sz="4" w:space="0" w:color="000000"/>
              <w:right w:val="nil"/>
            </w:tcBorders>
          </w:tcPr>
          <w:p w:rsidR="00534F9E" w:rsidRPr="00AA2A18" w:rsidRDefault="00534F9E" w:rsidP="0020384F">
            <w:pPr>
              <w:pStyle w:val="TableParagraph"/>
              <w:spacing w:before="194"/>
              <w:ind w:left="347" w:right="314"/>
              <w:jc w:val="center"/>
              <w:rPr>
                <w:sz w:val="24"/>
                <w:szCs w:val="24"/>
              </w:rPr>
            </w:pPr>
            <w:r w:rsidRPr="00AA2A18">
              <w:rPr>
                <w:sz w:val="24"/>
                <w:szCs w:val="24"/>
              </w:rPr>
              <w:t>67</w:t>
            </w:r>
            <w:r w:rsidR="0020384F">
              <w:rPr>
                <w:sz w:val="24"/>
                <w:szCs w:val="24"/>
              </w:rPr>
              <w:t>84</w:t>
            </w:r>
            <w:r w:rsidRPr="00AA2A18">
              <w:rPr>
                <w:sz w:val="24"/>
                <w:szCs w:val="24"/>
              </w:rPr>
              <w:t>.</w:t>
            </w:r>
            <w:r w:rsidR="0020384F">
              <w:rPr>
                <w:sz w:val="24"/>
                <w:szCs w:val="24"/>
              </w:rPr>
              <w:t>6</w:t>
            </w:r>
          </w:p>
        </w:tc>
        <w:tc>
          <w:tcPr>
            <w:tcW w:w="1440" w:type="dxa"/>
            <w:tcBorders>
              <w:top w:val="single" w:sz="4" w:space="0" w:color="000000"/>
              <w:left w:val="nil"/>
              <w:bottom w:val="single" w:sz="4" w:space="0" w:color="000000"/>
              <w:right w:val="single" w:sz="4" w:space="0" w:color="000000"/>
            </w:tcBorders>
          </w:tcPr>
          <w:p w:rsidR="00534F9E" w:rsidRPr="00AA2A18" w:rsidRDefault="00534F9E" w:rsidP="0020384F">
            <w:pPr>
              <w:pStyle w:val="TableParagraph"/>
              <w:spacing w:before="194"/>
              <w:ind w:left="322" w:right="286"/>
              <w:jc w:val="center"/>
              <w:rPr>
                <w:sz w:val="24"/>
                <w:szCs w:val="24"/>
              </w:rPr>
            </w:pPr>
            <w:r w:rsidRPr="00AA2A18">
              <w:rPr>
                <w:sz w:val="24"/>
                <w:szCs w:val="24"/>
              </w:rPr>
              <w:t>10</w:t>
            </w:r>
            <w:r w:rsidR="0020384F">
              <w:rPr>
                <w:sz w:val="24"/>
                <w:szCs w:val="24"/>
              </w:rPr>
              <w:t>693</w:t>
            </w:r>
            <w:r w:rsidRPr="00AA2A18">
              <w:rPr>
                <w:sz w:val="24"/>
                <w:szCs w:val="24"/>
              </w:rPr>
              <w:t>.</w:t>
            </w:r>
            <w:r w:rsidR="0020384F">
              <w:rPr>
                <w:sz w:val="24"/>
                <w:szCs w:val="24"/>
              </w:rPr>
              <w:t>4</w:t>
            </w:r>
          </w:p>
        </w:tc>
      </w:tr>
      <w:tr w:rsidR="00534F9E" w:rsidRPr="00AA2A18" w:rsidTr="00E45BA2">
        <w:trPr>
          <w:trHeight w:val="314"/>
        </w:trPr>
        <w:tc>
          <w:tcPr>
            <w:tcW w:w="2857" w:type="dxa"/>
            <w:tcBorders>
              <w:top w:val="single" w:sz="4" w:space="0" w:color="000000"/>
              <w:left w:val="single" w:sz="4" w:space="0" w:color="000000"/>
              <w:bottom w:val="single" w:sz="4" w:space="0" w:color="000000"/>
              <w:right w:val="single" w:sz="4" w:space="0" w:color="000000"/>
            </w:tcBorders>
          </w:tcPr>
          <w:p w:rsidR="00534F9E" w:rsidRPr="00AA2A18" w:rsidRDefault="00534F9E" w:rsidP="002002AB">
            <w:pPr>
              <w:pStyle w:val="TableParagraph"/>
              <w:spacing w:before="41"/>
              <w:ind w:left="130" w:right="126"/>
              <w:jc w:val="center"/>
              <w:rPr>
                <w:sz w:val="24"/>
                <w:szCs w:val="24"/>
              </w:rPr>
            </w:pPr>
            <w:r w:rsidRPr="00AA2A18">
              <w:rPr>
                <w:sz w:val="24"/>
                <w:szCs w:val="24"/>
              </w:rPr>
              <w:t>Thermal Conductivity (W/m K)</w:t>
            </w:r>
          </w:p>
        </w:tc>
        <w:tc>
          <w:tcPr>
            <w:tcW w:w="1091" w:type="dxa"/>
            <w:tcBorders>
              <w:top w:val="single" w:sz="4" w:space="0" w:color="000000"/>
              <w:left w:val="single" w:sz="4" w:space="0" w:color="000000"/>
              <w:bottom w:val="single" w:sz="4" w:space="0" w:color="000000"/>
              <w:right w:val="nil"/>
            </w:tcBorders>
          </w:tcPr>
          <w:p w:rsidR="00534F9E" w:rsidRPr="00AA2A18" w:rsidRDefault="00534F9E" w:rsidP="0020384F">
            <w:pPr>
              <w:pStyle w:val="TableParagraph"/>
              <w:spacing w:before="41"/>
              <w:ind w:left="0" w:right="382"/>
              <w:jc w:val="right"/>
              <w:rPr>
                <w:sz w:val="24"/>
                <w:szCs w:val="24"/>
              </w:rPr>
            </w:pPr>
            <w:r w:rsidRPr="00AA2A18">
              <w:rPr>
                <w:w w:val="95"/>
                <w:sz w:val="24"/>
                <w:szCs w:val="24"/>
              </w:rPr>
              <w:t>0.082</w:t>
            </w:r>
            <w:r w:rsidR="0020384F">
              <w:rPr>
                <w:w w:val="95"/>
                <w:sz w:val="24"/>
                <w:szCs w:val="24"/>
              </w:rPr>
              <w:t>8</w:t>
            </w:r>
          </w:p>
        </w:tc>
        <w:tc>
          <w:tcPr>
            <w:tcW w:w="1350" w:type="dxa"/>
            <w:tcBorders>
              <w:top w:val="single" w:sz="4" w:space="0" w:color="000000"/>
              <w:left w:val="nil"/>
              <w:bottom w:val="single" w:sz="4" w:space="0" w:color="000000"/>
              <w:right w:val="nil"/>
            </w:tcBorders>
          </w:tcPr>
          <w:p w:rsidR="00534F9E" w:rsidRPr="00AA2A18" w:rsidRDefault="00534F9E" w:rsidP="0020384F">
            <w:pPr>
              <w:pStyle w:val="TableParagraph"/>
              <w:spacing w:before="41"/>
              <w:ind w:left="373" w:right="365"/>
              <w:jc w:val="center"/>
              <w:rPr>
                <w:sz w:val="24"/>
                <w:szCs w:val="24"/>
              </w:rPr>
            </w:pPr>
            <w:r w:rsidRPr="00AA2A18">
              <w:rPr>
                <w:sz w:val="24"/>
                <w:szCs w:val="24"/>
              </w:rPr>
              <w:t>0.08</w:t>
            </w:r>
            <w:r w:rsidR="0020384F">
              <w:rPr>
                <w:sz w:val="24"/>
                <w:szCs w:val="24"/>
              </w:rPr>
              <w:t>4</w:t>
            </w:r>
          </w:p>
        </w:tc>
        <w:tc>
          <w:tcPr>
            <w:tcW w:w="1440" w:type="dxa"/>
            <w:tcBorders>
              <w:top w:val="single" w:sz="4" w:space="0" w:color="000000"/>
              <w:left w:val="nil"/>
              <w:bottom w:val="single" w:sz="4" w:space="0" w:color="000000"/>
              <w:right w:val="nil"/>
            </w:tcBorders>
          </w:tcPr>
          <w:p w:rsidR="00534F9E" w:rsidRPr="00AA2A18" w:rsidRDefault="00534F9E" w:rsidP="0020384F">
            <w:pPr>
              <w:pStyle w:val="TableParagraph"/>
              <w:spacing w:before="41"/>
              <w:ind w:left="373" w:right="338"/>
              <w:jc w:val="center"/>
              <w:rPr>
                <w:sz w:val="24"/>
                <w:szCs w:val="24"/>
              </w:rPr>
            </w:pPr>
            <w:r w:rsidRPr="00AA2A18">
              <w:rPr>
                <w:sz w:val="24"/>
                <w:szCs w:val="24"/>
              </w:rPr>
              <w:t>0.08</w:t>
            </w:r>
            <w:r w:rsidR="0020384F">
              <w:rPr>
                <w:sz w:val="24"/>
                <w:szCs w:val="24"/>
              </w:rPr>
              <w:t>6</w:t>
            </w:r>
          </w:p>
        </w:tc>
        <w:tc>
          <w:tcPr>
            <w:tcW w:w="1350" w:type="dxa"/>
            <w:tcBorders>
              <w:top w:val="single" w:sz="4" w:space="0" w:color="000000"/>
              <w:left w:val="nil"/>
              <w:bottom w:val="single" w:sz="4" w:space="0" w:color="000000"/>
              <w:right w:val="nil"/>
            </w:tcBorders>
          </w:tcPr>
          <w:p w:rsidR="00534F9E" w:rsidRPr="00AA2A18" w:rsidRDefault="00534F9E" w:rsidP="0020384F">
            <w:pPr>
              <w:pStyle w:val="TableParagraph"/>
              <w:spacing w:before="41"/>
              <w:ind w:left="347" w:right="312"/>
              <w:jc w:val="center"/>
              <w:rPr>
                <w:sz w:val="24"/>
                <w:szCs w:val="24"/>
              </w:rPr>
            </w:pPr>
            <w:r w:rsidRPr="00AA2A18">
              <w:rPr>
                <w:sz w:val="24"/>
                <w:szCs w:val="24"/>
              </w:rPr>
              <w:t>0.0</w:t>
            </w:r>
            <w:r w:rsidR="0020384F">
              <w:rPr>
                <w:sz w:val="24"/>
                <w:szCs w:val="24"/>
              </w:rPr>
              <w:t>91</w:t>
            </w:r>
          </w:p>
        </w:tc>
        <w:tc>
          <w:tcPr>
            <w:tcW w:w="1440" w:type="dxa"/>
            <w:tcBorders>
              <w:top w:val="single" w:sz="4" w:space="0" w:color="000000"/>
              <w:left w:val="nil"/>
              <w:bottom w:val="single" w:sz="4" w:space="0" w:color="000000"/>
              <w:right w:val="single" w:sz="4" w:space="0" w:color="000000"/>
            </w:tcBorders>
          </w:tcPr>
          <w:p w:rsidR="00534F9E" w:rsidRPr="00AA2A18" w:rsidRDefault="00534F9E" w:rsidP="0020384F">
            <w:pPr>
              <w:pStyle w:val="TableParagraph"/>
              <w:spacing w:before="41"/>
              <w:ind w:left="322" w:right="283"/>
              <w:jc w:val="center"/>
              <w:rPr>
                <w:sz w:val="24"/>
                <w:szCs w:val="24"/>
              </w:rPr>
            </w:pPr>
            <w:r w:rsidRPr="00AA2A18">
              <w:rPr>
                <w:sz w:val="24"/>
                <w:szCs w:val="24"/>
              </w:rPr>
              <w:t>0.09</w:t>
            </w:r>
            <w:r w:rsidR="0020384F">
              <w:rPr>
                <w:sz w:val="24"/>
                <w:szCs w:val="24"/>
              </w:rPr>
              <w:t>4</w:t>
            </w:r>
          </w:p>
        </w:tc>
      </w:tr>
    </w:tbl>
    <w:p w:rsidR="00534F9E" w:rsidRPr="00AA2A18" w:rsidRDefault="00534F9E" w:rsidP="00534F9E">
      <w:pPr>
        <w:pStyle w:val="BodyText"/>
        <w:spacing w:before="6" w:line="360" w:lineRule="auto"/>
        <w:ind w:left="0"/>
        <w:jc w:val="left"/>
        <w:rPr>
          <w:sz w:val="24"/>
          <w:szCs w:val="24"/>
        </w:rPr>
      </w:pPr>
    </w:p>
    <w:p w:rsidR="00534F9E" w:rsidRPr="002002AB" w:rsidRDefault="00534F9E" w:rsidP="00534F9E">
      <w:pPr>
        <w:pStyle w:val="BodyText"/>
        <w:spacing w:before="6" w:line="360" w:lineRule="auto"/>
        <w:ind w:left="0"/>
        <w:rPr>
          <w:sz w:val="28"/>
          <w:szCs w:val="28"/>
        </w:rPr>
      </w:pPr>
      <w:r w:rsidRPr="002002AB">
        <w:rPr>
          <w:sz w:val="28"/>
          <w:szCs w:val="28"/>
        </w:rPr>
        <w:t>Tests [</w:t>
      </w:r>
      <w:r w:rsidR="0009526F" w:rsidRPr="002002AB">
        <w:rPr>
          <w:sz w:val="28"/>
          <w:szCs w:val="28"/>
        </w:rPr>
        <w:t>6</w:t>
      </w:r>
      <w:r w:rsidRPr="002002AB">
        <w:rPr>
          <w:sz w:val="28"/>
          <w:szCs w:val="28"/>
        </w:rPr>
        <w:t xml:space="preserve">5] were carried out using the same geometry and input requirements for four different baseline refrigerants. In Table 5, the refrigeration coefficient of performance (COP) varies depending on the input parameter. </w:t>
      </w:r>
      <w:proofErr w:type="gramStart"/>
      <w:r w:rsidRPr="002002AB">
        <w:rPr>
          <w:sz w:val="28"/>
          <w:szCs w:val="28"/>
        </w:rPr>
        <w:t>Despite the fact that the choice of an environmentally friendly refrigerant has recently become the topic of research.</w:t>
      </w:r>
      <w:proofErr w:type="gramEnd"/>
      <w:r w:rsidRPr="002002AB">
        <w:rPr>
          <w:sz w:val="28"/>
          <w:szCs w:val="28"/>
        </w:rPr>
        <w:t xml:space="preserve"> </w:t>
      </w:r>
      <w:r w:rsidR="00561656" w:rsidRPr="00561656">
        <w:rPr>
          <w:sz w:val="28"/>
          <w:szCs w:val="28"/>
        </w:rPr>
        <w:t>Since greenhouse gas emissions have a negative influence on our biodiversity</w:t>
      </w:r>
      <w:proofErr w:type="gramStart"/>
      <w:r w:rsidR="00561656" w:rsidRPr="00561656">
        <w:rPr>
          <w:sz w:val="28"/>
          <w:szCs w:val="28"/>
        </w:rPr>
        <w:t>,</w:t>
      </w:r>
      <w:r w:rsidRPr="002002AB">
        <w:rPr>
          <w:sz w:val="28"/>
          <w:szCs w:val="28"/>
        </w:rPr>
        <w:t>,</w:t>
      </w:r>
      <w:proofErr w:type="gramEnd"/>
      <w:r w:rsidRPr="002002AB">
        <w:rPr>
          <w:sz w:val="28"/>
          <w:szCs w:val="28"/>
        </w:rPr>
        <w:t xml:space="preserve"> we cannot remain complacent with current refrigerants. R600a and R290 had </w:t>
      </w:r>
      <w:proofErr w:type="gramStart"/>
      <w:r w:rsidRPr="002002AB">
        <w:rPr>
          <w:sz w:val="28"/>
          <w:szCs w:val="28"/>
        </w:rPr>
        <w:t xml:space="preserve">the </w:t>
      </w:r>
      <w:r w:rsidR="00A86523" w:rsidRPr="00A86523">
        <w:rPr>
          <w:sz w:val="28"/>
          <w:szCs w:val="28"/>
        </w:rPr>
        <w:t xml:space="preserve"> same</w:t>
      </w:r>
      <w:proofErr w:type="gramEnd"/>
      <w:r w:rsidR="00A86523" w:rsidRPr="00A86523">
        <w:rPr>
          <w:sz w:val="28"/>
          <w:szCs w:val="28"/>
        </w:rPr>
        <w:t xml:space="preserve"> percentage increase </w:t>
      </w:r>
      <w:r w:rsidRPr="002002AB">
        <w:rPr>
          <w:sz w:val="28"/>
          <w:szCs w:val="28"/>
        </w:rPr>
        <w:t xml:space="preserve">in COP at </w:t>
      </w:r>
      <w:r w:rsidR="00A86523">
        <w:rPr>
          <w:sz w:val="28"/>
          <w:szCs w:val="28"/>
        </w:rPr>
        <w:t>6</w:t>
      </w:r>
      <w:r w:rsidRPr="002002AB">
        <w:rPr>
          <w:sz w:val="28"/>
          <w:szCs w:val="28"/>
        </w:rPr>
        <w:t>% volume fraction of Al</w:t>
      </w:r>
      <w:r w:rsidRPr="00A86523">
        <w:rPr>
          <w:sz w:val="28"/>
          <w:szCs w:val="28"/>
          <w:vertAlign w:val="subscript"/>
        </w:rPr>
        <w:t>2</w:t>
      </w:r>
      <w:r w:rsidRPr="002002AB">
        <w:rPr>
          <w:sz w:val="28"/>
          <w:szCs w:val="28"/>
        </w:rPr>
        <w:t>O</w:t>
      </w:r>
      <w:r w:rsidRPr="00A86523">
        <w:rPr>
          <w:sz w:val="28"/>
          <w:szCs w:val="28"/>
          <w:vertAlign w:val="subscript"/>
        </w:rPr>
        <w:t>3</w:t>
      </w:r>
      <w:r w:rsidRPr="002002AB">
        <w:rPr>
          <w:sz w:val="28"/>
          <w:szCs w:val="28"/>
        </w:rPr>
        <w:t xml:space="preserve"> (Table 5) </w:t>
      </w:r>
      <w:r w:rsidR="00A86523" w:rsidRPr="00A86523">
        <w:rPr>
          <w:sz w:val="28"/>
          <w:szCs w:val="28"/>
        </w:rPr>
        <w:t>four types of refrigerants</w:t>
      </w:r>
      <w:r w:rsidRPr="002002AB">
        <w:rPr>
          <w:sz w:val="28"/>
          <w:szCs w:val="28"/>
        </w:rPr>
        <w:t>, according to [</w:t>
      </w:r>
      <w:r w:rsidR="0009526F" w:rsidRPr="002002AB">
        <w:rPr>
          <w:sz w:val="28"/>
          <w:szCs w:val="28"/>
        </w:rPr>
        <w:t>65</w:t>
      </w:r>
      <w:r w:rsidRPr="002002AB">
        <w:rPr>
          <w:sz w:val="28"/>
          <w:szCs w:val="28"/>
        </w:rPr>
        <w:t>]. However, in terms of COP improvements, R134a and R404a lag behind the other refrigerants.</w:t>
      </w:r>
      <w:r w:rsidRPr="002002AB">
        <w:t xml:space="preserve"> </w:t>
      </w:r>
      <w:r w:rsidR="00A86523" w:rsidRPr="00A86523">
        <w:rPr>
          <w:sz w:val="28"/>
          <w:szCs w:val="28"/>
        </w:rPr>
        <w:t xml:space="preserve">A refrigeration system's performance coefficient is </w:t>
      </w:r>
      <w:r w:rsidRPr="002002AB">
        <w:rPr>
          <w:sz w:val="28"/>
          <w:szCs w:val="28"/>
        </w:rPr>
        <w:t>calculated using Equation 1.</w:t>
      </w:r>
    </w:p>
    <w:tbl>
      <w:tblPr>
        <w:tblW w:w="9578" w:type="dxa"/>
        <w:tblInd w:w="107" w:type="dxa"/>
        <w:tblLayout w:type="fixed"/>
        <w:tblCellMar>
          <w:left w:w="0" w:type="dxa"/>
          <w:right w:w="0" w:type="dxa"/>
        </w:tblCellMar>
        <w:tblLook w:val="01E0"/>
      </w:tblPr>
      <w:tblGrid>
        <w:gridCol w:w="5412"/>
        <w:gridCol w:w="4166"/>
      </w:tblGrid>
      <w:tr w:rsidR="00534F9E" w:rsidRPr="002002AB" w:rsidTr="00534F9E">
        <w:trPr>
          <w:trHeight w:val="595"/>
        </w:trPr>
        <w:tc>
          <w:tcPr>
            <w:tcW w:w="5412" w:type="dxa"/>
          </w:tcPr>
          <w:p w:rsidR="00752AE7" w:rsidRDefault="00752AE7" w:rsidP="00A86523">
            <w:pPr>
              <w:pStyle w:val="TableParagraph"/>
              <w:spacing w:before="0" w:line="201" w:lineRule="exact"/>
              <w:ind w:left="200"/>
              <w:rPr>
                <w:b/>
              </w:rPr>
            </w:pPr>
          </w:p>
          <w:p w:rsidR="00534F9E" w:rsidRPr="00AA2A18" w:rsidRDefault="00534F9E" w:rsidP="00A86523">
            <w:pPr>
              <w:pStyle w:val="TableParagraph"/>
              <w:spacing w:before="0" w:line="201" w:lineRule="exact"/>
              <w:ind w:left="200"/>
              <w:rPr>
                <w:b/>
              </w:rPr>
            </w:pPr>
            <w:r w:rsidRPr="00AA2A18">
              <w:rPr>
                <w:b/>
              </w:rPr>
              <w:t xml:space="preserve">COP = </w:t>
            </w:r>
            <w:r w:rsidR="00A86523">
              <w:rPr>
                <w:b/>
              </w:rPr>
              <w:t>Heat Extracted</w:t>
            </w:r>
            <w:r w:rsidRPr="00AA2A18">
              <w:rPr>
                <w:b/>
              </w:rPr>
              <w:t>/</w:t>
            </w:r>
            <w:r w:rsidR="00A86523">
              <w:rPr>
                <w:b/>
              </w:rPr>
              <w:t>Work input</w:t>
            </w:r>
          </w:p>
        </w:tc>
        <w:tc>
          <w:tcPr>
            <w:tcW w:w="4166" w:type="dxa"/>
          </w:tcPr>
          <w:p w:rsidR="00752AE7" w:rsidRDefault="00752AE7" w:rsidP="002002AB">
            <w:pPr>
              <w:pStyle w:val="TableParagraph"/>
              <w:spacing w:before="0" w:line="201" w:lineRule="exact"/>
              <w:ind w:left="0" w:right="197"/>
              <w:jc w:val="right"/>
              <w:rPr>
                <w:b/>
              </w:rPr>
            </w:pPr>
          </w:p>
          <w:p w:rsidR="00534F9E" w:rsidRPr="00AA2A18" w:rsidRDefault="00A86523" w:rsidP="002002AB">
            <w:pPr>
              <w:pStyle w:val="TableParagraph"/>
              <w:spacing w:before="0" w:line="201" w:lineRule="exact"/>
              <w:ind w:left="0" w:right="197"/>
              <w:jc w:val="right"/>
              <w:rPr>
                <w:b/>
              </w:rPr>
            </w:pPr>
            <w:r>
              <w:rPr>
                <w:b/>
              </w:rPr>
              <w:t>[1]</w:t>
            </w:r>
          </w:p>
        </w:tc>
      </w:tr>
    </w:tbl>
    <w:p w:rsidR="00534F9E" w:rsidRPr="002002AB" w:rsidRDefault="00534F9E" w:rsidP="00534F9E">
      <w:pPr>
        <w:pStyle w:val="BodyText"/>
        <w:spacing w:before="6" w:line="360" w:lineRule="auto"/>
        <w:ind w:left="0"/>
        <w:rPr>
          <w:sz w:val="28"/>
          <w:szCs w:val="28"/>
        </w:rPr>
      </w:pPr>
    </w:p>
    <w:p w:rsidR="00534F9E" w:rsidRPr="002002AB" w:rsidRDefault="00534F9E" w:rsidP="00534F9E">
      <w:pPr>
        <w:pStyle w:val="BodyText"/>
        <w:spacing w:before="91"/>
        <w:ind w:left="300"/>
        <w:rPr>
          <w:sz w:val="28"/>
          <w:szCs w:val="28"/>
        </w:rPr>
      </w:pPr>
      <w:proofErr w:type="gramStart"/>
      <w:r w:rsidRPr="002002AB">
        <w:rPr>
          <w:b/>
          <w:sz w:val="28"/>
          <w:szCs w:val="28"/>
        </w:rPr>
        <w:t>Table 5.</w:t>
      </w:r>
      <w:proofErr w:type="gramEnd"/>
      <w:r w:rsidRPr="002002AB">
        <w:rPr>
          <w:b/>
          <w:sz w:val="28"/>
          <w:szCs w:val="28"/>
        </w:rPr>
        <w:t xml:space="preserve"> </w:t>
      </w:r>
      <w:r w:rsidR="00A86523" w:rsidRPr="00A86523">
        <w:rPr>
          <w:sz w:val="28"/>
          <w:szCs w:val="28"/>
        </w:rPr>
        <w:t>COP characteristics for Al</w:t>
      </w:r>
      <w:r w:rsidR="00A86523" w:rsidRPr="00ED65AD">
        <w:rPr>
          <w:sz w:val="28"/>
          <w:szCs w:val="28"/>
          <w:vertAlign w:val="subscript"/>
        </w:rPr>
        <w:t>2</w:t>
      </w:r>
      <w:r w:rsidR="00A86523" w:rsidRPr="00A86523">
        <w:rPr>
          <w:sz w:val="28"/>
          <w:szCs w:val="28"/>
        </w:rPr>
        <w:t>O</w:t>
      </w:r>
      <w:r w:rsidR="00A86523" w:rsidRPr="00ED65AD">
        <w:rPr>
          <w:sz w:val="28"/>
          <w:szCs w:val="28"/>
          <w:vertAlign w:val="subscript"/>
        </w:rPr>
        <w:t>3</w:t>
      </w:r>
      <w:r w:rsidR="00A86523" w:rsidRPr="00A86523">
        <w:rPr>
          <w:sz w:val="28"/>
          <w:szCs w:val="28"/>
        </w:rPr>
        <w:t xml:space="preserve"> at a volume proportion of 6% </w:t>
      </w:r>
      <w:r w:rsidRPr="002002AB">
        <w:rPr>
          <w:sz w:val="28"/>
          <w:szCs w:val="28"/>
        </w:rPr>
        <w:t>[</w:t>
      </w:r>
      <w:r w:rsidR="002002AB">
        <w:rPr>
          <w:sz w:val="28"/>
          <w:szCs w:val="28"/>
        </w:rPr>
        <w:t>6</w:t>
      </w:r>
      <w:r w:rsidRPr="002002AB">
        <w:rPr>
          <w:sz w:val="28"/>
          <w:szCs w:val="28"/>
        </w:rPr>
        <w:t>5].</w:t>
      </w:r>
    </w:p>
    <w:p w:rsidR="00534F9E" w:rsidRPr="002002AB" w:rsidRDefault="00534F9E" w:rsidP="00534F9E">
      <w:pPr>
        <w:pStyle w:val="BodyText"/>
        <w:spacing w:before="6"/>
        <w:ind w:left="0"/>
        <w:jc w:val="left"/>
        <w:rPr>
          <w:sz w:val="17"/>
        </w:rPr>
      </w:pPr>
    </w:p>
    <w:tbl>
      <w:tblPr>
        <w:tblW w:w="0" w:type="auto"/>
        <w:tblInd w:w="185" w:type="dxa"/>
        <w:tblLayout w:type="fixed"/>
        <w:tblCellMar>
          <w:left w:w="0" w:type="dxa"/>
          <w:right w:w="0" w:type="dxa"/>
        </w:tblCellMar>
        <w:tblLook w:val="01E0"/>
      </w:tblPr>
      <w:tblGrid>
        <w:gridCol w:w="4194"/>
        <w:gridCol w:w="5064"/>
      </w:tblGrid>
      <w:tr w:rsidR="00534F9E" w:rsidRPr="002002AB" w:rsidTr="002002AB">
        <w:trPr>
          <w:trHeight w:val="312"/>
        </w:trPr>
        <w:tc>
          <w:tcPr>
            <w:tcW w:w="4194" w:type="dxa"/>
            <w:tcBorders>
              <w:top w:val="single" w:sz="4" w:space="0" w:color="000000"/>
              <w:bottom w:val="single" w:sz="4" w:space="0" w:color="000000"/>
            </w:tcBorders>
          </w:tcPr>
          <w:p w:rsidR="00534F9E" w:rsidRPr="00AA2A18" w:rsidRDefault="00534F9E" w:rsidP="00AA2A18">
            <w:pPr>
              <w:pStyle w:val="TableParagraph"/>
              <w:spacing w:before="39"/>
              <w:ind w:right="1528"/>
              <w:rPr>
                <w:sz w:val="24"/>
                <w:szCs w:val="24"/>
              </w:rPr>
            </w:pPr>
            <w:r w:rsidRPr="00AA2A18">
              <w:rPr>
                <w:sz w:val="24"/>
                <w:szCs w:val="24"/>
              </w:rPr>
              <w:t>Refrigerant</w:t>
            </w:r>
            <w:r w:rsidR="00A86523">
              <w:rPr>
                <w:sz w:val="24"/>
                <w:szCs w:val="24"/>
              </w:rPr>
              <w:t>s</w:t>
            </w:r>
          </w:p>
        </w:tc>
        <w:tc>
          <w:tcPr>
            <w:tcW w:w="5064" w:type="dxa"/>
            <w:tcBorders>
              <w:top w:val="single" w:sz="4" w:space="0" w:color="000000"/>
              <w:bottom w:val="single" w:sz="4" w:space="0" w:color="000000"/>
            </w:tcBorders>
          </w:tcPr>
          <w:p w:rsidR="00534F9E" w:rsidRPr="00AA2A18" w:rsidRDefault="00A86523" w:rsidP="00AA2A18">
            <w:pPr>
              <w:pStyle w:val="TableParagraph"/>
              <w:spacing w:before="39"/>
              <w:ind w:left="1528" w:right="1357"/>
              <w:jc w:val="center"/>
              <w:rPr>
                <w:sz w:val="24"/>
                <w:szCs w:val="24"/>
              </w:rPr>
            </w:pPr>
            <w:r w:rsidRPr="00A86523">
              <w:rPr>
                <w:sz w:val="24"/>
                <w:szCs w:val="24"/>
              </w:rPr>
              <w:t xml:space="preserve">COP has improved. </w:t>
            </w:r>
            <w:r w:rsidR="00534F9E" w:rsidRPr="00AA2A18">
              <w:rPr>
                <w:sz w:val="24"/>
                <w:szCs w:val="24"/>
              </w:rPr>
              <w:t>(%)</w:t>
            </w:r>
          </w:p>
        </w:tc>
      </w:tr>
      <w:tr w:rsidR="00534F9E" w:rsidRPr="002002AB" w:rsidTr="002002AB">
        <w:trPr>
          <w:trHeight w:val="316"/>
        </w:trPr>
        <w:tc>
          <w:tcPr>
            <w:tcW w:w="4194" w:type="dxa"/>
            <w:tcBorders>
              <w:top w:val="single" w:sz="4" w:space="0" w:color="000000"/>
            </w:tcBorders>
          </w:tcPr>
          <w:p w:rsidR="00534F9E" w:rsidRPr="00AA2A18" w:rsidRDefault="00752AE7" w:rsidP="00752AE7">
            <w:pPr>
              <w:pStyle w:val="TableParagraph"/>
              <w:spacing w:before="41"/>
              <w:ind w:right="1528"/>
              <w:rPr>
                <w:sz w:val="24"/>
                <w:szCs w:val="24"/>
              </w:rPr>
            </w:pPr>
            <w:proofErr w:type="spellStart"/>
            <w:r w:rsidRPr="00752AE7">
              <w:rPr>
                <w:color w:val="202124"/>
                <w:sz w:val="24"/>
                <w:szCs w:val="24"/>
                <w:shd w:val="clear" w:color="auto" w:fill="FFFFFF"/>
              </w:rPr>
              <w:t>Tetrafluoroethane</w:t>
            </w:r>
            <w:proofErr w:type="spellEnd"/>
            <w:r w:rsidRPr="00752AE7">
              <w:rPr>
                <w:sz w:val="24"/>
                <w:szCs w:val="24"/>
              </w:rPr>
              <w:t xml:space="preserve"> </w:t>
            </w:r>
            <w:r>
              <w:rPr>
                <w:sz w:val="24"/>
                <w:szCs w:val="24"/>
              </w:rPr>
              <w:t>[</w:t>
            </w:r>
            <w:r w:rsidR="00534F9E" w:rsidRPr="00AA2A18">
              <w:rPr>
                <w:sz w:val="24"/>
                <w:szCs w:val="24"/>
              </w:rPr>
              <w:t>R134a</w:t>
            </w:r>
            <w:r>
              <w:rPr>
                <w:sz w:val="24"/>
                <w:szCs w:val="24"/>
              </w:rPr>
              <w:t>]</w:t>
            </w:r>
          </w:p>
        </w:tc>
        <w:tc>
          <w:tcPr>
            <w:tcW w:w="5064" w:type="dxa"/>
            <w:tcBorders>
              <w:top w:val="single" w:sz="4" w:space="0" w:color="000000"/>
            </w:tcBorders>
          </w:tcPr>
          <w:p w:rsidR="00534F9E" w:rsidRPr="00AA2A18" w:rsidRDefault="00534F9E" w:rsidP="0020384F">
            <w:pPr>
              <w:pStyle w:val="TableParagraph"/>
              <w:spacing w:before="41"/>
              <w:ind w:left="1528" w:right="1351"/>
              <w:jc w:val="center"/>
              <w:rPr>
                <w:sz w:val="24"/>
                <w:szCs w:val="24"/>
              </w:rPr>
            </w:pPr>
            <w:r w:rsidRPr="00AA2A18">
              <w:rPr>
                <w:sz w:val="24"/>
                <w:szCs w:val="24"/>
              </w:rPr>
              <w:t>1</w:t>
            </w:r>
            <w:r w:rsidR="0020384F">
              <w:rPr>
                <w:sz w:val="24"/>
                <w:szCs w:val="24"/>
              </w:rPr>
              <w:t>9</w:t>
            </w:r>
          </w:p>
        </w:tc>
      </w:tr>
      <w:tr w:rsidR="00534F9E" w:rsidRPr="002002AB" w:rsidTr="002002AB">
        <w:trPr>
          <w:trHeight w:val="312"/>
        </w:trPr>
        <w:tc>
          <w:tcPr>
            <w:tcW w:w="4194" w:type="dxa"/>
          </w:tcPr>
          <w:p w:rsidR="00534F9E" w:rsidRPr="00AA2A18" w:rsidRDefault="00752AE7" w:rsidP="00752AE7">
            <w:pPr>
              <w:pStyle w:val="TableParagraph"/>
              <w:spacing w:before="36"/>
              <w:ind w:right="1526"/>
              <w:rPr>
                <w:sz w:val="24"/>
                <w:szCs w:val="24"/>
              </w:rPr>
            </w:pPr>
            <w:r w:rsidRPr="00752AE7">
              <w:rPr>
                <w:bCs/>
                <w:color w:val="202124"/>
                <w:sz w:val="24"/>
                <w:szCs w:val="24"/>
                <w:shd w:val="clear" w:color="auto" w:fill="FFFFFF"/>
              </w:rPr>
              <w:t>Propane</w:t>
            </w:r>
            <w:r>
              <w:rPr>
                <w:sz w:val="24"/>
                <w:szCs w:val="24"/>
              </w:rPr>
              <w:t xml:space="preserve"> [</w:t>
            </w:r>
            <w:r w:rsidR="00534F9E" w:rsidRPr="00AA2A18">
              <w:rPr>
                <w:sz w:val="24"/>
                <w:szCs w:val="24"/>
              </w:rPr>
              <w:t>R290</w:t>
            </w:r>
            <w:r>
              <w:rPr>
                <w:sz w:val="24"/>
                <w:szCs w:val="24"/>
              </w:rPr>
              <w:t>]</w:t>
            </w:r>
          </w:p>
        </w:tc>
        <w:tc>
          <w:tcPr>
            <w:tcW w:w="5064" w:type="dxa"/>
          </w:tcPr>
          <w:p w:rsidR="00534F9E" w:rsidRPr="00AA2A18" w:rsidRDefault="00534F9E" w:rsidP="0020384F">
            <w:pPr>
              <w:pStyle w:val="TableParagraph"/>
              <w:spacing w:before="36"/>
              <w:ind w:left="1528" w:right="1351"/>
              <w:jc w:val="center"/>
              <w:rPr>
                <w:sz w:val="24"/>
                <w:szCs w:val="24"/>
              </w:rPr>
            </w:pPr>
            <w:r w:rsidRPr="00AA2A18">
              <w:rPr>
                <w:sz w:val="24"/>
                <w:szCs w:val="24"/>
              </w:rPr>
              <w:t>2</w:t>
            </w:r>
            <w:r w:rsidR="0020384F">
              <w:rPr>
                <w:sz w:val="24"/>
                <w:szCs w:val="24"/>
              </w:rPr>
              <w:t>2</w:t>
            </w:r>
          </w:p>
        </w:tc>
      </w:tr>
      <w:tr w:rsidR="00534F9E" w:rsidRPr="002002AB" w:rsidTr="002002AB">
        <w:trPr>
          <w:trHeight w:val="312"/>
        </w:trPr>
        <w:tc>
          <w:tcPr>
            <w:tcW w:w="4194" w:type="dxa"/>
          </w:tcPr>
          <w:p w:rsidR="00534F9E" w:rsidRPr="00AA2A18" w:rsidRDefault="00752AE7" w:rsidP="0013007E">
            <w:pPr>
              <w:pStyle w:val="TableParagraph"/>
              <w:spacing w:before="36"/>
              <w:ind w:right="59"/>
              <w:rPr>
                <w:sz w:val="24"/>
                <w:szCs w:val="24"/>
              </w:rPr>
            </w:pPr>
            <w:proofErr w:type="spellStart"/>
            <w:r w:rsidRPr="0013007E">
              <w:rPr>
                <w:color w:val="202124"/>
                <w:sz w:val="24"/>
                <w:szCs w:val="24"/>
                <w:shd w:val="clear" w:color="auto" w:fill="FFFFFF"/>
              </w:rPr>
              <w:t>Pentafluoroethane</w:t>
            </w:r>
            <w:proofErr w:type="spellEnd"/>
            <w:r w:rsidRPr="0013007E">
              <w:rPr>
                <w:color w:val="202124"/>
                <w:sz w:val="24"/>
                <w:szCs w:val="24"/>
                <w:shd w:val="clear" w:color="auto" w:fill="FFFFFF"/>
              </w:rPr>
              <w:t xml:space="preserve"> </w:t>
            </w:r>
            <w:proofErr w:type="spellStart"/>
            <w:r w:rsidRPr="0013007E">
              <w:rPr>
                <w:color w:val="202124"/>
                <w:sz w:val="24"/>
                <w:szCs w:val="24"/>
                <w:shd w:val="clear" w:color="auto" w:fill="FFFFFF"/>
              </w:rPr>
              <w:t>Trifluoroethane</w:t>
            </w:r>
            <w:proofErr w:type="spellEnd"/>
            <w:r w:rsidRPr="0013007E">
              <w:rPr>
                <w:color w:val="202124"/>
                <w:sz w:val="24"/>
                <w:szCs w:val="24"/>
                <w:shd w:val="clear" w:color="auto" w:fill="FFFFFF"/>
              </w:rPr>
              <w:t xml:space="preserve"> </w:t>
            </w:r>
            <w:proofErr w:type="spellStart"/>
            <w:r w:rsidRPr="0013007E">
              <w:rPr>
                <w:color w:val="202124"/>
                <w:sz w:val="24"/>
                <w:szCs w:val="24"/>
                <w:shd w:val="clear" w:color="auto" w:fill="FFFFFF"/>
              </w:rPr>
              <w:t>Tetrafluoroethane</w:t>
            </w:r>
            <w:proofErr w:type="spellEnd"/>
            <w:r>
              <w:rPr>
                <w:sz w:val="24"/>
                <w:szCs w:val="24"/>
              </w:rPr>
              <w:t xml:space="preserve"> [</w:t>
            </w:r>
            <w:r w:rsidR="00534F9E" w:rsidRPr="00AA2A18">
              <w:rPr>
                <w:sz w:val="24"/>
                <w:szCs w:val="24"/>
              </w:rPr>
              <w:t>R404a</w:t>
            </w:r>
            <w:r>
              <w:rPr>
                <w:sz w:val="24"/>
                <w:szCs w:val="24"/>
              </w:rPr>
              <w:t>]</w:t>
            </w:r>
          </w:p>
        </w:tc>
        <w:tc>
          <w:tcPr>
            <w:tcW w:w="5064" w:type="dxa"/>
          </w:tcPr>
          <w:p w:rsidR="00534F9E" w:rsidRPr="00AA2A18" w:rsidRDefault="00534F9E" w:rsidP="0020384F">
            <w:pPr>
              <w:pStyle w:val="TableParagraph"/>
              <w:spacing w:before="36"/>
              <w:ind w:left="1528" w:right="1351"/>
              <w:jc w:val="center"/>
              <w:rPr>
                <w:sz w:val="24"/>
                <w:szCs w:val="24"/>
              </w:rPr>
            </w:pPr>
            <w:r w:rsidRPr="00AA2A18">
              <w:rPr>
                <w:sz w:val="24"/>
                <w:szCs w:val="24"/>
              </w:rPr>
              <w:t>1</w:t>
            </w:r>
            <w:r w:rsidR="0020384F">
              <w:rPr>
                <w:sz w:val="24"/>
                <w:szCs w:val="24"/>
              </w:rPr>
              <w:t>7</w:t>
            </w:r>
          </w:p>
        </w:tc>
      </w:tr>
      <w:tr w:rsidR="00534F9E" w:rsidRPr="002002AB" w:rsidTr="002002AB">
        <w:trPr>
          <w:trHeight w:val="309"/>
        </w:trPr>
        <w:tc>
          <w:tcPr>
            <w:tcW w:w="4194" w:type="dxa"/>
            <w:tcBorders>
              <w:bottom w:val="single" w:sz="4" w:space="0" w:color="000000"/>
            </w:tcBorders>
          </w:tcPr>
          <w:p w:rsidR="00534F9E" w:rsidRPr="00AA2A18" w:rsidRDefault="0013007E" w:rsidP="0013007E">
            <w:pPr>
              <w:pStyle w:val="TableParagraph"/>
              <w:spacing w:before="36"/>
              <w:ind w:right="1528"/>
              <w:rPr>
                <w:sz w:val="24"/>
                <w:szCs w:val="24"/>
              </w:rPr>
            </w:pPr>
            <w:proofErr w:type="spellStart"/>
            <w:r w:rsidRPr="0013007E">
              <w:rPr>
                <w:bCs/>
                <w:color w:val="202124"/>
                <w:sz w:val="24"/>
                <w:szCs w:val="24"/>
                <w:shd w:val="clear" w:color="auto" w:fill="FFFFFF"/>
              </w:rPr>
              <w:t>Iso</w:t>
            </w:r>
            <w:proofErr w:type="spellEnd"/>
            <w:r w:rsidRPr="0013007E">
              <w:rPr>
                <w:bCs/>
                <w:color w:val="202124"/>
                <w:sz w:val="24"/>
                <w:szCs w:val="24"/>
                <w:shd w:val="clear" w:color="auto" w:fill="FFFFFF"/>
              </w:rPr>
              <w:t>-Butane</w:t>
            </w:r>
            <w:r>
              <w:rPr>
                <w:sz w:val="24"/>
                <w:szCs w:val="24"/>
              </w:rPr>
              <w:t xml:space="preserve"> [</w:t>
            </w:r>
            <w:r w:rsidR="00534F9E" w:rsidRPr="00AA2A18">
              <w:rPr>
                <w:sz w:val="24"/>
                <w:szCs w:val="24"/>
              </w:rPr>
              <w:t>R600a</w:t>
            </w:r>
            <w:r>
              <w:rPr>
                <w:sz w:val="24"/>
                <w:szCs w:val="24"/>
              </w:rPr>
              <w:t>]</w:t>
            </w:r>
          </w:p>
        </w:tc>
        <w:tc>
          <w:tcPr>
            <w:tcW w:w="5064" w:type="dxa"/>
            <w:tcBorders>
              <w:bottom w:val="single" w:sz="4" w:space="0" w:color="000000"/>
            </w:tcBorders>
          </w:tcPr>
          <w:p w:rsidR="00534F9E" w:rsidRPr="00AA2A18" w:rsidRDefault="00534F9E" w:rsidP="0020384F">
            <w:pPr>
              <w:pStyle w:val="TableParagraph"/>
              <w:spacing w:before="36"/>
              <w:ind w:left="1528" w:right="1351"/>
              <w:jc w:val="center"/>
              <w:rPr>
                <w:sz w:val="24"/>
                <w:szCs w:val="24"/>
              </w:rPr>
            </w:pPr>
            <w:r w:rsidRPr="00AA2A18">
              <w:rPr>
                <w:sz w:val="24"/>
                <w:szCs w:val="24"/>
              </w:rPr>
              <w:t>2</w:t>
            </w:r>
            <w:r w:rsidR="0020384F">
              <w:rPr>
                <w:sz w:val="24"/>
                <w:szCs w:val="24"/>
              </w:rPr>
              <w:t>2</w:t>
            </w:r>
          </w:p>
        </w:tc>
      </w:tr>
    </w:tbl>
    <w:p w:rsidR="00534F9E" w:rsidRPr="002002AB" w:rsidRDefault="00534F9E" w:rsidP="00534F9E">
      <w:pPr>
        <w:tabs>
          <w:tab w:val="left" w:pos="1200"/>
        </w:tabs>
        <w:spacing w:line="360" w:lineRule="auto"/>
        <w:jc w:val="both"/>
        <w:rPr>
          <w:rFonts w:ascii="Times New Roman" w:hAnsi="Times New Roman" w:cs="Times New Roman"/>
          <w:sz w:val="28"/>
          <w:szCs w:val="28"/>
        </w:rPr>
      </w:pPr>
    </w:p>
    <w:p w:rsidR="0013007E" w:rsidRDefault="00534F9E" w:rsidP="0013007E">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Table 6 lists the features of typical </w:t>
      </w:r>
      <w:proofErr w:type="spellStart"/>
      <w:r w:rsidRPr="002002AB">
        <w:rPr>
          <w:rFonts w:ascii="Times New Roman" w:hAnsi="Times New Roman" w:cs="Times New Roman"/>
          <w:sz w:val="28"/>
          <w:szCs w:val="28"/>
        </w:rPr>
        <w:t>nano</w:t>
      </w:r>
      <w:proofErr w:type="spellEnd"/>
      <w:r w:rsidRPr="002002AB">
        <w:rPr>
          <w:rFonts w:ascii="Times New Roman" w:hAnsi="Times New Roman" w:cs="Times New Roman"/>
          <w:sz w:val="28"/>
          <w:szCs w:val="28"/>
        </w:rPr>
        <w:t xml:space="preserve">-based particles for simple comparison, reference, and selection. Here are the results of five main intrinsic features of </w:t>
      </w:r>
      <w:proofErr w:type="spellStart"/>
      <w:r w:rsidRPr="002002AB">
        <w:rPr>
          <w:rFonts w:ascii="Times New Roman" w:hAnsi="Times New Roman" w:cs="Times New Roman"/>
          <w:sz w:val="28"/>
          <w:szCs w:val="28"/>
        </w:rPr>
        <w:t>nano</w:t>
      </w:r>
      <w:proofErr w:type="spellEnd"/>
      <w:r w:rsidRPr="002002AB">
        <w:rPr>
          <w:rFonts w:ascii="Times New Roman" w:hAnsi="Times New Roman" w:cs="Times New Roman"/>
          <w:sz w:val="28"/>
          <w:szCs w:val="28"/>
        </w:rPr>
        <w:t>-</w:t>
      </w:r>
      <w:r w:rsidRPr="002002AB">
        <w:rPr>
          <w:rFonts w:ascii="Times New Roman" w:hAnsi="Times New Roman" w:cs="Times New Roman"/>
          <w:sz w:val="28"/>
          <w:szCs w:val="28"/>
        </w:rPr>
        <w:lastRenderedPageBreak/>
        <w:t xml:space="preserve">based particles. These characteristics are especially important in the heat transmission of the hybrid energy carrier. The combination of Tables 3 and 6 is required for in-depth examination when selecting </w:t>
      </w:r>
      <w:proofErr w:type="spellStart"/>
      <w:r w:rsidRPr="002002AB">
        <w:rPr>
          <w:rFonts w:ascii="Times New Roman" w:hAnsi="Times New Roman" w:cs="Times New Roman"/>
          <w:sz w:val="28"/>
          <w:szCs w:val="28"/>
        </w:rPr>
        <w:t>nanoparticles</w:t>
      </w:r>
      <w:proofErr w:type="spellEnd"/>
      <w:r w:rsidRPr="002002AB">
        <w:rPr>
          <w:rFonts w:ascii="Times New Roman" w:hAnsi="Times New Roman" w:cs="Times New Roman"/>
          <w:sz w:val="28"/>
          <w:szCs w:val="28"/>
        </w:rPr>
        <w:t xml:space="preserve"> for refrigeration systems. When comparing parameters like conductivity of </w:t>
      </w:r>
      <w:r w:rsidR="0013007E">
        <w:rPr>
          <w:rFonts w:ascii="Times New Roman" w:hAnsi="Times New Roman" w:cs="Times New Roman"/>
          <w:sz w:val="28"/>
          <w:szCs w:val="28"/>
        </w:rPr>
        <w:t>heat based-</w:t>
      </w:r>
      <w:proofErr w:type="spellStart"/>
      <w:r w:rsidR="0013007E">
        <w:rPr>
          <w:rFonts w:ascii="Times New Roman" w:hAnsi="Times New Roman" w:cs="Times New Roman"/>
          <w:sz w:val="28"/>
          <w:szCs w:val="28"/>
        </w:rPr>
        <w:t>nanoparticles</w:t>
      </w:r>
      <w:proofErr w:type="spellEnd"/>
      <w:r w:rsidR="0013007E">
        <w:rPr>
          <w:rFonts w:ascii="Times New Roman" w:hAnsi="Times New Roman" w:cs="Times New Roman"/>
          <w:sz w:val="28"/>
          <w:szCs w:val="28"/>
        </w:rPr>
        <w:t xml:space="preserve"> in Table no.</w:t>
      </w:r>
      <w:r w:rsidRPr="002002AB">
        <w:rPr>
          <w:rFonts w:ascii="Times New Roman" w:hAnsi="Times New Roman" w:cs="Times New Roman"/>
          <w:sz w:val="28"/>
          <w:szCs w:val="28"/>
        </w:rPr>
        <w:t>6 with the potential results in Table</w:t>
      </w:r>
      <w:r w:rsidR="0013007E">
        <w:rPr>
          <w:rFonts w:ascii="Times New Roman" w:hAnsi="Times New Roman" w:cs="Times New Roman"/>
          <w:sz w:val="28"/>
          <w:szCs w:val="28"/>
        </w:rPr>
        <w:t xml:space="preserve"> no.</w:t>
      </w:r>
      <w:r w:rsidRPr="002002AB">
        <w:rPr>
          <w:rFonts w:ascii="Times New Roman" w:hAnsi="Times New Roman" w:cs="Times New Roman"/>
          <w:sz w:val="28"/>
          <w:szCs w:val="28"/>
        </w:rPr>
        <w:t xml:space="preserve"> 3, inferences may be derived. </w:t>
      </w:r>
      <w:r w:rsidR="0013007E">
        <w:rPr>
          <w:rFonts w:ascii="Times New Roman" w:hAnsi="Times New Roman" w:cs="Times New Roman"/>
          <w:sz w:val="28"/>
          <w:szCs w:val="28"/>
        </w:rPr>
        <w:t>As a result, these features [Table 6]</w:t>
      </w:r>
      <w:r w:rsidRPr="002002AB">
        <w:rPr>
          <w:rFonts w:ascii="Times New Roman" w:hAnsi="Times New Roman" w:cs="Times New Roman"/>
          <w:sz w:val="28"/>
          <w:szCs w:val="28"/>
        </w:rPr>
        <w:t xml:space="preserve"> </w:t>
      </w:r>
      <w:r w:rsidR="0013007E" w:rsidRPr="0013007E">
        <w:rPr>
          <w:rFonts w:ascii="Times New Roman" w:hAnsi="Times New Roman" w:cs="Times New Roman"/>
          <w:sz w:val="28"/>
          <w:szCs w:val="28"/>
        </w:rPr>
        <w:t xml:space="preserve">Physical chemistry and heat transfer arguments for </w:t>
      </w:r>
      <w:proofErr w:type="spellStart"/>
      <w:r w:rsidR="0013007E" w:rsidRPr="0013007E">
        <w:rPr>
          <w:rFonts w:ascii="Times New Roman" w:hAnsi="Times New Roman" w:cs="Times New Roman"/>
          <w:sz w:val="28"/>
          <w:szCs w:val="28"/>
        </w:rPr>
        <w:t>nanorefrigerants</w:t>
      </w:r>
      <w:proofErr w:type="spellEnd"/>
      <w:r w:rsidR="0013007E" w:rsidRPr="0013007E">
        <w:rPr>
          <w:rFonts w:ascii="Times New Roman" w:hAnsi="Times New Roman" w:cs="Times New Roman"/>
          <w:sz w:val="28"/>
          <w:szCs w:val="28"/>
        </w:rPr>
        <w:t xml:space="preserve"> are crucial.</w:t>
      </w:r>
    </w:p>
    <w:p w:rsidR="00534F9E" w:rsidRDefault="00534F9E" w:rsidP="0013007E">
      <w:pPr>
        <w:tabs>
          <w:tab w:val="left" w:pos="1200"/>
        </w:tabs>
        <w:spacing w:line="360" w:lineRule="auto"/>
        <w:jc w:val="both"/>
        <w:rPr>
          <w:rFonts w:ascii="Times New Roman" w:hAnsi="Times New Roman" w:cs="Times New Roman"/>
          <w:sz w:val="28"/>
          <w:szCs w:val="28"/>
        </w:rPr>
      </w:pPr>
      <w:proofErr w:type="gramStart"/>
      <w:r w:rsidRPr="00AA2A18">
        <w:rPr>
          <w:rFonts w:ascii="Times New Roman" w:hAnsi="Times New Roman" w:cs="Times New Roman"/>
          <w:b/>
          <w:sz w:val="28"/>
          <w:szCs w:val="28"/>
        </w:rPr>
        <w:t>Table 6.</w:t>
      </w:r>
      <w:proofErr w:type="gramEnd"/>
      <w:r w:rsidRPr="00AA2A18">
        <w:rPr>
          <w:rFonts w:ascii="Times New Roman" w:hAnsi="Times New Roman" w:cs="Times New Roman"/>
          <w:b/>
          <w:sz w:val="28"/>
          <w:szCs w:val="28"/>
        </w:rPr>
        <w:t xml:space="preserve"> </w:t>
      </w:r>
      <w:r w:rsidR="0013007E" w:rsidRPr="0013007E">
        <w:rPr>
          <w:rFonts w:ascii="Times New Roman" w:hAnsi="Times New Roman" w:cs="Times New Roman"/>
          <w:sz w:val="28"/>
          <w:szCs w:val="28"/>
        </w:rPr>
        <w:t xml:space="preserve">Unique properties of some </w:t>
      </w:r>
      <w:proofErr w:type="spellStart"/>
      <w:r w:rsidR="0013007E" w:rsidRPr="0013007E">
        <w:rPr>
          <w:rFonts w:ascii="Times New Roman" w:hAnsi="Times New Roman" w:cs="Times New Roman"/>
          <w:sz w:val="28"/>
          <w:szCs w:val="28"/>
        </w:rPr>
        <w:t>Nanoparticles</w:t>
      </w:r>
      <w:proofErr w:type="spellEnd"/>
      <w:r w:rsidR="0020384F" w:rsidRPr="0013007E">
        <w:rPr>
          <w:rFonts w:ascii="Times New Roman" w:hAnsi="Times New Roman" w:cs="Times New Roman"/>
          <w:sz w:val="28"/>
          <w:szCs w:val="28"/>
        </w:rPr>
        <w:tab/>
      </w:r>
    </w:p>
    <w:tbl>
      <w:tblPr>
        <w:tblW w:w="9258" w:type="dxa"/>
        <w:tblInd w:w="185" w:type="dxa"/>
        <w:tblLayout w:type="fixed"/>
        <w:tblCellMar>
          <w:left w:w="0" w:type="dxa"/>
          <w:right w:w="0" w:type="dxa"/>
        </w:tblCellMar>
        <w:tblLook w:val="01E0"/>
      </w:tblPr>
      <w:tblGrid>
        <w:gridCol w:w="2276"/>
        <w:gridCol w:w="6982"/>
      </w:tblGrid>
      <w:tr w:rsidR="00534F9E" w:rsidRPr="002002AB" w:rsidTr="0013007E">
        <w:trPr>
          <w:trHeight w:val="311"/>
        </w:trPr>
        <w:tc>
          <w:tcPr>
            <w:tcW w:w="2276" w:type="dxa"/>
            <w:tcBorders>
              <w:top w:val="single" w:sz="4" w:space="0" w:color="000000"/>
              <w:bottom w:val="single" w:sz="4" w:space="0" w:color="000000"/>
            </w:tcBorders>
          </w:tcPr>
          <w:p w:rsidR="00534F9E" w:rsidRPr="00AA2A18" w:rsidRDefault="0013007E" w:rsidP="002002AB">
            <w:pPr>
              <w:pStyle w:val="TableParagraph"/>
              <w:ind w:left="122"/>
              <w:rPr>
                <w:sz w:val="24"/>
                <w:szCs w:val="24"/>
              </w:rPr>
            </w:pPr>
            <w:r w:rsidRPr="0013007E">
              <w:rPr>
                <w:sz w:val="24"/>
                <w:szCs w:val="24"/>
              </w:rPr>
              <w:t xml:space="preserve">Particles made of </w:t>
            </w:r>
            <w:proofErr w:type="spellStart"/>
            <w:r w:rsidRPr="0013007E">
              <w:rPr>
                <w:sz w:val="24"/>
                <w:szCs w:val="24"/>
              </w:rPr>
              <w:t>nanomaterials</w:t>
            </w:r>
            <w:proofErr w:type="spellEnd"/>
          </w:p>
        </w:tc>
        <w:tc>
          <w:tcPr>
            <w:tcW w:w="6982" w:type="dxa"/>
            <w:tcBorders>
              <w:top w:val="single" w:sz="4" w:space="0" w:color="000000"/>
              <w:bottom w:val="single" w:sz="4" w:space="0" w:color="000000"/>
            </w:tcBorders>
          </w:tcPr>
          <w:p w:rsidR="00534F9E" w:rsidRPr="00AA2A18" w:rsidRDefault="00534F9E" w:rsidP="002002AB">
            <w:pPr>
              <w:pStyle w:val="TableParagraph"/>
              <w:ind w:left="474"/>
              <w:rPr>
                <w:sz w:val="24"/>
                <w:szCs w:val="24"/>
              </w:rPr>
            </w:pPr>
            <w:r w:rsidRPr="00AA2A18">
              <w:rPr>
                <w:sz w:val="24"/>
                <w:szCs w:val="24"/>
              </w:rPr>
              <w:t>Properties</w:t>
            </w:r>
          </w:p>
        </w:tc>
      </w:tr>
      <w:tr w:rsidR="00534F9E" w:rsidRPr="002002AB" w:rsidTr="0013007E">
        <w:trPr>
          <w:trHeight w:val="1250"/>
        </w:trPr>
        <w:tc>
          <w:tcPr>
            <w:tcW w:w="2276" w:type="dxa"/>
            <w:tcBorders>
              <w:top w:val="single" w:sz="4" w:space="0" w:color="000000"/>
            </w:tcBorders>
          </w:tcPr>
          <w:p w:rsidR="00534F9E" w:rsidRPr="00AA2A18" w:rsidRDefault="002E0BD9" w:rsidP="002002AB">
            <w:pPr>
              <w:pStyle w:val="TableParagraph"/>
              <w:ind w:left="122"/>
              <w:rPr>
                <w:sz w:val="24"/>
                <w:szCs w:val="24"/>
              </w:rPr>
            </w:pPr>
            <w:r>
              <w:rPr>
                <w:sz w:val="24"/>
                <w:szCs w:val="24"/>
              </w:rPr>
              <w:t>Silicon Oxide</w:t>
            </w:r>
          </w:p>
        </w:tc>
        <w:tc>
          <w:tcPr>
            <w:tcW w:w="6982" w:type="dxa"/>
            <w:tcBorders>
              <w:top w:val="single" w:sz="4" w:space="0" w:color="000000"/>
            </w:tcBorders>
          </w:tcPr>
          <w:p w:rsidR="0020384F" w:rsidRDefault="00BC159C" w:rsidP="00BC159C">
            <w:pPr>
              <w:pStyle w:val="TableParagraph"/>
              <w:tabs>
                <w:tab w:val="left" w:pos="4199"/>
              </w:tabs>
              <w:spacing w:line="326" w:lineRule="auto"/>
              <w:ind w:right="2423"/>
              <w:rPr>
                <w:sz w:val="24"/>
                <w:szCs w:val="24"/>
              </w:rPr>
            </w:pPr>
            <w:r>
              <w:rPr>
                <w:bCs/>
                <w:color w:val="202124"/>
                <w:sz w:val="24"/>
                <w:szCs w:val="24"/>
                <w:shd w:val="clear" w:color="auto" w:fill="FFFFFF"/>
              </w:rPr>
              <w:t>S</w:t>
            </w:r>
            <w:r w:rsidRPr="00BC159C">
              <w:rPr>
                <w:bCs/>
                <w:color w:val="202124"/>
                <w:sz w:val="24"/>
                <w:szCs w:val="24"/>
                <w:shd w:val="clear" w:color="auto" w:fill="FFFFFF"/>
              </w:rPr>
              <w:t>pecific heat capacity</w:t>
            </w:r>
            <w:r>
              <w:rPr>
                <w:sz w:val="24"/>
                <w:szCs w:val="24"/>
              </w:rPr>
              <w:t xml:space="preserve"> – 749.9</w:t>
            </w:r>
            <w:r w:rsidR="00534F9E" w:rsidRPr="00AA2A18">
              <w:rPr>
                <w:sz w:val="24"/>
                <w:szCs w:val="24"/>
              </w:rPr>
              <w:t xml:space="preserve"> Jkg</w:t>
            </w:r>
            <w:r w:rsidR="00534F9E" w:rsidRPr="0020384F">
              <w:rPr>
                <w:sz w:val="24"/>
                <w:szCs w:val="24"/>
                <w:vertAlign w:val="superscript"/>
              </w:rPr>
              <w:t>-</w:t>
            </w:r>
            <w:r w:rsidR="0020384F">
              <w:rPr>
                <w:sz w:val="24"/>
                <w:szCs w:val="24"/>
                <w:vertAlign w:val="superscript"/>
              </w:rPr>
              <w:t>1</w:t>
            </w:r>
            <w:r w:rsidR="0020384F">
              <w:rPr>
                <w:sz w:val="24"/>
                <w:szCs w:val="24"/>
              </w:rPr>
              <w:t>K</w:t>
            </w:r>
            <w:r w:rsidR="0020384F">
              <w:rPr>
                <w:sz w:val="24"/>
                <w:szCs w:val="24"/>
                <w:vertAlign w:val="superscript"/>
              </w:rPr>
              <w:t>-1</w:t>
            </w:r>
            <w:r w:rsidR="00534F9E" w:rsidRPr="00AA2A18">
              <w:rPr>
                <w:sz w:val="24"/>
                <w:szCs w:val="24"/>
              </w:rPr>
              <w:t xml:space="preserve"> </w:t>
            </w:r>
          </w:p>
          <w:p w:rsidR="00534F9E" w:rsidRPr="00AA2A18" w:rsidRDefault="00BC159C" w:rsidP="00BC159C">
            <w:pPr>
              <w:pStyle w:val="TableParagraph"/>
              <w:spacing w:line="326" w:lineRule="auto"/>
              <w:ind w:right="2423"/>
              <w:rPr>
                <w:sz w:val="24"/>
                <w:szCs w:val="24"/>
              </w:rPr>
            </w:pPr>
            <w:r>
              <w:rPr>
                <w:sz w:val="24"/>
                <w:szCs w:val="24"/>
              </w:rPr>
              <w:t>Specific mass</w:t>
            </w:r>
            <w:r w:rsidR="00534F9E" w:rsidRPr="00AA2A18">
              <w:rPr>
                <w:sz w:val="24"/>
                <w:szCs w:val="24"/>
              </w:rPr>
              <w:t xml:space="preserve"> – 2.</w:t>
            </w:r>
            <w:r>
              <w:rPr>
                <w:sz w:val="24"/>
                <w:szCs w:val="24"/>
              </w:rPr>
              <w:t>39</w:t>
            </w:r>
            <w:r w:rsidR="00534F9E" w:rsidRPr="00AA2A18">
              <w:rPr>
                <w:sz w:val="24"/>
                <w:szCs w:val="24"/>
              </w:rPr>
              <w:t xml:space="preserve"> gcm</w:t>
            </w:r>
            <w:r w:rsidR="00534F9E" w:rsidRPr="0020384F">
              <w:rPr>
                <w:sz w:val="24"/>
                <w:szCs w:val="24"/>
                <w:vertAlign w:val="superscript"/>
              </w:rPr>
              <w:t>-3</w:t>
            </w:r>
          </w:p>
          <w:p w:rsidR="00534F9E" w:rsidRPr="00AA2A18" w:rsidRDefault="00BC159C" w:rsidP="00BC159C">
            <w:pPr>
              <w:pStyle w:val="TableParagraph"/>
              <w:spacing w:before="0" w:line="228" w:lineRule="exact"/>
              <w:rPr>
                <w:sz w:val="24"/>
                <w:szCs w:val="24"/>
              </w:rPr>
            </w:pPr>
            <w:r>
              <w:rPr>
                <w:sz w:val="24"/>
                <w:szCs w:val="24"/>
              </w:rPr>
              <w:t>C</w:t>
            </w:r>
            <w:r w:rsidR="00534F9E" w:rsidRPr="00AA2A18">
              <w:rPr>
                <w:sz w:val="24"/>
                <w:szCs w:val="24"/>
              </w:rPr>
              <w:t>onductivity</w:t>
            </w:r>
            <w:r>
              <w:rPr>
                <w:sz w:val="24"/>
                <w:szCs w:val="24"/>
              </w:rPr>
              <w:t xml:space="preserve"> of Heat </w:t>
            </w:r>
            <w:r w:rsidR="00534F9E" w:rsidRPr="00AA2A18">
              <w:rPr>
                <w:sz w:val="24"/>
                <w:szCs w:val="24"/>
              </w:rPr>
              <w:t xml:space="preserve"> – 1.</w:t>
            </w:r>
            <w:r>
              <w:rPr>
                <w:sz w:val="24"/>
                <w:szCs w:val="24"/>
              </w:rPr>
              <w:t>36</w:t>
            </w:r>
            <w:r w:rsidR="00534F9E" w:rsidRPr="00AA2A18">
              <w:rPr>
                <w:sz w:val="24"/>
                <w:szCs w:val="24"/>
              </w:rPr>
              <w:t xml:space="preserve"> Wm</w:t>
            </w:r>
            <w:r w:rsidR="00534F9E" w:rsidRPr="0020384F">
              <w:rPr>
                <w:sz w:val="24"/>
                <w:szCs w:val="24"/>
                <w:vertAlign w:val="superscript"/>
              </w:rPr>
              <w:t>-1</w:t>
            </w:r>
            <w:r w:rsidR="00534F9E" w:rsidRPr="00AA2A18">
              <w:rPr>
                <w:sz w:val="24"/>
                <w:szCs w:val="24"/>
              </w:rPr>
              <w:t>K</w:t>
            </w:r>
            <w:r w:rsidR="00534F9E" w:rsidRPr="0020384F">
              <w:rPr>
                <w:sz w:val="24"/>
                <w:szCs w:val="24"/>
                <w:vertAlign w:val="superscript"/>
              </w:rPr>
              <w:t>-1</w:t>
            </w:r>
          </w:p>
          <w:p w:rsidR="00534F9E" w:rsidRPr="00AA2A18" w:rsidRDefault="00BC159C" w:rsidP="00BC159C">
            <w:pPr>
              <w:pStyle w:val="TableParagraph"/>
              <w:spacing w:before="82"/>
              <w:rPr>
                <w:sz w:val="24"/>
                <w:szCs w:val="24"/>
              </w:rPr>
            </w:pPr>
            <w:r w:rsidRPr="00BC159C">
              <w:rPr>
                <w:bCs/>
                <w:color w:val="202124"/>
                <w:sz w:val="24"/>
                <w:szCs w:val="24"/>
                <w:shd w:val="clear" w:color="auto" w:fill="FFFFFF"/>
              </w:rPr>
              <w:t>Molecular Weight</w:t>
            </w:r>
            <w:r>
              <w:rPr>
                <w:rFonts w:ascii="Arial" w:hAnsi="Arial" w:cs="Arial"/>
                <w:color w:val="202124"/>
                <w:shd w:val="clear" w:color="auto" w:fill="FFFFFF"/>
              </w:rPr>
              <w:t>.</w:t>
            </w:r>
            <w:r w:rsidRPr="00AA2A18">
              <w:rPr>
                <w:sz w:val="24"/>
                <w:szCs w:val="24"/>
              </w:rPr>
              <w:t xml:space="preserve"> </w:t>
            </w:r>
            <w:r w:rsidR="00534F9E" w:rsidRPr="00AA2A18">
              <w:rPr>
                <w:sz w:val="24"/>
                <w:szCs w:val="24"/>
              </w:rPr>
              <w:t>– 60</w:t>
            </w:r>
            <w:r>
              <w:rPr>
                <w:sz w:val="24"/>
                <w:szCs w:val="24"/>
              </w:rPr>
              <w:t>.2</w:t>
            </w:r>
            <w:r w:rsidR="00534F9E" w:rsidRPr="00AA2A18">
              <w:rPr>
                <w:sz w:val="24"/>
                <w:szCs w:val="24"/>
              </w:rPr>
              <w:t xml:space="preserve"> g mol</w:t>
            </w:r>
            <w:r w:rsidR="00534F9E" w:rsidRPr="0020384F">
              <w:rPr>
                <w:sz w:val="24"/>
                <w:szCs w:val="24"/>
                <w:vertAlign w:val="superscript"/>
              </w:rPr>
              <w:t>-1</w:t>
            </w:r>
          </w:p>
        </w:tc>
      </w:tr>
      <w:tr w:rsidR="00534F9E" w:rsidRPr="002002AB" w:rsidTr="0013007E">
        <w:trPr>
          <w:trHeight w:val="1248"/>
        </w:trPr>
        <w:tc>
          <w:tcPr>
            <w:tcW w:w="2276" w:type="dxa"/>
          </w:tcPr>
          <w:p w:rsidR="00534F9E" w:rsidRPr="00AA2A18" w:rsidRDefault="002E0BD9" w:rsidP="002002AB">
            <w:pPr>
              <w:pStyle w:val="TableParagraph"/>
              <w:spacing w:before="36"/>
              <w:ind w:left="122"/>
              <w:rPr>
                <w:sz w:val="24"/>
                <w:szCs w:val="24"/>
              </w:rPr>
            </w:pPr>
            <w:r>
              <w:rPr>
                <w:sz w:val="24"/>
                <w:szCs w:val="24"/>
              </w:rPr>
              <w:t>Titanium Oxide</w:t>
            </w:r>
          </w:p>
        </w:tc>
        <w:tc>
          <w:tcPr>
            <w:tcW w:w="6982" w:type="dxa"/>
          </w:tcPr>
          <w:p w:rsidR="00BC159C" w:rsidRDefault="00BC159C" w:rsidP="00BC159C">
            <w:pPr>
              <w:pStyle w:val="TableParagraph"/>
              <w:spacing w:before="36" w:line="326" w:lineRule="auto"/>
              <w:ind w:right="2333"/>
              <w:rPr>
                <w:sz w:val="24"/>
                <w:szCs w:val="24"/>
              </w:rPr>
            </w:pPr>
            <w:r>
              <w:rPr>
                <w:bCs/>
                <w:color w:val="202124"/>
                <w:sz w:val="24"/>
                <w:szCs w:val="24"/>
                <w:shd w:val="clear" w:color="auto" w:fill="FFFFFF"/>
              </w:rPr>
              <w:t>S</w:t>
            </w:r>
            <w:r w:rsidRPr="00BC159C">
              <w:rPr>
                <w:bCs/>
                <w:color w:val="202124"/>
                <w:sz w:val="24"/>
                <w:szCs w:val="24"/>
                <w:shd w:val="clear" w:color="auto" w:fill="FFFFFF"/>
              </w:rPr>
              <w:t>pecific heat capacity</w:t>
            </w:r>
            <w:r>
              <w:rPr>
                <w:sz w:val="24"/>
                <w:szCs w:val="24"/>
              </w:rPr>
              <w:t xml:space="preserve"> –</w:t>
            </w:r>
            <w:r w:rsidR="00534F9E" w:rsidRPr="00AA2A18">
              <w:rPr>
                <w:sz w:val="24"/>
                <w:szCs w:val="24"/>
              </w:rPr>
              <w:t xml:space="preserve"> 68</w:t>
            </w:r>
            <w:r>
              <w:rPr>
                <w:sz w:val="24"/>
                <w:szCs w:val="24"/>
              </w:rPr>
              <w:t>2.8</w:t>
            </w:r>
            <w:r w:rsidR="00534F9E" w:rsidRPr="00AA2A18">
              <w:rPr>
                <w:sz w:val="24"/>
                <w:szCs w:val="24"/>
              </w:rPr>
              <w:t xml:space="preserve"> </w:t>
            </w:r>
            <w:r w:rsidR="0020384F" w:rsidRPr="00AA2A18">
              <w:rPr>
                <w:sz w:val="24"/>
                <w:szCs w:val="24"/>
              </w:rPr>
              <w:t>Jkg</w:t>
            </w:r>
            <w:r w:rsidR="0020384F" w:rsidRPr="0020384F">
              <w:rPr>
                <w:sz w:val="24"/>
                <w:szCs w:val="24"/>
                <w:vertAlign w:val="superscript"/>
              </w:rPr>
              <w:t>-</w:t>
            </w:r>
            <w:r w:rsidR="0020384F">
              <w:rPr>
                <w:sz w:val="24"/>
                <w:szCs w:val="24"/>
                <w:vertAlign w:val="superscript"/>
              </w:rPr>
              <w:t>1</w:t>
            </w:r>
            <w:r w:rsidR="0020384F">
              <w:rPr>
                <w:sz w:val="24"/>
                <w:szCs w:val="24"/>
              </w:rPr>
              <w:t>K</w:t>
            </w:r>
            <w:r w:rsidR="0020384F">
              <w:rPr>
                <w:sz w:val="24"/>
                <w:szCs w:val="24"/>
                <w:vertAlign w:val="superscript"/>
              </w:rPr>
              <w:t>-1</w:t>
            </w:r>
            <w:r w:rsidR="0020384F" w:rsidRPr="00AA2A18">
              <w:rPr>
                <w:sz w:val="24"/>
                <w:szCs w:val="24"/>
              </w:rPr>
              <w:t xml:space="preserve"> </w:t>
            </w:r>
          </w:p>
          <w:p w:rsidR="00534F9E" w:rsidRPr="00AA2A18" w:rsidRDefault="00BC159C" w:rsidP="00BC159C">
            <w:pPr>
              <w:pStyle w:val="TableParagraph"/>
              <w:spacing w:before="36" w:line="326" w:lineRule="auto"/>
              <w:ind w:right="3503"/>
              <w:rPr>
                <w:sz w:val="24"/>
                <w:szCs w:val="24"/>
              </w:rPr>
            </w:pPr>
            <w:r>
              <w:rPr>
                <w:sz w:val="24"/>
                <w:szCs w:val="24"/>
              </w:rPr>
              <w:t>Specific mass</w:t>
            </w:r>
            <w:r w:rsidR="00534F9E" w:rsidRPr="00AA2A18">
              <w:rPr>
                <w:sz w:val="24"/>
                <w:szCs w:val="24"/>
              </w:rPr>
              <w:t xml:space="preserve"> – 4.2</w:t>
            </w:r>
            <w:r>
              <w:rPr>
                <w:sz w:val="24"/>
                <w:szCs w:val="24"/>
              </w:rPr>
              <w:t>4</w:t>
            </w:r>
            <w:r w:rsidR="00534F9E" w:rsidRPr="00AA2A18">
              <w:rPr>
                <w:sz w:val="24"/>
                <w:szCs w:val="24"/>
              </w:rPr>
              <w:t xml:space="preserve"> gcm</w:t>
            </w:r>
            <w:r w:rsidR="00534F9E" w:rsidRPr="0020384F">
              <w:rPr>
                <w:sz w:val="24"/>
                <w:szCs w:val="24"/>
                <w:vertAlign w:val="superscript"/>
              </w:rPr>
              <w:t>-3</w:t>
            </w:r>
          </w:p>
          <w:p w:rsidR="00534F9E" w:rsidRPr="00AA2A18" w:rsidRDefault="00BC159C" w:rsidP="00BC159C">
            <w:pPr>
              <w:pStyle w:val="TableParagraph"/>
              <w:spacing w:before="0" w:line="228" w:lineRule="exact"/>
              <w:rPr>
                <w:sz w:val="24"/>
                <w:szCs w:val="24"/>
              </w:rPr>
            </w:pPr>
            <w:r>
              <w:rPr>
                <w:sz w:val="24"/>
                <w:szCs w:val="24"/>
              </w:rPr>
              <w:t>C</w:t>
            </w:r>
            <w:r w:rsidRPr="00AA2A18">
              <w:rPr>
                <w:sz w:val="24"/>
                <w:szCs w:val="24"/>
              </w:rPr>
              <w:t>onductivity</w:t>
            </w:r>
            <w:r>
              <w:rPr>
                <w:sz w:val="24"/>
                <w:szCs w:val="24"/>
              </w:rPr>
              <w:t xml:space="preserve"> of Heat </w:t>
            </w:r>
            <w:r w:rsidRPr="00AA2A18">
              <w:rPr>
                <w:sz w:val="24"/>
                <w:szCs w:val="24"/>
              </w:rPr>
              <w:t xml:space="preserve"> </w:t>
            </w:r>
            <w:r w:rsidR="00534F9E" w:rsidRPr="00AA2A18">
              <w:rPr>
                <w:sz w:val="24"/>
                <w:szCs w:val="24"/>
              </w:rPr>
              <w:t>– 4.</w:t>
            </w:r>
            <w:r>
              <w:rPr>
                <w:sz w:val="24"/>
                <w:szCs w:val="24"/>
              </w:rPr>
              <w:t>73</w:t>
            </w:r>
            <w:r w:rsidR="00534F9E" w:rsidRPr="00AA2A18">
              <w:rPr>
                <w:sz w:val="24"/>
                <w:szCs w:val="24"/>
              </w:rPr>
              <w:t xml:space="preserve"> Wm</w:t>
            </w:r>
            <w:r w:rsidR="00534F9E" w:rsidRPr="0020384F">
              <w:rPr>
                <w:sz w:val="24"/>
                <w:szCs w:val="24"/>
                <w:vertAlign w:val="superscript"/>
              </w:rPr>
              <w:t>-1</w:t>
            </w:r>
            <w:r w:rsidR="00534F9E" w:rsidRPr="00AA2A18">
              <w:rPr>
                <w:sz w:val="24"/>
                <w:szCs w:val="24"/>
              </w:rPr>
              <w:t>K</w:t>
            </w:r>
            <w:r w:rsidR="00534F9E" w:rsidRPr="0020384F">
              <w:rPr>
                <w:sz w:val="24"/>
                <w:szCs w:val="24"/>
                <w:vertAlign w:val="superscript"/>
              </w:rPr>
              <w:t>-1</w:t>
            </w:r>
          </w:p>
          <w:p w:rsidR="00534F9E" w:rsidRPr="00AA2A18" w:rsidRDefault="00BC159C" w:rsidP="00BC159C">
            <w:pPr>
              <w:pStyle w:val="TableParagraph"/>
              <w:spacing w:before="82"/>
              <w:rPr>
                <w:sz w:val="24"/>
                <w:szCs w:val="24"/>
              </w:rPr>
            </w:pPr>
            <w:r w:rsidRPr="00BC159C">
              <w:rPr>
                <w:bCs/>
                <w:color w:val="202124"/>
                <w:sz w:val="24"/>
                <w:szCs w:val="24"/>
                <w:shd w:val="clear" w:color="auto" w:fill="FFFFFF"/>
              </w:rPr>
              <w:t>Molecular Weight</w:t>
            </w:r>
            <w:r w:rsidRPr="00AA2A18">
              <w:rPr>
                <w:sz w:val="24"/>
                <w:szCs w:val="24"/>
              </w:rPr>
              <w:t xml:space="preserve"> </w:t>
            </w:r>
            <w:r w:rsidR="00534F9E" w:rsidRPr="00AA2A18">
              <w:rPr>
                <w:sz w:val="24"/>
                <w:szCs w:val="24"/>
              </w:rPr>
              <w:t>– 79.</w:t>
            </w:r>
            <w:r>
              <w:rPr>
                <w:sz w:val="24"/>
                <w:szCs w:val="24"/>
              </w:rPr>
              <w:t>8</w:t>
            </w:r>
            <w:r w:rsidR="00534F9E" w:rsidRPr="00AA2A18">
              <w:rPr>
                <w:sz w:val="24"/>
                <w:szCs w:val="24"/>
              </w:rPr>
              <w:t xml:space="preserve"> g mol</w:t>
            </w:r>
            <w:r w:rsidR="00534F9E" w:rsidRPr="0020384F">
              <w:rPr>
                <w:sz w:val="24"/>
                <w:szCs w:val="24"/>
                <w:vertAlign w:val="superscript"/>
              </w:rPr>
              <w:t>-1</w:t>
            </w:r>
          </w:p>
        </w:tc>
      </w:tr>
      <w:tr w:rsidR="00534F9E" w:rsidRPr="002002AB" w:rsidTr="0013007E">
        <w:trPr>
          <w:trHeight w:val="1248"/>
        </w:trPr>
        <w:tc>
          <w:tcPr>
            <w:tcW w:w="2276" w:type="dxa"/>
          </w:tcPr>
          <w:p w:rsidR="00534F9E" w:rsidRPr="00AA2A18" w:rsidRDefault="002E0BD9" w:rsidP="002002AB">
            <w:pPr>
              <w:pStyle w:val="TableParagraph"/>
              <w:spacing w:before="36"/>
              <w:ind w:left="122"/>
              <w:rPr>
                <w:sz w:val="24"/>
                <w:szCs w:val="24"/>
              </w:rPr>
            </w:pPr>
            <w:r>
              <w:rPr>
                <w:sz w:val="24"/>
                <w:szCs w:val="24"/>
              </w:rPr>
              <w:t>Cupric Oxide</w:t>
            </w:r>
          </w:p>
        </w:tc>
        <w:tc>
          <w:tcPr>
            <w:tcW w:w="6982" w:type="dxa"/>
          </w:tcPr>
          <w:p w:rsidR="00BC159C" w:rsidRDefault="00BC159C" w:rsidP="00BC159C">
            <w:pPr>
              <w:pStyle w:val="TableParagraph"/>
              <w:spacing w:before="36" w:line="326" w:lineRule="auto"/>
              <w:ind w:right="2873"/>
              <w:rPr>
                <w:sz w:val="24"/>
                <w:szCs w:val="24"/>
              </w:rPr>
            </w:pPr>
            <w:r>
              <w:rPr>
                <w:bCs/>
                <w:color w:val="202124"/>
                <w:sz w:val="24"/>
                <w:szCs w:val="24"/>
                <w:shd w:val="clear" w:color="auto" w:fill="FFFFFF"/>
              </w:rPr>
              <w:t>S</w:t>
            </w:r>
            <w:r w:rsidRPr="00BC159C">
              <w:rPr>
                <w:bCs/>
                <w:color w:val="202124"/>
                <w:sz w:val="24"/>
                <w:szCs w:val="24"/>
                <w:shd w:val="clear" w:color="auto" w:fill="FFFFFF"/>
              </w:rPr>
              <w:t>pecific heat capacity</w:t>
            </w:r>
            <w:r w:rsidR="00534F9E" w:rsidRPr="00AA2A18">
              <w:rPr>
                <w:sz w:val="24"/>
                <w:szCs w:val="24"/>
              </w:rPr>
              <w:t>, - 880</w:t>
            </w:r>
            <w:r>
              <w:rPr>
                <w:sz w:val="24"/>
                <w:szCs w:val="24"/>
              </w:rPr>
              <w:t>.2</w:t>
            </w:r>
            <w:r w:rsidR="00534F9E" w:rsidRPr="00AA2A18">
              <w:rPr>
                <w:sz w:val="24"/>
                <w:szCs w:val="24"/>
              </w:rPr>
              <w:t xml:space="preserve"> </w:t>
            </w:r>
            <w:r w:rsidR="0020384F" w:rsidRPr="00AA2A18">
              <w:rPr>
                <w:sz w:val="24"/>
                <w:szCs w:val="24"/>
              </w:rPr>
              <w:t>Jkg</w:t>
            </w:r>
            <w:r w:rsidR="0020384F" w:rsidRPr="0020384F">
              <w:rPr>
                <w:sz w:val="24"/>
                <w:szCs w:val="24"/>
                <w:vertAlign w:val="superscript"/>
              </w:rPr>
              <w:t>-</w:t>
            </w:r>
            <w:r w:rsidR="0020384F">
              <w:rPr>
                <w:sz w:val="24"/>
                <w:szCs w:val="24"/>
                <w:vertAlign w:val="superscript"/>
              </w:rPr>
              <w:t>1</w:t>
            </w:r>
            <w:r w:rsidR="0020384F">
              <w:rPr>
                <w:sz w:val="24"/>
                <w:szCs w:val="24"/>
              </w:rPr>
              <w:t>K</w:t>
            </w:r>
            <w:r w:rsidR="0020384F">
              <w:rPr>
                <w:sz w:val="24"/>
                <w:szCs w:val="24"/>
                <w:vertAlign w:val="superscript"/>
              </w:rPr>
              <w:t>-1</w:t>
            </w:r>
            <w:r w:rsidR="0020384F" w:rsidRPr="00AA2A18">
              <w:rPr>
                <w:sz w:val="24"/>
                <w:szCs w:val="24"/>
              </w:rPr>
              <w:t xml:space="preserve"> </w:t>
            </w:r>
          </w:p>
          <w:p w:rsidR="00534F9E" w:rsidRPr="0020384F" w:rsidRDefault="00BC159C" w:rsidP="00BC159C">
            <w:pPr>
              <w:pStyle w:val="TableParagraph"/>
              <w:spacing w:before="36" w:line="326" w:lineRule="auto"/>
              <w:ind w:right="3323"/>
              <w:rPr>
                <w:sz w:val="24"/>
                <w:szCs w:val="24"/>
                <w:vertAlign w:val="superscript"/>
              </w:rPr>
            </w:pPr>
            <w:r>
              <w:rPr>
                <w:sz w:val="24"/>
                <w:szCs w:val="24"/>
              </w:rPr>
              <w:t>Specific mass</w:t>
            </w:r>
            <w:r w:rsidR="00534F9E" w:rsidRPr="00AA2A18">
              <w:rPr>
                <w:sz w:val="24"/>
                <w:szCs w:val="24"/>
              </w:rPr>
              <w:t xml:space="preserve"> – 6.3</w:t>
            </w:r>
            <w:r>
              <w:rPr>
                <w:sz w:val="24"/>
                <w:szCs w:val="24"/>
              </w:rPr>
              <w:t>3</w:t>
            </w:r>
            <w:r w:rsidR="00534F9E" w:rsidRPr="00AA2A18">
              <w:rPr>
                <w:sz w:val="24"/>
                <w:szCs w:val="24"/>
              </w:rPr>
              <w:t xml:space="preserve"> gcm</w:t>
            </w:r>
            <w:r w:rsidR="00534F9E" w:rsidRPr="0020384F">
              <w:rPr>
                <w:sz w:val="24"/>
                <w:szCs w:val="24"/>
                <w:vertAlign w:val="superscript"/>
              </w:rPr>
              <w:t>-3</w:t>
            </w:r>
          </w:p>
          <w:p w:rsidR="00534F9E" w:rsidRPr="0020384F" w:rsidRDefault="00BC159C" w:rsidP="00BC159C">
            <w:pPr>
              <w:pStyle w:val="TableParagraph"/>
              <w:spacing w:before="0" w:line="228" w:lineRule="exact"/>
              <w:rPr>
                <w:sz w:val="24"/>
                <w:szCs w:val="24"/>
                <w:vertAlign w:val="superscript"/>
              </w:rPr>
            </w:pPr>
            <w:r>
              <w:rPr>
                <w:sz w:val="24"/>
                <w:szCs w:val="24"/>
              </w:rPr>
              <w:t>C</w:t>
            </w:r>
            <w:r w:rsidRPr="00AA2A18">
              <w:rPr>
                <w:sz w:val="24"/>
                <w:szCs w:val="24"/>
              </w:rPr>
              <w:t>onductivity</w:t>
            </w:r>
            <w:r>
              <w:rPr>
                <w:sz w:val="24"/>
                <w:szCs w:val="24"/>
              </w:rPr>
              <w:t xml:space="preserve"> of Heat </w:t>
            </w:r>
            <w:r w:rsidRPr="00AA2A18">
              <w:rPr>
                <w:sz w:val="24"/>
                <w:szCs w:val="24"/>
              </w:rPr>
              <w:t xml:space="preserve"> </w:t>
            </w:r>
            <w:r w:rsidR="00534F9E" w:rsidRPr="00AA2A18">
              <w:rPr>
                <w:sz w:val="24"/>
                <w:szCs w:val="24"/>
              </w:rPr>
              <w:t>– 32.</w:t>
            </w:r>
            <w:r>
              <w:rPr>
                <w:sz w:val="24"/>
                <w:szCs w:val="24"/>
              </w:rPr>
              <w:t>8</w:t>
            </w:r>
            <w:r w:rsidR="00534F9E" w:rsidRPr="00AA2A18">
              <w:rPr>
                <w:sz w:val="24"/>
                <w:szCs w:val="24"/>
              </w:rPr>
              <w:t xml:space="preserve"> Wm</w:t>
            </w:r>
            <w:r w:rsidR="00534F9E" w:rsidRPr="0020384F">
              <w:rPr>
                <w:sz w:val="24"/>
                <w:szCs w:val="24"/>
                <w:vertAlign w:val="superscript"/>
              </w:rPr>
              <w:t>-1</w:t>
            </w:r>
            <w:r w:rsidR="00534F9E" w:rsidRPr="00AA2A18">
              <w:rPr>
                <w:sz w:val="24"/>
                <w:szCs w:val="24"/>
              </w:rPr>
              <w:t>K</w:t>
            </w:r>
            <w:r w:rsidR="00534F9E" w:rsidRPr="0020384F">
              <w:rPr>
                <w:sz w:val="24"/>
                <w:szCs w:val="24"/>
                <w:vertAlign w:val="superscript"/>
              </w:rPr>
              <w:t>-1</w:t>
            </w:r>
          </w:p>
          <w:p w:rsidR="00534F9E" w:rsidRPr="00AA2A18" w:rsidRDefault="00BC159C" w:rsidP="00BC159C">
            <w:pPr>
              <w:pStyle w:val="TableParagraph"/>
              <w:spacing w:before="82"/>
              <w:rPr>
                <w:sz w:val="24"/>
                <w:szCs w:val="24"/>
              </w:rPr>
            </w:pPr>
            <w:r w:rsidRPr="00BC159C">
              <w:rPr>
                <w:bCs/>
                <w:color w:val="202124"/>
                <w:sz w:val="24"/>
                <w:szCs w:val="24"/>
                <w:shd w:val="clear" w:color="auto" w:fill="FFFFFF"/>
              </w:rPr>
              <w:t>Molecular Weight</w:t>
            </w:r>
            <w:r w:rsidRPr="00AA2A18">
              <w:rPr>
                <w:sz w:val="24"/>
                <w:szCs w:val="24"/>
              </w:rPr>
              <w:t xml:space="preserve"> </w:t>
            </w:r>
            <w:r w:rsidR="00534F9E" w:rsidRPr="00AA2A18">
              <w:rPr>
                <w:sz w:val="24"/>
                <w:szCs w:val="24"/>
              </w:rPr>
              <w:t>– 79.55 g mol</w:t>
            </w:r>
            <w:r w:rsidR="00534F9E" w:rsidRPr="0020384F">
              <w:rPr>
                <w:sz w:val="24"/>
                <w:szCs w:val="24"/>
                <w:vertAlign w:val="superscript"/>
              </w:rPr>
              <w:t>-1</w:t>
            </w:r>
          </w:p>
        </w:tc>
      </w:tr>
      <w:tr w:rsidR="00534F9E" w:rsidRPr="002002AB" w:rsidTr="0013007E">
        <w:trPr>
          <w:trHeight w:val="1247"/>
        </w:trPr>
        <w:tc>
          <w:tcPr>
            <w:tcW w:w="2276" w:type="dxa"/>
          </w:tcPr>
          <w:p w:rsidR="00534F9E" w:rsidRPr="00AA2A18" w:rsidRDefault="002E0BD9" w:rsidP="002002AB">
            <w:pPr>
              <w:pStyle w:val="TableParagraph"/>
              <w:spacing w:before="36"/>
              <w:ind w:left="122"/>
              <w:rPr>
                <w:sz w:val="24"/>
                <w:szCs w:val="24"/>
              </w:rPr>
            </w:pPr>
            <w:r>
              <w:rPr>
                <w:sz w:val="24"/>
                <w:szCs w:val="24"/>
              </w:rPr>
              <w:t>Aluminium Oxide</w:t>
            </w:r>
          </w:p>
        </w:tc>
        <w:tc>
          <w:tcPr>
            <w:tcW w:w="6982" w:type="dxa"/>
          </w:tcPr>
          <w:p w:rsidR="00534F9E" w:rsidRPr="00AA2A18" w:rsidRDefault="00BC159C" w:rsidP="002E3E67">
            <w:pPr>
              <w:pStyle w:val="TableParagraph"/>
              <w:spacing w:before="36" w:line="326" w:lineRule="auto"/>
              <w:ind w:right="2783"/>
              <w:rPr>
                <w:sz w:val="24"/>
                <w:szCs w:val="24"/>
              </w:rPr>
            </w:pPr>
            <w:r>
              <w:rPr>
                <w:bCs/>
                <w:color w:val="202124"/>
                <w:sz w:val="24"/>
                <w:szCs w:val="24"/>
                <w:shd w:val="clear" w:color="auto" w:fill="FFFFFF"/>
              </w:rPr>
              <w:t>S</w:t>
            </w:r>
            <w:r w:rsidRPr="00BC159C">
              <w:rPr>
                <w:bCs/>
                <w:color w:val="202124"/>
                <w:sz w:val="24"/>
                <w:szCs w:val="24"/>
                <w:shd w:val="clear" w:color="auto" w:fill="FFFFFF"/>
              </w:rPr>
              <w:t>pecific heat capacity</w:t>
            </w:r>
            <w:r w:rsidR="00534F9E" w:rsidRPr="00AA2A18">
              <w:rPr>
                <w:sz w:val="24"/>
                <w:szCs w:val="24"/>
              </w:rPr>
              <w:t>, - 525</w:t>
            </w:r>
            <w:r>
              <w:rPr>
                <w:sz w:val="24"/>
                <w:szCs w:val="24"/>
              </w:rPr>
              <w:t>.3</w:t>
            </w:r>
            <w:r w:rsidR="00534F9E" w:rsidRPr="00AA2A18">
              <w:rPr>
                <w:sz w:val="24"/>
                <w:szCs w:val="24"/>
              </w:rPr>
              <w:t xml:space="preserve"> </w:t>
            </w:r>
            <w:r w:rsidR="0020384F" w:rsidRPr="00AA2A18">
              <w:rPr>
                <w:sz w:val="24"/>
                <w:szCs w:val="24"/>
              </w:rPr>
              <w:t>Jkg</w:t>
            </w:r>
            <w:r w:rsidR="0020384F" w:rsidRPr="0020384F">
              <w:rPr>
                <w:sz w:val="24"/>
                <w:szCs w:val="24"/>
                <w:vertAlign w:val="superscript"/>
              </w:rPr>
              <w:t>-</w:t>
            </w:r>
            <w:r w:rsidR="0020384F">
              <w:rPr>
                <w:sz w:val="24"/>
                <w:szCs w:val="24"/>
                <w:vertAlign w:val="superscript"/>
              </w:rPr>
              <w:t>1</w:t>
            </w:r>
            <w:r w:rsidR="0020384F">
              <w:rPr>
                <w:sz w:val="24"/>
                <w:szCs w:val="24"/>
              </w:rPr>
              <w:t>K</w:t>
            </w:r>
            <w:r w:rsidR="0020384F">
              <w:rPr>
                <w:sz w:val="24"/>
                <w:szCs w:val="24"/>
                <w:vertAlign w:val="superscript"/>
              </w:rPr>
              <w:t>-1</w:t>
            </w:r>
            <w:r w:rsidR="0020384F" w:rsidRPr="00AA2A18">
              <w:rPr>
                <w:sz w:val="24"/>
                <w:szCs w:val="24"/>
              </w:rPr>
              <w:t xml:space="preserve"> </w:t>
            </w:r>
            <w:r>
              <w:rPr>
                <w:sz w:val="24"/>
                <w:szCs w:val="24"/>
              </w:rPr>
              <w:t>Specific mass</w:t>
            </w:r>
            <w:r w:rsidR="00534F9E" w:rsidRPr="00AA2A18">
              <w:rPr>
                <w:sz w:val="24"/>
                <w:szCs w:val="24"/>
              </w:rPr>
              <w:t xml:space="preserve"> – 3.</w:t>
            </w:r>
            <w:r>
              <w:rPr>
                <w:sz w:val="24"/>
                <w:szCs w:val="24"/>
              </w:rPr>
              <w:t>86</w:t>
            </w:r>
            <w:r w:rsidR="00534F9E" w:rsidRPr="00AA2A18">
              <w:rPr>
                <w:sz w:val="24"/>
                <w:szCs w:val="24"/>
              </w:rPr>
              <w:t xml:space="preserve"> gcm</w:t>
            </w:r>
            <w:r w:rsidR="00534F9E" w:rsidRPr="0020384F">
              <w:rPr>
                <w:sz w:val="24"/>
                <w:szCs w:val="24"/>
                <w:vertAlign w:val="superscript"/>
              </w:rPr>
              <w:t>-3</w:t>
            </w:r>
          </w:p>
          <w:p w:rsidR="00534F9E" w:rsidRPr="0020384F" w:rsidRDefault="00BC159C" w:rsidP="00BC159C">
            <w:pPr>
              <w:pStyle w:val="TableParagraph"/>
              <w:spacing w:before="0" w:line="228" w:lineRule="exact"/>
              <w:rPr>
                <w:sz w:val="24"/>
                <w:szCs w:val="24"/>
                <w:vertAlign w:val="superscript"/>
              </w:rPr>
            </w:pPr>
            <w:r>
              <w:rPr>
                <w:sz w:val="24"/>
                <w:szCs w:val="24"/>
              </w:rPr>
              <w:t>C</w:t>
            </w:r>
            <w:r w:rsidRPr="00AA2A18">
              <w:rPr>
                <w:sz w:val="24"/>
                <w:szCs w:val="24"/>
              </w:rPr>
              <w:t>onductivity</w:t>
            </w:r>
            <w:r>
              <w:rPr>
                <w:sz w:val="24"/>
                <w:szCs w:val="24"/>
              </w:rPr>
              <w:t xml:space="preserve"> of Heat </w:t>
            </w:r>
            <w:r w:rsidRPr="00AA2A18">
              <w:rPr>
                <w:sz w:val="24"/>
                <w:szCs w:val="24"/>
              </w:rPr>
              <w:t xml:space="preserve"> </w:t>
            </w:r>
            <w:r w:rsidR="00534F9E" w:rsidRPr="00AA2A18">
              <w:rPr>
                <w:sz w:val="24"/>
                <w:szCs w:val="24"/>
              </w:rPr>
              <w:t>– 36</w:t>
            </w:r>
            <w:r>
              <w:rPr>
                <w:sz w:val="24"/>
                <w:szCs w:val="24"/>
              </w:rPr>
              <w:t>.21</w:t>
            </w:r>
            <w:r w:rsidR="00534F9E" w:rsidRPr="00AA2A18">
              <w:rPr>
                <w:sz w:val="24"/>
                <w:szCs w:val="24"/>
              </w:rPr>
              <w:t xml:space="preserve"> Wm</w:t>
            </w:r>
            <w:r w:rsidR="00534F9E" w:rsidRPr="0020384F">
              <w:rPr>
                <w:sz w:val="24"/>
                <w:szCs w:val="24"/>
                <w:vertAlign w:val="superscript"/>
              </w:rPr>
              <w:t>-1</w:t>
            </w:r>
            <w:r w:rsidR="00534F9E" w:rsidRPr="00AA2A18">
              <w:rPr>
                <w:sz w:val="24"/>
                <w:szCs w:val="24"/>
              </w:rPr>
              <w:t>K</w:t>
            </w:r>
            <w:r w:rsidR="00534F9E" w:rsidRPr="0020384F">
              <w:rPr>
                <w:sz w:val="24"/>
                <w:szCs w:val="24"/>
                <w:vertAlign w:val="superscript"/>
              </w:rPr>
              <w:t>-1</w:t>
            </w:r>
          </w:p>
          <w:p w:rsidR="00534F9E" w:rsidRPr="00AA2A18" w:rsidRDefault="00BC159C" w:rsidP="00BC159C">
            <w:pPr>
              <w:pStyle w:val="TableParagraph"/>
              <w:spacing w:before="82"/>
              <w:rPr>
                <w:sz w:val="24"/>
                <w:szCs w:val="24"/>
              </w:rPr>
            </w:pPr>
            <w:r w:rsidRPr="00BC159C">
              <w:rPr>
                <w:bCs/>
                <w:color w:val="202124"/>
                <w:sz w:val="24"/>
                <w:szCs w:val="24"/>
                <w:shd w:val="clear" w:color="auto" w:fill="FFFFFF"/>
              </w:rPr>
              <w:t>Molecular Weight</w:t>
            </w:r>
            <w:r w:rsidRPr="00AA2A18">
              <w:rPr>
                <w:sz w:val="24"/>
                <w:szCs w:val="24"/>
              </w:rPr>
              <w:t xml:space="preserve"> </w:t>
            </w:r>
            <w:r w:rsidR="00534F9E" w:rsidRPr="00AA2A18">
              <w:rPr>
                <w:sz w:val="24"/>
                <w:szCs w:val="24"/>
              </w:rPr>
              <w:t>– 101.</w:t>
            </w:r>
            <w:r>
              <w:rPr>
                <w:sz w:val="24"/>
                <w:szCs w:val="24"/>
              </w:rPr>
              <w:t>99</w:t>
            </w:r>
            <w:r w:rsidR="00534F9E" w:rsidRPr="00AA2A18">
              <w:rPr>
                <w:sz w:val="24"/>
                <w:szCs w:val="24"/>
              </w:rPr>
              <w:t xml:space="preserve"> g mol</w:t>
            </w:r>
            <w:r w:rsidR="00534F9E" w:rsidRPr="0020384F">
              <w:rPr>
                <w:sz w:val="24"/>
                <w:szCs w:val="24"/>
                <w:vertAlign w:val="superscript"/>
              </w:rPr>
              <w:t>-1</w:t>
            </w:r>
          </w:p>
        </w:tc>
      </w:tr>
      <w:tr w:rsidR="00534F9E" w:rsidRPr="002002AB" w:rsidTr="0013007E">
        <w:trPr>
          <w:trHeight w:val="1248"/>
        </w:trPr>
        <w:tc>
          <w:tcPr>
            <w:tcW w:w="2276" w:type="dxa"/>
          </w:tcPr>
          <w:p w:rsidR="00534F9E" w:rsidRPr="00AA2A18" w:rsidRDefault="002E0BD9" w:rsidP="002002AB">
            <w:pPr>
              <w:pStyle w:val="TableParagraph"/>
              <w:spacing w:before="36"/>
              <w:ind w:left="122"/>
              <w:rPr>
                <w:sz w:val="24"/>
                <w:szCs w:val="24"/>
              </w:rPr>
            </w:pPr>
            <w:r>
              <w:rPr>
                <w:sz w:val="24"/>
                <w:szCs w:val="24"/>
              </w:rPr>
              <w:t>Zinc Oxide</w:t>
            </w:r>
          </w:p>
        </w:tc>
        <w:tc>
          <w:tcPr>
            <w:tcW w:w="6982" w:type="dxa"/>
          </w:tcPr>
          <w:p w:rsidR="002E3E67" w:rsidRDefault="002E3E67" w:rsidP="002E3E67">
            <w:pPr>
              <w:pStyle w:val="TableParagraph"/>
              <w:spacing w:before="36" w:line="326" w:lineRule="auto"/>
              <w:ind w:right="2333"/>
              <w:rPr>
                <w:sz w:val="24"/>
                <w:szCs w:val="24"/>
              </w:rPr>
            </w:pPr>
            <w:r>
              <w:rPr>
                <w:bCs/>
                <w:color w:val="202124"/>
                <w:sz w:val="24"/>
                <w:szCs w:val="24"/>
                <w:shd w:val="clear" w:color="auto" w:fill="FFFFFF"/>
              </w:rPr>
              <w:t>S</w:t>
            </w:r>
            <w:r w:rsidRPr="00BC159C">
              <w:rPr>
                <w:bCs/>
                <w:color w:val="202124"/>
                <w:sz w:val="24"/>
                <w:szCs w:val="24"/>
                <w:shd w:val="clear" w:color="auto" w:fill="FFFFFF"/>
              </w:rPr>
              <w:t>pecific heat capacity</w:t>
            </w:r>
            <w:r w:rsidRPr="00AA2A18">
              <w:rPr>
                <w:sz w:val="24"/>
                <w:szCs w:val="24"/>
              </w:rPr>
              <w:t xml:space="preserve"> </w:t>
            </w:r>
            <w:r w:rsidR="00534F9E" w:rsidRPr="00AA2A18">
              <w:rPr>
                <w:sz w:val="24"/>
                <w:szCs w:val="24"/>
              </w:rPr>
              <w:t>- 523.3</w:t>
            </w:r>
            <w:r w:rsidR="00BC159C">
              <w:rPr>
                <w:sz w:val="24"/>
                <w:szCs w:val="24"/>
              </w:rPr>
              <w:t>8</w:t>
            </w:r>
            <w:r w:rsidR="00534F9E" w:rsidRPr="00AA2A18">
              <w:rPr>
                <w:sz w:val="24"/>
                <w:szCs w:val="24"/>
              </w:rPr>
              <w:t xml:space="preserve"> </w:t>
            </w:r>
            <w:r w:rsidR="0020384F" w:rsidRPr="00AA2A18">
              <w:rPr>
                <w:sz w:val="24"/>
                <w:szCs w:val="24"/>
              </w:rPr>
              <w:t>Jkg</w:t>
            </w:r>
            <w:r w:rsidR="0020384F" w:rsidRPr="0020384F">
              <w:rPr>
                <w:sz w:val="24"/>
                <w:szCs w:val="24"/>
                <w:vertAlign w:val="superscript"/>
              </w:rPr>
              <w:t>-</w:t>
            </w:r>
            <w:r w:rsidR="0020384F">
              <w:rPr>
                <w:sz w:val="24"/>
                <w:szCs w:val="24"/>
                <w:vertAlign w:val="superscript"/>
              </w:rPr>
              <w:t>1</w:t>
            </w:r>
            <w:r w:rsidR="0020384F">
              <w:rPr>
                <w:sz w:val="24"/>
                <w:szCs w:val="24"/>
              </w:rPr>
              <w:t>K</w:t>
            </w:r>
            <w:r w:rsidR="0020384F">
              <w:rPr>
                <w:sz w:val="24"/>
                <w:szCs w:val="24"/>
                <w:vertAlign w:val="superscript"/>
              </w:rPr>
              <w:t>-1</w:t>
            </w:r>
            <w:r w:rsidR="0020384F" w:rsidRPr="00AA2A18">
              <w:rPr>
                <w:sz w:val="24"/>
                <w:szCs w:val="24"/>
              </w:rPr>
              <w:t xml:space="preserve"> </w:t>
            </w:r>
          </w:p>
          <w:p w:rsidR="00534F9E" w:rsidRPr="00AA2A18" w:rsidRDefault="002E3E67" w:rsidP="002E3E67">
            <w:pPr>
              <w:pStyle w:val="TableParagraph"/>
              <w:spacing w:before="36" w:line="326" w:lineRule="auto"/>
              <w:ind w:right="3503"/>
              <w:rPr>
                <w:sz w:val="24"/>
                <w:szCs w:val="24"/>
              </w:rPr>
            </w:pPr>
            <w:r>
              <w:rPr>
                <w:sz w:val="24"/>
                <w:szCs w:val="24"/>
              </w:rPr>
              <w:t>Specific mass</w:t>
            </w:r>
            <w:r w:rsidRPr="00AA2A18">
              <w:rPr>
                <w:sz w:val="24"/>
                <w:szCs w:val="24"/>
              </w:rPr>
              <w:t xml:space="preserve"> </w:t>
            </w:r>
            <w:r w:rsidR="00534F9E" w:rsidRPr="00AA2A18">
              <w:rPr>
                <w:sz w:val="24"/>
                <w:szCs w:val="24"/>
              </w:rPr>
              <w:t>– 5.</w:t>
            </w:r>
            <w:r w:rsidR="00BC159C">
              <w:rPr>
                <w:sz w:val="24"/>
                <w:szCs w:val="24"/>
              </w:rPr>
              <w:t>58</w:t>
            </w:r>
            <w:r w:rsidR="00534F9E" w:rsidRPr="00AA2A18">
              <w:rPr>
                <w:sz w:val="24"/>
                <w:szCs w:val="24"/>
              </w:rPr>
              <w:t xml:space="preserve"> gcm</w:t>
            </w:r>
            <w:r w:rsidR="00534F9E" w:rsidRPr="0020384F">
              <w:rPr>
                <w:sz w:val="24"/>
                <w:szCs w:val="24"/>
                <w:vertAlign w:val="superscript"/>
              </w:rPr>
              <w:t>-3</w:t>
            </w:r>
          </w:p>
          <w:p w:rsidR="00534F9E" w:rsidRPr="0020384F" w:rsidRDefault="002E3E67" w:rsidP="002E3E67">
            <w:pPr>
              <w:pStyle w:val="TableParagraph"/>
              <w:spacing w:before="0" w:line="228" w:lineRule="exact"/>
              <w:rPr>
                <w:sz w:val="24"/>
                <w:szCs w:val="24"/>
                <w:vertAlign w:val="superscript"/>
              </w:rPr>
            </w:pPr>
            <w:r>
              <w:rPr>
                <w:sz w:val="24"/>
                <w:szCs w:val="24"/>
              </w:rPr>
              <w:t>C</w:t>
            </w:r>
            <w:r w:rsidRPr="00AA2A18">
              <w:rPr>
                <w:sz w:val="24"/>
                <w:szCs w:val="24"/>
              </w:rPr>
              <w:t>onductivity</w:t>
            </w:r>
            <w:r>
              <w:rPr>
                <w:sz w:val="24"/>
                <w:szCs w:val="24"/>
              </w:rPr>
              <w:t xml:space="preserve"> of Heat </w:t>
            </w:r>
            <w:r w:rsidRPr="00AA2A18">
              <w:rPr>
                <w:sz w:val="24"/>
                <w:szCs w:val="24"/>
              </w:rPr>
              <w:t xml:space="preserve"> </w:t>
            </w:r>
            <w:r w:rsidR="00534F9E" w:rsidRPr="00AA2A18">
              <w:rPr>
                <w:sz w:val="24"/>
                <w:szCs w:val="24"/>
              </w:rPr>
              <w:t>– 23.</w:t>
            </w:r>
            <w:r w:rsidR="00BC159C">
              <w:rPr>
                <w:sz w:val="24"/>
                <w:szCs w:val="24"/>
              </w:rPr>
              <w:t>51</w:t>
            </w:r>
            <w:r w:rsidR="00534F9E" w:rsidRPr="00AA2A18">
              <w:rPr>
                <w:sz w:val="24"/>
                <w:szCs w:val="24"/>
              </w:rPr>
              <w:t>Wm</w:t>
            </w:r>
            <w:r w:rsidR="00534F9E" w:rsidRPr="0020384F">
              <w:rPr>
                <w:sz w:val="24"/>
                <w:szCs w:val="24"/>
                <w:vertAlign w:val="superscript"/>
              </w:rPr>
              <w:t>-1</w:t>
            </w:r>
            <w:r w:rsidR="00534F9E" w:rsidRPr="00AA2A18">
              <w:rPr>
                <w:sz w:val="24"/>
                <w:szCs w:val="24"/>
              </w:rPr>
              <w:t>K</w:t>
            </w:r>
            <w:r w:rsidR="00534F9E" w:rsidRPr="0020384F">
              <w:rPr>
                <w:sz w:val="24"/>
                <w:szCs w:val="24"/>
                <w:vertAlign w:val="superscript"/>
              </w:rPr>
              <w:t>-1</w:t>
            </w:r>
          </w:p>
          <w:p w:rsidR="00534F9E" w:rsidRPr="00AA2A18" w:rsidRDefault="002E3E67" w:rsidP="002E3E67">
            <w:pPr>
              <w:pStyle w:val="TableParagraph"/>
              <w:spacing w:before="82"/>
              <w:rPr>
                <w:sz w:val="24"/>
                <w:szCs w:val="24"/>
              </w:rPr>
            </w:pPr>
            <w:r w:rsidRPr="00BC159C">
              <w:rPr>
                <w:bCs/>
                <w:color w:val="202124"/>
                <w:sz w:val="24"/>
                <w:szCs w:val="24"/>
                <w:shd w:val="clear" w:color="auto" w:fill="FFFFFF"/>
              </w:rPr>
              <w:t>Molecular Weight</w:t>
            </w:r>
            <w:r w:rsidRPr="00AA2A18">
              <w:rPr>
                <w:sz w:val="24"/>
                <w:szCs w:val="24"/>
              </w:rPr>
              <w:t xml:space="preserve"> </w:t>
            </w:r>
            <w:r w:rsidR="00534F9E" w:rsidRPr="00AA2A18">
              <w:rPr>
                <w:sz w:val="24"/>
                <w:szCs w:val="24"/>
              </w:rPr>
              <w:t>– 81.</w:t>
            </w:r>
            <w:r w:rsidR="00BC159C">
              <w:rPr>
                <w:sz w:val="24"/>
                <w:szCs w:val="24"/>
              </w:rPr>
              <w:t>36</w:t>
            </w:r>
            <w:r w:rsidR="00534F9E" w:rsidRPr="00AA2A18">
              <w:rPr>
                <w:sz w:val="24"/>
                <w:szCs w:val="24"/>
              </w:rPr>
              <w:t xml:space="preserve"> g mol</w:t>
            </w:r>
            <w:r w:rsidR="00534F9E" w:rsidRPr="0020384F">
              <w:rPr>
                <w:sz w:val="24"/>
                <w:szCs w:val="24"/>
                <w:vertAlign w:val="superscript"/>
              </w:rPr>
              <w:t>-1</w:t>
            </w:r>
          </w:p>
        </w:tc>
      </w:tr>
      <w:tr w:rsidR="00534F9E" w:rsidRPr="002002AB" w:rsidTr="0013007E">
        <w:trPr>
          <w:trHeight w:val="1248"/>
        </w:trPr>
        <w:tc>
          <w:tcPr>
            <w:tcW w:w="2276" w:type="dxa"/>
          </w:tcPr>
          <w:p w:rsidR="00534F9E" w:rsidRPr="00AA2A18" w:rsidRDefault="00534F9E" w:rsidP="002002AB">
            <w:pPr>
              <w:pStyle w:val="TableParagraph"/>
              <w:spacing w:before="36"/>
              <w:ind w:left="122"/>
              <w:rPr>
                <w:sz w:val="24"/>
                <w:szCs w:val="24"/>
              </w:rPr>
            </w:pPr>
            <w:r w:rsidRPr="00AA2A18">
              <w:rPr>
                <w:sz w:val="24"/>
                <w:szCs w:val="24"/>
              </w:rPr>
              <w:t>Ti</w:t>
            </w:r>
            <w:r w:rsidR="002E0BD9">
              <w:rPr>
                <w:sz w:val="24"/>
                <w:szCs w:val="24"/>
              </w:rPr>
              <w:t>tanium</w:t>
            </w:r>
          </w:p>
        </w:tc>
        <w:tc>
          <w:tcPr>
            <w:tcW w:w="6982" w:type="dxa"/>
          </w:tcPr>
          <w:p w:rsidR="002E3E67" w:rsidRDefault="002E3E67" w:rsidP="002E3E67">
            <w:pPr>
              <w:pStyle w:val="TableParagraph"/>
              <w:spacing w:before="36" w:line="326" w:lineRule="auto"/>
              <w:ind w:right="2423"/>
              <w:rPr>
                <w:sz w:val="24"/>
                <w:szCs w:val="24"/>
              </w:rPr>
            </w:pPr>
            <w:r>
              <w:rPr>
                <w:bCs/>
                <w:color w:val="202124"/>
                <w:sz w:val="24"/>
                <w:szCs w:val="24"/>
                <w:shd w:val="clear" w:color="auto" w:fill="FFFFFF"/>
              </w:rPr>
              <w:t>S</w:t>
            </w:r>
            <w:r w:rsidRPr="00BC159C">
              <w:rPr>
                <w:bCs/>
                <w:color w:val="202124"/>
                <w:sz w:val="24"/>
                <w:szCs w:val="24"/>
                <w:shd w:val="clear" w:color="auto" w:fill="FFFFFF"/>
              </w:rPr>
              <w:t>pecific heat capacity</w:t>
            </w:r>
            <w:r w:rsidR="00534F9E" w:rsidRPr="00AA2A18">
              <w:rPr>
                <w:sz w:val="24"/>
                <w:szCs w:val="24"/>
              </w:rPr>
              <w:t>, - 52</w:t>
            </w:r>
            <w:r w:rsidR="00BC159C">
              <w:rPr>
                <w:sz w:val="24"/>
                <w:szCs w:val="24"/>
              </w:rPr>
              <w:t>0.91</w:t>
            </w:r>
            <w:r w:rsidR="00534F9E" w:rsidRPr="00AA2A18">
              <w:rPr>
                <w:sz w:val="24"/>
                <w:szCs w:val="24"/>
              </w:rPr>
              <w:t xml:space="preserve"> </w:t>
            </w:r>
            <w:r w:rsidR="0020384F" w:rsidRPr="00AA2A18">
              <w:rPr>
                <w:sz w:val="24"/>
                <w:szCs w:val="24"/>
              </w:rPr>
              <w:t>Jkg</w:t>
            </w:r>
            <w:r w:rsidR="0020384F" w:rsidRPr="0020384F">
              <w:rPr>
                <w:sz w:val="24"/>
                <w:szCs w:val="24"/>
                <w:vertAlign w:val="superscript"/>
              </w:rPr>
              <w:t>-</w:t>
            </w:r>
            <w:r w:rsidR="0020384F">
              <w:rPr>
                <w:sz w:val="24"/>
                <w:szCs w:val="24"/>
                <w:vertAlign w:val="superscript"/>
              </w:rPr>
              <w:t>1</w:t>
            </w:r>
            <w:r w:rsidR="0020384F">
              <w:rPr>
                <w:sz w:val="24"/>
                <w:szCs w:val="24"/>
              </w:rPr>
              <w:t>K</w:t>
            </w:r>
            <w:r w:rsidR="0020384F">
              <w:rPr>
                <w:sz w:val="24"/>
                <w:szCs w:val="24"/>
                <w:vertAlign w:val="superscript"/>
              </w:rPr>
              <w:t>-1</w:t>
            </w:r>
            <w:r w:rsidR="0020384F" w:rsidRPr="00AA2A18">
              <w:rPr>
                <w:sz w:val="24"/>
                <w:szCs w:val="24"/>
              </w:rPr>
              <w:t xml:space="preserve"> </w:t>
            </w:r>
          </w:p>
          <w:p w:rsidR="00534F9E" w:rsidRPr="00AA2A18" w:rsidRDefault="002E3E67" w:rsidP="002E3E67">
            <w:pPr>
              <w:pStyle w:val="TableParagraph"/>
              <w:spacing w:before="36" w:line="326" w:lineRule="auto"/>
              <w:ind w:right="3773"/>
              <w:rPr>
                <w:sz w:val="24"/>
                <w:szCs w:val="24"/>
              </w:rPr>
            </w:pPr>
            <w:r>
              <w:rPr>
                <w:sz w:val="24"/>
                <w:szCs w:val="24"/>
              </w:rPr>
              <w:t>Specific mass</w:t>
            </w:r>
            <w:r w:rsidR="00534F9E" w:rsidRPr="00AA2A18">
              <w:rPr>
                <w:sz w:val="24"/>
                <w:szCs w:val="24"/>
              </w:rPr>
              <w:t xml:space="preserve"> – 6.</w:t>
            </w:r>
            <w:r w:rsidR="00BC159C">
              <w:rPr>
                <w:sz w:val="24"/>
                <w:szCs w:val="24"/>
              </w:rPr>
              <w:t>29</w:t>
            </w:r>
            <w:r w:rsidR="00534F9E" w:rsidRPr="00AA2A18">
              <w:rPr>
                <w:sz w:val="24"/>
                <w:szCs w:val="24"/>
              </w:rPr>
              <w:t xml:space="preserve"> gcm</w:t>
            </w:r>
            <w:r w:rsidR="00534F9E" w:rsidRPr="0020384F">
              <w:rPr>
                <w:sz w:val="24"/>
                <w:szCs w:val="24"/>
                <w:vertAlign w:val="superscript"/>
              </w:rPr>
              <w:t>-3</w:t>
            </w:r>
          </w:p>
          <w:p w:rsidR="00534F9E" w:rsidRPr="00AA2A18" w:rsidRDefault="002E3E67" w:rsidP="002E3E67">
            <w:pPr>
              <w:pStyle w:val="TableParagraph"/>
              <w:spacing w:before="0" w:line="229" w:lineRule="exact"/>
              <w:rPr>
                <w:sz w:val="24"/>
                <w:szCs w:val="24"/>
              </w:rPr>
            </w:pPr>
            <w:r>
              <w:rPr>
                <w:sz w:val="24"/>
                <w:szCs w:val="24"/>
              </w:rPr>
              <w:t>C</w:t>
            </w:r>
            <w:r w:rsidRPr="00AA2A18">
              <w:rPr>
                <w:sz w:val="24"/>
                <w:szCs w:val="24"/>
              </w:rPr>
              <w:t>onductivity</w:t>
            </w:r>
            <w:r>
              <w:rPr>
                <w:sz w:val="24"/>
                <w:szCs w:val="24"/>
              </w:rPr>
              <w:t xml:space="preserve"> of Heat </w:t>
            </w:r>
            <w:r w:rsidRPr="00AA2A18">
              <w:rPr>
                <w:sz w:val="24"/>
                <w:szCs w:val="24"/>
              </w:rPr>
              <w:t xml:space="preserve"> </w:t>
            </w:r>
            <w:r w:rsidR="00534F9E" w:rsidRPr="00AA2A18">
              <w:rPr>
                <w:sz w:val="24"/>
                <w:szCs w:val="24"/>
              </w:rPr>
              <w:t>– 1</w:t>
            </w:r>
            <w:r w:rsidR="00BC159C">
              <w:rPr>
                <w:sz w:val="24"/>
                <w:szCs w:val="24"/>
              </w:rPr>
              <w:t>6.96</w:t>
            </w:r>
            <w:r w:rsidR="00534F9E" w:rsidRPr="00AA2A18">
              <w:rPr>
                <w:sz w:val="24"/>
                <w:szCs w:val="24"/>
              </w:rPr>
              <w:t xml:space="preserve"> Wm</w:t>
            </w:r>
            <w:r w:rsidR="00534F9E" w:rsidRPr="0020384F">
              <w:rPr>
                <w:sz w:val="24"/>
                <w:szCs w:val="24"/>
                <w:vertAlign w:val="superscript"/>
              </w:rPr>
              <w:t>-1</w:t>
            </w:r>
            <w:r w:rsidR="00534F9E" w:rsidRPr="00AA2A18">
              <w:rPr>
                <w:sz w:val="24"/>
                <w:szCs w:val="24"/>
              </w:rPr>
              <w:t>K</w:t>
            </w:r>
            <w:r w:rsidR="00534F9E" w:rsidRPr="0020384F">
              <w:rPr>
                <w:sz w:val="24"/>
                <w:szCs w:val="24"/>
                <w:vertAlign w:val="superscript"/>
              </w:rPr>
              <w:t>-1</w:t>
            </w:r>
          </w:p>
          <w:p w:rsidR="00534F9E" w:rsidRPr="00AA2A18" w:rsidRDefault="002E3E67" w:rsidP="002E3E67">
            <w:pPr>
              <w:pStyle w:val="TableParagraph"/>
              <w:spacing w:before="82"/>
              <w:rPr>
                <w:sz w:val="24"/>
                <w:szCs w:val="24"/>
              </w:rPr>
            </w:pPr>
            <w:r w:rsidRPr="00BC159C">
              <w:rPr>
                <w:bCs/>
                <w:color w:val="202124"/>
                <w:sz w:val="24"/>
                <w:szCs w:val="24"/>
                <w:shd w:val="clear" w:color="auto" w:fill="FFFFFF"/>
              </w:rPr>
              <w:t>Molecular Weight</w:t>
            </w:r>
            <w:r w:rsidRPr="00AA2A18">
              <w:rPr>
                <w:sz w:val="24"/>
                <w:szCs w:val="24"/>
              </w:rPr>
              <w:t xml:space="preserve"> </w:t>
            </w:r>
            <w:r w:rsidR="00534F9E" w:rsidRPr="00AA2A18">
              <w:rPr>
                <w:sz w:val="24"/>
                <w:szCs w:val="24"/>
              </w:rPr>
              <w:t>– 79.</w:t>
            </w:r>
            <w:r w:rsidR="00BC159C">
              <w:rPr>
                <w:sz w:val="24"/>
                <w:szCs w:val="24"/>
              </w:rPr>
              <w:t>61</w:t>
            </w:r>
            <w:r w:rsidR="00534F9E" w:rsidRPr="00AA2A18">
              <w:rPr>
                <w:sz w:val="24"/>
                <w:szCs w:val="24"/>
              </w:rPr>
              <w:t xml:space="preserve"> g mol</w:t>
            </w:r>
            <w:r w:rsidR="00534F9E" w:rsidRPr="0020384F">
              <w:rPr>
                <w:sz w:val="24"/>
                <w:szCs w:val="24"/>
                <w:vertAlign w:val="superscript"/>
              </w:rPr>
              <w:t>-1</w:t>
            </w:r>
          </w:p>
        </w:tc>
      </w:tr>
      <w:tr w:rsidR="00534F9E" w:rsidRPr="002002AB" w:rsidTr="0013007E">
        <w:trPr>
          <w:trHeight w:val="623"/>
        </w:trPr>
        <w:tc>
          <w:tcPr>
            <w:tcW w:w="2276" w:type="dxa"/>
            <w:tcBorders>
              <w:bottom w:val="single" w:sz="4" w:space="0" w:color="000000"/>
            </w:tcBorders>
          </w:tcPr>
          <w:p w:rsidR="00534F9E" w:rsidRPr="00AA2A18" w:rsidRDefault="002E0BD9" w:rsidP="002002AB">
            <w:pPr>
              <w:pStyle w:val="TableParagraph"/>
              <w:spacing w:before="36"/>
              <w:ind w:left="122"/>
              <w:rPr>
                <w:sz w:val="24"/>
                <w:szCs w:val="24"/>
              </w:rPr>
            </w:pPr>
            <w:proofErr w:type="spellStart"/>
            <w:r>
              <w:rPr>
                <w:sz w:val="24"/>
                <w:szCs w:val="24"/>
              </w:rPr>
              <w:t>Aluminium</w:t>
            </w:r>
            <w:proofErr w:type="spellEnd"/>
          </w:p>
        </w:tc>
        <w:tc>
          <w:tcPr>
            <w:tcW w:w="6982" w:type="dxa"/>
            <w:tcBorders>
              <w:bottom w:val="single" w:sz="4" w:space="0" w:color="000000"/>
            </w:tcBorders>
          </w:tcPr>
          <w:p w:rsidR="00534F9E" w:rsidRPr="00AA2A18" w:rsidRDefault="002E3E67" w:rsidP="002E3E67">
            <w:pPr>
              <w:pStyle w:val="TableParagraph"/>
              <w:spacing w:before="36"/>
              <w:rPr>
                <w:sz w:val="24"/>
                <w:szCs w:val="24"/>
              </w:rPr>
            </w:pPr>
            <w:r>
              <w:rPr>
                <w:bCs/>
                <w:color w:val="202124"/>
                <w:sz w:val="24"/>
                <w:szCs w:val="24"/>
                <w:shd w:val="clear" w:color="auto" w:fill="FFFFFF"/>
              </w:rPr>
              <w:t>S</w:t>
            </w:r>
            <w:r w:rsidRPr="00BC159C">
              <w:rPr>
                <w:bCs/>
                <w:color w:val="202124"/>
                <w:sz w:val="24"/>
                <w:szCs w:val="24"/>
                <w:shd w:val="clear" w:color="auto" w:fill="FFFFFF"/>
              </w:rPr>
              <w:t>pecific heat capacity</w:t>
            </w:r>
            <w:r w:rsidR="00534F9E" w:rsidRPr="00AA2A18">
              <w:rPr>
                <w:sz w:val="24"/>
                <w:szCs w:val="24"/>
              </w:rPr>
              <w:t>, - 921.</w:t>
            </w:r>
            <w:r w:rsidR="00BC159C">
              <w:rPr>
                <w:sz w:val="24"/>
                <w:szCs w:val="24"/>
              </w:rPr>
              <w:t>3</w:t>
            </w:r>
            <w:r w:rsidR="00534F9E" w:rsidRPr="00AA2A18">
              <w:rPr>
                <w:sz w:val="24"/>
                <w:szCs w:val="24"/>
              </w:rPr>
              <w:t xml:space="preserve"> Jkg</w:t>
            </w:r>
            <w:r w:rsidR="00534F9E" w:rsidRPr="0020384F">
              <w:rPr>
                <w:sz w:val="24"/>
                <w:szCs w:val="24"/>
                <w:vertAlign w:val="superscript"/>
              </w:rPr>
              <w:t>-1</w:t>
            </w:r>
            <w:r w:rsidR="00534F9E" w:rsidRPr="00AA2A18">
              <w:rPr>
                <w:sz w:val="24"/>
                <w:szCs w:val="24"/>
              </w:rPr>
              <w:t>K</w:t>
            </w:r>
            <w:r w:rsidR="00534F9E" w:rsidRPr="0020384F">
              <w:rPr>
                <w:sz w:val="24"/>
                <w:szCs w:val="24"/>
                <w:vertAlign w:val="superscript"/>
              </w:rPr>
              <w:t>-1</w:t>
            </w:r>
            <w:r w:rsidR="00534F9E" w:rsidRPr="00AA2A18">
              <w:rPr>
                <w:sz w:val="24"/>
                <w:szCs w:val="24"/>
              </w:rPr>
              <w:t xml:space="preserve"> ;</w:t>
            </w:r>
          </w:p>
          <w:p w:rsidR="00534F9E" w:rsidRDefault="002E3E67" w:rsidP="002E3E67">
            <w:pPr>
              <w:pStyle w:val="TableParagraph"/>
              <w:spacing w:before="82"/>
              <w:rPr>
                <w:sz w:val="24"/>
                <w:szCs w:val="24"/>
                <w:vertAlign w:val="subscript"/>
              </w:rPr>
            </w:pPr>
            <w:r>
              <w:rPr>
                <w:sz w:val="24"/>
                <w:szCs w:val="24"/>
              </w:rPr>
              <w:t>Specific mass</w:t>
            </w:r>
            <w:r w:rsidR="00534F9E" w:rsidRPr="00AA2A18">
              <w:rPr>
                <w:sz w:val="24"/>
                <w:szCs w:val="24"/>
              </w:rPr>
              <w:t xml:space="preserve"> – 2.</w:t>
            </w:r>
            <w:r w:rsidR="00BC159C">
              <w:rPr>
                <w:sz w:val="24"/>
                <w:szCs w:val="24"/>
              </w:rPr>
              <w:t>68</w:t>
            </w:r>
            <w:r w:rsidR="00534F9E" w:rsidRPr="00AA2A18">
              <w:rPr>
                <w:sz w:val="24"/>
                <w:szCs w:val="24"/>
              </w:rPr>
              <w:t xml:space="preserve"> gcm</w:t>
            </w:r>
            <w:r w:rsidR="00534F9E" w:rsidRPr="0020384F">
              <w:rPr>
                <w:sz w:val="24"/>
                <w:szCs w:val="24"/>
                <w:vertAlign w:val="superscript"/>
              </w:rPr>
              <w:t>-3</w:t>
            </w:r>
          </w:p>
          <w:p w:rsidR="002E3E67" w:rsidRDefault="002E3E67" w:rsidP="002E3E67">
            <w:pPr>
              <w:pStyle w:val="TableParagraph"/>
              <w:spacing w:before="82"/>
              <w:rPr>
                <w:sz w:val="24"/>
                <w:szCs w:val="24"/>
              </w:rPr>
            </w:pPr>
            <w:r>
              <w:rPr>
                <w:sz w:val="24"/>
                <w:szCs w:val="24"/>
              </w:rPr>
              <w:lastRenderedPageBreak/>
              <w:t>C</w:t>
            </w:r>
            <w:r w:rsidRPr="00AA2A18">
              <w:rPr>
                <w:sz w:val="24"/>
                <w:szCs w:val="24"/>
              </w:rPr>
              <w:t>onductivity</w:t>
            </w:r>
            <w:r>
              <w:rPr>
                <w:sz w:val="24"/>
                <w:szCs w:val="24"/>
              </w:rPr>
              <w:t xml:space="preserve"> of Heat </w:t>
            </w:r>
            <w:r w:rsidRPr="00AA2A18">
              <w:rPr>
                <w:sz w:val="24"/>
                <w:szCs w:val="24"/>
              </w:rPr>
              <w:t xml:space="preserve"> </w:t>
            </w:r>
            <w:r>
              <w:rPr>
                <w:sz w:val="24"/>
                <w:szCs w:val="24"/>
              </w:rPr>
              <w:t>-</w:t>
            </w:r>
            <w:r>
              <w:rPr>
                <w:rFonts w:ascii="Arial" w:hAnsi="Arial" w:cs="Arial"/>
                <w:b/>
                <w:bCs/>
                <w:color w:val="202124"/>
                <w:sz w:val="19"/>
                <w:szCs w:val="19"/>
                <w:shd w:val="clear" w:color="auto" w:fill="FFFFFF"/>
              </w:rPr>
              <w:t xml:space="preserve"> </w:t>
            </w:r>
            <w:r w:rsidRPr="002E3E67">
              <w:rPr>
                <w:bCs/>
                <w:color w:val="202124"/>
                <w:sz w:val="24"/>
                <w:szCs w:val="24"/>
                <w:shd w:val="clear" w:color="auto" w:fill="FFFFFF"/>
              </w:rPr>
              <w:t>205</w:t>
            </w:r>
            <w:r>
              <w:rPr>
                <w:bCs/>
                <w:color w:val="202124"/>
                <w:sz w:val="24"/>
                <w:szCs w:val="24"/>
                <w:shd w:val="clear" w:color="auto" w:fill="FFFFFF"/>
              </w:rPr>
              <w:t>.1</w:t>
            </w:r>
            <w:r w:rsidRPr="00AA2A18">
              <w:rPr>
                <w:sz w:val="24"/>
                <w:szCs w:val="24"/>
              </w:rPr>
              <w:t xml:space="preserve"> Wm</w:t>
            </w:r>
            <w:r w:rsidRPr="0020384F">
              <w:rPr>
                <w:sz w:val="24"/>
                <w:szCs w:val="24"/>
                <w:vertAlign w:val="superscript"/>
              </w:rPr>
              <w:t>-1</w:t>
            </w:r>
            <w:r w:rsidRPr="00AA2A18">
              <w:rPr>
                <w:sz w:val="24"/>
                <w:szCs w:val="24"/>
              </w:rPr>
              <w:t>K</w:t>
            </w:r>
            <w:r w:rsidRPr="0020384F">
              <w:rPr>
                <w:sz w:val="24"/>
                <w:szCs w:val="24"/>
                <w:vertAlign w:val="superscript"/>
              </w:rPr>
              <w:t>-1</w:t>
            </w:r>
          </w:p>
          <w:p w:rsidR="002E3E67" w:rsidRPr="002E3E67" w:rsidRDefault="002E3E67" w:rsidP="002E3E67">
            <w:pPr>
              <w:pStyle w:val="TableParagraph"/>
              <w:spacing w:before="82"/>
              <w:rPr>
                <w:sz w:val="24"/>
                <w:szCs w:val="24"/>
              </w:rPr>
            </w:pPr>
            <w:r w:rsidRPr="00BC159C">
              <w:rPr>
                <w:bCs/>
                <w:color w:val="202124"/>
                <w:sz w:val="24"/>
                <w:szCs w:val="24"/>
                <w:shd w:val="clear" w:color="auto" w:fill="FFFFFF"/>
              </w:rPr>
              <w:t>Molecular Weight</w:t>
            </w:r>
            <w:r>
              <w:rPr>
                <w:bCs/>
                <w:color w:val="202124"/>
                <w:sz w:val="24"/>
                <w:szCs w:val="24"/>
                <w:shd w:val="clear" w:color="auto" w:fill="FFFFFF"/>
              </w:rPr>
              <w:t>-26.97</w:t>
            </w:r>
            <w:r w:rsidRPr="00AA2A18">
              <w:rPr>
                <w:sz w:val="24"/>
                <w:szCs w:val="24"/>
              </w:rPr>
              <w:t xml:space="preserve"> g mol</w:t>
            </w:r>
            <w:r w:rsidRPr="0020384F">
              <w:rPr>
                <w:sz w:val="24"/>
                <w:szCs w:val="24"/>
                <w:vertAlign w:val="superscript"/>
              </w:rPr>
              <w:t>-1</w:t>
            </w:r>
          </w:p>
        </w:tc>
      </w:tr>
    </w:tbl>
    <w:p w:rsidR="002E0BD9" w:rsidRDefault="002E0BD9" w:rsidP="00AA2A18">
      <w:pPr>
        <w:pStyle w:val="BodyText"/>
        <w:spacing w:before="169"/>
        <w:ind w:left="0"/>
        <w:rPr>
          <w:b/>
          <w:sz w:val="28"/>
          <w:szCs w:val="28"/>
        </w:rPr>
      </w:pPr>
    </w:p>
    <w:p w:rsidR="00534F9E" w:rsidRPr="002E0BD9" w:rsidRDefault="00334488" w:rsidP="00AA2A18">
      <w:pPr>
        <w:pStyle w:val="BodyText"/>
        <w:spacing w:before="169"/>
        <w:ind w:left="0"/>
        <w:rPr>
          <w:b/>
          <w:sz w:val="28"/>
          <w:szCs w:val="28"/>
        </w:rPr>
      </w:pPr>
      <w:r w:rsidRPr="002E0BD9">
        <w:rPr>
          <w:b/>
          <w:sz w:val="28"/>
          <w:szCs w:val="28"/>
        </w:rPr>
        <w:t>Boundaries</w:t>
      </w:r>
      <w:r w:rsidR="00534F9E" w:rsidRPr="002E0BD9">
        <w:rPr>
          <w:b/>
          <w:sz w:val="28"/>
          <w:szCs w:val="28"/>
        </w:rPr>
        <w:t xml:space="preserve"> of </w:t>
      </w:r>
      <w:proofErr w:type="spellStart"/>
      <w:r w:rsidR="00534F9E" w:rsidRPr="002E0BD9">
        <w:rPr>
          <w:b/>
          <w:sz w:val="28"/>
          <w:szCs w:val="28"/>
        </w:rPr>
        <w:t>nanoparticles</w:t>
      </w:r>
      <w:proofErr w:type="spellEnd"/>
      <w:r w:rsidR="00534F9E" w:rsidRPr="002E0BD9">
        <w:rPr>
          <w:b/>
          <w:sz w:val="28"/>
          <w:szCs w:val="28"/>
        </w:rPr>
        <w:t xml:space="preserve"> for refrigeration system</w:t>
      </w:r>
    </w:p>
    <w:p w:rsidR="00AA2A18" w:rsidRPr="00AA2A18" w:rsidRDefault="00AA2A18" w:rsidP="00AA2A18">
      <w:pPr>
        <w:pStyle w:val="BodyText"/>
        <w:spacing w:before="169"/>
        <w:ind w:left="0"/>
        <w:rPr>
          <w:b/>
          <w:sz w:val="28"/>
          <w:szCs w:val="28"/>
        </w:rPr>
      </w:pPr>
    </w:p>
    <w:p w:rsidR="00534F9E" w:rsidRPr="002002AB" w:rsidRDefault="00AA2A18" w:rsidP="00534F9E">
      <w:pPr>
        <w:tabs>
          <w:tab w:val="left" w:pos="120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534F9E" w:rsidRPr="002002AB">
        <w:rPr>
          <w:rFonts w:ascii="Times New Roman" w:hAnsi="Times New Roman" w:cs="Times New Roman"/>
          <w:sz w:val="28"/>
          <w:szCs w:val="28"/>
        </w:rPr>
        <w:t xml:space="preserve">One of the challenges in producing </w:t>
      </w:r>
      <w:proofErr w:type="spellStart"/>
      <w:r w:rsidR="00534F9E" w:rsidRPr="002002AB">
        <w:rPr>
          <w:rFonts w:ascii="Times New Roman" w:hAnsi="Times New Roman" w:cs="Times New Roman"/>
          <w:sz w:val="28"/>
          <w:szCs w:val="28"/>
        </w:rPr>
        <w:t>nanoparticles</w:t>
      </w:r>
      <w:proofErr w:type="spellEnd"/>
      <w:r w:rsidR="00534F9E" w:rsidRPr="002002AB">
        <w:rPr>
          <w:rFonts w:ascii="Times New Roman" w:hAnsi="Times New Roman" w:cs="Times New Roman"/>
          <w:sz w:val="28"/>
          <w:szCs w:val="28"/>
        </w:rPr>
        <w:t xml:space="preserve"> for refrigerants is ensuring proper particle dispersion in the fluid to avoid rapid settling in the fluid medium (refrigerant). According to [</w:t>
      </w:r>
      <w:r w:rsidR="0009526F" w:rsidRPr="002002AB">
        <w:rPr>
          <w:rFonts w:ascii="Times New Roman" w:hAnsi="Times New Roman" w:cs="Times New Roman"/>
          <w:sz w:val="28"/>
          <w:szCs w:val="28"/>
        </w:rPr>
        <w:t>6</w:t>
      </w:r>
      <w:r w:rsidR="00534F9E" w:rsidRPr="002002AB">
        <w:rPr>
          <w:rFonts w:ascii="Times New Roman" w:hAnsi="Times New Roman" w:cs="Times New Roman"/>
          <w:sz w:val="28"/>
          <w:szCs w:val="28"/>
        </w:rPr>
        <w:t>6-</w:t>
      </w:r>
      <w:r w:rsidR="0009526F" w:rsidRPr="002002AB">
        <w:rPr>
          <w:rFonts w:ascii="Times New Roman" w:hAnsi="Times New Roman" w:cs="Times New Roman"/>
          <w:sz w:val="28"/>
          <w:szCs w:val="28"/>
        </w:rPr>
        <w:t>6</w:t>
      </w:r>
      <w:r w:rsidR="00534F9E" w:rsidRPr="002002AB">
        <w:rPr>
          <w:rFonts w:ascii="Times New Roman" w:hAnsi="Times New Roman" w:cs="Times New Roman"/>
          <w:sz w:val="28"/>
          <w:szCs w:val="28"/>
        </w:rPr>
        <w:t xml:space="preserve">8], this barrier has been mostly eliminated. </w:t>
      </w:r>
      <w:r w:rsidR="002E0BD9" w:rsidRPr="002E0BD9">
        <w:rPr>
          <w:rFonts w:ascii="Times New Roman" w:hAnsi="Times New Roman" w:cs="Times New Roman"/>
          <w:sz w:val="28"/>
          <w:szCs w:val="28"/>
        </w:rPr>
        <w:t xml:space="preserve">Heat transfer efficiency </w:t>
      </w:r>
      <w:r w:rsidR="00534F9E" w:rsidRPr="002002AB">
        <w:rPr>
          <w:rFonts w:ascii="Times New Roman" w:hAnsi="Times New Roman" w:cs="Times New Roman"/>
          <w:sz w:val="28"/>
          <w:szCs w:val="28"/>
        </w:rPr>
        <w:t xml:space="preserve">improvement </w:t>
      </w:r>
      <w:r w:rsidR="002E0BD9" w:rsidRPr="002E0BD9">
        <w:rPr>
          <w:rFonts w:ascii="Times New Roman" w:hAnsi="Times New Roman" w:cs="Times New Roman"/>
          <w:sz w:val="28"/>
          <w:szCs w:val="28"/>
        </w:rPr>
        <w:t>liquid</w:t>
      </w:r>
      <w:r w:rsidR="002E0BD9">
        <w:rPr>
          <w:rFonts w:ascii="Times New Roman" w:hAnsi="Times New Roman" w:cs="Times New Roman"/>
          <w:sz w:val="28"/>
          <w:szCs w:val="28"/>
        </w:rPr>
        <w:t>,</w:t>
      </w:r>
      <w:r w:rsidR="002E0BD9" w:rsidRPr="002E0BD9">
        <w:rPr>
          <w:rFonts w:ascii="Times New Roman" w:hAnsi="Times New Roman" w:cs="Times New Roman"/>
          <w:sz w:val="28"/>
          <w:szCs w:val="28"/>
        </w:rPr>
        <w:t xml:space="preserve"> made of </w:t>
      </w:r>
      <w:proofErr w:type="spellStart"/>
      <w:r w:rsidR="002E0BD9" w:rsidRPr="002E0BD9">
        <w:rPr>
          <w:rFonts w:ascii="Times New Roman" w:hAnsi="Times New Roman" w:cs="Times New Roman"/>
          <w:sz w:val="28"/>
          <w:szCs w:val="28"/>
        </w:rPr>
        <w:t>nanoparticles</w:t>
      </w:r>
      <w:proofErr w:type="spellEnd"/>
      <w:r w:rsidR="002E0BD9" w:rsidRPr="002E0BD9">
        <w:rPr>
          <w:rFonts w:ascii="Times New Roman" w:hAnsi="Times New Roman" w:cs="Times New Roman"/>
          <w:sz w:val="28"/>
          <w:szCs w:val="28"/>
        </w:rPr>
        <w:t xml:space="preserve"> </w:t>
      </w:r>
      <w:r w:rsidR="002E0BD9">
        <w:rPr>
          <w:rFonts w:ascii="Times New Roman" w:hAnsi="Times New Roman" w:cs="Times New Roman"/>
          <w:sz w:val="28"/>
          <w:szCs w:val="28"/>
        </w:rPr>
        <w:t>are</w:t>
      </w:r>
      <w:r w:rsidR="00534F9E" w:rsidRPr="002002AB">
        <w:rPr>
          <w:rFonts w:ascii="Times New Roman" w:hAnsi="Times New Roman" w:cs="Times New Roman"/>
          <w:sz w:val="28"/>
          <w:szCs w:val="28"/>
        </w:rPr>
        <w:t xml:space="preserve"> critical for the effective </w:t>
      </w:r>
      <w:r w:rsidR="002E0BD9" w:rsidRPr="002002AB">
        <w:rPr>
          <w:rFonts w:ascii="Times New Roman" w:hAnsi="Times New Roman" w:cs="Times New Roman"/>
          <w:sz w:val="28"/>
          <w:szCs w:val="28"/>
        </w:rPr>
        <w:t>release</w:t>
      </w:r>
      <w:r w:rsidR="00534F9E" w:rsidRPr="002002AB">
        <w:rPr>
          <w:rFonts w:ascii="Times New Roman" w:hAnsi="Times New Roman" w:cs="Times New Roman"/>
          <w:sz w:val="28"/>
          <w:szCs w:val="28"/>
        </w:rPr>
        <w:t xml:space="preserve"> of </w:t>
      </w:r>
      <w:r w:rsidR="002E0BD9">
        <w:rPr>
          <w:rFonts w:ascii="Times New Roman" w:hAnsi="Times New Roman" w:cs="Times New Roman"/>
          <w:sz w:val="28"/>
          <w:szCs w:val="28"/>
        </w:rPr>
        <w:t>work</w:t>
      </w:r>
      <w:r w:rsidR="00534F9E" w:rsidRPr="002002AB">
        <w:rPr>
          <w:rFonts w:ascii="Times New Roman" w:hAnsi="Times New Roman" w:cs="Times New Roman"/>
          <w:sz w:val="28"/>
          <w:szCs w:val="28"/>
        </w:rPr>
        <w:t xml:space="preserve"> </w:t>
      </w:r>
      <w:r w:rsidR="002E0BD9">
        <w:rPr>
          <w:rFonts w:ascii="Times New Roman" w:hAnsi="Times New Roman" w:cs="Times New Roman"/>
          <w:sz w:val="28"/>
          <w:szCs w:val="28"/>
        </w:rPr>
        <w:t>produced</w:t>
      </w:r>
      <w:r w:rsidR="00534F9E" w:rsidRPr="002002AB">
        <w:rPr>
          <w:rFonts w:ascii="Times New Roman" w:hAnsi="Times New Roman" w:cs="Times New Roman"/>
          <w:sz w:val="28"/>
          <w:szCs w:val="28"/>
        </w:rPr>
        <w:t xml:space="preserve"> as demanded </w:t>
      </w:r>
      <w:r w:rsidR="002E0BD9" w:rsidRPr="002002AB">
        <w:rPr>
          <w:rFonts w:ascii="Times New Roman" w:hAnsi="Times New Roman" w:cs="Times New Roman"/>
          <w:sz w:val="28"/>
          <w:szCs w:val="28"/>
        </w:rPr>
        <w:t>with</w:t>
      </w:r>
      <w:r w:rsidR="00534F9E" w:rsidRPr="002002AB">
        <w:rPr>
          <w:rFonts w:ascii="Times New Roman" w:hAnsi="Times New Roman" w:cs="Times New Roman"/>
          <w:sz w:val="28"/>
          <w:szCs w:val="28"/>
        </w:rPr>
        <w:t xml:space="preserve"> numerous </w:t>
      </w:r>
      <w:r w:rsidR="002E0BD9" w:rsidRPr="002002AB">
        <w:rPr>
          <w:rFonts w:ascii="Times New Roman" w:hAnsi="Times New Roman" w:cs="Times New Roman"/>
          <w:sz w:val="28"/>
          <w:szCs w:val="28"/>
        </w:rPr>
        <w:t>industry</w:t>
      </w:r>
      <w:r w:rsidR="00534F9E" w:rsidRPr="002002AB">
        <w:rPr>
          <w:rFonts w:ascii="Times New Roman" w:hAnsi="Times New Roman" w:cs="Times New Roman"/>
          <w:sz w:val="28"/>
          <w:szCs w:val="28"/>
        </w:rPr>
        <w:t xml:space="preserve"> throughout the world. It is suggested that particle sizes of roughly 10nm and lower be used. Metallic fluids have a substantially greater thermal conductivity than normal fluids, according to research [</w:t>
      </w:r>
      <w:r w:rsidR="0009526F" w:rsidRPr="002002AB">
        <w:rPr>
          <w:rFonts w:ascii="Times New Roman" w:hAnsi="Times New Roman" w:cs="Times New Roman"/>
          <w:sz w:val="28"/>
          <w:szCs w:val="28"/>
        </w:rPr>
        <w:t>65</w:t>
      </w:r>
      <w:r w:rsidR="00534F9E" w:rsidRPr="002002AB">
        <w:rPr>
          <w:rFonts w:ascii="Times New Roman" w:hAnsi="Times New Roman" w:cs="Times New Roman"/>
          <w:sz w:val="28"/>
          <w:szCs w:val="28"/>
        </w:rPr>
        <w:t xml:space="preserve">]. Clogging and abrasion are concerns with </w:t>
      </w:r>
      <w:proofErr w:type="spellStart"/>
      <w:r w:rsidR="00534F9E" w:rsidRPr="002002AB">
        <w:rPr>
          <w:rFonts w:ascii="Times New Roman" w:hAnsi="Times New Roman" w:cs="Times New Roman"/>
          <w:sz w:val="28"/>
          <w:szCs w:val="28"/>
        </w:rPr>
        <w:t>nanofluids</w:t>
      </w:r>
      <w:proofErr w:type="spellEnd"/>
      <w:r w:rsidR="00534F9E" w:rsidRPr="002002AB">
        <w:rPr>
          <w:rFonts w:ascii="Times New Roman" w:hAnsi="Times New Roman" w:cs="Times New Roman"/>
          <w:sz w:val="28"/>
          <w:szCs w:val="28"/>
        </w:rPr>
        <w:t xml:space="preserve"> that are dependent on </w:t>
      </w:r>
      <w:proofErr w:type="spellStart"/>
      <w:r w:rsidR="00534F9E" w:rsidRPr="002002AB">
        <w:rPr>
          <w:rFonts w:ascii="Times New Roman" w:hAnsi="Times New Roman" w:cs="Times New Roman"/>
          <w:sz w:val="28"/>
          <w:szCs w:val="28"/>
        </w:rPr>
        <w:t>nano</w:t>
      </w:r>
      <w:proofErr w:type="spellEnd"/>
      <w:r w:rsidR="00534F9E" w:rsidRPr="002002AB">
        <w:rPr>
          <w:rFonts w:ascii="Times New Roman" w:hAnsi="Times New Roman" w:cs="Times New Roman"/>
          <w:sz w:val="28"/>
          <w:szCs w:val="28"/>
        </w:rPr>
        <w:t>–based particles in conventional fluids.</w:t>
      </w:r>
      <w:r w:rsidR="00534F9E" w:rsidRPr="002002AB">
        <w:t xml:space="preserve"> </w:t>
      </w:r>
      <w:r w:rsidR="00534F9E" w:rsidRPr="002002AB">
        <w:rPr>
          <w:rFonts w:ascii="Times New Roman" w:hAnsi="Times New Roman" w:cs="Times New Roman"/>
          <w:sz w:val="28"/>
          <w:szCs w:val="28"/>
        </w:rPr>
        <w:t xml:space="preserve">Clogging and abrasions are likely to be less of an issue with </w:t>
      </w:r>
      <w:proofErr w:type="spellStart"/>
      <w:r w:rsidR="00534F9E" w:rsidRPr="002002AB">
        <w:rPr>
          <w:rFonts w:ascii="Times New Roman" w:hAnsi="Times New Roman" w:cs="Times New Roman"/>
          <w:sz w:val="28"/>
          <w:szCs w:val="28"/>
        </w:rPr>
        <w:t>nano</w:t>
      </w:r>
      <w:proofErr w:type="spellEnd"/>
      <w:r w:rsidR="00534F9E" w:rsidRPr="002002AB">
        <w:rPr>
          <w:rFonts w:ascii="Times New Roman" w:hAnsi="Times New Roman" w:cs="Times New Roman"/>
          <w:sz w:val="28"/>
          <w:szCs w:val="28"/>
        </w:rPr>
        <w:t>-sized suspensions than with micro-sized suspensions [</w:t>
      </w:r>
      <w:r w:rsidR="0009526F" w:rsidRPr="002002AB">
        <w:rPr>
          <w:rFonts w:ascii="Times New Roman" w:hAnsi="Times New Roman" w:cs="Times New Roman"/>
          <w:sz w:val="28"/>
          <w:szCs w:val="28"/>
        </w:rPr>
        <w:t>65</w:t>
      </w:r>
      <w:r w:rsidR="005324A1">
        <w:rPr>
          <w:rFonts w:ascii="Times New Roman" w:hAnsi="Times New Roman" w:cs="Times New Roman"/>
          <w:sz w:val="28"/>
          <w:szCs w:val="28"/>
        </w:rPr>
        <w:t xml:space="preserve">]. The </w:t>
      </w:r>
      <w:proofErr w:type="spellStart"/>
      <w:r w:rsidR="005324A1">
        <w:rPr>
          <w:rFonts w:ascii="Times New Roman" w:hAnsi="Times New Roman" w:cs="Times New Roman"/>
          <w:sz w:val="28"/>
          <w:szCs w:val="28"/>
        </w:rPr>
        <w:t>nano</w:t>
      </w:r>
      <w:proofErr w:type="spellEnd"/>
      <w:r w:rsidR="00534F9E" w:rsidRPr="002002AB">
        <w:rPr>
          <w:rFonts w:ascii="Times New Roman" w:hAnsi="Times New Roman" w:cs="Times New Roman"/>
          <w:sz w:val="28"/>
          <w:szCs w:val="28"/>
        </w:rPr>
        <w:t xml:space="preserve"> particle [</w:t>
      </w:r>
      <w:r w:rsidR="0009526F" w:rsidRPr="002002AB">
        <w:rPr>
          <w:rFonts w:ascii="Times New Roman" w:hAnsi="Times New Roman" w:cs="Times New Roman"/>
          <w:sz w:val="28"/>
          <w:szCs w:val="28"/>
        </w:rPr>
        <w:t>6</w:t>
      </w:r>
      <w:r w:rsidR="00534F9E" w:rsidRPr="002002AB">
        <w:rPr>
          <w:rFonts w:ascii="Times New Roman" w:hAnsi="Times New Roman" w:cs="Times New Roman"/>
          <w:sz w:val="28"/>
          <w:szCs w:val="28"/>
        </w:rPr>
        <w:t xml:space="preserve">5] is </w:t>
      </w:r>
      <w:r w:rsidR="00A91C08" w:rsidRPr="00A91C08">
        <w:rPr>
          <w:rFonts w:ascii="Times New Roman" w:hAnsi="Times New Roman" w:cs="Times New Roman"/>
          <w:sz w:val="28"/>
          <w:szCs w:val="28"/>
        </w:rPr>
        <w:t>10</w:t>
      </w:r>
      <w:r w:rsidR="00A91C08" w:rsidRPr="00A91C08">
        <w:rPr>
          <w:rFonts w:ascii="Times New Roman" w:hAnsi="Times New Roman" w:cs="Times New Roman"/>
          <w:sz w:val="28"/>
          <w:szCs w:val="28"/>
          <w:vertAlign w:val="superscript"/>
        </w:rPr>
        <w:t>3</w:t>
      </w:r>
      <w:r w:rsidR="00A91C08" w:rsidRPr="00A91C08">
        <w:rPr>
          <w:rFonts w:ascii="Times New Roman" w:hAnsi="Times New Roman" w:cs="Times New Roman"/>
          <w:sz w:val="28"/>
          <w:szCs w:val="28"/>
        </w:rPr>
        <w:t xml:space="preserve"> times the size of a micron-sized </w:t>
      </w:r>
      <w:r w:rsidR="00ED65AD" w:rsidRPr="00A91C08">
        <w:rPr>
          <w:rFonts w:ascii="Times New Roman" w:hAnsi="Times New Roman" w:cs="Times New Roman"/>
          <w:sz w:val="28"/>
          <w:szCs w:val="28"/>
        </w:rPr>
        <w:t>particle</w:t>
      </w:r>
      <w:r w:rsidR="00ED65AD" w:rsidRPr="002002AB">
        <w:rPr>
          <w:rFonts w:ascii="Times New Roman" w:hAnsi="Times New Roman" w:cs="Times New Roman"/>
          <w:sz w:val="28"/>
          <w:szCs w:val="28"/>
        </w:rPr>
        <w:t>,</w:t>
      </w:r>
      <w:r w:rsidR="00534F9E" w:rsidRPr="002002AB">
        <w:rPr>
          <w:rFonts w:ascii="Times New Roman" w:hAnsi="Times New Roman" w:cs="Times New Roman"/>
          <w:sz w:val="28"/>
          <w:szCs w:val="28"/>
        </w:rPr>
        <w:t xml:space="preserve"> increased </w:t>
      </w:r>
      <w:r w:rsidR="00A91C08" w:rsidRPr="00A91C08">
        <w:rPr>
          <w:rFonts w:ascii="Times New Roman" w:hAnsi="Times New Roman" w:cs="Times New Roman"/>
          <w:sz w:val="28"/>
          <w:szCs w:val="28"/>
        </w:rPr>
        <w:t xml:space="preserve">area of the surface </w:t>
      </w:r>
      <w:r w:rsidR="00534F9E" w:rsidRPr="002002AB">
        <w:rPr>
          <w:rFonts w:ascii="Times New Roman" w:hAnsi="Times New Roman" w:cs="Times New Roman"/>
          <w:sz w:val="28"/>
          <w:szCs w:val="28"/>
        </w:rPr>
        <w:t xml:space="preserve">allows for a significant </w:t>
      </w:r>
      <w:r w:rsidR="00A91C08" w:rsidRPr="002002AB">
        <w:rPr>
          <w:rFonts w:ascii="Times New Roman" w:hAnsi="Times New Roman" w:cs="Times New Roman"/>
          <w:sz w:val="28"/>
          <w:szCs w:val="28"/>
        </w:rPr>
        <w:t>raise</w:t>
      </w:r>
      <w:r w:rsidR="00534F9E" w:rsidRPr="002002AB">
        <w:rPr>
          <w:rFonts w:ascii="Times New Roman" w:hAnsi="Times New Roman" w:cs="Times New Roman"/>
          <w:sz w:val="28"/>
          <w:szCs w:val="28"/>
        </w:rPr>
        <w:t xml:space="preserve"> in conductivity</w:t>
      </w:r>
      <w:r w:rsidR="00A91C08">
        <w:rPr>
          <w:rFonts w:ascii="Times New Roman" w:hAnsi="Times New Roman" w:cs="Times New Roman"/>
          <w:sz w:val="28"/>
          <w:szCs w:val="28"/>
        </w:rPr>
        <w:t xml:space="preserve"> of heat</w:t>
      </w:r>
      <w:r w:rsidR="00534F9E" w:rsidRPr="002002AB">
        <w:rPr>
          <w:rFonts w:ascii="Times New Roman" w:hAnsi="Times New Roman" w:cs="Times New Roman"/>
          <w:sz w:val="28"/>
          <w:szCs w:val="28"/>
        </w:rPr>
        <w:t xml:space="preserve">, </w:t>
      </w:r>
      <w:r w:rsidR="00A91C08" w:rsidRPr="00A91C08">
        <w:rPr>
          <w:rFonts w:ascii="Times New Roman" w:hAnsi="Times New Roman" w:cs="Times New Roman"/>
          <w:sz w:val="28"/>
          <w:szCs w:val="28"/>
        </w:rPr>
        <w:t>decrease of corrosion</w:t>
      </w:r>
      <w:r w:rsidR="00534F9E" w:rsidRPr="002002AB">
        <w:rPr>
          <w:rFonts w:ascii="Times New Roman" w:hAnsi="Times New Roman" w:cs="Times New Roman"/>
          <w:sz w:val="28"/>
          <w:szCs w:val="28"/>
        </w:rPr>
        <w:t xml:space="preserve">, and fluid </w:t>
      </w:r>
      <w:r w:rsidR="00A91C08" w:rsidRPr="002002AB">
        <w:rPr>
          <w:rFonts w:ascii="Times New Roman" w:hAnsi="Times New Roman" w:cs="Times New Roman"/>
          <w:sz w:val="28"/>
          <w:szCs w:val="28"/>
        </w:rPr>
        <w:t>constancy</w:t>
      </w:r>
      <w:r w:rsidR="00534F9E" w:rsidRPr="002002AB">
        <w:rPr>
          <w:rFonts w:ascii="Times New Roman" w:hAnsi="Times New Roman" w:cs="Times New Roman"/>
          <w:sz w:val="28"/>
          <w:szCs w:val="28"/>
        </w:rPr>
        <w:t xml:space="preserve">. When </w:t>
      </w:r>
      <w:proofErr w:type="spellStart"/>
      <w:r w:rsidR="00534F9E" w:rsidRPr="002002AB">
        <w:rPr>
          <w:rFonts w:ascii="Times New Roman" w:hAnsi="Times New Roman" w:cs="Times New Roman"/>
          <w:sz w:val="28"/>
          <w:szCs w:val="28"/>
        </w:rPr>
        <w:t>nanoparticles</w:t>
      </w:r>
      <w:proofErr w:type="spellEnd"/>
      <w:r w:rsidR="00534F9E" w:rsidRPr="002002AB">
        <w:rPr>
          <w:rFonts w:ascii="Times New Roman" w:hAnsi="Times New Roman" w:cs="Times New Roman"/>
          <w:sz w:val="28"/>
          <w:szCs w:val="28"/>
        </w:rPr>
        <w:t xml:space="preserve"> are generated in </w:t>
      </w:r>
      <w:r w:rsidR="00A91C08" w:rsidRPr="002002AB">
        <w:rPr>
          <w:rFonts w:ascii="Times New Roman" w:hAnsi="Times New Roman" w:cs="Times New Roman"/>
          <w:sz w:val="28"/>
          <w:szCs w:val="28"/>
        </w:rPr>
        <w:t>pulverized</w:t>
      </w:r>
      <w:r w:rsidR="00534F9E" w:rsidRPr="002002AB">
        <w:rPr>
          <w:rFonts w:ascii="Times New Roman" w:hAnsi="Times New Roman" w:cs="Times New Roman"/>
          <w:sz w:val="28"/>
          <w:szCs w:val="28"/>
        </w:rPr>
        <w:t xml:space="preserve"> </w:t>
      </w:r>
      <w:r w:rsidR="00A91C08" w:rsidRPr="002002AB">
        <w:rPr>
          <w:rFonts w:ascii="Times New Roman" w:hAnsi="Times New Roman" w:cs="Times New Roman"/>
          <w:sz w:val="28"/>
          <w:szCs w:val="28"/>
        </w:rPr>
        <w:t>structure</w:t>
      </w:r>
      <w:r w:rsidR="00534F9E" w:rsidRPr="002002AB">
        <w:rPr>
          <w:rFonts w:ascii="Times New Roman" w:hAnsi="Times New Roman" w:cs="Times New Roman"/>
          <w:sz w:val="28"/>
          <w:szCs w:val="28"/>
        </w:rPr>
        <w:t xml:space="preserve">, </w:t>
      </w:r>
      <w:r w:rsidR="00A91C08">
        <w:rPr>
          <w:rFonts w:ascii="Times New Roman" w:hAnsi="Times New Roman" w:cs="Times New Roman"/>
          <w:sz w:val="28"/>
          <w:szCs w:val="28"/>
        </w:rPr>
        <w:t>t</w:t>
      </w:r>
      <w:r w:rsidR="00A91C08" w:rsidRPr="00A91C08">
        <w:rPr>
          <w:rFonts w:ascii="Times New Roman" w:hAnsi="Times New Roman" w:cs="Times New Roman"/>
          <w:sz w:val="28"/>
          <w:szCs w:val="28"/>
        </w:rPr>
        <w:t>here is a clustering problem</w:t>
      </w:r>
      <w:r w:rsidR="00A91C08">
        <w:rPr>
          <w:rFonts w:ascii="Times New Roman" w:hAnsi="Times New Roman" w:cs="Times New Roman"/>
          <w:sz w:val="28"/>
          <w:szCs w:val="28"/>
        </w:rPr>
        <w:t xml:space="preserve">, </w:t>
      </w:r>
      <w:r w:rsidR="00534F9E" w:rsidRPr="002002AB">
        <w:rPr>
          <w:rFonts w:ascii="Times New Roman" w:hAnsi="Times New Roman" w:cs="Times New Roman"/>
          <w:sz w:val="28"/>
          <w:szCs w:val="28"/>
        </w:rPr>
        <w:t xml:space="preserve">which causes the particles to settle in the liquid. To avoid overheating of the </w:t>
      </w:r>
      <w:proofErr w:type="spellStart"/>
      <w:r w:rsidR="00534F9E" w:rsidRPr="002002AB">
        <w:rPr>
          <w:rFonts w:ascii="Times New Roman" w:hAnsi="Times New Roman" w:cs="Times New Roman"/>
          <w:sz w:val="28"/>
          <w:szCs w:val="28"/>
        </w:rPr>
        <w:t>nanoparticles</w:t>
      </w:r>
      <w:proofErr w:type="spellEnd"/>
      <w:r w:rsidR="00534F9E" w:rsidRPr="002002AB">
        <w:rPr>
          <w:rFonts w:ascii="Times New Roman" w:hAnsi="Times New Roman" w:cs="Times New Roman"/>
          <w:sz w:val="28"/>
          <w:szCs w:val="28"/>
        </w:rPr>
        <w:t xml:space="preserve">, dispersion is normally done with the use of an intermittently regulated ultrasonicator in liquid. The use of a hydrocarbon-based </w:t>
      </w:r>
      <w:proofErr w:type="spellStart"/>
      <w:r w:rsidR="00534F9E" w:rsidRPr="002002AB">
        <w:rPr>
          <w:rFonts w:ascii="Times New Roman" w:hAnsi="Times New Roman" w:cs="Times New Roman"/>
          <w:sz w:val="28"/>
          <w:szCs w:val="28"/>
        </w:rPr>
        <w:t>nanorefrigerant</w:t>
      </w:r>
      <w:proofErr w:type="spellEnd"/>
      <w:r w:rsidR="00534F9E" w:rsidRPr="002002AB">
        <w:rPr>
          <w:rFonts w:ascii="Times New Roman" w:hAnsi="Times New Roman" w:cs="Times New Roman"/>
          <w:sz w:val="28"/>
          <w:szCs w:val="28"/>
        </w:rPr>
        <w:t xml:space="preserve"> also poses a danger of flammability. Several investigations [</w:t>
      </w:r>
      <w:r w:rsidR="0009526F" w:rsidRPr="002002AB">
        <w:rPr>
          <w:rFonts w:ascii="Times New Roman" w:hAnsi="Times New Roman" w:cs="Times New Roman"/>
          <w:sz w:val="28"/>
          <w:szCs w:val="28"/>
        </w:rPr>
        <w:t>6</w:t>
      </w:r>
      <w:r w:rsidR="00534F9E" w:rsidRPr="002002AB">
        <w:rPr>
          <w:rFonts w:ascii="Times New Roman" w:hAnsi="Times New Roman" w:cs="Times New Roman"/>
          <w:sz w:val="28"/>
          <w:szCs w:val="28"/>
        </w:rPr>
        <w:t>9-</w:t>
      </w:r>
      <w:r w:rsidR="0009526F" w:rsidRPr="002002AB">
        <w:rPr>
          <w:rFonts w:ascii="Times New Roman" w:hAnsi="Times New Roman" w:cs="Times New Roman"/>
          <w:sz w:val="28"/>
          <w:szCs w:val="28"/>
        </w:rPr>
        <w:t>89</w:t>
      </w:r>
      <w:r w:rsidR="00534F9E" w:rsidRPr="002002AB">
        <w:rPr>
          <w:rFonts w:ascii="Times New Roman" w:hAnsi="Times New Roman" w:cs="Times New Roman"/>
          <w:sz w:val="28"/>
          <w:szCs w:val="28"/>
        </w:rPr>
        <w:t>] were conducted to assess its applicability and to lower the risk.</w:t>
      </w:r>
    </w:p>
    <w:p w:rsidR="00534F9E" w:rsidRPr="00ED65AD" w:rsidRDefault="00534F9E" w:rsidP="00AA2A18">
      <w:pPr>
        <w:pStyle w:val="BodyText"/>
        <w:spacing w:before="150"/>
        <w:ind w:left="0"/>
        <w:jc w:val="left"/>
        <w:rPr>
          <w:b/>
          <w:sz w:val="28"/>
          <w:szCs w:val="28"/>
        </w:rPr>
      </w:pPr>
      <w:r w:rsidRPr="00ED65AD">
        <w:rPr>
          <w:b/>
          <w:sz w:val="28"/>
          <w:szCs w:val="28"/>
        </w:rPr>
        <w:t>Proposed research directions</w:t>
      </w:r>
    </w:p>
    <w:p w:rsidR="00534F9E" w:rsidRPr="002002AB" w:rsidRDefault="00AA2A18" w:rsidP="00534F9E">
      <w:pPr>
        <w:tabs>
          <w:tab w:val="left" w:pos="120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A91C08" w:rsidRPr="00A91C08">
        <w:rPr>
          <w:rFonts w:ascii="Times New Roman" w:hAnsi="Times New Roman" w:cs="Times New Roman"/>
          <w:sz w:val="28"/>
          <w:szCs w:val="28"/>
        </w:rPr>
        <w:t xml:space="preserve">Based on a survey of articles in the open literature, the following investigation directions are </w:t>
      </w:r>
      <w:r w:rsidR="00ED65AD" w:rsidRPr="00A91C08">
        <w:rPr>
          <w:rFonts w:ascii="Times New Roman" w:hAnsi="Times New Roman" w:cs="Times New Roman"/>
          <w:sz w:val="28"/>
          <w:szCs w:val="28"/>
        </w:rPr>
        <w:t>suggested.</w:t>
      </w:r>
    </w:p>
    <w:p w:rsidR="00534F9E" w:rsidRPr="002002AB" w:rsidRDefault="00534F9E" w:rsidP="00534F9E">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lastRenderedPageBreak/>
        <w:t xml:space="preserve">1. No </w:t>
      </w:r>
      <w:r w:rsidR="00A91C08" w:rsidRPr="002002AB">
        <w:rPr>
          <w:rFonts w:ascii="Times New Roman" w:hAnsi="Times New Roman" w:cs="Times New Roman"/>
          <w:sz w:val="28"/>
          <w:szCs w:val="28"/>
        </w:rPr>
        <w:t>investigate</w:t>
      </w:r>
      <w:r w:rsidRPr="002002AB">
        <w:rPr>
          <w:rFonts w:ascii="Times New Roman" w:hAnsi="Times New Roman" w:cs="Times New Roman"/>
          <w:sz w:val="28"/>
          <w:szCs w:val="28"/>
        </w:rPr>
        <w:t xml:space="preserve"> on the application of </w:t>
      </w:r>
      <w:proofErr w:type="spellStart"/>
      <w:r w:rsidRPr="002002AB">
        <w:rPr>
          <w:rFonts w:ascii="Times New Roman" w:hAnsi="Times New Roman" w:cs="Times New Roman"/>
          <w:sz w:val="28"/>
          <w:szCs w:val="28"/>
        </w:rPr>
        <w:t>biobased</w:t>
      </w:r>
      <w:proofErr w:type="spellEnd"/>
      <w:r w:rsidRPr="002002AB">
        <w:rPr>
          <w:rFonts w:ascii="Times New Roman" w:hAnsi="Times New Roman" w:cs="Times New Roman"/>
          <w:sz w:val="28"/>
          <w:szCs w:val="28"/>
        </w:rPr>
        <w:t xml:space="preserve"> </w:t>
      </w:r>
      <w:proofErr w:type="spellStart"/>
      <w:r w:rsidRPr="002002AB">
        <w:rPr>
          <w:rFonts w:ascii="Times New Roman" w:hAnsi="Times New Roman" w:cs="Times New Roman"/>
          <w:sz w:val="28"/>
          <w:szCs w:val="28"/>
        </w:rPr>
        <w:t>nanorefrigerants</w:t>
      </w:r>
      <w:proofErr w:type="spellEnd"/>
      <w:r w:rsidRPr="002002AB">
        <w:rPr>
          <w:rFonts w:ascii="Times New Roman" w:hAnsi="Times New Roman" w:cs="Times New Roman"/>
          <w:sz w:val="28"/>
          <w:szCs w:val="28"/>
        </w:rPr>
        <w:t xml:space="preserve"> has been published. The </w:t>
      </w:r>
      <w:proofErr w:type="spellStart"/>
      <w:r w:rsidRPr="002002AB">
        <w:rPr>
          <w:rFonts w:ascii="Times New Roman" w:hAnsi="Times New Roman" w:cs="Times New Roman"/>
          <w:sz w:val="28"/>
          <w:szCs w:val="28"/>
        </w:rPr>
        <w:t>utilisation</w:t>
      </w:r>
      <w:proofErr w:type="spellEnd"/>
      <w:r w:rsidRPr="002002AB">
        <w:rPr>
          <w:rFonts w:ascii="Times New Roman" w:hAnsi="Times New Roman" w:cs="Times New Roman"/>
          <w:sz w:val="28"/>
          <w:szCs w:val="28"/>
        </w:rPr>
        <w:t xml:space="preserve"> of </w:t>
      </w:r>
      <w:proofErr w:type="spellStart"/>
      <w:r w:rsidRPr="002002AB">
        <w:rPr>
          <w:rFonts w:ascii="Times New Roman" w:hAnsi="Times New Roman" w:cs="Times New Roman"/>
          <w:sz w:val="28"/>
          <w:szCs w:val="28"/>
        </w:rPr>
        <w:t>biobased</w:t>
      </w:r>
      <w:proofErr w:type="spellEnd"/>
      <w:r w:rsidRPr="002002AB">
        <w:rPr>
          <w:rFonts w:ascii="Times New Roman" w:hAnsi="Times New Roman" w:cs="Times New Roman"/>
          <w:sz w:val="28"/>
          <w:szCs w:val="28"/>
        </w:rPr>
        <w:t xml:space="preserve"> </w:t>
      </w:r>
      <w:proofErr w:type="spellStart"/>
      <w:r w:rsidRPr="002002AB">
        <w:rPr>
          <w:rFonts w:ascii="Times New Roman" w:hAnsi="Times New Roman" w:cs="Times New Roman"/>
          <w:sz w:val="28"/>
          <w:szCs w:val="28"/>
        </w:rPr>
        <w:t>nanorefrigerants</w:t>
      </w:r>
      <w:proofErr w:type="spellEnd"/>
      <w:r w:rsidRPr="002002AB">
        <w:rPr>
          <w:rFonts w:ascii="Times New Roman" w:hAnsi="Times New Roman" w:cs="Times New Roman"/>
          <w:sz w:val="28"/>
          <w:szCs w:val="28"/>
        </w:rPr>
        <w:t xml:space="preserve"> will be a fascinating research that will also benefit the environment.</w:t>
      </w:r>
    </w:p>
    <w:p w:rsidR="00534F9E" w:rsidRPr="002002AB" w:rsidRDefault="00534F9E" w:rsidP="00534F9E">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2. </w:t>
      </w:r>
      <w:r w:rsidR="00A91C08" w:rsidRPr="00A91C08">
        <w:rPr>
          <w:rFonts w:ascii="Times New Roman" w:hAnsi="Times New Roman" w:cs="Times New Roman"/>
          <w:sz w:val="28"/>
          <w:szCs w:val="28"/>
        </w:rPr>
        <w:t xml:space="preserve">The concentration of </w:t>
      </w:r>
      <w:proofErr w:type="spellStart"/>
      <w:r w:rsidR="00A91C08" w:rsidRPr="00A91C08">
        <w:rPr>
          <w:rFonts w:ascii="Times New Roman" w:hAnsi="Times New Roman" w:cs="Times New Roman"/>
          <w:sz w:val="28"/>
          <w:szCs w:val="28"/>
        </w:rPr>
        <w:t>nanoparticles</w:t>
      </w:r>
      <w:proofErr w:type="spellEnd"/>
      <w:r w:rsidR="00A91C08" w:rsidRPr="00A91C08">
        <w:rPr>
          <w:rFonts w:ascii="Times New Roman" w:hAnsi="Times New Roman" w:cs="Times New Roman"/>
          <w:sz w:val="28"/>
          <w:szCs w:val="28"/>
        </w:rPr>
        <w:t xml:space="preserve"> has been revealed to have a substantial influence on heat transmission and </w:t>
      </w:r>
      <w:proofErr w:type="spellStart"/>
      <w:r w:rsidR="00A91C08" w:rsidRPr="00A91C08">
        <w:rPr>
          <w:rFonts w:ascii="Times New Roman" w:hAnsi="Times New Roman" w:cs="Times New Roman"/>
          <w:sz w:val="28"/>
          <w:szCs w:val="28"/>
        </w:rPr>
        <w:t>thermophysical</w:t>
      </w:r>
      <w:proofErr w:type="spellEnd"/>
      <w:r w:rsidR="00A91C08" w:rsidRPr="00A91C08">
        <w:rPr>
          <w:rFonts w:ascii="Times New Roman" w:hAnsi="Times New Roman" w:cs="Times New Roman"/>
          <w:sz w:val="28"/>
          <w:szCs w:val="28"/>
        </w:rPr>
        <w:t xml:space="preserve"> properties of </w:t>
      </w:r>
      <w:proofErr w:type="spellStart"/>
      <w:r w:rsidR="00A91C08" w:rsidRPr="00A91C08">
        <w:rPr>
          <w:rFonts w:ascii="Times New Roman" w:hAnsi="Times New Roman" w:cs="Times New Roman"/>
          <w:sz w:val="28"/>
          <w:szCs w:val="28"/>
        </w:rPr>
        <w:t>nano</w:t>
      </w:r>
      <w:proofErr w:type="spellEnd"/>
      <w:r w:rsidR="00A91C08" w:rsidRPr="00A91C08">
        <w:rPr>
          <w:rFonts w:ascii="Times New Roman" w:hAnsi="Times New Roman" w:cs="Times New Roman"/>
          <w:sz w:val="28"/>
          <w:szCs w:val="28"/>
        </w:rPr>
        <w:t xml:space="preserve"> refrigerants.</w:t>
      </w:r>
      <w:r w:rsidRPr="002002AB">
        <w:rPr>
          <w:rFonts w:ascii="Times New Roman" w:hAnsi="Times New Roman" w:cs="Times New Roman"/>
          <w:sz w:val="28"/>
          <w:szCs w:val="28"/>
        </w:rPr>
        <w:t xml:space="preserve"> </w:t>
      </w:r>
      <w:r w:rsidR="003C1EEF" w:rsidRPr="003C1EEF">
        <w:rPr>
          <w:rFonts w:ascii="Times New Roman" w:hAnsi="Times New Roman" w:cs="Times New Roman"/>
          <w:sz w:val="28"/>
          <w:szCs w:val="28"/>
        </w:rPr>
        <w:t xml:space="preserve">The optimal </w:t>
      </w:r>
      <w:proofErr w:type="spellStart"/>
      <w:r w:rsidR="003C1EEF" w:rsidRPr="003C1EEF">
        <w:rPr>
          <w:rFonts w:ascii="Times New Roman" w:hAnsi="Times New Roman" w:cs="Times New Roman"/>
          <w:sz w:val="28"/>
          <w:szCs w:val="28"/>
        </w:rPr>
        <w:t>nano</w:t>
      </w:r>
      <w:proofErr w:type="spellEnd"/>
      <w:r w:rsidR="003C1EEF" w:rsidRPr="003C1EEF">
        <w:rPr>
          <w:rFonts w:ascii="Times New Roman" w:hAnsi="Times New Roman" w:cs="Times New Roman"/>
          <w:sz w:val="28"/>
          <w:szCs w:val="28"/>
        </w:rPr>
        <w:t xml:space="preserve"> refrigerant ratio depending on particle size, concentration, temperature, and flow conditions will require further investigation.</w:t>
      </w:r>
    </w:p>
    <w:p w:rsidR="00534F9E" w:rsidRPr="002002AB" w:rsidRDefault="00534F9E" w:rsidP="00534F9E">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3. There is a scarcity of research on numerical and analytical models for predicting physical attributes in the open literature. In this regard, future work is suggested.</w:t>
      </w:r>
    </w:p>
    <w:p w:rsidR="00534F9E" w:rsidRPr="002002AB" w:rsidRDefault="00534F9E" w:rsidP="00534F9E">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4. While most numerical studies concentrated on </w:t>
      </w:r>
      <w:proofErr w:type="spellStart"/>
      <w:r w:rsidRPr="002002AB">
        <w:rPr>
          <w:rFonts w:ascii="Times New Roman" w:hAnsi="Times New Roman" w:cs="Times New Roman"/>
          <w:sz w:val="28"/>
          <w:szCs w:val="28"/>
        </w:rPr>
        <w:t>utilising</w:t>
      </w:r>
      <w:proofErr w:type="spellEnd"/>
      <w:r w:rsidRPr="002002AB">
        <w:rPr>
          <w:rFonts w:ascii="Times New Roman" w:hAnsi="Times New Roman" w:cs="Times New Roman"/>
          <w:sz w:val="28"/>
          <w:szCs w:val="28"/>
        </w:rPr>
        <w:t xml:space="preserve"> a single-phase technique to deal with </w:t>
      </w:r>
      <w:proofErr w:type="spellStart"/>
      <w:r w:rsidRPr="002002AB">
        <w:rPr>
          <w:rFonts w:ascii="Times New Roman" w:hAnsi="Times New Roman" w:cs="Times New Roman"/>
          <w:sz w:val="28"/>
          <w:szCs w:val="28"/>
        </w:rPr>
        <w:t>nanorefrigerants</w:t>
      </w:r>
      <w:proofErr w:type="spellEnd"/>
      <w:r w:rsidRPr="002002AB">
        <w:rPr>
          <w:rFonts w:ascii="Times New Roman" w:hAnsi="Times New Roman" w:cs="Times New Roman"/>
          <w:sz w:val="28"/>
          <w:szCs w:val="28"/>
        </w:rPr>
        <w:t xml:space="preserve">, </w:t>
      </w:r>
      <w:r w:rsidR="003C1EEF">
        <w:rPr>
          <w:rFonts w:ascii="Times New Roman" w:hAnsi="Times New Roman" w:cs="Times New Roman"/>
          <w:sz w:val="28"/>
          <w:szCs w:val="28"/>
        </w:rPr>
        <w:t>t</w:t>
      </w:r>
      <w:r w:rsidR="003C1EEF" w:rsidRPr="003C1EEF">
        <w:rPr>
          <w:rFonts w:ascii="Times New Roman" w:hAnsi="Times New Roman" w:cs="Times New Roman"/>
          <w:sz w:val="28"/>
          <w:szCs w:val="28"/>
        </w:rPr>
        <w:t>he two-phase mixture model will provide hurdles in future studies because to its great accuracy and high processing cost at the same time.</w:t>
      </w:r>
    </w:p>
    <w:p w:rsidR="00534F9E" w:rsidRPr="002002AB" w:rsidRDefault="00534F9E" w:rsidP="00534F9E">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5. </w:t>
      </w:r>
      <w:r w:rsidR="003C1EEF" w:rsidRPr="003C1EEF">
        <w:rPr>
          <w:rFonts w:ascii="Times New Roman" w:hAnsi="Times New Roman" w:cs="Times New Roman"/>
          <w:sz w:val="28"/>
          <w:szCs w:val="28"/>
        </w:rPr>
        <w:t xml:space="preserve">There are just a few </w:t>
      </w:r>
      <w:r w:rsidR="00ED65AD" w:rsidRPr="003C1EEF">
        <w:rPr>
          <w:rFonts w:ascii="Times New Roman" w:hAnsi="Times New Roman" w:cs="Times New Roman"/>
          <w:sz w:val="28"/>
          <w:szCs w:val="28"/>
        </w:rPr>
        <w:t>researches</w:t>
      </w:r>
      <w:r w:rsidR="003C1EEF" w:rsidRPr="003C1EEF">
        <w:rPr>
          <w:rFonts w:ascii="Times New Roman" w:hAnsi="Times New Roman" w:cs="Times New Roman"/>
          <w:sz w:val="28"/>
          <w:szCs w:val="28"/>
        </w:rPr>
        <w:t xml:space="preserve"> on the usage of </w:t>
      </w:r>
      <w:proofErr w:type="spellStart"/>
      <w:r w:rsidR="003C1EEF" w:rsidRPr="003C1EEF">
        <w:rPr>
          <w:rFonts w:ascii="Times New Roman" w:hAnsi="Times New Roman" w:cs="Times New Roman"/>
          <w:sz w:val="28"/>
          <w:szCs w:val="28"/>
        </w:rPr>
        <w:t>nanoparticles</w:t>
      </w:r>
      <w:proofErr w:type="spellEnd"/>
      <w:r w:rsidR="003C1EEF" w:rsidRPr="003C1EEF">
        <w:rPr>
          <w:rFonts w:ascii="Times New Roman" w:hAnsi="Times New Roman" w:cs="Times New Roman"/>
          <w:sz w:val="28"/>
          <w:szCs w:val="28"/>
        </w:rPr>
        <w:t xml:space="preserve"> with natural refrigerants such hydrocarbons, NH</w:t>
      </w:r>
      <w:r w:rsidR="003C1EEF" w:rsidRPr="003C1EEF">
        <w:rPr>
          <w:rFonts w:ascii="Times New Roman" w:hAnsi="Times New Roman" w:cs="Times New Roman"/>
          <w:sz w:val="28"/>
          <w:szCs w:val="28"/>
          <w:vertAlign w:val="subscript"/>
        </w:rPr>
        <w:t>3</w:t>
      </w:r>
      <w:r w:rsidR="003C1EEF" w:rsidRPr="003C1EEF">
        <w:rPr>
          <w:rFonts w:ascii="Times New Roman" w:hAnsi="Times New Roman" w:cs="Times New Roman"/>
          <w:sz w:val="28"/>
          <w:szCs w:val="28"/>
        </w:rPr>
        <w:t>, and CO</w:t>
      </w:r>
      <w:r w:rsidR="003C1EEF" w:rsidRPr="003C1EEF">
        <w:rPr>
          <w:rFonts w:ascii="Times New Roman" w:hAnsi="Times New Roman" w:cs="Times New Roman"/>
          <w:sz w:val="28"/>
          <w:szCs w:val="28"/>
          <w:vertAlign w:val="subscript"/>
        </w:rPr>
        <w:t>2</w:t>
      </w:r>
      <w:r w:rsidR="003C1EEF" w:rsidRPr="003C1EEF">
        <w:rPr>
          <w:rFonts w:ascii="Times New Roman" w:hAnsi="Times New Roman" w:cs="Times New Roman"/>
          <w:sz w:val="28"/>
          <w:szCs w:val="28"/>
        </w:rPr>
        <w:t xml:space="preserve"> in the open literature.</w:t>
      </w:r>
      <w:r w:rsidRPr="002002AB">
        <w:rPr>
          <w:rFonts w:ascii="Times New Roman" w:hAnsi="Times New Roman" w:cs="Times New Roman"/>
          <w:sz w:val="28"/>
          <w:szCs w:val="28"/>
        </w:rPr>
        <w:t xml:space="preserve"> In terms of commercial and industrial applications, these investigations are required.</w:t>
      </w:r>
    </w:p>
    <w:p w:rsidR="00534F9E" w:rsidRPr="002002AB" w:rsidRDefault="00534F9E" w:rsidP="00534F9E">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6. There </w:t>
      </w:r>
      <w:proofErr w:type="gramStart"/>
      <w:r w:rsidRPr="002002AB">
        <w:rPr>
          <w:rFonts w:ascii="Times New Roman" w:hAnsi="Times New Roman" w:cs="Times New Roman"/>
          <w:sz w:val="28"/>
          <w:szCs w:val="28"/>
        </w:rPr>
        <w:t>have been no research</w:t>
      </w:r>
      <w:proofErr w:type="gramEnd"/>
      <w:r w:rsidRPr="002002AB">
        <w:rPr>
          <w:rFonts w:ascii="Times New Roman" w:hAnsi="Times New Roman" w:cs="Times New Roman"/>
          <w:sz w:val="28"/>
          <w:szCs w:val="28"/>
        </w:rPr>
        <w:t xml:space="preserve"> on the influence of </w:t>
      </w:r>
      <w:proofErr w:type="spellStart"/>
      <w:r w:rsidRPr="002002AB">
        <w:rPr>
          <w:rFonts w:ascii="Times New Roman" w:hAnsi="Times New Roman" w:cs="Times New Roman"/>
          <w:sz w:val="28"/>
          <w:szCs w:val="28"/>
        </w:rPr>
        <w:t>nanoparticles</w:t>
      </w:r>
      <w:proofErr w:type="spellEnd"/>
      <w:r w:rsidRPr="002002AB">
        <w:rPr>
          <w:rFonts w:ascii="Times New Roman" w:hAnsi="Times New Roman" w:cs="Times New Roman"/>
          <w:sz w:val="28"/>
          <w:szCs w:val="28"/>
        </w:rPr>
        <w:t xml:space="preserve"> on new blend refrigerants like R1234yf.</w:t>
      </w:r>
    </w:p>
    <w:p w:rsidR="00534F9E" w:rsidRPr="002002AB" w:rsidRDefault="00534F9E" w:rsidP="00534F9E">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7. </w:t>
      </w:r>
      <w:proofErr w:type="spellStart"/>
      <w:r w:rsidR="003C1EEF" w:rsidRPr="003C1EEF">
        <w:rPr>
          <w:rFonts w:ascii="Times New Roman" w:hAnsi="Times New Roman" w:cs="Times New Roman"/>
          <w:sz w:val="28"/>
          <w:szCs w:val="28"/>
        </w:rPr>
        <w:t>Nano</w:t>
      </w:r>
      <w:proofErr w:type="spellEnd"/>
      <w:r w:rsidR="003C1EEF" w:rsidRPr="003C1EEF">
        <w:rPr>
          <w:rFonts w:ascii="Times New Roman" w:hAnsi="Times New Roman" w:cs="Times New Roman"/>
          <w:sz w:val="28"/>
          <w:szCs w:val="28"/>
        </w:rPr>
        <w:t xml:space="preserve"> refrigerant flow through </w:t>
      </w:r>
      <w:proofErr w:type="spellStart"/>
      <w:r w:rsidR="003C1EEF" w:rsidRPr="003C1EEF">
        <w:rPr>
          <w:rFonts w:ascii="Times New Roman" w:hAnsi="Times New Roman" w:cs="Times New Roman"/>
          <w:sz w:val="28"/>
          <w:szCs w:val="28"/>
        </w:rPr>
        <w:t>microchannels</w:t>
      </w:r>
      <w:proofErr w:type="spellEnd"/>
      <w:r w:rsidR="003C1EEF" w:rsidRPr="003C1EEF">
        <w:rPr>
          <w:rFonts w:ascii="Times New Roman" w:hAnsi="Times New Roman" w:cs="Times New Roman"/>
          <w:sz w:val="28"/>
          <w:szCs w:val="28"/>
        </w:rPr>
        <w:t>, twisted taped tubes, corrugated tubes, and other enhanced geometries is limited in research.</w:t>
      </w:r>
      <w:r w:rsidRPr="002002AB">
        <w:t xml:space="preserve"> </w:t>
      </w:r>
      <w:r w:rsidR="003C1EEF" w:rsidRPr="003C1EEF">
        <w:rPr>
          <w:rFonts w:ascii="Times New Roman" w:hAnsi="Times New Roman" w:cs="Times New Roman"/>
          <w:sz w:val="28"/>
          <w:szCs w:val="28"/>
        </w:rPr>
        <w:t>Further study is needed to see how using nano refrigerants affect heat transfer coefficients and overall thermal performance of refrigerating systems.</w:t>
      </w:r>
    </w:p>
    <w:p w:rsidR="00534F9E" w:rsidRPr="003C1EEF" w:rsidRDefault="00534F9E" w:rsidP="00AA2A18">
      <w:pPr>
        <w:pStyle w:val="BodyText"/>
        <w:spacing w:before="157"/>
        <w:ind w:left="0"/>
        <w:jc w:val="left"/>
        <w:rPr>
          <w:b/>
          <w:sz w:val="28"/>
          <w:szCs w:val="28"/>
        </w:rPr>
      </w:pPr>
      <w:r w:rsidRPr="003C1EEF">
        <w:rPr>
          <w:b/>
          <w:sz w:val="28"/>
          <w:szCs w:val="28"/>
        </w:rPr>
        <w:t>CONCLUSIONS</w:t>
      </w:r>
    </w:p>
    <w:p w:rsidR="00534F9E" w:rsidRPr="002002AB" w:rsidRDefault="00534F9E" w:rsidP="00534F9E">
      <w:pPr>
        <w:pStyle w:val="BodyText"/>
        <w:spacing w:before="1"/>
        <w:ind w:left="0"/>
        <w:jc w:val="left"/>
        <w:rPr>
          <w:sz w:val="21"/>
        </w:rPr>
      </w:pPr>
    </w:p>
    <w:p w:rsidR="00534F9E" w:rsidRPr="002002AB" w:rsidRDefault="00AA2A18" w:rsidP="00534F9E">
      <w:pPr>
        <w:tabs>
          <w:tab w:val="left" w:pos="1200"/>
        </w:tabs>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3C1EEF" w:rsidRPr="003C1EEF">
        <w:rPr>
          <w:rFonts w:ascii="Times New Roman" w:hAnsi="Times New Roman" w:cs="Times New Roman"/>
          <w:sz w:val="28"/>
          <w:szCs w:val="28"/>
        </w:rPr>
        <w:t xml:space="preserve">This paper reviewed a number of studies on </w:t>
      </w:r>
      <w:proofErr w:type="spellStart"/>
      <w:r w:rsidR="003C1EEF" w:rsidRPr="003C1EEF">
        <w:rPr>
          <w:rFonts w:ascii="Times New Roman" w:hAnsi="Times New Roman" w:cs="Times New Roman"/>
          <w:sz w:val="28"/>
          <w:szCs w:val="28"/>
        </w:rPr>
        <w:t>nano</w:t>
      </w:r>
      <w:proofErr w:type="spellEnd"/>
      <w:r w:rsidR="003C1EEF" w:rsidRPr="003C1EEF">
        <w:rPr>
          <w:rFonts w:ascii="Times New Roman" w:hAnsi="Times New Roman" w:cs="Times New Roman"/>
          <w:sz w:val="28"/>
          <w:szCs w:val="28"/>
        </w:rPr>
        <w:t xml:space="preserve">-based refrigerants, appraised the subject's </w:t>
      </w:r>
      <w:r w:rsidR="00481250" w:rsidRPr="003C1EEF">
        <w:rPr>
          <w:rFonts w:ascii="Times New Roman" w:hAnsi="Times New Roman" w:cs="Times New Roman"/>
          <w:sz w:val="28"/>
          <w:szCs w:val="28"/>
        </w:rPr>
        <w:t>innovative</w:t>
      </w:r>
      <w:r w:rsidR="003C1EEF" w:rsidRPr="003C1EEF">
        <w:rPr>
          <w:rFonts w:ascii="Times New Roman" w:hAnsi="Times New Roman" w:cs="Times New Roman"/>
          <w:sz w:val="28"/>
          <w:szCs w:val="28"/>
        </w:rPr>
        <w:t xml:space="preserve"> </w:t>
      </w:r>
      <w:r w:rsidR="00481250" w:rsidRPr="003C1EEF">
        <w:rPr>
          <w:rFonts w:ascii="Times New Roman" w:hAnsi="Times New Roman" w:cs="Times New Roman"/>
          <w:sz w:val="28"/>
          <w:szCs w:val="28"/>
        </w:rPr>
        <w:t>development</w:t>
      </w:r>
      <w:r w:rsidR="003C1EEF" w:rsidRPr="003C1EEF">
        <w:rPr>
          <w:rFonts w:ascii="Times New Roman" w:hAnsi="Times New Roman" w:cs="Times New Roman"/>
          <w:sz w:val="28"/>
          <w:szCs w:val="28"/>
        </w:rPr>
        <w:t xml:space="preserve"> and promise, and offered </w:t>
      </w:r>
      <w:r w:rsidR="00481250" w:rsidRPr="003C1EEF">
        <w:rPr>
          <w:rFonts w:ascii="Times New Roman" w:hAnsi="Times New Roman" w:cs="Times New Roman"/>
          <w:sz w:val="28"/>
          <w:szCs w:val="28"/>
        </w:rPr>
        <w:t>a few</w:t>
      </w:r>
      <w:r w:rsidR="003C1EEF" w:rsidRPr="003C1EEF">
        <w:rPr>
          <w:rFonts w:ascii="Times New Roman" w:hAnsi="Times New Roman" w:cs="Times New Roman"/>
          <w:sz w:val="28"/>
          <w:szCs w:val="28"/>
        </w:rPr>
        <w:t xml:space="preserve"> innovative </w:t>
      </w:r>
      <w:r w:rsidR="00481250" w:rsidRPr="003C1EEF">
        <w:rPr>
          <w:rFonts w:ascii="Times New Roman" w:hAnsi="Times New Roman" w:cs="Times New Roman"/>
          <w:sz w:val="28"/>
          <w:szCs w:val="28"/>
        </w:rPr>
        <w:t>prospect</w:t>
      </w:r>
      <w:r w:rsidR="003C1EEF" w:rsidRPr="003C1EEF">
        <w:rPr>
          <w:rFonts w:ascii="Times New Roman" w:hAnsi="Times New Roman" w:cs="Times New Roman"/>
          <w:sz w:val="28"/>
          <w:szCs w:val="28"/>
        </w:rPr>
        <w:t xml:space="preserve"> </w:t>
      </w:r>
      <w:r w:rsidR="00481250" w:rsidRPr="003C1EEF">
        <w:rPr>
          <w:rFonts w:ascii="Times New Roman" w:hAnsi="Times New Roman" w:cs="Times New Roman"/>
          <w:sz w:val="28"/>
          <w:szCs w:val="28"/>
        </w:rPr>
        <w:t>studies</w:t>
      </w:r>
      <w:r w:rsidR="003C1EEF" w:rsidRPr="003C1EEF">
        <w:rPr>
          <w:rFonts w:ascii="Times New Roman" w:hAnsi="Times New Roman" w:cs="Times New Roman"/>
          <w:sz w:val="28"/>
          <w:szCs w:val="28"/>
        </w:rPr>
        <w:t xml:space="preserve"> in the field.</w:t>
      </w:r>
      <w:r w:rsidR="00BB1F7A" w:rsidRPr="002002AB">
        <w:rPr>
          <w:rFonts w:ascii="Times New Roman" w:hAnsi="Times New Roman" w:cs="Times New Roman"/>
          <w:sz w:val="28"/>
          <w:szCs w:val="28"/>
        </w:rPr>
        <w:t xml:space="preserve"> The major point of debate was that </w:t>
      </w:r>
      <w:proofErr w:type="spellStart"/>
      <w:r w:rsidR="00BB1F7A" w:rsidRPr="002002AB">
        <w:rPr>
          <w:rFonts w:ascii="Times New Roman" w:hAnsi="Times New Roman" w:cs="Times New Roman"/>
          <w:sz w:val="28"/>
          <w:szCs w:val="28"/>
        </w:rPr>
        <w:lastRenderedPageBreak/>
        <w:t>nanoparticles</w:t>
      </w:r>
      <w:proofErr w:type="spellEnd"/>
      <w:r w:rsidR="00BB1F7A" w:rsidRPr="002002AB">
        <w:rPr>
          <w:rFonts w:ascii="Times New Roman" w:hAnsi="Times New Roman" w:cs="Times New Roman"/>
          <w:sz w:val="28"/>
          <w:szCs w:val="28"/>
        </w:rPr>
        <w:t xml:space="preserve"> have a lot of potential if they're used in a standard </w:t>
      </w:r>
      <w:r w:rsidR="00481250">
        <w:rPr>
          <w:rFonts w:ascii="Times New Roman" w:hAnsi="Times New Roman" w:cs="Times New Roman"/>
          <w:sz w:val="28"/>
          <w:szCs w:val="28"/>
        </w:rPr>
        <w:t xml:space="preserve">system of </w:t>
      </w:r>
      <w:r w:rsidR="00BB1F7A" w:rsidRPr="002002AB">
        <w:rPr>
          <w:rFonts w:ascii="Times New Roman" w:hAnsi="Times New Roman" w:cs="Times New Roman"/>
          <w:sz w:val="28"/>
          <w:szCs w:val="28"/>
        </w:rPr>
        <w:t xml:space="preserve">refrigeration. </w:t>
      </w:r>
      <w:proofErr w:type="spellStart"/>
      <w:r w:rsidR="00BB1F7A" w:rsidRPr="002002AB">
        <w:rPr>
          <w:rFonts w:ascii="Times New Roman" w:hAnsi="Times New Roman" w:cs="Times New Roman"/>
          <w:sz w:val="28"/>
          <w:szCs w:val="28"/>
        </w:rPr>
        <w:t>Nanorefrigerant</w:t>
      </w:r>
      <w:proofErr w:type="spellEnd"/>
      <w:r w:rsidR="00BB1F7A" w:rsidRPr="002002AB">
        <w:rPr>
          <w:rFonts w:ascii="Times New Roman" w:hAnsi="Times New Roman" w:cs="Times New Roman"/>
          <w:sz w:val="28"/>
          <w:szCs w:val="28"/>
        </w:rPr>
        <w:t xml:space="preserve"> has been shown </w:t>
      </w:r>
      <w:r w:rsidR="00481250" w:rsidRPr="002002AB">
        <w:rPr>
          <w:rFonts w:ascii="Times New Roman" w:hAnsi="Times New Roman" w:cs="Times New Roman"/>
          <w:sz w:val="28"/>
          <w:szCs w:val="28"/>
        </w:rPr>
        <w:t>toward</w:t>
      </w:r>
      <w:r w:rsidR="00481250">
        <w:rPr>
          <w:rFonts w:ascii="Times New Roman" w:hAnsi="Times New Roman" w:cs="Times New Roman"/>
          <w:sz w:val="28"/>
          <w:szCs w:val="28"/>
        </w:rPr>
        <w:t>s the</w:t>
      </w:r>
      <w:r w:rsidR="00BB1F7A" w:rsidRPr="002002AB">
        <w:rPr>
          <w:rFonts w:ascii="Times New Roman" w:hAnsi="Times New Roman" w:cs="Times New Roman"/>
          <w:sz w:val="28"/>
          <w:szCs w:val="28"/>
        </w:rPr>
        <w:t xml:space="preserve"> improve refrigeration system </w:t>
      </w:r>
      <w:r w:rsidR="00481250" w:rsidRPr="002002AB">
        <w:rPr>
          <w:rFonts w:ascii="Times New Roman" w:hAnsi="Times New Roman" w:cs="Times New Roman"/>
          <w:sz w:val="28"/>
          <w:szCs w:val="28"/>
        </w:rPr>
        <w:t>concert</w:t>
      </w:r>
      <w:r w:rsidR="00BB1F7A" w:rsidRPr="002002AB">
        <w:rPr>
          <w:rFonts w:ascii="Times New Roman" w:hAnsi="Times New Roman" w:cs="Times New Roman"/>
          <w:sz w:val="28"/>
          <w:szCs w:val="28"/>
        </w:rPr>
        <w:t xml:space="preserve"> and heat transmission. </w:t>
      </w:r>
      <w:r w:rsidR="00481250" w:rsidRPr="00481250">
        <w:rPr>
          <w:rFonts w:ascii="Times New Roman" w:hAnsi="Times New Roman" w:cs="Times New Roman"/>
          <w:sz w:val="28"/>
          <w:szCs w:val="28"/>
        </w:rPr>
        <w:t>It was also observed that the refrigeration system's better performance is aided by its reduced cost, longer lifespan, and greater total rate of heat transfer.</w:t>
      </w:r>
      <w:r w:rsidR="00BB1F7A" w:rsidRPr="002002AB">
        <w:rPr>
          <w:rFonts w:ascii="Times New Roman" w:hAnsi="Times New Roman" w:cs="Times New Roman"/>
          <w:sz w:val="28"/>
          <w:szCs w:val="28"/>
        </w:rPr>
        <w:t xml:space="preserve"> </w:t>
      </w:r>
      <w:r w:rsidR="00481250" w:rsidRPr="00481250">
        <w:rPr>
          <w:rFonts w:ascii="Times New Roman" w:hAnsi="Times New Roman" w:cs="Times New Roman"/>
          <w:sz w:val="28"/>
          <w:szCs w:val="28"/>
        </w:rPr>
        <w:t>The specific conclusions are as follows</w:t>
      </w:r>
      <w:proofErr w:type="gramStart"/>
      <w:r w:rsidR="00481250" w:rsidRPr="00481250">
        <w:rPr>
          <w:rFonts w:ascii="Times New Roman" w:hAnsi="Times New Roman" w:cs="Times New Roman"/>
          <w:sz w:val="28"/>
          <w:szCs w:val="28"/>
        </w:rPr>
        <w:t>:</w:t>
      </w:r>
      <w:r w:rsidR="00BB1F7A" w:rsidRPr="002002AB">
        <w:rPr>
          <w:rFonts w:ascii="Times New Roman" w:hAnsi="Times New Roman" w:cs="Times New Roman"/>
          <w:sz w:val="28"/>
          <w:szCs w:val="28"/>
        </w:rPr>
        <w:t>:</w:t>
      </w:r>
      <w:proofErr w:type="gramEnd"/>
    </w:p>
    <w:p w:rsidR="00FD615B" w:rsidRDefault="00BB1F7A" w:rsidP="00BB1F7A">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 </w:t>
      </w:r>
      <w:r w:rsidR="00FD615B" w:rsidRPr="00FD615B">
        <w:rPr>
          <w:rFonts w:ascii="Times New Roman" w:hAnsi="Times New Roman" w:cs="Times New Roman"/>
          <w:sz w:val="28"/>
          <w:szCs w:val="28"/>
        </w:rPr>
        <w:t xml:space="preserve">The use of </w:t>
      </w:r>
      <w:proofErr w:type="spellStart"/>
      <w:r w:rsidR="00FD615B" w:rsidRPr="00FD615B">
        <w:rPr>
          <w:rFonts w:ascii="Times New Roman" w:hAnsi="Times New Roman" w:cs="Times New Roman"/>
          <w:sz w:val="28"/>
          <w:szCs w:val="28"/>
        </w:rPr>
        <w:t>nanoparticles</w:t>
      </w:r>
      <w:proofErr w:type="spellEnd"/>
      <w:r w:rsidR="00FD615B" w:rsidRPr="00FD615B">
        <w:rPr>
          <w:rFonts w:ascii="Times New Roman" w:hAnsi="Times New Roman" w:cs="Times New Roman"/>
          <w:sz w:val="28"/>
          <w:szCs w:val="28"/>
        </w:rPr>
        <w:t xml:space="preserve"> in refrigerants has the potential to improve system efficiency.</w:t>
      </w:r>
    </w:p>
    <w:p w:rsidR="00BB1F7A" w:rsidRPr="002002AB" w:rsidRDefault="00BB1F7A" w:rsidP="00BB1F7A">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 Adding </w:t>
      </w:r>
      <w:proofErr w:type="spellStart"/>
      <w:r w:rsidRPr="002002AB">
        <w:rPr>
          <w:rFonts w:ascii="Times New Roman" w:hAnsi="Times New Roman" w:cs="Times New Roman"/>
          <w:sz w:val="28"/>
          <w:szCs w:val="28"/>
        </w:rPr>
        <w:t>nanoparticles</w:t>
      </w:r>
      <w:proofErr w:type="spellEnd"/>
      <w:r w:rsidRPr="002002AB">
        <w:rPr>
          <w:rFonts w:ascii="Times New Roman" w:hAnsi="Times New Roman" w:cs="Times New Roman"/>
          <w:sz w:val="28"/>
          <w:szCs w:val="28"/>
        </w:rPr>
        <w:t xml:space="preserve"> to refrigerant enhances the refrigeration system's coefficient</w:t>
      </w:r>
      <w:r w:rsidR="00FD615B">
        <w:rPr>
          <w:rFonts w:ascii="Times New Roman" w:hAnsi="Times New Roman" w:cs="Times New Roman"/>
          <w:sz w:val="28"/>
          <w:szCs w:val="28"/>
        </w:rPr>
        <w:t xml:space="preserve"> of </w:t>
      </w:r>
      <w:r w:rsidR="00FD615B" w:rsidRPr="002002AB">
        <w:rPr>
          <w:rFonts w:ascii="Times New Roman" w:hAnsi="Times New Roman" w:cs="Times New Roman"/>
          <w:sz w:val="28"/>
          <w:szCs w:val="28"/>
        </w:rPr>
        <w:t>heat transfer</w:t>
      </w:r>
      <w:r w:rsidRPr="002002AB">
        <w:rPr>
          <w:rFonts w:ascii="Times New Roman" w:hAnsi="Times New Roman" w:cs="Times New Roman"/>
          <w:sz w:val="28"/>
          <w:szCs w:val="28"/>
        </w:rPr>
        <w:t xml:space="preserve"> and conductivity</w:t>
      </w:r>
      <w:r w:rsidR="00FD615B">
        <w:rPr>
          <w:rFonts w:ascii="Times New Roman" w:hAnsi="Times New Roman" w:cs="Times New Roman"/>
          <w:sz w:val="28"/>
          <w:szCs w:val="28"/>
        </w:rPr>
        <w:t xml:space="preserve"> of heat</w:t>
      </w:r>
      <w:r w:rsidRPr="002002AB">
        <w:rPr>
          <w:rFonts w:ascii="Times New Roman" w:hAnsi="Times New Roman" w:cs="Times New Roman"/>
          <w:sz w:val="28"/>
          <w:szCs w:val="28"/>
        </w:rPr>
        <w:t>.</w:t>
      </w:r>
    </w:p>
    <w:p w:rsidR="00BB1F7A" w:rsidRPr="002002AB" w:rsidRDefault="00BB1F7A" w:rsidP="00BB1F7A">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 The use of </w:t>
      </w:r>
      <w:proofErr w:type="spellStart"/>
      <w:r w:rsidRPr="002002AB">
        <w:rPr>
          <w:rFonts w:ascii="Times New Roman" w:hAnsi="Times New Roman" w:cs="Times New Roman"/>
          <w:sz w:val="28"/>
          <w:szCs w:val="28"/>
        </w:rPr>
        <w:t>nanoparticles</w:t>
      </w:r>
      <w:proofErr w:type="spellEnd"/>
      <w:r w:rsidRPr="002002AB">
        <w:rPr>
          <w:rFonts w:ascii="Times New Roman" w:hAnsi="Times New Roman" w:cs="Times New Roman"/>
          <w:sz w:val="28"/>
          <w:szCs w:val="28"/>
        </w:rPr>
        <w:t xml:space="preserve"> in refrigerants </w:t>
      </w:r>
      <w:r w:rsidR="00AA2A18" w:rsidRPr="002002AB">
        <w:rPr>
          <w:rFonts w:ascii="Times New Roman" w:hAnsi="Times New Roman" w:cs="Times New Roman"/>
          <w:sz w:val="28"/>
          <w:szCs w:val="28"/>
        </w:rPr>
        <w:t>minimizes</w:t>
      </w:r>
      <w:r w:rsidRPr="002002AB">
        <w:rPr>
          <w:rFonts w:ascii="Times New Roman" w:hAnsi="Times New Roman" w:cs="Times New Roman"/>
          <w:sz w:val="28"/>
          <w:szCs w:val="28"/>
        </w:rPr>
        <w:t xml:space="preserve"> the amount of energy used.</w:t>
      </w:r>
    </w:p>
    <w:p w:rsidR="00BB1F7A" w:rsidRPr="002002AB" w:rsidRDefault="00BB1F7A" w:rsidP="00BB1F7A">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 </w:t>
      </w:r>
      <w:r w:rsidR="00FD615B" w:rsidRPr="00FD615B">
        <w:rPr>
          <w:rFonts w:ascii="Times New Roman" w:hAnsi="Times New Roman" w:cs="Times New Roman"/>
          <w:sz w:val="28"/>
          <w:szCs w:val="28"/>
        </w:rPr>
        <w:t xml:space="preserve">The use of </w:t>
      </w:r>
      <w:proofErr w:type="spellStart"/>
      <w:r w:rsidR="00FD615B" w:rsidRPr="00FD615B">
        <w:rPr>
          <w:rFonts w:ascii="Times New Roman" w:hAnsi="Times New Roman" w:cs="Times New Roman"/>
          <w:sz w:val="28"/>
          <w:szCs w:val="28"/>
        </w:rPr>
        <w:t>nanorefrigerants</w:t>
      </w:r>
      <w:proofErr w:type="spellEnd"/>
      <w:r w:rsidR="00FD615B" w:rsidRPr="00FD615B">
        <w:rPr>
          <w:rFonts w:ascii="Times New Roman" w:hAnsi="Times New Roman" w:cs="Times New Roman"/>
          <w:sz w:val="28"/>
          <w:szCs w:val="28"/>
        </w:rPr>
        <w:t xml:space="preserve"> increases the refrigeration system's overall thermal performance.</w:t>
      </w:r>
    </w:p>
    <w:p w:rsidR="00BB1F7A" w:rsidRPr="002002AB" w:rsidRDefault="00BB1F7A" w:rsidP="00BB1F7A">
      <w:pPr>
        <w:tabs>
          <w:tab w:val="left" w:pos="1200"/>
        </w:tabs>
        <w:spacing w:line="360" w:lineRule="auto"/>
        <w:jc w:val="both"/>
        <w:rPr>
          <w:rFonts w:ascii="Times New Roman" w:hAnsi="Times New Roman" w:cs="Times New Roman"/>
          <w:sz w:val="28"/>
          <w:szCs w:val="28"/>
        </w:rPr>
      </w:pPr>
      <w:r w:rsidRPr="002002AB">
        <w:rPr>
          <w:rFonts w:ascii="Times New Roman" w:hAnsi="Times New Roman" w:cs="Times New Roman"/>
          <w:sz w:val="28"/>
          <w:szCs w:val="28"/>
        </w:rPr>
        <w:t xml:space="preserve">• </w:t>
      </w:r>
      <w:r w:rsidR="00052999" w:rsidRPr="00052999">
        <w:rPr>
          <w:rFonts w:ascii="Times New Roman" w:hAnsi="Times New Roman" w:cs="Times New Roman"/>
          <w:sz w:val="28"/>
          <w:szCs w:val="28"/>
        </w:rPr>
        <w:t>There are no conflicting interests stated by the authors</w:t>
      </w:r>
      <w:proofErr w:type="gramStart"/>
      <w:r w:rsidR="00052999" w:rsidRPr="00052999">
        <w:rPr>
          <w:rFonts w:ascii="Times New Roman" w:hAnsi="Times New Roman" w:cs="Times New Roman"/>
          <w:sz w:val="28"/>
          <w:szCs w:val="28"/>
        </w:rPr>
        <w:t>.</w:t>
      </w:r>
      <w:r w:rsidRPr="002002AB">
        <w:rPr>
          <w:rFonts w:ascii="Times New Roman" w:hAnsi="Times New Roman" w:cs="Times New Roman"/>
          <w:sz w:val="28"/>
          <w:szCs w:val="28"/>
        </w:rPr>
        <w:t>.</w:t>
      </w:r>
      <w:proofErr w:type="gramEnd"/>
    </w:p>
    <w:p w:rsidR="0009526F" w:rsidRPr="00AA2A18" w:rsidRDefault="0009526F" w:rsidP="0009526F">
      <w:pPr>
        <w:pStyle w:val="BodyText"/>
        <w:ind w:left="300"/>
        <w:jc w:val="left"/>
        <w:rPr>
          <w:sz w:val="28"/>
          <w:szCs w:val="28"/>
        </w:rPr>
      </w:pPr>
      <w:r w:rsidRPr="00AA2A18">
        <w:rPr>
          <w:sz w:val="28"/>
          <w:szCs w:val="28"/>
        </w:rPr>
        <w:t>REFERENCES</w:t>
      </w:r>
    </w:p>
    <w:p w:rsidR="0009526F" w:rsidRDefault="0009526F" w:rsidP="0009526F">
      <w:pPr>
        <w:pStyle w:val="BodyText"/>
        <w:spacing w:before="10"/>
        <w:ind w:left="0"/>
        <w:jc w:val="left"/>
      </w:pPr>
    </w:p>
    <w:p w:rsidR="0009526F" w:rsidRPr="00AA2A18" w:rsidRDefault="0009526F" w:rsidP="0009526F">
      <w:pPr>
        <w:pStyle w:val="ListParagraph"/>
        <w:numPr>
          <w:ilvl w:val="0"/>
          <w:numId w:val="1"/>
        </w:numPr>
        <w:tabs>
          <w:tab w:val="left" w:pos="707"/>
        </w:tabs>
        <w:spacing w:before="0" w:line="326" w:lineRule="auto"/>
        <w:ind w:right="317" w:hanging="284"/>
        <w:jc w:val="both"/>
        <w:rPr>
          <w:sz w:val="24"/>
          <w:szCs w:val="24"/>
        </w:rPr>
      </w:pPr>
      <w:r w:rsidRPr="00AA2A18">
        <w:rPr>
          <w:sz w:val="24"/>
          <w:szCs w:val="24"/>
        </w:rPr>
        <w:tab/>
        <w:t xml:space="preserve">M.A. </w:t>
      </w:r>
      <w:proofErr w:type="spellStart"/>
      <w:r w:rsidRPr="00AA2A18">
        <w:rPr>
          <w:sz w:val="24"/>
          <w:szCs w:val="24"/>
        </w:rPr>
        <w:t>Abbas</w:t>
      </w:r>
      <w:proofErr w:type="spellEnd"/>
      <w:r w:rsidRPr="00AA2A18">
        <w:rPr>
          <w:sz w:val="24"/>
          <w:szCs w:val="24"/>
        </w:rPr>
        <w:t xml:space="preserve">, </w:t>
      </w:r>
      <w:r w:rsidRPr="00AA2A18">
        <w:rPr>
          <w:spacing w:val="-7"/>
          <w:sz w:val="24"/>
          <w:szCs w:val="24"/>
        </w:rPr>
        <w:t xml:space="preserve">Y.Q. </w:t>
      </w:r>
      <w:proofErr w:type="spellStart"/>
      <w:r w:rsidRPr="00AA2A18">
        <w:rPr>
          <w:sz w:val="24"/>
          <w:szCs w:val="24"/>
        </w:rPr>
        <w:t>Bai</w:t>
      </w:r>
      <w:proofErr w:type="spellEnd"/>
      <w:r w:rsidRPr="00AA2A18">
        <w:rPr>
          <w:sz w:val="24"/>
          <w:szCs w:val="24"/>
        </w:rPr>
        <w:t xml:space="preserve">, M.M. </w:t>
      </w:r>
      <w:proofErr w:type="spellStart"/>
      <w:r w:rsidRPr="00AA2A18">
        <w:rPr>
          <w:sz w:val="24"/>
          <w:szCs w:val="24"/>
        </w:rPr>
        <w:t>Rashidi</w:t>
      </w:r>
      <w:proofErr w:type="spellEnd"/>
      <w:r w:rsidRPr="00AA2A18">
        <w:rPr>
          <w:sz w:val="24"/>
          <w:szCs w:val="24"/>
        </w:rPr>
        <w:t xml:space="preserve">, &amp; M.M. </w:t>
      </w:r>
      <w:proofErr w:type="spellStart"/>
      <w:r w:rsidRPr="00AA2A18">
        <w:rPr>
          <w:sz w:val="24"/>
          <w:szCs w:val="24"/>
        </w:rPr>
        <w:t>Bhatti</w:t>
      </w:r>
      <w:proofErr w:type="spellEnd"/>
      <w:r w:rsidRPr="00AA2A18">
        <w:rPr>
          <w:sz w:val="24"/>
          <w:szCs w:val="24"/>
        </w:rPr>
        <w:t xml:space="preserve">, “Application of Drug Delivery in </w:t>
      </w:r>
      <w:proofErr w:type="spellStart"/>
      <w:r w:rsidRPr="00AA2A18">
        <w:rPr>
          <w:sz w:val="24"/>
          <w:szCs w:val="24"/>
        </w:rPr>
        <w:t>Magnetohydrodynamics</w:t>
      </w:r>
      <w:proofErr w:type="spellEnd"/>
      <w:r w:rsidRPr="00AA2A18">
        <w:rPr>
          <w:sz w:val="24"/>
          <w:szCs w:val="24"/>
        </w:rPr>
        <w:t xml:space="preserve"> Peristaltic Blood Flow of </w:t>
      </w:r>
      <w:proofErr w:type="spellStart"/>
      <w:r w:rsidRPr="00AA2A18">
        <w:rPr>
          <w:sz w:val="24"/>
          <w:szCs w:val="24"/>
        </w:rPr>
        <w:t>Nanofluid</w:t>
      </w:r>
      <w:proofErr w:type="spellEnd"/>
      <w:r w:rsidRPr="00AA2A18">
        <w:rPr>
          <w:sz w:val="24"/>
          <w:szCs w:val="24"/>
        </w:rPr>
        <w:t xml:space="preserve"> in a Non-Uniform Channel”, Journal of Mechanics in Medicine and </w:t>
      </w:r>
      <w:r w:rsidRPr="00AA2A18">
        <w:rPr>
          <w:spacing w:val="-3"/>
          <w:sz w:val="24"/>
          <w:szCs w:val="24"/>
        </w:rPr>
        <w:t xml:space="preserve">Biology, </w:t>
      </w:r>
      <w:r w:rsidRPr="00AA2A18">
        <w:rPr>
          <w:spacing w:val="-7"/>
          <w:sz w:val="24"/>
          <w:szCs w:val="24"/>
        </w:rPr>
        <w:t xml:space="preserve">Vol. </w:t>
      </w:r>
      <w:r w:rsidRPr="00AA2A18">
        <w:rPr>
          <w:sz w:val="24"/>
          <w:szCs w:val="24"/>
        </w:rPr>
        <w:t>16, No. 04, 2016.</w:t>
      </w:r>
      <w:r w:rsidRPr="00AA2A18">
        <w:rPr>
          <w:spacing w:val="3"/>
          <w:sz w:val="24"/>
          <w:szCs w:val="24"/>
        </w:rPr>
        <w:t xml:space="preserve"> </w:t>
      </w:r>
      <w:r w:rsidRPr="00AA2A18">
        <w:rPr>
          <w:sz w:val="24"/>
          <w:szCs w:val="24"/>
        </w:rPr>
        <w:t>doi:10.1142/s0219519416500524</w:t>
      </w:r>
    </w:p>
    <w:p w:rsidR="0009526F" w:rsidRPr="00AA2A18" w:rsidRDefault="0009526F" w:rsidP="0009526F">
      <w:pPr>
        <w:pStyle w:val="ListParagraph"/>
        <w:numPr>
          <w:ilvl w:val="0"/>
          <w:numId w:val="1"/>
        </w:numPr>
        <w:tabs>
          <w:tab w:val="left" w:pos="591"/>
        </w:tabs>
        <w:spacing w:line="326" w:lineRule="auto"/>
        <w:ind w:right="320" w:hanging="284"/>
        <w:jc w:val="both"/>
        <w:rPr>
          <w:sz w:val="24"/>
          <w:szCs w:val="24"/>
        </w:rPr>
      </w:pPr>
      <w:r w:rsidRPr="00AA2A18">
        <w:rPr>
          <w:sz w:val="24"/>
          <w:szCs w:val="24"/>
        </w:rPr>
        <w:t>E.A.H. Abdel-</w:t>
      </w:r>
      <w:proofErr w:type="spellStart"/>
      <w:r w:rsidRPr="00AA2A18">
        <w:rPr>
          <w:sz w:val="24"/>
          <w:szCs w:val="24"/>
        </w:rPr>
        <w:t>Hadi</w:t>
      </w:r>
      <w:proofErr w:type="spellEnd"/>
      <w:r w:rsidRPr="00AA2A18">
        <w:rPr>
          <w:sz w:val="24"/>
          <w:szCs w:val="24"/>
        </w:rPr>
        <w:t xml:space="preserve">, S.H. </w:t>
      </w:r>
      <w:proofErr w:type="spellStart"/>
      <w:r w:rsidRPr="00AA2A18">
        <w:rPr>
          <w:spacing w:val="-4"/>
          <w:sz w:val="24"/>
          <w:szCs w:val="24"/>
        </w:rPr>
        <w:t>Taher</w:t>
      </w:r>
      <w:proofErr w:type="spellEnd"/>
      <w:r w:rsidRPr="00AA2A18">
        <w:rPr>
          <w:spacing w:val="-4"/>
          <w:sz w:val="24"/>
          <w:szCs w:val="24"/>
        </w:rPr>
        <w:t xml:space="preserve">, </w:t>
      </w:r>
      <w:r w:rsidRPr="00AA2A18">
        <w:rPr>
          <w:sz w:val="24"/>
          <w:szCs w:val="24"/>
        </w:rPr>
        <w:t xml:space="preserve">A.H.M. </w:t>
      </w:r>
      <w:proofErr w:type="spellStart"/>
      <w:r w:rsidRPr="00AA2A18">
        <w:rPr>
          <w:spacing w:val="-3"/>
          <w:sz w:val="24"/>
          <w:szCs w:val="24"/>
        </w:rPr>
        <w:t>Torki</w:t>
      </w:r>
      <w:proofErr w:type="spellEnd"/>
      <w:r w:rsidRPr="00AA2A18">
        <w:rPr>
          <w:spacing w:val="-3"/>
          <w:sz w:val="24"/>
          <w:szCs w:val="24"/>
        </w:rPr>
        <w:t xml:space="preserve">, </w:t>
      </w:r>
      <w:r w:rsidRPr="00AA2A18">
        <w:rPr>
          <w:sz w:val="24"/>
          <w:szCs w:val="24"/>
        </w:rPr>
        <w:t xml:space="preserve">&amp; S.S. </w:t>
      </w:r>
      <w:proofErr w:type="spellStart"/>
      <w:r w:rsidRPr="00AA2A18">
        <w:rPr>
          <w:sz w:val="24"/>
          <w:szCs w:val="24"/>
        </w:rPr>
        <w:t>Hamad</w:t>
      </w:r>
      <w:proofErr w:type="spellEnd"/>
      <w:r w:rsidRPr="00AA2A18">
        <w:rPr>
          <w:sz w:val="24"/>
          <w:szCs w:val="24"/>
        </w:rPr>
        <w:t xml:space="preserve">, “Heat transfer analysis of vapor compression system using </w:t>
      </w:r>
      <w:proofErr w:type="spellStart"/>
      <w:r w:rsidRPr="00AA2A18">
        <w:rPr>
          <w:sz w:val="24"/>
          <w:szCs w:val="24"/>
        </w:rPr>
        <w:t>nano</w:t>
      </w:r>
      <w:proofErr w:type="spellEnd"/>
      <w:r w:rsidRPr="00AA2A18">
        <w:rPr>
          <w:sz w:val="24"/>
          <w:szCs w:val="24"/>
        </w:rPr>
        <w:t xml:space="preserve"> CuO-R134a”, Paper presented at the IPCSIT, Int. Conf. </w:t>
      </w:r>
      <w:r w:rsidRPr="00AA2A18">
        <w:rPr>
          <w:spacing w:val="-4"/>
          <w:sz w:val="24"/>
          <w:szCs w:val="24"/>
        </w:rPr>
        <w:t xml:space="preserve">Adv. </w:t>
      </w:r>
      <w:r w:rsidRPr="00AA2A18">
        <w:rPr>
          <w:sz w:val="24"/>
          <w:szCs w:val="24"/>
        </w:rPr>
        <w:t>Mater Eng.,</w:t>
      </w:r>
      <w:r w:rsidRPr="00AA2A18">
        <w:rPr>
          <w:spacing w:val="-26"/>
          <w:sz w:val="24"/>
          <w:szCs w:val="24"/>
        </w:rPr>
        <w:t xml:space="preserve"> </w:t>
      </w:r>
      <w:r w:rsidRPr="00AA2A18">
        <w:rPr>
          <w:sz w:val="24"/>
          <w:szCs w:val="24"/>
        </w:rPr>
        <w:t>2011.</w:t>
      </w:r>
    </w:p>
    <w:p w:rsidR="0009526F" w:rsidRPr="00AA2A18" w:rsidRDefault="0009526F" w:rsidP="0009526F">
      <w:pPr>
        <w:pStyle w:val="ListParagraph"/>
        <w:numPr>
          <w:ilvl w:val="0"/>
          <w:numId w:val="1"/>
        </w:numPr>
        <w:tabs>
          <w:tab w:val="left" w:pos="591"/>
        </w:tabs>
        <w:spacing w:line="326" w:lineRule="auto"/>
        <w:ind w:right="318" w:hanging="284"/>
        <w:jc w:val="both"/>
        <w:rPr>
          <w:sz w:val="24"/>
          <w:szCs w:val="24"/>
        </w:rPr>
      </w:pPr>
      <w:r w:rsidRPr="00AA2A18">
        <w:rPr>
          <w:sz w:val="24"/>
          <w:szCs w:val="24"/>
        </w:rPr>
        <w:t xml:space="preserve">D.S. </w:t>
      </w:r>
      <w:proofErr w:type="spellStart"/>
      <w:r w:rsidRPr="00AA2A18">
        <w:rPr>
          <w:sz w:val="24"/>
          <w:szCs w:val="24"/>
        </w:rPr>
        <w:t>Adelekana</w:t>
      </w:r>
      <w:proofErr w:type="spellEnd"/>
      <w:r w:rsidRPr="00AA2A18">
        <w:rPr>
          <w:sz w:val="24"/>
          <w:szCs w:val="24"/>
        </w:rPr>
        <w:t xml:space="preserve">, O.S. </w:t>
      </w:r>
      <w:proofErr w:type="spellStart"/>
      <w:r w:rsidRPr="00AA2A18">
        <w:rPr>
          <w:sz w:val="24"/>
          <w:szCs w:val="24"/>
        </w:rPr>
        <w:t>Ohunakina</w:t>
      </w:r>
      <w:proofErr w:type="spellEnd"/>
      <w:r w:rsidRPr="00AA2A18">
        <w:rPr>
          <w:sz w:val="24"/>
          <w:szCs w:val="24"/>
        </w:rPr>
        <w:t xml:space="preserve">, J. </w:t>
      </w:r>
      <w:proofErr w:type="spellStart"/>
      <w:r w:rsidRPr="00AA2A18">
        <w:rPr>
          <w:sz w:val="24"/>
          <w:szCs w:val="24"/>
        </w:rPr>
        <w:t>Gillb</w:t>
      </w:r>
      <w:proofErr w:type="spellEnd"/>
      <w:r w:rsidRPr="00AA2A18">
        <w:rPr>
          <w:sz w:val="24"/>
          <w:szCs w:val="24"/>
        </w:rPr>
        <w:t xml:space="preserve">, O.E. </w:t>
      </w:r>
      <w:proofErr w:type="spellStart"/>
      <w:r w:rsidRPr="00AA2A18">
        <w:rPr>
          <w:sz w:val="24"/>
          <w:szCs w:val="24"/>
        </w:rPr>
        <w:t>Atibaa</w:t>
      </w:r>
      <w:proofErr w:type="spellEnd"/>
      <w:r w:rsidRPr="00AA2A18">
        <w:rPr>
          <w:sz w:val="24"/>
          <w:szCs w:val="24"/>
        </w:rPr>
        <w:t xml:space="preserve">, </w:t>
      </w:r>
      <w:r w:rsidRPr="00AA2A18">
        <w:rPr>
          <w:spacing w:val="-5"/>
          <w:sz w:val="24"/>
          <w:szCs w:val="24"/>
        </w:rPr>
        <w:t xml:space="preserve">I.P. </w:t>
      </w:r>
      <w:proofErr w:type="spellStart"/>
      <w:r w:rsidRPr="00AA2A18">
        <w:rPr>
          <w:sz w:val="24"/>
          <w:szCs w:val="24"/>
        </w:rPr>
        <w:t>Okokpujiea</w:t>
      </w:r>
      <w:proofErr w:type="spellEnd"/>
      <w:r w:rsidRPr="00AA2A18">
        <w:rPr>
          <w:sz w:val="24"/>
          <w:szCs w:val="24"/>
        </w:rPr>
        <w:t xml:space="preserve">, &amp; A.A. </w:t>
      </w:r>
      <w:proofErr w:type="spellStart"/>
      <w:r w:rsidRPr="00AA2A18">
        <w:rPr>
          <w:sz w:val="24"/>
          <w:szCs w:val="24"/>
        </w:rPr>
        <w:t>Atayero</w:t>
      </w:r>
      <w:proofErr w:type="spellEnd"/>
      <w:r w:rsidRPr="00AA2A18">
        <w:rPr>
          <w:sz w:val="24"/>
          <w:szCs w:val="24"/>
        </w:rPr>
        <w:t xml:space="preserve">, “Performance of a Domestic Refrigerator infused with Safe Charge of R600a refrigerant and various concentrations of TiO2 </w:t>
      </w:r>
      <w:proofErr w:type="spellStart"/>
      <w:r w:rsidRPr="00AA2A18">
        <w:rPr>
          <w:sz w:val="24"/>
          <w:szCs w:val="24"/>
        </w:rPr>
        <w:t>nanolubricants</w:t>
      </w:r>
      <w:proofErr w:type="spellEnd"/>
      <w:r w:rsidRPr="00AA2A18">
        <w:rPr>
          <w:sz w:val="24"/>
          <w:szCs w:val="24"/>
        </w:rPr>
        <w:t xml:space="preserve">”, </w:t>
      </w:r>
      <w:proofErr w:type="spellStart"/>
      <w:r w:rsidRPr="00AA2A18">
        <w:rPr>
          <w:sz w:val="24"/>
          <w:szCs w:val="24"/>
        </w:rPr>
        <w:t>Procedia</w:t>
      </w:r>
      <w:proofErr w:type="spellEnd"/>
      <w:r w:rsidRPr="00AA2A18">
        <w:rPr>
          <w:sz w:val="24"/>
          <w:szCs w:val="24"/>
        </w:rPr>
        <w:t xml:space="preserve"> Manufacturing, </w:t>
      </w:r>
      <w:r w:rsidRPr="00AA2A18">
        <w:rPr>
          <w:spacing w:val="-7"/>
          <w:sz w:val="24"/>
          <w:szCs w:val="24"/>
        </w:rPr>
        <w:t xml:space="preserve">Vol. </w:t>
      </w:r>
      <w:r w:rsidRPr="00AA2A18">
        <w:rPr>
          <w:sz w:val="24"/>
          <w:szCs w:val="24"/>
        </w:rPr>
        <w:t>35, Pp. 1158–1164, 2019.</w:t>
      </w:r>
      <w:r w:rsidRPr="00AA2A18">
        <w:rPr>
          <w:spacing w:val="-26"/>
          <w:sz w:val="24"/>
          <w:szCs w:val="24"/>
        </w:rPr>
        <w:t xml:space="preserve"> </w:t>
      </w:r>
      <w:r w:rsidRPr="00AA2A18">
        <w:rPr>
          <w:sz w:val="24"/>
          <w:szCs w:val="24"/>
        </w:rPr>
        <w:t>doi:10.1016/j.promfg.2019.06.071</w:t>
      </w:r>
    </w:p>
    <w:p w:rsidR="0009526F" w:rsidRPr="00AA2A18" w:rsidRDefault="0009526F" w:rsidP="0009526F">
      <w:pPr>
        <w:pStyle w:val="ListParagraph"/>
        <w:numPr>
          <w:ilvl w:val="0"/>
          <w:numId w:val="1"/>
        </w:numPr>
        <w:tabs>
          <w:tab w:val="left" w:pos="611"/>
        </w:tabs>
        <w:spacing w:before="156" w:line="228" w:lineRule="exact"/>
        <w:ind w:right="318" w:hanging="284"/>
        <w:jc w:val="both"/>
        <w:rPr>
          <w:sz w:val="24"/>
          <w:szCs w:val="24"/>
        </w:rPr>
      </w:pPr>
      <w:r w:rsidRPr="00AA2A18">
        <w:rPr>
          <w:sz w:val="24"/>
          <w:szCs w:val="24"/>
        </w:rPr>
        <w:t xml:space="preserve">M.M. </w:t>
      </w:r>
      <w:proofErr w:type="spellStart"/>
      <w:r w:rsidRPr="00AA2A18">
        <w:rPr>
          <w:sz w:val="24"/>
          <w:szCs w:val="24"/>
        </w:rPr>
        <w:t>Ahmadpour</w:t>
      </w:r>
      <w:proofErr w:type="spellEnd"/>
      <w:r w:rsidRPr="00AA2A18">
        <w:rPr>
          <w:sz w:val="24"/>
          <w:szCs w:val="24"/>
        </w:rPr>
        <w:t xml:space="preserve">, M.A. </w:t>
      </w:r>
      <w:proofErr w:type="spellStart"/>
      <w:r w:rsidRPr="00AA2A18">
        <w:rPr>
          <w:sz w:val="24"/>
          <w:szCs w:val="24"/>
        </w:rPr>
        <w:t>Akhavan-Behabadi</w:t>
      </w:r>
      <w:proofErr w:type="spellEnd"/>
      <w:r w:rsidRPr="00AA2A18">
        <w:rPr>
          <w:sz w:val="24"/>
          <w:szCs w:val="24"/>
        </w:rPr>
        <w:t xml:space="preserve">, B. </w:t>
      </w:r>
      <w:proofErr w:type="spellStart"/>
      <w:r w:rsidRPr="00AA2A18">
        <w:rPr>
          <w:sz w:val="24"/>
          <w:szCs w:val="24"/>
        </w:rPr>
        <w:t>Sajadi</w:t>
      </w:r>
      <w:proofErr w:type="spellEnd"/>
      <w:r w:rsidRPr="00AA2A18">
        <w:rPr>
          <w:sz w:val="24"/>
          <w:szCs w:val="24"/>
        </w:rPr>
        <w:t xml:space="preserve">, and A. </w:t>
      </w:r>
      <w:proofErr w:type="spellStart"/>
      <w:r w:rsidRPr="00AA2A18">
        <w:rPr>
          <w:sz w:val="24"/>
          <w:szCs w:val="24"/>
        </w:rPr>
        <w:t>Salehi-Kohestani</w:t>
      </w:r>
      <w:proofErr w:type="spellEnd"/>
      <w:r w:rsidRPr="00AA2A18">
        <w:rPr>
          <w:sz w:val="24"/>
          <w:szCs w:val="24"/>
        </w:rPr>
        <w:t>, “Experimental Study of R600a/Oil/MWCNT</w:t>
      </w:r>
      <w:r w:rsidRPr="00AA2A18">
        <w:rPr>
          <w:spacing w:val="12"/>
          <w:sz w:val="24"/>
          <w:szCs w:val="24"/>
        </w:rPr>
        <w:t xml:space="preserve"> </w:t>
      </w:r>
      <w:proofErr w:type="spellStart"/>
      <w:r w:rsidRPr="00AA2A18">
        <w:rPr>
          <w:sz w:val="24"/>
          <w:szCs w:val="24"/>
        </w:rPr>
        <w:t>Nano</w:t>
      </w:r>
      <w:proofErr w:type="spellEnd"/>
      <w:r w:rsidRPr="00AA2A18">
        <w:rPr>
          <w:sz w:val="24"/>
          <w:szCs w:val="24"/>
        </w:rPr>
        <w:t>-refrigerant</w:t>
      </w:r>
      <w:r w:rsidRPr="00AA2A18">
        <w:rPr>
          <w:spacing w:val="16"/>
          <w:sz w:val="24"/>
          <w:szCs w:val="24"/>
        </w:rPr>
        <w:t xml:space="preserve"> </w:t>
      </w:r>
      <w:r w:rsidRPr="00AA2A18">
        <w:rPr>
          <w:sz w:val="24"/>
          <w:szCs w:val="24"/>
        </w:rPr>
        <w:t>Condensing</w:t>
      </w:r>
      <w:r w:rsidRPr="00AA2A18">
        <w:rPr>
          <w:spacing w:val="14"/>
          <w:sz w:val="24"/>
          <w:szCs w:val="24"/>
        </w:rPr>
        <w:t xml:space="preserve"> </w:t>
      </w:r>
      <w:r w:rsidRPr="00AA2A18">
        <w:rPr>
          <w:sz w:val="24"/>
          <w:szCs w:val="24"/>
        </w:rPr>
        <w:t>Flow</w:t>
      </w:r>
      <w:r w:rsidRPr="00AA2A18">
        <w:rPr>
          <w:spacing w:val="12"/>
          <w:sz w:val="24"/>
          <w:szCs w:val="24"/>
        </w:rPr>
        <w:t xml:space="preserve"> </w:t>
      </w:r>
      <w:r w:rsidRPr="00AA2A18">
        <w:rPr>
          <w:sz w:val="24"/>
          <w:szCs w:val="24"/>
        </w:rPr>
        <w:t>Inside</w:t>
      </w:r>
      <w:r w:rsidRPr="00AA2A18">
        <w:rPr>
          <w:spacing w:val="15"/>
          <w:sz w:val="24"/>
          <w:szCs w:val="24"/>
        </w:rPr>
        <w:t xml:space="preserve"> </w:t>
      </w:r>
      <w:r w:rsidRPr="00AA2A18">
        <w:rPr>
          <w:sz w:val="24"/>
          <w:szCs w:val="24"/>
        </w:rPr>
        <w:t>Micro-fin</w:t>
      </w:r>
      <w:r w:rsidRPr="00AA2A18">
        <w:rPr>
          <w:spacing w:val="13"/>
          <w:sz w:val="24"/>
          <w:szCs w:val="24"/>
        </w:rPr>
        <w:t xml:space="preserve"> </w:t>
      </w:r>
      <w:r w:rsidRPr="00AA2A18">
        <w:rPr>
          <w:sz w:val="24"/>
          <w:szCs w:val="24"/>
        </w:rPr>
        <w:t>Tubes”,</w:t>
      </w:r>
      <w:r w:rsidRPr="00AA2A18">
        <w:rPr>
          <w:spacing w:val="17"/>
          <w:sz w:val="24"/>
          <w:szCs w:val="24"/>
        </w:rPr>
        <w:t xml:space="preserve"> </w:t>
      </w:r>
      <w:r w:rsidRPr="00AA2A18">
        <w:rPr>
          <w:sz w:val="24"/>
          <w:szCs w:val="24"/>
        </w:rPr>
        <w:t>Heat</w:t>
      </w:r>
      <w:r w:rsidRPr="00AA2A18">
        <w:rPr>
          <w:spacing w:val="14"/>
          <w:sz w:val="24"/>
          <w:szCs w:val="24"/>
        </w:rPr>
        <w:t xml:space="preserve"> </w:t>
      </w:r>
      <w:r w:rsidRPr="00AA2A18">
        <w:rPr>
          <w:sz w:val="24"/>
          <w:szCs w:val="24"/>
        </w:rPr>
        <w:t>and</w:t>
      </w:r>
      <w:r w:rsidRPr="00AA2A18">
        <w:rPr>
          <w:spacing w:val="15"/>
          <w:sz w:val="24"/>
          <w:szCs w:val="24"/>
        </w:rPr>
        <w:t xml:space="preserve"> </w:t>
      </w:r>
      <w:r w:rsidRPr="00AA2A18">
        <w:rPr>
          <w:sz w:val="24"/>
          <w:szCs w:val="24"/>
        </w:rPr>
        <w:t>Mass</w:t>
      </w:r>
      <w:r w:rsidRPr="00AA2A18">
        <w:rPr>
          <w:spacing w:val="14"/>
          <w:sz w:val="24"/>
          <w:szCs w:val="24"/>
        </w:rPr>
        <w:t xml:space="preserve"> </w:t>
      </w:r>
      <w:proofErr w:type="spellStart"/>
      <w:r w:rsidRPr="00AA2A18">
        <w:rPr>
          <w:sz w:val="24"/>
          <w:szCs w:val="24"/>
        </w:rPr>
        <w:t>Transfer,Vol</w:t>
      </w:r>
      <w:proofErr w:type="spellEnd"/>
      <w:r w:rsidRPr="00AA2A18">
        <w:rPr>
          <w:sz w:val="24"/>
          <w:szCs w:val="24"/>
        </w:rPr>
        <w:t>. 56, Pp. 749–757, 2020. doi:10.1007/s00231-019-02739-2</w:t>
      </w:r>
    </w:p>
    <w:p w:rsidR="0009526F" w:rsidRPr="00AA2A18" w:rsidRDefault="0009526F" w:rsidP="0009526F">
      <w:pPr>
        <w:pStyle w:val="BodyText"/>
        <w:spacing w:before="2"/>
        <w:ind w:left="0"/>
        <w:jc w:val="left"/>
        <w:rPr>
          <w:sz w:val="24"/>
          <w:szCs w:val="24"/>
        </w:rPr>
      </w:pPr>
    </w:p>
    <w:p w:rsidR="0009526F" w:rsidRPr="00AA2A18" w:rsidRDefault="0009526F" w:rsidP="0009526F">
      <w:pPr>
        <w:pStyle w:val="ListParagraph"/>
        <w:numPr>
          <w:ilvl w:val="0"/>
          <w:numId w:val="1"/>
        </w:numPr>
        <w:tabs>
          <w:tab w:val="left" w:pos="599"/>
        </w:tabs>
        <w:spacing w:before="0" w:line="326" w:lineRule="auto"/>
        <w:ind w:right="314" w:hanging="284"/>
        <w:jc w:val="both"/>
        <w:rPr>
          <w:sz w:val="24"/>
          <w:szCs w:val="24"/>
        </w:rPr>
      </w:pPr>
      <w:r w:rsidRPr="00AA2A18">
        <w:rPr>
          <w:sz w:val="24"/>
          <w:szCs w:val="24"/>
        </w:rPr>
        <w:lastRenderedPageBreak/>
        <w:t xml:space="preserve">O.O. </w:t>
      </w:r>
      <w:proofErr w:type="spellStart"/>
      <w:r w:rsidRPr="00AA2A18">
        <w:rPr>
          <w:sz w:val="24"/>
          <w:szCs w:val="24"/>
        </w:rPr>
        <w:t>Ajayi</w:t>
      </w:r>
      <w:proofErr w:type="spellEnd"/>
      <w:r w:rsidRPr="00AA2A18">
        <w:rPr>
          <w:sz w:val="24"/>
          <w:szCs w:val="24"/>
        </w:rPr>
        <w:t xml:space="preserve">, D.E. </w:t>
      </w:r>
      <w:proofErr w:type="spellStart"/>
      <w:r w:rsidRPr="00AA2A18">
        <w:rPr>
          <w:sz w:val="24"/>
          <w:szCs w:val="24"/>
        </w:rPr>
        <w:t>Ibia</w:t>
      </w:r>
      <w:proofErr w:type="spellEnd"/>
      <w:r w:rsidRPr="00AA2A18">
        <w:rPr>
          <w:sz w:val="24"/>
          <w:szCs w:val="24"/>
        </w:rPr>
        <w:t xml:space="preserve">, M. </w:t>
      </w:r>
      <w:proofErr w:type="spellStart"/>
      <w:r w:rsidRPr="00AA2A18">
        <w:rPr>
          <w:sz w:val="24"/>
          <w:szCs w:val="24"/>
        </w:rPr>
        <w:t>Ogbonnaya</w:t>
      </w:r>
      <w:proofErr w:type="spellEnd"/>
      <w:r w:rsidRPr="00AA2A18">
        <w:rPr>
          <w:sz w:val="24"/>
          <w:szCs w:val="24"/>
        </w:rPr>
        <w:t xml:space="preserve">, A. </w:t>
      </w:r>
      <w:proofErr w:type="spellStart"/>
      <w:r w:rsidRPr="00AA2A18">
        <w:rPr>
          <w:sz w:val="24"/>
          <w:szCs w:val="24"/>
        </w:rPr>
        <w:t>Attabo</w:t>
      </w:r>
      <w:proofErr w:type="spellEnd"/>
      <w:r w:rsidRPr="00AA2A18">
        <w:rPr>
          <w:sz w:val="24"/>
          <w:szCs w:val="24"/>
        </w:rPr>
        <w:t xml:space="preserve">, &amp; A. Michael, “CFD analysis of </w:t>
      </w:r>
      <w:proofErr w:type="spellStart"/>
      <w:r w:rsidRPr="00AA2A18">
        <w:rPr>
          <w:sz w:val="24"/>
          <w:szCs w:val="24"/>
        </w:rPr>
        <w:t>nanorefrigerant</w:t>
      </w:r>
      <w:proofErr w:type="spellEnd"/>
      <w:r w:rsidRPr="00AA2A18">
        <w:rPr>
          <w:sz w:val="24"/>
          <w:szCs w:val="24"/>
        </w:rPr>
        <w:t xml:space="preserve"> through adiabatic capillary tube of </w:t>
      </w:r>
      <w:proofErr w:type="spellStart"/>
      <w:r w:rsidRPr="00AA2A18">
        <w:rPr>
          <w:sz w:val="24"/>
          <w:szCs w:val="24"/>
        </w:rPr>
        <w:t>vapour</w:t>
      </w:r>
      <w:proofErr w:type="spellEnd"/>
      <w:r w:rsidRPr="00AA2A18">
        <w:rPr>
          <w:sz w:val="24"/>
          <w:szCs w:val="24"/>
        </w:rPr>
        <w:t xml:space="preserve"> compression refrigeration system”, </w:t>
      </w:r>
      <w:proofErr w:type="spellStart"/>
      <w:r w:rsidRPr="00AA2A18">
        <w:rPr>
          <w:sz w:val="24"/>
          <w:szCs w:val="24"/>
        </w:rPr>
        <w:t>Procedia</w:t>
      </w:r>
      <w:proofErr w:type="spellEnd"/>
      <w:r w:rsidRPr="00AA2A18">
        <w:rPr>
          <w:sz w:val="24"/>
          <w:szCs w:val="24"/>
        </w:rPr>
        <w:t xml:space="preserve"> manufacturing, </w:t>
      </w:r>
      <w:r w:rsidRPr="00AA2A18">
        <w:rPr>
          <w:spacing w:val="-7"/>
          <w:sz w:val="24"/>
          <w:szCs w:val="24"/>
        </w:rPr>
        <w:t xml:space="preserve">Vol. </w:t>
      </w:r>
      <w:r w:rsidRPr="00AA2A18">
        <w:rPr>
          <w:sz w:val="24"/>
          <w:szCs w:val="24"/>
        </w:rPr>
        <w:t>7, Pp. 688-695,</w:t>
      </w:r>
      <w:r w:rsidRPr="00AA2A18">
        <w:rPr>
          <w:spacing w:val="-2"/>
          <w:sz w:val="24"/>
          <w:szCs w:val="24"/>
        </w:rPr>
        <w:t xml:space="preserve"> </w:t>
      </w:r>
      <w:r w:rsidRPr="00AA2A18">
        <w:rPr>
          <w:sz w:val="24"/>
          <w:szCs w:val="24"/>
        </w:rPr>
        <w:t>2017.</w:t>
      </w:r>
    </w:p>
    <w:p w:rsidR="0009526F" w:rsidRPr="00AA2A18" w:rsidRDefault="0009526F" w:rsidP="0009526F">
      <w:pPr>
        <w:pStyle w:val="ListParagraph"/>
        <w:numPr>
          <w:ilvl w:val="0"/>
          <w:numId w:val="1"/>
        </w:numPr>
        <w:tabs>
          <w:tab w:val="left" w:pos="649"/>
        </w:tabs>
        <w:spacing w:line="326" w:lineRule="auto"/>
        <w:ind w:hanging="284"/>
        <w:jc w:val="both"/>
        <w:rPr>
          <w:sz w:val="24"/>
          <w:szCs w:val="24"/>
        </w:rPr>
      </w:pPr>
      <w:r w:rsidRPr="00AA2A18">
        <w:rPr>
          <w:sz w:val="24"/>
          <w:szCs w:val="24"/>
        </w:rPr>
        <w:tab/>
        <w:t xml:space="preserve">O. </w:t>
      </w:r>
      <w:proofErr w:type="spellStart"/>
      <w:r w:rsidRPr="00AA2A18">
        <w:rPr>
          <w:sz w:val="24"/>
          <w:szCs w:val="24"/>
        </w:rPr>
        <w:t>Alawi</w:t>
      </w:r>
      <w:proofErr w:type="spellEnd"/>
      <w:r w:rsidRPr="00AA2A18">
        <w:rPr>
          <w:sz w:val="24"/>
          <w:szCs w:val="24"/>
        </w:rPr>
        <w:t xml:space="preserve">, N. </w:t>
      </w:r>
      <w:proofErr w:type="spellStart"/>
      <w:r w:rsidRPr="00AA2A18">
        <w:rPr>
          <w:sz w:val="24"/>
          <w:szCs w:val="24"/>
        </w:rPr>
        <w:t>Sidik</w:t>
      </w:r>
      <w:proofErr w:type="spellEnd"/>
      <w:r w:rsidRPr="00AA2A18">
        <w:rPr>
          <w:sz w:val="24"/>
          <w:szCs w:val="24"/>
        </w:rPr>
        <w:t xml:space="preserve">, &amp; A. </w:t>
      </w:r>
      <w:proofErr w:type="spellStart"/>
      <w:r w:rsidRPr="00AA2A18">
        <w:rPr>
          <w:sz w:val="24"/>
          <w:szCs w:val="24"/>
        </w:rPr>
        <w:t>Kherbeet</w:t>
      </w:r>
      <w:proofErr w:type="spellEnd"/>
      <w:r w:rsidRPr="00AA2A18">
        <w:rPr>
          <w:sz w:val="24"/>
          <w:szCs w:val="24"/>
        </w:rPr>
        <w:t xml:space="preserve">, “Measurements and correlations of frictional pressure drop of TiO2/R123 flow boiling inside a horizontal smooth tube”, International Communications in Heat and Mass Transfer, </w:t>
      </w:r>
      <w:r w:rsidRPr="00AA2A18">
        <w:rPr>
          <w:spacing w:val="-7"/>
          <w:sz w:val="24"/>
          <w:szCs w:val="24"/>
        </w:rPr>
        <w:t xml:space="preserve">Vol. </w:t>
      </w:r>
      <w:r w:rsidRPr="00AA2A18">
        <w:rPr>
          <w:sz w:val="24"/>
          <w:szCs w:val="24"/>
        </w:rPr>
        <w:t>61, Pp. 42-48,</w:t>
      </w:r>
      <w:r w:rsidRPr="00AA2A18">
        <w:rPr>
          <w:spacing w:val="1"/>
          <w:sz w:val="24"/>
          <w:szCs w:val="24"/>
        </w:rPr>
        <w:t xml:space="preserve"> </w:t>
      </w:r>
      <w:r w:rsidRPr="00AA2A18">
        <w:rPr>
          <w:sz w:val="24"/>
          <w:szCs w:val="24"/>
        </w:rPr>
        <w:t>2015.</w:t>
      </w:r>
    </w:p>
    <w:p w:rsidR="0009526F" w:rsidRPr="00AA2A18" w:rsidRDefault="0009526F" w:rsidP="0009526F">
      <w:pPr>
        <w:pStyle w:val="ListParagraph"/>
        <w:numPr>
          <w:ilvl w:val="0"/>
          <w:numId w:val="1"/>
        </w:numPr>
        <w:tabs>
          <w:tab w:val="left" w:pos="611"/>
        </w:tabs>
        <w:spacing w:before="91" w:line="326" w:lineRule="auto"/>
        <w:ind w:hanging="284"/>
        <w:rPr>
          <w:sz w:val="24"/>
          <w:szCs w:val="24"/>
        </w:rPr>
      </w:pPr>
      <w:r w:rsidRPr="00AA2A18">
        <w:rPr>
          <w:sz w:val="24"/>
          <w:szCs w:val="24"/>
        </w:rPr>
        <w:t xml:space="preserve">O.A. </w:t>
      </w:r>
      <w:proofErr w:type="spellStart"/>
      <w:r w:rsidRPr="00AA2A18">
        <w:rPr>
          <w:sz w:val="24"/>
          <w:szCs w:val="24"/>
        </w:rPr>
        <w:t>Alawi</w:t>
      </w:r>
      <w:proofErr w:type="spellEnd"/>
      <w:r w:rsidRPr="00AA2A18">
        <w:rPr>
          <w:sz w:val="24"/>
          <w:szCs w:val="24"/>
        </w:rPr>
        <w:t xml:space="preserve">, &amp; N.A.C. </w:t>
      </w:r>
      <w:proofErr w:type="spellStart"/>
      <w:r w:rsidRPr="00AA2A18">
        <w:rPr>
          <w:sz w:val="24"/>
          <w:szCs w:val="24"/>
        </w:rPr>
        <w:t>Sidik</w:t>
      </w:r>
      <w:proofErr w:type="spellEnd"/>
      <w:r w:rsidRPr="00AA2A18">
        <w:rPr>
          <w:sz w:val="24"/>
          <w:szCs w:val="24"/>
        </w:rPr>
        <w:t xml:space="preserve">, “Influence of particle concentration and temperature on the </w:t>
      </w:r>
      <w:proofErr w:type="spellStart"/>
      <w:r w:rsidRPr="00AA2A18">
        <w:rPr>
          <w:sz w:val="24"/>
          <w:szCs w:val="24"/>
        </w:rPr>
        <w:t>thermophysical</w:t>
      </w:r>
      <w:proofErr w:type="spellEnd"/>
      <w:r w:rsidRPr="00AA2A18">
        <w:rPr>
          <w:sz w:val="24"/>
          <w:szCs w:val="24"/>
        </w:rPr>
        <w:t xml:space="preserve"> properties</w:t>
      </w:r>
      <w:r w:rsidRPr="00AA2A18">
        <w:rPr>
          <w:spacing w:val="14"/>
          <w:sz w:val="24"/>
          <w:szCs w:val="24"/>
        </w:rPr>
        <w:t xml:space="preserve"> </w:t>
      </w:r>
      <w:r w:rsidRPr="00AA2A18">
        <w:rPr>
          <w:sz w:val="24"/>
          <w:szCs w:val="24"/>
        </w:rPr>
        <w:t>of</w:t>
      </w:r>
      <w:r w:rsidRPr="00AA2A18">
        <w:rPr>
          <w:spacing w:val="17"/>
          <w:sz w:val="24"/>
          <w:szCs w:val="24"/>
        </w:rPr>
        <w:t xml:space="preserve"> </w:t>
      </w:r>
      <w:proofErr w:type="spellStart"/>
      <w:r w:rsidRPr="00AA2A18">
        <w:rPr>
          <w:sz w:val="24"/>
          <w:szCs w:val="24"/>
        </w:rPr>
        <w:t>CuO</w:t>
      </w:r>
      <w:proofErr w:type="spellEnd"/>
      <w:r w:rsidRPr="00AA2A18">
        <w:rPr>
          <w:sz w:val="24"/>
          <w:szCs w:val="24"/>
        </w:rPr>
        <w:t>/R134a</w:t>
      </w:r>
      <w:r w:rsidRPr="00AA2A18">
        <w:rPr>
          <w:spacing w:val="18"/>
          <w:sz w:val="24"/>
          <w:szCs w:val="24"/>
        </w:rPr>
        <w:t xml:space="preserve"> </w:t>
      </w:r>
      <w:proofErr w:type="spellStart"/>
      <w:r w:rsidRPr="00AA2A18">
        <w:rPr>
          <w:sz w:val="24"/>
          <w:szCs w:val="24"/>
        </w:rPr>
        <w:t>nanorefrigerant</w:t>
      </w:r>
      <w:proofErr w:type="spellEnd"/>
      <w:r w:rsidRPr="00AA2A18">
        <w:rPr>
          <w:sz w:val="24"/>
          <w:szCs w:val="24"/>
        </w:rPr>
        <w:t>”,</w:t>
      </w:r>
      <w:r w:rsidRPr="00AA2A18">
        <w:rPr>
          <w:spacing w:val="18"/>
          <w:sz w:val="24"/>
          <w:szCs w:val="24"/>
        </w:rPr>
        <w:t xml:space="preserve"> </w:t>
      </w:r>
      <w:r w:rsidRPr="00AA2A18">
        <w:rPr>
          <w:sz w:val="24"/>
          <w:szCs w:val="24"/>
        </w:rPr>
        <w:t>International</w:t>
      </w:r>
      <w:r w:rsidRPr="00AA2A18">
        <w:rPr>
          <w:spacing w:val="21"/>
          <w:sz w:val="24"/>
          <w:szCs w:val="24"/>
        </w:rPr>
        <w:t xml:space="preserve"> </w:t>
      </w:r>
      <w:r w:rsidRPr="00AA2A18">
        <w:rPr>
          <w:sz w:val="24"/>
          <w:szCs w:val="24"/>
        </w:rPr>
        <w:t>Communications</w:t>
      </w:r>
      <w:r w:rsidRPr="00AA2A18">
        <w:rPr>
          <w:spacing w:val="17"/>
          <w:sz w:val="24"/>
          <w:szCs w:val="24"/>
        </w:rPr>
        <w:t xml:space="preserve"> </w:t>
      </w:r>
      <w:r w:rsidRPr="00AA2A18">
        <w:rPr>
          <w:sz w:val="24"/>
          <w:szCs w:val="24"/>
        </w:rPr>
        <w:t>in</w:t>
      </w:r>
      <w:r w:rsidRPr="00AA2A18">
        <w:rPr>
          <w:spacing w:val="16"/>
          <w:sz w:val="24"/>
          <w:szCs w:val="24"/>
        </w:rPr>
        <w:t xml:space="preserve"> </w:t>
      </w:r>
      <w:r w:rsidRPr="00AA2A18">
        <w:rPr>
          <w:sz w:val="24"/>
          <w:szCs w:val="24"/>
        </w:rPr>
        <w:t>Heat</w:t>
      </w:r>
      <w:r w:rsidRPr="00AA2A18">
        <w:rPr>
          <w:spacing w:val="18"/>
          <w:sz w:val="24"/>
          <w:szCs w:val="24"/>
        </w:rPr>
        <w:t xml:space="preserve"> </w:t>
      </w:r>
      <w:r w:rsidRPr="00AA2A18">
        <w:rPr>
          <w:sz w:val="24"/>
          <w:szCs w:val="24"/>
        </w:rPr>
        <w:t>and</w:t>
      </w:r>
      <w:r w:rsidRPr="00AA2A18">
        <w:rPr>
          <w:spacing w:val="18"/>
          <w:sz w:val="24"/>
          <w:szCs w:val="24"/>
        </w:rPr>
        <w:t xml:space="preserve"> </w:t>
      </w:r>
      <w:r w:rsidRPr="00AA2A18">
        <w:rPr>
          <w:sz w:val="24"/>
          <w:szCs w:val="24"/>
        </w:rPr>
        <w:t>Mass</w:t>
      </w:r>
      <w:r w:rsidRPr="00AA2A18">
        <w:rPr>
          <w:spacing w:val="18"/>
          <w:sz w:val="24"/>
          <w:szCs w:val="24"/>
        </w:rPr>
        <w:t xml:space="preserve"> </w:t>
      </w:r>
      <w:r w:rsidRPr="00AA2A18">
        <w:rPr>
          <w:sz w:val="24"/>
          <w:szCs w:val="24"/>
        </w:rPr>
        <w:t>Transfer,</w:t>
      </w:r>
      <w:r w:rsidRPr="00AA2A18">
        <w:rPr>
          <w:spacing w:val="24"/>
          <w:sz w:val="24"/>
          <w:szCs w:val="24"/>
        </w:rPr>
        <w:t xml:space="preserve"> </w:t>
      </w:r>
      <w:r w:rsidRPr="00AA2A18">
        <w:rPr>
          <w:spacing w:val="-7"/>
          <w:sz w:val="24"/>
          <w:szCs w:val="24"/>
        </w:rPr>
        <w:t>Vol.</w:t>
      </w:r>
      <w:r w:rsidRPr="00AA2A18">
        <w:rPr>
          <w:sz w:val="24"/>
          <w:szCs w:val="24"/>
        </w:rPr>
        <w:t>58, Pp. 79-84, 2014.</w:t>
      </w:r>
    </w:p>
    <w:p w:rsidR="0009526F" w:rsidRPr="00AA2A18" w:rsidRDefault="0009526F" w:rsidP="0009526F">
      <w:pPr>
        <w:pStyle w:val="BodyText"/>
        <w:spacing w:before="10"/>
        <w:ind w:left="0"/>
        <w:jc w:val="left"/>
        <w:rPr>
          <w:sz w:val="24"/>
          <w:szCs w:val="24"/>
        </w:rPr>
      </w:pPr>
    </w:p>
    <w:p w:rsidR="0009526F" w:rsidRPr="00AA2A18" w:rsidRDefault="0009526F" w:rsidP="0009526F">
      <w:pPr>
        <w:pStyle w:val="ListParagraph"/>
        <w:numPr>
          <w:ilvl w:val="0"/>
          <w:numId w:val="1"/>
        </w:numPr>
        <w:tabs>
          <w:tab w:val="left" w:pos="606"/>
        </w:tabs>
        <w:spacing w:before="1" w:line="326" w:lineRule="auto"/>
        <w:ind w:right="324" w:hanging="284"/>
        <w:jc w:val="both"/>
        <w:rPr>
          <w:sz w:val="24"/>
          <w:szCs w:val="24"/>
        </w:rPr>
      </w:pPr>
      <w:r w:rsidRPr="00AA2A18">
        <w:rPr>
          <w:sz w:val="24"/>
          <w:szCs w:val="24"/>
        </w:rPr>
        <w:t xml:space="preserve">O.A. </w:t>
      </w:r>
      <w:proofErr w:type="spellStart"/>
      <w:r w:rsidRPr="00AA2A18">
        <w:rPr>
          <w:sz w:val="24"/>
          <w:szCs w:val="24"/>
        </w:rPr>
        <w:t>Alawi</w:t>
      </w:r>
      <w:proofErr w:type="spellEnd"/>
      <w:r w:rsidRPr="00AA2A18">
        <w:rPr>
          <w:sz w:val="24"/>
          <w:szCs w:val="24"/>
        </w:rPr>
        <w:t xml:space="preserve">, N.A.C. </w:t>
      </w:r>
      <w:proofErr w:type="spellStart"/>
      <w:r w:rsidRPr="00AA2A18">
        <w:rPr>
          <w:sz w:val="24"/>
          <w:szCs w:val="24"/>
        </w:rPr>
        <w:t>Sidik</w:t>
      </w:r>
      <w:proofErr w:type="spellEnd"/>
      <w:r w:rsidRPr="00AA2A18">
        <w:rPr>
          <w:sz w:val="24"/>
          <w:szCs w:val="24"/>
        </w:rPr>
        <w:t xml:space="preserve">, &amp; R. </w:t>
      </w:r>
      <w:proofErr w:type="spellStart"/>
      <w:r w:rsidRPr="00AA2A18">
        <w:rPr>
          <w:sz w:val="24"/>
          <w:szCs w:val="24"/>
        </w:rPr>
        <w:t>Mamat</w:t>
      </w:r>
      <w:proofErr w:type="spellEnd"/>
      <w:r w:rsidRPr="00AA2A18">
        <w:rPr>
          <w:sz w:val="24"/>
          <w:szCs w:val="24"/>
        </w:rPr>
        <w:t xml:space="preserve">, “Performance analysis of </w:t>
      </w:r>
      <w:proofErr w:type="spellStart"/>
      <w:r w:rsidRPr="00AA2A18">
        <w:rPr>
          <w:sz w:val="24"/>
          <w:szCs w:val="24"/>
        </w:rPr>
        <w:t>nanorefrigerants</w:t>
      </w:r>
      <w:proofErr w:type="spellEnd"/>
      <w:r w:rsidRPr="00AA2A18">
        <w:rPr>
          <w:sz w:val="24"/>
          <w:szCs w:val="24"/>
        </w:rPr>
        <w:t xml:space="preserve"> in heated and rotating concentric and eccentric annulus cylinders”, </w:t>
      </w:r>
      <w:proofErr w:type="spellStart"/>
      <w:r w:rsidRPr="00AA2A18">
        <w:rPr>
          <w:sz w:val="24"/>
          <w:szCs w:val="24"/>
        </w:rPr>
        <w:t>Jurnal</w:t>
      </w:r>
      <w:proofErr w:type="spellEnd"/>
      <w:r w:rsidRPr="00AA2A18">
        <w:rPr>
          <w:sz w:val="24"/>
          <w:szCs w:val="24"/>
        </w:rPr>
        <w:t xml:space="preserve"> </w:t>
      </w:r>
      <w:proofErr w:type="spellStart"/>
      <w:r w:rsidRPr="00AA2A18">
        <w:rPr>
          <w:sz w:val="24"/>
          <w:szCs w:val="24"/>
        </w:rPr>
        <w:t>Teknologi</w:t>
      </w:r>
      <w:proofErr w:type="spellEnd"/>
      <w:r w:rsidRPr="00AA2A18">
        <w:rPr>
          <w:sz w:val="24"/>
          <w:szCs w:val="24"/>
        </w:rPr>
        <w:t xml:space="preserve">, </w:t>
      </w:r>
      <w:r w:rsidRPr="00AA2A18">
        <w:rPr>
          <w:spacing w:val="-7"/>
          <w:sz w:val="24"/>
          <w:szCs w:val="24"/>
        </w:rPr>
        <w:t xml:space="preserve">Vol. </w:t>
      </w:r>
      <w:r w:rsidRPr="00AA2A18">
        <w:rPr>
          <w:sz w:val="24"/>
          <w:szCs w:val="24"/>
        </w:rPr>
        <w:t>77, No. 8,</w:t>
      </w:r>
      <w:r w:rsidRPr="00AA2A18">
        <w:rPr>
          <w:spacing w:val="-7"/>
          <w:sz w:val="24"/>
          <w:szCs w:val="24"/>
        </w:rPr>
        <w:t xml:space="preserve"> </w:t>
      </w:r>
      <w:r w:rsidRPr="00AA2A18">
        <w:rPr>
          <w:sz w:val="24"/>
          <w:szCs w:val="24"/>
        </w:rPr>
        <w:t>2015.</w:t>
      </w:r>
    </w:p>
    <w:p w:rsidR="0009526F" w:rsidRPr="00AA2A18" w:rsidRDefault="0009526F" w:rsidP="0009526F">
      <w:pPr>
        <w:pStyle w:val="ListParagraph"/>
        <w:numPr>
          <w:ilvl w:val="0"/>
          <w:numId w:val="1"/>
        </w:numPr>
        <w:tabs>
          <w:tab w:val="left" w:pos="615"/>
        </w:tabs>
        <w:spacing w:line="326" w:lineRule="auto"/>
        <w:ind w:right="318" w:hanging="284"/>
        <w:jc w:val="both"/>
        <w:rPr>
          <w:sz w:val="24"/>
          <w:szCs w:val="24"/>
        </w:rPr>
      </w:pPr>
      <w:r w:rsidRPr="00AA2A18">
        <w:rPr>
          <w:sz w:val="24"/>
          <w:szCs w:val="24"/>
        </w:rPr>
        <w:t xml:space="preserve">M. </w:t>
      </w:r>
      <w:proofErr w:type="spellStart"/>
      <w:r w:rsidRPr="00AA2A18">
        <w:rPr>
          <w:sz w:val="24"/>
          <w:szCs w:val="24"/>
        </w:rPr>
        <w:t>Anish</w:t>
      </w:r>
      <w:proofErr w:type="spellEnd"/>
      <w:r w:rsidRPr="00AA2A18">
        <w:rPr>
          <w:sz w:val="24"/>
          <w:szCs w:val="24"/>
        </w:rPr>
        <w:t xml:space="preserve">, G. </w:t>
      </w:r>
      <w:proofErr w:type="spellStart"/>
      <w:r w:rsidRPr="00AA2A18">
        <w:rPr>
          <w:sz w:val="24"/>
          <w:szCs w:val="24"/>
        </w:rPr>
        <w:t>Senthil</w:t>
      </w:r>
      <w:proofErr w:type="spellEnd"/>
      <w:r w:rsidRPr="00AA2A18">
        <w:rPr>
          <w:sz w:val="24"/>
          <w:szCs w:val="24"/>
        </w:rPr>
        <w:t xml:space="preserve"> Kumar, N. </w:t>
      </w:r>
      <w:proofErr w:type="spellStart"/>
      <w:r w:rsidRPr="00AA2A18">
        <w:rPr>
          <w:sz w:val="24"/>
          <w:szCs w:val="24"/>
        </w:rPr>
        <w:t>Beemkumar</w:t>
      </w:r>
      <w:proofErr w:type="spellEnd"/>
      <w:r w:rsidRPr="00AA2A18">
        <w:rPr>
          <w:sz w:val="24"/>
          <w:szCs w:val="24"/>
        </w:rPr>
        <w:t xml:space="preserve">, B. </w:t>
      </w:r>
      <w:proofErr w:type="spellStart"/>
      <w:r w:rsidRPr="00AA2A18">
        <w:rPr>
          <w:sz w:val="24"/>
          <w:szCs w:val="24"/>
        </w:rPr>
        <w:t>Kanimozhi</w:t>
      </w:r>
      <w:proofErr w:type="spellEnd"/>
      <w:r w:rsidRPr="00AA2A18">
        <w:rPr>
          <w:sz w:val="24"/>
          <w:szCs w:val="24"/>
        </w:rPr>
        <w:t xml:space="preserve">, &amp; </w:t>
      </w:r>
      <w:r w:rsidRPr="00AA2A18">
        <w:rPr>
          <w:spacing w:val="-6"/>
          <w:sz w:val="24"/>
          <w:szCs w:val="24"/>
        </w:rPr>
        <w:t xml:space="preserve">T. </w:t>
      </w:r>
      <w:proofErr w:type="spellStart"/>
      <w:r w:rsidRPr="00AA2A18">
        <w:rPr>
          <w:sz w:val="24"/>
          <w:szCs w:val="24"/>
        </w:rPr>
        <w:t>Arunkumar</w:t>
      </w:r>
      <w:proofErr w:type="spellEnd"/>
      <w:r w:rsidRPr="00AA2A18">
        <w:rPr>
          <w:sz w:val="24"/>
          <w:szCs w:val="24"/>
        </w:rPr>
        <w:t xml:space="preserve">, “Performance study of a domestic refrigerator using </w:t>
      </w:r>
      <w:proofErr w:type="spellStart"/>
      <w:r w:rsidRPr="00AA2A18">
        <w:rPr>
          <w:sz w:val="24"/>
          <w:szCs w:val="24"/>
        </w:rPr>
        <w:t>CuO</w:t>
      </w:r>
      <w:proofErr w:type="spellEnd"/>
      <w:r w:rsidRPr="00AA2A18">
        <w:rPr>
          <w:sz w:val="24"/>
          <w:szCs w:val="24"/>
        </w:rPr>
        <w:t xml:space="preserve">/AL2O3-R22 </w:t>
      </w:r>
      <w:proofErr w:type="spellStart"/>
      <w:r w:rsidRPr="00AA2A18">
        <w:rPr>
          <w:sz w:val="24"/>
          <w:szCs w:val="24"/>
        </w:rPr>
        <w:t>nanorefrigerant</w:t>
      </w:r>
      <w:proofErr w:type="spellEnd"/>
      <w:r w:rsidRPr="00AA2A18">
        <w:rPr>
          <w:sz w:val="24"/>
          <w:szCs w:val="24"/>
        </w:rPr>
        <w:t xml:space="preserve"> as a working fluid”, International Journal of Ambient </w:t>
      </w:r>
      <w:r w:rsidRPr="00AA2A18">
        <w:rPr>
          <w:spacing w:val="-3"/>
          <w:sz w:val="24"/>
          <w:szCs w:val="24"/>
        </w:rPr>
        <w:t xml:space="preserve">Energy, </w:t>
      </w:r>
      <w:r w:rsidRPr="00AA2A18">
        <w:rPr>
          <w:spacing w:val="-7"/>
          <w:sz w:val="24"/>
          <w:szCs w:val="24"/>
        </w:rPr>
        <w:t xml:space="preserve">Vol. </w:t>
      </w:r>
      <w:r w:rsidRPr="00AA2A18">
        <w:rPr>
          <w:sz w:val="24"/>
          <w:szCs w:val="24"/>
        </w:rPr>
        <w:t>41, No. 2, Pp. 152-156,</w:t>
      </w:r>
      <w:r w:rsidRPr="00AA2A18">
        <w:rPr>
          <w:spacing w:val="7"/>
          <w:sz w:val="24"/>
          <w:szCs w:val="24"/>
        </w:rPr>
        <w:t xml:space="preserve"> </w:t>
      </w:r>
      <w:r w:rsidRPr="00AA2A18">
        <w:rPr>
          <w:sz w:val="24"/>
          <w:szCs w:val="24"/>
        </w:rPr>
        <w:t>2020.</w:t>
      </w:r>
    </w:p>
    <w:p w:rsidR="0009526F" w:rsidRPr="00AA2A18" w:rsidRDefault="0009526F" w:rsidP="0009526F">
      <w:pPr>
        <w:pStyle w:val="ListParagraph"/>
        <w:numPr>
          <w:ilvl w:val="0"/>
          <w:numId w:val="1"/>
        </w:numPr>
        <w:tabs>
          <w:tab w:val="left" w:pos="699"/>
        </w:tabs>
        <w:spacing w:before="158" w:line="326" w:lineRule="auto"/>
        <w:ind w:right="319" w:hanging="284"/>
        <w:jc w:val="both"/>
        <w:rPr>
          <w:sz w:val="24"/>
          <w:szCs w:val="24"/>
        </w:rPr>
      </w:pPr>
      <w:r w:rsidRPr="00AA2A18">
        <w:rPr>
          <w:spacing w:val="-9"/>
          <w:sz w:val="24"/>
          <w:szCs w:val="24"/>
        </w:rPr>
        <w:t xml:space="preserve">W. </w:t>
      </w:r>
      <w:proofErr w:type="spellStart"/>
      <w:r w:rsidRPr="00AA2A18">
        <w:rPr>
          <w:sz w:val="24"/>
          <w:szCs w:val="24"/>
        </w:rPr>
        <w:t>Azmi</w:t>
      </w:r>
      <w:proofErr w:type="spellEnd"/>
      <w:r w:rsidRPr="00AA2A18">
        <w:rPr>
          <w:sz w:val="24"/>
          <w:szCs w:val="24"/>
        </w:rPr>
        <w:t xml:space="preserve">, M. Sharif, </w:t>
      </w:r>
      <w:r w:rsidRPr="00AA2A18">
        <w:rPr>
          <w:spacing w:val="-6"/>
          <w:sz w:val="24"/>
          <w:szCs w:val="24"/>
        </w:rPr>
        <w:t xml:space="preserve">T. </w:t>
      </w:r>
      <w:proofErr w:type="spellStart"/>
      <w:r w:rsidRPr="00AA2A18">
        <w:rPr>
          <w:spacing w:val="-5"/>
          <w:sz w:val="24"/>
          <w:szCs w:val="24"/>
        </w:rPr>
        <w:t>Yusof</w:t>
      </w:r>
      <w:proofErr w:type="spellEnd"/>
      <w:r w:rsidRPr="00AA2A18">
        <w:rPr>
          <w:spacing w:val="-5"/>
          <w:sz w:val="24"/>
          <w:szCs w:val="24"/>
        </w:rPr>
        <w:t xml:space="preserve">, </w:t>
      </w:r>
      <w:r w:rsidRPr="00AA2A18">
        <w:rPr>
          <w:sz w:val="24"/>
          <w:szCs w:val="24"/>
        </w:rPr>
        <w:t xml:space="preserve">R. </w:t>
      </w:r>
      <w:proofErr w:type="spellStart"/>
      <w:r w:rsidRPr="00AA2A18">
        <w:rPr>
          <w:sz w:val="24"/>
          <w:szCs w:val="24"/>
        </w:rPr>
        <w:t>Mamat</w:t>
      </w:r>
      <w:proofErr w:type="spellEnd"/>
      <w:r w:rsidRPr="00AA2A18">
        <w:rPr>
          <w:sz w:val="24"/>
          <w:szCs w:val="24"/>
        </w:rPr>
        <w:t xml:space="preserve">, &amp; A. </w:t>
      </w:r>
      <w:proofErr w:type="spellStart"/>
      <w:r w:rsidRPr="00AA2A18">
        <w:rPr>
          <w:sz w:val="24"/>
          <w:szCs w:val="24"/>
        </w:rPr>
        <w:t>Redhwan</w:t>
      </w:r>
      <w:proofErr w:type="spellEnd"/>
      <w:r w:rsidRPr="00AA2A18">
        <w:rPr>
          <w:sz w:val="24"/>
          <w:szCs w:val="24"/>
        </w:rPr>
        <w:t xml:space="preserve">, “Potential of </w:t>
      </w:r>
      <w:proofErr w:type="spellStart"/>
      <w:r w:rsidRPr="00AA2A18">
        <w:rPr>
          <w:sz w:val="24"/>
          <w:szCs w:val="24"/>
        </w:rPr>
        <w:t>nanorefrigerant</w:t>
      </w:r>
      <w:proofErr w:type="spellEnd"/>
      <w:r w:rsidRPr="00AA2A18">
        <w:rPr>
          <w:sz w:val="24"/>
          <w:szCs w:val="24"/>
        </w:rPr>
        <w:t xml:space="preserve"> and </w:t>
      </w:r>
      <w:proofErr w:type="spellStart"/>
      <w:r w:rsidRPr="00AA2A18">
        <w:rPr>
          <w:sz w:val="24"/>
          <w:szCs w:val="24"/>
        </w:rPr>
        <w:t>nanolubricant</w:t>
      </w:r>
      <w:proofErr w:type="spellEnd"/>
      <w:r w:rsidRPr="00AA2A18">
        <w:rPr>
          <w:sz w:val="24"/>
          <w:szCs w:val="24"/>
        </w:rPr>
        <w:t xml:space="preserve"> on energy saving in refrigeration system–A review”, Renewable and Sustainable Energy Reviews, </w:t>
      </w:r>
      <w:r w:rsidRPr="00AA2A18">
        <w:rPr>
          <w:spacing w:val="-7"/>
          <w:sz w:val="24"/>
          <w:szCs w:val="24"/>
        </w:rPr>
        <w:t xml:space="preserve">Vol. </w:t>
      </w:r>
      <w:r w:rsidRPr="00AA2A18">
        <w:rPr>
          <w:sz w:val="24"/>
          <w:szCs w:val="24"/>
        </w:rPr>
        <w:t>69, Pp. 415-428,</w:t>
      </w:r>
      <w:r w:rsidRPr="00AA2A18">
        <w:rPr>
          <w:spacing w:val="-2"/>
          <w:sz w:val="24"/>
          <w:szCs w:val="24"/>
        </w:rPr>
        <w:t xml:space="preserve"> </w:t>
      </w:r>
      <w:r w:rsidRPr="00AA2A18">
        <w:rPr>
          <w:sz w:val="24"/>
          <w:szCs w:val="24"/>
        </w:rPr>
        <w:t>2017.</w:t>
      </w:r>
    </w:p>
    <w:p w:rsidR="0009526F" w:rsidRPr="00AA2A18" w:rsidRDefault="0009526F" w:rsidP="0009526F">
      <w:pPr>
        <w:pStyle w:val="ListParagraph"/>
        <w:numPr>
          <w:ilvl w:val="0"/>
          <w:numId w:val="1"/>
        </w:numPr>
        <w:tabs>
          <w:tab w:val="left" w:pos="680"/>
        </w:tabs>
        <w:spacing w:before="156" w:line="326" w:lineRule="auto"/>
        <w:ind w:right="322" w:hanging="284"/>
        <w:jc w:val="both"/>
        <w:rPr>
          <w:sz w:val="24"/>
          <w:szCs w:val="24"/>
        </w:rPr>
      </w:pPr>
      <w:r w:rsidRPr="00AA2A18">
        <w:rPr>
          <w:spacing w:val="-6"/>
          <w:sz w:val="24"/>
          <w:szCs w:val="24"/>
        </w:rPr>
        <w:t xml:space="preserve">T. </w:t>
      </w:r>
      <w:proofErr w:type="spellStart"/>
      <w:r w:rsidRPr="00AA2A18">
        <w:rPr>
          <w:sz w:val="24"/>
          <w:szCs w:val="24"/>
        </w:rPr>
        <w:t>Babarinde</w:t>
      </w:r>
      <w:proofErr w:type="spellEnd"/>
      <w:r w:rsidRPr="00AA2A18">
        <w:rPr>
          <w:sz w:val="24"/>
          <w:szCs w:val="24"/>
        </w:rPr>
        <w:t xml:space="preserve">, S. </w:t>
      </w:r>
      <w:proofErr w:type="spellStart"/>
      <w:r w:rsidRPr="00AA2A18">
        <w:rPr>
          <w:sz w:val="24"/>
          <w:szCs w:val="24"/>
        </w:rPr>
        <w:t>Akinlabi</w:t>
      </w:r>
      <w:proofErr w:type="spellEnd"/>
      <w:r w:rsidRPr="00AA2A18">
        <w:rPr>
          <w:sz w:val="24"/>
          <w:szCs w:val="24"/>
        </w:rPr>
        <w:t xml:space="preserve">, &amp; D. </w:t>
      </w:r>
      <w:proofErr w:type="spellStart"/>
      <w:r w:rsidRPr="00AA2A18">
        <w:rPr>
          <w:sz w:val="24"/>
          <w:szCs w:val="24"/>
        </w:rPr>
        <w:t>Madyira</w:t>
      </w:r>
      <w:proofErr w:type="spellEnd"/>
      <w:r w:rsidRPr="00AA2A18">
        <w:rPr>
          <w:sz w:val="24"/>
          <w:szCs w:val="24"/>
        </w:rPr>
        <w:t xml:space="preserve">, “Enhancing the performance of </w:t>
      </w:r>
      <w:proofErr w:type="spellStart"/>
      <w:r w:rsidRPr="00AA2A18">
        <w:rPr>
          <w:sz w:val="24"/>
          <w:szCs w:val="24"/>
        </w:rPr>
        <w:t>vapour</w:t>
      </w:r>
      <w:proofErr w:type="spellEnd"/>
      <w:r w:rsidRPr="00AA2A18">
        <w:rPr>
          <w:sz w:val="24"/>
          <w:szCs w:val="24"/>
        </w:rPr>
        <w:t xml:space="preserve"> compression refrigeration system using </w:t>
      </w:r>
      <w:proofErr w:type="spellStart"/>
      <w:r w:rsidRPr="00AA2A18">
        <w:rPr>
          <w:sz w:val="24"/>
          <w:szCs w:val="24"/>
        </w:rPr>
        <w:t>nano</w:t>
      </w:r>
      <w:proofErr w:type="spellEnd"/>
      <w:r w:rsidRPr="00AA2A18">
        <w:rPr>
          <w:sz w:val="24"/>
          <w:szCs w:val="24"/>
        </w:rPr>
        <w:t xml:space="preserve"> refrigerants: a review”, Paper presented at the IOP Conference Series: Materials Science and Engineering, 2018.</w:t>
      </w:r>
    </w:p>
    <w:p w:rsidR="0009526F" w:rsidRPr="00AA2A18" w:rsidRDefault="0009526F" w:rsidP="0009526F">
      <w:pPr>
        <w:tabs>
          <w:tab w:val="left" w:pos="680"/>
        </w:tabs>
        <w:spacing w:before="156" w:line="326" w:lineRule="auto"/>
        <w:ind w:right="322"/>
        <w:jc w:val="both"/>
        <w:rPr>
          <w:rFonts w:ascii="Times New Roman" w:hAnsi="Times New Roman" w:cs="Times New Roman"/>
          <w:sz w:val="24"/>
          <w:szCs w:val="24"/>
        </w:rPr>
      </w:pPr>
    </w:p>
    <w:p w:rsidR="0009526F" w:rsidRPr="00AA2A18" w:rsidRDefault="0009526F" w:rsidP="0009526F">
      <w:pPr>
        <w:pStyle w:val="ListParagraph"/>
        <w:numPr>
          <w:ilvl w:val="0"/>
          <w:numId w:val="1"/>
        </w:numPr>
        <w:tabs>
          <w:tab w:val="left" w:pos="687"/>
        </w:tabs>
        <w:spacing w:before="160" w:line="326" w:lineRule="auto"/>
        <w:ind w:right="318" w:hanging="284"/>
        <w:jc w:val="both"/>
        <w:rPr>
          <w:sz w:val="24"/>
          <w:szCs w:val="24"/>
        </w:rPr>
      </w:pPr>
      <w:r w:rsidRPr="00AA2A18">
        <w:rPr>
          <w:spacing w:val="-7"/>
          <w:sz w:val="24"/>
          <w:szCs w:val="24"/>
        </w:rPr>
        <w:t xml:space="preserve">T. </w:t>
      </w:r>
      <w:proofErr w:type="spellStart"/>
      <w:r w:rsidRPr="00AA2A18">
        <w:rPr>
          <w:sz w:val="24"/>
          <w:szCs w:val="24"/>
        </w:rPr>
        <w:t>Babarinde</w:t>
      </w:r>
      <w:proofErr w:type="spellEnd"/>
      <w:r w:rsidRPr="00AA2A18">
        <w:rPr>
          <w:sz w:val="24"/>
          <w:szCs w:val="24"/>
        </w:rPr>
        <w:t xml:space="preserve">, S. </w:t>
      </w:r>
      <w:proofErr w:type="spellStart"/>
      <w:r w:rsidRPr="00AA2A18">
        <w:rPr>
          <w:sz w:val="24"/>
          <w:szCs w:val="24"/>
        </w:rPr>
        <w:t>Akinlabi</w:t>
      </w:r>
      <w:proofErr w:type="spellEnd"/>
      <w:r w:rsidRPr="00AA2A18">
        <w:rPr>
          <w:sz w:val="24"/>
          <w:szCs w:val="24"/>
        </w:rPr>
        <w:t xml:space="preserve">, &amp; D. </w:t>
      </w:r>
      <w:proofErr w:type="spellStart"/>
      <w:r w:rsidRPr="00AA2A18">
        <w:rPr>
          <w:sz w:val="24"/>
          <w:szCs w:val="24"/>
        </w:rPr>
        <w:t>Madyira</w:t>
      </w:r>
      <w:proofErr w:type="spellEnd"/>
      <w:r w:rsidRPr="00AA2A18">
        <w:rPr>
          <w:sz w:val="24"/>
          <w:szCs w:val="24"/>
        </w:rPr>
        <w:t>, “Experimental Study of Performance of R600a/CNT-Lubricant in Domestic Refrigerator System”, Trends in Mechanical and Biomedical Design, Pp. 741-751,</w:t>
      </w:r>
      <w:r w:rsidRPr="00AA2A18">
        <w:rPr>
          <w:spacing w:val="-11"/>
          <w:sz w:val="24"/>
          <w:szCs w:val="24"/>
        </w:rPr>
        <w:t xml:space="preserve"> </w:t>
      </w:r>
      <w:r w:rsidRPr="00AA2A18">
        <w:rPr>
          <w:sz w:val="24"/>
          <w:szCs w:val="24"/>
        </w:rPr>
        <w:t>2021.</w:t>
      </w:r>
    </w:p>
    <w:p w:rsidR="0009526F" w:rsidRPr="00AA2A18" w:rsidRDefault="0009526F" w:rsidP="0009526F">
      <w:pPr>
        <w:pStyle w:val="ListParagraph"/>
        <w:numPr>
          <w:ilvl w:val="0"/>
          <w:numId w:val="1"/>
        </w:numPr>
        <w:tabs>
          <w:tab w:val="left" w:pos="723"/>
        </w:tabs>
        <w:spacing w:line="326" w:lineRule="auto"/>
        <w:ind w:right="317" w:hanging="284"/>
        <w:jc w:val="both"/>
        <w:rPr>
          <w:sz w:val="24"/>
          <w:szCs w:val="24"/>
        </w:rPr>
      </w:pPr>
      <w:r w:rsidRPr="00AA2A18">
        <w:rPr>
          <w:sz w:val="24"/>
          <w:szCs w:val="24"/>
        </w:rPr>
        <w:t xml:space="preserve">S. </w:t>
      </w:r>
      <w:proofErr w:type="spellStart"/>
      <w:r w:rsidRPr="00AA2A18">
        <w:rPr>
          <w:sz w:val="24"/>
          <w:szCs w:val="24"/>
        </w:rPr>
        <w:t>Banooni</w:t>
      </w:r>
      <w:proofErr w:type="spellEnd"/>
      <w:r w:rsidRPr="00AA2A18">
        <w:rPr>
          <w:sz w:val="24"/>
          <w:szCs w:val="24"/>
        </w:rPr>
        <w:t xml:space="preserve">, H. </w:t>
      </w:r>
      <w:proofErr w:type="spellStart"/>
      <w:r w:rsidRPr="00AA2A18">
        <w:rPr>
          <w:sz w:val="24"/>
          <w:szCs w:val="24"/>
        </w:rPr>
        <w:t>Zarea</w:t>
      </w:r>
      <w:proofErr w:type="spellEnd"/>
      <w:r w:rsidRPr="00AA2A18">
        <w:rPr>
          <w:sz w:val="24"/>
          <w:szCs w:val="24"/>
        </w:rPr>
        <w:t xml:space="preserve">, &amp; M. </w:t>
      </w:r>
      <w:proofErr w:type="spellStart"/>
      <w:r w:rsidRPr="00AA2A18">
        <w:rPr>
          <w:sz w:val="24"/>
          <w:szCs w:val="24"/>
        </w:rPr>
        <w:t>Molana</w:t>
      </w:r>
      <w:proofErr w:type="spellEnd"/>
      <w:r w:rsidRPr="00AA2A18">
        <w:rPr>
          <w:sz w:val="24"/>
          <w:szCs w:val="24"/>
        </w:rPr>
        <w:t xml:space="preserve">, “Thermodynamic and Economic Optimization of Plate Fin Heat Exchangers Using the Bees Algorithm”, Heat Transfer-Asian Research, </w:t>
      </w:r>
      <w:r w:rsidRPr="00AA2A18">
        <w:rPr>
          <w:spacing w:val="-7"/>
          <w:sz w:val="24"/>
          <w:szCs w:val="24"/>
        </w:rPr>
        <w:t xml:space="preserve">Vol. </w:t>
      </w:r>
      <w:r w:rsidRPr="00AA2A18">
        <w:rPr>
          <w:sz w:val="24"/>
          <w:szCs w:val="24"/>
        </w:rPr>
        <w:t>43, No. 5, Pp. 427-446, 2014. doi:10.1002/htj.21087</w:t>
      </w:r>
    </w:p>
    <w:p w:rsidR="0009526F" w:rsidRPr="00AA2A18" w:rsidRDefault="0009526F" w:rsidP="002002AB">
      <w:pPr>
        <w:pStyle w:val="ListParagraph"/>
        <w:numPr>
          <w:ilvl w:val="0"/>
          <w:numId w:val="1"/>
        </w:numPr>
        <w:tabs>
          <w:tab w:val="left" w:pos="687"/>
        </w:tabs>
        <w:spacing w:before="156" w:line="326" w:lineRule="auto"/>
        <w:ind w:right="265" w:hanging="284"/>
        <w:jc w:val="both"/>
        <w:rPr>
          <w:sz w:val="24"/>
          <w:szCs w:val="24"/>
        </w:rPr>
      </w:pPr>
      <w:r w:rsidRPr="00AA2A18">
        <w:rPr>
          <w:sz w:val="24"/>
          <w:szCs w:val="24"/>
        </w:rPr>
        <w:t xml:space="preserve">K. </w:t>
      </w:r>
      <w:proofErr w:type="spellStart"/>
      <w:r w:rsidRPr="00AA2A18">
        <w:rPr>
          <w:sz w:val="24"/>
          <w:szCs w:val="24"/>
        </w:rPr>
        <w:t>Bartelt</w:t>
      </w:r>
      <w:proofErr w:type="spellEnd"/>
      <w:r w:rsidRPr="00AA2A18">
        <w:rPr>
          <w:sz w:val="24"/>
          <w:szCs w:val="24"/>
        </w:rPr>
        <w:t xml:space="preserve">, </w:t>
      </w:r>
      <w:r w:rsidRPr="00AA2A18">
        <w:rPr>
          <w:spacing w:val="-14"/>
          <w:sz w:val="24"/>
          <w:szCs w:val="24"/>
        </w:rPr>
        <w:t xml:space="preserve">Y. </w:t>
      </w:r>
      <w:r w:rsidRPr="00AA2A18">
        <w:rPr>
          <w:sz w:val="24"/>
          <w:szCs w:val="24"/>
        </w:rPr>
        <w:t>Park, L. Liu, &amp; A. Jacobi, “Flow boiling of R-134a/POE/</w:t>
      </w:r>
      <w:proofErr w:type="spellStart"/>
      <w:r w:rsidRPr="00AA2A18">
        <w:rPr>
          <w:sz w:val="24"/>
          <w:szCs w:val="24"/>
        </w:rPr>
        <w:t>CuO</w:t>
      </w:r>
      <w:proofErr w:type="spellEnd"/>
      <w:r w:rsidRPr="00AA2A18">
        <w:rPr>
          <w:sz w:val="24"/>
          <w:szCs w:val="24"/>
        </w:rPr>
        <w:t xml:space="preserve"> </w:t>
      </w:r>
      <w:proofErr w:type="spellStart"/>
      <w:r w:rsidRPr="00AA2A18">
        <w:rPr>
          <w:sz w:val="24"/>
          <w:szCs w:val="24"/>
        </w:rPr>
        <w:t>nanofluids</w:t>
      </w:r>
      <w:proofErr w:type="spellEnd"/>
      <w:r w:rsidRPr="00AA2A18">
        <w:rPr>
          <w:sz w:val="24"/>
          <w:szCs w:val="24"/>
        </w:rPr>
        <w:t xml:space="preserve"> in a horizontal tube”, Paper presented at the International Refrigeration and Air Conditioning Conference Purdue,</w:t>
      </w:r>
      <w:r w:rsidRPr="00AA2A18">
        <w:rPr>
          <w:spacing w:val="-20"/>
          <w:sz w:val="24"/>
          <w:szCs w:val="24"/>
        </w:rPr>
        <w:t xml:space="preserve"> </w:t>
      </w:r>
      <w:r w:rsidRPr="00AA2A18">
        <w:rPr>
          <w:sz w:val="24"/>
          <w:szCs w:val="24"/>
        </w:rPr>
        <w:t>2008.</w:t>
      </w:r>
    </w:p>
    <w:p w:rsidR="0009526F" w:rsidRPr="00AA2A18" w:rsidRDefault="0009526F" w:rsidP="002002AB">
      <w:pPr>
        <w:pStyle w:val="ListParagraph"/>
        <w:numPr>
          <w:ilvl w:val="0"/>
          <w:numId w:val="1"/>
        </w:numPr>
        <w:tabs>
          <w:tab w:val="left" w:pos="699"/>
        </w:tabs>
        <w:spacing w:line="326" w:lineRule="auto"/>
        <w:ind w:right="318" w:hanging="284"/>
        <w:jc w:val="both"/>
        <w:rPr>
          <w:sz w:val="24"/>
          <w:szCs w:val="24"/>
        </w:rPr>
      </w:pPr>
      <w:r w:rsidRPr="00AA2A18">
        <w:rPr>
          <w:sz w:val="24"/>
          <w:szCs w:val="24"/>
        </w:rPr>
        <w:lastRenderedPageBreak/>
        <w:t xml:space="preserve">S. </w:t>
      </w:r>
      <w:proofErr w:type="spellStart"/>
      <w:r w:rsidRPr="00AA2A18">
        <w:rPr>
          <w:sz w:val="24"/>
          <w:szCs w:val="24"/>
        </w:rPr>
        <w:t>Baskar</w:t>
      </w:r>
      <w:proofErr w:type="spellEnd"/>
      <w:r w:rsidRPr="00AA2A18">
        <w:rPr>
          <w:sz w:val="24"/>
          <w:szCs w:val="24"/>
        </w:rPr>
        <w:t xml:space="preserve">, M. </w:t>
      </w:r>
      <w:proofErr w:type="spellStart"/>
      <w:r w:rsidRPr="00AA2A18">
        <w:rPr>
          <w:sz w:val="24"/>
          <w:szCs w:val="24"/>
        </w:rPr>
        <w:t>Chandrasekaran</w:t>
      </w:r>
      <w:proofErr w:type="spellEnd"/>
      <w:r w:rsidRPr="00AA2A18">
        <w:rPr>
          <w:sz w:val="24"/>
          <w:szCs w:val="24"/>
        </w:rPr>
        <w:t xml:space="preserve">, </w:t>
      </w:r>
      <w:r w:rsidRPr="00AA2A18">
        <w:rPr>
          <w:spacing w:val="-6"/>
          <w:sz w:val="24"/>
          <w:szCs w:val="24"/>
        </w:rPr>
        <w:t xml:space="preserve">T. </w:t>
      </w:r>
      <w:proofErr w:type="spellStart"/>
      <w:r w:rsidRPr="00AA2A18">
        <w:rPr>
          <w:spacing w:val="-3"/>
          <w:sz w:val="24"/>
          <w:szCs w:val="24"/>
        </w:rPr>
        <w:t>Vinod</w:t>
      </w:r>
      <w:proofErr w:type="spellEnd"/>
      <w:r w:rsidRPr="00AA2A18">
        <w:rPr>
          <w:spacing w:val="-3"/>
          <w:sz w:val="24"/>
          <w:szCs w:val="24"/>
        </w:rPr>
        <w:t xml:space="preserve"> </w:t>
      </w:r>
      <w:r w:rsidRPr="00AA2A18">
        <w:rPr>
          <w:sz w:val="24"/>
          <w:szCs w:val="24"/>
        </w:rPr>
        <w:t xml:space="preserve">Kumar, </w:t>
      </w:r>
      <w:r w:rsidRPr="00AA2A18">
        <w:rPr>
          <w:spacing w:val="-10"/>
          <w:sz w:val="24"/>
          <w:szCs w:val="24"/>
        </w:rPr>
        <w:t xml:space="preserve">P. </w:t>
      </w:r>
      <w:proofErr w:type="spellStart"/>
      <w:r w:rsidRPr="00AA2A18">
        <w:rPr>
          <w:spacing w:val="-3"/>
          <w:sz w:val="24"/>
          <w:szCs w:val="24"/>
        </w:rPr>
        <w:t>Vivek</w:t>
      </w:r>
      <w:proofErr w:type="spellEnd"/>
      <w:r w:rsidRPr="00AA2A18">
        <w:rPr>
          <w:spacing w:val="-3"/>
          <w:sz w:val="24"/>
          <w:szCs w:val="24"/>
        </w:rPr>
        <w:t xml:space="preserve">, </w:t>
      </w:r>
      <w:r w:rsidRPr="00AA2A18">
        <w:rPr>
          <w:sz w:val="24"/>
          <w:szCs w:val="24"/>
        </w:rPr>
        <w:t xml:space="preserve">&amp; S. </w:t>
      </w:r>
      <w:proofErr w:type="spellStart"/>
      <w:r w:rsidRPr="00AA2A18">
        <w:rPr>
          <w:sz w:val="24"/>
          <w:szCs w:val="24"/>
        </w:rPr>
        <w:t>Ramasubramanian</w:t>
      </w:r>
      <w:proofErr w:type="spellEnd"/>
      <w:r w:rsidRPr="00AA2A18">
        <w:rPr>
          <w:sz w:val="24"/>
          <w:szCs w:val="24"/>
        </w:rPr>
        <w:t xml:space="preserve">, “Experimental studies on flow and heat transfer characteristics of secondary refrigerant-based CNT </w:t>
      </w:r>
      <w:proofErr w:type="spellStart"/>
      <w:r w:rsidRPr="00AA2A18">
        <w:rPr>
          <w:sz w:val="24"/>
          <w:szCs w:val="24"/>
        </w:rPr>
        <w:t>nanofluids</w:t>
      </w:r>
      <w:proofErr w:type="spellEnd"/>
      <w:r w:rsidRPr="00AA2A18">
        <w:rPr>
          <w:sz w:val="24"/>
          <w:szCs w:val="24"/>
        </w:rPr>
        <w:t xml:space="preserve"> for cooling applications”, International Journal of Ambient </w:t>
      </w:r>
      <w:r w:rsidRPr="00AA2A18">
        <w:rPr>
          <w:spacing w:val="-3"/>
          <w:sz w:val="24"/>
          <w:szCs w:val="24"/>
        </w:rPr>
        <w:t xml:space="preserve">Energy, </w:t>
      </w:r>
      <w:r w:rsidRPr="00AA2A18">
        <w:rPr>
          <w:spacing w:val="-7"/>
          <w:sz w:val="24"/>
          <w:szCs w:val="24"/>
        </w:rPr>
        <w:t xml:space="preserve">Vol. </w:t>
      </w:r>
      <w:r w:rsidRPr="00AA2A18">
        <w:rPr>
          <w:sz w:val="24"/>
          <w:szCs w:val="24"/>
        </w:rPr>
        <w:t>41, No. 3, Pp. 285-288,</w:t>
      </w:r>
      <w:r w:rsidRPr="00AA2A18">
        <w:rPr>
          <w:spacing w:val="-5"/>
          <w:sz w:val="24"/>
          <w:szCs w:val="24"/>
        </w:rPr>
        <w:t xml:space="preserve"> </w:t>
      </w:r>
      <w:r w:rsidRPr="00AA2A18">
        <w:rPr>
          <w:sz w:val="24"/>
          <w:szCs w:val="24"/>
        </w:rPr>
        <w:t>2020.</w:t>
      </w:r>
    </w:p>
    <w:p w:rsidR="0009526F" w:rsidRPr="00AA2A18" w:rsidRDefault="0009526F" w:rsidP="002002AB">
      <w:pPr>
        <w:pStyle w:val="ListParagraph"/>
        <w:numPr>
          <w:ilvl w:val="0"/>
          <w:numId w:val="1"/>
        </w:numPr>
        <w:tabs>
          <w:tab w:val="left" w:pos="707"/>
          <w:tab w:val="left" w:pos="2318"/>
          <w:tab w:val="left" w:pos="3356"/>
          <w:tab w:val="left" w:pos="4318"/>
          <w:tab w:val="left" w:pos="5319"/>
          <w:tab w:val="left" w:pos="6279"/>
          <w:tab w:val="left" w:pos="7252"/>
          <w:tab w:val="left" w:pos="8879"/>
        </w:tabs>
        <w:spacing w:line="326" w:lineRule="auto"/>
        <w:ind w:right="315" w:hanging="284"/>
        <w:jc w:val="both"/>
        <w:rPr>
          <w:sz w:val="24"/>
          <w:szCs w:val="24"/>
        </w:rPr>
      </w:pPr>
      <w:r w:rsidRPr="00AA2A18">
        <w:rPr>
          <w:sz w:val="24"/>
          <w:szCs w:val="24"/>
        </w:rPr>
        <w:t xml:space="preserve">S.S. Bi, L. Shi, &amp; L.I. Zhang, “Application of </w:t>
      </w:r>
      <w:proofErr w:type="spellStart"/>
      <w:r w:rsidRPr="00AA2A18">
        <w:rPr>
          <w:sz w:val="24"/>
          <w:szCs w:val="24"/>
        </w:rPr>
        <w:t>nanoparticles</w:t>
      </w:r>
      <w:proofErr w:type="spellEnd"/>
      <w:r w:rsidRPr="00AA2A18">
        <w:rPr>
          <w:sz w:val="24"/>
          <w:szCs w:val="24"/>
        </w:rPr>
        <w:t xml:space="preserve"> in domestic refrigerators”, Applied Thermal </w:t>
      </w:r>
      <w:proofErr w:type="gramStart"/>
      <w:r w:rsidRPr="00AA2A18">
        <w:rPr>
          <w:sz w:val="24"/>
          <w:szCs w:val="24"/>
        </w:rPr>
        <w:t>Engineering ,</w:t>
      </w:r>
      <w:r w:rsidRPr="00AA2A18">
        <w:rPr>
          <w:spacing w:val="-7"/>
          <w:sz w:val="24"/>
          <w:szCs w:val="24"/>
        </w:rPr>
        <w:t>Vol.</w:t>
      </w:r>
      <w:r w:rsidRPr="00AA2A18">
        <w:rPr>
          <w:sz w:val="24"/>
          <w:szCs w:val="24"/>
        </w:rPr>
        <w:t>28</w:t>
      </w:r>
      <w:proofErr w:type="gramEnd"/>
      <w:r w:rsidRPr="00AA2A18">
        <w:rPr>
          <w:sz w:val="24"/>
          <w:szCs w:val="24"/>
        </w:rPr>
        <w:t>,</w:t>
      </w:r>
      <w:r w:rsidRPr="00AA2A18">
        <w:rPr>
          <w:sz w:val="24"/>
          <w:szCs w:val="24"/>
        </w:rPr>
        <w:tab/>
        <w:t>No.14,Pp.1834-1843,</w:t>
      </w:r>
      <w:r w:rsidRPr="00AA2A18">
        <w:rPr>
          <w:spacing w:val="-4"/>
          <w:sz w:val="24"/>
          <w:szCs w:val="24"/>
        </w:rPr>
        <w:t>2008.</w:t>
      </w:r>
    </w:p>
    <w:p w:rsidR="0009526F" w:rsidRPr="00AA2A18" w:rsidRDefault="0009526F" w:rsidP="002002AB">
      <w:pPr>
        <w:pStyle w:val="BodyText"/>
        <w:spacing w:line="228" w:lineRule="exact"/>
        <w:rPr>
          <w:sz w:val="24"/>
          <w:szCs w:val="24"/>
        </w:rPr>
      </w:pPr>
      <w:proofErr w:type="spellStart"/>
      <w:r w:rsidRPr="00AA2A18">
        <w:rPr>
          <w:sz w:val="24"/>
          <w:szCs w:val="24"/>
        </w:rPr>
        <w:t>doi:https</w:t>
      </w:r>
      <w:proofErr w:type="spellEnd"/>
      <w:r w:rsidRPr="00AA2A18">
        <w:rPr>
          <w:sz w:val="24"/>
          <w:szCs w:val="24"/>
        </w:rPr>
        <w:t>://doi.org/10.1016/j.applthermaleng.2007.11.018</w:t>
      </w:r>
    </w:p>
    <w:p w:rsidR="0009526F" w:rsidRPr="00AA2A18" w:rsidRDefault="0009526F" w:rsidP="002002AB">
      <w:pPr>
        <w:pStyle w:val="BodyText"/>
        <w:spacing w:before="10"/>
        <w:ind w:left="0"/>
        <w:rPr>
          <w:sz w:val="24"/>
          <w:szCs w:val="24"/>
        </w:rPr>
      </w:pPr>
    </w:p>
    <w:p w:rsidR="0009526F" w:rsidRPr="00AA2A18" w:rsidRDefault="0009526F" w:rsidP="002002AB">
      <w:pPr>
        <w:pStyle w:val="ListParagraph"/>
        <w:numPr>
          <w:ilvl w:val="0"/>
          <w:numId w:val="1"/>
        </w:numPr>
        <w:tabs>
          <w:tab w:val="left" w:pos="687"/>
        </w:tabs>
        <w:spacing w:before="0" w:line="326" w:lineRule="auto"/>
        <w:ind w:right="319" w:hanging="284"/>
        <w:jc w:val="both"/>
        <w:rPr>
          <w:sz w:val="24"/>
          <w:szCs w:val="24"/>
        </w:rPr>
      </w:pPr>
      <w:r w:rsidRPr="00AA2A18">
        <w:rPr>
          <w:sz w:val="24"/>
          <w:szCs w:val="24"/>
        </w:rPr>
        <w:t xml:space="preserve">S. Bi, K. </w:t>
      </w:r>
      <w:proofErr w:type="spellStart"/>
      <w:r w:rsidRPr="00AA2A18">
        <w:rPr>
          <w:sz w:val="24"/>
          <w:szCs w:val="24"/>
        </w:rPr>
        <w:t>Guo</w:t>
      </w:r>
      <w:proofErr w:type="spellEnd"/>
      <w:r w:rsidRPr="00AA2A18">
        <w:rPr>
          <w:sz w:val="24"/>
          <w:szCs w:val="24"/>
        </w:rPr>
        <w:t xml:space="preserve">, Z. Liu, &amp; J. </w:t>
      </w:r>
      <w:r w:rsidRPr="00AA2A18">
        <w:rPr>
          <w:spacing w:val="-3"/>
          <w:sz w:val="24"/>
          <w:szCs w:val="24"/>
        </w:rPr>
        <w:t xml:space="preserve">Wu, </w:t>
      </w:r>
      <w:r w:rsidRPr="00AA2A18">
        <w:rPr>
          <w:sz w:val="24"/>
          <w:szCs w:val="24"/>
        </w:rPr>
        <w:t xml:space="preserve">“Performance of a domestic refrigerator using TiO2-R600a </w:t>
      </w:r>
      <w:proofErr w:type="spellStart"/>
      <w:r w:rsidRPr="00AA2A18">
        <w:rPr>
          <w:sz w:val="24"/>
          <w:szCs w:val="24"/>
        </w:rPr>
        <w:t>nano</w:t>
      </w:r>
      <w:proofErr w:type="spellEnd"/>
      <w:r w:rsidRPr="00AA2A18">
        <w:rPr>
          <w:sz w:val="24"/>
          <w:szCs w:val="24"/>
        </w:rPr>
        <w:t xml:space="preserve">-refrigerant as working fluid’, Energy Conversion and Management, </w:t>
      </w:r>
      <w:r w:rsidRPr="00AA2A18">
        <w:rPr>
          <w:spacing w:val="-7"/>
          <w:sz w:val="24"/>
          <w:szCs w:val="24"/>
        </w:rPr>
        <w:t xml:space="preserve">Vol. </w:t>
      </w:r>
      <w:r w:rsidRPr="00AA2A18">
        <w:rPr>
          <w:sz w:val="24"/>
          <w:szCs w:val="24"/>
        </w:rPr>
        <w:t>52, No. 1, Pp. 733-737,</w:t>
      </w:r>
      <w:r w:rsidRPr="00AA2A18">
        <w:rPr>
          <w:spacing w:val="-1"/>
          <w:sz w:val="24"/>
          <w:szCs w:val="24"/>
        </w:rPr>
        <w:t xml:space="preserve"> </w:t>
      </w:r>
      <w:r w:rsidRPr="00AA2A18">
        <w:rPr>
          <w:sz w:val="24"/>
          <w:szCs w:val="24"/>
        </w:rPr>
        <w:t>2011.</w:t>
      </w:r>
    </w:p>
    <w:p w:rsidR="0009526F" w:rsidRPr="00AA2A18" w:rsidRDefault="0009526F" w:rsidP="002002AB">
      <w:pPr>
        <w:pStyle w:val="ListParagraph"/>
        <w:numPr>
          <w:ilvl w:val="0"/>
          <w:numId w:val="1"/>
        </w:numPr>
        <w:tabs>
          <w:tab w:val="left" w:pos="695"/>
        </w:tabs>
        <w:spacing w:before="160" w:line="326" w:lineRule="auto"/>
        <w:ind w:right="317" w:hanging="284"/>
        <w:jc w:val="both"/>
        <w:rPr>
          <w:sz w:val="24"/>
          <w:szCs w:val="24"/>
        </w:rPr>
      </w:pPr>
      <w:r w:rsidRPr="00AA2A18">
        <w:rPr>
          <w:sz w:val="24"/>
          <w:szCs w:val="24"/>
        </w:rPr>
        <w:t xml:space="preserve">J. </w:t>
      </w:r>
      <w:proofErr w:type="spellStart"/>
      <w:r w:rsidRPr="00AA2A18">
        <w:rPr>
          <w:sz w:val="24"/>
          <w:szCs w:val="24"/>
        </w:rPr>
        <w:t>Buongiorno</w:t>
      </w:r>
      <w:proofErr w:type="spellEnd"/>
      <w:r w:rsidRPr="00AA2A18">
        <w:rPr>
          <w:sz w:val="24"/>
          <w:szCs w:val="24"/>
        </w:rPr>
        <w:t xml:space="preserve">, </w:t>
      </w:r>
      <w:r w:rsidRPr="00AA2A18">
        <w:rPr>
          <w:spacing w:val="-5"/>
          <w:sz w:val="24"/>
          <w:szCs w:val="24"/>
        </w:rPr>
        <w:t xml:space="preserve">L.W. </w:t>
      </w:r>
      <w:proofErr w:type="spellStart"/>
      <w:r w:rsidRPr="00AA2A18">
        <w:rPr>
          <w:sz w:val="24"/>
          <w:szCs w:val="24"/>
        </w:rPr>
        <w:t>Hu</w:t>
      </w:r>
      <w:proofErr w:type="spellEnd"/>
      <w:r w:rsidRPr="00AA2A18">
        <w:rPr>
          <w:sz w:val="24"/>
          <w:szCs w:val="24"/>
        </w:rPr>
        <w:t xml:space="preserve">, G. </w:t>
      </w:r>
      <w:proofErr w:type="spellStart"/>
      <w:r w:rsidRPr="00AA2A18">
        <w:rPr>
          <w:sz w:val="24"/>
          <w:szCs w:val="24"/>
        </w:rPr>
        <w:t>Apostolakis</w:t>
      </w:r>
      <w:proofErr w:type="spellEnd"/>
      <w:r w:rsidRPr="00AA2A18">
        <w:rPr>
          <w:sz w:val="24"/>
          <w:szCs w:val="24"/>
        </w:rPr>
        <w:t xml:space="preserve">, R. </w:t>
      </w:r>
      <w:proofErr w:type="spellStart"/>
      <w:r w:rsidRPr="00AA2A18">
        <w:rPr>
          <w:sz w:val="24"/>
          <w:szCs w:val="24"/>
        </w:rPr>
        <w:t>Hannink</w:t>
      </w:r>
      <w:proofErr w:type="spellEnd"/>
      <w:r w:rsidRPr="00AA2A18">
        <w:rPr>
          <w:sz w:val="24"/>
          <w:szCs w:val="24"/>
        </w:rPr>
        <w:t xml:space="preserve">, </w:t>
      </w:r>
      <w:r w:rsidRPr="00AA2A18">
        <w:rPr>
          <w:spacing w:val="-6"/>
          <w:sz w:val="24"/>
          <w:szCs w:val="24"/>
        </w:rPr>
        <w:t xml:space="preserve">T. </w:t>
      </w:r>
      <w:r w:rsidRPr="00AA2A18">
        <w:rPr>
          <w:sz w:val="24"/>
          <w:szCs w:val="24"/>
        </w:rPr>
        <w:t xml:space="preserve">Lucas, &amp; A. </w:t>
      </w:r>
      <w:proofErr w:type="spellStart"/>
      <w:r w:rsidRPr="00AA2A18">
        <w:rPr>
          <w:sz w:val="24"/>
          <w:szCs w:val="24"/>
        </w:rPr>
        <w:t>Chupin</w:t>
      </w:r>
      <w:proofErr w:type="spellEnd"/>
      <w:r w:rsidRPr="00AA2A18">
        <w:rPr>
          <w:sz w:val="24"/>
          <w:szCs w:val="24"/>
        </w:rPr>
        <w:t xml:space="preserve">, “A feasibility assessment of the use of </w:t>
      </w:r>
      <w:proofErr w:type="spellStart"/>
      <w:r w:rsidRPr="00AA2A18">
        <w:rPr>
          <w:sz w:val="24"/>
          <w:szCs w:val="24"/>
        </w:rPr>
        <w:t>nanofluids</w:t>
      </w:r>
      <w:proofErr w:type="spellEnd"/>
      <w:r w:rsidRPr="00AA2A18">
        <w:rPr>
          <w:sz w:val="24"/>
          <w:szCs w:val="24"/>
        </w:rPr>
        <w:t xml:space="preserve"> to enhance the in-vessel retention capability in light-water reactors”, Nuclear Engineering and Design, </w:t>
      </w:r>
      <w:r w:rsidRPr="00AA2A18">
        <w:rPr>
          <w:spacing w:val="-7"/>
          <w:sz w:val="24"/>
          <w:szCs w:val="24"/>
        </w:rPr>
        <w:t xml:space="preserve">Vol. </w:t>
      </w:r>
      <w:r w:rsidRPr="00AA2A18">
        <w:rPr>
          <w:sz w:val="24"/>
          <w:szCs w:val="24"/>
        </w:rPr>
        <w:t>239, No. 5, Pp. 941-948, 2009.</w:t>
      </w:r>
      <w:r w:rsidRPr="00AA2A18">
        <w:rPr>
          <w:spacing w:val="-3"/>
          <w:sz w:val="24"/>
          <w:szCs w:val="24"/>
        </w:rPr>
        <w:t xml:space="preserve"> </w:t>
      </w:r>
      <w:r w:rsidRPr="00AA2A18">
        <w:rPr>
          <w:sz w:val="24"/>
          <w:szCs w:val="24"/>
        </w:rPr>
        <w:t>doi:10.1016/j.nucengdes.2008.06.017</w:t>
      </w:r>
    </w:p>
    <w:p w:rsidR="0009526F" w:rsidRPr="00AA2A18" w:rsidRDefault="0009526F" w:rsidP="002002AB">
      <w:pPr>
        <w:pStyle w:val="ListParagraph"/>
        <w:numPr>
          <w:ilvl w:val="0"/>
          <w:numId w:val="1"/>
        </w:numPr>
        <w:tabs>
          <w:tab w:val="left" w:pos="731"/>
        </w:tabs>
        <w:spacing w:before="158" w:line="326" w:lineRule="auto"/>
        <w:ind w:right="319" w:hanging="284"/>
        <w:jc w:val="both"/>
        <w:rPr>
          <w:sz w:val="24"/>
          <w:szCs w:val="24"/>
        </w:rPr>
      </w:pPr>
      <w:r w:rsidRPr="00AA2A18">
        <w:rPr>
          <w:sz w:val="24"/>
          <w:szCs w:val="24"/>
        </w:rPr>
        <w:t xml:space="preserve">J. </w:t>
      </w:r>
      <w:proofErr w:type="spellStart"/>
      <w:r w:rsidRPr="00AA2A18">
        <w:rPr>
          <w:sz w:val="24"/>
          <w:szCs w:val="24"/>
        </w:rPr>
        <w:t>Buongiorno</w:t>
      </w:r>
      <w:proofErr w:type="spellEnd"/>
      <w:r w:rsidRPr="00AA2A18">
        <w:rPr>
          <w:sz w:val="24"/>
          <w:szCs w:val="24"/>
        </w:rPr>
        <w:t xml:space="preserve">, </w:t>
      </w:r>
      <w:r w:rsidRPr="00AA2A18">
        <w:rPr>
          <w:spacing w:val="-5"/>
          <w:sz w:val="24"/>
          <w:szCs w:val="24"/>
        </w:rPr>
        <w:t xml:space="preserve">L.W. </w:t>
      </w:r>
      <w:proofErr w:type="spellStart"/>
      <w:r w:rsidRPr="00AA2A18">
        <w:rPr>
          <w:sz w:val="24"/>
          <w:szCs w:val="24"/>
        </w:rPr>
        <w:t>Hu</w:t>
      </w:r>
      <w:proofErr w:type="spellEnd"/>
      <w:r w:rsidRPr="00AA2A18">
        <w:rPr>
          <w:sz w:val="24"/>
          <w:szCs w:val="24"/>
        </w:rPr>
        <w:t xml:space="preserve">, S.J. Kim, R. </w:t>
      </w:r>
      <w:proofErr w:type="spellStart"/>
      <w:r w:rsidRPr="00AA2A18">
        <w:rPr>
          <w:sz w:val="24"/>
          <w:szCs w:val="24"/>
        </w:rPr>
        <w:t>Hannick</w:t>
      </w:r>
      <w:proofErr w:type="spellEnd"/>
      <w:r w:rsidRPr="00AA2A18">
        <w:rPr>
          <w:sz w:val="24"/>
          <w:szCs w:val="24"/>
        </w:rPr>
        <w:t>, B. Truong, &amp; E. Forrest, “</w:t>
      </w:r>
      <w:proofErr w:type="spellStart"/>
      <w:r w:rsidRPr="00AA2A18">
        <w:rPr>
          <w:sz w:val="24"/>
          <w:szCs w:val="24"/>
        </w:rPr>
        <w:t>Nanofluids</w:t>
      </w:r>
      <w:proofErr w:type="spellEnd"/>
      <w:r w:rsidRPr="00AA2A18">
        <w:rPr>
          <w:sz w:val="24"/>
          <w:szCs w:val="24"/>
        </w:rPr>
        <w:t xml:space="preserve"> for enhanced economics and safety of nuclear reactors: An evaluation of the potential features, issues, and research gaps”, Nuclear </w:t>
      </w:r>
      <w:r w:rsidRPr="00AA2A18">
        <w:rPr>
          <w:spacing w:val="-3"/>
          <w:sz w:val="24"/>
          <w:szCs w:val="24"/>
        </w:rPr>
        <w:t xml:space="preserve">Technology, </w:t>
      </w:r>
      <w:r w:rsidRPr="00AA2A18">
        <w:rPr>
          <w:sz w:val="24"/>
          <w:szCs w:val="24"/>
        </w:rPr>
        <w:t>Pp. 80-91, 2008.</w:t>
      </w:r>
    </w:p>
    <w:p w:rsidR="0009526F" w:rsidRPr="00AA2A18" w:rsidRDefault="0009526F" w:rsidP="002002AB">
      <w:pPr>
        <w:pStyle w:val="ListParagraph"/>
        <w:numPr>
          <w:ilvl w:val="0"/>
          <w:numId w:val="1"/>
        </w:numPr>
        <w:tabs>
          <w:tab w:val="left" w:pos="692"/>
          <w:tab w:val="left" w:pos="1051"/>
          <w:tab w:val="left" w:pos="2596"/>
          <w:tab w:val="left" w:pos="3617"/>
          <w:tab w:val="left" w:pos="4564"/>
          <w:tab w:val="left" w:pos="5881"/>
          <w:tab w:val="left" w:pos="6541"/>
          <w:tab w:val="left" w:pos="7228"/>
          <w:tab w:val="left" w:pos="7825"/>
          <w:tab w:val="left" w:pos="8879"/>
        </w:tabs>
        <w:spacing w:before="157" w:line="228" w:lineRule="exact"/>
        <w:ind w:right="315" w:hanging="284"/>
        <w:jc w:val="both"/>
        <w:rPr>
          <w:sz w:val="24"/>
          <w:szCs w:val="24"/>
        </w:rPr>
      </w:pPr>
      <w:r w:rsidRPr="00AA2A18">
        <w:rPr>
          <w:sz w:val="24"/>
          <w:szCs w:val="24"/>
        </w:rPr>
        <w:t xml:space="preserve">A.J. </w:t>
      </w:r>
      <w:proofErr w:type="spellStart"/>
      <w:r w:rsidRPr="00AA2A18">
        <w:rPr>
          <w:sz w:val="24"/>
          <w:szCs w:val="24"/>
        </w:rPr>
        <w:t>Chamkha</w:t>
      </w:r>
      <w:proofErr w:type="spellEnd"/>
      <w:r w:rsidRPr="00AA2A18">
        <w:rPr>
          <w:sz w:val="24"/>
          <w:szCs w:val="24"/>
        </w:rPr>
        <w:t xml:space="preserve">, M. </w:t>
      </w:r>
      <w:proofErr w:type="spellStart"/>
      <w:r w:rsidRPr="00AA2A18">
        <w:rPr>
          <w:sz w:val="24"/>
          <w:szCs w:val="24"/>
        </w:rPr>
        <w:t>Molana</w:t>
      </w:r>
      <w:proofErr w:type="spellEnd"/>
      <w:r w:rsidRPr="00AA2A18">
        <w:rPr>
          <w:sz w:val="24"/>
          <w:szCs w:val="24"/>
        </w:rPr>
        <w:t xml:space="preserve">, A. </w:t>
      </w:r>
      <w:proofErr w:type="spellStart"/>
      <w:r w:rsidRPr="00AA2A18">
        <w:rPr>
          <w:sz w:val="24"/>
          <w:szCs w:val="24"/>
        </w:rPr>
        <w:t>Rahnama</w:t>
      </w:r>
      <w:proofErr w:type="spellEnd"/>
      <w:r w:rsidRPr="00AA2A18">
        <w:rPr>
          <w:sz w:val="24"/>
          <w:szCs w:val="24"/>
        </w:rPr>
        <w:t xml:space="preserve">, &amp; </w:t>
      </w:r>
      <w:r w:rsidRPr="00AA2A18">
        <w:rPr>
          <w:spacing w:val="-9"/>
          <w:sz w:val="24"/>
          <w:szCs w:val="24"/>
        </w:rPr>
        <w:t xml:space="preserve">F. </w:t>
      </w:r>
      <w:proofErr w:type="spellStart"/>
      <w:r w:rsidRPr="00AA2A18">
        <w:rPr>
          <w:sz w:val="24"/>
          <w:szCs w:val="24"/>
        </w:rPr>
        <w:t>Ghadami</w:t>
      </w:r>
      <w:proofErr w:type="spellEnd"/>
      <w:r w:rsidRPr="00AA2A18">
        <w:rPr>
          <w:sz w:val="24"/>
          <w:szCs w:val="24"/>
        </w:rPr>
        <w:t xml:space="preserve">, “On the </w:t>
      </w:r>
      <w:proofErr w:type="spellStart"/>
      <w:r w:rsidRPr="00AA2A18">
        <w:rPr>
          <w:sz w:val="24"/>
          <w:szCs w:val="24"/>
        </w:rPr>
        <w:t>nanofluids</w:t>
      </w:r>
      <w:proofErr w:type="spellEnd"/>
      <w:r w:rsidRPr="00AA2A18">
        <w:rPr>
          <w:sz w:val="24"/>
          <w:szCs w:val="24"/>
        </w:rPr>
        <w:t xml:space="preserve"> a</w:t>
      </w:r>
      <w:r w:rsidR="002002AB" w:rsidRPr="00AA2A18">
        <w:rPr>
          <w:sz w:val="24"/>
          <w:szCs w:val="24"/>
        </w:rPr>
        <w:t xml:space="preserve">pplications in </w:t>
      </w:r>
      <w:proofErr w:type="spellStart"/>
      <w:r w:rsidR="002002AB" w:rsidRPr="00AA2A18">
        <w:rPr>
          <w:sz w:val="24"/>
          <w:szCs w:val="24"/>
        </w:rPr>
        <w:t>microchannels</w:t>
      </w:r>
      <w:proofErr w:type="spellEnd"/>
      <w:r w:rsidR="002002AB" w:rsidRPr="00AA2A18">
        <w:rPr>
          <w:sz w:val="24"/>
          <w:szCs w:val="24"/>
        </w:rPr>
        <w:t xml:space="preserve">: A comprehensive review”, </w:t>
      </w:r>
      <w:r w:rsidRPr="00AA2A18">
        <w:rPr>
          <w:sz w:val="24"/>
          <w:szCs w:val="24"/>
        </w:rPr>
        <w:t>Powder</w:t>
      </w:r>
      <w:r w:rsidR="002002AB" w:rsidRPr="00AA2A18">
        <w:rPr>
          <w:sz w:val="24"/>
          <w:szCs w:val="24"/>
        </w:rPr>
        <w:t xml:space="preserve"> </w:t>
      </w:r>
      <w:r w:rsidRPr="00AA2A18">
        <w:rPr>
          <w:spacing w:val="-3"/>
          <w:sz w:val="24"/>
          <w:szCs w:val="24"/>
        </w:rPr>
        <w:t>Technology,</w:t>
      </w:r>
      <w:r w:rsidRPr="00AA2A18">
        <w:rPr>
          <w:spacing w:val="-3"/>
          <w:sz w:val="24"/>
          <w:szCs w:val="24"/>
        </w:rPr>
        <w:tab/>
      </w:r>
      <w:r w:rsidRPr="00AA2A18">
        <w:rPr>
          <w:spacing w:val="-7"/>
          <w:sz w:val="24"/>
          <w:szCs w:val="24"/>
        </w:rPr>
        <w:t>Vol.</w:t>
      </w:r>
      <w:r w:rsidRPr="00AA2A18">
        <w:rPr>
          <w:spacing w:val="-7"/>
          <w:sz w:val="24"/>
          <w:szCs w:val="24"/>
        </w:rPr>
        <w:tab/>
      </w:r>
      <w:r w:rsidR="002002AB" w:rsidRPr="00AA2A18">
        <w:rPr>
          <w:sz w:val="24"/>
          <w:szCs w:val="24"/>
        </w:rPr>
        <w:t>332,</w:t>
      </w:r>
      <w:r w:rsidR="002002AB" w:rsidRPr="00AA2A18">
        <w:rPr>
          <w:sz w:val="24"/>
          <w:szCs w:val="24"/>
        </w:rPr>
        <w:tab/>
        <w:t>Pp.</w:t>
      </w:r>
      <w:r w:rsidRPr="00AA2A18">
        <w:rPr>
          <w:sz w:val="24"/>
          <w:szCs w:val="24"/>
        </w:rPr>
        <w:t>287-322</w:t>
      </w:r>
      <w:proofErr w:type="gramStart"/>
      <w:r w:rsidRPr="00AA2A18">
        <w:rPr>
          <w:sz w:val="24"/>
          <w:szCs w:val="24"/>
        </w:rPr>
        <w:t>,</w:t>
      </w:r>
      <w:r w:rsidRPr="00AA2A18">
        <w:rPr>
          <w:spacing w:val="-4"/>
          <w:sz w:val="24"/>
          <w:szCs w:val="24"/>
        </w:rPr>
        <w:t>2018</w:t>
      </w:r>
      <w:proofErr w:type="gramEnd"/>
      <w:r w:rsidRPr="00AA2A18">
        <w:rPr>
          <w:spacing w:val="-4"/>
          <w:sz w:val="24"/>
          <w:szCs w:val="24"/>
        </w:rPr>
        <w:t>.</w:t>
      </w:r>
      <w:r w:rsidR="002002AB" w:rsidRPr="00AA2A18">
        <w:rPr>
          <w:spacing w:val="-4"/>
          <w:sz w:val="24"/>
          <w:szCs w:val="24"/>
        </w:rPr>
        <w:t xml:space="preserve"> </w:t>
      </w:r>
      <w:r w:rsidRPr="00AA2A18">
        <w:rPr>
          <w:sz w:val="24"/>
          <w:szCs w:val="24"/>
        </w:rPr>
        <w:t>doi:10.1016/j.powtec.2018.03.044</w:t>
      </w:r>
    </w:p>
    <w:p w:rsidR="0009526F" w:rsidRPr="00AA2A18" w:rsidRDefault="0009526F" w:rsidP="002002AB">
      <w:pPr>
        <w:pStyle w:val="BodyText"/>
        <w:spacing w:before="1"/>
        <w:ind w:left="0"/>
        <w:rPr>
          <w:sz w:val="24"/>
          <w:szCs w:val="24"/>
        </w:rPr>
      </w:pPr>
    </w:p>
    <w:p w:rsidR="0009526F" w:rsidRPr="00AA2A18" w:rsidRDefault="0009526F" w:rsidP="002002AB">
      <w:pPr>
        <w:pStyle w:val="ListParagraph"/>
        <w:numPr>
          <w:ilvl w:val="0"/>
          <w:numId w:val="1"/>
        </w:numPr>
        <w:tabs>
          <w:tab w:val="left" w:pos="707"/>
        </w:tabs>
        <w:spacing w:before="0"/>
        <w:ind w:left="706" w:right="0" w:hanging="407"/>
        <w:jc w:val="both"/>
        <w:rPr>
          <w:sz w:val="24"/>
          <w:szCs w:val="24"/>
        </w:rPr>
      </w:pPr>
      <w:r w:rsidRPr="00AA2A18">
        <w:rPr>
          <w:sz w:val="24"/>
          <w:szCs w:val="24"/>
        </w:rPr>
        <w:t>J.M.</w:t>
      </w:r>
      <w:r w:rsidRPr="00AA2A18">
        <w:rPr>
          <w:spacing w:val="21"/>
          <w:sz w:val="24"/>
          <w:szCs w:val="24"/>
        </w:rPr>
        <w:t xml:space="preserve"> </w:t>
      </w:r>
      <w:proofErr w:type="spellStart"/>
      <w:r w:rsidRPr="00AA2A18">
        <w:rPr>
          <w:sz w:val="24"/>
          <w:szCs w:val="24"/>
        </w:rPr>
        <w:t>Corberán</w:t>
      </w:r>
      <w:proofErr w:type="spellEnd"/>
      <w:r w:rsidRPr="00AA2A18">
        <w:rPr>
          <w:sz w:val="24"/>
          <w:szCs w:val="24"/>
        </w:rPr>
        <w:t>,</w:t>
      </w:r>
      <w:r w:rsidRPr="00AA2A18">
        <w:rPr>
          <w:spacing w:val="22"/>
          <w:sz w:val="24"/>
          <w:szCs w:val="24"/>
        </w:rPr>
        <w:t xml:space="preserve"> </w:t>
      </w:r>
      <w:r w:rsidRPr="00AA2A18">
        <w:rPr>
          <w:sz w:val="24"/>
          <w:szCs w:val="24"/>
        </w:rPr>
        <w:t>J.</w:t>
      </w:r>
      <w:r w:rsidRPr="00AA2A18">
        <w:rPr>
          <w:spacing w:val="21"/>
          <w:sz w:val="24"/>
          <w:szCs w:val="24"/>
        </w:rPr>
        <w:t xml:space="preserve"> </w:t>
      </w:r>
      <w:proofErr w:type="spellStart"/>
      <w:r w:rsidRPr="00AA2A18">
        <w:rPr>
          <w:sz w:val="24"/>
          <w:szCs w:val="24"/>
        </w:rPr>
        <w:t>Segurado</w:t>
      </w:r>
      <w:proofErr w:type="spellEnd"/>
      <w:r w:rsidRPr="00AA2A18">
        <w:rPr>
          <w:sz w:val="24"/>
          <w:szCs w:val="24"/>
        </w:rPr>
        <w:t>,</w:t>
      </w:r>
      <w:r w:rsidRPr="00AA2A18">
        <w:rPr>
          <w:spacing w:val="23"/>
          <w:sz w:val="24"/>
          <w:szCs w:val="24"/>
        </w:rPr>
        <w:t xml:space="preserve"> </w:t>
      </w:r>
      <w:r w:rsidRPr="00AA2A18">
        <w:rPr>
          <w:sz w:val="24"/>
          <w:szCs w:val="24"/>
        </w:rPr>
        <w:t>D.</w:t>
      </w:r>
      <w:r w:rsidRPr="00AA2A18">
        <w:rPr>
          <w:spacing w:val="20"/>
          <w:sz w:val="24"/>
          <w:szCs w:val="24"/>
        </w:rPr>
        <w:t xml:space="preserve"> </w:t>
      </w:r>
      <w:proofErr w:type="spellStart"/>
      <w:r w:rsidRPr="00AA2A18">
        <w:rPr>
          <w:sz w:val="24"/>
          <w:szCs w:val="24"/>
        </w:rPr>
        <w:t>Colbourne</w:t>
      </w:r>
      <w:proofErr w:type="spellEnd"/>
      <w:r w:rsidRPr="00AA2A18">
        <w:rPr>
          <w:sz w:val="24"/>
          <w:szCs w:val="24"/>
        </w:rPr>
        <w:t>,</w:t>
      </w:r>
      <w:r w:rsidRPr="00AA2A18">
        <w:rPr>
          <w:spacing w:val="21"/>
          <w:sz w:val="24"/>
          <w:szCs w:val="24"/>
        </w:rPr>
        <w:t xml:space="preserve"> </w:t>
      </w:r>
      <w:r w:rsidRPr="00AA2A18">
        <w:rPr>
          <w:sz w:val="24"/>
          <w:szCs w:val="24"/>
        </w:rPr>
        <w:t>&amp;</w:t>
      </w:r>
      <w:r w:rsidRPr="00AA2A18">
        <w:rPr>
          <w:spacing w:val="19"/>
          <w:sz w:val="24"/>
          <w:szCs w:val="24"/>
        </w:rPr>
        <w:t xml:space="preserve"> </w:t>
      </w:r>
      <w:r w:rsidRPr="00AA2A18">
        <w:rPr>
          <w:sz w:val="24"/>
          <w:szCs w:val="24"/>
        </w:rPr>
        <w:t>t..,</w:t>
      </w:r>
      <w:r w:rsidRPr="00AA2A18">
        <w:rPr>
          <w:spacing w:val="21"/>
          <w:sz w:val="24"/>
          <w:szCs w:val="24"/>
        </w:rPr>
        <w:t xml:space="preserve"> </w:t>
      </w:r>
      <w:r w:rsidRPr="00AA2A18">
        <w:rPr>
          <w:sz w:val="24"/>
          <w:szCs w:val="24"/>
        </w:rPr>
        <w:t>J.</w:t>
      </w:r>
      <w:r w:rsidRPr="00AA2A18">
        <w:rPr>
          <w:spacing w:val="21"/>
          <w:sz w:val="24"/>
          <w:szCs w:val="24"/>
        </w:rPr>
        <w:t xml:space="preserve"> </w:t>
      </w:r>
      <w:r w:rsidRPr="00AA2A18">
        <w:rPr>
          <w:sz w:val="24"/>
          <w:szCs w:val="24"/>
        </w:rPr>
        <w:t>G.</w:t>
      </w:r>
      <w:r w:rsidRPr="00AA2A18">
        <w:rPr>
          <w:spacing w:val="22"/>
          <w:sz w:val="24"/>
          <w:szCs w:val="24"/>
        </w:rPr>
        <w:t xml:space="preserve"> </w:t>
      </w:r>
      <w:r w:rsidRPr="00AA2A18">
        <w:rPr>
          <w:sz w:val="24"/>
          <w:szCs w:val="24"/>
        </w:rPr>
        <w:t>“Review</w:t>
      </w:r>
      <w:r w:rsidRPr="00AA2A18">
        <w:rPr>
          <w:spacing w:val="17"/>
          <w:sz w:val="24"/>
          <w:szCs w:val="24"/>
        </w:rPr>
        <w:t xml:space="preserve"> </w:t>
      </w:r>
      <w:r w:rsidRPr="00AA2A18">
        <w:rPr>
          <w:sz w:val="24"/>
          <w:szCs w:val="24"/>
        </w:rPr>
        <w:t>of</w:t>
      </w:r>
      <w:r w:rsidRPr="00AA2A18">
        <w:rPr>
          <w:spacing w:val="19"/>
          <w:sz w:val="24"/>
          <w:szCs w:val="24"/>
        </w:rPr>
        <w:t xml:space="preserve"> </w:t>
      </w:r>
      <w:r w:rsidRPr="00AA2A18">
        <w:rPr>
          <w:sz w:val="24"/>
          <w:szCs w:val="24"/>
        </w:rPr>
        <w:t>standards</w:t>
      </w:r>
      <w:r w:rsidRPr="00AA2A18">
        <w:rPr>
          <w:spacing w:val="20"/>
          <w:sz w:val="24"/>
          <w:szCs w:val="24"/>
        </w:rPr>
        <w:t xml:space="preserve"> </w:t>
      </w:r>
      <w:r w:rsidRPr="00AA2A18">
        <w:rPr>
          <w:sz w:val="24"/>
          <w:szCs w:val="24"/>
        </w:rPr>
        <w:t>for</w:t>
      </w:r>
      <w:r w:rsidRPr="00AA2A18">
        <w:rPr>
          <w:spacing w:val="21"/>
          <w:sz w:val="24"/>
          <w:szCs w:val="24"/>
        </w:rPr>
        <w:t xml:space="preserve"> </w:t>
      </w:r>
      <w:r w:rsidRPr="00AA2A18">
        <w:rPr>
          <w:sz w:val="24"/>
          <w:szCs w:val="24"/>
        </w:rPr>
        <w:t>the</w:t>
      </w:r>
      <w:r w:rsidRPr="00AA2A18">
        <w:rPr>
          <w:spacing w:val="21"/>
          <w:sz w:val="24"/>
          <w:szCs w:val="24"/>
        </w:rPr>
        <w:t xml:space="preserve"> </w:t>
      </w:r>
      <w:r w:rsidRPr="00AA2A18">
        <w:rPr>
          <w:sz w:val="24"/>
          <w:szCs w:val="24"/>
        </w:rPr>
        <w:t>use</w:t>
      </w:r>
      <w:r w:rsidRPr="00AA2A18">
        <w:rPr>
          <w:spacing w:val="21"/>
          <w:sz w:val="24"/>
          <w:szCs w:val="24"/>
        </w:rPr>
        <w:t xml:space="preserve"> </w:t>
      </w:r>
      <w:r w:rsidRPr="00AA2A18">
        <w:rPr>
          <w:sz w:val="24"/>
          <w:szCs w:val="24"/>
        </w:rPr>
        <w:t>of</w:t>
      </w:r>
      <w:r w:rsidRPr="00AA2A18">
        <w:rPr>
          <w:spacing w:val="20"/>
          <w:sz w:val="24"/>
          <w:szCs w:val="24"/>
        </w:rPr>
        <w:t xml:space="preserve"> </w:t>
      </w:r>
      <w:r w:rsidRPr="00AA2A18">
        <w:rPr>
          <w:sz w:val="24"/>
          <w:szCs w:val="24"/>
        </w:rPr>
        <w:t>hydrocarbon</w:t>
      </w:r>
    </w:p>
    <w:p w:rsidR="0009526F" w:rsidRPr="00AA2A18" w:rsidRDefault="0009526F" w:rsidP="002002AB">
      <w:pPr>
        <w:pStyle w:val="BodyText"/>
        <w:spacing w:before="91"/>
        <w:rPr>
          <w:sz w:val="24"/>
          <w:szCs w:val="24"/>
        </w:rPr>
      </w:pPr>
      <w:r w:rsidRPr="00AA2A18">
        <w:rPr>
          <w:sz w:val="24"/>
          <w:szCs w:val="24"/>
        </w:rPr>
        <w:t xml:space="preserve">  </w:t>
      </w:r>
      <w:proofErr w:type="gramStart"/>
      <w:r w:rsidRPr="00AA2A18">
        <w:rPr>
          <w:sz w:val="24"/>
          <w:szCs w:val="24"/>
        </w:rPr>
        <w:t>refrigerants</w:t>
      </w:r>
      <w:proofErr w:type="gramEnd"/>
      <w:r w:rsidRPr="00AA2A18">
        <w:rPr>
          <w:sz w:val="24"/>
          <w:szCs w:val="24"/>
        </w:rPr>
        <w:t xml:space="preserve"> in A/C, heat and refrigeration equipment”, Int. J. </w:t>
      </w:r>
      <w:proofErr w:type="spellStart"/>
      <w:r w:rsidRPr="00AA2A18">
        <w:rPr>
          <w:sz w:val="24"/>
          <w:szCs w:val="24"/>
        </w:rPr>
        <w:t>Refrig</w:t>
      </w:r>
      <w:proofErr w:type="spellEnd"/>
      <w:r w:rsidRPr="00AA2A18">
        <w:rPr>
          <w:sz w:val="24"/>
          <w:szCs w:val="24"/>
        </w:rPr>
        <w:t>, Vol. 31, Pp. 748–756, 2008.</w:t>
      </w:r>
    </w:p>
    <w:p w:rsidR="0009526F" w:rsidRPr="00AA2A18" w:rsidRDefault="0009526F" w:rsidP="002002AB">
      <w:pPr>
        <w:pStyle w:val="BodyText"/>
        <w:spacing w:before="10"/>
        <w:ind w:left="0"/>
        <w:rPr>
          <w:sz w:val="24"/>
          <w:szCs w:val="24"/>
        </w:rPr>
      </w:pPr>
    </w:p>
    <w:p w:rsidR="0009526F" w:rsidRPr="00AA2A18" w:rsidRDefault="0009526F" w:rsidP="002002AB">
      <w:pPr>
        <w:pStyle w:val="ListParagraph"/>
        <w:numPr>
          <w:ilvl w:val="0"/>
          <w:numId w:val="1"/>
        </w:numPr>
        <w:tabs>
          <w:tab w:val="left" w:pos="702"/>
        </w:tabs>
        <w:spacing w:before="1" w:line="326" w:lineRule="auto"/>
        <w:ind w:right="318" w:hanging="284"/>
        <w:jc w:val="both"/>
        <w:rPr>
          <w:sz w:val="24"/>
          <w:szCs w:val="24"/>
        </w:rPr>
      </w:pPr>
      <w:r w:rsidRPr="00AA2A18">
        <w:rPr>
          <w:spacing w:val="-6"/>
          <w:sz w:val="24"/>
          <w:szCs w:val="24"/>
        </w:rPr>
        <w:t xml:space="preserve">T. </w:t>
      </w:r>
      <w:proofErr w:type="spellStart"/>
      <w:r w:rsidRPr="00AA2A18">
        <w:rPr>
          <w:sz w:val="24"/>
          <w:szCs w:val="24"/>
        </w:rPr>
        <w:t>Coumaressin</w:t>
      </w:r>
      <w:proofErr w:type="spellEnd"/>
      <w:r w:rsidRPr="00AA2A18">
        <w:rPr>
          <w:sz w:val="24"/>
          <w:szCs w:val="24"/>
        </w:rPr>
        <w:t xml:space="preserve">, &amp; K. </w:t>
      </w:r>
      <w:proofErr w:type="spellStart"/>
      <w:r w:rsidRPr="00AA2A18">
        <w:rPr>
          <w:sz w:val="24"/>
          <w:szCs w:val="24"/>
        </w:rPr>
        <w:t>Palaniradja</w:t>
      </w:r>
      <w:proofErr w:type="spellEnd"/>
      <w:r w:rsidRPr="00AA2A18">
        <w:rPr>
          <w:sz w:val="24"/>
          <w:szCs w:val="24"/>
        </w:rPr>
        <w:t xml:space="preserve">, “Performance Analysis of a Refrigeration System Using </w:t>
      </w:r>
      <w:proofErr w:type="spellStart"/>
      <w:r w:rsidRPr="00AA2A18">
        <w:rPr>
          <w:sz w:val="24"/>
          <w:szCs w:val="24"/>
        </w:rPr>
        <w:t>Nano</w:t>
      </w:r>
      <w:proofErr w:type="spellEnd"/>
      <w:r w:rsidRPr="00AA2A18">
        <w:rPr>
          <w:sz w:val="24"/>
          <w:szCs w:val="24"/>
        </w:rPr>
        <w:t xml:space="preserve"> Fluid”, International Journal of Advanced Mechanical Engineering, </w:t>
      </w:r>
      <w:r w:rsidRPr="00AA2A18">
        <w:rPr>
          <w:spacing w:val="-7"/>
          <w:sz w:val="24"/>
          <w:szCs w:val="24"/>
        </w:rPr>
        <w:t xml:space="preserve">Vol. </w:t>
      </w:r>
      <w:r w:rsidRPr="00AA2A18">
        <w:rPr>
          <w:sz w:val="24"/>
          <w:szCs w:val="24"/>
        </w:rPr>
        <w:t>4, No. 5, Pp. 521-532,</w:t>
      </w:r>
      <w:r w:rsidRPr="00AA2A18">
        <w:rPr>
          <w:spacing w:val="-13"/>
          <w:sz w:val="24"/>
          <w:szCs w:val="24"/>
        </w:rPr>
        <w:t xml:space="preserve"> </w:t>
      </w:r>
      <w:r w:rsidRPr="00AA2A18">
        <w:rPr>
          <w:sz w:val="24"/>
          <w:szCs w:val="24"/>
        </w:rPr>
        <w:t>2014.</w:t>
      </w:r>
    </w:p>
    <w:p w:rsidR="0009526F" w:rsidRPr="00AA2A18" w:rsidRDefault="0009526F" w:rsidP="002002AB">
      <w:pPr>
        <w:pStyle w:val="ListParagraph"/>
        <w:numPr>
          <w:ilvl w:val="0"/>
          <w:numId w:val="1"/>
        </w:numPr>
        <w:tabs>
          <w:tab w:val="left" w:pos="687"/>
        </w:tabs>
        <w:spacing w:line="326" w:lineRule="auto"/>
        <w:ind w:right="317" w:hanging="284"/>
        <w:jc w:val="both"/>
        <w:rPr>
          <w:sz w:val="24"/>
          <w:szCs w:val="24"/>
        </w:rPr>
      </w:pPr>
      <w:r w:rsidRPr="00AA2A18">
        <w:rPr>
          <w:sz w:val="24"/>
          <w:szCs w:val="24"/>
        </w:rPr>
        <w:t xml:space="preserve">D.S. </w:t>
      </w:r>
      <w:proofErr w:type="spellStart"/>
      <w:r w:rsidRPr="00AA2A18">
        <w:rPr>
          <w:sz w:val="24"/>
          <w:szCs w:val="24"/>
        </w:rPr>
        <w:t>Adelekana</w:t>
      </w:r>
      <w:proofErr w:type="spellEnd"/>
      <w:r w:rsidRPr="00AA2A18">
        <w:rPr>
          <w:sz w:val="24"/>
          <w:szCs w:val="24"/>
        </w:rPr>
        <w:t xml:space="preserve">, O.S. </w:t>
      </w:r>
      <w:proofErr w:type="spellStart"/>
      <w:r w:rsidRPr="00AA2A18">
        <w:rPr>
          <w:sz w:val="24"/>
          <w:szCs w:val="24"/>
        </w:rPr>
        <w:t>Ohunakina</w:t>
      </w:r>
      <w:proofErr w:type="spellEnd"/>
      <w:r w:rsidRPr="00AA2A18">
        <w:rPr>
          <w:sz w:val="24"/>
          <w:szCs w:val="24"/>
        </w:rPr>
        <w:t xml:space="preserve">, J. </w:t>
      </w:r>
      <w:proofErr w:type="spellStart"/>
      <w:r w:rsidRPr="00AA2A18">
        <w:rPr>
          <w:sz w:val="24"/>
          <w:szCs w:val="24"/>
        </w:rPr>
        <w:t>Gillb</w:t>
      </w:r>
      <w:proofErr w:type="spellEnd"/>
      <w:r w:rsidRPr="00AA2A18">
        <w:rPr>
          <w:sz w:val="24"/>
          <w:szCs w:val="24"/>
        </w:rPr>
        <w:t xml:space="preserve">, O.E. </w:t>
      </w:r>
      <w:proofErr w:type="spellStart"/>
      <w:r w:rsidRPr="00AA2A18">
        <w:rPr>
          <w:sz w:val="24"/>
          <w:szCs w:val="24"/>
        </w:rPr>
        <w:t>Atibaa</w:t>
      </w:r>
      <w:proofErr w:type="spellEnd"/>
      <w:r w:rsidRPr="00AA2A18">
        <w:rPr>
          <w:sz w:val="24"/>
          <w:szCs w:val="24"/>
        </w:rPr>
        <w:t xml:space="preserve">, </w:t>
      </w:r>
      <w:r w:rsidRPr="00AA2A18">
        <w:rPr>
          <w:spacing w:val="-5"/>
          <w:sz w:val="24"/>
          <w:szCs w:val="24"/>
        </w:rPr>
        <w:t xml:space="preserve">I.P. </w:t>
      </w:r>
      <w:proofErr w:type="spellStart"/>
      <w:r w:rsidRPr="00AA2A18">
        <w:rPr>
          <w:sz w:val="24"/>
          <w:szCs w:val="24"/>
        </w:rPr>
        <w:t>Okokpujiea</w:t>
      </w:r>
      <w:proofErr w:type="spellEnd"/>
      <w:r w:rsidRPr="00AA2A18">
        <w:rPr>
          <w:sz w:val="24"/>
          <w:szCs w:val="24"/>
        </w:rPr>
        <w:t xml:space="preserve">, &amp; A.A. </w:t>
      </w:r>
      <w:proofErr w:type="spellStart"/>
      <w:r w:rsidRPr="00AA2A18">
        <w:rPr>
          <w:sz w:val="24"/>
          <w:szCs w:val="24"/>
        </w:rPr>
        <w:t>Atayeroa</w:t>
      </w:r>
      <w:proofErr w:type="spellEnd"/>
      <w:r w:rsidRPr="00AA2A18">
        <w:rPr>
          <w:sz w:val="24"/>
          <w:szCs w:val="24"/>
        </w:rPr>
        <w:t xml:space="preserve">, “Performance of a Domestic Refrigerator infused with Safe Charge of R600a refrigerant and various concentrations of TiO2 </w:t>
      </w:r>
      <w:proofErr w:type="spellStart"/>
      <w:r w:rsidRPr="00AA2A18">
        <w:rPr>
          <w:sz w:val="24"/>
          <w:szCs w:val="24"/>
        </w:rPr>
        <w:t>nanolubricants</w:t>
      </w:r>
      <w:proofErr w:type="spellEnd"/>
      <w:r w:rsidRPr="00AA2A18">
        <w:rPr>
          <w:sz w:val="24"/>
          <w:szCs w:val="24"/>
        </w:rPr>
        <w:t xml:space="preserve">”, </w:t>
      </w:r>
      <w:proofErr w:type="spellStart"/>
      <w:r w:rsidRPr="00AA2A18">
        <w:rPr>
          <w:sz w:val="24"/>
          <w:szCs w:val="24"/>
        </w:rPr>
        <w:t>Procedia</w:t>
      </w:r>
      <w:proofErr w:type="spellEnd"/>
      <w:r w:rsidRPr="00AA2A18">
        <w:rPr>
          <w:sz w:val="24"/>
          <w:szCs w:val="24"/>
        </w:rPr>
        <w:t xml:space="preserve"> Manufacturing, </w:t>
      </w:r>
      <w:r w:rsidRPr="00AA2A18">
        <w:rPr>
          <w:spacing w:val="-7"/>
          <w:sz w:val="24"/>
          <w:szCs w:val="24"/>
        </w:rPr>
        <w:t xml:space="preserve">Vol. </w:t>
      </w:r>
      <w:r w:rsidRPr="00AA2A18">
        <w:rPr>
          <w:sz w:val="24"/>
          <w:szCs w:val="24"/>
        </w:rPr>
        <w:t>35, Pp. 1158–1164,</w:t>
      </w:r>
      <w:r w:rsidRPr="00AA2A18">
        <w:rPr>
          <w:spacing w:val="8"/>
          <w:sz w:val="24"/>
          <w:szCs w:val="24"/>
        </w:rPr>
        <w:t xml:space="preserve"> </w:t>
      </w:r>
      <w:r w:rsidRPr="00AA2A18">
        <w:rPr>
          <w:sz w:val="24"/>
          <w:szCs w:val="24"/>
        </w:rPr>
        <w:t>2019.</w:t>
      </w:r>
    </w:p>
    <w:p w:rsidR="0009526F" w:rsidRPr="00AA2A18" w:rsidRDefault="0009526F" w:rsidP="002002AB">
      <w:pPr>
        <w:pStyle w:val="ListParagraph"/>
        <w:numPr>
          <w:ilvl w:val="0"/>
          <w:numId w:val="1"/>
        </w:numPr>
        <w:tabs>
          <w:tab w:val="left" w:pos="716"/>
        </w:tabs>
        <w:spacing w:before="158" w:line="326" w:lineRule="auto"/>
        <w:ind w:right="317" w:hanging="284"/>
        <w:jc w:val="both"/>
        <w:rPr>
          <w:sz w:val="24"/>
          <w:szCs w:val="24"/>
        </w:rPr>
      </w:pPr>
      <w:r w:rsidRPr="00AA2A18">
        <w:rPr>
          <w:sz w:val="24"/>
          <w:szCs w:val="24"/>
        </w:rPr>
        <w:t xml:space="preserve">M. </w:t>
      </w:r>
      <w:proofErr w:type="spellStart"/>
      <w:r w:rsidRPr="00AA2A18">
        <w:rPr>
          <w:sz w:val="24"/>
          <w:szCs w:val="24"/>
        </w:rPr>
        <w:t>Darzi</w:t>
      </w:r>
      <w:proofErr w:type="spellEnd"/>
      <w:r w:rsidRPr="00AA2A18">
        <w:rPr>
          <w:sz w:val="24"/>
          <w:szCs w:val="24"/>
        </w:rPr>
        <w:t xml:space="preserve">, M.K. </w:t>
      </w:r>
      <w:proofErr w:type="spellStart"/>
      <w:r w:rsidRPr="00AA2A18">
        <w:rPr>
          <w:sz w:val="24"/>
          <w:szCs w:val="24"/>
        </w:rPr>
        <w:t>Sadoughi</w:t>
      </w:r>
      <w:proofErr w:type="spellEnd"/>
      <w:r w:rsidRPr="00AA2A18">
        <w:rPr>
          <w:sz w:val="24"/>
          <w:szCs w:val="24"/>
        </w:rPr>
        <w:t xml:space="preserve">, &amp; M. </w:t>
      </w:r>
      <w:proofErr w:type="spellStart"/>
      <w:r w:rsidRPr="00AA2A18">
        <w:rPr>
          <w:sz w:val="24"/>
          <w:szCs w:val="24"/>
        </w:rPr>
        <w:t>Sheikholeslami</w:t>
      </w:r>
      <w:proofErr w:type="spellEnd"/>
      <w:r w:rsidRPr="00AA2A18">
        <w:rPr>
          <w:sz w:val="24"/>
          <w:szCs w:val="24"/>
        </w:rPr>
        <w:t xml:space="preserve">, “Condensation of </w:t>
      </w:r>
      <w:proofErr w:type="spellStart"/>
      <w:r w:rsidRPr="00AA2A18">
        <w:rPr>
          <w:sz w:val="24"/>
          <w:szCs w:val="24"/>
        </w:rPr>
        <w:t>nano</w:t>
      </w:r>
      <w:proofErr w:type="spellEnd"/>
      <w:r w:rsidRPr="00AA2A18">
        <w:rPr>
          <w:sz w:val="24"/>
          <w:szCs w:val="24"/>
        </w:rPr>
        <w:t xml:space="preserve">-refrigerant inside a horizontal tube”, </w:t>
      </w:r>
      <w:proofErr w:type="spellStart"/>
      <w:r w:rsidRPr="00AA2A18">
        <w:rPr>
          <w:sz w:val="24"/>
          <w:szCs w:val="24"/>
        </w:rPr>
        <w:t>Physica</w:t>
      </w:r>
      <w:proofErr w:type="spellEnd"/>
      <w:r w:rsidRPr="00AA2A18">
        <w:rPr>
          <w:sz w:val="24"/>
          <w:szCs w:val="24"/>
        </w:rPr>
        <w:t xml:space="preserve"> B: Condensed Matter, </w:t>
      </w:r>
      <w:r w:rsidRPr="00AA2A18">
        <w:rPr>
          <w:spacing w:val="-7"/>
          <w:sz w:val="24"/>
          <w:szCs w:val="24"/>
        </w:rPr>
        <w:t xml:space="preserve">Vol. </w:t>
      </w:r>
      <w:r w:rsidRPr="00AA2A18">
        <w:rPr>
          <w:sz w:val="24"/>
          <w:szCs w:val="24"/>
        </w:rPr>
        <w:t>537, Pp. 33–39, 2018.</w:t>
      </w:r>
      <w:r w:rsidRPr="00AA2A18">
        <w:rPr>
          <w:spacing w:val="-7"/>
          <w:sz w:val="24"/>
          <w:szCs w:val="24"/>
        </w:rPr>
        <w:t xml:space="preserve"> </w:t>
      </w:r>
      <w:r w:rsidRPr="00AA2A18">
        <w:rPr>
          <w:sz w:val="24"/>
          <w:szCs w:val="24"/>
        </w:rPr>
        <w:t>doi:10.1016/j.physb.2018.02.002</w:t>
      </w:r>
    </w:p>
    <w:p w:rsidR="0009526F" w:rsidRPr="00AA2A18" w:rsidRDefault="0009526F" w:rsidP="002002AB">
      <w:pPr>
        <w:pStyle w:val="ListParagraph"/>
        <w:numPr>
          <w:ilvl w:val="0"/>
          <w:numId w:val="1"/>
        </w:numPr>
        <w:tabs>
          <w:tab w:val="left" w:pos="699"/>
        </w:tabs>
        <w:spacing w:before="157" w:line="326" w:lineRule="auto"/>
        <w:ind w:right="322" w:hanging="284"/>
        <w:jc w:val="both"/>
        <w:rPr>
          <w:sz w:val="24"/>
          <w:szCs w:val="24"/>
        </w:rPr>
      </w:pPr>
      <w:r w:rsidRPr="00AA2A18">
        <w:rPr>
          <w:spacing w:val="-10"/>
          <w:sz w:val="24"/>
          <w:szCs w:val="24"/>
        </w:rPr>
        <w:lastRenderedPageBreak/>
        <w:t xml:space="preserve">P. </w:t>
      </w:r>
      <w:proofErr w:type="spellStart"/>
      <w:r w:rsidRPr="00AA2A18">
        <w:rPr>
          <w:spacing w:val="-4"/>
          <w:sz w:val="24"/>
          <w:szCs w:val="24"/>
        </w:rPr>
        <w:t>Dey</w:t>
      </w:r>
      <w:proofErr w:type="spellEnd"/>
      <w:r w:rsidRPr="00AA2A18">
        <w:rPr>
          <w:spacing w:val="-4"/>
          <w:sz w:val="24"/>
          <w:szCs w:val="24"/>
        </w:rPr>
        <w:t xml:space="preserve">, </w:t>
      </w:r>
      <w:r w:rsidRPr="00AA2A18">
        <w:rPr>
          <w:sz w:val="24"/>
          <w:szCs w:val="24"/>
        </w:rPr>
        <w:t xml:space="preserve">&amp; B.K. </w:t>
      </w:r>
      <w:proofErr w:type="spellStart"/>
      <w:r w:rsidRPr="00AA2A18">
        <w:rPr>
          <w:sz w:val="24"/>
          <w:szCs w:val="24"/>
        </w:rPr>
        <w:t>Mandal</w:t>
      </w:r>
      <w:proofErr w:type="spellEnd"/>
      <w:r w:rsidRPr="00AA2A18">
        <w:rPr>
          <w:sz w:val="24"/>
          <w:szCs w:val="24"/>
        </w:rPr>
        <w:t xml:space="preserve">, “A numerical approach to estimate the </w:t>
      </w:r>
      <w:proofErr w:type="spellStart"/>
      <w:r w:rsidRPr="00AA2A18">
        <w:rPr>
          <w:sz w:val="24"/>
          <w:szCs w:val="24"/>
        </w:rPr>
        <w:t>thermophysical</w:t>
      </w:r>
      <w:proofErr w:type="spellEnd"/>
      <w:r w:rsidRPr="00AA2A18">
        <w:rPr>
          <w:sz w:val="24"/>
          <w:szCs w:val="24"/>
        </w:rPr>
        <w:t xml:space="preserve"> properties and convective heat transfer characteristics of Al2O3/R600a </w:t>
      </w:r>
      <w:proofErr w:type="spellStart"/>
      <w:r w:rsidRPr="00AA2A18">
        <w:rPr>
          <w:sz w:val="24"/>
          <w:szCs w:val="24"/>
        </w:rPr>
        <w:t>nanorefrigerant</w:t>
      </w:r>
      <w:proofErr w:type="spellEnd"/>
      <w:r w:rsidRPr="00AA2A18">
        <w:rPr>
          <w:sz w:val="24"/>
          <w:szCs w:val="24"/>
        </w:rPr>
        <w:t>”, Paper presented at the AIP Conference Proceedings,</w:t>
      </w:r>
      <w:r w:rsidRPr="00AA2A18">
        <w:rPr>
          <w:spacing w:val="-1"/>
          <w:sz w:val="24"/>
          <w:szCs w:val="24"/>
        </w:rPr>
        <w:t xml:space="preserve"> </w:t>
      </w:r>
      <w:r w:rsidRPr="00AA2A18">
        <w:rPr>
          <w:sz w:val="24"/>
          <w:szCs w:val="24"/>
        </w:rPr>
        <w:t>2020.</w:t>
      </w:r>
    </w:p>
    <w:p w:rsidR="0009526F" w:rsidRPr="00AA2A18" w:rsidRDefault="0009526F" w:rsidP="002002AB">
      <w:pPr>
        <w:pStyle w:val="ListParagraph"/>
        <w:numPr>
          <w:ilvl w:val="0"/>
          <w:numId w:val="1"/>
        </w:numPr>
        <w:tabs>
          <w:tab w:val="left" w:pos="711"/>
        </w:tabs>
        <w:spacing w:line="326" w:lineRule="auto"/>
        <w:ind w:right="319" w:hanging="284"/>
        <w:jc w:val="both"/>
        <w:rPr>
          <w:sz w:val="24"/>
          <w:szCs w:val="24"/>
        </w:rPr>
      </w:pPr>
      <w:r w:rsidRPr="00AA2A18">
        <w:rPr>
          <w:spacing w:val="-10"/>
          <w:sz w:val="24"/>
          <w:szCs w:val="24"/>
        </w:rPr>
        <w:t xml:space="preserve">P. </w:t>
      </w:r>
      <w:proofErr w:type="spellStart"/>
      <w:r w:rsidRPr="00AA2A18">
        <w:rPr>
          <w:spacing w:val="-4"/>
          <w:sz w:val="24"/>
          <w:szCs w:val="24"/>
        </w:rPr>
        <w:t>Dey</w:t>
      </w:r>
      <w:proofErr w:type="spellEnd"/>
      <w:r w:rsidRPr="00AA2A18">
        <w:rPr>
          <w:spacing w:val="-4"/>
          <w:sz w:val="24"/>
          <w:szCs w:val="24"/>
        </w:rPr>
        <w:t xml:space="preserve">, </w:t>
      </w:r>
      <w:r w:rsidRPr="00AA2A18">
        <w:rPr>
          <w:sz w:val="24"/>
          <w:szCs w:val="24"/>
        </w:rPr>
        <w:t xml:space="preserve">&amp; B.K. </w:t>
      </w:r>
      <w:proofErr w:type="spellStart"/>
      <w:r w:rsidRPr="00AA2A18">
        <w:rPr>
          <w:sz w:val="24"/>
          <w:szCs w:val="24"/>
        </w:rPr>
        <w:t>Mandal</w:t>
      </w:r>
      <w:proofErr w:type="spellEnd"/>
      <w:r w:rsidRPr="00AA2A18">
        <w:rPr>
          <w:sz w:val="24"/>
          <w:szCs w:val="24"/>
        </w:rPr>
        <w:t xml:space="preserve">, “Performance enhancement of a shell-and-tube evaporator using Al2O3/R600a </w:t>
      </w:r>
      <w:proofErr w:type="spellStart"/>
      <w:r w:rsidRPr="00AA2A18">
        <w:rPr>
          <w:sz w:val="24"/>
          <w:szCs w:val="24"/>
        </w:rPr>
        <w:t>nanorefrigerant</w:t>
      </w:r>
      <w:proofErr w:type="spellEnd"/>
      <w:r w:rsidRPr="00AA2A18">
        <w:rPr>
          <w:sz w:val="24"/>
          <w:szCs w:val="24"/>
        </w:rPr>
        <w:t xml:space="preserve">”, International Journal of Heat and Mass Transfer, </w:t>
      </w:r>
      <w:r w:rsidRPr="00AA2A18">
        <w:rPr>
          <w:spacing w:val="-7"/>
          <w:sz w:val="24"/>
          <w:szCs w:val="24"/>
        </w:rPr>
        <w:t xml:space="preserve">Vol. </w:t>
      </w:r>
      <w:r w:rsidRPr="00AA2A18">
        <w:rPr>
          <w:sz w:val="24"/>
          <w:szCs w:val="24"/>
        </w:rPr>
        <w:t>170, Pp. 121015,</w:t>
      </w:r>
      <w:r w:rsidRPr="00AA2A18">
        <w:rPr>
          <w:spacing w:val="-12"/>
          <w:sz w:val="24"/>
          <w:szCs w:val="24"/>
        </w:rPr>
        <w:t xml:space="preserve"> </w:t>
      </w:r>
      <w:r w:rsidRPr="00AA2A18">
        <w:rPr>
          <w:sz w:val="24"/>
          <w:szCs w:val="24"/>
        </w:rPr>
        <w:t>2021.</w:t>
      </w:r>
    </w:p>
    <w:p w:rsidR="0009526F" w:rsidRPr="00AA2A18" w:rsidRDefault="0009526F" w:rsidP="002002AB">
      <w:pPr>
        <w:pStyle w:val="ListParagraph"/>
        <w:numPr>
          <w:ilvl w:val="0"/>
          <w:numId w:val="1"/>
        </w:numPr>
        <w:tabs>
          <w:tab w:val="left" w:pos="692"/>
        </w:tabs>
        <w:spacing w:before="160" w:line="326" w:lineRule="auto"/>
        <w:ind w:right="318" w:hanging="284"/>
        <w:jc w:val="both"/>
        <w:rPr>
          <w:sz w:val="24"/>
          <w:szCs w:val="24"/>
        </w:rPr>
      </w:pPr>
      <w:r w:rsidRPr="00AA2A18">
        <w:rPr>
          <w:spacing w:val="-14"/>
          <w:sz w:val="24"/>
          <w:szCs w:val="24"/>
        </w:rPr>
        <w:t xml:space="preserve">Y. </w:t>
      </w:r>
      <w:proofErr w:type="spellStart"/>
      <w:r w:rsidRPr="00AA2A18">
        <w:rPr>
          <w:sz w:val="24"/>
          <w:szCs w:val="24"/>
        </w:rPr>
        <w:t>Diao</w:t>
      </w:r>
      <w:proofErr w:type="spellEnd"/>
      <w:r w:rsidRPr="00AA2A18">
        <w:rPr>
          <w:sz w:val="24"/>
          <w:szCs w:val="24"/>
        </w:rPr>
        <w:t xml:space="preserve">, C. Li, </w:t>
      </w:r>
      <w:r w:rsidRPr="00AA2A18">
        <w:rPr>
          <w:spacing w:val="-14"/>
          <w:sz w:val="24"/>
          <w:szCs w:val="24"/>
        </w:rPr>
        <w:t xml:space="preserve">Y. </w:t>
      </w:r>
      <w:r w:rsidRPr="00AA2A18">
        <w:rPr>
          <w:sz w:val="24"/>
          <w:szCs w:val="24"/>
        </w:rPr>
        <w:t xml:space="preserve">Zhao, </w:t>
      </w:r>
      <w:r w:rsidRPr="00AA2A18">
        <w:rPr>
          <w:spacing w:val="-14"/>
          <w:sz w:val="24"/>
          <w:szCs w:val="24"/>
        </w:rPr>
        <w:t xml:space="preserve">Y. </w:t>
      </w:r>
      <w:r w:rsidRPr="00AA2A18">
        <w:rPr>
          <w:sz w:val="24"/>
          <w:szCs w:val="24"/>
        </w:rPr>
        <w:t xml:space="preserve">Liu, &amp; S. </w:t>
      </w:r>
      <w:r w:rsidRPr="00AA2A18">
        <w:rPr>
          <w:spacing w:val="-4"/>
          <w:sz w:val="24"/>
          <w:szCs w:val="24"/>
        </w:rPr>
        <w:t xml:space="preserve">Wang, </w:t>
      </w:r>
      <w:r w:rsidRPr="00AA2A18">
        <w:rPr>
          <w:sz w:val="24"/>
          <w:szCs w:val="24"/>
        </w:rPr>
        <w:t xml:space="preserve">“Experimental investigation on the pool boiling characteristics and critical heat flux of Cu-R141b </w:t>
      </w:r>
      <w:proofErr w:type="spellStart"/>
      <w:r w:rsidRPr="00AA2A18">
        <w:rPr>
          <w:sz w:val="24"/>
          <w:szCs w:val="24"/>
        </w:rPr>
        <w:t>nanorefrigerant</w:t>
      </w:r>
      <w:proofErr w:type="spellEnd"/>
      <w:r w:rsidRPr="00AA2A18">
        <w:rPr>
          <w:sz w:val="24"/>
          <w:szCs w:val="24"/>
        </w:rPr>
        <w:t xml:space="preserve"> under atmospheric pressure”, International Journal of Heat and Mass Transfer, </w:t>
      </w:r>
      <w:r w:rsidRPr="00AA2A18">
        <w:rPr>
          <w:spacing w:val="-7"/>
          <w:sz w:val="24"/>
          <w:szCs w:val="24"/>
        </w:rPr>
        <w:t xml:space="preserve">Vol. </w:t>
      </w:r>
      <w:r w:rsidRPr="00AA2A18">
        <w:rPr>
          <w:sz w:val="24"/>
          <w:szCs w:val="24"/>
        </w:rPr>
        <w:t>89, Pp. 110-115,</w:t>
      </w:r>
      <w:r w:rsidRPr="00AA2A18">
        <w:rPr>
          <w:spacing w:val="-1"/>
          <w:sz w:val="24"/>
          <w:szCs w:val="24"/>
        </w:rPr>
        <w:t xml:space="preserve"> </w:t>
      </w:r>
      <w:r w:rsidRPr="00AA2A18">
        <w:rPr>
          <w:sz w:val="24"/>
          <w:szCs w:val="24"/>
        </w:rPr>
        <w:t>2015.</w:t>
      </w:r>
    </w:p>
    <w:p w:rsidR="0009526F" w:rsidRPr="00AA2A18" w:rsidRDefault="0009526F" w:rsidP="002002AB">
      <w:pPr>
        <w:pStyle w:val="ListParagraph"/>
        <w:numPr>
          <w:ilvl w:val="0"/>
          <w:numId w:val="1"/>
        </w:numPr>
        <w:tabs>
          <w:tab w:val="left" w:pos="735"/>
        </w:tabs>
        <w:spacing w:before="156" w:line="228" w:lineRule="exact"/>
        <w:ind w:right="264" w:hanging="284"/>
        <w:jc w:val="both"/>
        <w:rPr>
          <w:sz w:val="24"/>
          <w:szCs w:val="24"/>
        </w:rPr>
      </w:pPr>
      <w:r w:rsidRPr="00AA2A18">
        <w:rPr>
          <w:sz w:val="24"/>
          <w:szCs w:val="24"/>
        </w:rPr>
        <w:t xml:space="preserve">E. </w:t>
      </w:r>
      <w:proofErr w:type="spellStart"/>
      <w:r w:rsidRPr="00AA2A18">
        <w:rPr>
          <w:sz w:val="24"/>
          <w:szCs w:val="24"/>
        </w:rPr>
        <w:t>Ghasemi</w:t>
      </w:r>
      <w:proofErr w:type="spellEnd"/>
      <w:r w:rsidRPr="00AA2A18">
        <w:rPr>
          <w:sz w:val="24"/>
          <w:szCs w:val="24"/>
        </w:rPr>
        <w:t xml:space="preserve">, S., </w:t>
      </w:r>
      <w:proofErr w:type="spellStart"/>
      <w:r w:rsidRPr="00AA2A18">
        <w:rPr>
          <w:spacing w:val="-4"/>
          <w:sz w:val="24"/>
          <w:szCs w:val="24"/>
        </w:rPr>
        <w:t>Vatani</w:t>
      </w:r>
      <w:proofErr w:type="spellEnd"/>
      <w:r w:rsidRPr="00AA2A18">
        <w:rPr>
          <w:spacing w:val="-4"/>
          <w:sz w:val="24"/>
          <w:szCs w:val="24"/>
        </w:rPr>
        <w:t xml:space="preserve">, </w:t>
      </w:r>
      <w:r w:rsidRPr="00AA2A18">
        <w:rPr>
          <w:sz w:val="24"/>
          <w:szCs w:val="24"/>
        </w:rPr>
        <w:t xml:space="preserve">M., </w:t>
      </w:r>
      <w:proofErr w:type="spellStart"/>
      <w:r w:rsidRPr="00AA2A18">
        <w:rPr>
          <w:sz w:val="24"/>
          <w:szCs w:val="24"/>
        </w:rPr>
        <w:t>Hatami</w:t>
      </w:r>
      <w:proofErr w:type="spellEnd"/>
      <w:r w:rsidRPr="00AA2A18">
        <w:rPr>
          <w:sz w:val="24"/>
          <w:szCs w:val="24"/>
        </w:rPr>
        <w:t xml:space="preserve">, M., &amp; </w:t>
      </w:r>
      <w:proofErr w:type="spellStart"/>
      <w:r w:rsidRPr="00AA2A18">
        <w:rPr>
          <w:sz w:val="24"/>
          <w:szCs w:val="24"/>
        </w:rPr>
        <w:t>Ganji</w:t>
      </w:r>
      <w:proofErr w:type="spellEnd"/>
      <w:r w:rsidRPr="00AA2A18">
        <w:rPr>
          <w:sz w:val="24"/>
          <w:szCs w:val="24"/>
        </w:rPr>
        <w:t xml:space="preserve">, D.D., “Analytical and numerical investigation of </w:t>
      </w:r>
      <w:proofErr w:type="spellStart"/>
      <w:r w:rsidRPr="00AA2A18">
        <w:rPr>
          <w:sz w:val="24"/>
          <w:szCs w:val="24"/>
        </w:rPr>
        <w:t>nanoparticle</w:t>
      </w:r>
      <w:proofErr w:type="spellEnd"/>
      <w:r w:rsidRPr="00AA2A18">
        <w:rPr>
          <w:sz w:val="24"/>
          <w:szCs w:val="24"/>
        </w:rPr>
        <w:t xml:space="preserve"> effect on peristaltic fluid flow in drug delivery systems”, Journal of Molecular Liquids, </w:t>
      </w:r>
      <w:r w:rsidRPr="00AA2A18">
        <w:rPr>
          <w:spacing w:val="-7"/>
          <w:sz w:val="24"/>
          <w:szCs w:val="24"/>
        </w:rPr>
        <w:t>Vol.</w:t>
      </w:r>
      <w:r w:rsidRPr="00AA2A18">
        <w:rPr>
          <w:spacing w:val="-14"/>
          <w:sz w:val="24"/>
          <w:szCs w:val="24"/>
        </w:rPr>
        <w:t xml:space="preserve"> </w:t>
      </w:r>
      <w:r w:rsidRPr="00AA2A18">
        <w:rPr>
          <w:sz w:val="24"/>
          <w:szCs w:val="24"/>
        </w:rPr>
        <w:t>215</w:t>
      </w:r>
      <w:proofErr w:type="gramStart"/>
      <w:r w:rsidRPr="00AA2A18">
        <w:rPr>
          <w:sz w:val="24"/>
          <w:szCs w:val="24"/>
        </w:rPr>
        <w:t>,Pp</w:t>
      </w:r>
      <w:proofErr w:type="gramEnd"/>
      <w:r w:rsidRPr="00AA2A18">
        <w:rPr>
          <w:sz w:val="24"/>
          <w:szCs w:val="24"/>
        </w:rPr>
        <w:t>. 88-97, 2016. doi:10.1016/j.molliq.2015.12.001</w:t>
      </w:r>
    </w:p>
    <w:p w:rsidR="0009526F" w:rsidRPr="00AA2A18" w:rsidRDefault="0009526F" w:rsidP="002002AB">
      <w:pPr>
        <w:pStyle w:val="BodyText"/>
        <w:spacing w:before="1"/>
        <w:ind w:left="0"/>
        <w:rPr>
          <w:sz w:val="24"/>
          <w:szCs w:val="24"/>
        </w:rPr>
      </w:pPr>
    </w:p>
    <w:p w:rsidR="0009526F" w:rsidRPr="00AA2A18" w:rsidRDefault="0009526F" w:rsidP="002002AB">
      <w:pPr>
        <w:pStyle w:val="ListParagraph"/>
        <w:numPr>
          <w:ilvl w:val="0"/>
          <w:numId w:val="1"/>
        </w:numPr>
        <w:tabs>
          <w:tab w:val="left" w:pos="711"/>
        </w:tabs>
        <w:spacing w:before="0" w:line="326" w:lineRule="auto"/>
        <w:ind w:right="315" w:hanging="284"/>
        <w:jc w:val="both"/>
        <w:rPr>
          <w:sz w:val="24"/>
          <w:szCs w:val="24"/>
        </w:rPr>
      </w:pPr>
      <w:r w:rsidRPr="00AA2A18">
        <w:rPr>
          <w:sz w:val="24"/>
          <w:szCs w:val="24"/>
        </w:rPr>
        <w:t xml:space="preserve">E.O.L. </w:t>
      </w:r>
      <w:proofErr w:type="spellStart"/>
      <w:r w:rsidRPr="00AA2A18">
        <w:rPr>
          <w:sz w:val="24"/>
          <w:szCs w:val="24"/>
        </w:rPr>
        <w:t>Ettefaghi</w:t>
      </w:r>
      <w:proofErr w:type="spellEnd"/>
      <w:r w:rsidRPr="00AA2A18">
        <w:rPr>
          <w:sz w:val="24"/>
          <w:szCs w:val="24"/>
        </w:rPr>
        <w:t xml:space="preserve">, H. </w:t>
      </w:r>
      <w:proofErr w:type="spellStart"/>
      <w:r w:rsidRPr="00AA2A18">
        <w:rPr>
          <w:sz w:val="24"/>
          <w:szCs w:val="24"/>
        </w:rPr>
        <w:t>Ahmadi</w:t>
      </w:r>
      <w:proofErr w:type="spellEnd"/>
      <w:r w:rsidRPr="00AA2A18">
        <w:rPr>
          <w:sz w:val="24"/>
          <w:szCs w:val="24"/>
        </w:rPr>
        <w:t xml:space="preserve">, A. </w:t>
      </w:r>
      <w:proofErr w:type="spellStart"/>
      <w:r w:rsidRPr="00AA2A18">
        <w:rPr>
          <w:sz w:val="24"/>
          <w:szCs w:val="24"/>
        </w:rPr>
        <w:t>Rashidi</w:t>
      </w:r>
      <w:proofErr w:type="spellEnd"/>
      <w:r w:rsidRPr="00AA2A18">
        <w:rPr>
          <w:sz w:val="24"/>
          <w:szCs w:val="24"/>
        </w:rPr>
        <w:t xml:space="preserve">, A. </w:t>
      </w:r>
      <w:proofErr w:type="spellStart"/>
      <w:r w:rsidRPr="00AA2A18">
        <w:rPr>
          <w:sz w:val="24"/>
          <w:szCs w:val="24"/>
        </w:rPr>
        <w:t>Nouralishahi</w:t>
      </w:r>
      <w:proofErr w:type="spellEnd"/>
      <w:r w:rsidRPr="00AA2A18">
        <w:rPr>
          <w:sz w:val="24"/>
          <w:szCs w:val="24"/>
        </w:rPr>
        <w:t xml:space="preserve">, &amp; S.S. </w:t>
      </w:r>
      <w:proofErr w:type="spellStart"/>
      <w:r w:rsidRPr="00AA2A18">
        <w:rPr>
          <w:sz w:val="24"/>
          <w:szCs w:val="24"/>
        </w:rPr>
        <w:t>Mohtasebi</w:t>
      </w:r>
      <w:proofErr w:type="spellEnd"/>
      <w:r w:rsidRPr="00AA2A18">
        <w:rPr>
          <w:sz w:val="24"/>
          <w:szCs w:val="24"/>
        </w:rPr>
        <w:t xml:space="preserve">, “Preparation and thermal properties of oil-based </w:t>
      </w:r>
      <w:proofErr w:type="spellStart"/>
      <w:r w:rsidRPr="00AA2A18">
        <w:rPr>
          <w:sz w:val="24"/>
          <w:szCs w:val="24"/>
        </w:rPr>
        <w:t>nanofluid</w:t>
      </w:r>
      <w:proofErr w:type="spellEnd"/>
      <w:r w:rsidRPr="00AA2A18">
        <w:rPr>
          <w:sz w:val="24"/>
          <w:szCs w:val="24"/>
        </w:rPr>
        <w:t xml:space="preserve"> from multi-walled carbon </w:t>
      </w:r>
      <w:proofErr w:type="spellStart"/>
      <w:r w:rsidRPr="00AA2A18">
        <w:rPr>
          <w:sz w:val="24"/>
          <w:szCs w:val="24"/>
        </w:rPr>
        <w:t>nanotubes</w:t>
      </w:r>
      <w:proofErr w:type="spellEnd"/>
      <w:r w:rsidRPr="00AA2A18">
        <w:rPr>
          <w:sz w:val="24"/>
          <w:szCs w:val="24"/>
        </w:rPr>
        <w:t xml:space="preserve"> and engine oil as </w:t>
      </w:r>
      <w:proofErr w:type="spellStart"/>
      <w:r w:rsidRPr="00AA2A18">
        <w:rPr>
          <w:sz w:val="24"/>
          <w:szCs w:val="24"/>
        </w:rPr>
        <w:t>nano</w:t>
      </w:r>
      <w:proofErr w:type="spellEnd"/>
      <w:r w:rsidRPr="00AA2A18">
        <w:rPr>
          <w:sz w:val="24"/>
          <w:szCs w:val="24"/>
        </w:rPr>
        <w:t xml:space="preserve">-lubricant’, International Communications in Heat and Mass Transfer, </w:t>
      </w:r>
      <w:r w:rsidRPr="00AA2A18">
        <w:rPr>
          <w:spacing w:val="-7"/>
          <w:sz w:val="24"/>
          <w:szCs w:val="24"/>
        </w:rPr>
        <w:t xml:space="preserve">Vol. </w:t>
      </w:r>
      <w:r w:rsidRPr="00AA2A18">
        <w:rPr>
          <w:sz w:val="24"/>
          <w:szCs w:val="24"/>
        </w:rPr>
        <w:t>46, Pp. 142-147, 2013. doi:10.1016/j.icheatmasstransfer.2013.05.003</w:t>
      </w:r>
    </w:p>
    <w:p w:rsidR="0009526F" w:rsidRPr="00AA2A18" w:rsidRDefault="0009526F" w:rsidP="002002AB">
      <w:pPr>
        <w:pStyle w:val="ListParagraph"/>
        <w:numPr>
          <w:ilvl w:val="0"/>
          <w:numId w:val="1"/>
        </w:numPr>
        <w:tabs>
          <w:tab w:val="left" w:pos="687"/>
        </w:tabs>
        <w:spacing w:before="158" w:line="326" w:lineRule="auto"/>
        <w:ind w:hanging="284"/>
        <w:jc w:val="both"/>
        <w:rPr>
          <w:sz w:val="24"/>
          <w:szCs w:val="24"/>
        </w:rPr>
      </w:pPr>
      <w:r w:rsidRPr="00AA2A18">
        <w:rPr>
          <w:sz w:val="24"/>
          <w:szCs w:val="24"/>
        </w:rPr>
        <w:t xml:space="preserve">R. </w:t>
      </w:r>
      <w:proofErr w:type="spellStart"/>
      <w:r w:rsidRPr="00AA2A18">
        <w:rPr>
          <w:sz w:val="24"/>
          <w:szCs w:val="24"/>
        </w:rPr>
        <w:t>Ghasemiasl</w:t>
      </w:r>
      <w:proofErr w:type="spellEnd"/>
      <w:r w:rsidRPr="00AA2A18">
        <w:rPr>
          <w:sz w:val="24"/>
          <w:szCs w:val="24"/>
        </w:rPr>
        <w:t xml:space="preserve">, M.A. </w:t>
      </w:r>
      <w:proofErr w:type="spellStart"/>
      <w:r w:rsidRPr="00AA2A18">
        <w:rPr>
          <w:sz w:val="24"/>
          <w:szCs w:val="24"/>
        </w:rPr>
        <w:t>Taheri</w:t>
      </w:r>
      <w:proofErr w:type="spellEnd"/>
      <w:r w:rsidRPr="00AA2A18">
        <w:rPr>
          <w:sz w:val="24"/>
          <w:szCs w:val="24"/>
        </w:rPr>
        <w:t xml:space="preserve">, M. </w:t>
      </w:r>
      <w:proofErr w:type="spellStart"/>
      <w:r w:rsidRPr="00AA2A18">
        <w:rPr>
          <w:sz w:val="24"/>
          <w:szCs w:val="24"/>
        </w:rPr>
        <w:t>Molana</w:t>
      </w:r>
      <w:proofErr w:type="spellEnd"/>
      <w:r w:rsidRPr="00AA2A18">
        <w:rPr>
          <w:sz w:val="24"/>
          <w:szCs w:val="24"/>
        </w:rPr>
        <w:t xml:space="preserve">, &amp; N. </w:t>
      </w:r>
      <w:proofErr w:type="spellStart"/>
      <w:r w:rsidRPr="00AA2A18">
        <w:rPr>
          <w:sz w:val="24"/>
          <w:szCs w:val="24"/>
        </w:rPr>
        <w:t>Raoufi</w:t>
      </w:r>
      <w:proofErr w:type="spellEnd"/>
      <w:r w:rsidRPr="00AA2A18">
        <w:rPr>
          <w:sz w:val="24"/>
          <w:szCs w:val="24"/>
        </w:rPr>
        <w:t xml:space="preserve">, “Experimental investigation of thermal performance of the </w:t>
      </w:r>
      <w:proofErr w:type="spellStart"/>
      <w:r w:rsidRPr="00AA2A18">
        <w:rPr>
          <w:sz w:val="24"/>
          <w:szCs w:val="24"/>
        </w:rPr>
        <w:t>graphene</w:t>
      </w:r>
      <w:proofErr w:type="spellEnd"/>
      <w:r w:rsidRPr="00AA2A18">
        <w:rPr>
          <w:sz w:val="24"/>
          <w:szCs w:val="24"/>
        </w:rPr>
        <w:t xml:space="preserve"> oxide-coated plates”, Heat Transfer-Asian Research, </w:t>
      </w:r>
      <w:r w:rsidRPr="00AA2A18">
        <w:rPr>
          <w:spacing w:val="-7"/>
          <w:sz w:val="24"/>
          <w:szCs w:val="24"/>
        </w:rPr>
        <w:t xml:space="preserve">Vol. </w:t>
      </w:r>
      <w:r w:rsidRPr="00AA2A18">
        <w:rPr>
          <w:sz w:val="24"/>
          <w:szCs w:val="24"/>
        </w:rPr>
        <w:t>49, No. 1, Pp. 519-532, 2020. doi:10.1002/htj.21625</w:t>
      </w:r>
    </w:p>
    <w:p w:rsidR="0009526F" w:rsidRPr="00AA2A18" w:rsidRDefault="0009526F" w:rsidP="002002AB">
      <w:pPr>
        <w:pStyle w:val="ListParagraph"/>
        <w:numPr>
          <w:ilvl w:val="0"/>
          <w:numId w:val="1"/>
        </w:numPr>
        <w:tabs>
          <w:tab w:val="left" w:pos="711"/>
        </w:tabs>
        <w:spacing w:before="156" w:line="326" w:lineRule="auto"/>
        <w:ind w:right="319" w:hanging="284"/>
        <w:jc w:val="both"/>
        <w:rPr>
          <w:sz w:val="24"/>
          <w:szCs w:val="24"/>
        </w:rPr>
      </w:pPr>
      <w:r w:rsidRPr="00AA2A18">
        <w:rPr>
          <w:sz w:val="24"/>
          <w:szCs w:val="24"/>
        </w:rPr>
        <w:t xml:space="preserve">B. </w:t>
      </w:r>
      <w:proofErr w:type="spellStart"/>
      <w:r w:rsidRPr="00AA2A18">
        <w:rPr>
          <w:sz w:val="24"/>
          <w:szCs w:val="24"/>
        </w:rPr>
        <w:t>Ghorbani</w:t>
      </w:r>
      <w:proofErr w:type="spellEnd"/>
      <w:r w:rsidRPr="00AA2A18">
        <w:rPr>
          <w:sz w:val="24"/>
          <w:szCs w:val="24"/>
        </w:rPr>
        <w:t xml:space="preserve">, M. </w:t>
      </w:r>
      <w:proofErr w:type="spellStart"/>
      <w:r w:rsidRPr="00AA2A18">
        <w:rPr>
          <w:sz w:val="24"/>
          <w:szCs w:val="24"/>
        </w:rPr>
        <w:t>Akhavan-Behabadi</w:t>
      </w:r>
      <w:proofErr w:type="spellEnd"/>
      <w:r w:rsidRPr="00AA2A18">
        <w:rPr>
          <w:sz w:val="24"/>
          <w:szCs w:val="24"/>
        </w:rPr>
        <w:t xml:space="preserve">, S. </w:t>
      </w:r>
      <w:proofErr w:type="spellStart"/>
      <w:r w:rsidRPr="00AA2A18">
        <w:rPr>
          <w:sz w:val="24"/>
          <w:szCs w:val="24"/>
        </w:rPr>
        <w:t>Ebrahimi</w:t>
      </w:r>
      <w:proofErr w:type="spellEnd"/>
      <w:r w:rsidRPr="00AA2A18">
        <w:rPr>
          <w:sz w:val="24"/>
          <w:szCs w:val="24"/>
        </w:rPr>
        <w:t xml:space="preserve">, &amp; K. </w:t>
      </w:r>
      <w:proofErr w:type="spellStart"/>
      <w:r w:rsidRPr="00AA2A18">
        <w:rPr>
          <w:sz w:val="24"/>
          <w:szCs w:val="24"/>
        </w:rPr>
        <w:t>Vijayaraghavan</w:t>
      </w:r>
      <w:proofErr w:type="spellEnd"/>
      <w:r w:rsidRPr="00AA2A18">
        <w:rPr>
          <w:sz w:val="24"/>
          <w:szCs w:val="24"/>
        </w:rPr>
        <w:t>, “Experimental investigation of condensation heat transfer of R600a/POE/</w:t>
      </w:r>
      <w:proofErr w:type="spellStart"/>
      <w:r w:rsidRPr="00AA2A18">
        <w:rPr>
          <w:sz w:val="24"/>
          <w:szCs w:val="24"/>
        </w:rPr>
        <w:t>CuO</w:t>
      </w:r>
      <w:proofErr w:type="spellEnd"/>
      <w:r w:rsidRPr="00AA2A18">
        <w:rPr>
          <w:sz w:val="24"/>
          <w:szCs w:val="24"/>
        </w:rPr>
        <w:t xml:space="preserve"> </w:t>
      </w:r>
      <w:proofErr w:type="spellStart"/>
      <w:r w:rsidRPr="00AA2A18">
        <w:rPr>
          <w:sz w:val="24"/>
          <w:szCs w:val="24"/>
        </w:rPr>
        <w:t>nano</w:t>
      </w:r>
      <w:proofErr w:type="spellEnd"/>
      <w:r w:rsidRPr="00AA2A18">
        <w:rPr>
          <w:sz w:val="24"/>
          <w:szCs w:val="24"/>
        </w:rPr>
        <w:t xml:space="preserve">-refrigerant in flattened tubes”, International Communications in Heat and Mass Transfer, </w:t>
      </w:r>
      <w:r w:rsidRPr="00AA2A18">
        <w:rPr>
          <w:spacing w:val="-7"/>
          <w:sz w:val="24"/>
          <w:szCs w:val="24"/>
        </w:rPr>
        <w:t xml:space="preserve">Vol. </w:t>
      </w:r>
      <w:r w:rsidRPr="00AA2A18">
        <w:rPr>
          <w:sz w:val="24"/>
          <w:szCs w:val="24"/>
        </w:rPr>
        <w:t>88, Pp. 236-244,</w:t>
      </w:r>
      <w:r w:rsidRPr="00AA2A18">
        <w:rPr>
          <w:spacing w:val="-3"/>
          <w:sz w:val="24"/>
          <w:szCs w:val="24"/>
        </w:rPr>
        <w:t xml:space="preserve"> </w:t>
      </w:r>
      <w:r w:rsidRPr="00AA2A18">
        <w:rPr>
          <w:sz w:val="24"/>
          <w:szCs w:val="24"/>
        </w:rPr>
        <w:t>2017.</w:t>
      </w:r>
    </w:p>
    <w:p w:rsidR="0009526F" w:rsidRPr="00AA2A18" w:rsidRDefault="0009526F" w:rsidP="002002AB">
      <w:pPr>
        <w:pStyle w:val="ListParagraph"/>
        <w:numPr>
          <w:ilvl w:val="0"/>
          <w:numId w:val="1"/>
        </w:numPr>
        <w:tabs>
          <w:tab w:val="left" w:pos="719"/>
        </w:tabs>
        <w:spacing w:line="326" w:lineRule="auto"/>
        <w:ind w:right="324" w:hanging="284"/>
        <w:jc w:val="both"/>
        <w:rPr>
          <w:sz w:val="24"/>
          <w:szCs w:val="24"/>
        </w:rPr>
      </w:pPr>
      <w:r w:rsidRPr="00AA2A18">
        <w:rPr>
          <w:sz w:val="24"/>
          <w:szCs w:val="24"/>
        </w:rPr>
        <w:t xml:space="preserve">A.J. </w:t>
      </w:r>
      <w:proofErr w:type="spellStart"/>
      <w:r w:rsidRPr="00AA2A18">
        <w:rPr>
          <w:sz w:val="24"/>
          <w:szCs w:val="24"/>
        </w:rPr>
        <w:t>Hamad</w:t>
      </w:r>
      <w:proofErr w:type="spellEnd"/>
      <w:r w:rsidRPr="00AA2A18">
        <w:rPr>
          <w:sz w:val="24"/>
          <w:szCs w:val="24"/>
        </w:rPr>
        <w:t xml:space="preserve">, “Experimental investigation of vapor compression refrigeration system performance using </w:t>
      </w:r>
      <w:proofErr w:type="spellStart"/>
      <w:r w:rsidRPr="00AA2A18">
        <w:rPr>
          <w:sz w:val="24"/>
          <w:szCs w:val="24"/>
        </w:rPr>
        <w:t>Nano</w:t>
      </w:r>
      <w:proofErr w:type="spellEnd"/>
      <w:r w:rsidRPr="00AA2A18">
        <w:rPr>
          <w:sz w:val="24"/>
          <w:szCs w:val="24"/>
        </w:rPr>
        <w:t xml:space="preserve">-refrigerant”, </w:t>
      </w:r>
      <w:proofErr w:type="spellStart"/>
      <w:r w:rsidRPr="00AA2A18">
        <w:rPr>
          <w:spacing w:val="-3"/>
          <w:sz w:val="24"/>
          <w:szCs w:val="24"/>
        </w:rPr>
        <w:t>Wasit</w:t>
      </w:r>
      <w:proofErr w:type="spellEnd"/>
      <w:r w:rsidRPr="00AA2A18">
        <w:rPr>
          <w:spacing w:val="-3"/>
          <w:sz w:val="24"/>
          <w:szCs w:val="24"/>
        </w:rPr>
        <w:t xml:space="preserve"> </w:t>
      </w:r>
      <w:r w:rsidRPr="00AA2A18">
        <w:rPr>
          <w:sz w:val="24"/>
          <w:szCs w:val="24"/>
        </w:rPr>
        <w:t xml:space="preserve">Journal of Engineering Sciences, </w:t>
      </w:r>
      <w:r w:rsidRPr="00AA2A18">
        <w:rPr>
          <w:spacing w:val="-6"/>
          <w:sz w:val="24"/>
          <w:szCs w:val="24"/>
        </w:rPr>
        <w:t xml:space="preserve">Vol. </w:t>
      </w:r>
      <w:r w:rsidRPr="00AA2A18">
        <w:rPr>
          <w:sz w:val="24"/>
          <w:szCs w:val="24"/>
        </w:rPr>
        <w:t>2, No. 2, Pp. 12-27,</w:t>
      </w:r>
      <w:r w:rsidRPr="00AA2A18">
        <w:rPr>
          <w:spacing w:val="-9"/>
          <w:sz w:val="24"/>
          <w:szCs w:val="24"/>
        </w:rPr>
        <w:t xml:space="preserve"> </w:t>
      </w:r>
      <w:r w:rsidRPr="00AA2A18">
        <w:rPr>
          <w:sz w:val="24"/>
          <w:szCs w:val="24"/>
        </w:rPr>
        <w:t>2014.</w:t>
      </w:r>
    </w:p>
    <w:p w:rsidR="0009526F" w:rsidRPr="00AA2A18" w:rsidRDefault="0009526F" w:rsidP="002002AB">
      <w:pPr>
        <w:pStyle w:val="ListParagraph"/>
        <w:numPr>
          <w:ilvl w:val="0"/>
          <w:numId w:val="1"/>
        </w:numPr>
        <w:tabs>
          <w:tab w:val="left" w:pos="707"/>
        </w:tabs>
        <w:spacing w:line="326" w:lineRule="auto"/>
        <w:ind w:right="319" w:hanging="284"/>
        <w:jc w:val="both"/>
        <w:rPr>
          <w:sz w:val="24"/>
          <w:szCs w:val="24"/>
        </w:rPr>
      </w:pPr>
      <w:r w:rsidRPr="00AA2A18">
        <w:rPr>
          <w:sz w:val="24"/>
          <w:szCs w:val="24"/>
        </w:rPr>
        <w:tab/>
        <w:t xml:space="preserve">Q. He, S. </w:t>
      </w:r>
      <w:r w:rsidRPr="00AA2A18">
        <w:rPr>
          <w:spacing w:val="-4"/>
          <w:sz w:val="24"/>
          <w:szCs w:val="24"/>
        </w:rPr>
        <w:t xml:space="preserve">Wang, </w:t>
      </w:r>
      <w:r w:rsidRPr="00AA2A18">
        <w:rPr>
          <w:sz w:val="24"/>
          <w:szCs w:val="24"/>
        </w:rPr>
        <w:t xml:space="preserve">M. </w:t>
      </w:r>
      <w:r w:rsidRPr="00AA2A18">
        <w:rPr>
          <w:spacing w:val="-3"/>
          <w:sz w:val="24"/>
          <w:szCs w:val="24"/>
        </w:rPr>
        <w:t xml:space="preserve">Tong, </w:t>
      </w:r>
      <w:r w:rsidRPr="00AA2A18">
        <w:rPr>
          <w:sz w:val="24"/>
          <w:szCs w:val="24"/>
        </w:rPr>
        <w:t xml:space="preserve">&amp; </w:t>
      </w:r>
      <w:r w:rsidRPr="00AA2A18">
        <w:rPr>
          <w:spacing w:val="-14"/>
          <w:sz w:val="24"/>
          <w:szCs w:val="24"/>
        </w:rPr>
        <w:t xml:space="preserve">Y. </w:t>
      </w:r>
      <w:r w:rsidRPr="00AA2A18">
        <w:rPr>
          <w:sz w:val="24"/>
          <w:szCs w:val="24"/>
        </w:rPr>
        <w:t xml:space="preserve">Liu, “Experimental study on </w:t>
      </w:r>
      <w:proofErr w:type="spellStart"/>
      <w:r w:rsidRPr="00AA2A18">
        <w:rPr>
          <w:sz w:val="24"/>
          <w:szCs w:val="24"/>
        </w:rPr>
        <w:t>thermophysical</w:t>
      </w:r>
      <w:proofErr w:type="spellEnd"/>
      <w:r w:rsidRPr="00AA2A18">
        <w:rPr>
          <w:sz w:val="24"/>
          <w:szCs w:val="24"/>
        </w:rPr>
        <w:t xml:space="preserve"> properties of </w:t>
      </w:r>
      <w:proofErr w:type="spellStart"/>
      <w:r w:rsidRPr="00AA2A18">
        <w:rPr>
          <w:sz w:val="24"/>
          <w:szCs w:val="24"/>
        </w:rPr>
        <w:t>nanofluids</w:t>
      </w:r>
      <w:proofErr w:type="spellEnd"/>
      <w:r w:rsidRPr="00AA2A18">
        <w:rPr>
          <w:sz w:val="24"/>
          <w:szCs w:val="24"/>
        </w:rPr>
        <w:t xml:space="preserve"> as phase-change material (PCM) in low temperature cool storage”, Energy Conversion and Management, </w:t>
      </w:r>
      <w:r w:rsidRPr="00AA2A18">
        <w:rPr>
          <w:spacing w:val="-7"/>
          <w:sz w:val="24"/>
          <w:szCs w:val="24"/>
        </w:rPr>
        <w:t xml:space="preserve">Vol. </w:t>
      </w:r>
      <w:r w:rsidRPr="00AA2A18">
        <w:rPr>
          <w:sz w:val="24"/>
          <w:szCs w:val="24"/>
        </w:rPr>
        <w:t>64, Pp. 199-205,</w:t>
      </w:r>
      <w:r w:rsidRPr="00AA2A18">
        <w:rPr>
          <w:spacing w:val="-3"/>
          <w:sz w:val="24"/>
          <w:szCs w:val="24"/>
        </w:rPr>
        <w:t xml:space="preserve"> </w:t>
      </w:r>
      <w:r w:rsidRPr="00AA2A18">
        <w:rPr>
          <w:sz w:val="24"/>
          <w:szCs w:val="24"/>
        </w:rPr>
        <w:t>2012.</w:t>
      </w:r>
    </w:p>
    <w:p w:rsidR="0009526F" w:rsidRPr="00AA2A18" w:rsidRDefault="0009526F" w:rsidP="002002AB">
      <w:pPr>
        <w:pStyle w:val="ListParagraph"/>
        <w:numPr>
          <w:ilvl w:val="0"/>
          <w:numId w:val="1"/>
        </w:numPr>
        <w:tabs>
          <w:tab w:val="left" w:pos="767"/>
        </w:tabs>
        <w:spacing w:before="157" w:line="326" w:lineRule="auto"/>
        <w:ind w:right="0" w:hanging="284"/>
        <w:jc w:val="both"/>
        <w:rPr>
          <w:sz w:val="24"/>
          <w:szCs w:val="24"/>
        </w:rPr>
      </w:pPr>
      <w:r w:rsidRPr="00AA2A18">
        <w:rPr>
          <w:sz w:val="24"/>
          <w:szCs w:val="24"/>
        </w:rPr>
        <w:t xml:space="preserve">H. </w:t>
      </w:r>
      <w:proofErr w:type="spellStart"/>
      <w:r w:rsidRPr="00AA2A18">
        <w:rPr>
          <w:sz w:val="24"/>
          <w:szCs w:val="24"/>
        </w:rPr>
        <w:t>Helvaci</w:t>
      </w:r>
      <w:proofErr w:type="spellEnd"/>
      <w:r w:rsidRPr="00AA2A18">
        <w:rPr>
          <w:sz w:val="24"/>
          <w:szCs w:val="24"/>
        </w:rPr>
        <w:t xml:space="preserve">, &amp; Z.A. Khan, “Heat transfer and entropy generation analysis of HFE 7000 based </w:t>
      </w:r>
      <w:proofErr w:type="spellStart"/>
      <w:r w:rsidRPr="00AA2A18">
        <w:rPr>
          <w:sz w:val="24"/>
          <w:szCs w:val="24"/>
        </w:rPr>
        <w:t>nanorefrigerants</w:t>
      </w:r>
      <w:proofErr w:type="spellEnd"/>
      <w:r w:rsidRPr="00AA2A18">
        <w:rPr>
          <w:sz w:val="24"/>
          <w:szCs w:val="24"/>
        </w:rPr>
        <w:t xml:space="preserve">”, International Journal of Heat and Mass Transfer, </w:t>
      </w:r>
      <w:r w:rsidRPr="00AA2A18">
        <w:rPr>
          <w:spacing w:val="-7"/>
          <w:sz w:val="24"/>
          <w:szCs w:val="24"/>
        </w:rPr>
        <w:t xml:space="preserve">Vol. </w:t>
      </w:r>
      <w:r w:rsidRPr="00AA2A18">
        <w:rPr>
          <w:sz w:val="24"/>
          <w:szCs w:val="24"/>
        </w:rPr>
        <w:t>104, Pp. 318-327,</w:t>
      </w:r>
      <w:r w:rsidRPr="00AA2A18">
        <w:rPr>
          <w:spacing w:val="-14"/>
          <w:sz w:val="24"/>
          <w:szCs w:val="24"/>
        </w:rPr>
        <w:t xml:space="preserve"> </w:t>
      </w:r>
      <w:r w:rsidRPr="00AA2A18">
        <w:rPr>
          <w:sz w:val="24"/>
          <w:szCs w:val="24"/>
        </w:rPr>
        <w:t>2017.</w:t>
      </w:r>
    </w:p>
    <w:p w:rsidR="0009526F" w:rsidRPr="00AA2A18" w:rsidRDefault="002002AB" w:rsidP="002002AB">
      <w:pPr>
        <w:pStyle w:val="ListParagraph"/>
        <w:numPr>
          <w:ilvl w:val="0"/>
          <w:numId w:val="1"/>
        </w:numPr>
        <w:tabs>
          <w:tab w:val="left" w:pos="360"/>
        </w:tabs>
        <w:ind w:left="360" w:right="0" w:firstLine="0"/>
        <w:jc w:val="both"/>
        <w:rPr>
          <w:sz w:val="24"/>
          <w:szCs w:val="24"/>
        </w:rPr>
      </w:pPr>
      <w:r w:rsidRPr="00AA2A18">
        <w:rPr>
          <w:sz w:val="24"/>
          <w:szCs w:val="24"/>
        </w:rPr>
        <w:lastRenderedPageBreak/>
        <w:t xml:space="preserve">    </w:t>
      </w:r>
      <w:r w:rsidR="0009526F" w:rsidRPr="00AA2A18">
        <w:rPr>
          <w:sz w:val="24"/>
          <w:szCs w:val="24"/>
        </w:rPr>
        <w:t xml:space="preserve">K. Henderson, </w:t>
      </w:r>
      <w:r w:rsidR="0009526F" w:rsidRPr="00AA2A18">
        <w:rPr>
          <w:spacing w:val="-7"/>
          <w:sz w:val="24"/>
          <w:szCs w:val="24"/>
        </w:rPr>
        <w:t xml:space="preserve">Y.G. </w:t>
      </w:r>
      <w:r w:rsidR="0009526F" w:rsidRPr="00AA2A18">
        <w:rPr>
          <w:sz w:val="24"/>
          <w:szCs w:val="24"/>
        </w:rPr>
        <w:t xml:space="preserve">Park, L. Liu, &amp; A.M. Jacobi, “Flow-boiling heat transfer of R-134a based </w:t>
      </w:r>
      <w:proofErr w:type="spellStart"/>
      <w:r w:rsidR="0009526F" w:rsidRPr="00AA2A18">
        <w:rPr>
          <w:sz w:val="24"/>
          <w:szCs w:val="24"/>
        </w:rPr>
        <w:t>nanofluids</w:t>
      </w:r>
      <w:proofErr w:type="spellEnd"/>
      <w:r w:rsidR="0009526F" w:rsidRPr="00AA2A18">
        <w:rPr>
          <w:spacing w:val="20"/>
          <w:sz w:val="24"/>
          <w:szCs w:val="24"/>
        </w:rPr>
        <w:t xml:space="preserve"> </w:t>
      </w:r>
      <w:r w:rsidR="0009526F" w:rsidRPr="00AA2A18">
        <w:rPr>
          <w:sz w:val="24"/>
          <w:szCs w:val="24"/>
        </w:rPr>
        <w:t>in</w:t>
      </w:r>
    </w:p>
    <w:p w:rsidR="0009526F" w:rsidRPr="00AA2A18" w:rsidRDefault="0009526F" w:rsidP="002002AB">
      <w:pPr>
        <w:pStyle w:val="BodyText"/>
        <w:spacing w:before="91"/>
        <w:rPr>
          <w:sz w:val="24"/>
          <w:szCs w:val="24"/>
        </w:rPr>
      </w:pPr>
      <w:r w:rsidRPr="00AA2A18">
        <w:rPr>
          <w:sz w:val="24"/>
          <w:szCs w:val="24"/>
        </w:rPr>
        <w:t xml:space="preserve"> a horizontal tube”, </w:t>
      </w:r>
      <w:proofErr w:type="spellStart"/>
      <w:r w:rsidRPr="00AA2A18">
        <w:rPr>
          <w:sz w:val="24"/>
          <w:szCs w:val="24"/>
        </w:rPr>
        <w:t>Inernational</w:t>
      </w:r>
      <w:proofErr w:type="spellEnd"/>
      <w:r w:rsidRPr="00AA2A18">
        <w:rPr>
          <w:sz w:val="24"/>
          <w:szCs w:val="24"/>
        </w:rPr>
        <w:t xml:space="preserve"> Journal of heat and Mass Transfer, Vol. 53, No. 5, Pp. 944–951, 2010.</w:t>
      </w:r>
    </w:p>
    <w:p w:rsidR="0009526F" w:rsidRPr="00AA2A18" w:rsidRDefault="0009526F" w:rsidP="002002AB">
      <w:pPr>
        <w:pStyle w:val="BodyText"/>
        <w:spacing w:before="10"/>
        <w:ind w:left="0"/>
        <w:rPr>
          <w:sz w:val="24"/>
          <w:szCs w:val="24"/>
        </w:rPr>
      </w:pPr>
    </w:p>
    <w:p w:rsidR="0009526F" w:rsidRPr="00AA2A18" w:rsidRDefault="0009526F" w:rsidP="002002AB">
      <w:pPr>
        <w:pStyle w:val="ListParagraph"/>
        <w:numPr>
          <w:ilvl w:val="0"/>
          <w:numId w:val="1"/>
        </w:numPr>
        <w:tabs>
          <w:tab w:val="left" w:pos="740"/>
        </w:tabs>
        <w:spacing w:before="1" w:line="326" w:lineRule="auto"/>
        <w:ind w:right="0" w:hanging="284"/>
        <w:jc w:val="both"/>
        <w:rPr>
          <w:sz w:val="24"/>
          <w:szCs w:val="24"/>
        </w:rPr>
      </w:pPr>
      <w:r w:rsidRPr="00AA2A18">
        <w:rPr>
          <w:sz w:val="24"/>
          <w:szCs w:val="24"/>
        </w:rPr>
        <w:t xml:space="preserve">D.C. </w:t>
      </w:r>
      <w:proofErr w:type="spellStart"/>
      <w:r w:rsidRPr="00AA2A18">
        <w:rPr>
          <w:sz w:val="24"/>
          <w:szCs w:val="24"/>
        </w:rPr>
        <w:t>Hernández</w:t>
      </w:r>
      <w:proofErr w:type="spellEnd"/>
      <w:r w:rsidRPr="00AA2A18">
        <w:rPr>
          <w:sz w:val="24"/>
          <w:szCs w:val="24"/>
        </w:rPr>
        <w:t>, C. Nieto-</w:t>
      </w:r>
      <w:proofErr w:type="spellStart"/>
      <w:r w:rsidRPr="00AA2A18">
        <w:rPr>
          <w:sz w:val="24"/>
          <w:szCs w:val="24"/>
        </w:rPr>
        <w:t>Londoño</w:t>
      </w:r>
      <w:proofErr w:type="spellEnd"/>
      <w:r w:rsidRPr="00AA2A18">
        <w:rPr>
          <w:sz w:val="24"/>
          <w:szCs w:val="24"/>
        </w:rPr>
        <w:t>, &amp; Z. Zapata-</w:t>
      </w:r>
      <w:proofErr w:type="spellStart"/>
      <w:r w:rsidRPr="00AA2A18">
        <w:rPr>
          <w:sz w:val="24"/>
          <w:szCs w:val="24"/>
        </w:rPr>
        <w:t>Benabithe</w:t>
      </w:r>
      <w:proofErr w:type="spellEnd"/>
      <w:r w:rsidRPr="00AA2A18">
        <w:rPr>
          <w:sz w:val="24"/>
          <w:szCs w:val="24"/>
        </w:rPr>
        <w:t xml:space="preserve">, “Analysis of working </w:t>
      </w:r>
      <w:proofErr w:type="spellStart"/>
      <w:r w:rsidRPr="00AA2A18">
        <w:rPr>
          <w:sz w:val="24"/>
          <w:szCs w:val="24"/>
        </w:rPr>
        <w:t>nanofluids</w:t>
      </w:r>
      <w:proofErr w:type="spellEnd"/>
      <w:r w:rsidRPr="00AA2A18">
        <w:rPr>
          <w:sz w:val="24"/>
          <w:szCs w:val="24"/>
        </w:rPr>
        <w:t xml:space="preserve"> for a refrigeration system’, </w:t>
      </w:r>
      <w:proofErr w:type="spellStart"/>
      <w:r w:rsidRPr="00AA2A18">
        <w:rPr>
          <w:sz w:val="24"/>
          <w:szCs w:val="24"/>
        </w:rPr>
        <w:t>Dyna</w:t>
      </w:r>
      <w:proofErr w:type="spellEnd"/>
      <w:r w:rsidRPr="00AA2A18">
        <w:rPr>
          <w:sz w:val="24"/>
          <w:szCs w:val="24"/>
        </w:rPr>
        <w:t xml:space="preserve">, </w:t>
      </w:r>
      <w:r w:rsidRPr="00AA2A18">
        <w:rPr>
          <w:spacing w:val="-6"/>
          <w:sz w:val="24"/>
          <w:szCs w:val="24"/>
        </w:rPr>
        <w:t xml:space="preserve">Vol. </w:t>
      </w:r>
      <w:r w:rsidRPr="00AA2A18">
        <w:rPr>
          <w:sz w:val="24"/>
          <w:szCs w:val="24"/>
        </w:rPr>
        <w:t>83, No. 196, Pp. 176-183,</w:t>
      </w:r>
      <w:r w:rsidRPr="00AA2A18">
        <w:rPr>
          <w:spacing w:val="1"/>
          <w:sz w:val="24"/>
          <w:szCs w:val="24"/>
        </w:rPr>
        <w:t xml:space="preserve"> </w:t>
      </w:r>
      <w:r w:rsidRPr="00AA2A18">
        <w:rPr>
          <w:sz w:val="24"/>
          <w:szCs w:val="24"/>
        </w:rPr>
        <w:t>2016.</w:t>
      </w:r>
    </w:p>
    <w:p w:rsidR="0009526F" w:rsidRPr="00AA2A18" w:rsidRDefault="0009526F" w:rsidP="002002AB">
      <w:pPr>
        <w:pStyle w:val="ListParagraph"/>
        <w:numPr>
          <w:ilvl w:val="0"/>
          <w:numId w:val="1"/>
        </w:numPr>
        <w:tabs>
          <w:tab w:val="left" w:pos="743"/>
        </w:tabs>
        <w:spacing w:line="326" w:lineRule="auto"/>
        <w:ind w:right="321" w:hanging="284"/>
        <w:jc w:val="both"/>
        <w:rPr>
          <w:sz w:val="24"/>
          <w:szCs w:val="24"/>
        </w:rPr>
      </w:pPr>
      <w:r w:rsidRPr="00AA2A18">
        <w:rPr>
          <w:spacing w:val="-4"/>
          <w:sz w:val="24"/>
          <w:szCs w:val="24"/>
        </w:rPr>
        <w:t xml:space="preserve">T.G. </w:t>
      </w:r>
      <w:proofErr w:type="spellStart"/>
      <w:r w:rsidRPr="00AA2A18">
        <w:rPr>
          <w:sz w:val="24"/>
          <w:szCs w:val="24"/>
        </w:rPr>
        <w:t>Hovgaard</w:t>
      </w:r>
      <w:proofErr w:type="spellEnd"/>
      <w:r w:rsidRPr="00AA2A18">
        <w:rPr>
          <w:sz w:val="24"/>
          <w:szCs w:val="24"/>
        </w:rPr>
        <w:t xml:space="preserve">, </w:t>
      </w:r>
      <w:r w:rsidRPr="00AA2A18">
        <w:rPr>
          <w:spacing w:val="-5"/>
          <w:sz w:val="24"/>
          <w:szCs w:val="24"/>
        </w:rPr>
        <w:t xml:space="preserve">L.F. </w:t>
      </w:r>
      <w:r w:rsidRPr="00AA2A18">
        <w:rPr>
          <w:sz w:val="24"/>
          <w:szCs w:val="24"/>
        </w:rPr>
        <w:t xml:space="preserve">Larsen, M.J. </w:t>
      </w:r>
      <w:proofErr w:type="spellStart"/>
      <w:r w:rsidRPr="00AA2A18">
        <w:rPr>
          <w:sz w:val="24"/>
          <w:szCs w:val="24"/>
        </w:rPr>
        <w:t>Skovrup</w:t>
      </w:r>
      <w:proofErr w:type="spellEnd"/>
      <w:r w:rsidRPr="00AA2A18">
        <w:rPr>
          <w:sz w:val="24"/>
          <w:szCs w:val="24"/>
        </w:rPr>
        <w:t xml:space="preserve">, &amp; J.B. </w:t>
      </w:r>
      <w:proofErr w:type="spellStart"/>
      <w:r w:rsidRPr="00AA2A18">
        <w:rPr>
          <w:sz w:val="24"/>
          <w:szCs w:val="24"/>
        </w:rPr>
        <w:t>Jørgensen</w:t>
      </w:r>
      <w:proofErr w:type="spellEnd"/>
      <w:r w:rsidRPr="00AA2A18">
        <w:rPr>
          <w:sz w:val="24"/>
          <w:szCs w:val="24"/>
        </w:rPr>
        <w:t>, “Power consumption in refrigeration systems-modeling for optimization”, Paper presented at the 2011 International Symposium on Advanced Control of Industrial Processes (ADCONIP),</w:t>
      </w:r>
      <w:r w:rsidRPr="00AA2A18">
        <w:rPr>
          <w:spacing w:val="-5"/>
          <w:sz w:val="24"/>
          <w:szCs w:val="24"/>
        </w:rPr>
        <w:t xml:space="preserve"> </w:t>
      </w:r>
      <w:r w:rsidRPr="00AA2A18">
        <w:rPr>
          <w:sz w:val="24"/>
          <w:szCs w:val="24"/>
        </w:rPr>
        <w:t>2011.</w:t>
      </w:r>
    </w:p>
    <w:p w:rsidR="0009526F" w:rsidRPr="00AA2A18" w:rsidRDefault="0009526F" w:rsidP="002002AB">
      <w:pPr>
        <w:pStyle w:val="ListParagraph"/>
        <w:numPr>
          <w:ilvl w:val="0"/>
          <w:numId w:val="1"/>
        </w:numPr>
        <w:tabs>
          <w:tab w:val="left" w:pos="723"/>
        </w:tabs>
        <w:spacing w:before="158"/>
        <w:ind w:left="722" w:right="0" w:hanging="423"/>
        <w:jc w:val="both"/>
        <w:rPr>
          <w:sz w:val="24"/>
          <w:szCs w:val="24"/>
        </w:rPr>
      </w:pPr>
      <w:r w:rsidRPr="00AA2A18">
        <w:rPr>
          <w:sz w:val="24"/>
          <w:szCs w:val="24"/>
        </w:rPr>
        <w:t>A.</w:t>
      </w:r>
      <w:r w:rsidRPr="00AA2A18">
        <w:rPr>
          <w:spacing w:val="34"/>
          <w:sz w:val="24"/>
          <w:szCs w:val="24"/>
        </w:rPr>
        <w:t xml:space="preserve"> </w:t>
      </w:r>
      <w:proofErr w:type="spellStart"/>
      <w:r w:rsidRPr="00AA2A18">
        <w:rPr>
          <w:sz w:val="24"/>
          <w:szCs w:val="24"/>
        </w:rPr>
        <w:t>Ijam</w:t>
      </w:r>
      <w:proofErr w:type="spellEnd"/>
      <w:r w:rsidRPr="00AA2A18">
        <w:rPr>
          <w:sz w:val="24"/>
          <w:szCs w:val="24"/>
        </w:rPr>
        <w:t>,</w:t>
      </w:r>
      <w:r w:rsidRPr="00AA2A18">
        <w:rPr>
          <w:spacing w:val="37"/>
          <w:sz w:val="24"/>
          <w:szCs w:val="24"/>
        </w:rPr>
        <w:t xml:space="preserve"> </w:t>
      </w:r>
      <w:r w:rsidRPr="00AA2A18">
        <w:rPr>
          <w:sz w:val="24"/>
          <w:szCs w:val="24"/>
        </w:rPr>
        <w:t>&amp;</w:t>
      </w:r>
      <w:r w:rsidRPr="00AA2A18">
        <w:rPr>
          <w:spacing w:val="33"/>
          <w:sz w:val="24"/>
          <w:szCs w:val="24"/>
        </w:rPr>
        <w:t xml:space="preserve"> </w:t>
      </w:r>
      <w:r w:rsidRPr="00AA2A18">
        <w:rPr>
          <w:sz w:val="24"/>
          <w:szCs w:val="24"/>
        </w:rPr>
        <w:t>R.</w:t>
      </w:r>
      <w:r w:rsidRPr="00AA2A18">
        <w:rPr>
          <w:spacing w:val="37"/>
          <w:sz w:val="24"/>
          <w:szCs w:val="24"/>
        </w:rPr>
        <w:t xml:space="preserve"> </w:t>
      </w:r>
      <w:proofErr w:type="spellStart"/>
      <w:r w:rsidRPr="00AA2A18">
        <w:rPr>
          <w:sz w:val="24"/>
          <w:szCs w:val="24"/>
        </w:rPr>
        <w:t>Saidur</w:t>
      </w:r>
      <w:proofErr w:type="spellEnd"/>
      <w:r w:rsidRPr="00AA2A18">
        <w:rPr>
          <w:sz w:val="24"/>
          <w:szCs w:val="24"/>
        </w:rPr>
        <w:t>,</w:t>
      </w:r>
      <w:r w:rsidRPr="00AA2A18">
        <w:rPr>
          <w:spacing w:val="35"/>
          <w:sz w:val="24"/>
          <w:szCs w:val="24"/>
        </w:rPr>
        <w:t xml:space="preserve"> </w:t>
      </w:r>
      <w:r w:rsidRPr="00AA2A18">
        <w:rPr>
          <w:sz w:val="24"/>
          <w:szCs w:val="24"/>
        </w:rPr>
        <w:t>“</w:t>
      </w:r>
      <w:proofErr w:type="spellStart"/>
      <w:r w:rsidRPr="00AA2A18">
        <w:rPr>
          <w:sz w:val="24"/>
          <w:szCs w:val="24"/>
        </w:rPr>
        <w:t>Nanofluid</w:t>
      </w:r>
      <w:proofErr w:type="spellEnd"/>
      <w:r w:rsidRPr="00AA2A18">
        <w:rPr>
          <w:spacing w:val="35"/>
          <w:sz w:val="24"/>
          <w:szCs w:val="24"/>
        </w:rPr>
        <w:t xml:space="preserve"> </w:t>
      </w:r>
      <w:r w:rsidRPr="00AA2A18">
        <w:rPr>
          <w:sz w:val="24"/>
          <w:szCs w:val="24"/>
        </w:rPr>
        <w:t>as</w:t>
      </w:r>
      <w:r w:rsidRPr="00AA2A18">
        <w:rPr>
          <w:spacing w:val="36"/>
          <w:sz w:val="24"/>
          <w:szCs w:val="24"/>
        </w:rPr>
        <w:t xml:space="preserve"> </w:t>
      </w:r>
      <w:r w:rsidRPr="00AA2A18">
        <w:rPr>
          <w:sz w:val="24"/>
          <w:szCs w:val="24"/>
        </w:rPr>
        <w:t>a</w:t>
      </w:r>
      <w:r w:rsidRPr="00AA2A18">
        <w:rPr>
          <w:spacing w:val="34"/>
          <w:sz w:val="24"/>
          <w:szCs w:val="24"/>
        </w:rPr>
        <w:t xml:space="preserve"> </w:t>
      </w:r>
      <w:r w:rsidRPr="00AA2A18">
        <w:rPr>
          <w:sz w:val="24"/>
          <w:szCs w:val="24"/>
        </w:rPr>
        <w:t>coolant</w:t>
      </w:r>
      <w:r w:rsidRPr="00AA2A18">
        <w:rPr>
          <w:spacing w:val="36"/>
          <w:sz w:val="24"/>
          <w:szCs w:val="24"/>
        </w:rPr>
        <w:t xml:space="preserve"> </w:t>
      </w:r>
      <w:r w:rsidRPr="00AA2A18">
        <w:rPr>
          <w:sz w:val="24"/>
          <w:szCs w:val="24"/>
        </w:rPr>
        <w:t>for</w:t>
      </w:r>
      <w:r w:rsidRPr="00AA2A18">
        <w:rPr>
          <w:spacing w:val="34"/>
          <w:sz w:val="24"/>
          <w:szCs w:val="24"/>
        </w:rPr>
        <w:t xml:space="preserve"> </w:t>
      </w:r>
      <w:r w:rsidRPr="00AA2A18">
        <w:rPr>
          <w:sz w:val="24"/>
          <w:szCs w:val="24"/>
        </w:rPr>
        <w:t>electronic</w:t>
      </w:r>
      <w:r w:rsidRPr="00AA2A18">
        <w:rPr>
          <w:spacing w:val="34"/>
          <w:sz w:val="24"/>
          <w:szCs w:val="24"/>
        </w:rPr>
        <w:t xml:space="preserve"> </w:t>
      </w:r>
      <w:r w:rsidRPr="00AA2A18">
        <w:rPr>
          <w:sz w:val="24"/>
          <w:szCs w:val="24"/>
        </w:rPr>
        <w:t>devices</w:t>
      </w:r>
      <w:r w:rsidRPr="00AA2A18">
        <w:rPr>
          <w:spacing w:val="33"/>
          <w:sz w:val="24"/>
          <w:szCs w:val="24"/>
        </w:rPr>
        <w:t xml:space="preserve"> </w:t>
      </w:r>
      <w:r w:rsidRPr="00AA2A18">
        <w:rPr>
          <w:sz w:val="24"/>
          <w:szCs w:val="24"/>
        </w:rPr>
        <w:t>(cooling</w:t>
      </w:r>
      <w:r w:rsidRPr="00AA2A18">
        <w:rPr>
          <w:spacing w:val="36"/>
          <w:sz w:val="24"/>
          <w:szCs w:val="24"/>
        </w:rPr>
        <w:t xml:space="preserve"> </w:t>
      </w:r>
      <w:r w:rsidRPr="00AA2A18">
        <w:rPr>
          <w:sz w:val="24"/>
          <w:szCs w:val="24"/>
        </w:rPr>
        <w:t>of</w:t>
      </w:r>
      <w:r w:rsidRPr="00AA2A18">
        <w:rPr>
          <w:spacing w:val="34"/>
          <w:sz w:val="24"/>
          <w:szCs w:val="24"/>
        </w:rPr>
        <w:t xml:space="preserve"> </w:t>
      </w:r>
      <w:r w:rsidRPr="00AA2A18">
        <w:rPr>
          <w:sz w:val="24"/>
          <w:szCs w:val="24"/>
        </w:rPr>
        <w:t>electronic</w:t>
      </w:r>
      <w:r w:rsidRPr="00AA2A18">
        <w:rPr>
          <w:spacing w:val="34"/>
          <w:sz w:val="24"/>
          <w:szCs w:val="24"/>
        </w:rPr>
        <w:t xml:space="preserve"> </w:t>
      </w:r>
      <w:r w:rsidRPr="00AA2A18">
        <w:rPr>
          <w:sz w:val="24"/>
          <w:szCs w:val="24"/>
        </w:rPr>
        <w:t>devices)”,</w:t>
      </w:r>
    </w:p>
    <w:p w:rsidR="0009526F" w:rsidRPr="00AA2A18" w:rsidRDefault="0009526F" w:rsidP="002002AB">
      <w:pPr>
        <w:pStyle w:val="BodyText"/>
        <w:spacing w:before="82"/>
        <w:rPr>
          <w:sz w:val="24"/>
          <w:szCs w:val="24"/>
        </w:rPr>
      </w:pPr>
      <w:proofErr w:type="gramStart"/>
      <w:r w:rsidRPr="00AA2A18">
        <w:rPr>
          <w:sz w:val="24"/>
          <w:szCs w:val="24"/>
        </w:rPr>
        <w:t>Applied Thermal Engineering, 32, 76-82, 2012.</w:t>
      </w:r>
      <w:proofErr w:type="gramEnd"/>
      <w:r w:rsidRPr="00AA2A18">
        <w:rPr>
          <w:sz w:val="24"/>
          <w:szCs w:val="24"/>
        </w:rPr>
        <w:t xml:space="preserve"> doi:10.1016/j.applthermaleng.2011.08.032</w:t>
      </w:r>
    </w:p>
    <w:p w:rsidR="0009526F" w:rsidRPr="00AA2A18" w:rsidRDefault="0009526F" w:rsidP="002002AB">
      <w:pPr>
        <w:pStyle w:val="BodyText"/>
        <w:spacing w:before="11"/>
        <w:ind w:left="0"/>
        <w:rPr>
          <w:sz w:val="24"/>
          <w:szCs w:val="24"/>
        </w:rPr>
      </w:pPr>
    </w:p>
    <w:p w:rsidR="0009526F" w:rsidRPr="00AA2A18" w:rsidRDefault="0009526F" w:rsidP="002002AB">
      <w:pPr>
        <w:pStyle w:val="ListParagraph"/>
        <w:numPr>
          <w:ilvl w:val="0"/>
          <w:numId w:val="1"/>
        </w:numPr>
        <w:tabs>
          <w:tab w:val="left" w:pos="697"/>
        </w:tabs>
        <w:spacing w:before="0" w:line="326" w:lineRule="auto"/>
        <w:ind w:right="314" w:hanging="284"/>
        <w:jc w:val="both"/>
        <w:rPr>
          <w:sz w:val="24"/>
          <w:szCs w:val="24"/>
        </w:rPr>
      </w:pPr>
      <w:r w:rsidRPr="00AA2A18">
        <w:rPr>
          <w:sz w:val="24"/>
          <w:szCs w:val="24"/>
        </w:rPr>
        <w:t xml:space="preserve">S. </w:t>
      </w:r>
      <w:proofErr w:type="spellStart"/>
      <w:r w:rsidRPr="00AA2A18">
        <w:rPr>
          <w:sz w:val="24"/>
          <w:szCs w:val="24"/>
        </w:rPr>
        <w:t>Izadi</w:t>
      </w:r>
      <w:proofErr w:type="spellEnd"/>
      <w:r w:rsidRPr="00AA2A18">
        <w:rPr>
          <w:sz w:val="24"/>
          <w:szCs w:val="24"/>
        </w:rPr>
        <w:t xml:space="preserve">, </w:t>
      </w:r>
      <w:r w:rsidRPr="00AA2A18">
        <w:rPr>
          <w:spacing w:val="-7"/>
          <w:sz w:val="24"/>
          <w:szCs w:val="24"/>
        </w:rPr>
        <w:t xml:space="preserve">T. </w:t>
      </w:r>
      <w:proofErr w:type="spellStart"/>
      <w:r w:rsidRPr="00AA2A18">
        <w:rPr>
          <w:sz w:val="24"/>
          <w:szCs w:val="24"/>
        </w:rPr>
        <w:t>Armaghani</w:t>
      </w:r>
      <w:proofErr w:type="spellEnd"/>
      <w:r w:rsidRPr="00AA2A18">
        <w:rPr>
          <w:sz w:val="24"/>
          <w:szCs w:val="24"/>
        </w:rPr>
        <w:t xml:space="preserve">, R. </w:t>
      </w:r>
      <w:proofErr w:type="spellStart"/>
      <w:r w:rsidRPr="00AA2A18">
        <w:rPr>
          <w:sz w:val="24"/>
          <w:szCs w:val="24"/>
        </w:rPr>
        <w:t>Ghasemiasl</w:t>
      </w:r>
      <w:proofErr w:type="spellEnd"/>
      <w:r w:rsidRPr="00AA2A18">
        <w:rPr>
          <w:sz w:val="24"/>
          <w:szCs w:val="24"/>
        </w:rPr>
        <w:t xml:space="preserve">, A.J. </w:t>
      </w:r>
      <w:proofErr w:type="spellStart"/>
      <w:r w:rsidRPr="00AA2A18">
        <w:rPr>
          <w:sz w:val="24"/>
          <w:szCs w:val="24"/>
        </w:rPr>
        <w:t>Chamkha</w:t>
      </w:r>
      <w:proofErr w:type="spellEnd"/>
      <w:r w:rsidRPr="00AA2A18">
        <w:rPr>
          <w:sz w:val="24"/>
          <w:szCs w:val="24"/>
        </w:rPr>
        <w:t xml:space="preserve">, &amp; M. </w:t>
      </w:r>
      <w:proofErr w:type="spellStart"/>
      <w:r w:rsidRPr="00AA2A18">
        <w:rPr>
          <w:sz w:val="24"/>
          <w:szCs w:val="24"/>
        </w:rPr>
        <w:t>Molana</w:t>
      </w:r>
      <w:proofErr w:type="spellEnd"/>
      <w:r w:rsidRPr="00AA2A18">
        <w:rPr>
          <w:sz w:val="24"/>
          <w:szCs w:val="24"/>
        </w:rPr>
        <w:t xml:space="preserve">, “A comprehensive review on mixed convection of </w:t>
      </w:r>
      <w:proofErr w:type="spellStart"/>
      <w:r w:rsidRPr="00AA2A18">
        <w:rPr>
          <w:sz w:val="24"/>
          <w:szCs w:val="24"/>
        </w:rPr>
        <w:t>nanofluids</w:t>
      </w:r>
      <w:proofErr w:type="spellEnd"/>
      <w:r w:rsidRPr="00AA2A18">
        <w:rPr>
          <w:sz w:val="24"/>
          <w:szCs w:val="24"/>
        </w:rPr>
        <w:t xml:space="preserve"> in various shapes of enclosures”, Powder </w:t>
      </w:r>
      <w:r w:rsidRPr="00AA2A18">
        <w:rPr>
          <w:spacing w:val="-3"/>
          <w:sz w:val="24"/>
          <w:szCs w:val="24"/>
        </w:rPr>
        <w:t xml:space="preserve">Technology, </w:t>
      </w:r>
      <w:r w:rsidRPr="00AA2A18">
        <w:rPr>
          <w:spacing w:val="-7"/>
          <w:sz w:val="24"/>
          <w:szCs w:val="24"/>
        </w:rPr>
        <w:t xml:space="preserve">Vol. </w:t>
      </w:r>
      <w:r w:rsidRPr="00AA2A18">
        <w:rPr>
          <w:sz w:val="24"/>
          <w:szCs w:val="24"/>
        </w:rPr>
        <w:t>343, Pp. 880-907, 2019. doi:10.1016/j.powtec.2018.11.006</w:t>
      </w:r>
    </w:p>
    <w:p w:rsidR="0009526F" w:rsidRPr="00AA2A18" w:rsidRDefault="0009526F" w:rsidP="002002AB">
      <w:pPr>
        <w:pStyle w:val="ListParagraph"/>
        <w:numPr>
          <w:ilvl w:val="0"/>
          <w:numId w:val="1"/>
        </w:numPr>
        <w:tabs>
          <w:tab w:val="left" w:pos="755"/>
        </w:tabs>
        <w:spacing w:line="326" w:lineRule="auto"/>
        <w:ind w:right="315" w:hanging="284"/>
        <w:jc w:val="both"/>
        <w:rPr>
          <w:sz w:val="24"/>
          <w:szCs w:val="24"/>
        </w:rPr>
      </w:pPr>
      <w:r w:rsidRPr="00AA2A18">
        <w:rPr>
          <w:sz w:val="24"/>
          <w:szCs w:val="24"/>
        </w:rPr>
        <w:t xml:space="preserve">G. </w:t>
      </w:r>
      <w:proofErr w:type="spellStart"/>
      <w:r w:rsidRPr="00AA2A18">
        <w:rPr>
          <w:sz w:val="24"/>
          <w:szCs w:val="24"/>
        </w:rPr>
        <w:t>Jatinder</w:t>
      </w:r>
      <w:proofErr w:type="spellEnd"/>
      <w:r w:rsidRPr="00AA2A18">
        <w:rPr>
          <w:sz w:val="24"/>
          <w:szCs w:val="24"/>
        </w:rPr>
        <w:t xml:space="preserve">, O.S. </w:t>
      </w:r>
      <w:proofErr w:type="spellStart"/>
      <w:r w:rsidRPr="00AA2A18">
        <w:rPr>
          <w:sz w:val="24"/>
          <w:szCs w:val="24"/>
        </w:rPr>
        <w:t>Ohunakin</w:t>
      </w:r>
      <w:proofErr w:type="spellEnd"/>
      <w:r w:rsidRPr="00AA2A18">
        <w:rPr>
          <w:sz w:val="24"/>
          <w:szCs w:val="24"/>
        </w:rPr>
        <w:t xml:space="preserve">, D.S. </w:t>
      </w:r>
      <w:proofErr w:type="spellStart"/>
      <w:r w:rsidRPr="00AA2A18">
        <w:rPr>
          <w:sz w:val="24"/>
          <w:szCs w:val="24"/>
        </w:rPr>
        <w:t>Adelekan</w:t>
      </w:r>
      <w:proofErr w:type="spellEnd"/>
      <w:r w:rsidRPr="00AA2A18">
        <w:rPr>
          <w:sz w:val="24"/>
          <w:szCs w:val="24"/>
        </w:rPr>
        <w:t xml:space="preserve">, O.E. </w:t>
      </w:r>
      <w:proofErr w:type="spellStart"/>
      <w:r w:rsidRPr="00AA2A18">
        <w:rPr>
          <w:sz w:val="24"/>
          <w:szCs w:val="24"/>
        </w:rPr>
        <w:t>Atiba</w:t>
      </w:r>
      <w:proofErr w:type="spellEnd"/>
      <w:r w:rsidRPr="00AA2A18">
        <w:rPr>
          <w:sz w:val="24"/>
          <w:szCs w:val="24"/>
        </w:rPr>
        <w:t xml:space="preserve">, A.B.J. Daniel, Singh, &amp; A.A. </w:t>
      </w:r>
      <w:proofErr w:type="spellStart"/>
      <w:r w:rsidRPr="00AA2A18">
        <w:rPr>
          <w:sz w:val="24"/>
          <w:szCs w:val="24"/>
        </w:rPr>
        <w:t>Atayero</w:t>
      </w:r>
      <w:proofErr w:type="spellEnd"/>
      <w:r w:rsidRPr="00AA2A18">
        <w:rPr>
          <w:sz w:val="24"/>
          <w:szCs w:val="24"/>
        </w:rPr>
        <w:t xml:space="preserve">, “Performance of a domestic refrigerator using selected hydrocarbon working fluids and TiO2–Mo </w:t>
      </w:r>
      <w:proofErr w:type="spellStart"/>
      <w:r w:rsidRPr="00AA2A18">
        <w:rPr>
          <w:sz w:val="24"/>
          <w:szCs w:val="24"/>
        </w:rPr>
        <w:t>nanolubricant</w:t>
      </w:r>
      <w:proofErr w:type="spellEnd"/>
      <w:r w:rsidRPr="00AA2A18">
        <w:rPr>
          <w:sz w:val="24"/>
          <w:szCs w:val="24"/>
        </w:rPr>
        <w:t xml:space="preserve">”, Applied Thermal Engineering, </w:t>
      </w:r>
      <w:r w:rsidRPr="00AA2A18">
        <w:rPr>
          <w:spacing w:val="-7"/>
          <w:sz w:val="24"/>
          <w:szCs w:val="24"/>
        </w:rPr>
        <w:t xml:space="preserve">Vol. </w:t>
      </w:r>
      <w:r w:rsidRPr="00AA2A18">
        <w:rPr>
          <w:sz w:val="24"/>
          <w:szCs w:val="24"/>
        </w:rPr>
        <w:t>160, Pp. 114004,</w:t>
      </w:r>
      <w:r w:rsidRPr="00AA2A18">
        <w:rPr>
          <w:spacing w:val="-11"/>
          <w:sz w:val="24"/>
          <w:szCs w:val="24"/>
        </w:rPr>
        <w:t xml:space="preserve"> </w:t>
      </w:r>
      <w:r w:rsidRPr="00AA2A18">
        <w:rPr>
          <w:sz w:val="24"/>
          <w:szCs w:val="24"/>
        </w:rPr>
        <w:t>2019.</w:t>
      </w:r>
    </w:p>
    <w:p w:rsidR="0009526F" w:rsidRPr="00AA2A18" w:rsidRDefault="0009526F" w:rsidP="002002AB">
      <w:pPr>
        <w:pStyle w:val="ListParagraph"/>
        <w:numPr>
          <w:ilvl w:val="0"/>
          <w:numId w:val="1"/>
        </w:numPr>
        <w:tabs>
          <w:tab w:val="left" w:pos="711"/>
        </w:tabs>
        <w:spacing w:before="158" w:line="326" w:lineRule="auto"/>
        <w:ind w:right="325" w:hanging="284"/>
        <w:jc w:val="both"/>
        <w:rPr>
          <w:sz w:val="24"/>
          <w:szCs w:val="24"/>
        </w:rPr>
      </w:pPr>
      <w:r w:rsidRPr="00AA2A18">
        <w:rPr>
          <w:spacing w:val="-9"/>
          <w:sz w:val="24"/>
          <w:szCs w:val="24"/>
        </w:rPr>
        <w:t xml:space="preserve">W. </w:t>
      </w:r>
      <w:r w:rsidRPr="00AA2A18">
        <w:rPr>
          <w:sz w:val="24"/>
          <w:szCs w:val="24"/>
        </w:rPr>
        <w:t xml:space="preserve">Jiang, G. Ding, &amp; H. </w:t>
      </w:r>
      <w:proofErr w:type="spellStart"/>
      <w:r w:rsidRPr="00AA2A18">
        <w:rPr>
          <w:sz w:val="24"/>
          <w:szCs w:val="24"/>
        </w:rPr>
        <w:t>Peng</w:t>
      </w:r>
      <w:proofErr w:type="spellEnd"/>
      <w:r w:rsidRPr="00AA2A18">
        <w:rPr>
          <w:sz w:val="24"/>
          <w:szCs w:val="24"/>
        </w:rPr>
        <w:t xml:space="preserve">, “Measurement and model on thermal conductivities of carbon </w:t>
      </w:r>
      <w:proofErr w:type="spellStart"/>
      <w:r w:rsidRPr="00AA2A18">
        <w:rPr>
          <w:sz w:val="24"/>
          <w:szCs w:val="24"/>
        </w:rPr>
        <w:t>nanotube</w:t>
      </w:r>
      <w:proofErr w:type="spellEnd"/>
      <w:r w:rsidRPr="00AA2A18">
        <w:rPr>
          <w:sz w:val="24"/>
          <w:szCs w:val="24"/>
        </w:rPr>
        <w:t xml:space="preserve"> </w:t>
      </w:r>
      <w:proofErr w:type="spellStart"/>
      <w:r w:rsidRPr="00AA2A18">
        <w:rPr>
          <w:sz w:val="24"/>
          <w:szCs w:val="24"/>
        </w:rPr>
        <w:t>nanorefrigerants</w:t>
      </w:r>
      <w:proofErr w:type="spellEnd"/>
      <w:r w:rsidRPr="00AA2A18">
        <w:rPr>
          <w:sz w:val="24"/>
          <w:szCs w:val="24"/>
        </w:rPr>
        <w:t xml:space="preserve">”, International Journal of Thermal Sciences, </w:t>
      </w:r>
      <w:r w:rsidRPr="00AA2A18">
        <w:rPr>
          <w:spacing w:val="-7"/>
          <w:sz w:val="24"/>
          <w:szCs w:val="24"/>
        </w:rPr>
        <w:t xml:space="preserve">Vol. </w:t>
      </w:r>
      <w:r w:rsidRPr="00AA2A18">
        <w:rPr>
          <w:sz w:val="24"/>
          <w:szCs w:val="24"/>
        </w:rPr>
        <w:t xml:space="preserve">48, No. 6, Pp. </w:t>
      </w:r>
      <w:r w:rsidRPr="00AA2A18">
        <w:rPr>
          <w:spacing w:val="-3"/>
          <w:sz w:val="24"/>
          <w:szCs w:val="24"/>
        </w:rPr>
        <w:t xml:space="preserve">1108-1115, </w:t>
      </w:r>
      <w:r w:rsidRPr="00AA2A18">
        <w:rPr>
          <w:sz w:val="24"/>
          <w:szCs w:val="24"/>
        </w:rPr>
        <w:t>2009.</w:t>
      </w:r>
    </w:p>
    <w:p w:rsidR="0009526F" w:rsidRPr="00AA2A18" w:rsidRDefault="0009526F" w:rsidP="002002AB">
      <w:pPr>
        <w:pStyle w:val="ListParagraph"/>
        <w:numPr>
          <w:ilvl w:val="0"/>
          <w:numId w:val="1"/>
        </w:numPr>
        <w:tabs>
          <w:tab w:val="left" w:pos="714"/>
        </w:tabs>
        <w:spacing w:before="157" w:line="326" w:lineRule="auto"/>
        <w:ind w:right="317" w:hanging="284"/>
        <w:jc w:val="both"/>
        <w:rPr>
          <w:sz w:val="24"/>
          <w:szCs w:val="24"/>
        </w:rPr>
      </w:pPr>
      <w:r w:rsidRPr="00AA2A18">
        <w:rPr>
          <w:sz w:val="24"/>
          <w:szCs w:val="24"/>
        </w:rPr>
        <w:t xml:space="preserve">C.S. </w:t>
      </w:r>
      <w:proofErr w:type="spellStart"/>
      <w:r w:rsidRPr="00AA2A18">
        <w:rPr>
          <w:sz w:val="24"/>
          <w:szCs w:val="24"/>
        </w:rPr>
        <w:t>Jwo</w:t>
      </w:r>
      <w:proofErr w:type="spellEnd"/>
      <w:r w:rsidRPr="00AA2A18">
        <w:rPr>
          <w:sz w:val="24"/>
          <w:szCs w:val="24"/>
        </w:rPr>
        <w:t xml:space="preserve">, </w:t>
      </w:r>
      <w:r w:rsidRPr="00AA2A18">
        <w:rPr>
          <w:spacing w:val="-8"/>
          <w:sz w:val="24"/>
          <w:szCs w:val="24"/>
        </w:rPr>
        <w:t xml:space="preserve">L.Y. </w:t>
      </w:r>
      <w:proofErr w:type="spellStart"/>
      <w:r w:rsidRPr="00AA2A18">
        <w:rPr>
          <w:sz w:val="24"/>
          <w:szCs w:val="24"/>
        </w:rPr>
        <w:t>Jeng</w:t>
      </w:r>
      <w:proofErr w:type="spellEnd"/>
      <w:r w:rsidRPr="00AA2A18">
        <w:rPr>
          <w:sz w:val="24"/>
          <w:szCs w:val="24"/>
        </w:rPr>
        <w:t xml:space="preserve">, </w:t>
      </w:r>
      <w:r w:rsidRPr="00AA2A18">
        <w:rPr>
          <w:spacing w:val="-9"/>
          <w:sz w:val="24"/>
          <w:szCs w:val="24"/>
        </w:rPr>
        <w:t xml:space="preserve">T.P. </w:t>
      </w:r>
      <w:proofErr w:type="spellStart"/>
      <w:r w:rsidRPr="00AA2A18">
        <w:rPr>
          <w:spacing w:val="-3"/>
          <w:sz w:val="24"/>
          <w:szCs w:val="24"/>
        </w:rPr>
        <w:t>Teng</w:t>
      </w:r>
      <w:proofErr w:type="spellEnd"/>
      <w:r w:rsidRPr="00AA2A18">
        <w:rPr>
          <w:spacing w:val="-3"/>
          <w:sz w:val="24"/>
          <w:szCs w:val="24"/>
        </w:rPr>
        <w:t xml:space="preserve">, </w:t>
      </w:r>
      <w:r w:rsidRPr="00AA2A18">
        <w:rPr>
          <w:sz w:val="24"/>
          <w:szCs w:val="24"/>
        </w:rPr>
        <w:t xml:space="preserve">&amp; H. Chang, “Effects of </w:t>
      </w:r>
      <w:proofErr w:type="spellStart"/>
      <w:r w:rsidRPr="00AA2A18">
        <w:rPr>
          <w:sz w:val="24"/>
          <w:szCs w:val="24"/>
        </w:rPr>
        <w:t>nanolubricant</w:t>
      </w:r>
      <w:proofErr w:type="spellEnd"/>
      <w:r w:rsidRPr="00AA2A18">
        <w:rPr>
          <w:sz w:val="24"/>
          <w:szCs w:val="24"/>
        </w:rPr>
        <w:t xml:space="preserve"> on performance of hydrocarbon refrigerant system”, Journal of </w:t>
      </w:r>
      <w:r w:rsidRPr="00AA2A18">
        <w:rPr>
          <w:spacing w:val="-4"/>
          <w:sz w:val="24"/>
          <w:szCs w:val="24"/>
        </w:rPr>
        <w:t xml:space="preserve">Vacuum </w:t>
      </w:r>
      <w:r w:rsidRPr="00AA2A18">
        <w:rPr>
          <w:sz w:val="24"/>
          <w:szCs w:val="24"/>
        </w:rPr>
        <w:t xml:space="preserve">Science &amp; Technology B: Microelectronics and Nanometer Structures Processing, Measurement, and Phenomena, </w:t>
      </w:r>
      <w:r w:rsidRPr="00AA2A18">
        <w:rPr>
          <w:spacing w:val="-7"/>
          <w:sz w:val="24"/>
          <w:szCs w:val="24"/>
        </w:rPr>
        <w:t xml:space="preserve">Vol. </w:t>
      </w:r>
      <w:r w:rsidRPr="00AA2A18">
        <w:rPr>
          <w:sz w:val="24"/>
          <w:szCs w:val="24"/>
        </w:rPr>
        <w:t>27, No. 3, Pp. 1473-1477,</w:t>
      </w:r>
      <w:r w:rsidRPr="00AA2A18">
        <w:rPr>
          <w:spacing w:val="3"/>
          <w:sz w:val="24"/>
          <w:szCs w:val="24"/>
        </w:rPr>
        <w:t xml:space="preserve"> </w:t>
      </w:r>
      <w:r w:rsidRPr="00AA2A18">
        <w:rPr>
          <w:sz w:val="24"/>
          <w:szCs w:val="24"/>
        </w:rPr>
        <w:t>2009.</w:t>
      </w:r>
    </w:p>
    <w:p w:rsidR="0009526F" w:rsidRPr="00AA2A18" w:rsidRDefault="0009526F" w:rsidP="002002AB">
      <w:pPr>
        <w:pStyle w:val="ListParagraph"/>
        <w:numPr>
          <w:ilvl w:val="0"/>
          <w:numId w:val="1"/>
        </w:numPr>
        <w:tabs>
          <w:tab w:val="left" w:pos="709"/>
        </w:tabs>
        <w:spacing w:line="326" w:lineRule="auto"/>
        <w:ind w:hanging="284"/>
        <w:jc w:val="both"/>
        <w:rPr>
          <w:sz w:val="24"/>
          <w:szCs w:val="24"/>
        </w:rPr>
      </w:pPr>
      <w:r w:rsidRPr="00AA2A18">
        <w:rPr>
          <w:spacing w:val="-6"/>
          <w:sz w:val="24"/>
          <w:szCs w:val="24"/>
        </w:rPr>
        <w:t xml:space="preserve">T. </w:t>
      </w:r>
      <w:proofErr w:type="spellStart"/>
      <w:r w:rsidRPr="00AA2A18">
        <w:rPr>
          <w:sz w:val="24"/>
          <w:szCs w:val="24"/>
        </w:rPr>
        <w:t>Kanthimathi</w:t>
      </w:r>
      <w:proofErr w:type="spellEnd"/>
      <w:r w:rsidRPr="00AA2A18">
        <w:rPr>
          <w:sz w:val="24"/>
          <w:szCs w:val="24"/>
        </w:rPr>
        <w:t xml:space="preserve">, A. </w:t>
      </w:r>
      <w:proofErr w:type="spellStart"/>
      <w:r w:rsidRPr="00AA2A18">
        <w:rPr>
          <w:spacing w:val="-3"/>
          <w:sz w:val="24"/>
          <w:szCs w:val="24"/>
        </w:rPr>
        <w:t>Teja</w:t>
      </w:r>
      <w:proofErr w:type="spellEnd"/>
      <w:r w:rsidRPr="00AA2A18">
        <w:rPr>
          <w:spacing w:val="-3"/>
          <w:sz w:val="24"/>
          <w:szCs w:val="24"/>
        </w:rPr>
        <w:t xml:space="preserve">, </w:t>
      </w:r>
      <w:r w:rsidRPr="00AA2A18">
        <w:rPr>
          <w:spacing w:val="-6"/>
          <w:sz w:val="24"/>
          <w:szCs w:val="24"/>
        </w:rPr>
        <w:t xml:space="preserve">D.P. </w:t>
      </w:r>
      <w:proofErr w:type="spellStart"/>
      <w:r w:rsidRPr="00AA2A18">
        <w:rPr>
          <w:sz w:val="24"/>
          <w:szCs w:val="24"/>
        </w:rPr>
        <w:t>Saradhi</w:t>
      </w:r>
      <w:proofErr w:type="spellEnd"/>
      <w:r w:rsidRPr="00AA2A18">
        <w:rPr>
          <w:sz w:val="24"/>
          <w:szCs w:val="24"/>
        </w:rPr>
        <w:t xml:space="preserve">, K.S.S.A. </w:t>
      </w:r>
      <w:r w:rsidRPr="00AA2A18">
        <w:rPr>
          <w:spacing w:val="-3"/>
          <w:sz w:val="24"/>
          <w:szCs w:val="24"/>
        </w:rPr>
        <w:t xml:space="preserve">Reddy, </w:t>
      </w:r>
      <w:r w:rsidRPr="00AA2A18">
        <w:rPr>
          <w:sz w:val="24"/>
          <w:szCs w:val="24"/>
        </w:rPr>
        <w:t xml:space="preserve">&amp; K.S. Kumar, “Enhancement of Heat Transfer Using </w:t>
      </w:r>
      <w:proofErr w:type="spellStart"/>
      <w:r w:rsidRPr="00AA2A18">
        <w:rPr>
          <w:sz w:val="24"/>
          <w:szCs w:val="24"/>
        </w:rPr>
        <w:t>Nano</w:t>
      </w:r>
      <w:proofErr w:type="spellEnd"/>
      <w:r w:rsidRPr="00AA2A18">
        <w:rPr>
          <w:sz w:val="24"/>
          <w:szCs w:val="24"/>
        </w:rPr>
        <w:t xml:space="preserve">-Refrigerant”, International Journal of Pure and Applied Mathematics, </w:t>
      </w:r>
      <w:r w:rsidRPr="00AA2A18">
        <w:rPr>
          <w:spacing w:val="-6"/>
          <w:sz w:val="24"/>
          <w:szCs w:val="24"/>
        </w:rPr>
        <w:t xml:space="preserve">Vol. </w:t>
      </w:r>
      <w:r w:rsidRPr="00AA2A18">
        <w:rPr>
          <w:sz w:val="24"/>
          <w:szCs w:val="24"/>
        </w:rPr>
        <w:t>115, No. 7, Pp. 349-354,</w:t>
      </w:r>
      <w:r w:rsidRPr="00AA2A18">
        <w:rPr>
          <w:spacing w:val="-2"/>
          <w:sz w:val="24"/>
          <w:szCs w:val="24"/>
        </w:rPr>
        <w:t xml:space="preserve"> </w:t>
      </w:r>
      <w:r w:rsidRPr="00AA2A18">
        <w:rPr>
          <w:sz w:val="24"/>
          <w:szCs w:val="24"/>
        </w:rPr>
        <w:t>2017.</w:t>
      </w:r>
    </w:p>
    <w:p w:rsidR="002002AB" w:rsidRPr="00AA2A18" w:rsidRDefault="002002AB" w:rsidP="002002AB">
      <w:pPr>
        <w:tabs>
          <w:tab w:val="left" w:pos="709"/>
        </w:tabs>
        <w:spacing w:line="326" w:lineRule="auto"/>
        <w:jc w:val="both"/>
        <w:rPr>
          <w:rFonts w:ascii="Times New Roman" w:hAnsi="Times New Roman" w:cs="Times New Roman"/>
          <w:sz w:val="24"/>
          <w:szCs w:val="24"/>
        </w:rPr>
      </w:pPr>
    </w:p>
    <w:p w:rsidR="0009526F" w:rsidRPr="00AA2A18" w:rsidRDefault="0009526F" w:rsidP="002002AB">
      <w:pPr>
        <w:pStyle w:val="ListParagraph"/>
        <w:numPr>
          <w:ilvl w:val="0"/>
          <w:numId w:val="1"/>
        </w:numPr>
        <w:tabs>
          <w:tab w:val="left" w:pos="733"/>
        </w:tabs>
        <w:spacing w:line="326" w:lineRule="auto"/>
        <w:ind w:right="314" w:hanging="284"/>
        <w:jc w:val="both"/>
        <w:rPr>
          <w:sz w:val="24"/>
          <w:szCs w:val="24"/>
        </w:rPr>
      </w:pPr>
      <w:r w:rsidRPr="00AA2A18">
        <w:rPr>
          <w:sz w:val="24"/>
          <w:szCs w:val="24"/>
        </w:rPr>
        <w:t xml:space="preserve">A. </w:t>
      </w:r>
      <w:proofErr w:type="spellStart"/>
      <w:r w:rsidRPr="00AA2A18">
        <w:rPr>
          <w:sz w:val="24"/>
          <w:szCs w:val="24"/>
        </w:rPr>
        <w:t>Kaood</w:t>
      </w:r>
      <w:proofErr w:type="spellEnd"/>
      <w:r w:rsidRPr="00AA2A18">
        <w:rPr>
          <w:sz w:val="24"/>
          <w:szCs w:val="24"/>
        </w:rPr>
        <w:t xml:space="preserve">, &amp; M.A. Hassan, “Thermo-hydraulic performance of </w:t>
      </w:r>
      <w:proofErr w:type="spellStart"/>
      <w:r w:rsidRPr="00AA2A18">
        <w:rPr>
          <w:sz w:val="24"/>
          <w:szCs w:val="24"/>
        </w:rPr>
        <w:t>nanofluids</w:t>
      </w:r>
      <w:proofErr w:type="spellEnd"/>
      <w:r w:rsidRPr="00AA2A18">
        <w:rPr>
          <w:sz w:val="24"/>
          <w:szCs w:val="24"/>
        </w:rPr>
        <w:t xml:space="preserve"> flow in various internally corrugated tubes”, Chemical Engineering and Processing-Process </w:t>
      </w:r>
      <w:r w:rsidRPr="00AA2A18">
        <w:rPr>
          <w:sz w:val="24"/>
          <w:szCs w:val="24"/>
        </w:rPr>
        <w:lastRenderedPageBreak/>
        <w:t xml:space="preserve">Intensification, </w:t>
      </w:r>
      <w:r w:rsidRPr="00AA2A18">
        <w:rPr>
          <w:spacing w:val="-7"/>
          <w:sz w:val="24"/>
          <w:szCs w:val="24"/>
        </w:rPr>
        <w:t xml:space="preserve">Vol. </w:t>
      </w:r>
      <w:r w:rsidRPr="00AA2A18">
        <w:rPr>
          <w:sz w:val="24"/>
          <w:szCs w:val="24"/>
        </w:rPr>
        <w:t>154, Pp. 108043, 2020.</w:t>
      </w:r>
    </w:p>
    <w:p w:rsidR="0009526F" w:rsidRPr="00AA2A18" w:rsidRDefault="0009526F" w:rsidP="002002AB">
      <w:pPr>
        <w:pStyle w:val="ListParagraph"/>
        <w:numPr>
          <w:ilvl w:val="0"/>
          <w:numId w:val="1"/>
        </w:numPr>
        <w:tabs>
          <w:tab w:val="left" w:pos="695"/>
        </w:tabs>
        <w:spacing w:before="156" w:line="326" w:lineRule="auto"/>
        <w:ind w:right="320" w:hanging="284"/>
        <w:jc w:val="both"/>
        <w:rPr>
          <w:sz w:val="24"/>
          <w:szCs w:val="24"/>
        </w:rPr>
      </w:pPr>
      <w:r w:rsidRPr="00AA2A18">
        <w:rPr>
          <w:sz w:val="24"/>
          <w:szCs w:val="24"/>
        </w:rPr>
        <w:t xml:space="preserve">M.A. </w:t>
      </w:r>
      <w:proofErr w:type="spellStart"/>
      <w:r w:rsidRPr="00AA2A18">
        <w:rPr>
          <w:sz w:val="24"/>
          <w:szCs w:val="24"/>
        </w:rPr>
        <w:t>Kedzierski</w:t>
      </w:r>
      <w:proofErr w:type="spellEnd"/>
      <w:r w:rsidRPr="00AA2A18">
        <w:rPr>
          <w:sz w:val="24"/>
          <w:szCs w:val="24"/>
        </w:rPr>
        <w:t xml:space="preserve">, M. Gong, &amp; M.A. </w:t>
      </w:r>
      <w:proofErr w:type="spellStart"/>
      <w:r w:rsidRPr="00AA2A18">
        <w:rPr>
          <w:sz w:val="24"/>
          <w:szCs w:val="24"/>
        </w:rPr>
        <w:t>Kedzierski</w:t>
      </w:r>
      <w:proofErr w:type="spellEnd"/>
      <w:r w:rsidRPr="00AA2A18">
        <w:rPr>
          <w:sz w:val="24"/>
          <w:szCs w:val="24"/>
        </w:rPr>
        <w:t xml:space="preserve">, “Effect of </w:t>
      </w:r>
      <w:proofErr w:type="spellStart"/>
      <w:r w:rsidRPr="00AA2A18">
        <w:rPr>
          <w:sz w:val="24"/>
          <w:szCs w:val="24"/>
        </w:rPr>
        <w:t>CuO</w:t>
      </w:r>
      <w:proofErr w:type="spellEnd"/>
      <w:r w:rsidRPr="00AA2A18">
        <w:rPr>
          <w:sz w:val="24"/>
          <w:szCs w:val="24"/>
        </w:rPr>
        <w:t xml:space="preserve"> </w:t>
      </w:r>
      <w:proofErr w:type="spellStart"/>
      <w:r w:rsidRPr="00AA2A18">
        <w:rPr>
          <w:sz w:val="24"/>
          <w:szCs w:val="24"/>
        </w:rPr>
        <w:t>nanolubricant</w:t>
      </w:r>
      <w:proofErr w:type="spellEnd"/>
      <w:r w:rsidRPr="00AA2A18">
        <w:rPr>
          <w:sz w:val="24"/>
          <w:szCs w:val="24"/>
        </w:rPr>
        <w:t xml:space="preserve"> on R134a pool boiling heat transfer with extensive measurement and analysis details: US Department of Commerce”, National Institute of Standards and </w:t>
      </w:r>
      <w:r w:rsidRPr="00AA2A18">
        <w:rPr>
          <w:spacing w:val="-3"/>
          <w:sz w:val="24"/>
          <w:szCs w:val="24"/>
        </w:rPr>
        <w:t>Technology,</w:t>
      </w:r>
      <w:r w:rsidRPr="00AA2A18">
        <w:rPr>
          <w:spacing w:val="-5"/>
          <w:sz w:val="24"/>
          <w:szCs w:val="24"/>
        </w:rPr>
        <w:t xml:space="preserve"> </w:t>
      </w:r>
      <w:r w:rsidRPr="00AA2A18">
        <w:rPr>
          <w:sz w:val="24"/>
          <w:szCs w:val="24"/>
        </w:rPr>
        <w:t>2007.</w:t>
      </w:r>
    </w:p>
    <w:p w:rsidR="0009526F" w:rsidRPr="00AA2A18" w:rsidRDefault="0009526F" w:rsidP="002002AB">
      <w:pPr>
        <w:pStyle w:val="ListParagraph"/>
        <w:numPr>
          <w:ilvl w:val="0"/>
          <w:numId w:val="1"/>
        </w:numPr>
        <w:tabs>
          <w:tab w:val="left" w:pos="719"/>
        </w:tabs>
        <w:spacing w:before="158" w:line="326" w:lineRule="auto"/>
        <w:ind w:right="321" w:hanging="284"/>
        <w:jc w:val="both"/>
        <w:rPr>
          <w:sz w:val="24"/>
          <w:szCs w:val="24"/>
        </w:rPr>
      </w:pPr>
      <w:r w:rsidRPr="00AA2A18">
        <w:rPr>
          <w:sz w:val="24"/>
          <w:szCs w:val="24"/>
        </w:rPr>
        <w:t xml:space="preserve">E.E. </w:t>
      </w:r>
      <w:proofErr w:type="spellStart"/>
      <w:r w:rsidRPr="00AA2A18">
        <w:rPr>
          <w:sz w:val="24"/>
          <w:szCs w:val="24"/>
        </w:rPr>
        <w:t>Khalil</w:t>
      </w:r>
      <w:proofErr w:type="spellEnd"/>
      <w:r w:rsidRPr="00AA2A18">
        <w:rPr>
          <w:sz w:val="24"/>
          <w:szCs w:val="24"/>
        </w:rPr>
        <w:t xml:space="preserve">, &amp; A. </w:t>
      </w:r>
      <w:proofErr w:type="spellStart"/>
      <w:r w:rsidRPr="00AA2A18">
        <w:rPr>
          <w:sz w:val="24"/>
          <w:szCs w:val="24"/>
        </w:rPr>
        <w:t>Kaood</w:t>
      </w:r>
      <w:proofErr w:type="spellEnd"/>
      <w:r w:rsidRPr="00AA2A18">
        <w:rPr>
          <w:sz w:val="24"/>
          <w:szCs w:val="24"/>
        </w:rPr>
        <w:t xml:space="preserve">, “Numerical Investigation of Thermal-Hydraulic Characteristics for Turbulent </w:t>
      </w:r>
      <w:proofErr w:type="spellStart"/>
      <w:r w:rsidRPr="00AA2A18">
        <w:rPr>
          <w:sz w:val="24"/>
          <w:szCs w:val="24"/>
        </w:rPr>
        <w:t>Nanofluid</w:t>
      </w:r>
      <w:proofErr w:type="spellEnd"/>
      <w:r w:rsidRPr="00AA2A18">
        <w:rPr>
          <w:sz w:val="24"/>
          <w:szCs w:val="24"/>
        </w:rPr>
        <w:t xml:space="preserve"> Flow in </w:t>
      </w:r>
      <w:r w:rsidRPr="00AA2A18">
        <w:rPr>
          <w:spacing w:val="-4"/>
          <w:sz w:val="24"/>
          <w:szCs w:val="24"/>
        </w:rPr>
        <w:t xml:space="preserve">Various </w:t>
      </w:r>
      <w:r w:rsidRPr="00AA2A18">
        <w:rPr>
          <w:sz w:val="24"/>
          <w:szCs w:val="24"/>
        </w:rPr>
        <w:t xml:space="preserve">Conical Double Pipe Heat Exchangers”, Paper presented at the AIAA </w:t>
      </w:r>
      <w:proofErr w:type="spellStart"/>
      <w:r w:rsidRPr="00AA2A18">
        <w:rPr>
          <w:sz w:val="24"/>
          <w:szCs w:val="24"/>
        </w:rPr>
        <w:t>Scitech</w:t>
      </w:r>
      <w:proofErr w:type="spellEnd"/>
      <w:r w:rsidRPr="00AA2A18">
        <w:rPr>
          <w:sz w:val="24"/>
          <w:szCs w:val="24"/>
        </w:rPr>
        <w:t xml:space="preserve"> 2021 Forum, 2021.</w:t>
      </w:r>
    </w:p>
    <w:p w:rsidR="0009526F" w:rsidRPr="00AA2A18" w:rsidRDefault="0009526F" w:rsidP="002002AB">
      <w:pPr>
        <w:pStyle w:val="ListParagraph"/>
        <w:numPr>
          <w:ilvl w:val="0"/>
          <w:numId w:val="1"/>
        </w:numPr>
        <w:tabs>
          <w:tab w:val="left" w:pos="733"/>
        </w:tabs>
        <w:spacing w:line="326" w:lineRule="auto"/>
        <w:ind w:right="325" w:hanging="284"/>
        <w:jc w:val="both"/>
        <w:rPr>
          <w:sz w:val="24"/>
          <w:szCs w:val="24"/>
        </w:rPr>
      </w:pPr>
      <w:r w:rsidRPr="00AA2A18">
        <w:rPr>
          <w:spacing w:val="-4"/>
          <w:sz w:val="24"/>
          <w:szCs w:val="24"/>
        </w:rPr>
        <w:t xml:space="preserve">T.B. </w:t>
      </w:r>
      <w:proofErr w:type="spellStart"/>
      <w:r w:rsidRPr="00AA2A18">
        <w:rPr>
          <w:sz w:val="24"/>
          <w:szCs w:val="24"/>
        </w:rPr>
        <w:t>Kotu</w:t>
      </w:r>
      <w:proofErr w:type="spellEnd"/>
      <w:r w:rsidRPr="00AA2A18">
        <w:rPr>
          <w:sz w:val="24"/>
          <w:szCs w:val="24"/>
        </w:rPr>
        <w:t xml:space="preserve">, &amp; R.R. Kumar, “Comparison of heat transfer performance in domestic refrigerator using </w:t>
      </w:r>
      <w:proofErr w:type="spellStart"/>
      <w:r w:rsidRPr="00AA2A18">
        <w:rPr>
          <w:sz w:val="24"/>
          <w:szCs w:val="24"/>
        </w:rPr>
        <w:t>nanorefrigerant</w:t>
      </w:r>
      <w:proofErr w:type="spellEnd"/>
      <w:r w:rsidRPr="00AA2A18">
        <w:rPr>
          <w:sz w:val="24"/>
          <w:szCs w:val="24"/>
        </w:rPr>
        <w:t xml:space="preserve"> and double pipe heat exchanger”, Int. J. Mech. </w:t>
      </w:r>
      <w:proofErr w:type="spellStart"/>
      <w:r w:rsidRPr="00AA2A18">
        <w:rPr>
          <w:sz w:val="24"/>
          <w:szCs w:val="24"/>
        </w:rPr>
        <w:t>Indust</w:t>
      </w:r>
      <w:proofErr w:type="spellEnd"/>
      <w:r w:rsidRPr="00AA2A18">
        <w:rPr>
          <w:sz w:val="24"/>
          <w:szCs w:val="24"/>
        </w:rPr>
        <w:t xml:space="preserve">. Eng., </w:t>
      </w:r>
      <w:r w:rsidRPr="00AA2A18">
        <w:rPr>
          <w:spacing w:val="-7"/>
          <w:sz w:val="24"/>
          <w:szCs w:val="24"/>
        </w:rPr>
        <w:t xml:space="preserve">Vol. </w:t>
      </w:r>
      <w:r w:rsidRPr="00AA2A18">
        <w:rPr>
          <w:sz w:val="24"/>
          <w:szCs w:val="24"/>
        </w:rPr>
        <w:t>3, No. 2, Pp. 67-73,</w:t>
      </w:r>
      <w:r w:rsidRPr="00AA2A18">
        <w:rPr>
          <w:spacing w:val="-18"/>
          <w:sz w:val="24"/>
          <w:szCs w:val="24"/>
        </w:rPr>
        <w:t xml:space="preserve"> </w:t>
      </w:r>
      <w:r w:rsidRPr="00AA2A18">
        <w:rPr>
          <w:sz w:val="24"/>
          <w:szCs w:val="24"/>
        </w:rPr>
        <w:t>2013.</w:t>
      </w:r>
    </w:p>
    <w:p w:rsidR="0009526F" w:rsidRPr="00AA2A18" w:rsidRDefault="0009526F" w:rsidP="002002AB">
      <w:pPr>
        <w:pStyle w:val="ListParagraph"/>
        <w:numPr>
          <w:ilvl w:val="0"/>
          <w:numId w:val="1"/>
        </w:numPr>
        <w:tabs>
          <w:tab w:val="left" w:pos="750"/>
        </w:tabs>
        <w:spacing w:before="157" w:line="326" w:lineRule="auto"/>
        <w:ind w:right="319" w:hanging="284"/>
        <w:jc w:val="both"/>
        <w:rPr>
          <w:sz w:val="24"/>
          <w:szCs w:val="24"/>
        </w:rPr>
      </w:pPr>
      <w:r w:rsidRPr="00AA2A18">
        <w:rPr>
          <w:spacing w:val="-6"/>
          <w:sz w:val="24"/>
          <w:szCs w:val="24"/>
        </w:rPr>
        <w:t xml:space="preserve">B.P. </w:t>
      </w:r>
      <w:r w:rsidRPr="00AA2A18">
        <w:rPr>
          <w:sz w:val="24"/>
          <w:szCs w:val="24"/>
        </w:rPr>
        <w:t xml:space="preserve">Krishnan, K. </w:t>
      </w:r>
      <w:proofErr w:type="spellStart"/>
      <w:r w:rsidRPr="00AA2A18">
        <w:rPr>
          <w:sz w:val="24"/>
          <w:szCs w:val="24"/>
        </w:rPr>
        <w:t>Gokulnath</w:t>
      </w:r>
      <w:proofErr w:type="spellEnd"/>
      <w:r w:rsidRPr="00AA2A18">
        <w:rPr>
          <w:sz w:val="24"/>
          <w:szCs w:val="24"/>
        </w:rPr>
        <w:t xml:space="preserve">, R.D. </w:t>
      </w:r>
      <w:proofErr w:type="spellStart"/>
      <w:r w:rsidRPr="00AA2A18">
        <w:rPr>
          <w:sz w:val="24"/>
          <w:szCs w:val="24"/>
        </w:rPr>
        <w:t>Vijayan</w:t>
      </w:r>
      <w:proofErr w:type="spellEnd"/>
      <w:r w:rsidRPr="00AA2A18">
        <w:rPr>
          <w:sz w:val="24"/>
          <w:szCs w:val="24"/>
        </w:rPr>
        <w:t xml:space="preserve">, &amp; A.R.G. </w:t>
      </w:r>
      <w:proofErr w:type="spellStart"/>
      <w:r w:rsidRPr="00AA2A18">
        <w:rPr>
          <w:sz w:val="24"/>
          <w:szCs w:val="24"/>
        </w:rPr>
        <w:t>Prabhu</w:t>
      </w:r>
      <w:proofErr w:type="spellEnd"/>
      <w:r w:rsidRPr="00AA2A18">
        <w:rPr>
          <w:sz w:val="24"/>
          <w:szCs w:val="24"/>
        </w:rPr>
        <w:t xml:space="preserve">, “Performance Analysis of a </w:t>
      </w:r>
      <w:proofErr w:type="spellStart"/>
      <w:r w:rsidRPr="00AA2A18">
        <w:rPr>
          <w:sz w:val="24"/>
          <w:szCs w:val="24"/>
        </w:rPr>
        <w:t>Nano</w:t>
      </w:r>
      <w:proofErr w:type="spellEnd"/>
      <w:r w:rsidRPr="00AA2A18">
        <w:rPr>
          <w:sz w:val="24"/>
          <w:szCs w:val="24"/>
        </w:rPr>
        <w:t xml:space="preserve"> Refrigerant Mixture in a Domestic Refrigeration System”, Advanced in Natural and Applied Sciences, </w:t>
      </w:r>
      <w:r w:rsidRPr="00AA2A18">
        <w:rPr>
          <w:spacing w:val="-7"/>
          <w:sz w:val="24"/>
          <w:szCs w:val="24"/>
        </w:rPr>
        <w:t xml:space="preserve">Vol. </w:t>
      </w:r>
      <w:r w:rsidRPr="00AA2A18">
        <w:rPr>
          <w:sz w:val="24"/>
          <w:szCs w:val="24"/>
        </w:rPr>
        <w:t>11, No. 6, Pp. 508-516,</w:t>
      </w:r>
      <w:r w:rsidRPr="00AA2A18">
        <w:rPr>
          <w:spacing w:val="-5"/>
          <w:sz w:val="24"/>
          <w:szCs w:val="24"/>
        </w:rPr>
        <w:t xml:space="preserve"> </w:t>
      </w:r>
      <w:r w:rsidRPr="00AA2A18">
        <w:rPr>
          <w:sz w:val="24"/>
          <w:szCs w:val="24"/>
        </w:rPr>
        <w:t>2017.</w:t>
      </w:r>
    </w:p>
    <w:p w:rsidR="0009526F" w:rsidRPr="00AA2A18" w:rsidRDefault="0009526F" w:rsidP="002002AB">
      <w:pPr>
        <w:pStyle w:val="ListParagraph"/>
        <w:numPr>
          <w:ilvl w:val="0"/>
          <w:numId w:val="1"/>
        </w:numPr>
        <w:tabs>
          <w:tab w:val="left" w:pos="716"/>
        </w:tabs>
        <w:spacing w:before="158"/>
        <w:ind w:left="715" w:right="0" w:hanging="416"/>
        <w:jc w:val="both"/>
        <w:rPr>
          <w:sz w:val="24"/>
          <w:szCs w:val="24"/>
        </w:rPr>
      </w:pPr>
      <w:r w:rsidRPr="00AA2A18">
        <w:rPr>
          <w:spacing w:val="-6"/>
          <w:sz w:val="24"/>
          <w:szCs w:val="24"/>
        </w:rPr>
        <w:t>B.P.</w:t>
      </w:r>
      <w:r w:rsidRPr="00AA2A18">
        <w:rPr>
          <w:spacing w:val="28"/>
          <w:sz w:val="24"/>
          <w:szCs w:val="24"/>
        </w:rPr>
        <w:t xml:space="preserve"> </w:t>
      </w:r>
      <w:r w:rsidRPr="00AA2A18">
        <w:rPr>
          <w:sz w:val="24"/>
          <w:szCs w:val="24"/>
        </w:rPr>
        <w:t>Krishnan,</w:t>
      </w:r>
      <w:r w:rsidRPr="00AA2A18">
        <w:rPr>
          <w:spacing w:val="29"/>
          <w:sz w:val="24"/>
          <w:szCs w:val="24"/>
        </w:rPr>
        <w:t xml:space="preserve"> </w:t>
      </w:r>
      <w:r w:rsidRPr="00AA2A18">
        <w:rPr>
          <w:sz w:val="24"/>
          <w:szCs w:val="24"/>
        </w:rPr>
        <w:t>R.</w:t>
      </w:r>
      <w:r w:rsidRPr="00AA2A18">
        <w:rPr>
          <w:spacing w:val="29"/>
          <w:sz w:val="24"/>
          <w:szCs w:val="24"/>
        </w:rPr>
        <w:t xml:space="preserve"> </w:t>
      </w:r>
      <w:proofErr w:type="spellStart"/>
      <w:r w:rsidRPr="00AA2A18">
        <w:rPr>
          <w:sz w:val="24"/>
          <w:szCs w:val="24"/>
        </w:rPr>
        <w:t>Vijayan</w:t>
      </w:r>
      <w:proofErr w:type="spellEnd"/>
      <w:r w:rsidRPr="00AA2A18">
        <w:rPr>
          <w:sz w:val="24"/>
          <w:szCs w:val="24"/>
        </w:rPr>
        <w:t>,</w:t>
      </w:r>
      <w:r w:rsidRPr="00AA2A18">
        <w:rPr>
          <w:spacing w:val="30"/>
          <w:sz w:val="24"/>
          <w:szCs w:val="24"/>
        </w:rPr>
        <w:t xml:space="preserve"> </w:t>
      </w:r>
      <w:r w:rsidRPr="00AA2A18">
        <w:rPr>
          <w:sz w:val="24"/>
          <w:szCs w:val="24"/>
        </w:rPr>
        <w:t>K.</w:t>
      </w:r>
      <w:r w:rsidRPr="00AA2A18">
        <w:rPr>
          <w:spacing w:val="29"/>
          <w:sz w:val="24"/>
          <w:szCs w:val="24"/>
        </w:rPr>
        <w:t xml:space="preserve"> </w:t>
      </w:r>
      <w:proofErr w:type="spellStart"/>
      <w:r w:rsidRPr="00AA2A18">
        <w:rPr>
          <w:sz w:val="24"/>
          <w:szCs w:val="24"/>
        </w:rPr>
        <w:t>Gokulnath</w:t>
      </w:r>
      <w:proofErr w:type="spellEnd"/>
      <w:r w:rsidRPr="00AA2A18">
        <w:rPr>
          <w:sz w:val="24"/>
          <w:szCs w:val="24"/>
        </w:rPr>
        <w:t>,</w:t>
      </w:r>
      <w:r w:rsidRPr="00AA2A18">
        <w:rPr>
          <w:spacing w:val="32"/>
          <w:sz w:val="24"/>
          <w:szCs w:val="24"/>
        </w:rPr>
        <w:t xml:space="preserve"> </w:t>
      </w:r>
      <w:r w:rsidRPr="00AA2A18">
        <w:rPr>
          <w:sz w:val="24"/>
          <w:szCs w:val="24"/>
        </w:rPr>
        <w:t>S.</w:t>
      </w:r>
      <w:r w:rsidRPr="00AA2A18">
        <w:rPr>
          <w:spacing w:val="28"/>
          <w:sz w:val="24"/>
          <w:szCs w:val="24"/>
        </w:rPr>
        <w:t xml:space="preserve"> </w:t>
      </w:r>
      <w:proofErr w:type="spellStart"/>
      <w:r w:rsidRPr="00AA2A18">
        <w:rPr>
          <w:spacing w:val="-3"/>
          <w:sz w:val="24"/>
          <w:szCs w:val="24"/>
        </w:rPr>
        <w:t>Vivek</w:t>
      </w:r>
      <w:proofErr w:type="spellEnd"/>
      <w:r w:rsidRPr="00AA2A18">
        <w:rPr>
          <w:spacing w:val="-3"/>
          <w:sz w:val="24"/>
          <w:szCs w:val="24"/>
        </w:rPr>
        <w:t>,</w:t>
      </w:r>
      <w:r w:rsidRPr="00AA2A18">
        <w:rPr>
          <w:spacing w:val="31"/>
          <w:sz w:val="24"/>
          <w:szCs w:val="24"/>
        </w:rPr>
        <w:t xml:space="preserve"> </w:t>
      </w:r>
      <w:r w:rsidRPr="00AA2A18">
        <w:rPr>
          <w:sz w:val="24"/>
          <w:szCs w:val="24"/>
        </w:rPr>
        <w:t>&amp;</w:t>
      </w:r>
      <w:r w:rsidRPr="00AA2A18">
        <w:rPr>
          <w:spacing w:val="28"/>
          <w:sz w:val="24"/>
          <w:szCs w:val="24"/>
        </w:rPr>
        <w:t xml:space="preserve"> </w:t>
      </w:r>
      <w:r w:rsidRPr="00AA2A18">
        <w:rPr>
          <w:sz w:val="24"/>
          <w:szCs w:val="24"/>
        </w:rPr>
        <w:t>G.</w:t>
      </w:r>
      <w:r w:rsidRPr="00AA2A18">
        <w:rPr>
          <w:spacing w:val="29"/>
          <w:sz w:val="24"/>
          <w:szCs w:val="24"/>
        </w:rPr>
        <w:t xml:space="preserve"> </w:t>
      </w:r>
      <w:proofErr w:type="spellStart"/>
      <w:r w:rsidRPr="00AA2A18">
        <w:rPr>
          <w:sz w:val="24"/>
          <w:szCs w:val="24"/>
        </w:rPr>
        <w:t>Sathyamoorthy</w:t>
      </w:r>
      <w:proofErr w:type="spellEnd"/>
      <w:r w:rsidRPr="00AA2A18">
        <w:rPr>
          <w:sz w:val="24"/>
          <w:szCs w:val="24"/>
        </w:rPr>
        <w:t>,</w:t>
      </w:r>
      <w:r w:rsidRPr="00AA2A18">
        <w:rPr>
          <w:spacing w:val="32"/>
          <w:sz w:val="24"/>
          <w:szCs w:val="24"/>
        </w:rPr>
        <w:t xml:space="preserve"> </w:t>
      </w:r>
      <w:r w:rsidRPr="00AA2A18">
        <w:rPr>
          <w:sz w:val="24"/>
          <w:szCs w:val="24"/>
        </w:rPr>
        <w:t>“Experimental</w:t>
      </w:r>
      <w:r w:rsidRPr="00AA2A18">
        <w:rPr>
          <w:spacing w:val="30"/>
          <w:sz w:val="24"/>
          <w:szCs w:val="24"/>
        </w:rPr>
        <w:t xml:space="preserve"> </w:t>
      </w:r>
      <w:r w:rsidRPr="00AA2A18">
        <w:rPr>
          <w:sz w:val="24"/>
          <w:szCs w:val="24"/>
        </w:rPr>
        <w:t>Analysis</w:t>
      </w:r>
      <w:r w:rsidRPr="00AA2A18">
        <w:rPr>
          <w:spacing w:val="27"/>
          <w:sz w:val="24"/>
          <w:szCs w:val="24"/>
        </w:rPr>
        <w:t xml:space="preserve"> </w:t>
      </w:r>
      <w:r w:rsidRPr="00AA2A18">
        <w:rPr>
          <w:sz w:val="24"/>
          <w:szCs w:val="24"/>
        </w:rPr>
        <w:t>of</w:t>
      </w:r>
      <w:r w:rsidRPr="00AA2A18">
        <w:rPr>
          <w:spacing w:val="26"/>
          <w:sz w:val="24"/>
          <w:szCs w:val="24"/>
        </w:rPr>
        <w:t xml:space="preserve"> </w:t>
      </w:r>
      <w:r w:rsidRPr="00AA2A18">
        <w:rPr>
          <w:sz w:val="24"/>
          <w:szCs w:val="24"/>
        </w:rPr>
        <w:t>a</w:t>
      </w:r>
    </w:p>
    <w:p w:rsidR="0009526F" w:rsidRPr="00AA2A18" w:rsidRDefault="0009526F" w:rsidP="002002AB">
      <w:pPr>
        <w:pStyle w:val="BodyText"/>
        <w:spacing w:before="91" w:line="326" w:lineRule="auto"/>
        <w:ind w:right="710"/>
        <w:rPr>
          <w:sz w:val="24"/>
          <w:szCs w:val="24"/>
        </w:rPr>
      </w:pPr>
      <w:r w:rsidRPr="00AA2A18">
        <w:rPr>
          <w:sz w:val="24"/>
          <w:szCs w:val="24"/>
        </w:rPr>
        <w:t xml:space="preserve">  </w:t>
      </w:r>
      <w:proofErr w:type="spellStart"/>
      <w:proofErr w:type="gramStart"/>
      <w:r w:rsidRPr="00AA2A18">
        <w:rPr>
          <w:sz w:val="24"/>
          <w:szCs w:val="24"/>
        </w:rPr>
        <w:t>Vapour</w:t>
      </w:r>
      <w:proofErr w:type="spellEnd"/>
      <w:r w:rsidRPr="00AA2A18">
        <w:rPr>
          <w:sz w:val="24"/>
          <w:szCs w:val="24"/>
        </w:rPr>
        <w:t xml:space="preserve"> Compression Refrigeration System by Using </w:t>
      </w:r>
      <w:proofErr w:type="spellStart"/>
      <w:r w:rsidRPr="00AA2A18">
        <w:rPr>
          <w:sz w:val="24"/>
          <w:szCs w:val="24"/>
        </w:rPr>
        <w:t>Nano</w:t>
      </w:r>
      <w:proofErr w:type="spellEnd"/>
      <w:r w:rsidRPr="00AA2A18">
        <w:rPr>
          <w:sz w:val="24"/>
          <w:szCs w:val="24"/>
        </w:rPr>
        <w:t xml:space="preserve"> Refrigerant (R290/R600a/Al2O3)”, AIP     Conference Proceedings, 050023, Pp. 1-12, 2019.</w:t>
      </w:r>
      <w:proofErr w:type="gramEnd"/>
      <w:r w:rsidRPr="00AA2A18">
        <w:rPr>
          <w:sz w:val="24"/>
          <w:szCs w:val="24"/>
        </w:rPr>
        <w:t xml:space="preserve"> doi:10.1063/1.5117995</w:t>
      </w:r>
    </w:p>
    <w:p w:rsidR="0009526F" w:rsidRPr="00AA2A18" w:rsidRDefault="0009526F" w:rsidP="002002AB">
      <w:pPr>
        <w:pStyle w:val="ListParagraph"/>
        <w:numPr>
          <w:ilvl w:val="0"/>
          <w:numId w:val="1"/>
        </w:numPr>
        <w:tabs>
          <w:tab w:val="left" w:pos="767"/>
        </w:tabs>
        <w:spacing w:before="157" w:line="326" w:lineRule="auto"/>
        <w:ind w:right="324" w:hanging="284"/>
        <w:jc w:val="both"/>
        <w:rPr>
          <w:sz w:val="24"/>
          <w:szCs w:val="24"/>
        </w:rPr>
      </w:pPr>
      <w:r w:rsidRPr="00AA2A18">
        <w:rPr>
          <w:sz w:val="24"/>
          <w:szCs w:val="24"/>
        </w:rPr>
        <w:t xml:space="preserve">D.S. Kumar, &amp; R. </w:t>
      </w:r>
      <w:proofErr w:type="spellStart"/>
      <w:r w:rsidRPr="00AA2A18">
        <w:rPr>
          <w:sz w:val="24"/>
          <w:szCs w:val="24"/>
        </w:rPr>
        <w:t>Elansezhian</w:t>
      </w:r>
      <w:proofErr w:type="spellEnd"/>
      <w:r w:rsidRPr="00AA2A18">
        <w:rPr>
          <w:sz w:val="24"/>
          <w:szCs w:val="24"/>
        </w:rPr>
        <w:t>, “</w:t>
      </w:r>
      <w:proofErr w:type="spellStart"/>
      <w:r w:rsidRPr="00AA2A18">
        <w:rPr>
          <w:sz w:val="24"/>
          <w:szCs w:val="24"/>
        </w:rPr>
        <w:t>ZnO</w:t>
      </w:r>
      <w:proofErr w:type="spellEnd"/>
      <w:r w:rsidRPr="00AA2A18">
        <w:rPr>
          <w:sz w:val="24"/>
          <w:szCs w:val="24"/>
        </w:rPr>
        <w:t xml:space="preserve"> </w:t>
      </w:r>
      <w:proofErr w:type="spellStart"/>
      <w:r w:rsidRPr="00AA2A18">
        <w:rPr>
          <w:sz w:val="24"/>
          <w:szCs w:val="24"/>
        </w:rPr>
        <w:t>nanorefrigerant</w:t>
      </w:r>
      <w:proofErr w:type="spellEnd"/>
      <w:r w:rsidRPr="00AA2A18">
        <w:rPr>
          <w:sz w:val="24"/>
          <w:szCs w:val="24"/>
        </w:rPr>
        <w:t xml:space="preserve"> in R152a refrigeration system for energy conservation and green environment”, Front. Mech. Eng., </w:t>
      </w:r>
      <w:r w:rsidRPr="00AA2A18">
        <w:rPr>
          <w:spacing w:val="-6"/>
          <w:sz w:val="24"/>
          <w:szCs w:val="24"/>
        </w:rPr>
        <w:t xml:space="preserve">Vol. </w:t>
      </w:r>
      <w:r w:rsidRPr="00AA2A18">
        <w:rPr>
          <w:sz w:val="24"/>
          <w:szCs w:val="24"/>
        </w:rPr>
        <w:t>9, No. 1, Pp. 75-80,</w:t>
      </w:r>
      <w:r w:rsidRPr="00AA2A18">
        <w:rPr>
          <w:spacing w:val="-5"/>
          <w:sz w:val="24"/>
          <w:szCs w:val="24"/>
        </w:rPr>
        <w:t xml:space="preserve"> </w:t>
      </w:r>
      <w:r w:rsidRPr="00AA2A18">
        <w:rPr>
          <w:sz w:val="24"/>
          <w:szCs w:val="24"/>
        </w:rPr>
        <w:t>2014.</w:t>
      </w:r>
    </w:p>
    <w:p w:rsidR="0009526F" w:rsidRPr="00AA2A18" w:rsidRDefault="0009526F" w:rsidP="002002AB">
      <w:pPr>
        <w:pStyle w:val="ListParagraph"/>
        <w:numPr>
          <w:ilvl w:val="0"/>
          <w:numId w:val="1"/>
        </w:numPr>
        <w:tabs>
          <w:tab w:val="left" w:pos="711"/>
        </w:tabs>
        <w:spacing w:line="326" w:lineRule="auto"/>
        <w:ind w:right="0" w:hanging="284"/>
        <w:jc w:val="both"/>
        <w:rPr>
          <w:sz w:val="24"/>
          <w:szCs w:val="24"/>
        </w:rPr>
      </w:pPr>
      <w:r w:rsidRPr="00AA2A18">
        <w:rPr>
          <w:sz w:val="24"/>
          <w:szCs w:val="24"/>
        </w:rPr>
        <w:t xml:space="preserve">K.D. Kumar, &amp; </w:t>
      </w:r>
      <w:r w:rsidRPr="00AA2A18">
        <w:rPr>
          <w:spacing w:val="-6"/>
          <w:sz w:val="24"/>
          <w:szCs w:val="24"/>
        </w:rPr>
        <w:t xml:space="preserve">T. </w:t>
      </w:r>
      <w:proofErr w:type="spellStart"/>
      <w:r w:rsidRPr="00AA2A18">
        <w:rPr>
          <w:sz w:val="24"/>
          <w:szCs w:val="24"/>
        </w:rPr>
        <w:t>Ayyappa</w:t>
      </w:r>
      <w:proofErr w:type="spellEnd"/>
      <w:r w:rsidRPr="00AA2A18">
        <w:rPr>
          <w:sz w:val="24"/>
          <w:szCs w:val="24"/>
        </w:rPr>
        <w:t xml:space="preserve">, “An Experimental Investigation on Application of Al2O3 </w:t>
      </w:r>
      <w:proofErr w:type="spellStart"/>
      <w:r w:rsidRPr="00AA2A18">
        <w:rPr>
          <w:sz w:val="24"/>
          <w:szCs w:val="24"/>
        </w:rPr>
        <w:t>Nanoparticles</w:t>
      </w:r>
      <w:proofErr w:type="spellEnd"/>
      <w:r w:rsidRPr="00AA2A18">
        <w:rPr>
          <w:sz w:val="24"/>
          <w:szCs w:val="24"/>
        </w:rPr>
        <w:t xml:space="preserve"> as Lubricant Additive in VCRS”, International Journal of Engineering Research and Application, </w:t>
      </w:r>
      <w:r w:rsidRPr="00AA2A18">
        <w:rPr>
          <w:spacing w:val="-7"/>
          <w:sz w:val="24"/>
          <w:szCs w:val="24"/>
        </w:rPr>
        <w:t xml:space="preserve">Vol. </w:t>
      </w:r>
      <w:r w:rsidRPr="00AA2A18">
        <w:rPr>
          <w:sz w:val="24"/>
          <w:szCs w:val="24"/>
        </w:rPr>
        <w:t>6, No. 10, Pp. 32-38,</w:t>
      </w:r>
      <w:r w:rsidRPr="00AA2A18">
        <w:rPr>
          <w:spacing w:val="-4"/>
          <w:sz w:val="24"/>
          <w:szCs w:val="24"/>
        </w:rPr>
        <w:t xml:space="preserve"> </w:t>
      </w:r>
      <w:r w:rsidRPr="00AA2A18">
        <w:rPr>
          <w:sz w:val="24"/>
          <w:szCs w:val="24"/>
        </w:rPr>
        <w:t>2016.</w:t>
      </w:r>
    </w:p>
    <w:p w:rsidR="0009526F" w:rsidRPr="00AA2A18" w:rsidRDefault="0009526F" w:rsidP="002002AB">
      <w:pPr>
        <w:pStyle w:val="ListParagraph"/>
        <w:numPr>
          <w:ilvl w:val="0"/>
          <w:numId w:val="1"/>
        </w:numPr>
        <w:tabs>
          <w:tab w:val="left" w:pos="733"/>
        </w:tabs>
        <w:spacing w:line="326" w:lineRule="auto"/>
        <w:ind w:right="320" w:hanging="284"/>
        <w:jc w:val="both"/>
        <w:rPr>
          <w:sz w:val="24"/>
          <w:szCs w:val="24"/>
        </w:rPr>
      </w:pPr>
      <w:r w:rsidRPr="00AA2A18">
        <w:rPr>
          <w:sz w:val="24"/>
          <w:szCs w:val="24"/>
        </w:rPr>
        <w:t xml:space="preserve">R.R. Kumar, K. Sridhar, &amp; </w:t>
      </w:r>
      <w:proofErr w:type="spellStart"/>
      <w:r w:rsidRPr="00AA2A18">
        <w:rPr>
          <w:sz w:val="24"/>
          <w:szCs w:val="24"/>
        </w:rPr>
        <w:t>M.Narasimha</w:t>
      </w:r>
      <w:proofErr w:type="spellEnd"/>
      <w:r w:rsidRPr="00AA2A18">
        <w:rPr>
          <w:sz w:val="24"/>
          <w:szCs w:val="24"/>
        </w:rPr>
        <w:t xml:space="preserve">, “Heat transfer enhancement in domestic refrigerator using R600a/mineral oil/nano-Al2O3 as working fluid”, International Journal of Computational Engineering Research, </w:t>
      </w:r>
      <w:r w:rsidRPr="00AA2A18">
        <w:rPr>
          <w:spacing w:val="-7"/>
          <w:sz w:val="24"/>
          <w:szCs w:val="24"/>
        </w:rPr>
        <w:t xml:space="preserve">Vol. </w:t>
      </w:r>
      <w:r w:rsidRPr="00AA2A18">
        <w:rPr>
          <w:sz w:val="24"/>
          <w:szCs w:val="24"/>
        </w:rPr>
        <w:t>03, No. 4, Pp. 42-50,</w:t>
      </w:r>
      <w:r w:rsidRPr="00AA2A18">
        <w:rPr>
          <w:spacing w:val="3"/>
          <w:sz w:val="24"/>
          <w:szCs w:val="24"/>
        </w:rPr>
        <w:t xml:space="preserve"> </w:t>
      </w:r>
      <w:r w:rsidRPr="00AA2A18">
        <w:rPr>
          <w:sz w:val="24"/>
          <w:szCs w:val="24"/>
        </w:rPr>
        <w:t>2013.</w:t>
      </w:r>
    </w:p>
    <w:p w:rsidR="0009526F" w:rsidRPr="00AA2A18" w:rsidRDefault="0009526F" w:rsidP="002002AB">
      <w:pPr>
        <w:pStyle w:val="ListParagraph"/>
        <w:numPr>
          <w:ilvl w:val="0"/>
          <w:numId w:val="1"/>
        </w:numPr>
        <w:tabs>
          <w:tab w:val="left" w:pos="687"/>
        </w:tabs>
        <w:spacing w:before="156" w:line="326" w:lineRule="auto"/>
        <w:ind w:right="314" w:hanging="284"/>
        <w:jc w:val="both"/>
        <w:rPr>
          <w:sz w:val="24"/>
          <w:szCs w:val="24"/>
        </w:rPr>
      </w:pPr>
      <w:r w:rsidRPr="00AA2A18">
        <w:rPr>
          <w:sz w:val="24"/>
          <w:szCs w:val="24"/>
        </w:rPr>
        <w:t>S.</w:t>
      </w:r>
      <w:r w:rsidRPr="00AA2A18">
        <w:rPr>
          <w:spacing w:val="-4"/>
          <w:sz w:val="24"/>
          <w:szCs w:val="24"/>
        </w:rPr>
        <w:t xml:space="preserve"> </w:t>
      </w:r>
      <w:r w:rsidRPr="00AA2A18">
        <w:rPr>
          <w:sz w:val="24"/>
          <w:szCs w:val="24"/>
        </w:rPr>
        <w:t>Kumar,</w:t>
      </w:r>
      <w:r w:rsidRPr="00AA2A18">
        <w:rPr>
          <w:spacing w:val="-3"/>
          <w:sz w:val="24"/>
          <w:szCs w:val="24"/>
        </w:rPr>
        <w:t xml:space="preserve"> </w:t>
      </w:r>
      <w:r w:rsidRPr="00AA2A18">
        <w:rPr>
          <w:sz w:val="24"/>
          <w:szCs w:val="24"/>
        </w:rPr>
        <w:t>&amp;</w:t>
      </w:r>
      <w:r w:rsidRPr="00AA2A18">
        <w:rPr>
          <w:spacing w:val="-4"/>
          <w:sz w:val="24"/>
          <w:szCs w:val="24"/>
        </w:rPr>
        <w:t xml:space="preserve"> </w:t>
      </w:r>
      <w:r w:rsidRPr="00AA2A18">
        <w:rPr>
          <w:sz w:val="24"/>
          <w:szCs w:val="24"/>
        </w:rPr>
        <w:t>A.C.</w:t>
      </w:r>
      <w:r w:rsidRPr="00AA2A18">
        <w:rPr>
          <w:spacing w:val="-3"/>
          <w:sz w:val="24"/>
          <w:szCs w:val="24"/>
        </w:rPr>
        <w:t xml:space="preserve"> </w:t>
      </w:r>
      <w:proofErr w:type="spellStart"/>
      <w:r w:rsidRPr="00AA2A18">
        <w:rPr>
          <w:sz w:val="24"/>
          <w:szCs w:val="24"/>
        </w:rPr>
        <w:t>Tiwari</w:t>
      </w:r>
      <w:proofErr w:type="spellEnd"/>
      <w:r w:rsidRPr="00AA2A18">
        <w:rPr>
          <w:sz w:val="24"/>
          <w:szCs w:val="24"/>
        </w:rPr>
        <w:t>,</w:t>
      </w:r>
      <w:r w:rsidRPr="00AA2A18">
        <w:rPr>
          <w:spacing w:val="-1"/>
          <w:sz w:val="24"/>
          <w:szCs w:val="24"/>
        </w:rPr>
        <w:t xml:space="preserve"> </w:t>
      </w:r>
      <w:r w:rsidRPr="00AA2A18">
        <w:rPr>
          <w:sz w:val="24"/>
          <w:szCs w:val="24"/>
        </w:rPr>
        <w:t>“An</w:t>
      </w:r>
      <w:r w:rsidRPr="00AA2A18">
        <w:rPr>
          <w:spacing w:val="-4"/>
          <w:sz w:val="24"/>
          <w:szCs w:val="24"/>
        </w:rPr>
        <w:t xml:space="preserve"> </w:t>
      </w:r>
      <w:r w:rsidRPr="00AA2A18">
        <w:rPr>
          <w:sz w:val="24"/>
          <w:szCs w:val="24"/>
        </w:rPr>
        <w:t>Experimental</w:t>
      </w:r>
      <w:r w:rsidRPr="00AA2A18">
        <w:rPr>
          <w:spacing w:val="-4"/>
          <w:sz w:val="24"/>
          <w:szCs w:val="24"/>
        </w:rPr>
        <w:t xml:space="preserve"> </w:t>
      </w:r>
      <w:r w:rsidRPr="00AA2A18">
        <w:rPr>
          <w:sz w:val="24"/>
          <w:szCs w:val="24"/>
        </w:rPr>
        <w:t>Investigation</w:t>
      </w:r>
      <w:r w:rsidRPr="00AA2A18">
        <w:rPr>
          <w:spacing w:val="-4"/>
          <w:sz w:val="24"/>
          <w:szCs w:val="24"/>
        </w:rPr>
        <w:t xml:space="preserve"> </w:t>
      </w:r>
      <w:r w:rsidRPr="00AA2A18">
        <w:rPr>
          <w:sz w:val="24"/>
          <w:szCs w:val="24"/>
        </w:rPr>
        <w:t>of</w:t>
      </w:r>
      <w:r w:rsidRPr="00AA2A18">
        <w:rPr>
          <w:spacing w:val="-4"/>
          <w:sz w:val="24"/>
          <w:szCs w:val="24"/>
        </w:rPr>
        <w:t xml:space="preserve"> </w:t>
      </w:r>
      <w:r w:rsidRPr="00AA2A18">
        <w:rPr>
          <w:sz w:val="24"/>
          <w:szCs w:val="24"/>
        </w:rPr>
        <w:t>VCRS</w:t>
      </w:r>
      <w:r w:rsidRPr="00AA2A18">
        <w:rPr>
          <w:spacing w:val="-3"/>
          <w:sz w:val="24"/>
          <w:szCs w:val="24"/>
        </w:rPr>
        <w:t xml:space="preserve"> </w:t>
      </w:r>
      <w:r w:rsidRPr="00AA2A18">
        <w:rPr>
          <w:sz w:val="24"/>
          <w:szCs w:val="24"/>
        </w:rPr>
        <w:t>UsingR134a/R600a/PAG</w:t>
      </w:r>
      <w:r w:rsidRPr="00AA2A18">
        <w:rPr>
          <w:spacing w:val="-4"/>
          <w:sz w:val="24"/>
          <w:szCs w:val="24"/>
        </w:rPr>
        <w:t xml:space="preserve"> </w:t>
      </w:r>
      <w:r w:rsidRPr="00AA2A18">
        <w:rPr>
          <w:sz w:val="24"/>
          <w:szCs w:val="24"/>
        </w:rPr>
        <w:t>oil/</w:t>
      </w:r>
      <w:r w:rsidRPr="00AA2A18">
        <w:rPr>
          <w:spacing w:val="-3"/>
          <w:sz w:val="24"/>
          <w:szCs w:val="24"/>
        </w:rPr>
        <w:t xml:space="preserve"> </w:t>
      </w:r>
      <w:proofErr w:type="spellStart"/>
      <w:r w:rsidRPr="00AA2A18">
        <w:rPr>
          <w:sz w:val="24"/>
          <w:szCs w:val="24"/>
        </w:rPr>
        <w:t>Nano</w:t>
      </w:r>
      <w:proofErr w:type="spellEnd"/>
      <w:r w:rsidRPr="00AA2A18">
        <w:rPr>
          <w:sz w:val="24"/>
          <w:szCs w:val="24"/>
        </w:rPr>
        <w:t xml:space="preserve">-Cu as </w:t>
      </w:r>
      <w:r w:rsidRPr="00AA2A18">
        <w:rPr>
          <w:spacing w:val="-3"/>
          <w:sz w:val="24"/>
          <w:szCs w:val="24"/>
        </w:rPr>
        <w:t xml:space="preserve">Working </w:t>
      </w:r>
      <w:r w:rsidRPr="00AA2A18">
        <w:rPr>
          <w:sz w:val="24"/>
          <w:szCs w:val="24"/>
        </w:rPr>
        <w:t xml:space="preserve">Fluid”, International Journal of Innovative Research and </w:t>
      </w:r>
      <w:r w:rsidRPr="00AA2A18">
        <w:rPr>
          <w:spacing w:val="-3"/>
          <w:sz w:val="24"/>
          <w:szCs w:val="24"/>
        </w:rPr>
        <w:t xml:space="preserve">Technology, </w:t>
      </w:r>
      <w:r w:rsidRPr="00AA2A18">
        <w:rPr>
          <w:spacing w:val="-7"/>
          <w:sz w:val="24"/>
          <w:szCs w:val="24"/>
        </w:rPr>
        <w:t xml:space="preserve">Vol. </w:t>
      </w:r>
      <w:r w:rsidRPr="00AA2A18">
        <w:rPr>
          <w:sz w:val="24"/>
          <w:szCs w:val="24"/>
        </w:rPr>
        <w:t>6, No. 7, Pp. 116-120, 2019.</w:t>
      </w:r>
    </w:p>
    <w:p w:rsidR="0009526F" w:rsidRPr="00AA2A18" w:rsidRDefault="0009526F" w:rsidP="002002AB">
      <w:pPr>
        <w:pStyle w:val="ListParagraph"/>
        <w:numPr>
          <w:ilvl w:val="0"/>
          <w:numId w:val="1"/>
        </w:numPr>
        <w:tabs>
          <w:tab w:val="left" w:pos="759"/>
        </w:tabs>
        <w:spacing w:line="326" w:lineRule="auto"/>
        <w:ind w:right="314" w:hanging="284"/>
        <w:jc w:val="both"/>
        <w:rPr>
          <w:sz w:val="24"/>
          <w:szCs w:val="24"/>
        </w:rPr>
      </w:pPr>
      <w:r w:rsidRPr="00AA2A18">
        <w:rPr>
          <w:spacing w:val="-7"/>
          <w:sz w:val="24"/>
          <w:szCs w:val="24"/>
        </w:rPr>
        <w:t xml:space="preserve">V.S. </w:t>
      </w:r>
      <w:r w:rsidRPr="00AA2A18">
        <w:rPr>
          <w:sz w:val="24"/>
          <w:szCs w:val="24"/>
        </w:rPr>
        <w:t xml:space="preserve">Kumar, A. </w:t>
      </w:r>
      <w:proofErr w:type="spellStart"/>
      <w:r w:rsidRPr="00AA2A18">
        <w:rPr>
          <w:sz w:val="24"/>
          <w:szCs w:val="24"/>
        </w:rPr>
        <w:t>Baskaran</w:t>
      </w:r>
      <w:proofErr w:type="spellEnd"/>
      <w:r w:rsidRPr="00AA2A18">
        <w:rPr>
          <w:sz w:val="24"/>
          <w:szCs w:val="24"/>
        </w:rPr>
        <w:t xml:space="preserve">, &amp; K.M. </w:t>
      </w:r>
      <w:proofErr w:type="spellStart"/>
      <w:r w:rsidRPr="00AA2A18">
        <w:rPr>
          <w:sz w:val="24"/>
          <w:szCs w:val="24"/>
        </w:rPr>
        <w:t>Subaramanian</w:t>
      </w:r>
      <w:proofErr w:type="spellEnd"/>
      <w:r w:rsidRPr="00AA2A18">
        <w:rPr>
          <w:sz w:val="24"/>
          <w:szCs w:val="24"/>
        </w:rPr>
        <w:t xml:space="preserve">, “A performance study of </w:t>
      </w:r>
      <w:proofErr w:type="spellStart"/>
      <w:r w:rsidRPr="00AA2A18">
        <w:rPr>
          <w:sz w:val="24"/>
          <w:szCs w:val="24"/>
        </w:rPr>
        <w:t>vapour</w:t>
      </w:r>
      <w:proofErr w:type="spellEnd"/>
      <w:r w:rsidRPr="00AA2A18">
        <w:rPr>
          <w:sz w:val="24"/>
          <w:szCs w:val="24"/>
        </w:rPr>
        <w:t xml:space="preserve"> compression refrigeration system using ZrO2 </w:t>
      </w:r>
      <w:proofErr w:type="spellStart"/>
      <w:r w:rsidRPr="00AA2A18">
        <w:rPr>
          <w:sz w:val="24"/>
          <w:szCs w:val="24"/>
        </w:rPr>
        <w:t>nano</w:t>
      </w:r>
      <w:proofErr w:type="spellEnd"/>
      <w:r w:rsidRPr="00AA2A18">
        <w:rPr>
          <w:sz w:val="24"/>
          <w:szCs w:val="24"/>
        </w:rPr>
        <w:t xml:space="preserve"> particle with R134a and R152a”, Int. J. Sci. Res. Publ., </w:t>
      </w:r>
      <w:r w:rsidRPr="00AA2A18">
        <w:rPr>
          <w:spacing w:val="-7"/>
          <w:sz w:val="24"/>
          <w:szCs w:val="24"/>
        </w:rPr>
        <w:t xml:space="preserve">Vol. </w:t>
      </w:r>
      <w:r w:rsidRPr="00AA2A18">
        <w:rPr>
          <w:sz w:val="24"/>
          <w:szCs w:val="24"/>
        </w:rPr>
        <w:t>6, Pp. 410-421,</w:t>
      </w:r>
      <w:r w:rsidRPr="00AA2A18">
        <w:rPr>
          <w:spacing w:val="-2"/>
          <w:sz w:val="24"/>
          <w:szCs w:val="24"/>
        </w:rPr>
        <w:t xml:space="preserve"> </w:t>
      </w:r>
      <w:r w:rsidRPr="00AA2A18">
        <w:rPr>
          <w:sz w:val="24"/>
          <w:szCs w:val="24"/>
        </w:rPr>
        <w:t>2016.</w:t>
      </w:r>
    </w:p>
    <w:p w:rsidR="0009526F" w:rsidRPr="00AA2A18" w:rsidRDefault="0009526F" w:rsidP="002002AB">
      <w:pPr>
        <w:pStyle w:val="ListParagraph"/>
        <w:numPr>
          <w:ilvl w:val="0"/>
          <w:numId w:val="1"/>
        </w:numPr>
        <w:tabs>
          <w:tab w:val="left" w:pos="771"/>
        </w:tabs>
        <w:spacing w:before="158" w:line="326" w:lineRule="auto"/>
        <w:ind w:right="321" w:hanging="284"/>
        <w:jc w:val="both"/>
        <w:rPr>
          <w:sz w:val="24"/>
          <w:szCs w:val="24"/>
        </w:rPr>
      </w:pPr>
      <w:r w:rsidRPr="00AA2A18">
        <w:rPr>
          <w:sz w:val="24"/>
          <w:szCs w:val="24"/>
        </w:rPr>
        <w:lastRenderedPageBreak/>
        <w:t xml:space="preserve">L. </w:t>
      </w:r>
      <w:proofErr w:type="spellStart"/>
      <w:r w:rsidRPr="00AA2A18">
        <w:rPr>
          <w:sz w:val="24"/>
          <w:szCs w:val="24"/>
        </w:rPr>
        <w:t>Kundan</w:t>
      </w:r>
      <w:proofErr w:type="spellEnd"/>
      <w:r w:rsidRPr="00AA2A18">
        <w:rPr>
          <w:sz w:val="24"/>
          <w:szCs w:val="24"/>
        </w:rPr>
        <w:t xml:space="preserve">, &amp; K. Singh, “Improved performance of a </w:t>
      </w:r>
      <w:proofErr w:type="spellStart"/>
      <w:r w:rsidRPr="00AA2A18">
        <w:rPr>
          <w:sz w:val="24"/>
          <w:szCs w:val="24"/>
        </w:rPr>
        <w:t>nanorefrigerant</w:t>
      </w:r>
      <w:proofErr w:type="spellEnd"/>
      <w:r w:rsidRPr="00AA2A18">
        <w:rPr>
          <w:sz w:val="24"/>
          <w:szCs w:val="24"/>
        </w:rPr>
        <w:t xml:space="preserve">-based vapor compression refrigeration system: A new alternative”, Proceedings of the Institution of Mechanical Engineers, Part A: Journal of Power and </w:t>
      </w:r>
      <w:r w:rsidRPr="00AA2A18">
        <w:rPr>
          <w:spacing w:val="-3"/>
          <w:sz w:val="24"/>
          <w:szCs w:val="24"/>
        </w:rPr>
        <w:t xml:space="preserve">Energy, </w:t>
      </w:r>
      <w:r w:rsidRPr="00AA2A18">
        <w:rPr>
          <w:spacing w:val="-7"/>
          <w:sz w:val="24"/>
          <w:szCs w:val="24"/>
        </w:rPr>
        <w:t xml:space="preserve">Vol. </w:t>
      </w:r>
      <w:r w:rsidRPr="00AA2A18">
        <w:rPr>
          <w:sz w:val="24"/>
          <w:szCs w:val="24"/>
        </w:rPr>
        <w:t>235, No. 1, Pp. 106-123,</w:t>
      </w:r>
      <w:r w:rsidRPr="00AA2A18">
        <w:rPr>
          <w:spacing w:val="9"/>
          <w:sz w:val="24"/>
          <w:szCs w:val="24"/>
        </w:rPr>
        <w:t xml:space="preserve"> </w:t>
      </w:r>
      <w:r w:rsidRPr="00AA2A18">
        <w:rPr>
          <w:sz w:val="24"/>
          <w:szCs w:val="24"/>
        </w:rPr>
        <w:t>2021.</w:t>
      </w:r>
    </w:p>
    <w:p w:rsidR="0009526F" w:rsidRPr="00AA2A18" w:rsidRDefault="0009526F" w:rsidP="002002AB">
      <w:pPr>
        <w:pStyle w:val="ListParagraph"/>
        <w:numPr>
          <w:ilvl w:val="0"/>
          <w:numId w:val="1"/>
        </w:numPr>
        <w:tabs>
          <w:tab w:val="left" w:pos="793"/>
        </w:tabs>
        <w:spacing w:before="156" w:line="326" w:lineRule="auto"/>
        <w:ind w:right="322" w:hanging="284"/>
        <w:jc w:val="both"/>
        <w:rPr>
          <w:sz w:val="24"/>
          <w:szCs w:val="24"/>
        </w:rPr>
      </w:pPr>
      <w:r w:rsidRPr="00AA2A18">
        <w:rPr>
          <w:spacing w:val="-5"/>
          <w:sz w:val="24"/>
          <w:szCs w:val="24"/>
        </w:rPr>
        <w:t xml:space="preserve">P.K. </w:t>
      </w:r>
      <w:proofErr w:type="spellStart"/>
      <w:r w:rsidRPr="00AA2A18">
        <w:rPr>
          <w:sz w:val="24"/>
          <w:szCs w:val="24"/>
        </w:rPr>
        <w:t>Kushwaha</w:t>
      </w:r>
      <w:proofErr w:type="spellEnd"/>
      <w:r w:rsidRPr="00AA2A18">
        <w:rPr>
          <w:sz w:val="24"/>
          <w:szCs w:val="24"/>
        </w:rPr>
        <w:t xml:space="preserve">, </w:t>
      </w:r>
      <w:r w:rsidRPr="00AA2A18">
        <w:rPr>
          <w:spacing w:val="-10"/>
          <w:sz w:val="24"/>
          <w:szCs w:val="24"/>
        </w:rPr>
        <w:t xml:space="preserve">P. </w:t>
      </w:r>
      <w:proofErr w:type="spellStart"/>
      <w:r w:rsidRPr="00AA2A18">
        <w:rPr>
          <w:sz w:val="24"/>
          <w:szCs w:val="24"/>
        </w:rPr>
        <w:t>Shrivastava</w:t>
      </w:r>
      <w:proofErr w:type="spellEnd"/>
      <w:r w:rsidRPr="00AA2A18">
        <w:rPr>
          <w:sz w:val="24"/>
          <w:szCs w:val="24"/>
        </w:rPr>
        <w:t xml:space="preserve">, &amp; A.K. </w:t>
      </w:r>
      <w:proofErr w:type="spellStart"/>
      <w:r w:rsidRPr="00AA2A18">
        <w:rPr>
          <w:sz w:val="24"/>
          <w:szCs w:val="24"/>
        </w:rPr>
        <w:t>Shrivastava</w:t>
      </w:r>
      <w:proofErr w:type="spellEnd"/>
      <w:r w:rsidRPr="00AA2A18">
        <w:rPr>
          <w:sz w:val="24"/>
          <w:szCs w:val="24"/>
        </w:rPr>
        <w:t xml:space="preserve">, “Experimental Study of </w:t>
      </w:r>
      <w:proofErr w:type="spellStart"/>
      <w:r w:rsidRPr="00AA2A18">
        <w:rPr>
          <w:sz w:val="24"/>
          <w:szCs w:val="24"/>
        </w:rPr>
        <w:t>Nanorefrigerant</w:t>
      </w:r>
      <w:proofErr w:type="spellEnd"/>
      <w:r w:rsidRPr="00AA2A18">
        <w:rPr>
          <w:sz w:val="24"/>
          <w:szCs w:val="24"/>
        </w:rPr>
        <w:t xml:space="preserve"> (R134a+Al2O3) Based on </w:t>
      </w:r>
      <w:r w:rsidRPr="00AA2A18">
        <w:rPr>
          <w:spacing w:val="-4"/>
          <w:sz w:val="24"/>
          <w:szCs w:val="24"/>
        </w:rPr>
        <w:t xml:space="preserve">Vapor </w:t>
      </w:r>
      <w:r w:rsidRPr="00AA2A18">
        <w:rPr>
          <w:sz w:val="24"/>
          <w:szCs w:val="24"/>
        </w:rPr>
        <w:t xml:space="preserve">Compression Refrigeration System”, </w:t>
      </w:r>
      <w:r w:rsidRPr="00AA2A18">
        <w:rPr>
          <w:spacing w:val="-7"/>
          <w:sz w:val="24"/>
          <w:szCs w:val="24"/>
        </w:rPr>
        <w:t xml:space="preserve">Vol. </w:t>
      </w:r>
      <w:r w:rsidRPr="00AA2A18">
        <w:rPr>
          <w:sz w:val="24"/>
          <w:szCs w:val="24"/>
        </w:rPr>
        <w:t>4, No. 3, Pp. 90-95,</w:t>
      </w:r>
      <w:r w:rsidRPr="00AA2A18">
        <w:rPr>
          <w:spacing w:val="-5"/>
          <w:sz w:val="24"/>
          <w:szCs w:val="24"/>
        </w:rPr>
        <w:t xml:space="preserve"> </w:t>
      </w:r>
      <w:r w:rsidRPr="00AA2A18">
        <w:rPr>
          <w:sz w:val="24"/>
          <w:szCs w:val="24"/>
        </w:rPr>
        <w:t>2016.</w:t>
      </w:r>
    </w:p>
    <w:p w:rsidR="0009526F" w:rsidRPr="00AA2A18" w:rsidRDefault="0009526F" w:rsidP="002002AB">
      <w:pPr>
        <w:pStyle w:val="ListParagraph"/>
        <w:numPr>
          <w:ilvl w:val="0"/>
          <w:numId w:val="1"/>
        </w:numPr>
        <w:tabs>
          <w:tab w:val="left" w:pos="697"/>
        </w:tabs>
        <w:spacing w:before="160" w:line="326" w:lineRule="auto"/>
        <w:ind w:right="314" w:hanging="284"/>
        <w:jc w:val="both"/>
        <w:rPr>
          <w:sz w:val="24"/>
          <w:szCs w:val="24"/>
        </w:rPr>
      </w:pPr>
      <w:r w:rsidRPr="00AA2A18">
        <w:rPr>
          <w:sz w:val="24"/>
          <w:szCs w:val="24"/>
        </w:rPr>
        <w:t xml:space="preserve">K. Lee, </w:t>
      </w:r>
      <w:r w:rsidRPr="00AA2A18">
        <w:rPr>
          <w:spacing w:val="-14"/>
          <w:sz w:val="24"/>
          <w:szCs w:val="24"/>
        </w:rPr>
        <w:t xml:space="preserve">Y. </w:t>
      </w:r>
      <w:r w:rsidRPr="00AA2A18">
        <w:rPr>
          <w:sz w:val="24"/>
          <w:szCs w:val="24"/>
        </w:rPr>
        <w:t xml:space="preserve">Hwang, S. Cheong, L. Kwon, S. Kim, &amp; J. Lee, “Performance evaluation of </w:t>
      </w:r>
      <w:proofErr w:type="spellStart"/>
      <w:r w:rsidRPr="00AA2A18">
        <w:rPr>
          <w:sz w:val="24"/>
          <w:szCs w:val="24"/>
        </w:rPr>
        <w:t>nano</w:t>
      </w:r>
      <w:proofErr w:type="spellEnd"/>
      <w:r w:rsidRPr="00AA2A18">
        <w:rPr>
          <w:sz w:val="24"/>
          <w:szCs w:val="24"/>
        </w:rPr>
        <w:t xml:space="preserve">-lubricants of fullerene </w:t>
      </w:r>
      <w:proofErr w:type="spellStart"/>
      <w:r w:rsidRPr="00AA2A18">
        <w:rPr>
          <w:sz w:val="24"/>
          <w:szCs w:val="24"/>
        </w:rPr>
        <w:t>nanoparticles</w:t>
      </w:r>
      <w:proofErr w:type="spellEnd"/>
      <w:r w:rsidRPr="00AA2A18">
        <w:rPr>
          <w:sz w:val="24"/>
          <w:szCs w:val="24"/>
        </w:rPr>
        <w:t xml:space="preserve"> in refrigeration mineral oil”, Current Applied Physics, </w:t>
      </w:r>
      <w:r w:rsidRPr="00AA2A18">
        <w:rPr>
          <w:spacing w:val="-7"/>
          <w:sz w:val="24"/>
          <w:szCs w:val="24"/>
        </w:rPr>
        <w:t xml:space="preserve">Vol. </w:t>
      </w:r>
      <w:r w:rsidRPr="00AA2A18">
        <w:rPr>
          <w:sz w:val="24"/>
          <w:szCs w:val="24"/>
        </w:rPr>
        <w:t>9, No. 2, Pp. e128-e131, 2009.</w:t>
      </w:r>
    </w:p>
    <w:p w:rsidR="0009526F" w:rsidRPr="00AA2A18" w:rsidRDefault="0009526F" w:rsidP="002002AB">
      <w:pPr>
        <w:pStyle w:val="ListParagraph"/>
        <w:numPr>
          <w:ilvl w:val="0"/>
          <w:numId w:val="1"/>
        </w:numPr>
        <w:tabs>
          <w:tab w:val="left" w:pos="728"/>
        </w:tabs>
        <w:spacing w:line="326" w:lineRule="auto"/>
        <w:ind w:right="319" w:hanging="284"/>
        <w:jc w:val="both"/>
        <w:rPr>
          <w:sz w:val="24"/>
          <w:szCs w:val="24"/>
        </w:rPr>
      </w:pPr>
      <w:r w:rsidRPr="00AA2A18">
        <w:rPr>
          <w:spacing w:val="-7"/>
          <w:sz w:val="24"/>
          <w:szCs w:val="24"/>
        </w:rPr>
        <w:t xml:space="preserve">K.Y. </w:t>
      </w:r>
      <w:r w:rsidRPr="00AA2A18">
        <w:rPr>
          <w:sz w:val="24"/>
          <w:szCs w:val="24"/>
        </w:rPr>
        <w:t xml:space="preserve">Leong, R. </w:t>
      </w:r>
      <w:proofErr w:type="spellStart"/>
      <w:r w:rsidRPr="00AA2A18">
        <w:rPr>
          <w:sz w:val="24"/>
          <w:szCs w:val="24"/>
        </w:rPr>
        <w:t>Saidur</w:t>
      </w:r>
      <w:proofErr w:type="spellEnd"/>
      <w:r w:rsidRPr="00AA2A18">
        <w:rPr>
          <w:sz w:val="24"/>
          <w:szCs w:val="24"/>
        </w:rPr>
        <w:t xml:space="preserve">, S.N. </w:t>
      </w:r>
      <w:proofErr w:type="spellStart"/>
      <w:r w:rsidRPr="00AA2A18">
        <w:rPr>
          <w:sz w:val="24"/>
          <w:szCs w:val="24"/>
        </w:rPr>
        <w:t>Kazi</w:t>
      </w:r>
      <w:proofErr w:type="spellEnd"/>
      <w:r w:rsidRPr="00AA2A18">
        <w:rPr>
          <w:sz w:val="24"/>
          <w:szCs w:val="24"/>
        </w:rPr>
        <w:t xml:space="preserve">, &amp; A.H. </w:t>
      </w:r>
      <w:proofErr w:type="spellStart"/>
      <w:r w:rsidRPr="00AA2A18">
        <w:rPr>
          <w:sz w:val="24"/>
          <w:szCs w:val="24"/>
        </w:rPr>
        <w:t>Mamun</w:t>
      </w:r>
      <w:proofErr w:type="spellEnd"/>
      <w:r w:rsidRPr="00AA2A18">
        <w:rPr>
          <w:sz w:val="24"/>
          <w:szCs w:val="24"/>
        </w:rPr>
        <w:t xml:space="preserve">, “Performance investigation of an automotive car radiator operated with </w:t>
      </w:r>
      <w:proofErr w:type="spellStart"/>
      <w:r w:rsidRPr="00AA2A18">
        <w:rPr>
          <w:sz w:val="24"/>
          <w:szCs w:val="24"/>
        </w:rPr>
        <w:t>nanofluid</w:t>
      </w:r>
      <w:proofErr w:type="spellEnd"/>
      <w:r w:rsidRPr="00AA2A18">
        <w:rPr>
          <w:sz w:val="24"/>
          <w:szCs w:val="24"/>
        </w:rPr>
        <w:t>-based coolants (</w:t>
      </w:r>
      <w:proofErr w:type="spellStart"/>
      <w:r w:rsidRPr="00AA2A18">
        <w:rPr>
          <w:sz w:val="24"/>
          <w:szCs w:val="24"/>
        </w:rPr>
        <w:t>nanofluid</w:t>
      </w:r>
      <w:proofErr w:type="spellEnd"/>
      <w:r w:rsidRPr="00AA2A18">
        <w:rPr>
          <w:sz w:val="24"/>
          <w:szCs w:val="24"/>
        </w:rPr>
        <w:t xml:space="preserve"> as a coolant in a radiator)”, Applied Thermal Engineering, </w:t>
      </w:r>
      <w:r w:rsidRPr="00AA2A18">
        <w:rPr>
          <w:spacing w:val="-7"/>
          <w:sz w:val="24"/>
          <w:szCs w:val="24"/>
        </w:rPr>
        <w:t xml:space="preserve">Vol. </w:t>
      </w:r>
      <w:r w:rsidRPr="00AA2A18">
        <w:rPr>
          <w:sz w:val="24"/>
          <w:szCs w:val="24"/>
        </w:rPr>
        <w:t>30, No. 17-18, Pp. 2685-2692, 2010.</w:t>
      </w:r>
      <w:r w:rsidRPr="00AA2A18">
        <w:rPr>
          <w:spacing w:val="-3"/>
          <w:sz w:val="24"/>
          <w:szCs w:val="24"/>
        </w:rPr>
        <w:t xml:space="preserve"> </w:t>
      </w:r>
      <w:r w:rsidRPr="00AA2A18">
        <w:rPr>
          <w:sz w:val="24"/>
          <w:szCs w:val="24"/>
        </w:rPr>
        <w:t>doi:10.1016/j.applthermaleng.2010.07.019</w:t>
      </w:r>
    </w:p>
    <w:p w:rsidR="0009526F" w:rsidRPr="00AA2A18" w:rsidRDefault="0009526F" w:rsidP="002002AB">
      <w:pPr>
        <w:pStyle w:val="ListParagraph"/>
        <w:numPr>
          <w:ilvl w:val="0"/>
          <w:numId w:val="1"/>
        </w:numPr>
        <w:tabs>
          <w:tab w:val="left" w:pos="728"/>
        </w:tabs>
        <w:spacing w:before="156" w:line="326" w:lineRule="auto"/>
        <w:ind w:right="314" w:hanging="284"/>
        <w:jc w:val="both"/>
        <w:rPr>
          <w:sz w:val="24"/>
          <w:szCs w:val="24"/>
        </w:rPr>
      </w:pPr>
      <w:r w:rsidRPr="00AA2A18">
        <w:rPr>
          <w:sz w:val="24"/>
          <w:szCs w:val="24"/>
        </w:rPr>
        <w:t xml:space="preserve">J. Li, </w:t>
      </w:r>
      <w:r w:rsidRPr="00AA2A18">
        <w:rPr>
          <w:spacing w:val="-9"/>
          <w:sz w:val="24"/>
          <w:szCs w:val="24"/>
        </w:rPr>
        <w:t xml:space="preserve">F. </w:t>
      </w:r>
      <w:proofErr w:type="spellStart"/>
      <w:r w:rsidRPr="00AA2A18">
        <w:rPr>
          <w:sz w:val="24"/>
          <w:szCs w:val="24"/>
        </w:rPr>
        <w:t>Meng</w:t>
      </w:r>
      <w:proofErr w:type="spellEnd"/>
      <w:r w:rsidRPr="00AA2A18">
        <w:rPr>
          <w:sz w:val="24"/>
          <w:szCs w:val="24"/>
        </w:rPr>
        <w:t xml:space="preserve">, B. </w:t>
      </w:r>
      <w:proofErr w:type="spellStart"/>
      <w:r w:rsidRPr="00AA2A18">
        <w:rPr>
          <w:spacing w:val="-4"/>
          <w:sz w:val="24"/>
          <w:szCs w:val="24"/>
        </w:rPr>
        <w:t>Yanga</w:t>
      </w:r>
      <w:proofErr w:type="spellEnd"/>
      <w:r w:rsidRPr="00AA2A18">
        <w:rPr>
          <w:spacing w:val="-4"/>
          <w:sz w:val="24"/>
          <w:szCs w:val="24"/>
        </w:rPr>
        <w:t xml:space="preserve">, </w:t>
      </w:r>
      <w:r w:rsidRPr="00AA2A18">
        <w:rPr>
          <w:sz w:val="24"/>
          <w:szCs w:val="24"/>
        </w:rPr>
        <w:t xml:space="preserve">&amp; </w:t>
      </w:r>
      <w:r w:rsidRPr="00AA2A18">
        <w:rPr>
          <w:spacing w:val="-10"/>
          <w:sz w:val="24"/>
          <w:szCs w:val="24"/>
        </w:rPr>
        <w:t xml:space="preserve">P. </w:t>
      </w:r>
      <w:r w:rsidRPr="00AA2A18">
        <w:rPr>
          <w:sz w:val="24"/>
          <w:szCs w:val="24"/>
        </w:rPr>
        <w:t xml:space="preserve">Xiao, “Research Progress of </w:t>
      </w:r>
      <w:proofErr w:type="spellStart"/>
      <w:r w:rsidRPr="00AA2A18">
        <w:rPr>
          <w:sz w:val="24"/>
          <w:szCs w:val="24"/>
        </w:rPr>
        <w:t>Nano</w:t>
      </w:r>
      <w:proofErr w:type="spellEnd"/>
      <w:r w:rsidRPr="00AA2A18">
        <w:rPr>
          <w:sz w:val="24"/>
          <w:szCs w:val="24"/>
        </w:rPr>
        <w:t xml:space="preserve">-refrigerant and Its Application in Refrigeration”, 3rd International Conference on Architectural Engineering and New Materials, </w:t>
      </w:r>
      <w:r w:rsidRPr="00AA2A18">
        <w:rPr>
          <w:spacing w:val="-7"/>
          <w:sz w:val="24"/>
          <w:szCs w:val="24"/>
        </w:rPr>
        <w:t xml:space="preserve">Vol. </w:t>
      </w:r>
      <w:r w:rsidRPr="00AA2A18">
        <w:rPr>
          <w:sz w:val="24"/>
          <w:szCs w:val="24"/>
        </w:rPr>
        <w:t>978, Pp. 308-312,</w:t>
      </w:r>
      <w:r w:rsidRPr="00AA2A18">
        <w:rPr>
          <w:spacing w:val="-2"/>
          <w:sz w:val="24"/>
          <w:szCs w:val="24"/>
        </w:rPr>
        <w:t xml:space="preserve"> </w:t>
      </w:r>
      <w:r w:rsidRPr="00AA2A18">
        <w:rPr>
          <w:sz w:val="24"/>
          <w:szCs w:val="24"/>
        </w:rPr>
        <w:t>2018.</w:t>
      </w:r>
    </w:p>
    <w:p w:rsidR="0009526F" w:rsidRPr="00AA2A18" w:rsidRDefault="0009526F" w:rsidP="002002AB">
      <w:pPr>
        <w:pStyle w:val="ListParagraph"/>
        <w:numPr>
          <w:ilvl w:val="0"/>
          <w:numId w:val="1"/>
        </w:numPr>
        <w:tabs>
          <w:tab w:val="left" w:pos="687"/>
        </w:tabs>
        <w:spacing w:before="158" w:line="326" w:lineRule="auto"/>
        <w:ind w:right="318" w:hanging="284"/>
        <w:jc w:val="both"/>
        <w:rPr>
          <w:sz w:val="24"/>
          <w:szCs w:val="24"/>
        </w:rPr>
      </w:pPr>
      <w:r w:rsidRPr="00AA2A18">
        <w:rPr>
          <w:sz w:val="24"/>
          <w:szCs w:val="24"/>
        </w:rPr>
        <w:t xml:space="preserve">Z. Li, </w:t>
      </w:r>
      <w:r w:rsidRPr="00AA2A18">
        <w:rPr>
          <w:spacing w:val="-5"/>
          <w:sz w:val="24"/>
          <w:szCs w:val="24"/>
        </w:rPr>
        <w:t xml:space="preserve">F.L. </w:t>
      </w:r>
      <w:r w:rsidRPr="00AA2A18">
        <w:rPr>
          <w:sz w:val="24"/>
          <w:szCs w:val="24"/>
        </w:rPr>
        <w:t xml:space="preserve">Renault, A.O.C. </w:t>
      </w:r>
      <w:proofErr w:type="spellStart"/>
      <w:r w:rsidRPr="00AA2A18">
        <w:rPr>
          <w:sz w:val="24"/>
          <w:szCs w:val="24"/>
        </w:rPr>
        <w:t>Gómez</w:t>
      </w:r>
      <w:proofErr w:type="spellEnd"/>
      <w:r w:rsidRPr="00AA2A18">
        <w:rPr>
          <w:sz w:val="24"/>
          <w:szCs w:val="24"/>
        </w:rPr>
        <w:t xml:space="preserve">, M. </w:t>
      </w:r>
      <w:proofErr w:type="spellStart"/>
      <w:r w:rsidRPr="00AA2A18">
        <w:rPr>
          <w:sz w:val="24"/>
          <w:szCs w:val="24"/>
        </w:rPr>
        <w:t>Sarafraz</w:t>
      </w:r>
      <w:proofErr w:type="spellEnd"/>
      <w:r w:rsidRPr="00AA2A18">
        <w:rPr>
          <w:sz w:val="24"/>
          <w:szCs w:val="24"/>
        </w:rPr>
        <w:t xml:space="preserve">, H. Khan, M.R. </w:t>
      </w:r>
      <w:proofErr w:type="spellStart"/>
      <w:r w:rsidRPr="00AA2A18">
        <w:rPr>
          <w:sz w:val="24"/>
          <w:szCs w:val="24"/>
        </w:rPr>
        <w:t>Safaei</w:t>
      </w:r>
      <w:proofErr w:type="spellEnd"/>
      <w:r w:rsidRPr="00AA2A18">
        <w:rPr>
          <w:sz w:val="24"/>
          <w:szCs w:val="24"/>
        </w:rPr>
        <w:t xml:space="preserve">, &amp; </w:t>
      </w:r>
      <w:r w:rsidRPr="00AA2A18">
        <w:rPr>
          <w:spacing w:val="-5"/>
          <w:sz w:val="24"/>
          <w:szCs w:val="24"/>
        </w:rPr>
        <w:t xml:space="preserve">E.P. </w:t>
      </w:r>
      <w:proofErr w:type="spellStart"/>
      <w:r w:rsidRPr="00AA2A18">
        <w:rPr>
          <w:sz w:val="24"/>
          <w:szCs w:val="24"/>
        </w:rPr>
        <w:t>Bandarra</w:t>
      </w:r>
      <w:proofErr w:type="spellEnd"/>
      <w:r w:rsidRPr="00AA2A18">
        <w:rPr>
          <w:sz w:val="24"/>
          <w:szCs w:val="24"/>
        </w:rPr>
        <w:t xml:space="preserve"> </w:t>
      </w:r>
      <w:proofErr w:type="spellStart"/>
      <w:r w:rsidRPr="00AA2A18">
        <w:rPr>
          <w:sz w:val="24"/>
          <w:szCs w:val="24"/>
        </w:rPr>
        <w:t>Filho</w:t>
      </w:r>
      <w:proofErr w:type="spellEnd"/>
      <w:r w:rsidRPr="00AA2A18">
        <w:rPr>
          <w:sz w:val="24"/>
          <w:szCs w:val="24"/>
        </w:rPr>
        <w:t>, “</w:t>
      </w:r>
      <w:proofErr w:type="spellStart"/>
      <w:r w:rsidRPr="00AA2A18">
        <w:rPr>
          <w:sz w:val="24"/>
          <w:szCs w:val="24"/>
        </w:rPr>
        <w:t>Nanofluids</w:t>
      </w:r>
      <w:proofErr w:type="spellEnd"/>
      <w:r w:rsidRPr="00AA2A18">
        <w:rPr>
          <w:sz w:val="24"/>
          <w:szCs w:val="24"/>
        </w:rPr>
        <w:t xml:space="preserve"> as secondary fluid in the refrigeration system: Experimental data, regression, ANFIS, and NN modeling”, International Journal of Heat and Mass Transfer, </w:t>
      </w:r>
      <w:r w:rsidRPr="00AA2A18">
        <w:rPr>
          <w:spacing w:val="-7"/>
          <w:sz w:val="24"/>
          <w:szCs w:val="24"/>
        </w:rPr>
        <w:t xml:space="preserve">Vol. </w:t>
      </w:r>
      <w:r w:rsidRPr="00AA2A18">
        <w:rPr>
          <w:sz w:val="24"/>
          <w:szCs w:val="24"/>
        </w:rPr>
        <w:t>144, Pp. 118635,</w:t>
      </w:r>
      <w:r w:rsidRPr="00AA2A18">
        <w:rPr>
          <w:spacing w:val="-5"/>
          <w:sz w:val="24"/>
          <w:szCs w:val="24"/>
        </w:rPr>
        <w:t xml:space="preserve"> </w:t>
      </w:r>
      <w:r w:rsidRPr="00AA2A18">
        <w:rPr>
          <w:sz w:val="24"/>
          <w:szCs w:val="24"/>
        </w:rPr>
        <w:t>2019.</w:t>
      </w:r>
    </w:p>
    <w:p w:rsidR="0009526F" w:rsidRPr="00AA2A18" w:rsidRDefault="0009526F" w:rsidP="002002AB">
      <w:pPr>
        <w:pStyle w:val="ListParagraph"/>
        <w:numPr>
          <w:ilvl w:val="0"/>
          <w:numId w:val="1"/>
        </w:numPr>
        <w:tabs>
          <w:tab w:val="left" w:pos="697"/>
        </w:tabs>
        <w:spacing w:line="326" w:lineRule="auto"/>
        <w:ind w:right="315" w:hanging="284"/>
        <w:jc w:val="both"/>
        <w:rPr>
          <w:sz w:val="24"/>
          <w:szCs w:val="24"/>
        </w:rPr>
      </w:pPr>
      <w:r w:rsidRPr="00AA2A18">
        <w:rPr>
          <w:spacing w:val="-5"/>
          <w:sz w:val="24"/>
          <w:szCs w:val="24"/>
        </w:rPr>
        <w:t xml:space="preserve">D.W. </w:t>
      </w:r>
      <w:r w:rsidRPr="00AA2A18">
        <w:rPr>
          <w:sz w:val="24"/>
          <w:szCs w:val="24"/>
        </w:rPr>
        <w:t xml:space="preserve">Liu, &amp; </w:t>
      </w:r>
      <w:r w:rsidRPr="00AA2A18">
        <w:rPr>
          <w:spacing w:val="-7"/>
          <w:sz w:val="24"/>
          <w:szCs w:val="24"/>
        </w:rPr>
        <w:t xml:space="preserve">C.Y. </w:t>
      </w:r>
      <w:r w:rsidRPr="00AA2A18">
        <w:rPr>
          <w:spacing w:val="-5"/>
          <w:sz w:val="24"/>
          <w:szCs w:val="24"/>
        </w:rPr>
        <w:t xml:space="preserve">Yang, </w:t>
      </w:r>
      <w:r w:rsidRPr="00AA2A18">
        <w:rPr>
          <w:sz w:val="24"/>
          <w:szCs w:val="24"/>
        </w:rPr>
        <w:t xml:space="preserve">“Effect of </w:t>
      </w:r>
      <w:proofErr w:type="spellStart"/>
      <w:r w:rsidRPr="00AA2A18">
        <w:rPr>
          <w:sz w:val="24"/>
          <w:szCs w:val="24"/>
        </w:rPr>
        <w:t>nano</w:t>
      </w:r>
      <w:proofErr w:type="spellEnd"/>
      <w:r w:rsidRPr="00AA2A18">
        <w:rPr>
          <w:sz w:val="24"/>
          <w:szCs w:val="24"/>
        </w:rPr>
        <w:t xml:space="preserve">-particles on pool boiling heat transfer of refrigerant 141b”, Paper presented at the International Conference on </w:t>
      </w:r>
      <w:proofErr w:type="spellStart"/>
      <w:r w:rsidRPr="00AA2A18">
        <w:rPr>
          <w:sz w:val="24"/>
          <w:szCs w:val="24"/>
        </w:rPr>
        <w:t>Nanochannels</w:t>
      </w:r>
      <w:proofErr w:type="spellEnd"/>
      <w:r w:rsidRPr="00AA2A18">
        <w:rPr>
          <w:sz w:val="24"/>
          <w:szCs w:val="24"/>
        </w:rPr>
        <w:t xml:space="preserve">, </w:t>
      </w:r>
      <w:proofErr w:type="spellStart"/>
      <w:r w:rsidRPr="00AA2A18">
        <w:rPr>
          <w:sz w:val="24"/>
          <w:szCs w:val="24"/>
        </w:rPr>
        <w:t>Microchannels</w:t>
      </w:r>
      <w:proofErr w:type="spellEnd"/>
      <w:r w:rsidRPr="00AA2A18">
        <w:rPr>
          <w:sz w:val="24"/>
          <w:szCs w:val="24"/>
        </w:rPr>
        <w:t xml:space="preserve">, and </w:t>
      </w:r>
      <w:proofErr w:type="spellStart"/>
      <w:r w:rsidRPr="00AA2A18">
        <w:rPr>
          <w:sz w:val="24"/>
          <w:szCs w:val="24"/>
        </w:rPr>
        <w:t>Minichannels</w:t>
      </w:r>
      <w:proofErr w:type="spellEnd"/>
      <w:r w:rsidRPr="00AA2A18">
        <w:rPr>
          <w:sz w:val="24"/>
          <w:szCs w:val="24"/>
        </w:rPr>
        <w:t>,</w:t>
      </w:r>
      <w:r w:rsidRPr="00AA2A18">
        <w:rPr>
          <w:spacing w:val="-9"/>
          <w:sz w:val="24"/>
          <w:szCs w:val="24"/>
        </w:rPr>
        <w:t xml:space="preserve"> </w:t>
      </w:r>
      <w:r w:rsidRPr="00AA2A18">
        <w:rPr>
          <w:sz w:val="24"/>
          <w:szCs w:val="24"/>
        </w:rPr>
        <w:t>2007.</w:t>
      </w:r>
    </w:p>
    <w:p w:rsidR="0009526F" w:rsidRPr="00AA2A18" w:rsidRDefault="0009526F" w:rsidP="002002AB">
      <w:pPr>
        <w:pStyle w:val="ListParagraph"/>
        <w:numPr>
          <w:ilvl w:val="0"/>
          <w:numId w:val="1"/>
        </w:numPr>
        <w:tabs>
          <w:tab w:val="left" w:pos="726"/>
        </w:tabs>
        <w:spacing w:before="91" w:line="326" w:lineRule="auto"/>
        <w:ind w:right="319" w:hanging="284"/>
        <w:jc w:val="both"/>
        <w:rPr>
          <w:sz w:val="24"/>
          <w:szCs w:val="24"/>
        </w:rPr>
      </w:pPr>
      <w:r w:rsidRPr="00AA2A18">
        <w:rPr>
          <w:sz w:val="24"/>
          <w:szCs w:val="24"/>
        </w:rPr>
        <w:t xml:space="preserve">I. </w:t>
      </w:r>
      <w:proofErr w:type="spellStart"/>
      <w:r w:rsidRPr="00AA2A18">
        <w:rPr>
          <w:sz w:val="24"/>
          <w:szCs w:val="24"/>
        </w:rPr>
        <w:t>Mahbubul</w:t>
      </w:r>
      <w:proofErr w:type="spellEnd"/>
      <w:r w:rsidRPr="00AA2A18">
        <w:rPr>
          <w:sz w:val="24"/>
          <w:szCs w:val="24"/>
        </w:rPr>
        <w:t xml:space="preserve">, S. </w:t>
      </w:r>
      <w:proofErr w:type="spellStart"/>
      <w:r w:rsidRPr="00AA2A18">
        <w:rPr>
          <w:sz w:val="24"/>
          <w:szCs w:val="24"/>
        </w:rPr>
        <w:t>Fadhilah</w:t>
      </w:r>
      <w:proofErr w:type="spellEnd"/>
      <w:r w:rsidRPr="00AA2A18">
        <w:rPr>
          <w:sz w:val="24"/>
          <w:szCs w:val="24"/>
        </w:rPr>
        <w:t xml:space="preserve">, R. </w:t>
      </w:r>
      <w:proofErr w:type="spellStart"/>
      <w:r w:rsidRPr="00AA2A18">
        <w:rPr>
          <w:sz w:val="24"/>
          <w:szCs w:val="24"/>
        </w:rPr>
        <w:t>Saidur</w:t>
      </w:r>
      <w:proofErr w:type="spellEnd"/>
      <w:r w:rsidRPr="00AA2A18">
        <w:rPr>
          <w:sz w:val="24"/>
          <w:szCs w:val="24"/>
        </w:rPr>
        <w:t xml:space="preserve">, K. Leong, &amp; M. </w:t>
      </w:r>
      <w:proofErr w:type="spellStart"/>
      <w:r w:rsidRPr="00AA2A18">
        <w:rPr>
          <w:sz w:val="24"/>
          <w:szCs w:val="24"/>
        </w:rPr>
        <w:t>Amalina</w:t>
      </w:r>
      <w:proofErr w:type="spellEnd"/>
      <w:r w:rsidRPr="00AA2A18">
        <w:rPr>
          <w:sz w:val="24"/>
          <w:szCs w:val="24"/>
        </w:rPr>
        <w:t>, “</w:t>
      </w:r>
      <w:proofErr w:type="spellStart"/>
      <w:r w:rsidRPr="00AA2A18">
        <w:rPr>
          <w:sz w:val="24"/>
          <w:szCs w:val="24"/>
        </w:rPr>
        <w:t>Thermophysical</w:t>
      </w:r>
      <w:proofErr w:type="spellEnd"/>
      <w:r w:rsidRPr="00AA2A18">
        <w:rPr>
          <w:sz w:val="24"/>
          <w:szCs w:val="24"/>
        </w:rPr>
        <w:t xml:space="preserve"> properties and heat transfer</w:t>
      </w:r>
      <w:r w:rsidRPr="00AA2A18">
        <w:rPr>
          <w:spacing w:val="12"/>
          <w:sz w:val="24"/>
          <w:szCs w:val="24"/>
        </w:rPr>
        <w:t xml:space="preserve"> </w:t>
      </w:r>
      <w:r w:rsidRPr="00AA2A18">
        <w:rPr>
          <w:sz w:val="24"/>
          <w:szCs w:val="24"/>
        </w:rPr>
        <w:t>performance</w:t>
      </w:r>
      <w:r w:rsidRPr="00AA2A18">
        <w:rPr>
          <w:spacing w:val="13"/>
          <w:sz w:val="24"/>
          <w:szCs w:val="24"/>
        </w:rPr>
        <w:t xml:space="preserve"> </w:t>
      </w:r>
      <w:r w:rsidRPr="00AA2A18">
        <w:rPr>
          <w:sz w:val="24"/>
          <w:szCs w:val="24"/>
        </w:rPr>
        <w:t>of</w:t>
      </w:r>
      <w:r w:rsidRPr="00AA2A18">
        <w:rPr>
          <w:spacing w:val="13"/>
          <w:sz w:val="24"/>
          <w:szCs w:val="24"/>
        </w:rPr>
        <w:t xml:space="preserve"> </w:t>
      </w:r>
      <w:r w:rsidRPr="00AA2A18">
        <w:rPr>
          <w:sz w:val="24"/>
          <w:szCs w:val="24"/>
        </w:rPr>
        <w:t>Al2O3/R-134a</w:t>
      </w:r>
      <w:r w:rsidRPr="00AA2A18">
        <w:rPr>
          <w:spacing w:val="12"/>
          <w:sz w:val="24"/>
          <w:szCs w:val="24"/>
        </w:rPr>
        <w:t xml:space="preserve"> </w:t>
      </w:r>
      <w:proofErr w:type="spellStart"/>
      <w:r w:rsidRPr="00AA2A18">
        <w:rPr>
          <w:sz w:val="24"/>
          <w:szCs w:val="24"/>
        </w:rPr>
        <w:t>nanorefrigerants</w:t>
      </w:r>
      <w:proofErr w:type="spellEnd"/>
      <w:r w:rsidRPr="00AA2A18">
        <w:rPr>
          <w:sz w:val="24"/>
          <w:szCs w:val="24"/>
        </w:rPr>
        <w:t>”,</w:t>
      </w:r>
      <w:r w:rsidRPr="00AA2A18">
        <w:rPr>
          <w:spacing w:val="13"/>
          <w:sz w:val="24"/>
          <w:szCs w:val="24"/>
        </w:rPr>
        <w:t xml:space="preserve"> </w:t>
      </w:r>
      <w:r w:rsidRPr="00AA2A18">
        <w:rPr>
          <w:sz w:val="24"/>
          <w:szCs w:val="24"/>
        </w:rPr>
        <w:t>International</w:t>
      </w:r>
      <w:r w:rsidRPr="00AA2A18">
        <w:rPr>
          <w:spacing w:val="13"/>
          <w:sz w:val="24"/>
          <w:szCs w:val="24"/>
        </w:rPr>
        <w:t xml:space="preserve"> </w:t>
      </w:r>
      <w:r w:rsidRPr="00AA2A18">
        <w:rPr>
          <w:sz w:val="24"/>
          <w:szCs w:val="24"/>
        </w:rPr>
        <w:t>Journal</w:t>
      </w:r>
      <w:r w:rsidRPr="00AA2A18">
        <w:rPr>
          <w:spacing w:val="13"/>
          <w:sz w:val="24"/>
          <w:szCs w:val="24"/>
        </w:rPr>
        <w:t xml:space="preserve"> </w:t>
      </w:r>
      <w:r w:rsidRPr="00AA2A18">
        <w:rPr>
          <w:spacing w:val="2"/>
          <w:sz w:val="24"/>
          <w:szCs w:val="24"/>
        </w:rPr>
        <w:t>of</w:t>
      </w:r>
      <w:r w:rsidRPr="00AA2A18">
        <w:rPr>
          <w:spacing w:val="10"/>
          <w:sz w:val="24"/>
          <w:szCs w:val="24"/>
        </w:rPr>
        <w:t xml:space="preserve"> </w:t>
      </w:r>
      <w:r w:rsidRPr="00AA2A18">
        <w:rPr>
          <w:sz w:val="24"/>
          <w:szCs w:val="24"/>
        </w:rPr>
        <w:t>Heat</w:t>
      </w:r>
      <w:r w:rsidRPr="00AA2A18">
        <w:rPr>
          <w:spacing w:val="12"/>
          <w:sz w:val="24"/>
          <w:szCs w:val="24"/>
        </w:rPr>
        <w:t xml:space="preserve"> </w:t>
      </w:r>
      <w:r w:rsidRPr="00AA2A18">
        <w:rPr>
          <w:sz w:val="24"/>
          <w:szCs w:val="24"/>
        </w:rPr>
        <w:t>and</w:t>
      </w:r>
      <w:r w:rsidRPr="00AA2A18">
        <w:rPr>
          <w:spacing w:val="13"/>
          <w:sz w:val="24"/>
          <w:szCs w:val="24"/>
        </w:rPr>
        <w:t xml:space="preserve"> </w:t>
      </w:r>
      <w:r w:rsidRPr="00AA2A18">
        <w:rPr>
          <w:sz w:val="24"/>
          <w:szCs w:val="24"/>
        </w:rPr>
        <w:t>Mass</w:t>
      </w:r>
      <w:r w:rsidRPr="00AA2A18">
        <w:rPr>
          <w:spacing w:val="12"/>
          <w:sz w:val="24"/>
          <w:szCs w:val="24"/>
        </w:rPr>
        <w:t xml:space="preserve"> </w:t>
      </w:r>
      <w:proofErr w:type="spellStart"/>
      <w:r w:rsidRPr="00AA2A18">
        <w:rPr>
          <w:sz w:val="24"/>
          <w:szCs w:val="24"/>
        </w:rPr>
        <w:t>Transfer,Vol</w:t>
      </w:r>
      <w:proofErr w:type="spellEnd"/>
      <w:r w:rsidRPr="00AA2A18">
        <w:rPr>
          <w:sz w:val="24"/>
          <w:szCs w:val="24"/>
        </w:rPr>
        <w:t>. 57, No. 1, Pp. 100-108, 2013.</w:t>
      </w:r>
    </w:p>
    <w:p w:rsidR="0009526F" w:rsidRPr="00AA2A18" w:rsidRDefault="0009526F" w:rsidP="002002AB">
      <w:pPr>
        <w:pStyle w:val="BodyText"/>
        <w:spacing w:before="10"/>
        <w:ind w:left="0"/>
        <w:rPr>
          <w:sz w:val="24"/>
          <w:szCs w:val="24"/>
        </w:rPr>
      </w:pPr>
    </w:p>
    <w:p w:rsidR="0009526F" w:rsidRPr="00AA2A18" w:rsidRDefault="0009526F" w:rsidP="002002AB">
      <w:pPr>
        <w:pStyle w:val="ListParagraph"/>
        <w:numPr>
          <w:ilvl w:val="0"/>
          <w:numId w:val="1"/>
        </w:numPr>
        <w:tabs>
          <w:tab w:val="left" w:pos="755"/>
        </w:tabs>
        <w:spacing w:before="156" w:line="326" w:lineRule="auto"/>
        <w:ind w:right="322" w:hanging="284"/>
        <w:jc w:val="both"/>
        <w:rPr>
          <w:sz w:val="24"/>
          <w:szCs w:val="24"/>
        </w:rPr>
      </w:pPr>
      <w:r w:rsidRPr="00AA2A18">
        <w:rPr>
          <w:sz w:val="24"/>
          <w:szCs w:val="24"/>
        </w:rPr>
        <w:t xml:space="preserve">S. </w:t>
      </w:r>
      <w:proofErr w:type="spellStart"/>
      <w:r w:rsidRPr="00AA2A18">
        <w:rPr>
          <w:sz w:val="24"/>
          <w:szCs w:val="24"/>
        </w:rPr>
        <w:t>Sanukrishna</w:t>
      </w:r>
      <w:proofErr w:type="spellEnd"/>
      <w:r w:rsidRPr="00AA2A18">
        <w:rPr>
          <w:sz w:val="24"/>
          <w:szCs w:val="24"/>
        </w:rPr>
        <w:t xml:space="preserve">, N. </w:t>
      </w:r>
      <w:proofErr w:type="spellStart"/>
      <w:r w:rsidRPr="00AA2A18">
        <w:rPr>
          <w:sz w:val="24"/>
          <w:szCs w:val="24"/>
        </w:rPr>
        <w:t>Ajmal</w:t>
      </w:r>
      <w:proofErr w:type="spellEnd"/>
      <w:r w:rsidRPr="00AA2A18">
        <w:rPr>
          <w:sz w:val="24"/>
          <w:szCs w:val="24"/>
        </w:rPr>
        <w:t xml:space="preserve">, &amp; M.J. </w:t>
      </w:r>
      <w:proofErr w:type="spellStart"/>
      <w:r w:rsidRPr="00AA2A18">
        <w:rPr>
          <w:sz w:val="24"/>
          <w:szCs w:val="24"/>
        </w:rPr>
        <w:t>Prakash</w:t>
      </w:r>
      <w:proofErr w:type="spellEnd"/>
      <w:r w:rsidRPr="00AA2A18">
        <w:rPr>
          <w:sz w:val="24"/>
          <w:szCs w:val="24"/>
        </w:rPr>
        <w:t>, “</w:t>
      </w:r>
      <w:proofErr w:type="spellStart"/>
      <w:r w:rsidRPr="00AA2A18">
        <w:rPr>
          <w:sz w:val="24"/>
          <w:szCs w:val="24"/>
        </w:rPr>
        <w:t>Thermophysical</w:t>
      </w:r>
      <w:proofErr w:type="spellEnd"/>
      <w:r w:rsidRPr="00AA2A18">
        <w:rPr>
          <w:sz w:val="24"/>
          <w:szCs w:val="24"/>
        </w:rPr>
        <w:t xml:space="preserve"> and Heat transfer Characteristics of R134a-TiO2 </w:t>
      </w:r>
      <w:proofErr w:type="spellStart"/>
      <w:r w:rsidRPr="00AA2A18">
        <w:rPr>
          <w:sz w:val="24"/>
          <w:szCs w:val="24"/>
        </w:rPr>
        <w:t>Nanorefrigerant</w:t>
      </w:r>
      <w:proofErr w:type="spellEnd"/>
      <w:r w:rsidRPr="00AA2A18">
        <w:rPr>
          <w:sz w:val="24"/>
          <w:szCs w:val="24"/>
        </w:rPr>
        <w:t>: A Numerical Investigation”, Paper presented at the Journal of Physics: Conference Series,</w:t>
      </w:r>
      <w:r w:rsidRPr="00AA2A18">
        <w:rPr>
          <w:spacing w:val="-1"/>
          <w:sz w:val="24"/>
          <w:szCs w:val="24"/>
        </w:rPr>
        <w:t xml:space="preserve"> </w:t>
      </w:r>
      <w:r w:rsidRPr="00AA2A18">
        <w:rPr>
          <w:sz w:val="24"/>
          <w:szCs w:val="24"/>
        </w:rPr>
        <w:t>2018.</w:t>
      </w:r>
    </w:p>
    <w:p w:rsidR="0009526F" w:rsidRPr="00AA2A18" w:rsidRDefault="0009526F" w:rsidP="002002AB">
      <w:pPr>
        <w:pStyle w:val="ListParagraph"/>
        <w:numPr>
          <w:ilvl w:val="0"/>
          <w:numId w:val="1"/>
        </w:numPr>
        <w:tabs>
          <w:tab w:val="left" w:pos="726"/>
        </w:tabs>
        <w:spacing w:line="326" w:lineRule="auto"/>
        <w:ind w:right="322" w:hanging="284"/>
        <w:jc w:val="both"/>
        <w:rPr>
          <w:sz w:val="24"/>
          <w:szCs w:val="24"/>
        </w:rPr>
      </w:pPr>
      <w:r w:rsidRPr="00AA2A18">
        <w:rPr>
          <w:sz w:val="24"/>
          <w:szCs w:val="24"/>
        </w:rPr>
        <w:t xml:space="preserve">S.S. </w:t>
      </w:r>
      <w:proofErr w:type="spellStart"/>
      <w:r w:rsidRPr="00AA2A18">
        <w:rPr>
          <w:sz w:val="24"/>
          <w:szCs w:val="24"/>
        </w:rPr>
        <w:t>Sanukrishna</w:t>
      </w:r>
      <w:proofErr w:type="spellEnd"/>
      <w:r w:rsidRPr="00AA2A18">
        <w:rPr>
          <w:sz w:val="24"/>
          <w:szCs w:val="24"/>
        </w:rPr>
        <w:t xml:space="preserve">, M. </w:t>
      </w:r>
      <w:proofErr w:type="spellStart"/>
      <w:r w:rsidRPr="00AA2A18">
        <w:rPr>
          <w:sz w:val="24"/>
          <w:szCs w:val="24"/>
        </w:rPr>
        <w:t>Shafi</w:t>
      </w:r>
      <w:proofErr w:type="spellEnd"/>
      <w:r w:rsidRPr="00AA2A18">
        <w:rPr>
          <w:sz w:val="24"/>
          <w:szCs w:val="24"/>
        </w:rPr>
        <w:t xml:space="preserve">, M. </w:t>
      </w:r>
      <w:proofErr w:type="spellStart"/>
      <w:r w:rsidRPr="00AA2A18">
        <w:rPr>
          <w:sz w:val="24"/>
          <w:szCs w:val="24"/>
        </w:rPr>
        <w:t>Murukan</w:t>
      </w:r>
      <w:proofErr w:type="spellEnd"/>
      <w:r w:rsidRPr="00AA2A18">
        <w:rPr>
          <w:sz w:val="24"/>
          <w:szCs w:val="24"/>
        </w:rPr>
        <w:t xml:space="preserve">, &amp; M.J. </w:t>
      </w:r>
      <w:proofErr w:type="spellStart"/>
      <w:r w:rsidRPr="00AA2A18">
        <w:rPr>
          <w:sz w:val="24"/>
          <w:szCs w:val="24"/>
        </w:rPr>
        <w:t>Prakash</w:t>
      </w:r>
      <w:proofErr w:type="spellEnd"/>
      <w:r w:rsidRPr="00AA2A18">
        <w:rPr>
          <w:sz w:val="24"/>
          <w:szCs w:val="24"/>
        </w:rPr>
        <w:t xml:space="preserve">, “Effect of SiO2 </w:t>
      </w:r>
      <w:proofErr w:type="spellStart"/>
      <w:r w:rsidRPr="00AA2A18">
        <w:rPr>
          <w:sz w:val="24"/>
          <w:szCs w:val="24"/>
        </w:rPr>
        <w:t>nanoparticles</w:t>
      </w:r>
      <w:proofErr w:type="spellEnd"/>
      <w:r w:rsidRPr="00AA2A18">
        <w:rPr>
          <w:sz w:val="24"/>
          <w:szCs w:val="24"/>
        </w:rPr>
        <w:t xml:space="preserve"> on the heat transfer characteristics of refrigerant and </w:t>
      </w:r>
      <w:proofErr w:type="spellStart"/>
      <w:r w:rsidRPr="00AA2A18">
        <w:rPr>
          <w:sz w:val="24"/>
          <w:szCs w:val="24"/>
        </w:rPr>
        <w:t>tribological</w:t>
      </w:r>
      <w:proofErr w:type="spellEnd"/>
      <w:r w:rsidRPr="00AA2A18">
        <w:rPr>
          <w:sz w:val="24"/>
          <w:szCs w:val="24"/>
        </w:rPr>
        <w:t xml:space="preserve"> </w:t>
      </w:r>
      <w:proofErr w:type="spellStart"/>
      <w:r w:rsidRPr="00AA2A18">
        <w:rPr>
          <w:sz w:val="24"/>
          <w:szCs w:val="24"/>
        </w:rPr>
        <w:t>behaviour</w:t>
      </w:r>
      <w:proofErr w:type="spellEnd"/>
      <w:r w:rsidRPr="00AA2A18">
        <w:rPr>
          <w:sz w:val="24"/>
          <w:szCs w:val="24"/>
        </w:rPr>
        <w:t xml:space="preserve"> of lubricant”, Powder </w:t>
      </w:r>
      <w:r w:rsidRPr="00AA2A18">
        <w:rPr>
          <w:spacing w:val="-3"/>
          <w:sz w:val="24"/>
          <w:szCs w:val="24"/>
        </w:rPr>
        <w:t>Technology,</w:t>
      </w:r>
      <w:r w:rsidRPr="00AA2A18">
        <w:rPr>
          <w:spacing w:val="-16"/>
          <w:sz w:val="24"/>
          <w:szCs w:val="24"/>
        </w:rPr>
        <w:t xml:space="preserve"> </w:t>
      </w:r>
      <w:r w:rsidRPr="00AA2A18">
        <w:rPr>
          <w:sz w:val="24"/>
          <w:szCs w:val="24"/>
        </w:rPr>
        <w:t>2019.</w:t>
      </w:r>
    </w:p>
    <w:p w:rsidR="0009526F" w:rsidRPr="00AA2A18" w:rsidRDefault="0009526F" w:rsidP="002002AB">
      <w:pPr>
        <w:pStyle w:val="ListParagraph"/>
        <w:numPr>
          <w:ilvl w:val="0"/>
          <w:numId w:val="1"/>
        </w:numPr>
        <w:tabs>
          <w:tab w:val="left" w:pos="745"/>
        </w:tabs>
        <w:spacing w:line="326" w:lineRule="auto"/>
        <w:ind w:hanging="284"/>
        <w:jc w:val="both"/>
        <w:rPr>
          <w:sz w:val="24"/>
          <w:szCs w:val="24"/>
        </w:rPr>
      </w:pPr>
      <w:r w:rsidRPr="00AA2A18">
        <w:rPr>
          <w:sz w:val="24"/>
          <w:szCs w:val="24"/>
        </w:rPr>
        <w:lastRenderedPageBreak/>
        <w:t xml:space="preserve">S.S. </w:t>
      </w:r>
      <w:proofErr w:type="spellStart"/>
      <w:r w:rsidRPr="00AA2A18">
        <w:rPr>
          <w:sz w:val="24"/>
          <w:szCs w:val="24"/>
        </w:rPr>
        <w:t>Sanukrishna</w:t>
      </w:r>
      <w:proofErr w:type="spellEnd"/>
      <w:r w:rsidRPr="00AA2A18">
        <w:rPr>
          <w:sz w:val="24"/>
          <w:szCs w:val="24"/>
        </w:rPr>
        <w:t xml:space="preserve">, A.S. </w:t>
      </w:r>
      <w:r w:rsidRPr="00AA2A18">
        <w:rPr>
          <w:spacing w:val="-3"/>
          <w:sz w:val="24"/>
          <w:szCs w:val="24"/>
        </w:rPr>
        <w:t xml:space="preserve">Vishnu, </w:t>
      </w:r>
      <w:r w:rsidRPr="00AA2A18">
        <w:rPr>
          <w:sz w:val="24"/>
          <w:szCs w:val="24"/>
        </w:rPr>
        <w:t xml:space="preserve">&amp; M.J. </w:t>
      </w:r>
      <w:proofErr w:type="spellStart"/>
      <w:r w:rsidRPr="00AA2A18">
        <w:rPr>
          <w:sz w:val="24"/>
          <w:szCs w:val="24"/>
        </w:rPr>
        <w:t>Prakash</w:t>
      </w:r>
      <w:proofErr w:type="spellEnd"/>
      <w:r w:rsidRPr="00AA2A18">
        <w:rPr>
          <w:sz w:val="24"/>
          <w:szCs w:val="24"/>
        </w:rPr>
        <w:t>, “</w:t>
      </w:r>
      <w:proofErr w:type="spellStart"/>
      <w:r w:rsidRPr="00AA2A18">
        <w:rPr>
          <w:sz w:val="24"/>
          <w:szCs w:val="24"/>
        </w:rPr>
        <w:t>Nanorefrigerants</w:t>
      </w:r>
      <w:proofErr w:type="spellEnd"/>
      <w:r w:rsidRPr="00AA2A18">
        <w:rPr>
          <w:sz w:val="24"/>
          <w:szCs w:val="24"/>
        </w:rPr>
        <w:t xml:space="preserve"> for energy efficient refrigeration systems”, Journal of Mechanical Science and </w:t>
      </w:r>
      <w:r w:rsidRPr="00AA2A18">
        <w:rPr>
          <w:spacing w:val="-3"/>
          <w:sz w:val="24"/>
          <w:szCs w:val="24"/>
        </w:rPr>
        <w:t xml:space="preserve">Technology, </w:t>
      </w:r>
      <w:r w:rsidRPr="00AA2A18">
        <w:rPr>
          <w:spacing w:val="-7"/>
          <w:sz w:val="24"/>
          <w:szCs w:val="24"/>
        </w:rPr>
        <w:t xml:space="preserve">Vol. </w:t>
      </w:r>
      <w:r w:rsidRPr="00AA2A18">
        <w:rPr>
          <w:sz w:val="24"/>
          <w:szCs w:val="24"/>
        </w:rPr>
        <w:t>3, No. 8, Pp. 3993 – 4001, 2017. doi:10.1007/s12206-017-0746-4</w:t>
      </w:r>
    </w:p>
    <w:p w:rsidR="0009526F" w:rsidRPr="00AA2A18" w:rsidRDefault="0009526F" w:rsidP="002002AB">
      <w:pPr>
        <w:pStyle w:val="ListParagraph"/>
        <w:numPr>
          <w:ilvl w:val="0"/>
          <w:numId w:val="1"/>
        </w:numPr>
        <w:tabs>
          <w:tab w:val="left" w:pos="807"/>
        </w:tabs>
        <w:spacing w:before="156" w:line="326" w:lineRule="auto"/>
        <w:ind w:right="317" w:hanging="284"/>
        <w:jc w:val="both"/>
        <w:rPr>
          <w:sz w:val="24"/>
          <w:szCs w:val="24"/>
        </w:rPr>
      </w:pPr>
      <w:r w:rsidRPr="00AA2A18">
        <w:rPr>
          <w:sz w:val="24"/>
          <w:szCs w:val="24"/>
        </w:rPr>
        <w:t xml:space="preserve">J. </w:t>
      </w:r>
      <w:proofErr w:type="spellStart"/>
      <w:r w:rsidRPr="00AA2A18">
        <w:rPr>
          <w:sz w:val="24"/>
          <w:szCs w:val="24"/>
        </w:rPr>
        <w:t>Sarkar</w:t>
      </w:r>
      <w:proofErr w:type="spellEnd"/>
      <w:r w:rsidRPr="00AA2A18">
        <w:rPr>
          <w:sz w:val="24"/>
          <w:szCs w:val="24"/>
        </w:rPr>
        <w:t xml:space="preserve">, “Performance of </w:t>
      </w:r>
      <w:proofErr w:type="spellStart"/>
      <w:r w:rsidRPr="00AA2A18">
        <w:rPr>
          <w:sz w:val="24"/>
          <w:szCs w:val="24"/>
        </w:rPr>
        <w:t>nanofluid</w:t>
      </w:r>
      <w:proofErr w:type="spellEnd"/>
      <w:r w:rsidRPr="00AA2A18">
        <w:rPr>
          <w:sz w:val="24"/>
          <w:szCs w:val="24"/>
        </w:rPr>
        <w:t xml:space="preserve">-cooled shell and tube gas cooler in </w:t>
      </w:r>
      <w:proofErr w:type="spellStart"/>
      <w:r w:rsidRPr="00AA2A18">
        <w:rPr>
          <w:sz w:val="24"/>
          <w:szCs w:val="24"/>
        </w:rPr>
        <w:t>transcritical</w:t>
      </w:r>
      <w:proofErr w:type="spellEnd"/>
      <w:r w:rsidRPr="00AA2A18">
        <w:rPr>
          <w:sz w:val="24"/>
          <w:szCs w:val="24"/>
        </w:rPr>
        <w:t xml:space="preserve"> CO2 refrigeration systems”, Applied Thermal Engineering, </w:t>
      </w:r>
      <w:r w:rsidRPr="00AA2A18">
        <w:rPr>
          <w:spacing w:val="-7"/>
          <w:sz w:val="24"/>
          <w:szCs w:val="24"/>
        </w:rPr>
        <w:t xml:space="preserve">Vol. </w:t>
      </w:r>
      <w:r w:rsidRPr="00AA2A18">
        <w:rPr>
          <w:sz w:val="24"/>
          <w:szCs w:val="24"/>
        </w:rPr>
        <w:t>31, No. 14-15, Pp. 2541-2548,</w:t>
      </w:r>
      <w:r w:rsidRPr="00AA2A18">
        <w:rPr>
          <w:spacing w:val="-16"/>
          <w:sz w:val="24"/>
          <w:szCs w:val="24"/>
        </w:rPr>
        <w:t xml:space="preserve"> </w:t>
      </w:r>
      <w:r w:rsidRPr="00AA2A18">
        <w:rPr>
          <w:sz w:val="24"/>
          <w:szCs w:val="24"/>
        </w:rPr>
        <w:t>2011.</w:t>
      </w:r>
    </w:p>
    <w:p w:rsidR="0009526F" w:rsidRPr="00AA2A18" w:rsidRDefault="0009526F" w:rsidP="002002AB">
      <w:pPr>
        <w:pStyle w:val="ListParagraph"/>
        <w:numPr>
          <w:ilvl w:val="0"/>
          <w:numId w:val="1"/>
        </w:numPr>
        <w:tabs>
          <w:tab w:val="left" w:pos="807"/>
        </w:tabs>
        <w:spacing w:line="326" w:lineRule="auto"/>
        <w:ind w:right="319" w:hanging="284"/>
        <w:jc w:val="both"/>
        <w:rPr>
          <w:sz w:val="24"/>
          <w:szCs w:val="24"/>
        </w:rPr>
      </w:pPr>
      <w:r w:rsidRPr="00AA2A18">
        <w:rPr>
          <w:spacing w:val="-9"/>
          <w:sz w:val="24"/>
          <w:szCs w:val="24"/>
        </w:rPr>
        <w:t xml:space="preserve">F. </w:t>
      </w:r>
      <w:proofErr w:type="spellStart"/>
      <w:r w:rsidRPr="00AA2A18">
        <w:rPr>
          <w:sz w:val="24"/>
          <w:szCs w:val="24"/>
        </w:rPr>
        <w:t>Selimefendigil</w:t>
      </w:r>
      <w:proofErr w:type="spellEnd"/>
      <w:r w:rsidRPr="00AA2A18">
        <w:rPr>
          <w:sz w:val="24"/>
          <w:szCs w:val="24"/>
        </w:rPr>
        <w:t xml:space="preserve">, &amp; </w:t>
      </w:r>
      <w:r w:rsidRPr="00AA2A18">
        <w:rPr>
          <w:spacing w:val="-6"/>
          <w:sz w:val="24"/>
          <w:szCs w:val="24"/>
        </w:rPr>
        <w:t xml:space="preserve">T. </w:t>
      </w:r>
      <w:proofErr w:type="spellStart"/>
      <w:r w:rsidRPr="00AA2A18">
        <w:rPr>
          <w:sz w:val="24"/>
          <w:szCs w:val="24"/>
        </w:rPr>
        <w:t>Bingölbalı</w:t>
      </w:r>
      <w:proofErr w:type="spellEnd"/>
      <w:r w:rsidRPr="00AA2A18">
        <w:rPr>
          <w:sz w:val="24"/>
          <w:szCs w:val="24"/>
        </w:rPr>
        <w:t xml:space="preserve">, “Experimental Investigation of </w:t>
      </w:r>
      <w:proofErr w:type="spellStart"/>
      <w:r w:rsidRPr="00AA2A18">
        <w:rPr>
          <w:sz w:val="24"/>
          <w:szCs w:val="24"/>
        </w:rPr>
        <w:t>Nano</w:t>
      </w:r>
      <w:proofErr w:type="spellEnd"/>
      <w:r w:rsidRPr="00AA2A18">
        <w:rPr>
          <w:sz w:val="24"/>
          <w:szCs w:val="24"/>
        </w:rPr>
        <w:t xml:space="preserve"> Compressor Oil Effect on </w:t>
      </w:r>
      <w:proofErr w:type="gramStart"/>
      <w:r w:rsidRPr="00AA2A18">
        <w:rPr>
          <w:sz w:val="24"/>
          <w:szCs w:val="24"/>
        </w:rPr>
        <w:t>The</w:t>
      </w:r>
      <w:proofErr w:type="gramEnd"/>
      <w:r w:rsidRPr="00AA2A18">
        <w:rPr>
          <w:sz w:val="24"/>
          <w:szCs w:val="24"/>
        </w:rPr>
        <w:t xml:space="preserve"> Cooling Performance of a Vapor-Compression Refrigeration System’, Journal of Thermal Engineering, </w:t>
      </w:r>
      <w:r w:rsidRPr="00AA2A18">
        <w:rPr>
          <w:spacing w:val="-7"/>
          <w:sz w:val="24"/>
          <w:szCs w:val="24"/>
        </w:rPr>
        <w:t xml:space="preserve">Vol. </w:t>
      </w:r>
      <w:r w:rsidRPr="00AA2A18">
        <w:rPr>
          <w:sz w:val="24"/>
          <w:szCs w:val="24"/>
        </w:rPr>
        <w:t>5, No. 1, Pp. 100 – 104,</w:t>
      </w:r>
      <w:r w:rsidRPr="00AA2A18">
        <w:rPr>
          <w:spacing w:val="2"/>
          <w:sz w:val="24"/>
          <w:szCs w:val="24"/>
        </w:rPr>
        <w:t xml:space="preserve"> </w:t>
      </w:r>
      <w:r w:rsidRPr="00AA2A18">
        <w:rPr>
          <w:sz w:val="24"/>
          <w:szCs w:val="24"/>
        </w:rPr>
        <w:t>2019.</w:t>
      </w:r>
    </w:p>
    <w:p w:rsidR="0009526F" w:rsidRPr="00AA2A18" w:rsidRDefault="0009526F" w:rsidP="002002AB">
      <w:pPr>
        <w:pStyle w:val="ListParagraph"/>
        <w:numPr>
          <w:ilvl w:val="0"/>
          <w:numId w:val="1"/>
        </w:numPr>
        <w:tabs>
          <w:tab w:val="left" w:pos="851"/>
        </w:tabs>
        <w:spacing w:line="326" w:lineRule="auto"/>
        <w:ind w:hanging="284"/>
        <w:jc w:val="both"/>
        <w:rPr>
          <w:sz w:val="24"/>
          <w:szCs w:val="24"/>
        </w:rPr>
      </w:pPr>
      <w:r w:rsidRPr="00AA2A18">
        <w:rPr>
          <w:sz w:val="24"/>
          <w:szCs w:val="24"/>
        </w:rPr>
        <w:t xml:space="preserve">M. Sharif, </w:t>
      </w:r>
      <w:r w:rsidRPr="00AA2A18">
        <w:rPr>
          <w:spacing w:val="-9"/>
          <w:sz w:val="24"/>
          <w:szCs w:val="24"/>
        </w:rPr>
        <w:t xml:space="preserve">W. </w:t>
      </w:r>
      <w:proofErr w:type="spellStart"/>
      <w:r w:rsidRPr="00AA2A18">
        <w:rPr>
          <w:sz w:val="24"/>
          <w:szCs w:val="24"/>
        </w:rPr>
        <w:t>Azmi</w:t>
      </w:r>
      <w:proofErr w:type="spellEnd"/>
      <w:r w:rsidRPr="00AA2A18">
        <w:rPr>
          <w:sz w:val="24"/>
          <w:szCs w:val="24"/>
        </w:rPr>
        <w:t xml:space="preserve">, A. </w:t>
      </w:r>
      <w:proofErr w:type="spellStart"/>
      <w:r w:rsidRPr="00AA2A18">
        <w:rPr>
          <w:sz w:val="24"/>
          <w:szCs w:val="24"/>
        </w:rPr>
        <w:t>Redhwan</w:t>
      </w:r>
      <w:proofErr w:type="spellEnd"/>
      <w:r w:rsidRPr="00AA2A18">
        <w:rPr>
          <w:sz w:val="24"/>
          <w:szCs w:val="24"/>
        </w:rPr>
        <w:t xml:space="preserve">, R. </w:t>
      </w:r>
      <w:proofErr w:type="spellStart"/>
      <w:r w:rsidRPr="00AA2A18">
        <w:rPr>
          <w:sz w:val="24"/>
          <w:szCs w:val="24"/>
        </w:rPr>
        <w:t>Mamat</w:t>
      </w:r>
      <w:proofErr w:type="spellEnd"/>
      <w:r w:rsidRPr="00AA2A18">
        <w:rPr>
          <w:sz w:val="24"/>
          <w:szCs w:val="24"/>
        </w:rPr>
        <w:t xml:space="preserve">, &amp; </w:t>
      </w:r>
      <w:r w:rsidRPr="00AA2A18">
        <w:rPr>
          <w:spacing w:val="-6"/>
          <w:sz w:val="24"/>
          <w:szCs w:val="24"/>
        </w:rPr>
        <w:t xml:space="preserve">T. </w:t>
      </w:r>
      <w:proofErr w:type="spellStart"/>
      <w:r w:rsidRPr="00AA2A18">
        <w:rPr>
          <w:spacing w:val="-5"/>
          <w:sz w:val="24"/>
          <w:szCs w:val="24"/>
        </w:rPr>
        <w:t>Yusof</w:t>
      </w:r>
      <w:proofErr w:type="spellEnd"/>
      <w:r w:rsidRPr="00AA2A18">
        <w:rPr>
          <w:spacing w:val="-5"/>
          <w:sz w:val="24"/>
          <w:szCs w:val="24"/>
        </w:rPr>
        <w:t xml:space="preserve">, </w:t>
      </w:r>
      <w:r w:rsidRPr="00AA2A18">
        <w:rPr>
          <w:sz w:val="24"/>
          <w:szCs w:val="24"/>
        </w:rPr>
        <w:t xml:space="preserve">“Performance analysis of SiO2/PAG </w:t>
      </w:r>
      <w:proofErr w:type="spellStart"/>
      <w:r w:rsidRPr="00AA2A18">
        <w:rPr>
          <w:sz w:val="24"/>
          <w:szCs w:val="24"/>
        </w:rPr>
        <w:t>nanolubricant</w:t>
      </w:r>
      <w:proofErr w:type="spellEnd"/>
      <w:r w:rsidRPr="00AA2A18">
        <w:rPr>
          <w:sz w:val="24"/>
          <w:szCs w:val="24"/>
        </w:rPr>
        <w:t xml:space="preserve"> in automotive air conditioning system”, International Journal of Refrigeration, </w:t>
      </w:r>
      <w:r w:rsidRPr="00AA2A18">
        <w:rPr>
          <w:spacing w:val="-7"/>
          <w:sz w:val="24"/>
          <w:szCs w:val="24"/>
        </w:rPr>
        <w:t xml:space="preserve">Vol. </w:t>
      </w:r>
      <w:r w:rsidRPr="00AA2A18">
        <w:rPr>
          <w:sz w:val="24"/>
          <w:szCs w:val="24"/>
        </w:rPr>
        <w:t>75, Pp. 204-216,</w:t>
      </w:r>
      <w:r w:rsidRPr="00AA2A18">
        <w:rPr>
          <w:spacing w:val="-2"/>
          <w:sz w:val="24"/>
          <w:szCs w:val="24"/>
        </w:rPr>
        <w:t xml:space="preserve"> </w:t>
      </w:r>
      <w:r w:rsidRPr="00AA2A18">
        <w:rPr>
          <w:sz w:val="24"/>
          <w:szCs w:val="24"/>
        </w:rPr>
        <w:t>2017.</w:t>
      </w:r>
    </w:p>
    <w:p w:rsidR="0009526F" w:rsidRPr="00AA2A18" w:rsidRDefault="0009526F" w:rsidP="002002AB">
      <w:pPr>
        <w:pStyle w:val="ListParagraph"/>
        <w:numPr>
          <w:ilvl w:val="0"/>
          <w:numId w:val="1"/>
        </w:numPr>
        <w:tabs>
          <w:tab w:val="left" w:pos="788"/>
        </w:tabs>
        <w:spacing w:before="91" w:line="326" w:lineRule="auto"/>
        <w:ind w:hanging="284"/>
        <w:jc w:val="both"/>
        <w:rPr>
          <w:sz w:val="24"/>
          <w:szCs w:val="24"/>
        </w:rPr>
      </w:pPr>
      <w:r w:rsidRPr="00AA2A18">
        <w:rPr>
          <w:sz w:val="24"/>
          <w:szCs w:val="24"/>
        </w:rPr>
        <w:t xml:space="preserve">M. </w:t>
      </w:r>
      <w:proofErr w:type="spellStart"/>
      <w:r w:rsidRPr="00AA2A18">
        <w:rPr>
          <w:sz w:val="24"/>
          <w:szCs w:val="24"/>
        </w:rPr>
        <w:t>Sheikholeslami</w:t>
      </w:r>
      <w:proofErr w:type="spellEnd"/>
      <w:r w:rsidRPr="00AA2A18">
        <w:rPr>
          <w:sz w:val="24"/>
          <w:szCs w:val="24"/>
        </w:rPr>
        <w:t xml:space="preserve">, M. </w:t>
      </w:r>
      <w:proofErr w:type="spellStart"/>
      <w:r w:rsidRPr="00AA2A18">
        <w:rPr>
          <w:sz w:val="24"/>
          <w:szCs w:val="24"/>
        </w:rPr>
        <w:t>Darzi</w:t>
      </w:r>
      <w:proofErr w:type="spellEnd"/>
      <w:r w:rsidRPr="00AA2A18">
        <w:rPr>
          <w:sz w:val="24"/>
          <w:szCs w:val="24"/>
        </w:rPr>
        <w:t xml:space="preserve">, &amp; Z. Li, “Experimental investigation for entropy generation and </w:t>
      </w:r>
      <w:proofErr w:type="spellStart"/>
      <w:r w:rsidRPr="00AA2A18">
        <w:rPr>
          <w:sz w:val="24"/>
          <w:szCs w:val="24"/>
        </w:rPr>
        <w:t>exergy</w:t>
      </w:r>
      <w:proofErr w:type="spellEnd"/>
      <w:r w:rsidRPr="00AA2A18">
        <w:rPr>
          <w:sz w:val="24"/>
          <w:szCs w:val="24"/>
        </w:rPr>
        <w:t xml:space="preserve"> loss of </w:t>
      </w:r>
      <w:proofErr w:type="spellStart"/>
      <w:r w:rsidRPr="00AA2A18">
        <w:rPr>
          <w:sz w:val="24"/>
          <w:szCs w:val="24"/>
        </w:rPr>
        <w:t>nano</w:t>
      </w:r>
      <w:proofErr w:type="spellEnd"/>
      <w:r w:rsidRPr="00AA2A18">
        <w:rPr>
          <w:sz w:val="24"/>
          <w:szCs w:val="24"/>
        </w:rPr>
        <w:t xml:space="preserve">-refrigerant condensation process”, International Journal of Heat and Mass Transfer, </w:t>
      </w:r>
      <w:r w:rsidRPr="00AA2A18">
        <w:rPr>
          <w:spacing w:val="-7"/>
          <w:sz w:val="24"/>
          <w:szCs w:val="24"/>
        </w:rPr>
        <w:t xml:space="preserve">Vol. </w:t>
      </w:r>
      <w:r w:rsidRPr="00AA2A18">
        <w:rPr>
          <w:sz w:val="24"/>
          <w:szCs w:val="24"/>
        </w:rPr>
        <w:t>125, Pp. 1087-1095,</w:t>
      </w:r>
      <w:r w:rsidRPr="00AA2A18">
        <w:rPr>
          <w:spacing w:val="-2"/>
          <w:sz w:val="24"/>
          <w:szCs w:val="24"/>
        </w:rPr>
        <w:t xml:space="preserve"> </w:t>
      </w:r>
      <w:r w:rsidRPr="00AA2A18">
        <w:rPr>
          <w:sz w:val="24"/>
          <w:szCs w:val="24"/>
        </w:rPr>
        <w:t>2018.</w:t>
      </w:r>
    </w:p>
    <w:p w:rsidR="0009526F" w:rsidRPr="00AA2A18" w:rsidRDefault="0009526F" w:rsidP="002002AB">
      <w:pPr>
        <w:pStyle w:val="ListParagraph"/>
        <w:numPr>
          <w:ilvl w:val="0"/>
          <w:numId w:val="1"/>
        </w:numPr>
        <w:tabs>
          <w:tab w:val="left" w:pos="822"/>
        </w:tabs>
        <w:spacing w:before="156" w:line="326" w:lineRule="auto"/>
        <w:ind w:right="317" w:hanging="284"/>
        <w:jc w:val="both"/>
        <w:rPr>
          <w:sz w:val="24"/>
          <w:szCs w:val="24"/>
        </w:rPr>
      </w:pPr>
      <w:r w:rsidRPr="00AA2A18">
        <w:rPr>
          <w:sz w:val="24"/>
          <w:szCs w:val="24"/>
        </w:rPr>
        <w:t xml:space="preserve">M. </w:t>
      </w:r>
      <w:proofErr w:type="spellStart"/>
      <w:r w:rsidRPr="00AA2A18">
        <w:rPr>
          <w:sz w:val="24"/>
          <w:szCs w:val="24"/>
        </w:rPr>
        <w:t>Sheikholeslami</w:t>
      </w:r>
      <w:proofErr w:type="spellEnd"/>
      <w:r w:rsidRPr="00AA2A18">
        <w:rPr>
          <w:sz w:val="24"/>
          <w:szCs w:val="24"/>
        </w:rPr>
        <w:t xml:space="preserve">, M. </w:t>
      </w:r>
      <w:proofErr w:type="spellStart"/>
      <w:r w:rsidRPr="00AA2A18">
        <w:rPr>
          <w:sz w:val="24"/>
          <w:szCs w:val="24"/>
        </w:rPr>
        <w:t>Darzi</w:t>
      </w:r>
      <w:proofErr w:type="spellEnd"/>
      <w:r w:rsidRPr="00AA2A18">
        <w:rPr>
          <w:sz w:val="24"/>
          <w:szCs w:val="24"/>
        </w:rPr>
        <w:t xml:space="preserve">, &amp; M. </w:t>
      </w:r>
      <w:proofErr w:type="spellStart"/>
      <w:r w:rsidRPr="00AA2A18">
        <w:rPr>
          <w:sz w:val="24"/>
          <w:szCs w:val="24"/>
        </w:rPr>
        <w:t>Sadoughi</w:t>
      </w:r>
      <w:proofErr w:type="spellEnd"/>
      <w:r w:rsidRPr="00AA2A18">
        <w:rPr>
          <w:sz w:val="24"/>
          <w:szCs w:val="24"/>
        </w:rPr>
        <w:t xml:space="preserve">, “Heat transfer improvement and pressure drop during condensation of refrigerant-based </w:t>
      </w:r>
      <w:proofErr w:type="spellStart"/>
      <w:r w:rsidRPr="00AA2A18">
        <w:rPr>
          <w:sz w:val="24"/>
          <w:szCs w:val="24"/>
        </w:rPr>
        <w:t>nanofluid</w:t>
      </w:r>
      <w:proofErr w:type="spellEnd"/>
      <w:r w:rsidRPr="00AA2A18">
        <w:rPr>
          <w:sz w:val="24"/>
          <w:szCs w:val="24"/>
        </w:rPr>
        <w:t xml:space="preserve">; an experimental procedure”, International Journal of Heat and Mass Transfer, </w:t>
      </w:r>
      <w:r w:rsidRPr="00AA2A18">
        <w:rPr>
          <w:spacing w:val="-7"/>
          <w:sz w:val="24"/>
          <w:szCs w:val="24"/>
        </w:rPr>
        <w:t xml:space="preserve">Vol. </w:t>
      </w:r>
      <w:r w:rsidRPr="00AA2A18">
        <w:rPr>
          <w:sz w:val="24"/>
          <w:szCs w:val="24"/>
        </w:rPr>
        <w:t>122, Pp. 643-650,</w:t>
      </w:r>
      <w:r w:rsidRPr="00AA2A18">
        <w:rPr>
          <w:spacing w:val="-6"/>
          <w:sz w:val="24"/>
          <w:szCs w:val="24"/>
        </w:rPr>
        <w:t xml:space="preserve"> </w:t>
      </w:r>
      <w:r w:rsidRPr="00AA2A18">
        <w:rPr>
          <w:sz w:val="24"/>
          <w:szCs w:val="24"/>
        </w:rPr>
        <w:t>2018.</w:t>
      </w:r>
    </w:p>
    <w:p w:rsidR="0009526F" w:rsidRPr="00AA2A18" w:rsidRDefault="0009526F" w:rsidP="002002AB">
      <w:pPr>
        <w:pStyle w:val="ListParagraph"/>
        <w:numPr>
          <w:ilvl w:val="0"/>
          <w:numId w:val="1"/>
        </w:numPr>
        <w:tabs>
          <w:tab w:val="left" w:pos="807"/>
        </w:tabs>
        <w:spacing w:line="326" w:lineRule="auto"/>
        <w:ind w:right="317" w:hanging="284"/>
        <w:jc w:val="both"/>
        <w:rPr>
          <w:sz w:val="24"/>
          <w:szCs w:val="24"/>
        </w:rPr>
      </w:pPr>
      <w:r w:rsidRPr="00AA2A18">
        <w:rPr>
          <w:sz w:val="24"/>
          <w:szCs w:val="24"/>
        </w:rPr>
        <w:t xml:space="preserve">M. </w:t>
      </w:r>
      <w:proofErr w:type="spellStart"/>
      <w:r w:rsidRPr="00AA2A18">
        <w:rPr>
          <w:sz w:val="24"/>
          <w:szCs w:val="24"/>
        </w:rPr>
        <w:t>Sheikholeslami</w:t>
      </w:r>
      <w:proofErr w:type="spellEnd"/>
      <w:r w:rsidRPr="00AA2A18">
        <w:rPr>
          <w:sz w:val="24"/>
          <w:szCs w:val="24"/>
        </w:rPr>
        <w:t xml:space="preserve">, M. </w:t>
      </w:r>
      <w:proofErr w:type="spellStart"/>
      <w:r w:rsidRPr="00AA2A18">
        <w:rPr>
          <w:sz w:val="24"/>
          <w:szCs w:val="24"/>
        </w:rPr>
        <w:t>Darzi</w:t>
      </w:r>
      <w:proofErr w:type="spellEnd"/>
      <w:r w:rsidRPr="00AA2A18">
        <w:rPr>
          <w:sz w:val="24"/>
          <w:szCs w:val="24"/>
        </w:rPr>
        <w:t xml:space="preserve">, &amp; M.K. </w:t>
      </w:r>
      <w:proofErr w:type="spellStart"/>
      <w:r w:rsidRPr="00AA2A18">
        <w:rPr>
          <w:sz w:val="24"/>
          <w:szCs w:val="24"/>
        </w:rPr>
        <w:t>Sadoughi</w:t>
      </w:r>
      <w:proofErr w:type="spellEnd"/>
      <w:r w:rsidRPr="00AA2A18">
        <w:rPr>
          <w:sz w:val="24"/>
          <w:szCs w:val="24"/>
        </w:rPr>
        <w:t xml:space="preserve">, “Heat transfer improvement and pressure drop during condensation of refrigerant-based </w:t>
      </w:r>
      <w:proofErr w:type="spellStart"/>
      <w:r w:rsidRPr="00AA2A18">
        <w:rPr>
          <w:sz w:val="24"/>
          <w:szCs w:val="24"/>
        </w:rPr>
        <w:t>nanofluid</w:t>
      </w:r>
      <w:proofErr w:type="spellEnd"/>
      <w:r w:rsidRPr="00AA2A18">
        <w:rPr>
          <w:sz w:val="24"/>
          <w:szCs w:val="24"/>
        </w:rPr>
        <w:t xml:space="preserve">; an experimental procedure”, International Journal of Heat and Mass Transfer, </w:t>
      </w:r>
      <w:r w:rsidRPr="00AA2A18">
        <w:rPr>
          <w:spacing w:val="-7"/>
          <w:sz w:val="24"/>
          <w:szCs w:val="24"/>
        </w:rPr>
        <w:t xml:space="preserve">Vol. </w:t>
      </w:r>
      <w:r w:rsidRPr="00AA2A18">
        <w:rPr>
          <w:sz w:val="24"/>
          <w:szCs w:val="24"/>
        </w:rPr>
        <w:t>122, Pp. 643–650, 2018.</w:t>
      </w:r>
      <w:r w:rsidRPr="00AA2A18">
        <w:rPr>
          <w:spacing w:val="-15"/>
          <w:sz w:val="24"/>
          <w:szCs w:val="24"/>
        </w:rPr>
        <w:t xml:space="preserve"> </w:t>
      </w:r>
      <w:r w:rsidRPr="00AA2A18">
        <w:rPr>
          <w:sz w:val="24"/>
          <w:szCs w:val="24"/>
        </w:rPr>
        <w:t>doi:10.1016/j.ijheatmasstransfer.2018.02.015</w:t>
      </w:r>
    </w:p>
    <w:p w:rsidR="0009526F" w:rsidRPr="00AA2A18" w:rsidRDefault="0009526F" w:rsidP="002002AB">
      <w:pPr>
        <w:pStyle w:val="ListParagraph"/>
        <w:numPr>
          <w:ilvl w:val="0"/>
          <w:numId w:val="1"/>
        </w:numPr>
        <w:tabs>
          <w:tab w:val="left" w:pos="812"/>
        </w:tabs>
        <w:spacing w:before="158" w:line="326" w:lineRule="auto"/>
        <w:ind w:right="317" w:hanging="284"/>
        <w:jc w:val="both"/>
        <w:rPr>
          <w:sz w:val="24"/>
          <w:szCs w:val="24"/>
        </w:rPr>
      </w:pPr>
      <w:r w:rsidRPr="00AA2A18">
        <w:rPr>
          <w:sz w:val="24"/>
          <w:szCs w:val="24"/>
        </w:rPr>
        <w:t xml:space="preserve">M. </w:t>
      </w:r>
      <w:proofErr w:type="spellStart"/>
      <w:r w:rsidRPr="00AA2A18">
        <w:rPr>
          <w:sz w:val="24"/>
          <w:szCs w:val="24"/>
        </w:rPr>
        <w:t>Sheikholeslami</w:t>
      </w:r>
      <w:proofErr w:type="spellEnd"/>
      <w:r w:rsidRPr="00AA2A18">
        <w:rPr>
          <w:sz w:val="24"/>
          <w:szCs w:val="24"/>
        </w:rPr>
        <w:t xml:space="preserve">, B. </w:t>
      </w:r>
      <w:proofErr w:type="spellStart"/>
      <w:r w:rsidRPr="00AA2A18">
        <w:rPr>
          <w:sz w:val="24"/>
          <w:szCs w:val="24"/>
        </w:rPr>
        <w:t>Rezaeianjouybari</w:t>
      </w:r>
      <w:proofErr w:type="spellEnd"/>
      <w:r w:rsidRPr="00AA2A18">
        <w:rPr>
          <w:sz w:val="24"/>
          <w:szCs w:val="24"/>
        </w:rPr>
        <w:t xml:space="preserve">, M. </w:t>
      </w:r>
      <w:proofErr w:type="spellStart"/>
      <w:r w:rsidRPr="00AA2A18">
        <w:rPr>
          <w:sz w:val="24"/>
          <w:szCs w:val="24"/>
        </w:rPr>
        <w:t>Darzi</w:t>
      </w:r>
      <w:proofErr w:type="spellEnd"/>
      <w:r w:rsidRPr="00AA2A18">
        <w:rPr>
          <w:sz w:val="24"/>
          <w:szCs w:val="24"/>
        </w:rPr>
        <w:t xml:space="preserve">, A. </w:t>
      </w:r>
      <w:proofErr w:type="spellStart"/>
      <w:r w:rsidRPr="00AA2A18">
        <w:rPr>
          <w:sz w:val="24"/>
          <w:szCs w:val="24"/>
        </w:rPr>
        <w:t>Shafee</w:t>
      </w:r>
      <w:proofErr w:type="spellEnd"/>
      <w:r w:rsidRPr="00AA2A18">
        <w:rPr>
          <w:sz w:val="24"/>
          <w:szCs w:val="24"/>
        </w:rPr>
        <w:t xml:space="preserve">, Z. Li, &amp; </w:t>
      </w:r>
      <w:r w:rsidRPr="00AA2A18">
        <w:rPr>
          <w:spacing w:val="-3"/>
          <w:sz w:val="24"/>
          <w:szCs w:val="24"/>
        </w:rPr>
        <w:t xml:space="preserve">T.K. </w:t>
      </w:r>
      <w:r w:rsidRPr="00AA2A18">
        <w:rPr>
          <w:sz w:val="24"/>
          <w:szCs w:val="24"/>
        </w:rPr>
        <w:t xml:space="preserve">Nguyen, “Application of </w:t>
      </w:r>
      <w:proofErr w:type="spellStart"/>
      <w:r w:rsidRPr="00AA2A18">
        <w:rPr>
          <w:sz w:val="24"/>
          <w:szCs w:val="24"/>
        </w:rPr>
        <w:t>nano</w:t>
      </w:r>
      <w:proofErr w:type="spellEnd"/>
      <w:r w:rsidRPr="00AA2A18">
        <w:rPr>
          <w:sz w:val="24"/>
          <w:szCs w:val="24"/>
        </w:rPr>
        <w:t xml:space="preserve">-refrigerant for boiling heat transfer enhancement employing an experimental study’, International Journal of Heat and Mass Transfer, </w:t>
      </w:r>
      <w:r w:rsidRPr="00AA2A18">
        <w:rPr>
          <w:spacing w:val="-7"/>
          <w:sz w:val="24"/>
          <w:szCs w:val="24"/>
        </w:rPr>
        <w:t xml:space="preserve">Vol. </w:t>
      </w:r>
      <w:r w:rsidRPr="00AA2A18">
        <w:rPr>
          <w:sz w:val="24"/>
          <w:szCs w:val="24"/>
        </w:rPr>
        <w:t>141, Pp. 974-980,</w:t>
      </w:r>
      <w:r w:rsidRPr="00AA2A18">
        <w:rPr>
          <w:spacing w:val="-5"/>
          <w:sz w:val="24"/>
          <w:szCs w:val="24"/>
        </w:rPr>
        <w:t xml:space="preserve"> </w:t>
      </w:r>
      <w:r w:rsidRPr="00AA2A18">
        <w:rPr>
          <w:sz w:val="24"/>
          <w:szCs w:val="24"/>
        </w:rPr>
        <w:t>2019.</w:t>
      </w:r>
    </w:p>
    <w:p w:rsidR="0009526F" w:rsidRPr="00AA2A18" w:rsidRDefault="0009526F" w:rsidP="002002AB">
      <w:pPr>
        <w:pStyle w:val="ListParagraph"/>
        <w:numPr>
          <w:ilvl w:val="0"/>
          <w:numId w:val="1"/>
        </w:numPr>
        <w:tabs>
          <w:tab w:val="left" w:pos="807"/>
        </w:tabs>
        <w:spacing w:before="157" w:line="326" w:lineRule="auto"/>
        <w:ind w:right="325" w:hanging="284"/>
        <w:jc w:val="both"/>
        <w:rPr>
          <w:sz w:val="24"/>
          <w:szCs w:val="24"/>
        </w:rPr>
      </w:pPr>
      <w:r w:rsidRPr="00AA2A18">
        <w:rPr>
          <w:sz w:val="24"/>
          <w:szCs w:val="24"/>
        </w:rPr>
        <w:t xml:space="preserve">K. Singh, &amp; K. </w:t>
      </w:r>
      <w:proofErr w:type="spellStart"/>
      <w:r w:rsidRPr="00AA2A18">
        <w:rPr>
          <w:sz w:val="24"/>
          <w:szCs w:val="24"/>
        </w:rPr>
        <w:t>Lal</w:t>
      </w:r>
      <w:proofErr w:type="spellEnd"/>
      <w:r w:rsidRPr="00AA2A18">
        <w:rPr>
          <w:sz w:val="24"/>
          <w:szCs w:val="24"/>
        </w:rPr>
        <w:t xml:space="preserve">, “An investigation into the performance of a </w:t>
      </w:r>
      <w:proofErr w:type="spellStart"/>
      <w:r w:rsidRPr="00AA2A18">
        <w:rPr>
          <w:sz w:val="24"/>
          <w:szCs w:val="24"/>
        </w:rPr>
        <w:t>nanorefrigerant</w:t>
      </w:r>
      <w:proofErr w:type="spellEnd"/>
      <w:r w:rsidRPr="00AA2A18">
        <w:rPr>
          <w:sz w:val="24"/>
          <w:szCs w:val="24"/>
        </w:rPr>
        <w:t xml:space="preserve"> (R134a Al2O3) based refrigeration system”, Int. J. Res. Mech. Eng. Technol., </w:t>
      </w:r>
      <w:r w:rsidRPr="00AA2A18">
        <w:rPr>
          <w:spacing w:val="-7"/>
          <w:sz w:val="24"/>
          <w:szCs w:val="24"/>
        </w:rPr>
        <w:t xml:space="preserve">Vol. </w:t>
      </w:r>
      <w:r w:rsidRPr="00AA2A18">
        <w:rPr>
          <w:sz w:val="24"/>
          <w:szCs w:val="24"/>
        </w:rPr>
        <w:t>4, No. 2, Pp. 158-162,</w:t>
      </w:r>
      <w:r w:rsidRPr="00AA2A18">
        <w:rPr>
          <w:spacing w:val="-4"/>
          <w:sz w:val="24"/>
          <w:szCs w:val="24"/>
        </w:rPr>
        <w:t xml:space="preserve"> </w:t>
      </w:r>
      <w:r w:rsidRPr="00AA2A18">
        <w:rPr>
          <w:sz w:val="24"/>
          <w:szCs w:val="24"/>
        </w:rPr>
        <w:t>2014.</w:t>
      </w:r>
    </w:p>
    <w:p w:rsidR="0009526F" w:rsidRPr="00AA2A18" w:rsidRDefault="0009526F" w:rsidP="002002AB">
      <w:pPr>
        <w:pStyle w:val="ListParagraph"/>
        <w:numPr>
          <w:ilvl w:val="0"/>
          <w:numId w:val="1"/>
        </w:numPr>
        <w:tabs>
          <w:tab w:val="left" w:pos="812"/>
        </w:tabs>
        <w:spacing w:line="326" w:lineRule="auto"/>
        <w:ind w:right="318" w:hanging="284"/>
        <w:jc w:val="both"/>
        <w:rPr>
          <w:sz w:val="24"/>
          <w:szCs w:val="24"/>
        </w:rPr>
      </w:pPr>
      <w:r w:rsidRPr="00AA2A18">
        <w:rPr>
          <w:sz w:val="24"/>
          <w:szCs w:val="24"/>
        </w:rPr>
        <w:t xml:space="preserve">A.M. </w:t>
      </w:r>
      <w:proofErr w:type="spellStart"/>
      <w:r w:rsidRPr="00AA2A18">
        <w:rPr>
          <w:sz w:val="24"/>
          <w:szCs w:val="24"/>
        </w:rPr>
        <w:t>Soliman</w:t>
      </w:r>
      <w:proofErr w:type="spellEnd"/>
      <w:r w:rsidRPr="00AA2A18">
        <w:rPr>
          <w:sz w:val="24"/>
          <w:szCs w:val="24"/>
        </w:rPr>
        <w:t xml:space="preserve">, S.H. </w:t>
      </w:r>
      <w:proofErr w:type="spellStart"/>
      <w:r w:rsidRPr="00AA2A18">
        <w:rPr>
          <w:spacing w:val="-4"/>
          <w:sz w:val="24"/>
          <w:szCs w:val="24"/>
        </w:rPr>
        <w:t>Taher</w:t>
      </w:r>
      <w:proofErr w:type="spellEnd"/>
      <w:r w:rsidRPr="00AA2A18">
        <w:rPr>
          <w:spacing w:val="-4"/>
          <w:sz w:val="24"/>
          <w:szCs w:val="24"/>
        </w:rPr>
        <w:t xml:space="preserve">, </w:t>
      </w:r>
      <w:r w:rsidRPr="00AA2A18">
        <w:rPr>
          <w:sz w:val="24"/>
          <w:szCs w:val="24"/>
        </w:rPr>
        <w:t>A.K. Abdel-</w:t>
      </w:r>
      <w:proofErr w:type="spellStart"/>
      <w:r w:rsidRPr="00AA2A18">
        <w:rPr>
          <w:sz w:val="24"/>
          <w:szCs w:val="24"/>
        </w:rPr>
        <w:t>Rahman</w:t>
      </w:r>
      <w:proofErr w:type="spellEnd"/>
      <w:r w:rsidRPr="00AA2A18">
        <w:rPr>
          <w:sz w:val="24"/>
          <w:szCs w:val="24"/>
        </w:rPr>
        <w:t xml:space="preserve">, &amp; S. </w:t>
      </w:r>
      <w:proofErr w:type="spellStart"/>
      <w:r w:rsidRPr="00AA2A18">
        <w:rPr>
          <w:sz w:val="24"/>
          <w:szCs w:val="24"/>
        </w:rPr>
        <w:t>Ookawara</w:t>
      </w:r>
      <w:proofErr w:type="spellEnd"/>
      <w:r w:rsidRPr="00AA2A18">
        <w:rPr>
          <w:sz w:val="24"/>
          <w:szCs w:val="24"/>
        </w:rPr>
        <w:t xml:space="preserve">, “Performance enhancement of vapor compression cycle using </w:t>
      </w:r>
      <w:proofErr w:type="spellStart"/>
      <w:r w:rsidRPr="00AA2A18">
        <w:rPr>
          <w:sz w:val="24"/>
          <w:szCs w:val="24"/>
        </w:rPr>
        <w:t>nano</w:t>
      </w:r>
      <w:proofErr w:type="spellEnd"/>
      <w:r w:rsidRPr="00AA2A18">
        <w:rPr>
          <w:sz w:val="24"/>
          <w:szCs w:val="24"/>
        </w:rPr>
        <w:t xml:space="preserve"> materials’, Paper presented at the 2015 International Conference on Renewable Energy Research and Applications (ICRERA),</w:t>
      </w:r>
      <w:r w:rsidRPr="00AA2A18">
        <w:rPr>
          <w:spacing w:val="-14"/>
          <w:sz w:val="24"/>
          <w:szCs w:val="24"/>
        </w:rPr>
        <w:t xml:space="preserve"> </w:t>
      </w:r>
      <w:r w:rsidRPr="00AA2A18">
        <w:rPr>
          <w:sz w:val="24"/>
          <w:szCs w:val="24"/>
        </w:rPr>
        <w:t>2015.</w:t>
      </w:r>
    </w:p>
    <w:p w:rsidR="0009526F" w:rsidRPr="00AA2A18" w:rsidRDefault="0009526F" w:rsidP="002002AB">
      <w:pPr>
        <w:pStyle w:val="ListParagraph"/>
        <w:numPr>
          <w:ilvl w:val="0"/>
          <w:numId w:val="1"/>
        </w:numPr>
        <w:tabs>
          <w:tab w:val="left" w:pos="788"/>
        </w:tabs>
        <w:spacing w:line="326" w:lineRule="auto"/>
        <w:ind w:hanging="284"/>
        <w:jc w:val="both"/>
        <w:rPr>
          <w:sz w:val="24"/>
          <w:szCs w:val="24"/>
        </w:rPr>
      </w:pPr>
      <w:r w:rsidRPr="00AA2A18">
        <w:rPr>
          <w:sz w:val="24"/>
          <w:szCs w:val="24"/>
        </w:rPr>
        <w:lastRenderedPageBreak/>
        <w:t xml:space="preserve">A. </w:t>
      </w:r>
      <w:proofErr w:type="spellStart"/>
      <w:r w:rsidRPr="00AA2A18">
        <w:rPr>
          <w:sz w:val="24"/>
          <w:szCs w:val="24"/>
        </w:rPr>
        <w:t>Sözen</w:t>
      </w:r>
      <w:proofErr w:type="spellEnd"/>
      <w:r w:rsidRPr="00AA2A18">
        <w:rPr>
          <w:sz w:val="24"/>
          <w:szCs w:val="24"/>
        </w:rPr>
        <w:t xml:space="preserve">, E. </w:t>
      </w:r>
      <w:proofErr w:type="spellStart"/>
      <w:r w:rsidRPr="00AA2A18">
        <w:rPr>
          <w:sz w:val="24"/>
          <w:szCs w:val="24"/>
        </w:rPr>
        <w:t>Özbaş</w:t>
      </w:r>
      <w:proofErr w:type="spellEnd"/>
      <w:r w:rsidRPr="00AA2A18">
        <w:rPr>
          <w:sz w:val="24"/>
          <w:szCs w:val="24"/>
        </w:rPr>
        <w:t xml:space="preserve">, </w:t>
      </w:r>
      <w:r w:rsidRPr="00AA2A18">
        <w:rPr>
          <w:spacing w:val="-6"/>
          <w:sz w:val="24"/>
          <w:szCs w:val="24"/>
        </w:rPr>
        <w:t xml:space="preserve">T. </w:t>
      </w:r>
      <w:proofErr w:type="spellStart"/>
      <w:r w:rsidRPr="00AA2A18">
        <w:rPr>
          <w:sz w:val="24"/>
          <w:szCs w:val="24"/>
        </w:rPr>
        <w:t>Menlik</w:t>
      </w:r>
      <w:proofErr w:type="spellEnd"/>
      <w:r w:rsidRPr="00AA2A18">
        <w:rPr>
          <w:sz w:val="24"/>
          <w:szCs w:val="24"/>
        </w:rPr>
        <w:t xml:space="preserve">, </w:t>
      </w:r>
      <w:r w:rsidRPr="00AA2A18">
        <w:rPr>
          <w:spacing w:val="-3"/>
          <w:sz w:val="24"/>
          <w:szCs w:val="24"/>
        </w:rPr>
        <w:t xml:space="preserve">M.T. </w:t>
      </w:r>
      <w:proofErr w:type="spellStart"/>
      <w:r w:rsidRPr="00AA2A18">
        <w:rPr>
          <w:sz w:val="24"/>
          <w:szCs w:val="24"/>
        </w:rPr>
        <w:t>Çakır</w:t>
      </w:r>
      <w:proofErr w:type="spellEnd"/>
      <w:r w:rsidRPr="00AA2A18">
        <w:rPr>
          <w:sz w:val="24"/>
          <w:szCs w:val="24"/>
        </w:rPr>
        <w:t xml:space="preserve">, M. </w:t>
      </w:r>
      <w:proofErr w:type="spellStart"/>
      <w:r w:rsidRPr="00AA2A18">
        <w:rPr>
          <w:sz w:val="24"/>
          <w:szCs w:val="24"/>
        </w:rPr>
        <w:t>Gürü</w:t>
      </w:r>
      <w:proofErr w:type="spellEnd"/>
      <w:r w:rsidRPr="00AA2A18">
        <w:rPr>
          <w:sz w:val="24"/>
          <w:szCs w:val="24"/>
        </w:rPr>
        <w:t xml:space="preserve">, &amp; K. </w:t>
      </w:r>
      <w:proofErr w:type="spellStart"/>
      <w:r w:rsidRPr="00AA2A18">
        <w:rPr>
          <w:sz w:val="24"/>
          <w:szCs w:val="24"/>
        </w:rPr>
        <w:t>Boran</w:t>
      </w:r>
      <w:proofErr w:type="spellEnd"/>
      <w:r w:rsidRPr="00AA2A18">
        <w:rPr>
          <w:sz w:val="24"/>
          <w:szCs w:val="24"/>
        </w:rPr>
        <w:t xml:space="preserve">, “Improving the thermal performance of diffusion absorption refrigeration system with alumina </w:t>
      </w:r>
      <w:proofErr w:type="spellStart"/>
      <w:r w:rsidRPr="00AA2A18">
        <w:rPr>
          <w:sz w:val="24"/>
          <w:szCs w:val="24"/>
        </w:rPr>
        <w:t>nanofluids</w:t>
      </w:r>
      <w:proofErr w:type="spellEnd"/>
      <w:r w:rsidRPr="00AA2A18">
        <w:rPr>
          <w:sz w:val="24"/>
          <w:szCs w:val="24"/>
        </w:rPr>
        <w:t>: An experimental study”, 1Q2QInternational Journal of Refrigeration, 44, 73-80,</w:t>
      </w:r>
      <w:r w:rsidRPr="00AA2A18">
        <w:rPr>
          <w:spacing w:val="-1"/>
          <w:sz w:val="24"/>
          <w:szCs w:val="24"/>
        </w:rPr>
        <w:t xml:space="preserve"> </w:t>
      </w:r>
      <w:r w:rsidRPr="00AA2A18">
        <w:rPr>
          <w:sz w:val="24"/>
          <w:szCs w:val="24"/>
        </w:rPr>
        <w:t>2014.</w:t>
      </w:r>
    </w:p>
    <w:p w:rsidR="0009526F" w:rsidRPr="00AA2A18" w:rsidRDefault="0009526F" w:rsidP="002002AB">
      <w:pPr>
        <w:pStyle w:val="ListParagraph"/>
        <w:numPr>
          <w:ilvl w:val="0"/>
          <w:numId w:val="1"/>
        </w:numPr>
        <w:tabs>
          <w:tab w:val="left" w:pos="798"/>
        </w:tabs>
        <w:spacing w:before="156" w:line="326" w:lineRule="auto"/>
        <w:ind w:right="324" w:hanging="284"/>
        <w:jc w:val="both"/>
        <w:rPr>
          <w:sz w:val="24"/>
          <w:szCs w:val="24"/>
        </w:rPr>
      </w:pPr>
      <w:r w:rsidRPr="00AA2A18">
        <w:rPr>
          <w:sz w:val="24"/>
          <w:szCs w:val="24"/>
        </w:rPr>
        <w:t xml:space="preserve">N. </w:t>
      </w:r>
      <w:proofErr w:type="spellStart"/>
      <w:r w:rsidRPr="00AA2A18">
        <w:rPr>
          <w:sz w:val="24"/>
          <w:szCs w:val="24"/>
        </w:rPr>
        <w:t>Subramani</w:t>
      </w:r>
      <w:proofErr w:type="spellEnd"/>
      <w:r w:rsidRPr="00AA2A18">
        <w:rPr>
          <w:sz w:val="24"/>
          <w:szCs w:val="24"/>
        </w:rPr>
        <w:t xml:space="preserve">, A. Mohan, &amp; M.J. </w:t>
      </w:r>
      <w:proofErr w:type="spellStart"/>
      <w:r w:rsidRPr="00AA2A18">
        <w:rPr>
          <w:sz w:val="24"/>
          <w:szCs w:val="24"/>
        </w:rPr>
        <w:t>Prakash</w:t>
      </w:r>
      <w:proofErr w:type="spellEnd"/>
      <w:r w:rsidRPr="00AA2A18">
        <w:rPr>
          <w:sz w:val="24"/>
          <w:szCs w:val="24"/>
        </w:rPr>
        <w:t xml:space="preserve">, “Performance studies on a </w:t>
      </w:r>
      <w:proofErr w:type="spellStart"/>
      <w:r w:rsidRPr="00AA2A18">
        <w:rPr>
          <w:sz w:val="24"/>
          <w:szCs w:val="24"/>
        </w:rPr>
        <w:t>vapour</w:t>
      </w:r>
      <w:proofErr w:type="spellEnd"/>
      <w:r w:rsidRPr="00AA2A18">
        <w:rPr>
          <w:sz w:val="24"/>
          <w:szCs w:val="24"/>
        </w:rPr>
        <w:t xml:space="preserve"> compression refrigeration system using </w:t>
      </w:r>
      <w:proofErr w:type="spellStart"/>
      <w:r w:rsidRPr="00AA2A18">
        <w:rPr>
          <w:sz w:val="24"/>
          <w:szCs w:val="24"/>
        </w:rPr>
        <w:t>nano</w:t>
      </w:r>
      <w:proofErr w:type="spellEnd"/>
      <w:r w:rsidRPr="00AA2A18">
        <w:rPr>
          <w:sz w:val="24"/>
          <w:szCs w:val="24"/>
        </w:rPr>
        <w:t>-lubricant,” Paper presented at the Proc. Int. Conf. Energy Environ.</w:t>
      </w:r>
      <w:r w:rsidRPr="00AA2A18">
        <w:rPr>
          <w:spacing w:val="-12"/>
          <w:sz w:val="24"/>
          <w:szCs w:val="24"/>
        </w:rPr>
        <w:t xml:space="preserve"> </w:t>
      </w:r>
      <w:r w:rsidRPr="00AA2A18">
        <w:rPr>
          <w:sz w:val="24"/>
          <w:szCs w:val="24"/>
        </w:rPr>
        <w:t>2013.</w:t>
      </w:r>
    </w:p>
    <w:p w:rsidR="0009526F" w:rsidRPr="00AA2A18" w:rsidRDefault="0009526F" w:rsidP="002002AB">
      <w:pPr>
        <w:pStyle w:val="ListParagraph"/>
        <w:numPr>
          <w:ilvl w:val="0"/>
          <w:numId w:val="1"/>
        </w:numPr>
        <w:tabs>
          <w:tab w:val="left" w:pos="839"/>
        </w:tabs>
        <w:spacing w:line="326" w:lineRule="auto"/>
        <w:ind w:hanging="284"/>
        <w:jc w:val="both"/>
        <w:rPr>
          <w:sz w:val="24"/>
          <w:szCs w:val="24"/>
        </w:rPr>
      </w:pPr>
      <w:r w:rsidRPr="00AA2A18">
        <w:rPr>
          <w:sz w:val="24"/>
          <w:szCs w:val="24"/>
        </w:rPr>
        <w:t xml:space="preserve">D. Sui, </w:t>
      </w:r>
      <w:r w:rsidRPr="00AA2A18">
        <w:rPr>
          <w:spacing w:val="-7"/>
          <w:sz w:val="24"/>
          <w:szCs w:val="24"/>
        </w:rPr>
        <w:t xml:space="preserve">V.H. </w:t>
      </w:r>
      <w:proofErr w:type="spellStart"/>
      <w:r w:rsidRPr="00AA2A18">
        <w:rPr>
          <w:sz w:val="24"/>
          <w:szCs w:val="24"/>
        </w:rPr>
        <w:t>Langåker</w:t>
      </w:r>
      <w:proofErr w:type="spellEnd"/>
      <w:r w:rsidRPr="00AA2A18">
        <w:rPr>
          <w:sz w:val="24"/>
          <w:szCs w:val="24"/>
        </w:rPr>
        <w:t xml:space="preserve">, &amp; Z. </w:t>
      </w:r>
      <w:r w:rsidRPr="00AA2A18">
        <w:rPr>
          <w:spacing w:val="-8"/>
          <w:sz w:val="24"/>
          <w:szCs w:val="24"/>
        </w:rPr>
        <w:t xml:space="preserve">Yu, </w:t>
      </w:r>
      <w:r w:rsidRPr="00AA2A18">
        <w:rPr>
          <w:sz w:val="24"/>
          <w:szCs w:val="24"/>
        </w:rPr>
        <w:t xml:space="preserve">“Investigation of </w:t>
      </w:r>
      <w:proofErr w:type="spellStart"/>
      <w:r w:rsidRPr="00AA2A18">
        <w:rPr>
          <w:sz w:val="24"/>
          <w:szCs w:val="24"/>
        </w:rPr>
        <w:t>Thermophysical</w:t>
      </w:r>
      <w:proofErr w:type="spellEnd"/>
      <w:r w:rsidRPr="00AA2A18">
        <w:rPr>
          <w:sz w:val="24"/>
          <w:szCs w:val="24"/>
        </w:rPr>
        <w:t xml:space="preserve"> Properties of </w:t>
      </w:r>
      <w:proofErr w:type="spellStart"/>
      <w:r w:rsidRPr="00AA2A18">
        <w:rPr>
          <w:sz w:val="24"/>
          <w:szCs w:val="24"/>
        </w:rPr>
        <w:t>Nanofluids</w:t>
      </w:r>
      <w:proofErr w:type="spellEnd"/>
      <w:r w:rsidRPr="00AA2A18">
        <w:rPr>
          <w:sz w:val="24"/>
          <w:szCs w:val="24"/>
        </w:rPr>
        <w:t xml:space="preserve"> for Application in Geothermal Energy”, Energy </w:t>
      </w:r>
      <w:proofErr w:type="spellStart"/>
      <w:r w:rsidRPr="00AA2A18">
        <w:rPr>
          <w:sz w:val="24"/>
          <w:szCs w:val="24"/>
        </w:rPr>
        <w:t>Procedia</w:t>
      </w:r>
      <w:proofErr w:type="spellEnd"/>
      <w:r w:rsidRPr="00AA2A18">
        <w:rPr>
          <w:sz w:val="24"/>
          <w:szCs w:val="24"/>
        </w:rPr>
        <w:t xml:space="preserve">, </w:t>
      </w:r>
      <w:r w:rsidRPr="00AA2A18">
        <w:rPr>
          <w:spacing w:val="-7"/>
          <w:sz w:val="24"/>
          <w:szCs w:val="24"/>
        </w:rPr>
        <w:t xml:space="preserve">Vol. </w:t>
      </w:r>
      <w:r w:rsidRPr="00AA2A18">
        <w:rPr>
          <w:sz w:val="24"/>
          <w:szCs w:val="24"/>
        </w:rPr>
        <w:t>105, Pp. 5055-5060, 2017. doi:10.1016/j.egypro.2017.03.1021</w:t>
      </w:r>
    </w:p>
    <w:p w:rsidR="0009526F" w:rsidRPr="00AA2A18" w:rsidRDefault="0009526F" w:rsidP="002002AB">
      <w:pPr>
        <w:pStyle w:val="ListParagraph"/>
        <w:numPr>
          <w:ilvl w:val="0"/>
          <w:numId w:val="1"/>
        </w:numPr>
        <w:tabs>
          <w:tab w:val="left" w:pos="791"/>
        </w:tabs>
        <w:spacing w:line="326" w:lineRule="auto"/>
        <w:ind w:right="326" w:hanging="284"/>
        <w:jc w:val="both"/>
        <w:rPr>
          <w:sz w:val="24"/>
          <w:szCs w:val="24"/>
        </w:rPr>
      </w:pPr>
      <w:r w:rsidRPr="00AA2A18">
        <w:rPr>
          <w:sz w:val="24"/>
          <w:szCs w:val="24"/>
        </w:rPr>
        <w:t xml:space="preserve">B. Sun, &amp; D. </w:t>
      </w:r>
      <w:r w:rsidRPr="00AA2A18">
        <w:rPr>
          <w:spacing w:val="-4"/>
          <w:sz w:val="24"/>
          <w:szCs w:val="24"/>
        </w:rPr>
        <w:t xml:space="preserve">Yang, </w:t>
      </w:r>
      <w:r w:rsidRPr="00AA2A18">
        <w:rPr>
          <w:sz w:val="24"/>
          <w:szCs w:val="24"/>
        </w:rPr>
        <w:t xml:space="preserve">“Experimental study on the heat transfer characteristics of </w:t>
      </w:r>
      <w:proofErr w:type="spellStart"/>
      <w:r w:rsidRPr="00AA2A18">
        <w:rPr>
          <w:sz w:val="24"/>
          <w:szCs w:val="24"/>
        </w:rPr>
        <w:t>nanorefrigerants</w:t>
      </w:r>
      <w:proofErr w:type="spellEnd"/>
      <w:r w:rsidRPr="00AA2A18">
        <w:rPr>
          <w:sz w:val="24"/>
          <w:szCs w:val="24"/>
        </w:rPr>
        <w:t xml:space="preserve"> </w:t>
      </w:r>
      <w:proofErr w:type="spellStart"/>
      <w:r w:rsidRPr="00AA2A18">
        <w:rPr>
          <w:sz w:val="24"/>
          <w:szCs w:val="24"/>
        </w:rPr>
        <w:t>innternal</w:t>
      </w:r>
      <w:proofErr w:type="spellEnd"/>
      <w:r w:rsidRPr="00AA2A18">
        <w:rPr>
          <w:sz w:val="24"/>
          <w:szCs w:val="24"/>
        </w:rPr>
        <w:t xml:space="preserve"> thread copper tube”, </w:t>
      </w:r>
      <w:proofErr w:type="spellStart"/>
      <w:r w:rsidRPr="00AA2A18">
        <w:rPr>
          <w:sz w:val="24"/>
          <w:szCs w:val="24"/>
        </w:rPr>
        <w:t>Inernational</w:t>
      </w:r>
      <w:proofErr w:type="spellEnd"/>
      <w:r w:rsidRPr="00AA2A18">
        <w:rPr>
          <w:sz w:val="24"/>
          <w:szCs w:val="24"/>
        </w:rPr>
        <w:t xml:space="preserve"> Journal of heat and Mass Transfer, </w:t>
      </w:r>
      <w:r w:rsidRPr="00AA2A18">
        <w:rPr>
          <w:spacing w:val="-7"/>
          <w:sz w:val="24"/>
          <w:szCs w:val="24"/>
        </w:rPr>
        <w:t xml:space="preserve">Vol. </w:t>
      </w:r>
      <w:r w:rsidRPr="00AA2A18">
        <w:rPr>
          <w:sz w:val="24"/>
          <w:szCs w:val="24"/>
        </w:rPr>
        <w:t>64, Pp. 559-566,</w:t>
      </w:r>
      <w:r w:rsidRPr="00AA2A18">
        <w:rPr>
          <w:spacing w:val="-12"/>
          <w:sz w:val="24"/>
          <w:szCs w:val="24"/>
        </w:rPr>
        <w:t xml:space="preserve"> </w:t>
      </w:r>
      <w:r w:rsidRPr="00AA2A18">
        <w:rPr>
          <w:sz w:val="24"/>
          <w:szCs w:val="24"/>
        </w:rPr>
        <w:t>2013.</w:t>
      </w:r>
    </w:p>
    <w:p w:rsidR="0009526F" w:rsidRPr="00AA2A18" w:rsidRDefault="0009526F" w:rsidP="002002AB">
      <w:pPr>
        <w:pStyle w:val="ListParagraph"/>
        <w:numPr>
          <w:ilvl w:val="0"/>
          <w:numId w:val="1"/>
        </w:numPr>
        <w:tabs>
          <w:tab w:val="left" w:pos="793"/>
        </w:tabs>
        <w:spacing w:before="157" w:line="326" w:lineRule="auto"/>
        <w:ind w:right="320" w:hanging="284"/>
        <w:jc w:val="both"/>
        <w:rPr>
          <w:sz w:val="24"/>
          <w:szCs w:val="24"/>
        </w:rPr>
      </w:pPr>
      <w:r w:rsidRPr="00AA2A18">
        <w:rPr>
          <w:sz w:val="24"/>
          <w:szCs w:val="24"/>
        </w:rPr>
        <w:t xml:space="preserve">B. Sun, &amp; D. </w:t>
      </w:r>
      <w:r w:rsidRPr="00AA2A18">
        <w:rPr>
          <w:spacing w:val="-5"/>
          <w:sz w:val="24"/>
          <w:szCs w:val="24"/>
        </w:rPr>
        <w:t xml:space="preserve">Yang, </w:t>
      </w:r>
      <w:r w:rsidRPr="00AA2A18">
        <w:rPr>
          <w:sz w:val="24"/>
          <w:szCs w:val="24"/>
        </w:rPr>
        <w:t xml:space="preserve">“Flow boiling heat transfer characteristics of </w:t>
      </w:r>
      <w:proofErr w:type="spellStart"/>
      <w:r w:rsidRPr="00AA2A18">
        <w:rPr>
          <w:sz w:val="24"/>
          <w:szCs w:val="24"/>
        </w:rPr>
        <w:t>nano</w:t>
      </w:r>
      <w:proofErr w:type="spellEnd"/>
      <w:r w:rsidRPr="00AA2A18">
        <w:rPr>
          <w:sz w:val="24"/>
          <w:szCs w:val="24"/>
        </w:rPr>
        <w:t xml:space="preserve">-refrigerants in a horizontal tube’, International Journal of Refrigeration, </w:t>
      </w:r>
      <w:r w:rsidRPr="00AA2A18">
        <w:rPr>
          <w:spacing w:val="-7"/>
          <w:sz w:val="24"/>
          <w:szCs w:val="24"/>
        </w:rPr>
        <w:t xml:space="preserve">Vol. </w:t>
      </w:r>
      <w:r w:rsidRPr="00AA2A18">
        <w:rPr>
          <w:sz w:val="24"/>
          <w:szCs w:val="24"/>
        </w:rPr>
        <w:t>38, Pp. 206-214,</w:t>
      </w:r>
      <w:r w:rsidRPr="00AA2A18">
        <w:rPr>
          <w:spacing w:val="7"/>
          <w:sz w:val="24"/>
          <w:szCs w:val="24"/>
        </w:rPr>
        <w:t xml:space="preserve"> </w:t>
      </w:r>
      <w:r w:rsidRPr="00AA2A18">
        <w:rPr>
          <w:sz w:val="24"/>
          <w:szCs w:val="24"/>
        </w:rPr>
        <w:t>2014.</w:t>
      </w:r>
    </w:p>
    <w:p w:rsidR="0009526F" w:rsidRPr="00AA2A18" w:rsidRDefault="0009526F" w:rsidP="002002AB">
      <w:pPr>
        <w:pStyle w:val="ListParagraph"/>
        <w:numPr>
          <w:ilvl w:val="0"/>
          <w:numId w:val="1"/>
        </w:numPr>
        <w:tabs>
          <w:tab w:val="left" w:pos="812"/>
        </w:tabs>
        <w:spacing w:line="326" w:lineRule="auto"/>
        <w:ind w:hanging="284"/>
        <w:jc w:val="both"/>
        <w:rPr>
          <w:sz w:val="24"/>
          <w:szCs w:val="24"/>
        </w:rPr>
      </w:pPr>
      <w:r w:rsidRPr="00AA2A18">
        <w:rPr>
          <w:sz w:val="24"/>
          <w:szCs w:val="24"/>
        </w:rPr>
        <w:t xml:space="preserve">M.M. </w:t>
      </w:r>
      <w:proofErr w:type="spellStart"/>
      <w:r w:rsidRPr="00AA2A18">
        <w:rPr>
          <w:sz w:val="24"/>
          <w:szCs w:val="24"/>
        </w:rPr>
        <w:t>Tafarroj</w:t>
      </w:r>
      <w:proofErr w:type="spellEnd"/>
      <w:r w:rsidRPr="00AA2A18">
        <w:rPr>
          <w:sz w:val="24"/>
          <w:szCs w:val="24"/>
        </w:rPr>
        <w:t xml:space="preserve">, O. </w:t>
      </w:r>
      <w:proofErr w:type="spellStart"/>
      <w:r w:rsidRPr="00AA2A18">
        <w:rPr>
          <w:sz w:val="24"/>
          <w:szCs w:val="24"/>
        </w:rPr>
        <w:t>Mahian</w:t>
      </w:r>
      <w:proofErr w:type="spellEnd"/>
      <w:r w:rsidRPr="00AA2A18">
        <w:rPr>
          <w:sz w:val="24"/>
          <w:szCs w:val="24"/>
        </w:rPr>
        <w:t xml:space="preserve">, A. </w:t>
      </w:r>
      <w:proofErr w:type="spellStart"/>
      <w:r w:rsidRPr="00AA2A18">
        <w:rPr>
          <w:sz w:val="24"/>
          <w:szCs w:val="24"/>
        </w:rPr>
        <w:t>Kasaeian</w:t>
      </w:r>
      <w:proofErr w:type="spellEnd"/>
      <w:r w:rsidRPr="00AA2A18">
        <w:rPr>
          <w:sz w:val="24"/>
          <w:szCs w:val="24"/>
        </w:rPr>
        <w:t xml:space="preserve">, K. </w:t>
      </w:r>
      <w:proofErr w:type="spellStart"/>
      <w:r w:rsidRPr="00AA2A18">
        <w:rPr>
          <w:sz w:val="24"/>
          <w:szCs w:val="24"/>
        </w:rPr>
        <w:t>Sakamatapan</w:t>
      </w:r>
      <w:proofErr w:type="spellEnd"/>
      <w:r w:rsidRPr="00AA2A18">
        <w:rPr>
          <w:sz w:val="24"/>
          <w:szCs w:val="24"/>
        </w:rPr>
        <w:t xml:space="preserve">, A.S. </w:t>
      </w:r>
      <w:proofErr w:type="spellStart"/>
      <w:r w:rsidRPr="00AA2A18">
        <w:rPr>
          <w:sz w:val="24"/>
          <w:szCs w:val="24"/>
        </w:rPr>
        <w:t>Dalkilic</w:t>
      </w:r>
      <w:proofErr w:type="spellEnd"/>
      <w:r w:rsidRPr="00AA2A18">
        <w:rPr>
          <w:sz w:val="24"/>
          <w:szCs w:val="24"/>
        </w:rPr>
        <w:t xml:space="preserve">, &amp; S. </w:t>
      </w:r>
      <w:proofErr w:type="spellStart"/>
      <w:r w:rsidRPr="00AA2A18">
        <w:rPr>
          <w:sz w:val="24"/>
          <w:szCs w:val="24"/>
        </w:rPr>
        <w:t>Wongwises</w:t>
      </w:r>
      <w:proofErr w:type="spellEnd"/>
      <w:r w:rsidRPr="00AA2A18">
        <w:rPr>
          <w:sz w:val="24"/>
          <w:szCs w:val="24"/>
        </w:rPr>
        <w:t xml:space="preserve">, “Artificial neural network modeling of </w:t>
      </w:r>
      <w:proofErr w:type="spellStart"/>
      <w:r w:rsidRPr="00AA2A18">
        <w:rPr>
          <w:sz w:val="24"/>
          <w:szCs w:val="24"/>
        </w:rPr>
        <w:t>nanofluid</w:t>
      </w:r>
      <w:proofErr w:type="spellEnd"/>
      <w:r w:rsidRPr="00AA2A18">
        <w:rPr>
          <w:sz w:val="24"/>
          <w:szCs w:val="24"/>
        </w:rPr>
        <w:t xml:space="preserve"> flow in a </w:t>
      </w:r>
      <w:proofErr w:type="spellStart"/>
      <w:r w:rsidRPr="00AA2A18">
        <w:rPr>
          <w:sz w:val="24"/>
          <w:szCs w:val="24"/>
        </w:rPr>
        <w:t>microchannel</w:t>
      </w:r>
      <w:proofErr w:type="spellEnd"/>
      <w:r w:rsidRPr="00AA2A18">
        <w:rPr>
          <w:sz w:val="24"/>
          <w:szCs w:val="24"/>
        </w:rPr>
        <w:t xml:space="preserve"> heat sink using experimental data”, International Communications in Heat and Mass Transfer, </w:t>
      </w:r>
      <w:r w:rsidRPr="00AA2A18">
        <w:rPr>
          <w:spacing w:val="-7"/>
          <w:sz w:val="24"/>
          <w:szCs w:val="24"/>
        </w:rPr>
        <w:t xml:space="preserve">Vol. </w:t>
      </w:r>
      <w:r w:rsidRPr="00AA2A18">
        <w:rPr>
          <w:sz w:val="24"/>
          <w:szCs w:val="24"/>
        </w:rPr>
        <w:t>86, Pp. 25-31, 2017. doi:10.1016/j.icheatmasstransfer.2017.05.020</w:t>
      </w:r>
    </w:p>
    <w:p w:rsidR="0009526F" w:rsidRPr="00AA2A18" w:rsidRDefault="0009526F" w:rsidP="002002AB">
      <w:pPr>
        <w:pStyle w:val="ListParagraph"/>
        <w:numPr>
          <w:ilvl w:val="0"/>
          <w:numId w:val="1"/>
        </w:numPr>
        <w:tabs>
          <w:tab w:val="left" w:pos="805"/>
        </w:tabs>
        <w:spacing w:before="158" w:line="326" w:lineRule="auto"/>
        <w:ind w:right="320" w:hanging="284"/>
        <w:jc w:val="both"/>
        <w:rPr>
          <w:sz w:val="24"/>
          <w:szCs w:val="24"/>
        </w:rPr>
      </w:pPr>
      <w:r w:rsidRPr="00AA2A18">
        <w:rPr>
          <w:sz w:val="24"/>
          <w:szCs w:val="24"/>
        </w:rPr>
        <w:t xml:space="preserve">B.M. </w:t>
      </w:r>
      <w:proofErr w:type="spellStart"/>
      <w:r w:rsidRPr="00AA2A18">
        <w:rPr>
          <w:sz w:val="24"/>
          <w:szCs w:val="24"/>
        </w:rPr>
        <w:t>Tashtoush</w:t>
      </w:r>
      <w:proofErr w:type="spellEnd"/>
      <w:r w:rsidRPr="00AA2A18">
        <w:rPr>
          <w:sz w:val="24"/>
          <w:szCs w:val="24"/>
        </w:rPr>
        <w:t xml:space="preserve">, A.N. </w:t>
      </w:r>
      <w:proofErr w:type="spellStart"/>
      <w:r w:rsidRPr="00AA2A18">
        <w:rPr>
          <w:sz w:val="24"/>
          <w:szCs w:val="24"/>
        </w:rPr>
        <w:t>Moh'd</w:t>
      </w:r>
      <w:proofErr w:type="spellEnd"/>
      <w:r w:rsidRPr="00AA2A18">
        <w:rPr>
          <w:sz w:val="24"/>
          <w:szCs w:val="24"/>
        </w:rPr>
        <w:t xml:space="preserve"> A, &amp; M.A. </w:t>
      </w:r>
      <w:proofErr w:type="spellStart"/>
      <w:r w:rsidRPr="00AA2A18">
        <w:rPr>
          <w:sz w:val="24"/>
          <w:szCs w:val="24"/>
        </w:rPr>
        <w:t>Khasawneh</w:t>
      </w:r>
      <w:proofErr w:type="spellEnd"/>
      <w:r w:rsidRPr="00AA2A18">
        <w:rPr>
          <w:sz w:val="24"/>
          <w:szCs w:val="24"/>
        </w:rPr>
        <w:t xml:space="preserve">, “Investigation of the use of </w:t>
      </w:r>
      <w:proofErr w:type="spellStart"/>
      <w:r w:rsidRPr="00AA2A18">
        <w:rPr>
          <w:sz w:val="24"/>
          <w:szCs w:val="24"/>
        </w:rPr>
        <w:t>nano</w:t>
      </w:r>
      <w:proofErr w:type="spellEnd"/>
      <w:r w:rsidRPr="00AA2A18">
        <w:rPr>
          <w:sz w:val="24"/>
          <w:szCs w:val="24"/>
        </w:rPr>
        <w:t xml:space="preserve">-refrigerants to enhance the performance of an ejector refrigeration system”, Applied </w:t>
      </w:r>
      <w:r w:rsidRPr="00AA2A18">
        <w:rPr>
          <w:spacing w:val="-3"/>
          <w:sz w:val="24"/>
          <w:szCs w:val="24"/>
        </w:rPr>
        <w:t xml:space="preserve">energy, </w:t>
      </w:r>
      <w:r w:rsidRPr="00AA2A18">
        <w:rPr>
          <w:spacing w:val="-7"/>
          <w:sz w:val="24"/>
          <w:szCs w:val="24"/>
        </w:rPr>
        <w:t xml:space="preserve">Vol. </w:t>
      </w:r>
      <w:r w:rsidRPr="00AA2A18">
        <w:rPr>
          <w:sz w:val="24"/>
          <w:szCs w:val="24"/>
        </w:rPr>
        <w:t>206, Pp. 1446-1463,</w:t>
      </w:r>
      <w:r w:rsidRPr="00AA2A18">
        <w:rPr>
          <w:spacing w:val="-21"/>
          <w:sz w:val="24"/>
          <w:szCs w:val="24"/>
        </w:rPr>
        <w:t xml:space="preserve"> </w:t>
      </w:r>
      <w:r w:rsidRPr="00AA2A18">
        <w:rPr>
          <w:sz w:val="24"/>
          <w:szCs w:val="24"/>
        </w:rPr>
        <w:t>2017.</w:t>
      </w:r>
    </w:p>
    <w:p w:rsidR="0009526F" w:rsidRPr="00AA2A18" w:rsidRDefault="0009526F" w:rsidP="002002AB">
      <w:pPr>
        <w:pStyle w:val="ListParagraph"/>
        <w:numPr>
          <w:ilvl w:val="0"/>
          <w:numId w:val="1"/>
        </w:numPr>
        <w:tabs>
          <w:tab w:val="left" w:pos="846"/>
        </w:tabs>
        <w:spacing w:before="157" w:line="326" w:lineRule="auto"/>
        <w:ind w:right="319" w:hanging="284"/>
        <w:jc w:val="both"/>
        <w:rPr>
          <w:sz w:val="24"/>
          <w:szCs w:val="24"/>
        </w:rPr>
      </w:pPr>
      <w:r w:rsidRPr="00AA2A18">
        <w:rPr>
          <w:spacing w:val="-14"/>
          <w:sz w:val="24"/>
          <w:szCs w:val="24"/>
        </w:rPr>
        <w:t xml:space="preserve">V. </w:t>
      </w:r>
      <w:proofErr w:type="spellStart"/>
      <w:r w:rsidRPr="00AA2A18">
        <w:rPr>
          <w:sz w:val="24"/>
          <w:szCs w:val="24"/>
        </w:rPr>
        <w:t>Trisaksri</w:t>
      </w:r>
      <w:proofErr w:type="spellEnd"/>
      <w:r w:rsidRPr="00AA2A18">
        <w:rPr>
          <w:sz w:val="24"/>
          <w:szCs w:val="24"/>
        </w:rPr>
        <w:t xml:space="preserve">, &amp; S. </w:t>
      </w:r>
      <w:proofErr w:type="spellStart"/>
      <w:r w:rsidRPr="00AA2A18">
        <w:rPr>
          <w:sz w:val="24"/>
          <w:szCs w:val="24"/>
        </w:rPr>
        <w:t>Wongwises</w:t>
      </w:r>
      <w:proofErr w:type="spellEnd"/>
      <w:r w:rsidRPr="00AA2A18">
        <w:rPr>
          <w:sz w:val="24"/>
          <w:szCs w:val="24"/>
        </w:rPr>
        <w:t xml:space="preserve">, “Nucleate pool boiling heat transfer of TiO2–R141b </w:t>
      </w:r>
      <w:proofErr w:type="spellStart"/>
      <w:r w:rsidRPr="00AA2A18">
        <w:rPr>
          <w:sz w:val="24"/>
          <w:szCs w:val="24"/>
        </w:rPr>
        <w:t>nanofluids</w:t>
      </w:r>
      <w:proofErr w:type="spellEnd"/>
      <w:r w:rsidRPr="00AA2A18">
        <w:rPr>
          <w:sz w:val="24"/>
          <w:szCs w:val="24"/>
        </w:rPr>
        <w:t xml:space="preserve">”, International Journal of Heat and Mass Transfer, </w:t>
      </w:r>
      <w:r w:rsidRPr="00AA2A18">
        <w:rPr>
          <w:spacing w:val="-7"/>
          <w:sz w:val="24"/>
          <w:szCs w:val="24"/>
        </w:rPr>
        <w:t xml:space="preserve">Vol. </w:t>
      </w:r>
      <w:r w:rsidRPr="00AA2A18">
        <w:rPr>
          <w:sz w:val="24"/>
          <w:szCs w:val="24"/>
        </w:rPr>
        <w:t>52, No. 5-6, Pp. 1582-1588,</w:t>
      </w:r>
      <w:r w:rsidRPr="00AA2A18">
        <w:rPr>
          <w:spacing w:val="-9"/>
          <w:sz w:val="24"/>
          <w:szCs w:val="24"/>
        </w:rPr>
        <w:t xml:space="preserve"> </w:t>
      </w:r>
      <w:r w:rsidRPr="00AA2A18">
        <w:rPr>
          <w:sz w:val="24"/>
          <w:szCs w:val="24"/>
        </w:rPr>
        <w:t>2009.</w:t>
      </w:r>
    </w:p>
    <w:p w:rsidR="0009526F" w:rsidRPr="00AA2A18" w:rsidRDefault="0009526F" w:rsidP="002002AB">
      <w:pPr>
        <w:pStyle w:val="BodyText"/>
        <w:spacing w:before="9"/>
        <w:ind w:left="0"/>
        <w:rPr>
          <w:sz w:val="24"/>
          <w:szCs w:val="24"/>
        </w:rPr>
      </w:pPr>
    </w:p>
    <w:p w:rsidR="0009526F" w:rsidRPr="00AA2A18" w:rsidRDefault="0009526F" w:rsidP="002002AB">
      <w:pPr>
        <w:pStyle w:val="ListParagraph"/>
        <w:numPr>
          <w:ilvl w:val="0"/>
          <w:numId w:val="1"/>
        </w:numPr>
        <w:tabs>
          <w:tab w:val="left" w:pos="786"/>
        </w:tabs>
        <w:spacing w:before="91" w:line="326" w:lineRule="auto"/>
        <w:ind w:right="325" w:hanging="284"/>
        <w:jc w:val="both"/>
        <w:rPr>
          <w:sz w:val="24"/>
          <w:szCs w:val="24"/>
        </w:rPr>
      </w:pPr>
      <w:r w:rsidRPr="00AA2A18">
        <w:rPr>
          <w:sz w:val="24"/>
          <w:szCs w:val="24"/>
        </w:rPr>
        <w:t xml:space="preserve">B. </w:t>
      </w:r>
      <w:proofErr w:type="spellStart"/>
      <w:r w:rsidRPr="00AA2A18">
        <w:rPr>
          <w:sz w:val="24"/>
          <w:szCs w:val="24"/>
        </w:rPr>
        <w:t>Vishnuprasad</w:t>
      </w:r>
      <w:proofErr w:type="spellEnd"/>
      <w:r w:rsidRPr="00AA2A18">
        <w:rPr>
          <w:sz w:val="24"/>
          <w:szCs w:val="24"/>
        </w:rPr>
        <w:t xml:space="preserve">, B.J. </w:t>
      </w:r>
      <w:proofErr w:type="spellStart"/>
      <w:r w:rsidRPr="00AA2A18">
        <w:rPr>
          <w:sz w:val="24"/>
          <w:szCs w:val="24"/>
        </w:rPr>
        <w:t>Prakash</w:t>
      </w:r>
      <w:proofErr w:type="spellEnd"/>
      <w:r w:rsidRPr="00AA2A18">
        <w:rPr>
          <w:sz w:val="24"/>
          <w:szCs w:val="24"/>
        </w:rPr>
        <w:t xml:space="preserve">, &amp; </w:t>
      </w:r>
      <w:r w:rsidRPr="00AA2A18">
        <w:rPr>
          <w:spacing w:val="-14"/>
          <w:sz w:val="24"/>
          <w:szCs w:val="24"/>
        </w:rPr>
        <w:t xml:space="preserve">V.V. </w:t>
      </w:r>
      <w:proofErr w:type="spellStart"/>
      <w:r w:rsidRPr="00AA2A18">
        <w:rPr>
          <w:sz w:val="24"/>
          <w:szCs w:val="24"/>
        </w:rPr>
        <w:t>Ramana</w:t>
      </w:r>
      <w:proofErr w:type="spellEnd"/>
      <w:r w:rsidRPr="00AA2A18">
        <w:rPr>
          <w:sz w:val="24"/>
          <w:szCs w:val="24"/>
        </w:rPr>
        <w:t xml:space="preserve">, “Performance analysis of overall heat transfer coefficient using </w:t>
      </w:r>
      <w:proofErr w:type="spellStart"/>
      <w:r w:rsidRPr="00AA2A18">
        <w:rPr>
          <w:sz w:val="24"/>
          <w:szCs w:val="24"/>
        </w:rPr>
        <w:t>nano</w:t>
      </w:r>
      <w:proofErr w:type="spellEnd"/>
      <w:r w:rsidRPr="00AA2A18">
        <w:rPr>
          <w:sz w:val="24"/>
          <w:szCs w:val="24"/>
        </w:rPr>
        <w:t xml:space="preserve"> fluids on an automobile engine test rig”, International journal of Mechanical Engineering and robotics research ISSN, 2278-0149,</w:t>
      </w:r>
      <w:r w:rsidRPr="00AA2A18">
        <w:rPr>
          <w:spacing w:val="-5"/>
          <w:sz w:val="24"/>
          <w:szCs w:val="24"/>
        </w:rPr>
        <w:t xml:space="preserve"> </w:t>
      </w:r>
      <w:r w:rsidRPr="00AA2A18">
        <w:rPr>
          <w:sz w:val="24"/>
          <w:szCs w:val="24"/>
        </w:rPr>
        <w:t>2013.</w:t>
      </w:r>
    </w:p>
    <w:p w:rsidR="0009526F" w:rsidRPr="00AA2A18" w:rsidRDefault="0009526F" w:rsidP="002002AB">
      <w:pPr>
        <w:pStyle w:val="ListParagraph"/>
        <w:numPr>
          <w:ilvl w:val="0"/>
          <w:numId w:val="1"/>
        </w:numPr>
        <w:tabs>
          <w:tab w:val="left" w:pos="793"/>
        </w:tabs>
        <w:spacing w:before="156" w:line="326" w:lineRule="auto"/>
        <w:ind w:right="314" w:hanging="284"/>
        <w:jc w:val="both"/>
        <w:rPr>
          <w:sz w:val="24"/>
          <w:szCs w:val="24"/>
        </w:rPr>
      </w:pPr>
      <w:r w:rsidRPr="00AA2A18">
        <w:rPr>
          <w:sz w:val="24"/>
          <w:szCs w:val="24"/>
        </w:rPr>
        <w:t xml:space="preserve">X. </w:t>
      </w:r>
      <w:r w:rsidRPr="00AA2A18">
        <w:rPr>
          <w:spacing w:val="-4"/>
          <w:sz w:val="24"/>
          <w:szCs w:val="24"/>
        </w:rPr>
        <w:t xml:space="preserve">Wang, </w:t>
      </w:r>
      <w:r w:rsidRPr="00AA2A18">
        <w:rPr>
          <w:spacing w:val="-14"/>
          <w:sz w:val="24"/>
          <w:szCs w:val="24"/>
        </w:rPr>
        <w:t xml:space="preserve">Y. </w:t>
      </w:r>
      <w:r w:rsidRPr="00AA2A18">
        <w:rPr>
          <w:sz w:val="24"/>
          <w:szCs w:val="24"/>
        </w:rPr>
        <w:t xml:space="preserve">He, X. Liu, L. Shi, &amp; J. Zhu, “Investigation of </w:t>
      </w:r>
      <w:proofErr w:type="spellStart"/>
      <w:r w:rsidRPr="00AA2A18">
        <w:rPr>
          <w:sz w:val="24"/>
          <w:szCs w:val="24"/>
        </w:rPr>
        <w:t>photothermal</w:t>
      </w:r>
      <w:proofErr w:type="spellEnd"/>
      <w:r w:rsidRPr="00AA2A18">
        <w:rPr>
          <w:sz w:val="24"/>
          <w:szCs w:val="24"/>
        </w:rPr>
        <w:t xml:space="preserve"> heating enabled by </w:t>
      </w:r>
      <w:proofErr w:type="spellStart"/>
      <w:r w:rsidRPr="00AA2A18">
        <w:rPr>
          <w:sz w:val="24"/>
          <w:szCs w:val="24"/>
        </w:rPr>
        <w:t>plasmonic</w:t>
      </w:r>
      <w:proofErr w:type="spellEnd"/>
      <w:r w:rsidRPr="00AA2A18">
        <w:rPr>
          <w:sz w:val="24"/>
          <w:szCs w:val="24"/>
        </w:rPr>
        <w:t xml:space="preserve"> </w:t>
      </w:r>
      <w:proofErr w:type="spellStart"/>
      <w:r w:rsidRPr="00AA2A18">
        <w:rPr>
          <w:sz w:val="24"/>
          <w:szCs w:val="24"/>
        </w:rPr>
        <w:t>nanofluids</w:t>
      </w:r>
      <w:proofErr w:type="spellEnd"/>
      <w:r w:rsidRPr="00AA2A18">
        <w:rPr>
          <w:sz w:val="24"/>
          <w:szCs w:val="24"/>
        </w:rPr>
        <w:t xml:space="preserve"> for direct solar steam generation’, Solar </w:t>
      </w:r>
      <w:r w:rsidRPr="00AA2A18">
        <w:rPr>
          <w:spacing w:val="-3"/>
          <w:sz w:val="24"/>
          <w:szCs w:val="24"/>
        </w:rPr>
        <w:t xml:space="preserve">Energy, </w:t>
      </w:r>
      <w:r w:rsidRPr="00AA2A18">
        <w:rPr>
          <w:spacing w:val="-7"/>
          <w:sz w:val="24"/>
          <w:szCs w:val="24"/>
        </w:rPr>
        <w:t xml:space="preserve">Vol. </w:t>
      </w:r>
      <w:r w:rsidRPr="00AA2A18">
        <w:rPr>
          <w:sz w:val="24"/>
          <w:szCs w:val="24"/>
        </w:rPr>
        <w:t>157, Pp. 35-46, 2017. doi:10.1016/j.solener.2017.08.015</w:t>
      </w:r>
    </w:p>
    <w:p w:rsidR="0009526F" w:rsidRPr="00AA2A18" w:rsidRDefault="0009526F" w:rsidP="002002AB">
      <w:pPr>
        <w:pStyle w:val="ListParagraph"/>
        <w:numPr>
          <w:ilvl w:val="0"/>
          <w:numId w:val="1"/>
        </w:numPr>
        <w:tabs>
          <w:tab w:val="left" w:pos="798"/>
        </w:tabs>
        <w:spacing w:line="326" w:lineRule="auto"/>
        <w:ind w:hanging="284"/>
        <w:jc w:val="both"/>
        <w:rPr>
          <w:sz w:val="24"/>
          <w:szCs w:val="24"/>
        </w:rPr>
      </w:pPr>
      <w:r w:rsidRPr="00AA2A18">
        <w:rPr>
          <w:sz w:val="24"/>
          <w:szCs w:val="24"/>
        </w:rPr>
        <w:lastRenderedPageBreak/>
        <w:t xml:space="preserve">D. </w:t>
      </w:r>
      <w:r w:rsidRPr="00AA2A18">
        <w:rPr>
          <w:spacing w:val="-5"/>
          <w:sz w:val="24"/>
          <w:szCs w:val="24"/>
        </w:rPr>
        <w:t xml:space="preserve">Yang, </w:t>
      </w:r>
      <w:r w:rsidRPr="00AA2A18">
        <w:rPr>
          <w:sz w:val="24"/>
          <w:szCs w:val="24"/>
        </w:rPr>
        <w:t xml:space="preserve">B. Sun, H. Li, &amp; X. Fan, “Experimental study on the heat transfer and flow characteristics of </w:t>
      </w:r>
      <w:proofErr w:type="spellStart"/>
      <w:r w:rsidRPr="00AA2A18">
        <w:rPr>
          <w:sz w:val="24"/>
          <w:szCs w:val="24"/>
        </w:rPr>
        <w:t>nanorefrigerants</w:t>
      </w:r>
      <w:proofErr w:type="spellEnd"/>
      <w:r w:rsidRPr="00AA2A18">
        <w:rPr>
          <w:sz w:val="24"/>
          <w:szCs w:val="24"/>
        </w:rPr>
        <w:t xml:space="preserve"> inside a corrugated tube”, International Journal of Refrigeration, </w:t>
      </w:r>
      <w:r w:rsidRPr="00AA2A18">
        <w:rPr>
          <w:spacing w:val="-7"/>
          <w:sz w:val="24"/>
          <w:szCs w:val="24"/>
        </w:rPr>
        <w:t xml:space="preserve">Vol. </w:t>
      </w:r>
      <w:r w:rsidRPr="00AA2A18">
        <w:rPr>
          <w:sz w:val="24"/>
          <w:szCs w:val="24"/>
        </w:rPr>
        <w:t>56, Pp. 213-223</w:t>
      </w:r>
      <w:proofErr w:type="gramStart"/>
      <w:r w:rsidRPr="00AA2A18">
        <w:rPr>
          <w:sz w:val="24"/>
          <w:szCs w:val="24"/>
        </w:rPr>
        <w:t>,  2015</w:t>
      </w:r>
      <w:proofErr w:type="gramEnd"/>
      <w:r w:rsidRPr="00AA2A18">
        <w:rPr>
          <w:sz w:val="24"/>
          <w:szCs w:val="24"/>
        </w:rPr>
        <w:t>.</w:t>
      </w:r>
    </w:p>
    <w:p w:rsidR="0009526F" w:rsidRPr="00AA2A18" w:rsidRDefault="0009526F" w:rsidP="002002AB">
      <w:pPr>
        <w:pStyle w:val="ListParagraph"/>
        <w:numPr>
          <w:ilvl w:val="0"/>
          <w:numId w:val="1"/>
        </w:numPr>
        <w:tabs>
          <w:tab w:val="left" w:pos="805"/>
        </w:tabs>
        <w:spacing w:before="158" w:line="326" w:lineRule="auto"/>
        <w:ind w:right="321" w:hanging="284"/>
        <w:jc w:val="both"/>
        <w:rPr>
          <w:sz w:val="24"/>
          <w:szCs w:val="24"/>
        </w:rPr>
      </w:pPr>
      <w:r w:rsidRPr="00AA2A18">
        <w:rPr>
          <w:sz w:val="24"/>
          <w:szCs w:val="24"/>
        </w:rPr>
        <w:t xml:space="preserve">D. </w:t>
      </w:r>
      <w:r w:rsidRPr="00AA2A18">
        <w:rPr>
          <w:spacing w:val="-5"/>
          <w:sz w:val="24"/>
          <w:szCs w:val="24"/>
        </w:rPr>
        <w:t xml:space="preserve">Yang, </w:t>
      </w:r>
      <w:r w:rsidRPr="00AA2A18">
        <w:rPr>
          <w:sz w:val="24"/>
          <w:szCs w:val="24"/>
        </w:rPr>
        <w:t xml:space="preserve">B. Sun, H. Li, C. Zhang, &amp; </w:t>
      </w:r>
      <w:r w:rsidRPr="00AA2A18">
        <w:rPr>
          <w:spacing w:val="-14"/>
          <w:sz w:val="24"/>
          <w:szCs w:val="24"/>
        </w:rPr>
        <w:t xml:space="preserve">Y. </w:t>
      </w:r>
      <w:r w:rsidRPr="00AA2A18">
        <w:rPr>
          <w:sz w:val="24"/>
          <w:szCs w:val="24"/>
        </w:rPr>
        <w:t xml:space="preserve">Liu, “Comparative study on the heat transfer characteristics of </w:t>
      </w:r>
      <w:proofErr w:type="spellStart"/>
      <w:r w:rsidRPr="00AA2A18">
        <w:rPr>
          <w:sz w:val="24"/>
          <w:szCs w:val="24"/>
        </w:rPr>
        <w:t>nano</w:t>
      </w:r>
      <w:proofErr w:type="spellEnd"/>
      <w:r w:rsidRPr="00AA2A18">
        <w:rPr>
          <w:sz w:val="24"/>
          <w:szCs w:val="24"/>
        </w:rPr>
        <w:t xml:space="preserve">-refrigerants inside a smooth tube and internal thread tube”, International Journal of Heat and Mass Transfer, </w:t>
      </w:r>
      <w:r w:rsidRPr="00AA2A18">
        <w:rPr>
          <w:spacing w:val="-7"/>
          <w:sz w:val="24"/>
          <w:szCs w:val="24"/>
        </w:rPr>
        <w:t xml:space="preserve">Vol. </w:t>
      </w:r>
      <w:r w:rsidRPr="00AA2A18">
        <w:rPr>
          <w:sz w:val="24"/>
          <w:szCs w:val="24"/>
        </w:rPr>
        <w:t>113, Pp. 538-543,</w:t>
      </w:r>
      <w:r w:rsidRPr="00AA2A18">
        <w:rPr>
          <w:spacing w:val="-1"/>
          <w:sz w:val="24"/>
          <w:szCs w:val="24"/>
        </w:rPr>
        <w:t xml:space="preserve"> </w:t>
      </w:r>
      <w:r w:rsidRPr="00AA2A18">
        <w:rPr>
          <w:sz w:val="24"/>
          <w:szCs w:val="24"/>
        </w:rPr>
        <w:t>2017.</w:t>
      </w:r>
    </w:p>
    <w:p w:rsidR="0009526F" w:rsidRPr="00AA2A18" w:rsidRDefault="0009526F" w:rsidP="002002AB">
      <w:pPr>
        <w:pStyle w:val="ListParagraph"/>
        <w:numPr>
          <w:ilvl w:val="0"/>
          <w:numId w:val="1"/>
        </w:numPr>
        <w:tabs>
          <w:tab w:val="left" w:pos="791"/>
        </w:tabs>
        <w:spacing w:before="157" w:line="326" w:lineRule="auto"/>
        <w:ind w:hanging="284"/>
        <w:jc w:val="both"/>
        <w:rPr>
          <w:sz w:val="24"/>
          <w:szCs w:val="24"/>
        </w:rPr>
      </w:pPr>
      <w:r w:rsidRPr="00AA2A18">
        <w:rPr>
          <w:sz w:val="24"/>
          <w:szCs w:val="24"/>
        </w:rPr>
        <w:t xml:space="preserve">A. </w:t>
      </w:r>
      <w:proofErr w:type="spellStart"/>
      <w:r w:rsidRPr="00AA2A18">
        <w:rPr>
          <w:sz w:val="24"/>
          <w:szCs w:val="24"/>
        </w:rPr>
        <w:t>Zaraki</w:t>
      </w:r>
      <w:proofErr w:type="spellEnd"/>
      <w:r w:rsidRPr="00AA2A18">
        <w:rPr>
          <w:sz w:val="24"/>
          <w:szCs w:val="24"/>
        </w:rPr>
        <w:t xml:space="preserve">, M. </w:t>
      </w:r>
      <w:proofErr w:type="spellStart"/>
      <w:r w:rsidRPr="00AA2A18">
        <w:rPr>
          <w:sz w:val="24"/>
          <w:szCs w:val="24"/>
        </w:rPr>
        <w:t>Ghalambaz</w:t>
      </w:r>
      <w:proofErr w:type="spellEnd"/>
      <w:r w:rsidRPr="00AA2A18">
        <w:rPr>
          <w:sz w:val="24"/>
          <w:szCs w:val="24"/>
        </w:rPr>
        <w:t xml:space="preserve">, A.J. </w:t>
      </w:r>
      <w:proofErr w:type="spellStart"/>
      <w:r w:rsidRPr="00AA2A18">
        <w:rPr>
          <w:sz w:val="24"/>
          <w:szCs w:val="24"/>
        </w:rPr>
        <w:t>Chamkha</w:t>
      </w:r>
      <w:proofErr w:type="spellEnd"/>
      <w:r w:rsidRPr="00AA2A18">
        <w:rPr>
          <w:sz w:val="24"/>
          <w:szCs w:val="24"/>
        </w:rPr>
        <w:t xml:space="preserve">, M. </w:t>
      </w:r>
      <w:proofErr w:type="spellStart"/>
      <w:r w:rsidRPr="00AA2A18">
        <w:rPr>
          <w:sz w:val="24"/>
          <w:szCs w:val="24"/>
        </w:rPr>
        <w:t>Ghalambaz</w:t>
      </w:r>
      <w:proofErr w:type="spellEnd"/>
      <w:r w:rsidRPr="00AA2A18">
        <w:rPr>
          <w:sz w:val="24"/>
          <w:szCs w:val="24"/>
        </w:rPr>
        <w:t xml:space="preserve">, &amp; D. De Rossi, “Theoretical analysis of natural convection boundary layer heat and mass transfer of </w:t>
      </w:r>
      <w:proofErr w:type="spellStart"/>
      <w:r w:rsidRPr="00AA2A18">
        <w:rPr>
          <w:sz w:val="24"/>
          <w:szCs w:val="24"/>
        </w:rPr>
        <w:t>nanofluids</w:t>
      </w:r>
      <w:proofErr w:type="spellEnd"/>
      <w:r w:rsidRPr="00AA2A18">
        <w:rPr>
          <w:sz w:val="24"/>
          <w:szCs w:val="24"/>
        </w:rPr>
        <w:t xml:space="preserve">: Effects of size, shape and type of </w:t>
      </w:r>
      <w:proofErr w:type="spellStart"/>
      <w:r w:rsidRPr="00AA2A18">
        <w:rPr>
          <w:sz w:val="24"/>
          <w:szCs w:val="24"/>
        </w:rPr>
        <w:t>nanoparticles</w:t>
      </w:r>
      <w:proofErr w:type="spellEnd"/>
      <w:r w:rsidRPr="00AA2A18">
        <w:rPr>
          <w:sz w:val="24"/>
          <w:szCs w:val="24"/>
        </w:rPr>
        <w:t>,</w:t>
      </w:r>
      <w:r w:rsidRPr="00AA2A18">
        <w:rPr>
          <w:spacing w:val="12"/>
          <w:sz w:val="24"/>
          <w:szCs w:val="24"/>
        </w:rPr>
        <w:t xml:space="preserve"> </w:t>
      </w:r>
      <w:r w:rsidRPr="00AA2A18">
        <w:rPr>
          <w:sz w:val="24"/>
          <w:szCs w:val="24"/>
        </w:rPr>
        <w:t>type</w:t>
      </w:r>
      <w:r w:rsidRPr="00AA2A18">
        <w:rPr>
          <w:spacing w:val="13"/>
          <w:sz w:val="24"/>
          <w:szCs w:val="24"/>
        </w:rPr>
        <w:t xml:space="preserve"> </w:t>
      </w:r>
      <w:r w:rsidRPr="00AA2A18">
        <w:rPr>
          <w:sz w:val="24"/>
          <w:szCs w:val="24"/>
        </w:rPr>
        <w:t>of</w:t>
      </w:r>
      <w:r w:rsidRPr="00AA2A18">
        <w:rPr>
          <w:spacing w:val="14"/>
          <w:sz w:val="24"/>
          <w:szCs w:val="24"/>
        </w:rPr>
        <w:t xml:space="preserve"> </w:t>
      </w:r>
      <w:r w:rsidRPr="00AA2A18">
        <w:rPr>
          <w:sz w:val="24"/>
          <w:szCs w:val="24"/>
        </w:rPr>
        <w:t>base</w:t>
      </w:r>
      <w:r w:rsidRPr="00AA2A18">
        <w:rPr>
          <w:spacing w:val="15"/>
          <w:sz w:val="24"/>
          <w:szCs w:val="24"/>
        </w:rPr>
        <w:t xml:space="preserve"> </w:t>
      </w:r>
      <w:r w:rsidRPr="00AA2A18">
        <w:rPr>
          <w:sz w:val="24"/>
          <w:szCs w:val="24"/>
        </w:rPr>
        <w:t>fluid</w:t>
      </w:r>
      <w:r w:rsidRPr="00AA2A18">
        <w:rPr>
          <w:spacing w:val="14"/>
          <w:sz w:val="24"/>
          <w:szCs w:val="24"/>
        </w:rPr>
        <w:t xml:space="preserve"> </w:t>
      </w:r>
      <w:r w:rsidRPr="00AA2A18">
        <w:rPr>
          <w:sz w:val="24"/>
          <w:szCs w:val="24"/>
        </w:rPr>
        <w:t>and</w:t>
      </w:r>
      <w:r w:rsidRPr="00AA2A18">
        <w:rPr>
          <w:spacing w:val="16"/>
          <w:sz w:val="24"/>
          <w:szCs w:val="24"/>
        </w:rPr>
        <w:t xml:space="preserve"> </w:t>
      </w:r>
      <w:r w:rsidRPr="00AA2A18">
        <w:rPr>
          <w:sz w:val="24"/>
          <w:szCs w:val="24"/>
        </w:rPr>
        <w:t>working</w:t>
      </w:r>
      <w:r w:rsidRPr="00AA2A18">
        <w:rPr>
          <w:spacing w:val="12"/>
          <w:sz w:val="24"/>
          <w:szCs w:val="24"/>
        </w:rPr>
        <w:t xml:space="preserve"> </w:t>
      </w:r>
      <w:r w:rsidRPr="00AA2A18">
        <w:rPr>
          <w:sz w:val="24"/>
          <w:szCs w:val="24"/>
        </w:rPr>
        <w:t>temperature”,</w:t>
      </w:r>
      <w:r w:rsidRPr="00AA2A18">
        <w:rPr>
          <w:spacing w:val="14"/>
          <w:sz w:val="24"/>
          <w:szCs w:val="24"/>
        </w:rPr>
        <w:t xml:space="preserve"> </w:t>
      </w:r>
      <w:r w:rsidRPr="00AA2A18">
        <w:rPr>
          <w:sz w:val="24"/>
          <w:szCs w:val="24"/>
        </w:rPr>
        <w:t>Advanced</w:t>
      </w:r>
      <w:r w:rsidRPr="00AA2A18">
        <w:rPr>
          <w:spacing w:val="14"/>
          <w:sz w:val="24"/>
          <w:szCs w:val="24"/>
        </w:rPr>
        <w:t xml:space="preserve"> </w:t>
      </w:r>
      <w:r w:rsidRPr="00AA2A18">
        <w:rPr>
          <w:sz w:val="24"/>
          <w:szCs w:val="24"/>
        </w:rPr>
        <w:t>Powder</w:t>
      </w:r>
      <w:r w:rsidRPr="00AA2A18">
        <w:rPr>
          <w:spacing w:val="14"/>
          <w:sz w:val="24"/>
          <w:szCs w:val="24"/>
        </w:rPr>
        <w:t xml:space="preserve"> </w:t>
      </w:r>
      <w:r w:rsidRPr="00AA2A18">
        <w:rPr>
          <w:spacing w:val="-3"/>
          <w:sz w:val="24"/>
          <w:szCs w:val="24"/>
        </w:rPr>
        <w:t>Technology,</w:t>
      </w:r>
      <w:r w:rsidRPr="00AA2A18">
        <w:rPr>
          <w:spacing w:val="17"/>
          <w:sz w:val="24"/>
          <w:szCs w:val="24"/>
        </w:rPr>
        <w:t xml:space="preserve"> </w:t>
      </w:r>
      <w:r w:rsidRPr="00AA2A18">
        <w:rPr>
          <w:spacing w:val="-7"/>
          <w:sz w:val="24"/>
          <w:szCs w:val="24"/>
        </w:rPr>
        <w:t>Vol.</w:t>
      </w:r>
      <w:r w:rsidRPr="00AA2A18">
        <w:rPr>
          <w:spacing w:val="13"/>
          <w:sz w:val="24"/>
          <w:szCs w:val="24"/>
        </w:rPr>
        <w:t xml:space="preserve"> </w:t>
      </w:r>
      <w:r w:rsidRPr="00AA2A18">
        <w:rPr>
          <w:sz w:val="24"/>
          <w:szCs w:val="24"/>
        </w:rPr>
        <w:t>26,</w:t>
      </w:r>
      <w:r w:rsidRPr="00AA2A18">
        <w:rPr>
          <w:spacing w:val="13"/>
          <w:sz w:val="24"/>
          <w:szCs w:val="24"/>
        </w:rPr>
        <w:t xml:space="preserve"> </w:t>
      </w:r>
      <w:r w:rsidRPr="00AA2A18">
        <w:rPr>
          <w:sz w:val="24"/>
          <w:szCs w:val="24"/>
        </w:rPr>
        <w:t>No.</w:t>
      </w:r>
      <w:r w:rsidRPr="00AA2A18">
        <w:rPr>
          <w:spacing w:val="15"/>
          <w:sz w:val="24"/>
          <w:szCs w:val="24"/>
        </w:rPr>
        <w:t xml:space="preserve"> </w:t>
      </w:r>
      <w:r w:rsidRPr="00AA2A18">
        <w:rPr>
          <w:sz w:val="24"/>
          <w:szCs w:val="24"/>
        </w:rPr>
        <w:t>3,</w:t>
      </w:r>
    </w:p>
    <w:p w:rsidR="0009526F" w:rsidRPr="00AA2A18" w:rsidRDefault="0009526F" w:rsidP="002002AB">
      <w:pPr>
        <w:pStyle w:val="BodyText"/>
        <w:spacing w:line="228" w:lineRule="exact"/>
        <w:rPr>
          <w:sz w:val="24"/>
          <w:szCs w:val="24"/>
        </w:rPr>
      </w:pPr>
      <w:proofErr w:type="gramStart"/>
      <w:r w:rsidRPr="00AA2A18">
        <w:rPr>
          <w:sz w:val="24"/>
          <w:szCs w:val="24"/>
        </w:rPr>
        <w:t>Pp. 935-946, 2015.</w:t>
      </w:r>
      <w:proofErr w:type="gramEnd"/>
      <w:r w:rsidRPr="00AA2A18">
        <w:rPr>
          <w:sz w:val="24"/>
          <w:szCs w:val="24"/>
        </w:rPr>
        <w:t xml:space="preserve"> doi:10.1016/j.apt.2015.03.012</w:t>
      </w:r>
    </w:p>
    <w:p w:rsidR="0009526F" w:rsidRPr="00AA2A18" w:rsidRDefault="0009526F" w:rsidP="002002AB">
      <w:pPr>
        <w:pStyle w:val="BodyText"/>
        <w:spacing w:before="1"/>
        <w:ind w:left="0"/>
        <w:rPr>
          <w:sz w:val="24"/>
          <w:szCs w:val="24"/>
        </w:rPr>
      </w:pPr>
    </w:p>
    <w:p w:rsidR="0009526F" w:rsidRPr="00AA2A18" w:rsidRDefault="0009526F" w:rsidP="002002AB">
      <w:pPr>
        <w:pStyle w:val="ListParagraph"/>
        <w:numPr>
          <w:ilvl w:val="0"/>
          <w:numId w:val="1"/>
        </w:numPr>
        <w:tabs>
          <w:tab w:val="left" w:pos="791"/>
        </w:tabs>
        <w:spacing w:before="0" w:line="326" w:lineRule="auto"/>
        <w:ind w:right="319" w:hanging="284"/>
        <w:jc w:val="both"/>
        <w:rPr>
          <w:sz w:val="24"/>
          <w:szCs w:val="24"/>
        </w:rPr>
      </w:pPr>
      <w:r w:rsidRPr="00AA2A18">
        <w:rPr>
          <w:sz w:val="24"/>
          <w:szCs w:val="24"/>
        </w:rPr>
        <w:t xml:space="preserve">S. Zhang, Z. </w:t>
      </w:r>
      <w:proofErr w:type="spellStart"/>
      <w:r w:rsidRPr="00AA2A18">
        <w:rPr>
          <w:sz w:val="24"/>
          <w:szCs w:val="24"/>
        </w:rPr>
        <w:t>Ge</w:t>
      </w:r>
      <w:proofErr w:type="spellEnd"/>
      <w:r w:rsidRPr="00AA2A18">
        <w:rPr>
          <w:sz w:val="24"/>
          <w:szCs w:val="24"/>
        </w:rPr>
        <w:t xml:space="preserve">, H. </w:t>
      </w:r>
      <w:r w:rsidRPr="00AA2A18">
        <w:rPr>
          <w:spacing w:val="-4"/>
          <w:sz w:val="24"/>
          <w:szCs w:val="24"/>
        </w:rPr>
        <w:t xml:space="preserve">Wang, </w:t>
      </w:r>
      <w:r w:rsidRPr="00AA2A18">
        <w:rPr>
          <w:sz w:val="24"/>
          <w:szCs w:val="24"/>
        </w:rPr>
        <w:t xml:space="preserve">&amp; H. </w:t>
      </w:r>
      <w:r w:rsidRPr="00AA2A18">
        <w:rPr>
          <w:spacing w:val="-4"/>
          <w:sz w:val="24"/>
          <w:szCs w:val="24"/>
        </w:rPr>
        <w:t xml:space="preserve">Wang, </w:t>
      </w:r>
      <w:r w:rsidRPr="00AA2A18">
        <w:rPr>
          <w:sz w:val="24"/>
          <w:szCs w:val="24"/>
        </w:rPr>
        <w:t xml:space="preserve">“Characteristics of flow boiling heat transfer and pressure drop of MWCNT–R123 </w:t>
      </w:r>
      <w:proofErr w:type="spellStart"/>
      <w:r w:rsidRPr="00AA2A18">
        <w:rPr>
          <w:sz w:val="24"/>
          <w:szCs w:val="24"/>
        </w:rPr>
        <w:t>nanorefrigerant</w:t>
      </w:r>
      <w:proofErr w:type="spellEnd"/>
      <w:r w:rsidRPr="00AA2A18">
        <w:rPr>
          <w:sz w:val="24"/>
          <w:szCs w:val="24"/>
        </w:rPr>
        <w:t xml:space="preserve">: experimental investigations and correlations’, </w:t>
      </w:r>
      <w:proofErr w:type="spellStart"/>
      <w:r w:rsidRPr="00AA2A18">
        <w:rPr>
          <w:sz w:val="24"/>
          <w:szCs w:val="24"/>
        </w:rPr>
        <w:t>Nanoscale</w:t>
      </w:r>
      <w:proofErr w:type="spellEnd"/>
      <w:r w:rsidRPr="00AA2A18">
        <w:rPr>
          <w:sz w:val="24"/>
          <w:szCs w:val="24"/>
        </w:rPr>
        <w:t xml:space="preserve"> and </w:t>
      </w:r>
      <w:proofErr w:type="spellStart"/>
      <w:r w:rsidRPr="00AA2A18">
        <w:rPr>
          <w:sz w:val="24"/>
          <w:szCs w:val="24"/>
        </w:rPr>
        <w:t>Microscale</w:t>
      </w:r>
      <w:proofErr w:type="spellEnd"/>
      <w:r w:rsidRPr="00AA2A18">
        <w:rPr>
          <w:sz w:val="24"/>
          <w:szCs w:val="24"/>
        </w:rPr>
        <w:t xml:space="preserve"> </w:t>
      </w:r>
      <w:proofErr w:type="spellStart"/>
      <w:r w:rsidRPr="00AA2A18">
        <w:rPr>
          <w:sz w:val="24"/>
          <w:szCs w:val="24"/>
        </w:rPr>
        <w:t>Thermophysical</w:t>
      </w:r>
      <w:proofErr w:type="spellEnd"/>
      <w:r w:rsidRPr="00AA2A18">
        <w:rPr>
          <w:sz w:val="24"/>
          <w:szCs w:val="24"/>
        </w:rPr>
        <w:t xml:space="preserve"> Engineering, </w:t>
      </w:r>
      <w:r w:rsidRPr="00AA2A18">
        <w:rPr>
          <w:spacing w:val="-7"/>
          <w:sz w:val="24"/>
          <w:szCs w:val="24"/>
        </w:rPr>
        <w:t xml:space="preserve">Vol. </w:t>
      </w:r>
      <w:r w:rsidRPr="00AA2A18">
        <w:rPr>
          <w:sz w:val="24"/>
          <w:szCs w:val="24"/>
        </w:rPr>
        <w:t>20, No. 2, Pp. 97-120,</w:t>
      </w:r>
      <w:r w:rsidRPr="00AA2A18">
        <w:rPr>
          <w:spacing w:val="2"/>
          <w:sz w:val="24"/>
          <w:szCs w:val="24"/>
        </w:rPr>
        <w:t xml:space="preserve"> </w:t>
      </w:r>
      <w:r w:rsidRPr="00AA2A18">
        <w:rPr>
          <w:sz w:val="24"/>
          <w:szCs w:val="24"/>
        </w:rPr>
        <w:t>2016.</w:t>
      </w:r>
    </w:p>
    <w:p w:rsidR="0009526F" w:rsidRPr="00AA2A18" w:rsidRDefault="0009526F" w:rsidP="002002AB">
      <w:pPr>
        <w:pStyle w:val="ListParagraph"/>
        <w:numPr>
          <w:ilvl w:val="0"/>
          <w:numId w:val="1"/>
        </w:numPr>
        <w:tabs>
          <w:tab w:val="left" w:pos="793"/>
        </w:tabs>
        <w:spacing w:line="326" w:lineRule="auto"/>
        <w:ind w:right="319" w:hanging="284"/>
        <w:jc w:val="both"/>
        <w:rPr>
          <w:sz w:val="24"/>
          <w:szCs w:val="24"/>
        </w:rPr>
      </w:pPr>
      <w:r w:rsidRPr="00AA2A18">
        <w:rPr>
          <w:sz w:val="24"/>
          <w:szCs w:val="24"/>
        </w:rPr>
        <w:t xml:space="preserve">M. </w:t>
      </w:r>
      <w:proofErr w:type="spellStart"/>
      <w:r w:rsidRPr="00AA2A18">
        <w:rPr>
          <w:sz w:val="24"/>
          <w:szCs w:val="24"/>
        </w:rPr>
        <w:t>Zohud</w:t>
      </w:r>
      <w:proofErr w:type="spellEnd"/>
      <w:r w:rsidRPr="00AA2A18">
        <w:rPr>
          <w:sz w:val="24"/>
          <w:szCs w:val="24"/>
        </w:rPr>
        <w:t xml:space="preserve">, A. </w:t>
      </w:r>
      <w:proofErr w:type="spellStart"/>
      <w:r w:rsidRPr="00AA2A18">
        <w:rPr>
          <w:sz w:val="24"/>
          <w:szCs w:val="24"/>
        </w:rPr>
        <w:t>Ouadha</w:t>
      </w:r>
      <w:proofErr w:type="spellEnd"/>
      <w:r w:rsidRPr="00AA2A18">
        <w:rPr>
          <w:sz w:val="24"/>
          <w:szCs w:val="24"/>
        </w:rPr>
        <w:t xml:space="preserve">, &amp; R. </w:t>
      </w:r>
      <w:proofErr w:type="spellStart"/>
      <w:r w:rsidRPr="00AA2A18">
        <w:rPr>
          <w:sz w:val="24"/>
          <w:szCs w:val="24"/>
        </w:rPr>
        <w:t>Benzeguir</w:t>
      </w:r>
      <w:proofErr w:type="spellEnd"/>
      <w:r w:rsidRPr="00AA2A18">
        <w:rPr>
          <w:sz w:val="24"/>
          <w:szCs w:val="24"/>
        </w:rPr>
        <w:t xml:space="preserve">, “Numerical study of the flow of R1270-based </w:t>
      </w:r>
      <w:proofErr w:type="spellStart"/>
      <w:r w:rsidRPr="00AA2A18">
        <w:rPr>
          <w:sz w:val="24"/>
          <w:szCs w:val="24"/>
        </w:rPr>
        <w:t>nanorefrigerants</w:t>
      </w:r>
      <w:proofErr w:type="spellEnd"/>
      <w:r w:rsidRPr="00AA2A18">
        <w:rPr>
          <w:sz w:val="24"/>
          <w:szCs w:val="24"/>
        </w:rPr>
        <w:t xml:space="preserve"> in a circular tube subject to uniform heat flux”, Micro &amp; </w:t>
      </w:r>
      <w:proofErr w:type="spellStart"/>
      <w:r w:rsidRPr="00AA2A18">
        <w:rPr>
          <w:sz w:val="24"/>
          <w:szCs w:val="24"/>
        </w:rPr>
        <w:t>Nano</w:t>
      </w:r>
      <w:proofErr w:type="spellEnd"/>
      <w:r w:rsidRPr="00AA2A18">
        <w:rPr>
          <w:sz w:val="24"/>
          <w:szCs w:val="24"/>
        </w:rPr>
        <w:t xml:space="preserve"> Letters, </w:t>
      </w:r>
      <w:r w:rsidRPr="00AA2A18">
        <w:rPr>
          <w:spacing w:val="-7"/>
          <w:sz w:val="24"/>
          <w:szCs w:val="24"/>
        </w:rPr>
        <w:t xml:space="preserve">Vol. </w:t>
      </w:r>
      <w:r w:rsidRPr="00AA2A18">
        <w:rPr>
          <w:sz w:val="24"/>
          <w:szCs w:val="24"/>
        </w:rPr>
        <w:t>13, No. 12, Pp. 1693-1698,</w:t>
      </w:r>
      <w:r w:rsidRPr="00AA2A18">
        <w:rPr>
          <w:spacing w:val="-14"/>
          <w:sz w:val="24"/>
          <w:szCs w:val="24"/>
        </w:rPr>
        <w:t xml:space="preserve"> </w:t>
      </w:r>
      <w:r w:rsidRPr="00AA2A18">
        <w:rPr>
          <w:sz w:val="24"/>
          <w:szCs w:val="24"/>
        </w:rPr>
        <w:t>2018.</w:t>
      </w:r>
    </w:p>
    <w:p w:rsidR="0009526F" w:rsidRPr="00AA2A18" w:rsidRDefault="0009526F" w:rsidP="002002AB">
      <w:pPr>
        <w:tabs>
          <w:tab w:val="left" w:pos="1200"/>
        </w:tabs>
        <w:spacing w:line="360" w:lineRule="auto"/>
        <w:jc w:val="both"/>
        <w:rPr>
          <w:rFonts w:ascii="Times New Roman" w:hAnsi="Times New Roman" w:cs="Times New Roman"/>
          <w:color w:val="FF0000"/>
          <w:sz w:val="24"/>
          <w:szCs w:val="24"/>
        </w:rPr>
      </w:pPr>
    </w:p>
    <w:sectPr w:rsidR="0009526F" w:rsidRPr="00AA2A18" w:rsidSect="00AA2A18">
      <w:pgSz w:w="12240" w:h="15840"/>
      <w:pgMar w:top="99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62BDE"/>
    <w:multiLevelType w:val="hybridMultilevel"/>
    <w:tmpl w:val="3488AD48"/>
    <w:lvl w:ilvl="0" w:tplc="38B04640">
      <w:start w:val="1"/>
      <w:numFmt w:val="decimal"/>
      <w:lvlText w:val="[%1]"/>
      <w:lvlJc w:val="left"/>
      <w:pPr>
        <w:ind w:left="583" w:hanging="406"/>
        <w:jc w:val="left"/>
      </w:pPr>
      <w:rPr>
        <w:rFonts w:ascii="Times New Roman" w:eastAsia="Times New Roman" w:hAnsi="Times New Roman" w:cs="Times New Roman" w:hint="default"/>
        <w:w w:val="99"/>
        <w:sz w:val="20"/>
        <w:szCs w:val="20"/>
        <w:lang w:val="en-US" w:eastAsia="en-US" w:bidi="ar-SA"/>
      </w:rPr>
    </w:lvl>
    <w:lvl w:ilvl="1" w:tplc="98FECE66">
      <w:numFmt w:val="bullet"/>
      <w:lvlText w:val="•"/>
      <w:lvlJc w:val="left"/>
      <w:pPr>
        <w:ind w:left="1486" w:hanging="406"/>
      </w:pPr>
      <w:rPr>
        <w:rFonts w:hint="default"/>
        <w:lang w:val="en-US" w:eastAsia="en-US" w:bidi="ar-SA"/>
      </w:rPr>
    </w:lvl>
    <w:lvl w:ilvl="2" w:tplc="C12669AA">
      <w:numFmt w:val="bullet"/>
      <w:lvlText w:val="•"/>
      <w:lvlJc w:val="left"/>
      <w:pPr>
        <w:ind w:left="2393" w:hanging="406"/>
      </w:pPr>
      <w:rPr>
        <w:rFonts w:hint="default"/>
        <w:lang w:val="en-US" w:eastAsia="en-US" w:bidi="ar-SA"/>
      </w:rPr>
    </w:lvl>
    <w:lvl w:ilvl="3" w:tplc="247C24F6">
      <w:numFmt w:val="bullet"/>
      <w:lvlText w:val="•"/>
      <w:lvlJc w:val="left"/>
      <w:pPr>
        <w:ind w:left="3299" w:hanging="406"/>
      </w:pPr>
      <w:rPr>
        <w:rFonts w:hint="default"/>
        <w:lang w:val="en-US" w:eastAsia="en-US" w:bidi="ar-SA"/>
      </w:rPr>
    </w:lvl>
    <w:lvl w:ilvl="4" w:tplc="536E2FBA">
      <w:numFmt w:val="bullet"/>
      <w:lvlText w:val="•"/>
      <w:lvlJc w:val="left"/>
      <w:pPr>
        <w:ind w:left="4206" w:hanging="406"/>
      </w:pPr>
      <w:rPr>
        <w:rFonts w:hint="default"/>
        <w:lang w:val="en-US" w:eastAsia="en-US" w:bidi="ar-SA"/>
      </w:rPr>
    </w:lvl>
    <w:lvl w:ilvl="5" w:tplc="7E062D36">
      <w:numFmt w:val="bullet"/>
      <w:lvlText w:val="•"/>
      <w:lvlJc w:val="left"/>
      <w:pPr>
        <w:ind w:left="5113" w:hanging="406"/>
      </w:pPr>
      <w:rPr>
        <w:rFonts w:hint="default"/>
        <w:lang w:val="en-US" w:eastAsia="en-US" w:bidi="ar-SA"/>
      </w:rPr>
    </w:lvl>
    <w:lvl w:ilvl="6" w:tplc="E458BCE6">
      <w:numFmt w:val="bullet"/>
      <w:lvlText w:val="•"/>
      <w:lvlJc w:val="left"/>
      <w:pPr>
        <w:ind w:left="6019" w:hanging="406"/>
      </w:pPr>
      <w:rPr>
        <w:rFonts w:hint="default"/>
        <w:lang w:val="en-US" w:eastAsia="en-US" w:bidi="ar-SA"/>
      </w:rPr>
    </w:lvl>
    <w:lvl w:ilvl="7" w:tplc="516608AE">
      <w:numFmt w:val="bullet"/>
      <w:lvlText w:val="•"/>
      <w:lvlJc w:val="left"/>
      <w:pPr>
        <w:ind w:left="6926" w:hanging="406"/>
      </w:pPr>
      <w:rPr>
        <w:rFonts w:hint="default"/>
        <w:lang w:val="en-US" w:eastAsia="en-US" w:bidi="ar-SA"/>
      </w:rPr>
    </w:lvl>
    <w:lvl w:ilvl="8" w:tplc="3684B024">
      <w:numFmt w:val="bullet"/>
      <w:lvlText w:val="•"/>
      <w:lvlJc w:val="left"/>
      <w:pPr>
        <w:ind w:left="7833" w:hanging="40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03118"/>
    <w:rsid w:val="0002290B"/>
    <w:rsid w:val="00052999"/>
    <w:rsid w:val="000941F1"/>
    <w:rsid w:val="0009526F"/>
    <w:rsid w:val="000A0AA7"/>
    <w:rsid w:val="0013007E"/>
    <w:rsid w:val="00181A0F"/>
    <w:rsid w:val="001B5BEA"/>
    <w:rsid w:val="001E3AE0"/>
    <w:rsid w:val="001E5450"/>
    <w:rsid w:val="001F29CC"/>
    <w:rsid w:val="002002AB"/>
    <w:rsid w:val="0020384F"/>
    <w:rsid w:val="002122D4"/>
    <w:rsid w:val="0028055D"/>
    <w:rsid w:val="002C1376"/>
    <w:rsid w:val="002E0BD9"/>
    <w:rsid w:val="002E3E67"/>
    <w:rsid w:val="00324187"/>
    <w:rsid w:val="00334488"/>
    <w:rsid w:val="003C1EEF"/>
    <w:rsid w:val="00422CCD"/>
    <w:rsid w:val="00466A51"/>
    <w:rsid w:val="00481250"/>
    <w:rsid w:val="005324A1"/>
    <w:rsid w:val="00534F9E"/>
    <w:rsid w:val="00561656"/>
    <w:rsid w:val="005C1969"/>
    <w:rsid w:val="00631BA0"/>
    <w:rsid w:val="0064718D"/>
    <w:rsid w:val="00703118"/>
    <w:rsid w:val="00752AE7"/>
    <w:rsid w:val="00771AE3"/>
    <w:rsid w:val="00771B8D"/>
    <w:rsid w:val="007E2405"/>
    <w:rsid w:val="00844FC5"/>
    <w:rsid w:val="00850876"/>
    <w:rsid w:val="00897D29"/>
    <w:rsid w:val="0092076B"/>
    <w:rsid w:val="009654D2"/>
    <w:rsid w:val="009A1597"/>
    <w:rsid w:val="009A5551"/>
    <w:rsid w:val="009C56E7"/>
    <w:rsid w:val="009D46D1"/>
    <w:rsid w:val="00A55F59"/>
    <w:rsid w:val="00A86523"/>
    <w:rsid w:val="00A91C08"/>
    <w:rsid w:val="00AA2A18"/>
    <w:rsid w:val="00BA5EF2"/>
    <w:rsid w:val="00BB1F7A"/>
    <w:rsid w:val="00BC159C"/>
    <w:rsid w:val="00BC1CFE"/>
    <w:rsid w:val="00C77971"/>
    <w:rsid w:val="00CB4236"/>
    <w:rsid w:val="00CB51CC"/>
    <w:rsid w:val="00D258FD"/>
    <w:rsid w:val="00DA24CF"/>
    <w:rsid w:val="00E24ACE"/>
    <w:rsid w:val="00E45BA2"/>
    <w:rsid w:val="00E55C8B"/>
    <w:rsid w:val="00ED2324"/>
    <w:rsid w:val="00ED65AD"/>
    <w:rsid w:val="00F11C29"/>
    <w:rsid w:val="00FD615B"/>
    <w:rsid w:val="00FF23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C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03118"/>
    <w:pPr>
      <w:widowControl w:val="0"/>
      <w:autoSpaceDE w:val="0"/>
      <w:autoSpaceDN w:val="0"/>
      <w:spacing w:after="0" w:line="240" w:lineRule="auto"/>
      <w:ind w:left="583"/>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0311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A24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4CF"/>
    <w:rPr>
      <w:rFonts w:ascii="Tahoma" w:hAnsi="Tahoma" w:cs="Tahoma"/>
      <w:sz w:val="16"/>
      <w:szCs w:val="16"/>
    </w:rPr>
  </w:style>
  <w:style w:type="paragraph" w:customStyle="1" w:styleId="TableParagraph">
    <w:name w:val="Table Paragraph"/>
    <w:basedOn w:val="Normal"/>
    <w:uiPriority w:val="1"/>
    <w:qFormat/>
    <w:rsid w:val="00534F9E"/>
    <w:pPr>
      <w:widowControl w:val="0"/>
      <w:autoSpaceDE w:val="0"/>
      <w:autoSpaceDN w:val="0"/>
      <w:spacing w:before="38" w:after="0" w:line="240" w:lineRule="auto"/>
      <w:ind w:left="107"/>
    </w:pPr>
    <w:rPr>
      <w:rFonts w:ascii="Times New Roman" w:eastAsia="Times New Roman" w:hAnsi="Times New Roman" w:cs="Times New Roman"/>
    </w:rPr>
  </w:style>
  <w:style w:type="paragraph" w:styleId="ListParagraph">
    <w:name w:val="List Paragraph"/>
    <w:basedOn w:val="Normal"/>
    <w:uiPriority w:val="1"/>
    <w:qFormat/>
    <w:rsid w:val="0009526F"/>
    <w:pPr>
      <w:widowControl w:val="0"/>
      <w:autoSpaceDE w:val="0"/>
      <w:autoSpaceDN w:val="0"/>
      <w:spacing w:before="159" w:after="0" w:line="240" w:lineRule="auto"/>
      <w:ind w:left="583" w:right="316" w:hanging="284"/>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gi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29</Pages>
  <Words>7514</Words>
  <Characters>42835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2022-01-16T04:31:00Z</dcterms:created>
  <dcterms:modified xsi:type="dcterms:W3CDTF">2022-01-17T22:21:00Z</dcterms:modified>
</cp:coreProperties>
</file>