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7C" w:rsidRPr="004B2420" w:rsidRDefault="00D5177C" w:rsidP="004531BC">
      <w:pPr>
        <w:pStyle w:val="NoSpacing"/>
        <w:jc w:val="center"/>
        <w:rPr>
          <w:rFonts w:ascii="Times New Roman" w:hAnsi="Times New Roman" w:cs="Times New Roman"/>
          <w:sz w:val="32"/>
          <w:szCs w:val="32"/>
        </w:rPr>
      </w:pPr>
      <w:r w:rsidRPr="004B2420">
        <w:rPr>
          <w:rFonts w:ascii="Times New Roman" w:hAnsi="Times New Roman" w:cs="Times New Roman"/>
          <w:sz w:val="32"/>
          <w:szCs w:val="32"/>
        </w:rPr>
        <w:t>Factor Model of Regenerative Cities</w:t>
      </w:r>
    </w:p>
    <w:p w:rsidR="004531BC" w:rsidRPr="004B2420" w:rsidRDefault="004531BC" w:rsidP="00D5177C">
      <w:pPr>
        <w:spacing w:after="0" w:line="276" w:lineRule="auto"/>
        <w:ind w:left="3686" w:hanging="3686"/>
        <w:jc w:val="center"/>
        <w:rPr>
          <w:rFonts w:ascii="Times New Roman" w:hAnsi="Times New Roman" w:cs="Times New Roman"/>
          <w:color w:val="0E0F1A"/>
          <w:position w:val="-6"/>
          <w:sz w:val="20"/>
          <w:szCs w:val="20"/>
        </w:rPr>
      </w:pPr>
    </w:p>
    <w:p w:rsidR="00103E81" w:rsidRDefault="00D5177C" w:rsidP="00103E81">
      <w:pPr>
        <w:spacing w:after="0" w:line="276" w:lineRule="auto"/>
        <w:ind w:left="284" w:hanging="284"/>
        <w:jc w:val="center"/>
        <w:rPr>
          <w:rFonts w:ascii="Times New Roman" w:hAnsi="Times New Roman" w:cs="Times New Roman"/>
          <w:bCs/>
          <w:i/>
          <w:iCs/>
          <w:color w:val="0E0F1A"/>
          <w:sz w:val="20"/>
          <w:szCs w:val="20"/>
        </w:rPr>
      </w:pPr>
      <w:r w:rsidRPr="004B2420">
        <w:rPr>
          <w:rFonts w:ascii="Times New Roman" w:hAnsi="Times New Roman" w:cs="Times New Roman"/>
          <w:color w:val="0E0F1A"/>
          <w:position w:val="-6"/>
          <w:sz w:val="20"/>
          <w:szCs w:val="20"/>
        </w:rPr>
        <w:t>Sumana</w:t>
      </w:r>
      <w:r w:rsidRPr="004B2420">
        <w:rPr>
          <w:rFonts w:ascii="Times New Roman" w:hAnsi="Times New Roman" w:cs="Times New Roman"/>
          <w:color w:val="0E0F1A"/>
          <w:spacing w:val="-5"/>
          <w:position w:val="-6"/>
          <w:sz w:val="20"/>
          <w:szCs w:val="20"/>
        </w:rPr>
        <w:t xml:space="preserve"> </w:t>
      </w:r>
      <w:r w:rsidRPr="004B2420">
        <w:rPr>
          <w:rFonts w:ascii="Times New Roman" w:hAnsi="Times New Roman" w:cs="Times New Roman"/>
          <w:color w:val="0E0F1A"/>
          <w:position w:val="-6"/>
          <w:sz w:val="20"/>
          <w:szCs w:val="20"/>
        </w:rPr>
        <w:t>Jayaprakash</w:t>
      </w:r>
      <w:proofErr w:type="gramStart"/>
      <w:r w:rsidRPr="004B2420">
        <w:rPr>
          <w:rFonts w:ascii="Times New Roman" w:hAnsi="Times New Roman" w:cs="Times New Roman"/>
          <w:color w:val="0E0F1A"/>
          <w:position w:val="-6"/>
          <w:sz w:val="20"/>
          <w:szCs w:val="20"/>
        </w:rPr>
        <w:t>,</w:t>
      </w:r>
      <w:r w:rsidRPr="004B2420">
        <w:rPr>
          <w:rFonts w:ascii="Times New Roman" w:hAnsi="Times New Roman" w:cs="Times New Roman"/>
          <w:color w:val="0E0F1A"/>
          <w:position w:val="-6"/>
          <w:sz w:val="20"/>
          <w:szCs w:val="20"/>
          <w:vertAlign w:val="superscript"/>
        </w:rPr>
        <w:t>1</w:t>
      </w:r>
      <w:proofErr w:type="gramEnd"/>
      <w:r w:rsidRPr="004B2420">
        <w:rPr>
          <w:rFonts w:ascii="Times New Roman" w:hAnsi="Times New Roman" w:cs="Times New Roman"/>
          <w:color w:val="0E0F1A"/>
          <w:spacing w:val="-4"/>
          <w:position w:val="-6"/>
          <w:sz w:val="20"/>
          <w:szCs w:val="20"/>
        </w:rPr>
        <w:t xml:space="preserve"> </w:t>
      </w:r>
      <w:r w:rsidRPr="004B2420">
        <w:rPr>
          <w:rFonts w:ascii="Times New Roman" w:hAnsi="Times New Roman" w:cs="Times New Roman"/>
          <w:bCs/>
          <w:i/>
          <w:iCs/>
          <w:color w:val="0E0F1A"/>
          <w:sz w:val="20"/>
          <w:szCs w:val="20"/>
        </w:rPr>
        <w:t>[</w:t>
      </w:r>
      <w:r w:rsidR="00103E81">
        <w:rPr>
          <w:rFonts w:ascii="Times New Roman" w:hAnsi="Times New Roman" w:cs="Times New Roman"/>
          <w:bCs/>
          <w:i/>
          <w:iCs/>
          <w:color w:val="0E0F1A"/>
          <w:sz w:val="20"/>
          <w:szCs w:val="20"/>
        </w:rPr>
        <w:t xml:space="preserve">Research Scholar, </w:t>
      </w:r>
      <w:r w:rsidR="00103E81" w:rsidRPr="004B2420">
        <w:rPr>
          <w:rFonts w:ascii="Times New Roman" w:hAnsi="Times New Roman" w:cs="Times New Roman"/>
          <w:bCs/>
          <w:i/>
          <w:iCs/>
          <w:color w:val="0E0F1A"/>
          <w:sz w:val="20"/>
          <w:szCs w:val="20"/>
        </w:rPr>
        <w:t>School of Architecture, REVA</w:t>
      </w:r>
      <w:r w:rsidR="00103E81" w:rsidRPr="004B2420">
        <w:rPr>
          <w:rFonts w:ascii="Times New Roman" w:hAnsi="Times New Roman" w:cs="Times New Roman"/>
          <w:bCs/>
          <w:i/>
          <w:iCs/>
          <w:color w:val="0E0F1A"/>
          <w:spacing w:val="-1"/>
          <w:sz w:val="20"/>
          <w:szCs w:val="20"/>
        </w:rPr>
        <w:t xml:space="preserve"> </w:t>
      </w:r>
      <w:r w:rsidR="00103E81" w:rsidRPr="004B2420">
        <w:rPr>
          <w:rFonts w:ascii="Times New Roman" w:hAnsi="Times New Roman" w:cs="Times New Roman"/>
          <w:bCs/>
          <w:i/>
          <w:iCs/>
          <w:color w:val="0E0F1A"/>
          <w:sz w:val="20"/>
          <w:szCs w:val="20"/>
        </w:rPr>
        <w:t>University, Bengaluru</w:t>
      </w:r>
      <w:r w:rsidR="00103E81">
        <w:rPr>
          <w:rFonts w:ascii="Times New Roman" w:hAnsi="Times New Roman" w:cs="Times New Roman"/>
          <w:bCs/>
          <w:i/>
          <w:iCs/>
          <w:color w:val="0E0F1A"/>
          <w:sz w:val="20"/>
          <w:szCs w:val="20"/>
        </w:rPr>
        <w:t>, India</w:t>
      </w:r>
      <w:r w:rsidR="00103E81" w:rsidRPr="004B2420">
        <w:rPr>
          <w:rFonts w:ascii="Times New Roman" w:hAnsi="Times New Roman" w:cs="Times New Roman"/>
          <w:bCs/>
          <w:i/>
          <w:iCs/>
          <w:color w:val="0E0F1A"/>
          <w:sz w:val="20"/>
          <w:szCs w:val="20"/>
        </w:rPr>
        <w:t xml:space="preserve">. </w:t>
      </w:r>
    </w:p>
    <w:p w:rsidR="00D5177C" w:rsidRPr="004B2420" w:rsidRDefault="00AE1A7F" w:rsidP="00103E81">
      <w:pPr>
        <w:spacing w:after="0" w:line="276" w:lineRule="auto"/>
        <w:ind w:left="284" w:hanging="284"/>
        <w:jc w:val="center"/>
        <w:rPr>
          <w:rFonts w:ascii="Times New Roman" w:hAnsi="Times New Roman" w:cs="Times New Roman"/>
          <w:bCs/>
          <w:i/>
          <w:iCs/>
          <w:color w:val="0E0F1A"/>
          <w:sz w:val="20"/>
          <w:szCs w:val="20"/>
        </w:rPr>
      </w:pPr>
      <w:r>
        <w:rPr>
          <w:rFonts w:ascii="Times New Roman" w:hAnsi="Times New Roman" w:cs="Times New Roman"/>
          <w:bCs/>
          <w:i/>
          <w:iCs/>
          <w:color w:val="0E0F1A"/>
          <w:sz w:val="20"/>
          <w:szCs w:val="20"/>
        </w:rPr>
        <w:t xml:space="preserve">Asst Professor, Malnad College of Engineering, Hassan, </w:t>
      </w:r>
      <w:proofErr w:type="spellStart"/>
      <w:r>
        <w:rPr>
          <w:rFonts w:ascii="Times New Roman" w:hAnsi="Times New Roman" w:cs="Times New Roman"/>
          <w:bCs/>
          <w:i/>
          <w:iCs/>
          <w:color w:val="0E0F1A"/>
          <w:sz w:val="20"/>
          <w:szCs w:val="20"/>
        </w:rPr>
        <w:t>Vishveshvaraya</w:t>
      </w:r>
      <w:proofErr w:type="spellEnd"/>
      <w:r>
        <w:rPr>
          <w:rFonts w:ascii="Times New Roman" w:hAnsi="Times New Roman" w:cs="Times New Roman"/>
          <w:bCs/>
          <w:i/>
          <w:iCs/>
          <w:color w:val="0E0F1A"/>
          <w:sz w:val="20"/>
          <w:szCs w:val="20"/>
        </w:rPr>
        <w:t xml:space="preserve"> Technological University, </w:t>
      </w:r>
      <w:r w:rsidR="00D5177C" w:rsidRPr="004B2420">
        <w:rPr>
          <w:rFonts w:ascii="Times New Roman" w:hAnsi="Times New Roman" w:cs="Times New Roman"/>
          <w:bCs/>
          <w:i/>
          <w:iCs/>
          <w:color w:val="0E0F1A"/>
          <w:sz w:val="20"/>
          <w:szCs w:val="20"/>
        </w:rPr>
        <w:t xml:space="preserve">Email: </w:t>
      </w:r>
      <w:hyperlink r:id="rId8" w:history="1">
        <w:r w:rsidR="00D5177C" w:rsidRPr="004B2420">
          <w:rPr>
            <w:rStyle w:val="Hyperlink"/>
            <w:rFonts w:ascii="Times New Roman" w:hAnsi="Times New Roman" w:cs="Times New Roman"/>
            <w:bCs/>
            <w:i/>
            <w:iCs/>
            <w:sz w:val="20"/>
            <w:szCs w:val="20"/>
          </w:rPr>
          <w:t>sj@mcehassan.ac.in</w:t>
        </w:r>
      </w:hyperlink>
      <w:r w:rsidR="00D5177C" w:rsidRPr="004B2420">
        <w:rPr>
          <w:rFonts w:ascii="Times New Roman" w:hAnsi="Times New Roman" w:cs="Times New Roman"/>
          <w:bCs/>
          <w:i/>
          <w:iCs/>
          <w:color w:val="0E0F1A"/>
          <w:sz w:val="20"/>
          <w:szCs w:val="20"/>
        </w:rPr>
        <w:t xml:space="preserve">] </w:t>
      </w:r>
      <w:r w:rsidR="00D5177C" w:rsidRPr="004B2420">
        <w:rPr>
          <w:rFonts w:ascii="Times New Roman" w:hAnsi="Times New Roman" w:cs="Times New Roman"/>
          <w:bCs/>
          <w:i/>
          <w:iCs/>
          <w:sz w:val="20"/>
          <w:szCs w:val="20"/>
        </w:rPr>
        <w:t>and</w:t>
      </w:r>
    </w:p>
    <w:p w:rsidR="00D5177C" w:rsidRPr="004B2420" w:rsidRDefault="00D5177C" w:rsidP="00093279">
      <w:pPr>
        <w:spacing w:after="0" w:line="276" w:lineRule="auto"/>
        <w:jc w:val="center"/>
        <w:rPr>
          <w:rFonts w:ascii="Times New Roman" w:hAnsi="Times New Roman" w:cs="Times New Roman"/>
          <w:bCs/>
          <w:i/>
          <w:iCs/>
          <w:color w:val="0E0F1A"/>
          <w:sz w:val="20"/>
          <w:szCs w:val="20"/>
        </w:rPr>
      </w:pPr>
      <w:r w:rsidRPr="004B2420">
        <w:rPr>
          <w:rFonts w:ascii="Times New Roman" w:hAnsi="Times New Roman" w:cs="Times New Roman"/>
          <w:color w:val="0E0F1A"/>
          <w:position w:val="-6"/>
          <w:sz w:val="20"/>
          <w:szCs w:val="20"/>
        </w:rPr>
        <w:t>Dr.</w:t>
      </w:r>
      <w:r w:rsidRPr="004B2420">
        <w:rPr>
          <w:rFonts w:ascii="Times New Roman" w:hAnsi="Times New Roman" w:cs="Times New Roman"/>
          <w:color w:val="0E0F1A"/>
          <w:spacing w:val="-4"/>
          <w:position w:val="-6"/>
          <w:sz w:val="20"/>
          <w:szCs w:val="20"/>
        </w:rPr>
        <w:t xml:space="preserve"> </w:t>
      </w:r>
      <w:r w:rsidRPr="004B2420">
        <w:rPr>
          <w:rFonts w:ascii="Times New Roman" w:hAnsi="Times New Roman" w:cs="Times New Roman"/>
          <w:color w:val="0E0F1A"/>
          <w:position w:val="-6"/>
          <w:sz w:val="20"/>
          <w:szCs w:val="20"/>
        </w:rPr>
        <w:t>Vimala</w:t>
      </w:r>
      <w:r w:rsidRPr="004B2420">
        <w:rPr>
          <w:rFonts w:ascii="Times New Roman" w:hAnsi="Times New Roman" w:cs="Times New Roman"/>
          <w:color w:val="0E0F1A"/>
          <w:spacing w:val="-4"/>
          <w:position w:val="-6"/>
          <w:sz w:val="20"/>
          <w:szCs w:val="20"/>
        </w:rPr>
        <w:t xml:space="preserve"> </w:t>
      </w:r>
      <w:r w:rsidRPr="004B2420">
        <w:rPr>
          <w:rFonts w:ascii="Times New Roman" w:hAnsi="Times New Roman" w:cs="Times New Roman"/>
          <w:color w:val="0E0F1A"/>
          <w:position w:val="-6"/>
          <w:sz w:val="20"/>
          <w:szCs w:val="20"/>
        </w:rPr>
        <w:t>Swamy,</w:t>
      </w:r>
      <w:r w:rsidRPr="004B2420">
        <w:rPr>
          <w:rFonts w:ascii="Times New Roman" w:hAnsi="Times New Roman" w:cs="Times New Roman"/>
          <w:color w:val="0E0F1A"/>
          <w:position w:val="-6"/>
          <w:sz w:val="20"/>
          <w:szCs w:val="20"/>
          <w:vertAlign w:val="superscript"/>
        </w:rPr>
        <w:t xml:space="preserve"> 2 </w:t>
      </w:r>
      <w:r w:rsidRPr="004B2420">
        <w:rPr>
          <w:rFonts w:ascii="Times New Roman" w:hAnsi="Times New Roman" w:cs="Times New Roman"/>
          <w:bCs/>
          <w:i/>
          <w:iCs/>
          <w:color w:val="0E0F1A"/>
          <w:sz w:val="20"/>
          <w:szCs w:val="20"/>
        </w:rPr>
        <w:t>[</w:t>
      </w:r>
      <w:r w:rsidR="00C41007" w:rsidRPr="004B2420">
        <w:rPr>
          <w:rFonts w:ascii="Times New Roman" w:hAnsi="Times New Roman" w:cs="Times New Roman"/>
          <w:bCs/>
          <w:i/>
          <w:iCs/>
          <w:color w:val="0E0F1A"/>
          <w:sz w:val="20"/>
          <w:szCs w:val="20"/>
        </w:rPr>
        <w:t xml:space="preserve">Former </w:t>
      </w:r>
      <w:r w:rsidRPr="004B2420">
        <w:rPr>
          <w:rFonts w:ascii="Times New Roman" w:hAnsi="Times New Roman" w:cs="Times New Roman"/>
          <w:bCs/>
          <w:i/>
          <w:iCs/>
          <w:color w:val="0E0F1A"/>
          <w:sz w:val="20"/>
          <w:szCs w:val="20"/>
        </w:rPr>
        <w:t>Professor,</w:t>
      </w:r>
      <w:r w:rsidRPr="004B2420">
        <w:rPr>
          <w:rFonts w:ascii="Times New Roman" w:hAnsi="Times New Roman" w:cs="Times New Roman"/>
          <w:bCs/>
          <w:i/>
          <w:iCs/>
          <w:color w:val="0E0F1A"/>
          <w:spacing w:val="-1"/>
          <w:sz w:val="20"/>
          <w:szCs w:val="20"/>
        </w:rPr>
        <w:t xml:space="preserve"> </w:t>
      </w:r>
      <w:r w:rsidRPr="004B2420">
        <w:rPr>
          <w:rFonts w:ascii="Times New Roman" w:hAnsi="Times New Roman" w:cs="Times New Roman"/>
          <w:bCs/>
          <w:i/>
          <w:iCs/>
          <w:color w:val="0E0F1A"/>
          <w:sz w:val="20"/>
          <w:szCs w:val="20"/>
        </w:rPr>
        <w:t>School of Architecture, REVA</w:t>
      </w:r>
      <w:r w:rsidRPr="004B2420">
        <w:rPr>
          <w:rFonts w:ascii="Times New Roman" w:hAnsi="Times New Roman" w:cs="Times New Roman"/>
          <w:bCs/>
          <w:i/>
          <w:iCs/>
          <w:color w:val="0E0F1A"/>
          <w:spacing w:val="-1"/>
          <w:sz w:val="20"/>
          <w:szCs w:val="20"/>
        </w:rPr>
        <w:t xml:space="preserve"> </w:t>
      </w:r>
      <w:r w:rsidRPr="004B2420">
        <w:rPr>
          <w:rFonts w:ascii="Times New Roman" w:hAnsi="Times New Roman" w:cs="Times New Roman"/>
          <w:bCs/>
          <w:i/>
          <w:iCs/>
          <w:color w:val="0E0F1A"/>
          <w:sz w:val="20"/>
          <w:szCs w:val="20"/>
        </w:rPr>
        <w:t xml:space="preserve">University, </w:t>
      </w:r>
      <w:proofErr w:type="spellStart"/>
      <w:r w:rsidRPr="004B2420">
        <w:rPr>
          <w:rFonts w:ascii="Times New Roman" w:hAnsi="Times New Roman" w:cs="Times New Roman"/>
          <w:bCs/>
          <w:i/>
          <w:iCs/>
          <w:color w:val="0E0F1A"/>
          <w:sz w:val="20"/>
          <w:szCs w:val="20"/>
        </w:rPr>
        <w:t>Bengaluru.</w:t>
      </w:r>
      <w:r w:rsidR="00AE1A7F">
        <w:rPr>
          <w:rFonts w:ascii="Times New Roman" w:hAnsi="Times New Roman" w:cs="Times New Roman"/>
          <w:bCs/>
          <w:i/>
          <w:iCs/>
          <w:color w:val="0E0F1A"/>
          <w:sz w:val="20"/>
          <w:szCs w:val="20"/>
        </w:rPr>
        <w:t>Principal</w:t>
      </w:r>
      <w:proofErr w:type="spellEnd"/>
      <w:r w:rsidR="00AE1A7F">
        <w:rPr>
          <w:rFonts w:ascii="Times New Roman" w:hAnsi="Times New Roman" w:cs="Times New Roman"/>
          <w:bCs/>
          <w:i/>
          <w:iCs/>
          <w:color w:val="0E0F1A"/>
          <w:sz w:val="20"/>
          <w:szCs w:val="20"/>
        </w:rPr>
        <w:t>, Gopalan School of Architecture and Planning, Bengaluru, India</w:t>
      </w:r>
      <w:r w:rsidRPr="004B2420">
        <w:rPr>
          <w:rFonts w:ascii="Times New Roman" w:hAnsi="Times New Roman" w:cs="Times New Roman"/>
          <w:bCs/>
          <w:i/>
          <w:iCs/>
          <w:color w:val="0E0F1A"/>
          <w:sz w:val="20"/>
          <w:szCs w:val="20"/>
        </w:rPr>
        <w:t xml:space="preserve"> </w:t>
      </w:r>
      <w:r w:rsidR="00B20786" w:rsidRPr="004B2420">
        <w:rPr>
          <w:rFonts w:ascii="Times New Roman" w:hAnsi="Times New Roman" w:cs="Times New Roman"/>
          <w:bCs/>
          <w:i/>
          <w:iCs/>
          <w:color w:val="0E0F1A"/>
          <w:sz w:val="20"/>
          <w:szCs w:val="20"/>
        </w:rPr>
        <w:t>Email</w:t>
      </w:r>
      <w:r w:rsidRPr="004B2420">
        <w:rPr>
          <w:rFonts w:ascii="Times New Roman" w:hAnsi="Times New Roman" w:cs="Times New Roman"/>
          <w:bCs/>
          <w:i/>
          <w:iCs/>
          <w:color w:val="0E0F1A"/>
          <w:sz w:val="20"/>
          <w:szCs w:val="20"/>
        </w:rPr>
        <w:t xml:space="preserve">: </w:t>
      </w:r>
      <w:hyperlink r:id="rId9" w:history="1">
        <w:r w:rsidRPr="004B2420">
          <w:rPr>
            <w:rStyle w:val="Hyperlink"/>
            <w:rFonts w:ascii="Times New Roman" w:hAnsi="Times New Roman" w:cs="Times New Roman"/>
            <w:bCs/>
            <w:i/>
            <w:iCs/>
            <w:sz w:val="20"/>
            <w:szCs w:val="20"/>
          </w:rPr>
          <w:t>vimalaswamy@reva.edu.in</w:t>
        </w:r>
      </w:hyperlink>
      <w:r w:rsidRPr="004B2420">
        <w:rPr>
          <w:rFonts w:ascii="Times New Roman" w:hAnsi="Times New Roman" w:cs="Times New Roman"/>
          <w:bCs/>
          <w:i/>
          <w:iCs/>
          <w:color w:val="0E0F1A"/>
          <w:sz w:val="20"/>
          <w:szCs w:val="20"/>
        </w:rPr>
        <w:t>]</w:t>
      </w:r>
    </w:p>
    <w:p w:rsidR="00D5177C" w:rsidRPr="004B2420" w:rsidRDefault="00D5177C" w:rsidP="00D5177C">
      <w:pPr>
        <w:rPr>
          <w:rFonts w:ascii="Times New Roman" w:hAnsi="Times New Roman" w:cs="Times New Roman"/>
          <w:sz w:val="24"/>
          <w:szCs w:val="24"/>
        </w:rPr>
      </w:pPr>
      <w:r w:rsidRPr="004B2420">
        <w:rPr>
          <w:rFonts w:ascii="Times New Roman" w:hAnsi="Times New Roman" w:cs="Times New Roman"/>
          <w:i/>
          <w:iCs/>
          <w:sz w:val="24"/>
          <w:szCs w:val="24"/>
        </w:rPr>
        <w:t>Abstract:</w:t>
      </w:r>
      <w:r w:rsidRPr="004B2420">
        <w:rPr>
          <w:rFonts w:ascii="Times New Roman" w:hAnsi="Times New Roman" w:cs="Times New Roman"/>
          <w:sz w:val="24"/>
          <w:szCs w:val="24"/>
        </w:rPr>
        <w:t xml:space="preserve">  </w:t>
      </w:r>
    </w:p>
    <w:p w:rsidR="00D5177C" w:rsidRPr="004B2420" w:rsidRDefault="00D5177C" w:rsidP="00C41007">
      <w:pPr>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In the wake of the inability of the present approaches to address the urban challenges, it is replaced by the regenerative paradigm which has the capacity to holistically resolve the issues starring starkly at mankind. As </w:t>
      </w:r>
      <w:r w:rsidRPr="004B2420">
        <w:rPr>
          <w:rFonts w:ascii="Times New Roman" w:hAnsi="Times New Roman" w:cs="Times New Roman"/>
          <w:sz w:val="24"/>
          <w:szCs w:val="24"/>
        </w:rPr>
        <w:t xml:space="preserve">cities continuously use the natural resources they are faced with the challenge to find methods to help regenerate the natural systems. We attempt to propose a </w:t>
      </w:r>
      <w:r w:rsidRPr="004B2420">
        <w:rPr>
          <w:rFonts w:ascii="Times New Roman" w:hAnsi="Times New Roman" w:cs="Times New Roman"/>
          <w:sz w:val="24"/>
          <w:szCs w:val="24"/>
          <w:lang w:val="en-IN"/>
        </w:rPr>
        <w:t>factor model that addresses the dynamism of the symbiotic relationship of the urban with the natural environment and one that aligns the human goals with the larger economic, social and environment systems. The methodology adopted was based on people participation that seek</w:t>
      </w:r>
      <w:r w:rsidR="004531BC" w:rsidRPr="004B2420">
        <w:rPr>
          <w:rFonts w:ascii="Times New Roman" w:hAnsi="Times New Roman" w:cs="Times New Roman"/>
          <w:sz w:val="24"/>
          <w:szCs w:val="24"/>
          <w:lang w:val="en-IN"/>
        </w:rPr>
        <w:t>s</w:t>
      </w:r>
      <w:r w:rsidRPr="004B2420">
        <w:rPr>
          <w:rFonts w:ascii="Times New Roman" w:hAnsi="Times New Roman" w:cs="Times New Roman"/>
          <w:sz w:val="24"/>
          <w:szCs w:val="24"/>
          <w:lang w:val="en-IN"/>
        </w:rPr>
        <w:t xml:space="preserve"> to define the ways of thinking as well as the context based tangible actions. </w:t>
      </w:r>
      <w:r w:rsidRPr="004B2420">
        <w:rPr>
          <w:rFonts w:ascii="Times New Roman" w:hAnsi="Times New Roman" w:cs="Times New Roman"/>
          <w:sz w:val="24"/>
          <w:szCs w:val="24"/>
          <w:shd w:val="clear" w:color="auto" w:fill="FFFFFF"/>
        </w:rPr>
        <w:t xml:space="preserve">Factor analysis was the statistical technique used (1) </w:t>
      </w:r>
      <w:r w:rsidR="00C41007" w:rsidRPr="004B2420">
        <w:rPr>
          <w:rFonts w:ascii="Times New Roman" w:hAnsi="Times New Roman" w:cs="Times New Roman"/>
          <w:sz w:val="24"/>
          <w:szCs w:val="24"/>
          <w:shd w:val="clear" w:color="auto" w:fill="FFFFFF"/>
        </w:rPr>
        <w:t>F</w:t>
      </w:r>
      <w:r w:rsidRPr="004B2420">
        <w:rPr>
          <w:rFonts w:ascii="Times New Roman" w:hAnsi="Times New Roman" w:cs="Times New Roman"/>
          <w:sz w:val="24"/>
          <w:szCs w:val="24"/>
          <w:shd w:val="clear" w:color="auto" w:fill="FFFFFF"/>
        </w:rPr>
        <w:t xml:space="preserve">actor analysis based on the principal component analysis method using the software </w:t>
      </w:r>
      <w:r w:rsidRPr="004B2420">
        <w:rPr>
          <w:rFonts w:ascii="Times New Roman" w:eastAsia="Times New Roman" w:hAnsi="Times New Roman" w:cs="Times New Roman"/>
          <w:color w:val="000000"/>
          <w:sz w:val="24"/>
          <w:szCs w:val="24"/>
        </w:rPr>
        <w:t xml:space="preserve">XLSTAT 2021.1.1.1089 </w:t>
      </w:r>
      <w:r w:rsidRPr="004B2420">
        <w:rPr>
          <w:rFonts w:ascii="Times New Roman" w:eastAsia="Times New Roman" w:hAnsi="Times New Roman" w:cs="Times New Roman"/>
          <w:sz w:val="24"/>
          <w:szCs w:val="24"/>
          <w:lang w:val="en-IN"/>
        </w:rPr>
        <w:t xml:space="preserve">- </w:t>
      </w:r>
      <w:r w:rsidRPr="004B2420">
        <w:rPr>
          <w:rFonts w:ascii="Times New Roman" w:hAnsi="Times New Roman" w:cs="Times New Roman"/>
          <w:sz w:val="24"/>
          <w:szCs w:val="24"/>
          <w:shd w:val="clear" w:color="auto" w:fill="FFFFFF"/>
        </w:rPr>
        <w:t xml:space="preserve">(2) Construct a factor model of Regenerative cities . (3) Interpret and label the factor dimensions. The results of the analysis indicated that the </w:t>
      </w:r>
      <w:r w:rsidRPr="004B2420">
        <w:rPr>
          <w:rFonts w:ascii="Times New Roman" w:hAnsi="Times New Roman" w:cs="Times New Roman"/>
          <w:sz w:val="24"/>
          <w:szCs w:val="24"/>
          <w:lang w:val="en-IN"/>
        </w:rPr>
        <w:t xml:space="preserve">first two principal components accounted for </w:t>
      </w:r>
      <w:r w:rsidR="00C41007" w:rsidRPr="004B2420">
        <w:rPr>
          <w:rFonts w:ascii="Times New Roman" w:hAnsi="Times New Roman" w:cs="Times New Roman"/>
          <w:sz w:val="24"/>
          <w:szCs w:val="24"/>
          <w:lang w:val="en-IN"/>
        </w:rPr>
        <w:t>47.29</w:t>
      </w:r>
      <w:r w:rsidRPr="004B2420">
        <w:rPr>
          <w:rFonts w:ascii="Times New Roman" w:hAnsi="Times New Roman" w:cs="Times New Roman"/>
          <w:sz w:val="24"/>
          <w:szCs w:val="24"/>
          <w:lang w:val="en-IN"/>
        </w:rPr>
        <w:t xml:space="preserve">% of the total variance of the original dataset.  Almost all variables were positively correlated to each other and contributed well to principal components PC1 &amp;PC2. The observations were </w:t>
      </w:r>
      <w:r w:rsidR="00FF0A17" w:rsidRPr="004B2420">
        <w:rPr>
          <w:rFonts w:ascii="Times New Roman" w:hAnsi="Times New Roman" w:cs="Times New Roman"/>
          <w:sz w:val="24"/>
          <w:szCs w:val="24"/>
          <w:lang w:val="en-IN"/>
        </w:rPr>
        <w:t xml:space="preserve">not so </w:t>
      </w:r>
      <w:r w:rsidRPr="004B2420">
        <w:rPr>
          <w:rFonts w:ascii="Times New Roman" w:hAnsi="Times New Roman" w:cs="Times New Roman"/>
          <w:sz w:val="24"/>
          <w:szCs w:val="24"/>
          <w:lang w:val="en-IN"/>
        </w:rPr>
        <w:t xml:space="preserve">well clustered; </w:t>
      </w:r>
      <w:r w:rsidR="00FF0A17" w:rsidRPr="004B2420">
        <w:rPr>
          <w:rFonts w:ascii="Times New Roman" w:hAnsi="Times New Roman" w:cs="Times New Roman"/>
          <w:sz w:val="24"/>
          <w:szCs w:val="24"/>
          <w:lang w:val="en-IN"/>
        </w:rPr>
        <w:t xml:space="preserve">as there were </w:t>
      </w:r>
      <w:r w:rsidRPr="004B2420">
        <w:rPr>
          <w:rFonts w:ascii="Times New Roman" w:hAnsi="Times New Roman" w:cs="Times New Roman"/>
          <w:sz w:val="24"/>
          <w:szCs w:val="24"/>
          <w:lang w:val="en-IN"/>
        </w:rPr>
        <w:t>a few outliers.</w:t>
      </w:r>
      <w:r w:rsidRPr="004B2420">
        <w:rPr>
          <w:rFonts w:ascii="Times New Roman" w:hAnsi="Times New Roman" w:cs="Times New Roman"/>
          <w:color w:val="232629"/>
          <w:sz w:val="24"/>
          <w:szCs w:val="24"/>
          <w:lang w:val="en-IN"/>
        </w:rPr>
        <w:t xml:space="preserve"> </w:t>
      </w:r>
      <w:r w:rsidR="00F41B7D" w:rsidRPr="004B2420">
        <w:rPr>
          <w:rFonts w:ascii="Times New Roman" w:hAnsi="Times New Roman" w:cs="Times New Roman"/>
          <w:sz w:val="24"/>
          <w:szCs w:val="24"/>
          <w:lang w:val="en-IN"/>
        </w:rPr>
        <w:t xml:space="preserve">The model developed </w:t>
      </w:r>
      <w:r w:rsidR="00C41007" w:rsidRPr="004B2420">
        <w:rPr>
          <w:rFonts w:ascii="Times New Roman" w:hAnsi="Times New Roman" w:cs="Times New Roman"/>
          <w:sz w:val="24"/>
          <w:szCs w:val="24"/>
          <w:lang w:val="en-IN"/>
        </w:rPr>
        <w:t>is</w:t>
      </w:r>
      <w:r w:rsidR="00F41B7D" w:rsidRPr="004B2420">
        <w:rPr>
          <w:rFonts w:ascii="Times New Roman" w:hAnsi="Times New Roman" w:cs="Times New Roman"/>
          <w:sz w:val="24"/>
          <w:szCs w:val="24"/>
          <w:lang w:val="en-IN"/>
        </w:rPr>
        <w:t xml:space="preserve"> made up of eight characteristic features with each character made up of two parts. One is the gross, ever undergoing changes and the other is a relatively subtle slow changing entity. Both are intertwined, inseparable and seem to be one entity even though they inherently work as two separate entities.</w:t>
      </w:r>
      <w:r w:rsidRPr="004B2420">
        <w:rPr>
          <w:rFonts w:ascii="Times New Roman" w:hAnsi="Times New Roman" w:cs="Times New Roman"/>
          <w:lang w:val="en-IN"/>
        </w:rPr>
        <w:t xml:space="preserve"> </w:t>
      </w:r>
      <w:r w:rsidR="00FF0A17" w:rsidRPr="004B2420">
        <w:rPr>
          <w:rFonts w:ascii="Times New Roman" w:hAnsi="Times New Roman" w:cs="Times New Roman"/>
          <w:sz w:val="24"/>
          <w:szCs w:val="24"/>
          <w:lang w:val="en-IN"/>
        </w:rPr>
        <w:t xml:space="preserve">This partnership of restorative relationship emerged as the key organizing principle for urban operations. </w:t>
      </w:r>
      <w:r w:rsidRPr="004B2420">
        <w:rPr>
          <w:rFonts w:ascii="Times New Roman" w:hAnsi="Times New Roman" w:cs="Times New Roman"/>
          <w:color w:val="232629"/>
          <w:sz w:val="24"/>
          <w:szCs w:val="24"/>
          <w:lang w:val="en-IN"/>
        </w:rPr>
        <w:t xml:space="preserve">The limitation of the work was that </w:t>
      </w:r>
      <w:r w:rsidR="00860101" w:rsidRPr="004B2420">
        <w:rPr>
          <w:rFonts w:ascii="Times New Roman" w:hAnsi="Times New Roman" w:cs="Times New Roman"/>
          <w:color w:val="232629"/>
          <w:sz w:val="24"/>
          <w:szCs w:val="24"/>
          <w:lang w:val="en-IN"/>
        </w:rPr>
        <w:t xml:space="preserve">people participation was represented as students </w:t>
      </w:r>
      <w:r w:rsidRPr="004B2420">
        <w:rPr>
          <w:rFonts w:ascii="Times New Roman" w:hAnsi="Times New Roman" w:cs="Times New Roman"/>
          <w:color w:val="232629"/>
          <w:sz w:val="24"/>
          <w:szCs w:val="24"/>
          <w:lang w:val="en-IN"/>
        </w:rPr>
        <w:t xml:space="preserve">well versed with the subject matter. </w:t>
      </w:r>
    </w:p>
    <w:p w:rsidR="00D5177C" w:rsidRPr="004B2420" w:rsidRDefault="00D5177C" w:rsidP="00D5177C">
      <w:pPr>
        <w:spacing w:line="276" w:lineRule="auto"/>
        <w:jc w:val="both"/>
        <w:rPr>
          <w:rFonts w:ascii="Times New Roman" w:hAnsi="Times New Roman" w:cs="Times New Roman"/>
          <w:color w:val="414141"/>
          <w:sz w:val="20"/>
          <w:szCs w:val="20"/>
          <w:shd w:val="clear" w:color="auto" w:fill="FFFFFF"/>
        </w:rPr>
      </w:pPr>
      <w:r w:rsidRPr="004B2420">
        <w:rPr>
          <w:rFonts w:ascii="Times New Roman" w:hAnsi="Times New Roman" w:cs="Times New Roman"/>
          <w:b/>
          <w:bCs/>
          <w:shd w:val="clear" w:color="auto" w:fill="FFFFFF"/>
        </w:rPr>
        <w:t>Keywords:</w:t>
      </w:r>
      <w:r w:rsidRPr="004B2420">
        <w:rPr>
          <w:rFonts w:ascii="Times New Roman" w:hAnsi="Times New Roman" w:cs="Times New Roman"/>
          <w:color w:val="414141"/>
          <w:shd w:val="clear" w:color="auto" w:fill="FFFFFF"/>
        </w:rPr>
        <w:t xml:space="preserve"> </w:t>
      </w:r>
      <w:r w:rsidRPr="004B2420">
        <w:rPr>
          <w:rFonts w:ascii="Times New Roman" w:hAnsi="Times New Roman" w:cs="Times New Roman"/>
          <w:sz w:val="24"/>
          <w:szCs w:val="24"/>
          <w:shd w:val="clear" w:color="auto" w:fill="FFFFFF"/>
        </w:rPr>
        <w:t>dimensionality reduction, community participation, factor model, variables, Regenerative cities.</w:t>
      </w:r>
      <w:r w:rsidRPr="004B2420">
        <w:rPr>
          <w:rFonts w:ascii="Times New Roman" w:hAnsi="Times New Roman" w:cs="Times New Roman"/>
          <w:color w:val="414141"/>
          <w:sz w:val="24"/>
          <w:szCs w:val="24"/>
          <w:shd w:val="clear" w:color="auto" w:fill="FFFFFF"/>
        </w:rPr>
        <w:t xml:space="preserve">   </w:t>
      </w:r>
    </w:p>
    <w:p w:rsidR="00D5177C" w:rsidRPr="004B2420" w:rsidRDefault="00D5177C" w:rsidP="004531BC">
      <w:pPr>
        <w:pStyle w:val="ListParagraph"/>
        <w:numPr>
          <w:ilvl w:val="0"/>
          <w:numId w:val="3"/>
        </w:numPr>
        <w:jc w:val="both"/>
        <w:rPr>
          <w:rFonts w:ascii="Times New Roman" w:hAnsi="Times New Roman" w:cs="Times New Roman"/>
          <w:sz w:val="24"/>
          <w:szCs w:val="24"/>
        </w:rPr>
      </w:pPr>
      <w:r w:rsidRPr="004B2420">
        <w:rPr>
          <w:rFonts w:ascii="Times New Roman" w:hAnsi="Times New Roman" w:cs="Times New Roman"/>
          <w:sz w:val="24"/>
          <w:szCs w:val="24"/>
        </w:rPr>
        <w:t>Introduction:</w:t>
      </w:r>
    </w:p>
    <w:p w:rsidR="00D5177C" w:rsidRPr="004B2420" w:rsidRDefault="00D5177C" w:rsidP="009A7EA4">
      <w:pPr>
        <w:pStyle w:val="ListParagraph"/>
        <w:ind w:left="0"/>
        <w:jc w:val="both"/>
        <w:rPr>
          <w:rFonts w:ascii="Times New Roman" w:hAnsi="Times New Roman" w:cs="Times New Roman"/>
          <w:sz w:val="24"/>
          <w:szCs w:val="24"/>
        </w:rPr>
      </w:pPr>
      <w:r w:rsidRPr="004B2420">
        <w:rPr>
          <w:rFonts w:ascii="Times New Roman" w:hAnsi="Times New Roman" w:cs="Times New Roman"/>
          <w:sz w:val="24"/>
          <w:szCs w:val="24"/>
          <w:lang w:val="en-IN"/>
        </w:rPr>
        <w:t xml:space="preserve">The increase in population of mankind led to increase in the economic production with a mechanistic worldview of fragmented approach to the design of cities. With this concept, simplified component design, easily replicable and manageable linear solutions with uniform patterns and typologies destroyed the unique and complex relationships of the physical, social and environmental context of the cities. </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{"citationItems":[{"id":"ITEM-1","itemData":{"id":"ITEM-1","issued":{"date-parts":[["0"]]},"title":"Pickett, S.T.A. &amp; Boone, Christopher &amp; Mcgrath, Brian &amp; Cadenasso, Mary &amp; Childers, Daniel &amp; Ogden, Laura &amp; McHale, Melissa &amp; Grove, Morgan. (2013). Ecological Science and Transformation to the Sustainable City. Cities. 32. S10-S20. 10.1016/j.cities.2013.","type":"article-journal"},"uris":["http://www.mendeley.com/documents/?uuid=01871efe-6dad-499b-8da7-e22b7e00113d"]}],"mendeley":{"formattedCitation":"[1]","plainTextFormattedCitation":"[1]","previouslyFormattedCitation":"(&lt;i&gt;Pickett, S.T.A. &amp; Boone, Christopher &amp; Mcgrath, Brian &amp; Cadenasso, Mary &amp; Childers, Daniel &amp; Ogden, Laura &amp; McHale, Melissa &amp; Grove, Morgan. (2013). Ecological Science and Transformation to the Sustainable City. Cities. 32. S10-S20. 10.1016/j.Cities.2013.&lt;/i&gt;,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[1]</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For instance, the aspect of sustainability found in the water supply component of the eight components of AMRUT – a government of India program launched in 2015, supported the development of lakes for drinking water purpose only. </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http://amrut.gov.in/content/innerpage/the-mission.php","type":"webpage"},"uris":["http://www.mendeley.com/documents/?uuid=b9e218fb-df17-4453-b1eb-d7843b235581"]}],"mendeley":{"formattedCitation":"[2]","plainTextFormattedCitation":"[2]","previouslyFormattedCitation":"(&lt;i&gt;Http://Amrut.Gov.in/Content/Innerpage/the-Mission.Php&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[2]</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This limited the role that the urban lakes could play in the regulation of urban floods and aspects of biodiversity. Similarly the wastewater-recycling and use component encouraged the increased financial support for conventionally engineered high cost, disruptive solutions as against cost </w:t>
      </w:r>
      <w:r w:rsidRPr="004B2420">
        <w:rPr>
          <w:rFonts w:ascii="Times New Roman" w:hAnsi="Times New Roman" w:cs="Times New Roman"/>
          <w:sz w:val="24"/>
          <w:szCs w:val="24"/>
          <w:lang w:val="en-IN"/>
        </w:rPr>
        <w:lastRenderedPageBreak/>
        <w:t xml:space="preserve">effective nature based contextual solutions. In the recent decades, the term sustainability as defined by the emerging technologies focused on buildings and urban systems based on the operational performance parameters. The built environment was considered as the endpoint of design process and not as a system that will survive by revival of itself over time. As a result cities with miniscule relationship to their surroundings emerged. The concept of sustainability as practiced today seems to lose its credibility in the wake of the call for the novel concept of regenerative development.  </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{"citationItems":[{"id":"ITEM-1","itemData":{"id":"ITEM-1","issued":{"date-parts":[["0"]]},"title":"Conte E. The Era of Sustainability: Promises, Pitfalls and Prospects for Sustainable Buildings and the Built Environment. Sustainability. 2018; 10(6):2092. https://doi.org/10.3390/su10062092","type":"article-journal"},"uris":["http://www.mendeley.com/documents/?uuid=0c35a622-fa98-4fdf-8904-f832a235a2e2"]}],"mendeley":{"formattedCitation":"[3]","plainTextFormattedCitation":"[3]","previouslyFormattedCitation":"(&lt;i&gt;Conte E. The Era of Sustainability: Promises, Pitfalls and Prospects for Sustainable Buildings and the Built Environment. Sustainability. 2018; 10(6):2092. Https://Doi.Org/10.3390/Su10062092&lt;/i&gt;,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[3]</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The acknowledgement of the unobvious relationships of the cities as part of larger regional systems, ceased to make the city an independent operational entity. It paved the way for the Regenerative development approach to the design of cities, which not only allowed for change, but integrated and guided changes that led to better levels of well-being and that which positively contributed to the earth’s living systems and processes. </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{"citationItems":[{"id":"ITEM-1","itemData":{"id":"ITEM-1","issued":{"date-parts":[["0"]]},"title":"Gibbons LV. Regenerative—The New Sustainable? Sustainability. 2020; 12(13):5483. https://doi.org/10.3390/su12135483","type":"article-journal"},"uris":["http://www.mendeley.com/documents/?uuid=74b5b578-cd2c-454e-b919-69403cf1c697"]}],"mendeley":{"formattedCitation":"[4]","plainTextFormattedCitation":"[4]","previouslyFormattedCitation":"(&lt;i&gt;Gibbons LV. Regenerative—The New Sustainable? Sustainability. 2020; 12(13):5483. Https://Doi.Org/10.3390/Su12135483&lt;/i&gt;,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[4]</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This practice that established the link between people and nature based itself on the natural functions of the thriving ecosystem for rejuvenation. Given the wide variety of ecosystems in a country like India, the environment-human relationship needs to be rethought of and established. The fact that the complexity of the environment is incomprehensible, hence the present fragmented approach to urban context at all levels of design and management need to converge into a holistic one, that is subservient to the environment and that which weaves itself with natural systems.</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https://urbact.eu/sites/default/files/04_sustreg-web.pdf","type":"webpage"},"uris":["http://www.mendeley.com/documents/?uuid=91e5f332-6ccf-46d0-80ea-46c0f4044c9b"]}],"mendeley":{"formattedCitation":"[5]","plainTextFormattedCitation":"[5]","previouslyFormattedCitation":"(&lt;i&gt;Https://Urbact.Eu/Sites/Default/Files/04_sustreg-Web.Pdf&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[5]</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This eliminates the present short term vision and patchwork methods at all levels of planning and administration. Fostering regenerative development implies initiating physical, economical, social and environmental strategies for reviving and enhancing the relationship between the cities and their hinterland land which provide resources for the cities survival.</w:t>
      </w:r>
      <w:r w:rsidR="00245EDA" w:rsidRPr="004B2420">
        <w:rPr>
          <w:rFonts w:ascii="Times New Roman" w:hAnsi="Times New Roman" w:cs="Times New Roman"/>
          <w:sz w:val="24"/>
          <w:szCs w:val="24"/>
          <w:lang w:val="en-IN"/>
        </w:rPr>
        <w:fldChar w:fldCharType="begin" w:fldLock="1"/>
      </w:r>
      <w:r w:rsidR="009A7EA4" w:rsidRPr="004B2420">
        <w:rPr>
          <w:rFonts w:ascii="Times New Roman" w:hAnsi="Times New Roman" w:cs="Times New Roman"/>
          <w:sz w:val="24"/>
          <w:szCs w:val="24"/>
          <w:lang w:val="en-IN"/>
        </w:rPr>
        <w:instrText>ADDIN CSL_CITATION {"citationItems":[{"id":"ITEM-1","itemData":{"id":"ITEM-1","issued":{"date-parts":[["0"]]},"title":"Girardet, Herbert (2010). Regenerative Cities. Hamburg: World Future Council.","type":"article-journal"},"uris":["http://www.mendeley.com/documents/?uuid=e00e6ae1-d9e9-4e94-bf68-3f35ad27a817"]}],"mendeley":{"formattedCitation":"[6]","plainTextFormattedCitation":"[6]","previouslyFormattedCitation":"(&lt;i&gt;Girardet, Herbert (2010). Regenerative Cities. Hamburg: World Future Council.&lt;/i&gt;, n.d.)"},"properties":{"noteIndex":0},"schema":"https://github.com/citation-style-language/schema/raw/master/csl-citation.json"}</w:instrText>
      </w:r>
      <w:r w:rsidR="00245EDA" w:rsidRPr="004B2420">
        <w:rPr>
          <w:rFonts w:ascii="Times New Roman" w:hAnsi="Times New Roman" w:cs="Times New Roman"/>
          <w:sz w:val="24"/>
          <w:szCs w:val="24"/>
          <w:lang w:val="en-IN"/>
        </w:rPr>
        <w:fldChar w:fldCharType="separate"/>
      </w:r>
      <w:r w:rsidR="009A7EA4" w:rsidRPr="004B2420">
        <w:rPr>
          <w:rFonts w:ascii="Times New Roman" w:hAnsi="Times New Roman" w:cs="Times New Roman"/>
          <w:noProof/>
          <w:sz w:val="24"/>
          <w:szCs w:val="24"/>
          <w:lang w:val="en-IN"/>
        </w:rPr>
        <w:t>[6]</w:t>
      </w:r>
      <w:r w:rsidR="00245EDA" w:rsidRPr="004B2420">
        <w:rPr>
          <w:rFonts w:ascii="Times New Roman" w:hAnsi="Times New Roman" w:cs="Times New Roman"/>
          <w:sz w:val="24"/>
          <w:szCs w:val="24"/>
          <w:lang w:val="en-IN"/>
        </w:rPr>
        <w:fldChar w:fldCharType="end"/>
      </w:r>
      <w:r w:rsidRPr="004B2420">
        <w:rPr>
          <w:rFonts w:ascii="Times New Roman" w:hAnsi="Times New Roman" w:cs="Times New Roman"/>
          <w:sz w:val="24"/>
          <w:szCs w:val="24"/>
          <w:lang w:val="en-IN"/>
        </w:rPr>
        <w:t xml:space="preserve"> People’s views, understanding and their needs portrayed with a limited number of characteristics or a reduced number of defined variables by participatory process ensure efficient integration in the planning process.</w:t>
      </w:r>
      <w:r w:rsidRPr="004B2420">
        <w:rPr>
          <w:rFonts w:ascii="Times New Roman" w:hAnsi="Times New Roman" w:cs="Times New Roman"/>
          <w:sz w:val="24"/>
          <w:szCs w:val="24"/>
        </w:rPr>
        <w:t xml:space="preserve"> </w:t>
      </w:r>
      <w:r w:rsidR="00245EDA" w:rsidRPr="004B2420">
        <w:rPr>
          <w:rFonts w:ascii="Times New Roman" w:hAnsi="Times New Roman" w:cs="Times New Roman"/>
          <w:sz w:val="24"/>
          <w:szCs w:val="24"/>
        </w:rPr>
        <w:fldChar w:fldCharType="begin" w:fldLock="1"/>
      </w:r>
      <w:r w:rsidR="009A7EA4" w:rsidRPr="004B2420">
        <w:rPr>
          <w:rFonts w:ascii="Times New Roman" w:hAnsi="Times New Roman" w:cs="Times New Roman"/>
          <w:sz w:val="24"/>
          <w:szCs w:val="24"/>
        </w:rPr>
        <w:instrText>ADDIN CSL_CITATION {"citationItems":[{"id":"ITEM-1","itemData":{"ISBN":"10:93-90507-64-2","author":[{"dropping-particle":"","family":"Dr. Vimala Swamy","given":"","non-dropping-particle":"","parse-names":false,"suffix":""}],"id":"ITEM-1","issued":{"date-parts":[["2020"]]},"publisher":"BUUKS","title":"Smart Keys for smart eco-friendly cities","type":"book"},"uris":["http://www.mendeley.com/documents/?uuid=1b3df543-4578-4096-bce6-b2a461c2a5d1"]}],"mendeley":{"formattedCitation":"[7]","plainTextFormattedCitation":"[7]","previouslyFormattedCitation":"(Dr. Vimala Swamy, 2020)"},"properties":{"noteIndex":0},"schema":"https://github.com/citation-style-language/schema/raw/master/csl-citation.json"}</w:instrText>
      </w:r>
      <w:r w:rsidR="00245EDA" w:rsidRPr="004B2420">
        <w:rPr>
          <w:rFonts w:ascii="Times New Roman" w:hAnsi="Times New Roman" w:cs="Times New Roman"/>
          <w:sz w:val="24"/>
          <w:szCs w:val="24"/>
        </w:rPr>
        <w:fldChar w:fldCharType="separate"/>
      </w:r>
      <w:r w:rsidR="009A7EA4" w:rsidRPr="004B2420">
        <w:rPr>
          <w:rFonts w:ascii="Times New Roman" w:hAnsi="Times New Roman" w:cs="Times New Roman"/>
          <w:noProof/>
          <w:sz w:val="24"/>
          <w:szCs w:val="24"/>
        </w:rPr>
        <w:t>[7]</w:t>
      </w:r>
      <w:r w:rsidR="00245EDA" w:rsidRPr="004B2420">
        <w:rPr>
          <w:rFonts w:ascii="Times New Roman" w:hAnsi="Times New Roman" w:cs="Times New Roman"/>
          <w:sz w:val="24"/>
          <w:szCs w:val="24"/>
        </w:rPr>
        <w:fldChar w:fldCharType="end"/>
      </w:r>
    </w:p>
    <w:p w:rsidR="00D5177C" w:rsidRPr="004B2420" w:rsidRDefault="00D5177C" w:rsidP="004531BC">
      <w:pPr>
        <w:pStyle w:val="ListParagraph"/>
        <w:numPr>
          <w:ilvl w:val="0"/>
          <w:numId w:val="3"/>
        </w:numPr>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Methodology:</w:t>
      </w:r>
    </w:p>
    <w:p w:rsidR="00D5177C" w:rsidRPr="004B2420" w:rsidRDefault="00D5177C" w:rsidP="0072142E">
      <w:pPr>
        <w:spacing w:after="0" w:line="276" w:lineRule="auto"/>
        <w:jc w:val="both"/>
        <w:rPr>
          <w:rFonts w:ascii="Times New Roman" w:hAnsi="Times New Roman" w:cs="Times New Roman"/>
          <w:sz w:val="24"/>
          <w:szCs w:val="24"/>
        </w:rPr>
      </w:pPr>
      <w:r w:rsidRPr="004B2420">
        <w:rPr>
          <w:rFonts w:ascii="Times New Roman" w:hAnsi="Times New Roman" w:cs="Times New Roman"/>
          <w:color w:val="333132"/>
          <w:sz w:val="24"/>
          <w:szCs w:val="24"/>
          <w:shd w:val="clear" w:color="auto" w:fill="FFFFFF"/>
          <w:lang w:val="en-IN"/>
        </w:rPr>
        <w:t xml:space="preserve">People participation initiatives attempt to find out the understanding and the needs of the people in urban matters. People are the end-users of the urban planning process and hence their point of view matters and needs to be integrated into the urban plans. But for the interpretation of large data, their dimensionality should be reduced such that most of the information of the data is restored. The Principal component analysis (PCA) is one of the oldest and widely used </w:t>
      </w:r>
      <w:r w:rsidR="00C41007" w:rsidRPr="004B2420">
        <w:rPr>
          <w:rFonts w:ascii="Times New Roman" w:hAnsi="Times New Roman" w:cs="Times New Roman"/>
          <w:color w:val="333132"/>
          <w:sz w:val="24"/>
          <w:szCs w:val="24"/>
          <w:shd w:val="clear" w:color="auto" w:fill="FFFFFF"/>
          <w:lang w:val="en-IN"/>
        </w:rPr>
        <w:t>methods</w:t>
      </w:r>
      <w:r w:rsidRPr="004B2420">
        <w:rPr>
          <w:rFonts w:ascii="Times New Roman" w:hAnsi="Times New Roman" w:cs="Times New Roman"/>
          <w:color w:val="333132"/>
          <w:sz w:val="24"/>
          <w:szCs w:val="24"/>
          <w:shd w:val="clear" w:color="auto" w:fill="FFFFFF"/>
          <w:lang w:val="en-IN"/>
        </w:rPr>
        <w:t xml:space="preserve">.  </w:t>
      </w:r>
      <w:r w:rsidR="00245EDA" w:rsidRPr="004B2420">
        <w:rPr>
          <w:rFonts w:ascii="Times New Roman" w:hAnsi="Times New Roman" w:cs="Times New Roman"/>
          <w:color w:val="333132"/>
          <w:sz w:val="24"/>
          <w:szCs w:val="24"/>
          <w:shd w:val="clear" w:color="auto" w:fill="FFFFFF"/>
          <w:lang w:val="en-IN"/>
        </w:rPr>
        <w:fldChar w:fldCharType="begin" w:fldLock="1"/>
      </w:r>
      <w:r w:rsidR="009A7EA4" w:rsidRPr="004B2420">
        <w:rPr>
          <w:rFonts w:ascii="Times New Roman" w:hAnsi="Times New Roman" w:cs="Times New Roman"/>
          <w:color w:val="333132"/>
          <w:sz w:val="24"/>
          <w:szCs w:val="24"/>
          <w:shd w:val="clear" w:color="auto" w:fill="FFFFFF"/>
          <w:lang w:val="en-IN"/>
        </w:rPr>
        <w:instrText>ADDIN CSL_CITATION {"citationItems":[{"id":"ITEM-1","itemData":{"author":[{"dropping-particle":"","family":"Jorge","given":"Jolliffe Ian T. and Cadima","non-dropping-particle":"","parse-names":false,"suffix":""}],"container-title":"Principal component analysis: a review and recent developmentsPhil. Trans. R. Soc. A.3742015020220150202","id":"ITEM-1","issued":{"date-parts":[["2016"]]},"title":"No Title","type":"article-journal"},"uris":["http://www.mendeley.com/documents/?uuid=3deba81e-eff6-4350-a9c6-06d14ee442a8"]}],"mendeley":{"formattedCitation":"[8]","plainTextFormattedCitation":"[8]","previouslyFormattedCitation":"(Jorge, 2016)"},"properties":{"noteIndex":0},"schema":"https://github.com/citation-style-language/schema/raw/master/csl-citation.json"}</w:instrText>
      </w:r>
      <w:r w:rsidR="00245EDA" w:rsidRPr="004B2420">
        <w:rPr>
          <w:rFonts w:ascii="Times New Roman" w:hAnsi="Times New Roman" w:cs="Times New Roman"/>
          <w:color w:val="333132"/>
          <w:sz w:val="24"/>
          <w:szCs w:val="24"/>
          <w:shd w:val="clear" w:color="auto" w:fill="FFFFFF"/>
          <w:lang w:val="en-IN"/>
        </w:rPr>
        <w:fldChar w:fldCharType="separate"/>
      </w:r>
      <w:r w:rsidR="009A7EA4" w:rsidRPr="004B2420">
        <w:rPr>
          <w:rFonts w:ascii="Times New Roman" w:hAnsi="Times New Roman" w:cs="Times New Roman"/>
          <w:noProof/>
          <w:color w:val="333132"/>
          <w:sz w:val="24"/>
          <w:szCs w:val="24"/>
          <w:shd w:val="clear" w:color="auto" w:fill="FFFFFF"/>
          <w:lang w:val="en-IN"/>
        </w:rPr>
        <w:t>[8]</w:t>
      </w:r>
      <w:r w:rsidR="00245EDA" w:rsidRPr="004B2420">
        <w:rPr>
          <w:rFonts w:ascii="Times New Roman" w:hAnsi="Times New Roman" w:cs="Times New Roman"/>
          <w:color w:val="333132"/>
          <w:sz w:val="24"/>
          <w:szCs w:val="24"/>
          <w:shd w:val="clear" w:color="auto" w:fill="FFFFFF"/>
          <w:lang w:val="en-IN"/>
        </w:rPr>
        <w:fldChar w:fldCharType="end"/>
      </w:r>
      <w:r w:rsidRPr="004B2420">
        <w:rPr>
          <w:rFonts w:ascii="Times New Roman" w:hAnsi="Times New Roman" w:cs="Times New Roman"/>
          <w:color w:val="333132"/>
          <w:sz w:val="24"/>
          <w:szCs w:val="24"/>
          <w:shd w:val="clear" w:color="auto" w:fill="FFFFFF"/>
          <w:lang w:val="en-IN"/>
        </w:rPr>
        <w:t xml:space="preserve"> </w:t>
      </w:r>
      <w:r w:rsidR="00245EDA" w:rsidRPr="004B2420">
        <w:rPr>
          <w:rFonts w:ascii="Times New Roman" w:hAnsi="Times New Roman" w:cs="Times New Roman"/>
          <w:color w:val="333132"/>
          <w:sz w:val="24"/>
          <w:szCs w:val="24"/>
          <w:shd w:val="clear" w:color="auto" w:fill="FFFFFF"/>
          <w:lang w:val="en-IN"/>
        </w:rPr>
        <w:fldChar w:fldCharType="begin" w:fldLock="1"/>
      </w:r>
      <w:r w:rsidR="009A7EA4" w:rsidRPr="004B2420">
        <w:rPr>
          <w:rFonts w:ascii="Times New Roman" w:hAnsi="Times New Roman" w:cs="Times New Roman"/>
          <w:color w:val="333132"/>
          <w:sz w:val="24"/>
          <w:szCs w:val="24"/>
          <w:shd w:val="clear" w:color="auto" w:fill="FFFFFF"/>
          <w:lang w:val="en-IN"/>
        </w:rPr>
        <w:instrText>ADDIN CSL_CITATION {"citationItems":[{"id":"ITEM-1","itemData":{"author":[{"dropping-particle":"","family":"Jayaprakash","given":"Sumana","non-dropping-particle":"","parse-names":false,"suffix":""},{"dropping-particle":"","family":"Dr. Vimala Swamy","given":"","non-dropping-particle":"","parse-names":false,"suffix":""}],"container-title":"Proceedings, International conference on advances in Engineering, Architecture, Science and Technology ICA-EAST 2021","id":"ITEM-1","issue":"November","issued":{"date-parts":[["2021"]]},"page":"1-14","title":"Urban Regeneration : Construction of Factor model","type":"article-journal"},"uris":["http://www.mendeley.com/documents/?uuid=1619ff0b-e0ec-4504-8fd1-098703dac40e"]}],"mendeley":{"formattedCitation":"[9]","plainTextFormattedCitation":"[9]","previouslyFormattedCitation":"(Jayaprakash &amp; Dr. Vimala Swamy, 2021)"},"properties":{"noteIndex":0},"schema":"https://github.com/citation-style-language/schema/raw/master/csl-citation.json"}</w:instrText>
      </w:r>
      <w:r w:rsidR="00245EDA" w:rsidRPr="004B2420">
        <w:rPr>
          <w:rFonts w:ascii="Times New Roman" w:hAnsi="Times New Roman" w:cs="Times New Roman"/>
          <w:color w:val="333132"/>
          <w:sz w:val="24"/>
          <w:szCs w:val="24"/>
          <w:shd w:val="clear" w:color="auto" w:fill="FFFFFF"/>
          <w:lang w:val="en-IN"/>
        </w:rPr>
        <w:fldChar w:fldCharType="separate"/>
      </w:r>
      <w:r w:rsidR="009A7EA4" w:rsidRPr="004B2420">
        <w:rPr>
          <w:rFonts w:ascii="Times New Roman" w:hAnsi="Times New Roman" w:cs="Times New Roman"/>
          <w:noProof/>
          <w:color w:val="333132"/>
          <w:sz w:val="24"/>
          <w:szCs w:val="24"/>
          <w:shd w:val="clear" w:color="auto" w:fill="FFFFFF"/>
          <w:lang w:val="en-IN"/>
        </w:rPr>
        <w:t>[9]</w:t>
      </w:r>
      <w:r w:rsidR="00245EDA" w:rsidRPr="004B2420">
        <w:rPr>
          <w:rFonts w:ascii="Times New Roman" w:hAnsi="Times New Roman" w:cs="Times New Roman"/>
          <w:color w:val="333132"/>
          <w:sz w:val="24"/>
          <w:szCs w:val="24"/>
          <w:shd w:val="clear" w:color="auto" w:fill="FFFFFF"/>
          <w:lang w:val="en-IN"/>
        </w:rPr>
        <w:fldChar w:fldCharType="end"/>
      </w:r>
      <w:r w:rsidRPr="004B2420">
        <w:rPr>
          <w:rFonts w:ascii="Times New Roman" w:hAnsi="Times New Roman" w:cs="Times New Roman"/>
          <w:color w:val="333132"/>
          <w:sz w:val="24"/>
          <w:szCs w:val="24"/>
          <w:shd w:val="clear" w:color="auto" w:fill="FFFFFF"/>
          <w:lang w:val="en-IN"/>
        </w:rPr>
        <w:t xml:space="preserve"> . </w:t>
      </w:r>
      <w:r w:rsidRPr="004B2420">
        <w:rPr>
          <w:rFonts w:ascii="Times New Roman" w:hAnsi="Times New Roman" w:cs="Times New Roman"/>
          <w:sz w:val="24"/>
          <w:szCs w:val="24"/>
        </w:rPr>
        <w:t xml:space="preserve">The research question was how to describe Regenerative cities with reduced number of features or characteristics.  </w:t>
      </w:r>
      <w:r w:rsidRPr="004B2420">
        <w:rPr>
          <w:rFonts w:ascii="Times New Roman" w:hAnsi="Times New Roman" w:cs="Times New Roman"/>
          <w:color w:val="333132"/>
          <w:sz w:val="24"/>
          <w:szCs w:val="24"/>
          <w:shd w:val="clear" w:color="auto" w:fill="FFFFFF"/>
          <w:lang w:val="en-IN"/>
        </w:rPr>
        <w:t xml:space="preserve">In the work on Regenerative cities in consideration, a total of </w:t>
      </w:r>
      <w:r w:rsidRPr="004B2420">
        <w:rPr>
          <w:rFonts w:ascii="Times New Roman" w:hAnsi="Times New Roman" w:cs="Times New Roman"/>
          <w:sz w:val="24"/>
          <w:szCs w:val="24"/>
        </w:rPr>
        <w:t xml:space="preserve">31 variables were derived from the study of literature on Regenerative cities. 46 </w:t>
      </w:r>
      <w:r w:rsidR="00C41007" w:rsidRPr="004B2420">
        <w:rPr>
          <w:rFonts w:ascii="Times New Roman" w:hAnsi="Times New Roman" w:cs="Times New Roman"/>
          <w:sz w:val="24"/>
          <w:szCs w:val="24"/>
        </w:rPr>
        <w:t>students,</w:t>
      </w:r>
      <w:r w:rsidRPr="004B2420">
        <w:rPr>
          <w:rFonts w:ascii="Times New Roman" w:hAnsi="Times New Roman" w:cs="Times New Roman"/>
          <w:sz w:val="24"/>
          <w:szCs w:val="24"/>
        </w:rPr>
        <w:t xml:space="preserve"> who ha</w:t>
      </w:r>
      <w:r w:rsidR="00C41007" w:rsidRPr="004B2420">
        <w:rPr>
          <w:rFonts w:ascii="Times New Roman" w:hAnsi="Times New Roman" w:cs="Times New Roman"/>
          <w:sz w:val="24"/>
          <w:szCs w:val="24"/>
        </w:rPr>
        <w:t>d</w:t>
      </w:r>
      <w:r w:rsidRPr="004B2420">
        <w:rPr>
          <w:rFonts w:ascii="Times New Roman" w:hAnsi="Times New Roman" w:cs="Times New Roman"/>
          <w:sz w:val="24"/>
          <w:szCs w:val="24"/>
        </w:rPr>
        <w:t xml:space="preserve"> undergone the elective course on Urban Design and Regeneration, responded to the questionnaire prepared by the researcher. The assumption </w:t>
      </w:r>
      <w:r w:rsidR="0072142E" w:rsidRPr="004B2420">
        <w:rPr>
          <w:rFonts w:ascii="Times New Roman" w:hAnsi="Times New Roman" w:cs="Times New Roman"/>
          <w:sz w:val="24"/>
          <w:szCs w:val="24"/>
        </w:rPr>
        <w:t>was</w:t>
      </w:r>
      <w:r w:rsidRPr="004B2420">
        <w:rPr>
          <w:rFonts w:ascii="Times New Roman" w:hAnsi="Times New Roman" w:cs="Times New Roman"/>
          <w:sz w:val="24"/>
          <w:szCs w:val="24"/>
        </w:rPr>
        <w:t xml:space="preserve"> that variables with common traits group together into a more general character. Thus the reduced number of characteristics will make possible efficient integration into the masterplan for urban planners and designers. To work with the large database for construction of the factor model, the principal component analysis was applied for reduction in the dimensions of the sample and analysis of the result. The work included: 1. Derivation of variables of Regenerative cities. 2. People participation. 3. Application </w:t>
      </w:r>
      <w:r w:rsidRPr="004B2420">
        <w:rPr>
          <w:rFonts w:ascii="Times New Roman" w:hAnsi="Times New Roman" w:cs="Times New Roman"/>
          <w:sz w:val="24"/>
          <w:szCs w:val="24"/>
        </w:rPr>
        <w:lastRenderedPageBreak/>
        <w:t xml:space="preserve">of the principal component method for dimensionality reduction. 4. Factor dimensions derivation. 5. Construction of the eight-factor model of Regeneration Cities. </w:t>
      </w:r>
    </w:p>
    <w:p w:rsidR="00D5177C" w:rsidRPr="004B2420" w:rsidRDefault="00245EDA" w:rsidP="00D5177C">
      <w:pPr>
        <w:tabs>
          <w:tab w:val="left" w:pos="3686"/>
          <w:tab w:val="left" w:pos="4111"/>
          <w:tab w:val="right" w:pos="9360"/>
        </w:tabs>
        <w:jc w:val="both"/>
        <w:rPr>
          <w:rFonts w:ascii="Times New Roman" w:hAnsi="Times New Roman" w:cs="Times New Roman"/>
          <w:sz w:val="24"/>
          <w:szCs w:val="24"/>
        </w:rPr>
      </w:pPr>
      <w:bookmarkStart w:id="0" w:name="_Hlk111281655"/>
      <w:bookmarkEnd w:id="0"/>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2100" type="#_x0000_t202" style="position:absolute;left:0;text-align:left;margin-left:203pt;margin-top:12.9pt;width:252.85pt;height:26.45pt;z-index:251713536">
            <v:textbox style="mso-next-textbox:#_x0000_s2100">
              <w:txbxContent>
                <w:p w:rsidR="00103E81" w:rsidRPr="00FE69E6" w:rsidRDefault="00103E81" w:rsidP="00D5177C">
                  <w:pPr>
                    <w:tabs>
                      <w:tab w:val="left" w:pos="284"/>
                      <w:tab w:val="left" w:pos="709"/>
                      <w:tab w:val="left" w:pos="3686"/>
                      <w:tab w:val="left" w:pos="4111"/>
                      <w:tab w:val="right" w:pos="9360"/>
                    </w:tabs>
                    <w:jc w:val="both"/>
                    <w:rPr>
                      <w:rFonts w:asciiTheme="majorBidi" w:hAnsiTheme="majorBidi" w:cstheme="majorBidi"/>
                    </w:rPr>
                  </w:pPr>
                  <w:r>
                    <w:rPr>
                      <w:rFonts w:asciiTheme="majorBidi" w:hAnsiTheme="majorBidi" w:cstheme="majorBidi"/>
                    </w:rPr>
                    <w:t xml:space="preserve">2.1.1 People participation </w:t>
                  </w:r>
                  <w:r>
                    <w:rPr>
                      <w:rFonts w:ascii="Times New Roman" w:hAnsi="Times New Roman" w:cs="Times New Roman"/>
                      <w:sz w:val="24"/>
                      <w:szCs w:val="24"/>
                    </w:rPr>
                    <w:t>questionnaire survey</w:t>
                  </w:r>
                  <w:r w:rsidRPr="00FE69E6">
                    <w:rPr>
                      <w:rFonts w:asciiTheme="majorBidi" w:hAnsiTheme="majorBidi" w:cstheme="majorBidi"/>
                    </w:rPr>
                    <w:t xml:space="preserve">  </w:t>
                  </w:r>
                </w:p>
                <w:p w:rsidR="00103E81" w:rsidRDefault="00103E81" w:rsidP="00D5177C"/>
              </w:txbxContent>
            </v:textbox>
          </v:shape>
        </w:pict>
      </w:r>
      <w:r>
        <w:rPr>
          <w:rFonts w:ascii="Times New Roman" w:hAnsi="Times New Roman" w:cs="Times New Roman"/>
          <w:noProof/>
          <w:sz w:val="24"/>
          <w:szCs w:val="24"/>
        </w:rPr>
        <w:pict>
          <v:shape id="_x0000_s2088" type="#_x0000_t202" style="position:absolute;left:0;text-align:left;margin-left:22.05pt;margin-top:3.95pt;width:150.15pt;height:69.3pt;z-index:251701248">
            <v:textbox style="mso-next-textbox:#_x0000_s2088">
              <w:txbxContent>
                <w:p w:rsidR="00103E81" w:rsidRPr="009A7EA4" w:rsidRDefault="00103E81" w:rsidP="00D5177C">
                  <w:pPr>
                    <w:pStyle w:val="ListParagraph"/>
                    <w:tabs>
                      <w:tab w:val="left" w:pos="3686"/>
                      <w:tab w:val="left" w:pos="4111"/>
                      <w:tab w:val="right" w:pos="9360"/>
                    </w:tabs>
                    <w:ind w:left="0"/>
                    <w:jc w:val="both"/>
                    <w:rPr>
                      <w:sz w:val="20"/>
                      <w:szCs w:val="20"/>
                    </w:rPr>
                  </w:pPr>
                  <w:r>
                    <w:rPr>
                      <w:rFonts w:asciiTheme="majorBidi" w:hAnsiTheme="majorBidi" w:cstheme="majorBidi"/>
                    </w:rPr>
                    <w:t xml:space="preserve">2.1 </w:t>
                  </w:r>
                  <w:r w:rsidRPr="009A7EA4">
                    <w:rPr>
                      <w:rFonts w:asciiTheme="majorBidi" w:hAnsiTheme="majorBidi" w:cstheme="majorBidi"/>
                    </w:rPr>
                    <w:t xml:space="preserve">Data collection on Regenerative cities by literature studies and derivation of variables. </w:t>
                  </w:r>
                </w:p>
              </w:txbxContent>
            </v:textbox>
          </v:shape>
        </w:pict>
      </w:r>
      <w:r>
        <w:rPr>
          <w:rFonts w:ascii="Times New Roman" w:hAnsi="Times New Roman" w:cs="Times New Roman"/>
          <w:noProof/>
          <w:sz w:val="24"/>
          <w:szCs w:val="24"/>
        </w:rPr>
        <w:pict>
          <v:shape id="_x0000_s2095" type="#_x0000_t202" style="position:absolute;left:0;text-align:left;margin-left:191.15pt;margin-top:.25pt;width:279.4pt;height:220.55pt;z-index:-251608064">
            <v:stroke dashstyle="longDash"/>
            <v:textbox style="mso-next-textbox:#_x0000_s2095">
              <w:txbxContent>
                <w:p w:rsidR="00103E81" w:rsidRDefault="00103E81" w:rsidP="00D5177C"/>
              </w:txbxContent>
            </v:textbox>
          </v:shape>
        </w:pict>
      </w:r>
      <w:r>
        <w:rPr>
          <w:rFonts w:ascii="Times New Roman" w:hAnsi="Times New Roman" w:cs="Times New Roman"/>
          <w:noProof/>
          <w:sz w:val="24"/>
          <w:szCs w:val="24"/>
        </w:rPr>
        <w:pict>
          <v:shape id="_x0000_s2087" type="#_x0000_t202" style="position:absolute;left:0;text-align:left;margin-left:12.05pt;margin-top:.25pt;width:168.45pt;height:220.55pt;z-index:-251616256">
            <v:stroke dashstyle="longDash"/>
            <v:textbox style="mso-next-textbox:#_x0000_s2087">
              <w:txbxContent>
                <w:p w:rsidR="00103E81" w:rsidRDefault="00103E81" w:rsidP="00D5177C"/>
              </w:txbxContent>
            </v:textbox>
          </v:shape>
        </w:pict>
      </w:r>
    </w:p>
    <w:p w:rsidR="00D5177C" w:rsidRPr="004B2420" w:rsidRDefault="00245EDA" w:rsidP="00D5177C">
      <w:pPr>
        <w:tabs>
          <w:tab w:val="left" w:pos="3686"/>
          <w:tab w:val="left" w:pos="4111"/>
          <w:tab w:val="right" w:pos="9360"/>
        </w:tabs>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2092" type="#_x0000_t32" style="position:absolute;left:0;text-align:left;margin-left:196.85pt;margin-top:5.85pt;width:.05pt;height:65pt;z-index:251705344" o:connectortype="straight">
            <v:stroke endarrow="block"/>
          </v:shape>
        </w:pict>
      </w:r>
      <w:r>
        <w:rPr>
          <w:rFonts w:ascii="Times New Roman" w:hAnsi="Times New Roman" w:cs="Times New Roman"/>
          <w:noProof/>
          <w:sz w:val="24"/>
          <w:szCs w:val="24"/>
        </w:rPr>
        <w:pict>
          <v:shape id="_x0000_s2099" type="#_x0000_t32" style="position:absolute;left:0;text-align:left;margin-left:172.2pt;margin-top:5.85pt;width:31.15pt;height:0;z-index:251712512" o:connectortype="straight">
            <v:stroke endarrow="block"/>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101" type="#_x0000_t202" style="position:absolute;margin-left:204.05pt;margin-top:10.4pt;width:252.85pt;height:25.45pt;z-index:251714560">
            <v:textbox style="mso-next-textbox:#_x0000_s2101">
              <w:txbxContent>
                <w:p w:rsidR="00103E81" w:rsidRPr="005900CD" w:rsidRDefault="00103E81" w:rsidP="009A7EA4">
                  <w:pPr>
                    <w:spacing w:after="0"/>
                    <w:rPr>
                      <w:rFonts w:asciiTheme="majorBidi" w:hAnsiTheme="majorBidi" w:cstheme="majorBidi"/>
                    </w:rPr>
                  </w:pPr>
                  <w:r>
                    <w:rPr>
                      <w:rFonts w:asciiTheme="majorBidi" w:hAnsiTheme="majorBidi" w:cstheme="majorBidi"/>
                    </w:rPr>
                    <w:t>2</w:t>
                  </w:r>
                  <w:r w:rsidRPr="005900CD">
                    <w:rPr>
                      <w:rFonts w:asciiTheme="majorBidi" w:hAnsiTheme="majorBidi" w:cstheme="majorBidi"/>
                    </w:rPr>
                    <w:t xml:space="preserve">.2.1 </w:t>
                  </w:r>
                  <w:r w:rsidRPr="009A7EA4">
                    <w:rPr>
                      <w:rFonts w:asciiTheme="majorBidi" w:hAnsiTheme="majorBidi" w:cstheme="majorBidi"/>
                    </w:rPr>
                    <w:t>The symbiotic relationship</w:t>
                  </w:r>
                </w:p>
                <w:p w:rsidR="00103E81" w:rsidRPr="00FE69E6" w:rsidRDefault="00103E81" w:rsidP="00D5177C">
                  <w:pPr>
                    <w:spacing w:after="0"/>
                  </w:pPr>
                </w:p>
              </w:txbxContent>
            </v:textbox>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102" type="#_x0000_t202" style="position:absolute;margin-left:204.85pt;margin-top:19.1pt;width:251pt;height:81.85pt;z-index:251715584">
            <v:textbox style="mso-next-textbox:#_x0000_s2102">
              <w:txbxContent>
                <w:p w:rsidR="00103E81" w:rsidRPr="009A7EA4" w:rsidRDefault="00103E81" w:rsidP="00D5177C">
                  <w:pPr>
                    <w:tabs>
                      <w:tab w:val="left" w:pos="3686"/>
                      <w:tab w:val="left" w:pos="4111"/>
                      <w:tab w:val="right" w:pos="9360"/>
                    </w:tabs>
                    <w:spacing w:after="0"/>
                    <w:jc w:val="both"/>
                    <w:rPr>
                      <w:rFonts w:ascii="Times New Roman" w:hAnsi="Times New Roman" w:cs="Times New Roman"/>
                    </w:rPr>
                  </w:pPr>
                  <w:r>
                    <w:rPr>
                      <w:rFonts w:ascii="Times New Roman" w:hAnsi="Times New Roman" w:cs="Times New Roman"/>
                    </w:rPr>
                    <w:t>2</w:t>
                  </w:r>
                  <w:r w:rsidRPr="009A7EA4">
                    <w:rPr>
                      <w:rFonts w:ascii="Times New Roman" w:hAnsi="Times New Roman" w:cs="Times New Roman"/>
                    </w:rPr>
                    <w:t>.3.1</w:t>
                  </w:r>
                  <w:r w:rsidRPr="00FE69E6">
                    <w:rPr>
                      <w:rFonts w:asciiTheme="majorBidi" w:hAnsiTheme="majorBidi" w:cstheme="majorBidi"/>
                    </w:rPr>
                    <w:t xml:space="preserve"> </w:t>
                  </w:r>
                  <w:r w:rsidRPr="009A7EA4">
                    <w:rPr>
                      <w:rFonts w:ascii="Times New Roman" w:hAnsi="Times New Roman" w:cs="Times New Roman"/>
                    </w:rPr>
                    <w:t>Dimensionality reduction by application of the principal component method.</w:t>
                  </w:r>
                </w:p>
                <w:p w:rsidR="00103E81" w:rsidRPr="009A7EA4" w:rsidRDefault="00103E81" w:rsidP="00D5177C">
                  <w:pPr>
                    <w:tabs>
                      <w:tab w:val="left" w:pos="3686"/>
                      <w:tab w:val="left" w:pos="4111"/>
                      <w:tab w:val="right" w:pos="9360"/>
                    </w:tabs>
                    <w:spacing w:after="0"/>
                    <w:jc w:val="both"/>
                    <w:rPr>
                      <w:rFonts w:asciiTheme="majorBidi" w:hAnsiTheme="majorBidi" w:cstheme="majorBidi"/>
                    </w:rPr>
                  </w:pPr>
                  <w:r>
                    <w:rPr>
                      <w:rFonts w:ascii="Times New Roman" w:hAnsi="Times New Roman" w:cs="Times New Roman"/>
                    </w:rPr>
                    <w:t>2</w:t>
                  </w:r>
                  <w:r w:rsidRPr="009A7EA4">
                    <w:rPr>
                      <w:rFonts w:ascii="Times New Roman" w:hAnsi="Times New Roman" w:cs="Times New Roman"/>
                    </w:rPr>
                    <w:t>.3.</w:t>
                  </w:r>
                  <w:r>
                    <w:rPr>
                      <w:rFonts w:ascii="Times New Roman" w:hAnsi="Times New Roman" w:cs="Times New Roman"/>
                    </w:rPr>
                    <w:t>2</w:t>
                  </w:r>
                  <w:r w:rsidRPr="009A7EA4">
                    <w:rPr>
                      <w:rFonts w:ascii="Times New Roman" w:hAnsi="Times New Roman" w:cs="Times New Roman"/>
                    </w:rPr>
                    <w:t xml:space="preserve"> The scree plot</w:t>
                  </w:r>
                  <w:r w:rsidRPr="009A7EA4">
                    <w:rPr>
                      <w:rFonts w:asciiTheme="majorBidi" w:hAnsiTheme="majorBidi" w:cstheme="majorBidi"/>
                    </w:rPr>
                    <w:t xml:space="preserve"> </w:t>
                  </w:r>
                </w:p>
                <w:p w:rsidR="00103E81" w:rsidRPr="009A7EA4" w:rsidRDefault="00103E81" w:rsidP="00D5177C">
                  <w:pPr>
                    <w:tabs>
                      <w:tab w:val="left" w:pos="3686"/>
                      <w:tab w:val="left" w:pos="4111"/>
                      <w:tab w:val="right" w:pos="9360"/>
                    </w:tabs>
                    <w:spacing w:after="0"/>
                    <w:jc w:val="both"/>
                    <w:rPr>
                      <w:rFonts w:asciiTheme="majorBidi" w:hAnsiTheme="majorBidi" w:cstheme="majorBidi"/>
                    </w:rPr>
                  </w:pPr>
                  <w:r>
                    <w:rPr>
                      <w:rFonts w:asciiTheme="majorBidi" w:hAnsiTheme="majorBidi" w:cstheme="majorBidi"/>
                    </w:rPr>
                    <w:t>2</w:t>
                  </w:r>
                  <w:r w:rsidRPr="009A7EA4">
                    <w:rPr>
                      <w:rFonts w:asciiTheme="majorBidi" w:hAnsiTheme="majorBidi" w:cstheme="majorBidi"/>
                    </w:rPr>
                    <w:t>.3.</w:t>
                  </w:r>
                  <w:r>
                    <w:rPr>
                      <w:rFonts w:asciiTheme="majorBidi" w:hAnsiTheme="majorBidi" w:cstheme="majorBidi"/>
                    </w:rPr>
                    <w:t>3</w:t>
                  </w:r>
                  <w:r w:rsidRPr="009A7EA4">
                    <w:rPr>
                      <w:rFonts w:asciiTheme="majorBidi" w:hAnsiTheme="majorBidi" w:cstheme="majorBidi"/>
                    </w:rPr>
                    <w:t xml:space="preserve"> Label of the factor dimensions </w:t>
                  </w:r>
                </w:p>
                <w:p w:rsidR="00103E81" w:rsidRPr="009A7EA4" w:rsidRDefault="00103E81" w:rsidP="00D5177C">
                  <w:pPr>
                    <w:tabs>
                      <w:tab w:val="left" w:pos="3686"/>
                      <w:tab w:val="left" w:pos="4111"/>
                      <w:tab w:val="right" w:pos="9360"/>
                    </w:tabs>
                    <w:spacing w:after="0"/>
                    <w:jc w:val="both"/>
                    <w:rPr>
                      <w:rFonts w:asciiTheme="majorBidi" w:hAnsiTheme="majorBidi" w:cstheme="majorBidi"/>
                    </w:rPr>
                  </w:pPr>
                  <w:r>
                    <w:rPr>
                      <w:rFonts w:asciiTheme="majorBidi" w:hAnsiTheme="majorBidi" w:cstheme="majorBidi"/>
                    </w:rPr>
                    <w:t>2</w:t>
                  </w:r>
                  <w:r w:rsidRPr="009A7EA4">
                    <w:rPr>
                      <w:rFonts w:asciiTheme="majorBidi" w:hAnsiTheme="majorBidi" w:cstheme="majorBidi"/>
                    </w:rPr>
                    <w:t>.3.</w:t>
                  </w:r>
                  <w:r>
                    <w:rPr>
                      <w:rFonts w:asciiTheme="majorBidi" w:hAnsiTheme="majorBidi" w:cstheme="majorBidi"/>
                    </w:rPr>
                    <w:t>4</w:t>
                  </w:r>
                  <w:r w:rsidRPr="009A7EA4">
                    <w:rPr>
                      <w:rFonts w:asciiTheme="majorBidi" w:hAnsiTheme="majorBidi" w:cstheme="majorBidi"/>
                    </w:rPr>
                    <w:t xml:space="preserve"> The Biplot</w:t>
                  </w:r>
                </w:p>
                <w:p w:rsidR="00103E81" w:rsidRPr="00C84FD7" w:rsidRDefault="00103E81" w:rsidP="00D5177C">
                  <w:pPr>
                    <w:tabs>
                      <w:tab w:val="left" w:pos="3686"/>
                      <w:tab w:val="left" w:pos="4111"/>
                      <w:tab w:val="right" w:pos="9360"/>
                    </w:tabs>
                    <w:spacing w:after="0"/>
                    <w:jc w:val="both"/>
                    <w:rPr>
                      <w:rFonts w:asciiTheme="majorBidi" w:hAnsiTheme="majorBidi" w:cstheme="majorBidi"/>
                    </w:rPr>
                  </w:pPr>
                </w:p>
                <w:p w:rsidR="00103E81" w:rsidRDefault="00103E81" w:rsidP="00D5177C">
                  <w:pPr>
                    <w:tabs>
                      <w:tab w:val="left" w:pos="3686"/>
                      <w:tab w:val="left" w:pos="4111"/>
                      <w:tab w:val="right" w:pos="9360"/>
                    </w:tabs>
                    <w:spacing w:after="0"/>
                    <w:jc w:val="both"/>
                    <w:rPr>
                      <w:rFonts w:asciiTheme="majorBidi" w:hAnsiTheme="majorBidi" w:cstheme="majorBidi"/>
                      <w:sz w:val="28"/>
                      <w:szCs w:val="28"/>
                    </w:rPr>
                  </w:pPr>
                </w:p>
                <w:p w:rsidR="00103E81" w:rsidRDefault="00103E81" w:rsidP="00D5177C"/>
              </w:txbxContent>
            </v:textbox>
          </v:shape>
        </w:pict>
      </w:r>
      <w:r>
        <w:rPr>
          <w:rFonts w:ascii="Times New Roman" w:hAnsi="Times New Roman" w:cs="Times New Roman"/>
          <w:noProof/>
          <w:sz w:val="24"/>
          <w:szCs w:val="24"/>
        </w:rPr>
        <w:pict>
          <v:shape id="_x0000_s2089" type="#_x0000_t202" style="position:absolute;margin-left:22.05pt;margin-top:13.35pt;width:148.3pt;height:33.4pt;z-index:251702272">
            <v:textbox style="mso-next-textbox:#_x0000_s2089">
              <w:txbxContent>
                <w:p w:rsidR="00103E81" w:rsidRPr="00966B49" w:rsidRDefault="00103E81" w:rsidP="00D5177C">
                  <w:pPr>
                    <w:tabs>
                      <w:tab w:val="left" w:pos="3686"/>
                      <w:tab w:val="left" w:pos="4111"/>
                      <w:tab w:val="right" w:pos="9360"/>
                    </w:tabs>
                    <w:jc w:val="both"/>
                    <w:rPr>
                      <w:rFonts w:asciiTheme="majorBidi" w:hAnsiTheme="majorBidi" w:cstheme="majorBidi"/>
                      <w:sz w:val="18"/>
                      <w:szCs w:val="18"/>
                    </w:rPr>
                  </w:pPr>
                  <w:r>
                    <w:rPr>
                      <w:rFonts w:asciiTheme="majorBidi" w:hAnsiTheme="majorBidi" w:cstheme="majorBidi"/>
                    </w:rPr>
                    <w:t>2.</w:t>
                  </w:r>
                  <w:r w:rsidRPr="00966B49">
                    <w:rPr>
                      <w:rFonts w:asciiTheme="majorBidi" w:hAnsiTheme="majorBidi" w:cstheme="majorBidi"/>
                    </w:rPr>
                    <w:t xml:space="preserve">2Conceptual </w:t>
                  </w:r>
                  <w:r>
                    <w:rPr>
                      <w:rFonts w:asciiTheme="majorBidi" w:hAnsiTheme="majorBidi" w:cstheme="majorBidi"/>
                    </w:rPr>
                    <w:t>Understanding of Regenerative cities.</w:t>
                  </w:r>
                </w:p>
                <w:p w:rsidR="00103E81" w:rsidRDefault="00103E81" w:rsidP="00D5177C">
                  <w:pPr>
                    <w:tabs>
                      <w:tab w:val="left" w:pos="284"/>
                      <w:tab w:val="left" w:pos="709"/>
                      <w:tab w:val="left" w:pos="3686"/>
                      <w:tab w:val="left" w:pos="4111"/>
                      <w:tab w:val="right" w:pos="9360"/>
                    </w:tabs>
                    <w:jc w:val="both"/>
                    <w:rPr>
                      <w:rFonts w:asciiTheme="majorBidi" w:hAnsiTheme="majorBidi" w:cstheme="majorBidi"/>
                      <w:sz w:val="28"/>
                      <w:szCs w:val="28"/>
                    </w:rPr>
                  </w:pPr>
                </w:p>
                <w:p w:rsidR="00103E81" w:rsidRDefault="00103E81" w:rsidP="00D5177C"/>
              </w:txbxContent>
            </v:textbox>
          </v:shape>
        </w:pict>
      </w:r>
      <w:r>
        <w:rPr>
          <w:rFonts w:ascii="Times New Roman" w:hAnsi="Times New Roman" w:cs="Times New Roman"/>
          <w:noProof/>
          <w:sz w:val="24"/>
          <w:szCs w:val="24"/>
        </w:rPr>
        <w:pict>
          <v:shape id="_x0000_s2098" type="#_x0000_t32" style="position:absolute;margin-left:169.5pt;margin-top:13.35pt;width:34.55pt;height:0;z-index:251711488" o:connectortype="straight">
            <v:stroke endarrow="block"/>
          </v:shape>
        </w:pict>
      </w:r>
      <w:r>
        <w:rPr>
          <w:rFonts w:ascii="Times New Roman" w:hAnsi="Times New Roman" w:cs="Times New Roman"/>
          <w:noProof/>
          <w:sz w:val="24"/>
          <w:szCs w:val="24"/>
        </w:rPr>
        <w:pict>
          <v:shape id="_x0000_s2093" type="#_x0000_t32" style="position:absolute;margin-left:196.85pt;margin-top:19.1pt;width:0;height:49.7pt;z-index:251706368" o:connectortype="straight">
            <v:stroke endarrow="block"/>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094" type="#_x0000_t32" style="position:absolute;margin-left:196.75pt;margin-top:16.15pt;width:0;height:101.15pt;z-index:251707392" o:connectortype="straight">
            <v:stroke endarrow="block"/>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090" type="#_x0000_t202" style="position:absolute;margin-left:22.05pt;margin-top:9.3pt;width:150.15pt;height:46.65pt;z-index:251703296">
            <v:textbox style="mso-next-textbox:#_x0000_s2090">
              <w:txbxContent>
                <w:p w:rsidR="00103E81" w:rsidRPr="00C84FD7" w:rsidRDefault="00103E81" w:rsidP="009A7EA4">
                  <w:pPr>
                    <w:tabs>
                      <w:tab w:val="left" w:pos="3686"/>
                      <w:tab w:val="left" w:pos="4111"/>
                      <w:tab w:val="right" w:pos="9360"/>
                    </w:tabs>
                    <w:jc w:val="both"/>
                    <w:rPr>
                      <w:rFonts w:asciiTheme="majorBidi" w:hAnsiTheme="majorBidi" w:cstheme="majorBidi"/>
                    </w:rPr>
                  </w:pPr>
                  <w:r>
                    <w:rPr>
                      <w:rFonts w:asciiTheme="majorBidi" w:hAnsiTheme="majorBidi" w:cstheme="majorBidi"/>
                    </w:rPr>
                    <w:t>2</w:t>
                  </w:r>
                  <w:r w:rsidRPr="00FE69E6">
                    <w:rPr>
                      <w:rFonts w:asciiTheme="majorBidi" w:hAnsiTheme="majorBidi" w:cstheme="majorBidi"/>
                    </w:rPr>
                    <w:t>.3</w:t>
                  </w:r>
                  <w:r w:rsidRPr="00C84FD7">
                    <w:rPr>
                      <w:rFonts w:asciiTheme="majorBidi" w:hAnsiTheme="majorBidi" w:cstheme="majorBidi"/>
                    </w:rPr>
                    <w:t xml:space="preserve">Analysis of Data collected </w:t>
                  </w:r>
                  <w:r>
                    <w:rPr>
                      <w:rFonts w:asciiTheme="majorBidi" w:hAnsiTheme="majorBidi" w:cstheme="majorBidi"/>
                    </w:rPr>
                    <w:t>and derivation of the factor dimensions</w:t>
                  </w:r>
                </w:p>
                <w:p w:rsidR="00103E81" w:rsidRDefault="00103E81" w:rsidP="00D5177C"/>
              </w:txbxContent>
            </v:textbox>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097" type="#_x0000_t32" style="position:absolute;margin-left:172.2pt;margin-top:14.05pt;width:34.55pt;height:.05pt;z-index:251710464" o:connectortype="straight">
            <v:stroke endarrow="block"/>
          </v:shape>
        </w:pict>
      </w:r>
    </w:p>
    <w:p w:rsidR="00D5177C" w:rsidRPr="004B2420" w:rsidRDefault="00245EDA" w:rsidP="00D5177C">
      <w:pPr>
        <w:rPr>
          <w:rFonts w:ascii="Times New Roman" w:hAnsi="Times New Roman" w:cs="Times New Roman"/>
          <w:sz w:val="24"/>
          <w:szCs w:val="24"/>
        </w:rPr>
      </w:pPr>
      <w:r>
        <w:rPr>
          <w:rFonts w:ascii="Times New Roman" w:hAnsi="Times New Roman" w:cs="Times New Roman"/>
          <w:noProof/>
          <w:sz w:val="24"/>
          <w:szCs w:val="24"/>
        </w:rPr>
        <w:pict>
          <v:shape id="_x0000_s2091" type="#_x0000_t202" style="position:absolute;margin-left:22.05pt;margin-top:16.35pt;width:150.15pt;height:37.9pt;z-index:251704320">
            <v:textbox style="mso-next-textbox:#_x0000_s2091">
              <w:txbxContent>
                <w:p w:rsidR="00103E81" w:rsidRDefault="00103E81" w:rsidP="009A7EA4">
                  <w:pPr>
                    <w:tabs>
                      <w:tab w:val="left" w:pos="3686"/>
                      <w:tab w:val="left" w:pos="4111"/>
                      <w:tab w:val="right" w:pos="9360"/>
                    </w:tabs>
                    <w:jc w:val="both"/>
                  </w:pPr>
                  <w:r>
                    <w:rPr>
                      <w:rFonts w:asciiTheme="majorBidi" w:hAnsiTheme="majorBidi" w:cstheme="majorBidi"/>
                    </w:rPr>
                    <w:t>2.4</w:t>
                  </w:r>
                  <w:r w:rsidRPr="00C84FD7">
                    <w:rPr>
                      <w:rFonts w:asciiTheme="majorBidi" w:hAnsiTheme="majorBidi" w:cstheme="majorBidi"/>
                    </w:rPr>
                    <w:t>.</w:t>
                  </w:r>
                  <w:r>
                    <w:rPr>
                      <w:rFonts w:asciiTheme="majorBidi" w:hAnsiTheme="majorBidi" w:cstheme="majorBidi"/>
                    </w:rPr>
                    <w:t xml:space="preserve"> </w:t>
                  </w:r>
                  <w:r w:rsidRPr="009A7EA4">
                    <w:rPr>
                      <w:rFonts w:ascii="Times New Roman" w:hAnsi="Times New Roman" w:cs="Times New Roman"/>
                    </w:rPr>
                    <w:t xml:space="preserve">Construction of the eight-factor model </w:t>
                  </w:r>
                </w:p>
              </w:txbxContent>
            </v:textbox>
          </v:shape>
        </w:pict>
      </w:r>
      <w:r>
        <w:rPr>
          <w:rFonts w:ascii="Times New Roman" w:hAnsi="Times New Roman" w:cs="Times New Roman"/>
          <w:noProof/>
          <w:sz w:val="24"/>
          <w:szCs w:val="24"/>
        </w:rPr>
        <w:pict>
          <v:shape id="_x0000_s2103" type="#_x0000_t202" style="position:absolute;margin-left:206.8pt;margin-top:16.65pt;width:250.95pt;height:37.6pt;z-index:251716608">
            <v:textbox style="mso-next-textbox:#_x0000_s2103">
              <w:txbxContent>
                <w:p w:rsidR="00103E81" w:rsidRDefault="00103E81" w:rsidP="009A7EA4">
                  <w:r>
                    <w:rPr>
                      <w:rFonts w:asciiTheme="majorBidi" w:hAnsiTheme="majorBidi" w:cstheme="majorBidi"/>
                    </w:rPr>
                    <w:t xml:space="preserve">2.4.1 </w:t>
                  </w:r>
                  <w:r w:rsidRPr="009A7EA4">
                    <w:rPr>
                      <w:rFonts w:asciiTheme="majorBidi" w:hAnsiTheme="majorBidi" w:cstheme="majorBidi"/>
                    </w:rPr>
                    <w:t>Characteristics of Regenerative Cities</w:t>
                  </w:r>
                </w:p>
              </w:txbxContent>
            </v:textbox>
          </v:shape>
        </w:pict>
      </w:r>
    </w:p>
    <w:p w:rsidR="00D5177C" w:rsidRPr="004B2420" w:rsidRDefault="00245EDA" w:rsidP="00D5177C">
      <w:pPr>
        <w:spacing w:after="0"/>
        <w:rPr>
          <w:rFonts w:ascii="Times New Roman" w:hAnsi="Times New Roman" w:cs="Times New Roman"/>
          <w:sz w:val="24"/>
          <w:szCs w:val="24"/>
        </w:rPr>
      </w:pPr>
      <w:r>
        <w:rPr>
          <w:rFonts w:ascii="Times New Roman" w:hAnsi="Times New Roman" w:cs="Times New Roman"/>
          <w:noProof/>
          <w:sz w:val="24"/>
          <w:szCs w:val="24"/>
        </w:rPr>
        <w:pict>
          <v:shape id="_x0000_s2096" type="#_x0000_t32" style="position:absolute;margin-left:172.2pt;margin-top:10.35pt;width:34.55pt;height:.05pt;z-index:251709440" o:connectortype="straight">
            <v:stroke endarrow="block"/>
          </v:shape>
        </w:pict>
      </w:r>
    </w:p>
    <w:p w:rsidR="00D5177C" w:rsidRPr="004B2420" w:rsidRDefault="00D5177C" w:rsidP="00D5177C">
      <w:pPr>
        <w:spacing w:after="0"/>
        <w:jc w:val="both"/>
        <w:rPr>
          <w:rFonts w:ascii="Times New Roman" w:hAnsi="Times New Roman" w:cs="Times New Roman"/>
          <w:sz w:val="20"/>
          <w:szCs w:val="20"/>
        </w:rPr>
      </w:pPr>
      <w:r w:rsidRPr="004B2420">
        <w:rPr>
          <w:rFonts w:ascii="Times New Roman" w:hAnsi="Times New Roman" w:cs="Times New Roman"/>
          <w:sz w:val="20"/>
          <w:szCs w:val="20"/>
        </w:rPr>
        <w:t xml:space="preserve">     </w:t>
      </w:r>
    </w:p>
    <w:p w:rsidR="00D5177C" w:rsidRPr="004B2420" w:rsidRDefault="00D5177C" w:rsidP="00D5177C">
      <w:pPr>
        <w:spacing w:after="0"/>
        <w:jc w:val="both"/>
        <w:rPr>
          <w:rFonts w:ascii="Times New Roman" w:hAnsi="Times New Roman" w:cs="Times New Roman"/>
          <w:sz w:val="20"/>
          <w:szCs w:val="20"/>
        </w:rPr>
      </w:pPr>
    </w:p>
    <w:p w:rsidR="00D5177C" w:rsidRPr="004B2420" w:rsidRDefault="00D5177C" w:rsidP="00D5177C">
      <w:pPr>
        <w:spacing w:after="0"/>
        <w:jc w:val="both"/>
        <w:rPr>
          <w:rFonts w:ascii="Times New Roman" w:hAnsi="Times New Roman" w:cs="Times New Roman"/>
          <w:sz w:val="20"/>
          <w:szCs w:val="20"/>
        </w:rPr>
      </w:pPr>
    </w:p>
    <w:p w:rsidR="00D5177C" w:rsidRPr="004B2420" w:rsidRDefault="00D5177C" w:rsidP="00D5177C">
      <w:pPr>
        <w:spacing w:after="0"/>
        <w:jc w:val="both"/>
        <w:rPr>
          <w:rFonts w:ascii="Times New Roman" w:hAnsi="Times New Roman" w:cs="Times New Roman"/>
          <w:sz w:val="20"/>
          <w:szCs w:val="20"/>
        </w:rPr>
      </w:pPr>
      <w:r w:rsidRPr="004B2420">
        <w:rPr>
          <w:rFonts w:ascii="Times New Roman" w:hAnsi="Times New Roman" w:cs="Times New Roman"/>
          <w:sz w:val="20"/>
          <w:szCs w:val="20"/>
        </w:rPr>
        <w:t>Table 1: Methodology (source: author’s work)</w:t>
      </w:r>
    </w:p>
    <w:p w:rsidR="00D5177C" w:rsidRPr="004B2420" w:rsidRDefault="00D5177C" w:rsidP="00D5177C">
      <w:pPr>
        <w:pStyle w:val="ListParagraph"/>
        <w:tabs>
          <w:tab w:val="left" w:pos="3686"/>
          <w:tab w:val="left" w:pos="4111"/>
          <w:tab w:val="right" w:pos="9360"/>
        </w:tabs>
        <w:ind w:left="0"/>
        <w:jc w:val="both"/>
        <w:rPr>
          <w:rFonts w:ascii="Times New Roman" w:hAnsi="Times New Roman" w:cs="Times New Roman"/>
        </w:rPr>
      </w:pPr>
    </w:p>
    <w:p w:rsidR="00D5177C" w:rsidRPr="004B2420" w:rsidRDefault="004531BC" w:rsidP="00D5177C">
      <w:pPr>
        <w:pStyle w:val="ListParagraph"/>
        <w:tabs>
          <w:tab w:val="left" w:pos="3686"/>
          <w:tab w:val="left" w:pos="4111"/>
          <w:tab w:val="right" w:pos="9360"/>
        </w:tabs>
        <w:ind w:left="0"/>
        <w:jc w:val="both"/>
        <w:rPr>
          <w:rFonts w:ascii="Times New Roman" w:hAnsi="Times New Roman" w:cs="Times New Roman"/>
          <w:b/>
          <w:bCs/>
          <w:sz w:val="24"/>
          <w:szCs w:val="24"/>
        </w:rPr>
      </w:pPr>
      <w:r w:rsidRPr="004B2420">
        <w:rPr>
          <w:rFonts w:ascii="Times New Roman" w:hAnsi="Times New Roman" w:cs="Times New Roman"/>
          <w:b/>
          <w:bCs/>
          <w:sz w:val="24"/>
          <w:szCs w:val="24"/>
        </w:rPr>
        <w:t>2</w:t>
      </w:r>
      <w:r w:rsidR="00D5177C" w:rsidRPr="004B2420">
        <w:rPr>
          <w:rFonts w:ascii="Times New Roman" w:hAnsi="Times New Roman" w:cs="Times New Roman"/>
          <w:b/>
          <w:bCs/>
          <w:sz w:val="24"/>
          <w:szCs w:val="24"/>
        </w:rPr>
        <w:t xml:space="preserve">.1 Data collection on Regenerative cities by literature studies and derivation of variables. </w:t>
      </w:r>
    </w:p>
    <w:tbl>
      <w:tblPr>
        <w:tblW w:w="9473" w:type="dxa"/>
        <w:tblInd w:w="103" w:type="dxa"/>
        <w:tblLook w:val="04A0"/>
      </w:tblPr>
      <w:tblGrid>
        <w:gridCol w:w="7927"/>
        <w:gridCol w:w="1546"/>
      </w:tblGrid>
      <w:tr w:rsidR="009A7EA4" w:rsidRPr="004B2420" w:rsidTr="00FE3CD0">
        <w:trPr>
          <w:trHeight w:val="510"/>
        </w:trPr>
        <w:tc>
          <w:tcPr>
            <w:tcW w:w="8015" w:type="dxa"/>
            <w:tcBorders>
              <w:top w:val="single" w:sz="4" w:space="0" w:color="auto"/>
              <w:left w:val="single" w:sz="4" w:space="0" w:color="auto"/>
              <w:bottom w:val="single" w:sz="4" w:space="0" w:color="auto"/>
              <w:right w:val="single" w:sz="4" w:space="0" w:color="auto"/>
            </w:tcBorders>
            <w:vAlign w:val="center"/>
            <w:hideMark/>
          </w:tcPr>
          <w:p w:rsidR="009A7EA4" w:rsidRPr="004B2420" w:rsidRDefault="009A7EA4" w:rsidP="009A7EA4">
            <w:pPr>
              <w:widowControl w:val="0"/>
              <w:autoSpaceDE w:val="0"/>
              <w:autoSpaceDN w:val="0"/>
              <w:adjustRightInd w:val="0"/>
              <w:spacing w:after="0" w:line="240" w:lineRule="auto"/>
              <w:ind w:left="640" w:hanging="640"/>
              <w:rPr>
                <w:rFonts w:ascii="Times New Roman" w:eastAsia="Times New Roman" w:hAnsi="Times New Roman" w:cs="Times New Roman"/>
                <w:color w:val="000000"/>
              </w:rPr>
            </w:pPr>
            <w:r w:rsidRPr="004B2420">
              <w:rPr>
                <w:rFonts w:ascii="Times New Roman" w:eastAsia="Times New Roman" w:hAnsi="Times New Roman" w:cs="Times New Roman"/>
                <w:color w:val="000000"/>
              </w:rPr>
              <w:t>Variables with the literature references</w:t>
            </w:r>
          </w:p>
          <w:p w:rsidR="009A7EA4" w:rsidRPr="004B2420" w:rsidRDefault="009A7EA4" w:rsidP="009A7EA4">
            <w:pPr>
              <w:spacing w:after="0" w:line="276" w:lineRule="auto"/>
              <w:jc w:val="center"/>
              <w:rPr>
                <w:rFonts w:ascii="Times New Roman" w:eastAsia="Times New Roman" w:hAnsi="Times New Roman" w:cs="Times New Roman"/>
                <w:color w:val="000000"/>
              </w:rPr>
            </w:pPr>
          </w:p>
        </w:tc>
        <w:tc>
          <w:tcPr>
            <w:tcW w:w="1458" w:type="dxa"/>
            <w:tcBorders>
              <w:top w:val="single" w:sz="4" w:space="0" w:color="auto"/>
              <w:left w:val="single" w:sz="4" w:space="0" w:color="auto"/>
              <w:bottom w:val="single" w:sz="4" w:space="0" w:color="auto"/>
              <w:right w:val="single" w:sz="4" w:space="0" w:color="auto"/>
            </w:tcBorders>
            <w:vAlign w:val="center"/>
          </w:tcPr>
          <w:p w:rsidR="009A7EA4" w:rsidRPr="004B2420" w:rsidRDefault="009A7EA4" w:rsidP="009A7EA4">
            <w:pPr>
              <w:spacing w:after="0" w:line="276"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Extraction/ </w:t>
            </w:r>
          </w:p>
          <w:p w:rsidR="009A7EA4" w:rsidRPr="004B2420" w:rsidRDefault="009A7EA4" w:rsidP="009A7EA4">
            <w:pPr>
              <w:spacing w:after="0" w:line="276"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Communalities for the 8 factor matrix</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 Enhance and restore natural systems on which the cities depend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{"citationItems":[{"id":"ITEM-1","itemData":{"id":"ITEM-1","issued":{"date-parts":[["0"]]},"title":"T Elmqvist, H Setälä, SN Handel, S van der Ploeg, J Aronson, JN Blignaut, E Gómez-Baggethun, DJ Nowak, J Kronenberg, R de Groot, Benefits of restoring ecosystem services in urban areas, Current Opinion in Environmental Sustainability, Volume 14, 2015, Pag","type":"article-journal"},"uris":["http://www.mendeley.com/documents/?uuid=30b34a76-e50a-4b56-99a7-247d51819756"]}],"mendeley":{"formattedCitation":"[10]","plainTextFormattedCitation":"[10]","previouslyFormattedCitation":"(&lt;i&gt;T Elmqvist, H Setälä, SN Handel, S van Der Ploeg, J Aronson, JN Blignaut, E Gómez-Baggethun, DJ Nowak, J Kronenberg, R de Groot, Benefits of Restoring Ecosystem Services in Urban Areas, Current Opinion in Environmental Sustainability, Volume 14, 2015, Pag&lt;/i&gt;,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[10]</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0.702</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B vegetable and milk production are located closest to the cities in nearby villages</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{"citationItems":[{"id":"ITEM-1","itemData":{"id":"ITEM-1","issued":{"date-parts":[["0"]]},"title":"Jan van der Lee, Simon Oosting, Laurens Klerkx, Felix Opinya, Bockline Omedo Bebe, Effects of proximity to markets on dairy farming intensity and market participation in Kenya and Ethiopia, Agricultural Systems, Volume 184, 2020, 102891, ISSN 0308-521X, h","type":"article-journal"},"uris":["http://www.mendeley.com/documents/?uuid=b07436c2-7fbf-412b-95c3-388b9152be47"]}],"mendeley":{"formattedCitation":"[11]","plainTextFormattedCitation":"[11]","previouslyFormattedCitation":"(&lt;i&gt;Jan van Der Lee, Simon Oosting, Laurens Klerkx, Felix Opinya, Bockline Omedo Bebe, Effects of Proximity to Markets on Dairy Farming Intensity and Market Participation in Kenya and Ethiopia, Agricultural Systems, Volume 184, 2020, 102891, ISSN 0308-521X, H&lt;/i&gt;,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[11]</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0.817</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C Rejuvenating health of earth, human beings and all species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{"citationItems":[{"id":"ITEM-1","itemData":{"id":"ITEM-1","issued":{"date-parts":[["0"]]},"title":"Institute of Medicine (US). Rebuilding the Unity of Health and the Environment: A New Vision of Environmental Health for the 21st Century. Washington (DC): National Academies Press (US); 2001. 3, Human Health and the Natural Environment. Available from: h","type":"book"},"uris":["http://www.mendeley.com/documents/?uuid=cb13b7c5-668b-4d76-af0f-05304065243d"]}],"mendeley":{"formattedCitation":"[12]","plainTextFormattedCitation":"[12]","previouslyFormattedCitation":"(&lt;i&gt;Institute of Medicine (US). Rebuilding the Unity of Health and the Environment: A New Vision of Environmental Health for the 21st Century. Washington (DC): National Academies Press (US); 2001. 3, Human Health and the Natural Environment. Available from: H&lt;/i&gt;,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[12]</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0.725</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D solar and wind energy supplied from its hinterland (villages), and on roof tops within the city.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{"citationItems":[{"id":"ITEM-1","itemData":{"id":"ITEM-1","issued":{"date-parts":[["0"]]},"title":"Kumar. J, C.R., Majid, M.A. Renewable energy for sustainable development in India: current status, future prospects, challenges, employment, and investment opportunities. Energ Sustain Soc 10, 2 (2020). https://doi.org/10.1186/s13705-019-0232-1","type":"article-journal"},"uris":["http://www.mendeley.com/documents/?uuid=882930de-cffb-4939-aaef-3e48c8d957c8"]}],"mendeley":{"formattedCitation":"[13]","plainTextFormattedCitation":"[13]","previouslyFormattedCitation":"(&lt;i&gt;Kumar. J, C.R., Majid, M.A. Renewable Energy for Sustainable Development in India: Current Status, Future Prospects, Challenges, Employment, and Investment Opportunities. Energ Sustain Soc 10, 2 (2020). Https://Doi.Org/10.1186/S13705-019-0232-1&lt;/i&gt;,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[13]</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0.682</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E circular zero-waste metabolism: every waste output by an organism is also a valuable input which replenishes and sustains the whole living environment.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{"citationItems":[{"id":"ITEM-1","itemData":{"id":"ITEM-1","issued":{"date-parts":[["0"]]},"title":"Golubiewski N. Is there a metabolism of an urban ecosystem? An ecological critique. Ambio. 2012 Nov;41(7):751-64. doi: 10.1007/s13280-011-0232-7. Epub 2012 Jan 20. PMID: 22262347; PMCID: PMC3472014.","type":"article-journal"},"uris":["http://www.mendeley.com/documents/?uuid=df9aa2e2-7eaa-4571-ab5d-3ec365a35cda"]}],"mendeley":{"formattedCitation":"[14]","plainTextFormattedCitation":"[14]","previouslyFormattedCitation":"(&lt;i&gt;Golubiewski N. Is There a Metabolism of an Urban Ecosystem? An Ecological Critique. Ambio. 2012 Nov;41(7):751-64. Doi: 10.1007/S13280-011-0232-7. Epub 2012 Jan 20. PMID: 22262347; PMCID: PMC3472014.&lt;/i&gt;,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[14]</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0.792</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F Cities should convert organic waste into compost, and to return plant nutrients and carbon to farmland that feeds cities, to assure its long-term fertility. Green Savings: reducing waste, recycling materials and cutting costs.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{"citationItems":[{"id":"ITEM-1","itemData":{"id":"ITEM-1","issued":{"date-parts":[["0"]]},"title":"Sayara T, Basheer-Salimia R, Hawamde F, Sánchez A. Recycling of Organic Wastes through Composting: Process Performance and Compost Application in Agriculture. Agronomy. 2020; 10(11):1838. https://doi.org/10.3390/agronomy10111838","type":"article-journal"},"uris":["http://www.mendeley.com/documents/?uuid=84c4e24b-61a2-46b1-beae-7615f65b08b4"]}],"mendeley":{"formattedCitation":"[15]","plainTextFormattedCitation":"[15]","previouslyFormattedCitation":"(&lt;i&gt;Sayara T, Basheer-Salimia R, Hawamde F, Sánchez A. Recycling of Organic Wastes through Composting: Process Performance and Compost Application in Agriculture. Agronomy. 2020; 10(11):1838. Https://Doi.Org/10.3390/Agronomy10111838&lt;/i&gt;,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[15]</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0.668</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G Efficient ways of supplying food for our cities which includes a new emphasis on local food production.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{"citationItems":[{"id":"ITEM-1","itemData":{"id":"ITEM-1","issued":{"date-parts":[["0"]]},"title":"Kenneth A. Dahlberg, A transition from agriculture to regenerative food systems, Futures, Volume 26, Issue 2, 1994, Pages 170-179, ISSN 0016-3287, https://doi.org/10.1016/0016-3287(94)90106-6. (https://www.sciencedirect.com/science/article/pii/00163287949","type":"article-journal"},"uris":["http://www.mendeley.com/documents/?uuid=b697b700-03f1-4fcf-aada-652768bf82e8"]}],"mendeley":{"formattedCitation":"[16]","plainTextFormattedCitation":"[16]","previouslyFormattedCitation":"(&lt;i&gt;Kenneth A. Dahlberg, A Transition from Agriculture to Regenerative Food Systems, Futures, Volume 26, Issue 2, 1994, Pages 170-179, ISSN 0016-3287, Https://Doi.Org/10.1016/0016-3287(94)90106-6. (Https://Www.Sciencedirect.Com/Science/Article/Pii/00163287949&lt;/i&gt;,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[16]</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0.760</w:t>
            </w:r>
          </w:p>
        </w:tc>
      </w:tr>
      <w:tr w:rsidR="009A7EA4" w:rsidRPr="004B2420" w:rsidTr="00FE3CD0">
        <w:trPr>
          <w:trHeight w:val="255"/>
        </w:trPr>
        <w:tc>
          <w:tcPr>
            <w:tcW w:w="8015" w:type="dxa"/>
            <w:tcBorders>
              <w:top w:val="single" w:sz="4" w:space="0" w:color="auto"/>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H pedestrian zones and cycle lanes, encouragement of public transport and new electric and fuel cell vehicle technology. car sharing as a key feature or urban transport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{"citationItems":[{"id":"ITEM-1","itemData":{"id":"ITEM-1","issued":{"date-parts":[["0"]]},"title":"Richard Mounce, John D. Nelson, On the potential for one-way electric vehicle car-sharing in future mobility systems, Transportation Research Part A: Policy and Practice, Volume 120, 2019, Pages 17-30, ISSN 0965-8564, https://doi.org/10.1016/j.tra.2018.12","type":"article-journal"},"uris":["http://www.mendeley.com/documents/?uuid=f52e004b-796b-4990-82c2-f207d9dd89f8"]}],"mendeley":{"formattedCitation":"[17]","plainTextFormattedCitation":"[17]","previouslyFormattedCitation":"(&lt;i&gt;Richard Mounce, John D. Nelson, On the Potential for One-Way Electric Vehicle Car-Sharing in Future Mobility Systems, Transportation Research Part A: Policy and Practice, Volume 120, 2019, Pages 17-30, ISSN 0965-8564, Https://Doi.Org/10.1016/j.Tra.2018.12&lt;/i&gt;,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[17]</w:t>
            </w:r>
            <w:r w:rsidR="00245EDA" w:rsidRPr="004B2420">
              <w:rPr>
                <w:rFonts w:ascii="Times New Roman" w:eastAsia="Times New Roman" w:hAnsi="Times New Roman" w:cs="Times New Roman"/>
                <w:color w:val="000000"/>
              </w:rPr>
              <w:fldChar w:fldCharType="end"/>
            </w:r>
          </w:p>
        </w:tc>
        <w:tc>
          <w:tcPr>
            <w:tcW w:w="1458" w:type="dxa"/>
            <w:tcBorders>
              <w:top w:val="single" w:sz="4" w:space="0" w:color="auto"/>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0.721</w:t>
            </w:r>
          </w:p>
        </w:tc>
      </w:tr>
      <w:tr w:rsidR="009A7EA4" w:rsidRPr="004B2420" w:rsidTr="00FE3CD0">
        <w:trPr>
          <w:trHeight w:val="255"/>
        </w:trPr>
        <w:tc>
          <w:tcPr>
            <w:tcW w:w="8015" w:type="dxa"/>
            <w:tcBorders>
              <w:top w:val="single" w:sz="4" w:space="0" w:color="auto"/>
              <w:left w:val="single" w:sz="4" w:space="0" w:color="auto"/>
              <w:bottom w:val="single" w:sz="4" w:space="0" w:color="auto"/>
              <w:right w:val="single" w:sz="4" w:space="0" w:color="auto"/>
            </w:tcBorders>
            <w:noWrap/>
            <w:vAlign w:val="bottom"/>
            <w:hideMark/>
          </w:tcPr>
          <w:p w:rsidR="009A7EA4" w:rsidRPr="004B2420" w:rsidRDefault="004531BC"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I.  tree</w:t>
            </w:r>
            <w:r w:rsidR="009A7EA4" w:rsidRPr="004B2420">
              <w:rPr>
                <w:rFonts w:ascii="Times New Roman" w:eastAsia="Times New Roman" w:hAnsi="Times New Roman" w:cs="Times New Roman"/>
                <w:color w:val="000000"/>
              </w:rPr>
              <w:t xml:space="preserve"> planting for biodiversity and soil erosion control in and around the city. Make carbon sinks (sequestration) a key aspect of tree planting initiatives. Develop initiatives to help restore forests and wetlands in remote areas. </w:t>
            </w:r>
            <w:r w:rsidR="00245EDA" w:rsidRPr="004B2420">
              <w:rPr>
                <w:rFonts w:ascii="Times New Roman" w:eastAsia="Times New Roman" w:hAnsi="Times New Roman" w:cs="Times New Roman"/>
                <w:color w:val="000000"/>
              </w:rPr>
              <w:fldChar w:fldCharType="begin" w:fldLock="1"/>
            </w:r>
            <w:r w:rsidR="009A7EA4" w:rsidRPr="004B2420">
              <w:rPr>
                <w:rFonts w:ascii="Times New Roman" w:eastAsia="Times New Roman" w:hAnsi="Times New Roman" w:cs="Times New Roman"/>
                <w:color w:val="000000"/>
              </w:rPr>
              <w:instrText>ADDIN CSL_CITATION {"citationItems":[{"id":"ITEM-1","itemData":{"id":"ITEM-1","issued":{"date-parts":[["0"]]},"title":"https://www.fao.org/3/i6210e/i6210e.pdf","type":"webpage"},"uris":["http://www.mendeley.com/documents/?uuid=0cd5f29f-c3e0-4057-90b8-a50eff04a738"]}],"mendeley":{"formattedCitation":"[18]","plainTextFormattedCitation":"[18]","previouslyFormattedCitation":"(&lt;i&gt;Https://Www.Fao.Org/3/I6210e/I6210e.Pdf&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009A7EA4" w:rsidRPr="004B2420">
              <w:rPr>
                <w:rFonts w:ascii="Times New Roman" w:eastAsia="Times New Roman" w:hAnsi="Times New Roman" w:cs="Times New Roman"/>
                <w:noProof/>
                <w:color w:val="000000"/>
              </w:rPr>
              <w:t>[18]</w:t>
            </w:r>
            <w:r w:rsidR="00245EDA" w:rsidRPr="004B2420">
              <w:rPr>
                <w:rFonts w:ascii="Times New Roman" w:eastAsia="Times New Roman" w:hAnsi="Times New Roman" w:cs="Times New Roman"/>
                <w:color w:val="000000"/>
              </w:rPr>
              <w:fldChar w:fldCharType="end"/>
            </w:r>
            <w:r w:rsidR="009A7EA4" w:rsidRPr="004B2420">
              <w:rPr>
                <w:rFonts w:ascii="Times New Roman" w:eastAsia="Times New Roman" w:hAnsi="Times New Roman" w:cs="Times New Roman"/>
                <w:color w:val="000000"/>
              </w:rPr>
              <w:t xml:space="preserve"> </w:t>
            </w:r>
            <w:r w:rsidR="00245EDA" w:rsidRPr="004B2420">
              <w:rPr>
                <w:rFonts w:ascii="Times New Roman" w:eastAsia="Times New Roman" w:hAnsi="Times New Roman" w:cs="Times New Roman"/>
                <w:color w:val="000000"/>
              </w:rPr>
              <w:fldChar w:fldCharType="begin" w:fldLock="1"/>
            </w:r>
            <w:r w:rsidR="009A7EA4" w:rsidRPr="004B2420">
              <w:rPr>
                <w:rFonts w:ascii="Times New Roman" w:eastAsia="Times New Roman" w:hAnsi="Times New Roman" w:cs="Times New Roman"/>
                <w:color w:val="000000"/>
              </w:rPr>
              <w:instrText>ADDIN CSL_CITATION {"citationItems":[{"id":"ITEM-1","itemData":{"id":"ITEM-1","issued":{"date-parts":[["0"]]},"title":"Girardet, Herbert (2010). Regenerative Cities. Hamburg: World Future Council.","type":"article-journal"},"uris":["http://www.mendeley.com/documents/?uuid=e00e6ae1-d9e9-4e94-bf68-3f35ad27a817"]}],"mendeley":{"formattedCitation":"[6]","plainTextFormattedCitation":"[6]","previouslyFormattedCitation":"(&lt;i&gt;Girardet, Herbert (2010). Regenerative Cities. Hamburg: World Future Council.&lt;/i&gt;,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009A7EA4" w:rsidRPr="004B2420">
              <w:rPr>
                <w:rFonts w:ascii="Times New Roman" w:eastAsia="Times New Roman" w:hAnsi="Times New Roman" w:cs="Times New Roman"/>
                <w:noProof/>
                <w:color w:val="000000"/>
              </w:rPr>
              <w:t>[6]</w:t>
            </w:r>
            <w:r w:rsidR="00245EDA" w:rsidRPr="004B2420">
              <w:rPr>
                <w:rFonts w:ascii="Times New Roman" w:eastAsia="Times New Roman" w:hAnsi="Times New Roman" w:cs="Times New Roman"/>
                <w:color w:val="000000"/>
              </w:rPr>
              <w:fldChar w:fldCharType="end"/>
            </w:r>
          </w:p>
        </w:tc>
        <w:tc>
          <w:tcPr>
            <w:tcW w:w="1458" w:type="dxa"/>
            <w:tcBorders>
              <w:top w:val="single" w:sz="4" w:space="0" w:color="auto"/>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0.849</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lastRenderedPageBreak/>
              <w:t>J Boost the creation of green business by effective use of government procurement. Encourage resource efficiency in all businesses. Create ‘green business incubators’ across the city. Green Economy: new businesses and jobs by environmental protection and restoration.</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{"citationItems":[{"id":"ITEM-1","itemData":{"id":"ITEM-1","issued":{"date-parts":[["0"]]},"title":"Girardet, Herbert (2010). Regenerative Cities. Hamburg: World Future Council.","type":"article-journal"},"uris":["http://www.mendeley.com/documents/?uuid=e00e6ae1-d9e9-4e94-bf68-3f35ad27a817"]}],"mendeley":{"formattedCitation":"[6]","plainTextFormattedCitation":"[6]","previouslyFormattedCitation":"(&lt;i&gt;Girardet, Herbert (2010). Regenerative Cities. Hamburg: World Future Council.&lt;/i&gt;,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[6]</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0.750</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K Ensure that all citizens take a stake in restorative development. Ensure that it is addressed in the education system, and through meetings and events.</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0.596</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L Green Talent: investing in technical, entrepreneurial and workforce skills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{"citationItems":[{"id":"ITEM-1","itemData":{"id":"ITEM-1","issued":{"date-parts":[["0"]]},"title":"Girardet, Herbert (2010). Regenerative Cities. Hamburg: World Future Council.","type":"article-journal"},"uris":["http://www.mendeley.com/documents/?uuid=e00e6ae1-d9e9-4e94-bf68-3f35ad27a817"]}],"mendeley":{"formattedCitation":"[6]","plainTextFormattedCitation":"[6]","previouslyFormattedCitation":"(&lt;i&gt;Girardet, Herbert (2010). Regenerative Cities. Hamburg: World Future Council.&lt;/i&gt;,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[6]</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0.808</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M cities to minimize their systemic dependence on fossil fuels and their unsustainable use of natural resources. A rapid switch towards powering our cities with renewable energy is a crucially important starting point.</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0.628</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N Soil enrichment and ground water recharge techniques.</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0.793</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O Infiltration pits as mandate for recharging of ground water. Increase in unpaved surface.</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0.802</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P Lake conservation and efficient management as source of water supply </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0.784</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Q Citizens' participation and democracy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{"citationItems":[{"id":"ITEM-1","itemData":{"DOI":"10.1016/j.ejor.2016.02.054","ISSN":"03772217","abstract":"One of the fundamental features of policy processes in contemporary societies is complexity. It follows from the plurality of points of view actors adopt in their interventions, and from the plurality of criteria upon which they base their decisions. In this context, collaborative multicriteria decision processes seem to be appropriate to address part of the complexity challenge. This study discusses a decision support framework that guides policy makers in their strategic decisions by using a multi-method approach based on the integration of three tools, i.e., (i) stakeholders analysis, to identify the multiple interests involved in the process, (ii) cognitive mapping, to define the shared set of objectives for the analysis, and (iii) Multi-Attribute Value Theory, to measure the level of achievement of the previously defined objectives by the policy options under investigation. The integrated decision support framework has been tested on a real world project concerning the location of new parking areas in a UNESCO site in Southern Italy. The purpose of this study was to test the operability of an integrated analytical approach to support policy decisions by investigating the combined and synergistic effect of the three aforementioned tools. The ultimate objective was to propose policy recommendations for a sustainable parking area development strategy in the region under consideration. The obtained results illustrate the importance of integrated approaches for the development of accountable public decision processes and consensus policy alternatives. The proposed integrated methodological framework will, hopefully, stimulate the application of other collaborative decision processes in public policy making.","author":[{"dropping-particle":"","family":"Ferretti","given":"Valentina","non-dropping-particle":"","parse-names":false,"suffix":""}],"container-title":"European Journal of Operational Research","id":"ITEM-1","issue":"2","issued":{"date-parts":[["2016"]]},"page":"524-541","publisher":"Elsevier B.V.","title":"From stakeholders analysis to cognitive mapping and Multi-Attribute Value Theory: An integrated approach for policy support","type":"article-journal","volume":"253"},"uris":["http://www.mendeley.com/documents/?uuid=8d58da13-72fb-4e28-adcc-99fee549e232"]}],"mendeley":{"formattedCitation":"[19]","plainTextFormattedCitation":"[19]","previouslyFormattedCitation":"(Ferretti, 2016)"},"properties":{"noteIndex":0},"schema":"https://github.com/citation-style-language/schema/raw/master/csl-citation.json"}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[19]</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0.721</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R Regenerative Vision, leadership and long term target setting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{"citationItems":[{"id":"ITEM-1","itemData":{"id":"ITEM-1","issued":{"date-parts":[["0"]]},"title":"Regenerating Urban Land","type":"report"},"uris":["http://www.mendeley.com/documents/?uuid=a913920f-4f5d-47be-b87a-8acb3d0fc037"]}],"mendeley":{"formattedCitation":"[20]","plainTextFormattedCitation":"[20]","previouslyFormattedCitation":"(&lt;i&gt;Regenerating Urban Land&lt;/i&gt;,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[20]</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0.770</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S Ecologically inspired design of agricultural, and traditional occupational practices to develop capacity building of village communities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{"citationItems":[{"id":"ITEM-1","itemData":{"ISBN":"81-7229-278-3","author":[{"dropping-particle":"","family":"M. K. Gandhi","given":"","non-dropping-particle":"","parse-names":false,"suffix":""}],"edition":"sixth repr","editor":[{"dropping-particle":"","family":"Sriman Naarayan","given":"","non-dropping-particle":"","parse-names":false,"suffix":""}],"id":"ITEM-1","issued":{"date-parts":[["1968"]]},"number-of-pages":"310-311","publisher":"Navajivan Mudranalaya","publisher-place":"Ahmedabad","title":"The voice of truth","type":"book"},"uris":["http://www.mendeley.com/documents/?uuid=4d8c86a1-64ae-4d46-9e05-eb22a49a15c8"]}],"mendeley":{"formattedCitation":"[21]","plainTextFormattedCitation":"[21]","previouslyFormattedCitation":"(M. K. Gandhi, 1968)"},"properties":{"noteIndex":0},"schema":"https://github.com/citation-style-language/schema/raw/master/csl-citation.json"}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[21]</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0.753</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T  Self sustenance of villages, hence facilitating intensification and compactness of cities</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0.856</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U City that offers people increased opportunities for learning, work and living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{"citationItems":[{"id":"ITEM-1","itemData":{"DOI":"10.1177/2455929616638776","ISSN":"2455-9296","abstract":"The process of urban regeneration is a comprehensive approach, which seeks to bring about enduring and sustainable improvement in the economic, physical, social and environmental conditions of an area that has been subjected to deterioration. It needs a thorough understanding of the dynamics of change in the area. The present article intends to explore the strengths and potentials of the study area and its surroundings, and thereby devise policy guidelines to eradicate the deficiencies. Indian cities are multicultural and vibrant and each city presents a unique situation that needs to be assessed in its own historical and cultural context. For instance, in Thiruvananthapuram, the capital of Kerala, festivals, arts and crafts play an integral role. The Thiruvananthapuram historic fort with the magnificent temple and palace complexes, and its adjacent commercial zone of Chala, continues to be the hub of the city. Despite its central location, pedestrian scale and an active community of artisans, the living/working conditions of Chala have worsened over the past few decades. This technical article takes a holistic approach towards the regeneration of Chala, thereby providing a sound framework for collateral investment and user participation. The proposals are based on a careful assessment of available opportunities, compatible programmes and possibilities for joint mobilization of various stakeholders and public– private partnership. With a dedicated project management structure along with community participation and coordination, such proposals, if implemented, will hopefully ensure sustainable regeneration of the area.","author":[{"dropping-particle":"","family":"Nair","given":"Anurup Kesavan","non-dropping-particle":"","parse-names":false,"suffix":""},{"dropping-particle":"","family":"Basu","given":"Sanghamitra","non-dropping-particle":"","parse-names":false,"suffix":""}],"container-title":"Journal of Heritage Management","id":"ITEM-1","issue":"1","issued":{"date-parts":[["2016"]]},"page":"35-58","title":"Regeneration of a Mixed Use Area in the Historic Core of a City—A Case study of ‘Chala’ in Thiruvananthapuram, Kerala","type":"article-journal","volume":"1"},"uris":["http://www.mendeley.com/documents/?uuid=ffb7a36e-d15e-4845-9df0-2d7f3bfb243e"]}],"mendeley":{"formattedCitation":"[22]","plainTextFormattedCitation":"[22]","previouslyFormattedCitation":"(Nair &amp; Basu, 2016)"},"properties":{"noteIndex":0},"schema":"https://github.com/citation-style-language/schema/raw/master/csl-citation.json"}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[22]</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0.745</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V A regenerative city produces more energy than it consumes</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0.785</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W  A regenerative city preserves and redefines and revives its historical features and heritage buildings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{"citationItems":[{"id":"ITEM-1","itemData":{"DOI":"10.1177/2455929616638776","ISSN":"2455-9296","abstract":"The process of urban regeneration is a comprehensive approach, which seeks to bring about enduring and sustainable improvement in the economic, physical, social and environmental conditions of an area that has been subjected to deterioration. It needs a thorough understanding of the dynamics of change in the area. The present article intends to explore the strengths and potentials of the study area and its surroundings, and thereby devise policy guidelines to eradicate the deficiencies. Indian cities are multicultural and vibrant and each city presents a unique situation that needs to be assessed in its own historical and cultural context. For instance, in Thiruvananthapuram, the capital of Kerala, festivals, arts and crafts play an integral role. The Thiruvananthapuram historic fort with the magnificent temple and palace complexes, and its adjacent commercial zone of Chala, continues to be the hub of the city. Despite its central location, pedestrian scale and an active community of artisans, the living/working conditions of Chala have worsened over the past few decades. This technical article takes a holistic approach towards the regeneration of Chala, thereby providing a sound framework for collateral investment and user participation. The proposals are based on a careful assessment of available opportunities, compatible programmes and possibilities for joint mobilization of various stakeholders and public– private partnership. With a dedicated project management structure along with community participation and coordination, such proposals, if implemented, will hopefully ensure sustainable regeneration of the area.","author":[{"dropping-particle":"","family":"Nair","given":"Anurup Kesavan","non-dropping-particle":"","parse-names":false,"suffix":""},{"dropping-particle":"","family":"Basu","given":"Sanghamitra","non-dropping-particle":"","parse-names":false,"suffix":""}],"container-title":"Journal of Heritage Management","id":"ITEM-1","issue":"1","issued":{"date-parts":[["2016"]]},"page":"35-58","title":"Regeneration of a Mixed Use Area in the Historic Core of a City—A Case study of ‘Chala’ in Thiruvananthapuram, Kerala","type":"article-journal","volume":"1"},"uris":["http://www.mendeley.com/documents/?uuid=ffb7a36e-d15e-4845-9df0-2d7f3bfb243e"]}],"mendeley":{"formattedCitation":"[22]","plainTextFormattedCitation":"[22]","previouslyFormattedCitation":"(Nair &amp; Basu, 2016)"},"properties":{"noteIndex":0},"schema":"https://github.com/citation-style-language/schema/raw/master/csl-citation.json"}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[22]</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0.714</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CC26C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X A regenerative city has efficient global communication but local ways of finding contextual solutions</w:t>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0.625</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Y A regenerative city is governed by urban policies that support integrated regenerative urban planning as a key organizing principle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{"citationItems":[{"id":"ITEM-1","itemData":{"id":"ITEM-1","issued":{"date-parts":[["0"]]},"title":"Rawal, Rajan &amp; Kumar, Satish &amp; Kapoor, Ravi &amp; Seth, Sanjay &amp; Walia, Archana. (2010). Developing an Energy Conservation Building Code Implementation Strategy in India.","type":"article-journal"},"uris":["http://www.mendeley.com/documents/?uuid=04034232-ee33-4b1f-a749-3f11d101faff"]}],"mendeley":{"formattedCitation":"[23]","plainTextFormattedCitation":"[23]","previouslyFormattedCitation":"(&lt;i&gt;Rawal, Rajan &amp; Kumar, Satish &amp; Kapoor, Ravi &amp; Seth, Sanjay &amp; Walia, Archana. (2010). Developing an Energy Conservation Building Code Implementation Strategy in India.&lt;/i&gt;,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[23]</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0.756</w:t>
            </w:r>
          </w:p>
        </w:tc>
      </w:tr>
      <w:tr w:rsidR="009A7EA4" w:rsidRPr="004B2420" w:rsidTr="00FE3CD0">
        <w:trPr>
          <w:trHeight w:val="255"/>
        </w:trPr>
        <w:tc>
          <w:tcPr>
            <w:tcW w:w="8015" w:type="dxa"/>
            <w:tcBorders>
              <w:top w:val="single" w:sz="4" w:space="0" w:color="auto"/>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Z Modify building codes to make resource efficient building practice the norm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{"citationItems":[{"id":"ITEM-1","itemData":{"id":"ITEM-1","issued":{"date-parts":[["0"]]},"title":"Rawal, Rajan &amp; Kumar, Satish &amp; Kapoor, Ravi &amp; Seth, Sanjay &amp; Walia, Archana. (2010). Developing an Energy Conservation Building Code Implementation Strategy in India.","type":"article-journal"},"uris":["http://www.mendeley.com/documents/?uuid=04034232-ee33-4b1f-a749-3f11d101faff"]}],"mendeley":{"formattedCitation":"[23]","plainTextFormattedCitation":"[23]","previouslyFormattedCitation":"(&lt;i&gt;Rawal, Rajan &amp; Kumar, Satish &amp; Kapoor, Ravi &amp; Seth, Sanjay &amp; Walia, Archana. (2010). Developing an Energy Conservation Building Code Implementation Strategy in India.&lt;/i&gt;,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[23]</w:t>
            </w:r>
            <w:r w:rsidR="00245EDA" w:rsidRPr="004B2420">
              <w:rPr>
                <w:rFonts w:ascii="Times New Roman" w:eastAsia="Times New Roman" w:hAnsi="Times New Roman" w:cs="Times New Roman"/>
                <w:color w:val="000000"/>
              </w:rPr>
              <w:fldChar w:fldCharType="end"/>
            </w:r>
          </w:p>
        </w:tc>
        <w:tc>
          <w:tcPr>
            <w:tcW w:w="1458" w:type="dxa"/>
            <w:tcBorders>
              <w:top w:val="single" w:sz="4" w:space="0" w:color="auto"/>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0.789</w:t>
            </w:r>
          </w:p>
        </w:tc>
      </w:tr>
      <w:tr w:rsidR="009A7EA4" w:rsidRPr="004B2420" w:rsidTr="00FE3CD0">
        <w:trPr>
          <w:trHeight w:val="255"/>
        </w:trPr>
        <w:tc>
          <w:tcPr>
            <w:tcW w:w="8015" w:type="dxa"/>
            <w:tcBorders>
              <w:top w:val="single" w:sz="4" w:space="0" w:color="auto"/>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AA Preserves agricultural land and retrofitting cities for urban farming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{"citationItems":[{"id":"ITEM-1","itemData":{"id":"ITEM-1","issued":{"date-parts":[["0"]]},"title":"Deelstra, Tjeerd &amp; Girardet, Herbert. (2000). Urban agriculture and sustainable cities. Growing Cities, Growing Food: Urban Agriculture on the Policy Agenda. 43-65.","type":"article-journal"},"uris":["http://www.mendeley.com/documents/?uuid=ab099e7e-11e7-41b1-b47b-d89b8e8c4f77"]}],"mendeley":{"formattedCitation":"[24]","plainTextFormattedCitation":"[24]","previouslyFormattedCitation":"(&lt;i&gt;Deelstra, Tjeerd &amp; Girardet, Herbert. (2000). Urban Agriculture and Sustainable Cities. Growing Cities, Growing Food: Urban Agriculture on the Policy Agenda. 43-65.&lt;/i&gt;,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[24]</w:t>
            </w:r>
            <w:r w:rsidR="00245EDA" w:rsidRPr="004B2420">
              <w:rPr>
                <w:rFonts w:ascii="Times New Roman" w:eastAsia="Times New Roman" w:hAnsi="Times New Roman" w:cs="Times New Roman"/>
                <w:color w:val="000000"/>
              </w:rPr>
              <w:fldChar w:fldCharType="end"/>
            </w:r>
          </w:p>
        </w:tc>
        <w:tc>
          <w:tcPr>
            <w:tcW w:w="1458" w:type="dxa"/>
            <w:tcBorders>
              <w:top w:val="single" w:sz="4" w:space="0" w:color="auto"/>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0.831</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AB Circular metabolism city with local cycle of materials, water, food, energy, manufactured goods, bio based materials from reuse.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{"citationItems":[{"id":"ITEM-1","itemData":{"id":"ITEM-1","issued":{"date-parts":[["0"]]},"title":"Lucertini, Giulia &amp; Musco, Francesco. (2020). Circular Urban Metabolism Framework. One Earth. 2. 138-142. 10.1016/j.oneear.2020.02.004.","type":"article-journal"},"uris":["http://www.mendeley.com/documents/?uuid=8ff7b744-1c8e-4370-b985-f279fe2d4f70"]}],"mendeley":{"formattedCitation":"[25]","plainTextFormattedCitation":"[25]","previouslyFormattedCitation":"(&lt;i&gt;Lucertini, Giulia &amp; Musco, Francesco. (2020). Circular Urban Metabolism Framework. One Earth. 2. 138-142. 10.1016/j.Oneear.2020.02.004.&lt;/i&gt;,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[25]</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0.824</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AC Community regeneration by strengthening the involvement of local individuals and communities in decision making,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{"citationItems":[{"id":"ITEM-1","itemData":{"id":"ITEM-1","issued":{"date-parts":[["0"]]},"title":"Dobbs, Lynn &amp; Moore, Craig. (2002). Engaging Communities in Area-Based Regeneration: The Role of Participatory Evaluation. Policy Studies. 23. 157-171. 10.1080/0144287022000045966.","type":"article-journal"},"uris":["http://www.mendeley.com/documents/?uuid=085c7975-5079-48ec-ad6a-f2aa96c6b06e"]}],"mendeley":{"formattedCitation":"[26]","plainTextFormattedCitation":"[26]","previouslyFormattedCitation":"(&lt;i&gt;Dobbs, Lynn &amp; Moore, Craig. (2002). Engaging Communities in Area-Based Regeneration: The Role of Participatory Evaluation. Policy Studies. 23. 157-171. 10.1080/0144287022000045966.&lt;/i&gt;,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[26]</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0.764</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AD Integration of natural and manmade systems in development of regenerative cities.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{"citationItems":[{"id":"ITEM-1","itemData":{"id":"ITEM-1","issued":{"date-parts":[["0"]]},"title":"Conte E. The Era of Sustainability: Promises, Pitfalls and Prospects for Sustainable Buildings and the Built Environment. Sustainability. 2018; 10(6):2092. https://doi.org/10.3390/su10062092","type":"article-journal"},"uris":["http://www.mendeley.com/documents/?uuid=0c35a622-fa98-4fdf-8904-f832a235a2e2"]}],"mendeley":{"formattedCitation":"[3]","plainTextFormattedCitation":"[3]","previouslyFormattedCitation":"(&lt;i&gt;Conte E. The Era of Sustainability: Promises, Pitfalls and Prospects for Sustainable Buildings and the Built Environment. Sustainability. 2018; 10(6):2092. Https://Doi.Org/10.3390/Su10062092&lt;/i&gt;,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[3]</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0.771</w:t>
            </w:r>
          </w:p>
        </w:tc>
      </w:tr>
      <w:tr w:rsidR="009A7EA4" w:rsidRPr="004B2420" w:rsidTr="00FE3CD0">
        <w:trPr>
          <w:trHeight w:val="255"/>
        </w:trPr>
        <w:tc>
          <w:tcPr>
            <w:tcW w:w="8015" w:type="dxa"/>
            <w:tcBorders>
              <w:top w:val="nil"/>
              <w:left w:val="single" w:sz="4" w:space="0" w:color="auto"/>
              <w:bottom w:val="single" w:sz="4" w:space="0" w:color="auto"/>
              <w:right w:val="single" w:sz="4" w:space="0" w:color="auto"/>
            </w:tcBorders>
            <w:noWrap/>
            <w:vAlign w:val="bottom"/>
            <w:hideMark/>
          </w:tcPr>
          <w:p w:rsidR="009A7EA4" w:rsidRPr="004B2420" w:rsidRDefault="009A7EA4" w:rsidP="009A7EA4">
            <w:pPr>
              <w:spacing w:after="0" w:line="276"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 xml:space="preserve">AE Priority is given to closing the urban resource cycle which means finding value in outputs that are conventionally regarded as waste and using them as resource input in local and regional production systems. </w:t>
            </w:r>
            <w:r w:rsidR="00245EDA" w:rsidRPr="004B2420">
              <w:rPr>
                <w:rFonts w:ascii="Times New Roman" w:eastAsia="Times New Roman" w:hAnsi="Times New Roman" w:cs="Times New Roman"/>
                <w:color w:val="000000"/>
              </w:rPr>
              <w:fldChar w:fldCharType="begin" w:fldLock="1"/>
            </w:r>
            <w:r w:rsidRPr="004B2420">
              <w:rPr>
                <w:rFonts w:ascii="Times New Roman" w:eastAsia="Times New Roman" w:hAnsi="Times New Roman" w:cs="Times New Roman"/>
                <w:color w:val="000000"/>
              </w:rPr>
              <w:instrText>ADDIN CSL_CITATION {"citationItems":[{"id":"ITEM-1","itemData":{"id":"ITEM-1","issued":{"date-parts":[["0"]]},"title":"Jouni Korhonen, Cali Nuur, Andreas Feldmann, Seyoum Eshetu Birkie, Circular economy as an essentially contested concept, Journal of Cleaner Production, Volume 175, 2018, Pages 544-552, ISSN 0959-6526, https://doi.org/10.1016/j.jclepro.2017.12.111. (https:","type":"article-journal"},"uris":["http://www.mendeley.com/documents/?uuid=69faba99-8101-46bb-9a35-e610a336ec8d"]}],"mendeley":{"formattedCitation":"[27]","plainTextFormattedCitation":"[27]","previouslyFormattedCitation":"(&lt;i&gt;Jouni Korhonen, Cali Nuur, Andreas Feldmann, Seyoum Eshetu Birkie, Circular Economy as an Essentially Contested Concept, Journal of Cleaner Production, Volume 175, 2018, Pages 544-552, ISSN 0959-6526, Https://Doi.Org/10.1016/j.Jclepro.2017.12.111. (Https:&lt;/i&gt;, n.d.)"},"properties":{"noteIndex":0},"schema":"https://github.com/citation-style-language/schema/raw/master/csl-citation.json"}</w:instrText>
            </w:r>
            <w:r w:rsidR="00245EDA" w:rsidRPr="004B2420">
              <w:rPr>
                <w:rFonts w:ascii="Times New Roman" w:eastAsia="Times New Roman" w:hAnsi="Times New Roman" w:cs="Times New Roman"/>
                <w:color w:val="000000"/>
              </w:rPr>
              <w:fldChar w:fldCharType="separate"/>
            </w:r>
            <w:r w:rsidRPr="004B2420">
              <w:rPr>
                <w:rFonts w:ascii="Times New Roman" w:eastAsia="Times New Roman" w:hAnsi="Times New Roman" w:cs="Times New Roman"/>
                <w:noProof/>
                <w:color w:val="000000"/>
              </w:rPr>
              <w:t>[27]</w:t>
            </w:r>
            <w:r w:rsidR="00245EDA" w:rsidRPr="004B2420">
              <w:rPr>
                <w:rFonts w:ascii="Times New Roman" w:eastAsia="Times New Roman" w:hAnsi="Times New Roman" w:cs="Times New Roman"/>
                <w:color w:val="000000"/>
              </w:rPr>
              <w:fldChar w:fldCharType="end"/>
            </w:r>
          </w:p>
        </w:tc>
        <w:tc>
          <w:tcPr>
            <w:tcW w:w="1458" w:type="dxa"/>
            <w:tcBorders>
              <w:top w:val="nil"/>
              <w:left w:val="single" w:sz="4" w:space="0" w:color="auto"/>
              <w:bottom w:val="single" w:sz="4" w:space="0" w:color="auto"/>
              <w:right w:val="single" w:sz="4" w:space="0" w:color="auto"/>
            </w:tcBorders>
            <w:vAlign w:val="bottom"/>
          </w:tcPr>
          <w:p w:rsidR="009A7EA4" w:rsidRPr="004B2420" w:rsidRDefault="009A7EA4" w:rsidP="009A7EA4">
            <w:pPr>
              <w:jc w:val="right"/>
              <w:rPr>
                <w:rFonts w:ascii="Times New Roman" w:hAnsi="Times New Roman" w:cs="Times New Roman"/>
                <w:color w:val="000000"/>
              </w:rPr>
            </w:pPr>
            <w:r w:rsidRPr="004B2420">
              <w:rPr>
                <w:rFonts w:ascii="Times New Roman" w:hAnsi="Times New Roman" w:cs="Times New Roman"/>
                <w:color w:val="000000"/>
              </w:rPr>
              <w:t>0.690</w:t>
            </w:r>
          </w:p>
        </w:tc>
      </w:tr>
    </w:tbl>
    <w:p w:rsidR="00D5177C" w:rsidRPr="004B2420" w:rsidRDefault="00D5177C" w:rsidP="00D5177C">
      <w:pPr>
        <w:tabs>
          <w:tab w:val="left" w:pos="8285"/>
        </w:tabs>
        <w:spacing w:line="276" w:lineRule="auto"/>
        <w:rPr>
          <w:rFonts w:ascii="Times New Roman" w:hAnsi="Times New Roman" w:cs="Times New Roman"/>
          <w:sz w:val="20"/>
          <w:szCs w:val="20"/>
          <w:lang w:val="en-IN"/>
        </w:rPr>
      </w:pPr>
      <w:r w:rsidRPr="004B2420">
        <w:rPr>
          <w:rFonts w:ascii="Times New Roman" w:hAnsi="Times New Roman" w:cs="Times New Roman"/>
          <w:sz w:val="20"/>
          <w:szCs w:val="20"/>
          <w:lang w:val="en-IN"/>
        </w:rPr>
        <w:lastRenderedPageBreak/>
        <w:t xml:space="preserve">Table </w:t>
      </w:r>
      <w:r w:rsidR="00AC71FD">
        <w:rPr>
          <w:rFonts w:ascii="Times New Roman" w:hAnsi="Times New Roman" w:cs="Times New Roman"/>
          <w:sz w:val="20"/>
          <w:szCs w:val="20"/>
          <w:lang w:val="en-IN"/>
        </w:rPr>
        <w:t>2</w:t>
      </w:r>
      <w:r w:rsidRPr="004B2420">
        <w:rPr>
          <w:rFonts w:ascii="Times New Roman" w:hAnsi="Times New Roman" w:cs="Times New Roman"/>
          <w:sz w:val="20"/>
          <w:szCs w:val="20"/>
          <w:lang w:val="en-IN"/>
        </w:rPr>
        <w:t xml:space="preserve">: List of Regenerative cities Variables </w:t>
      </w:r>
    </w:p>
    <w:p w:rsidR="00FE3CD0" w:rsidRPr="004B2420" w:rsidRDefault="00FE3CD0" w:rsidP="00D5177C">
      <w:pPr>
        <w:tabs>
          <w:tab w:val="left" w:pos="284"/>
          <w:tab w:val="left" w:pos="709"/>
          <w:tab w:val="left" w:pos="3686"/>
          <w:tab w:val="left" w:pos="4111"/>
          <w:tab w:val="right" w:pos="9360"/>
        </w:tabs>
        <w:jc w:val="both"/>
        <w:rPr>
          <w:rFonts w:ascii="Times New Roman" w:hAnsi="Times New Roman" w:cs="Times New Roman"/>
          <w:sz w:val="24"/>
          <w:szCs w:val="24"/>
        </w:rPr>
      </w:pPr>
    </w:p>
    <w:p w:rsidR="00D5177C" w:rsidRPr="004B2420" w:rsidRDefault="004531BC" w:rsidP="00D5177C">
      <w:pPr>
        <w:tabs>
          <w:tab w:val="left" w:pos="284"/>
          <w:tab w:val="left" w:pos="709"/>
          <w:tab w:val="left" w:pos="3686"/>
          <w:tab w:val="left" w:pos="4111"/>
          <w:tab w:val="right" w:pos="9360"/>
        </w:tabs>
        <w:jc w:val="both"/>
        <w:rPr>
          <w:rFonts w:ascii="Times New Roman" w:hAnsi="Times New Roman" w:cs="Times New Roman"/>
          <w:sz w:val="24"/>
          <w:szCs w:val="24"/>
        </w:rPr>
      </w:pPr>
      <w:r w:rsidRPr="004B2420">
        <w:rPr>
          <w:rFonts w:ascii="Times New Roman" w:hAnsi="Times New Roman" w:cs="Times New Roman"/>
          <w:sz w:val="24"/>
          <w:szCs w:val="24"/>
        </w:rPr>
        <w:t>2</w:t>
      </w:r>
      <w:r w:rsidR="00D5177C" w:rsidRPr="004B2420">
        <w:rPr>
          <w:rFonts w:ascii="Times New Roman" w:hAnsi="Times New Roman" w:cs="Times New Roman"/>
          <w:sz w:val="24"/>
          <w:szCs w:val="24"/>
        </w:rPr>
        <w:t xml:space="preserve">.1.1 People participation questionnaire survey  </w:t>
      </w:r>
    </w:p>
    <w:p w:rsidR="00D5177C" w:rsidRPr="004B2420" w:rsidRDefault="00D5177C" w:rsidP="00D5177C">
      <w:pPr>
        <w:pStyle w:val="ListParagraph"/>
        <w:ind w:left="0"/>
        <w:jc w:val="both"/>
        <w:rPr>
          <w:rFonts w:ascii="Times New Roman" w:hAnsi="Times New Roman" w:cs="Times New Roman"/>
          <w:sz w:val="24"/>
          <w:szCs w:val="24"/>
        </w:rPr>
      </w:pPr>
      <w:r w:rsidRPr="004B2420">
        <w:rPr>
          <w:rFonts w:ascii="Times New Roman" w:hAnsi="Times New Roman" w:cs="Times New Roman"/>
          <w:sz w:val="24"/>
          <w:szCs w:val="24"/>
        </w:rPr>
        <w:t xml:space="preserve">The people participation questionnaire survey was carried out on 46 students of sixth semester from various streams of engineering, who had undergone the course on Urban Design and Regeneration. These students made a brief literature study on Regenerative Cities. They were also given a talk on Regenerative Cities by the researcher.  The variables were evaluated on a scale that ranged from 0 to 10. A high score of a particular variable meant that it aligned very well to the concept of Regenerative cities, whereas a low score meant that it did not align well. Google forms were used for this purpose.  </w:t>
      </w:r>
    </w:p>
    <w:p w:rsidR="0072142E" w:rsidRPr="0044171B" w:rsidRDefault="004531BC" w:rsidP="0072142E">
      <w:pPr>
        <w:tabs>
          <w:tab w:val="left" w:pos="3686"/>
          <w:tab w:val="left" w:pos="4111"/>
          <w:tab w:val="right" w:pos="9360"/>
        </w:tabs>
        <w:jc w:val="both"/>
        <w:rPr>
          <w:rFonts w:ascii="Times New Roman" w:hAnsi="Times New Roman" w:cs="Times New Roman"/>
          <w:b/>
          <w:bCs/>
          <w:sz w:val="24"/>
          <w:szCs w:val="24"/>
        </w:rPr>
      </w:pPr>
      <w:r w:rsidRPr="0044171B">
        <w:rPr>
          <w:rFonts w:ascii="Times New Roman" w:hAnsi="Times New Roman" w:cs="Times New Roman"/>
          <w:b/>
          <w:bCs/>
          <w:sz w:val="24"/>
          <w:szCs w:val="24"/>
        </w:rPr>
        <w:t>2</w:t>
      </w:r>
      <w:r w:rsidR="0072142E" w:rsidRPr="0044171B">
        <w:rPr>
          <w:rFonts w:ascii="Times New Roman" w:hAnsi="Times New Roman" w:cs="Times New Roman"/>
          <w:b/>
          <w:bCs/>
          <w:sz w:val="24"/>
          <w:szCs w:val="24"/>
        </w:rPr>
        <w:t>.2</w:t>
      </w:r>
      <w:r w:rsidR="003D5D66" w:rsidRPr="0044171B">
        <w:rPr>
          <w:rFonts w:ascii="Times New Roman" w:hAnsi="Times New Roman" w:cs="Times New Roman"/>
          <w:b/>
          <w:bCs/>
          <w:sz w:val="24"/>
          <w:szCs w:val="24"/>
        </w:rPr>
        <w:t xml:space="preserve"> </w:t>
      </w:r>
      <w:r w:rsidR="0072142E" w:rsidRPr="0044171B">
        <w:rPr>
          <w:rFonts w:ascii="Times New Roman" w:hAnsi="Times New Roman" w:cs="Times New Roman"/>
          <w:b/>
          <w:bCs/>
          <w:sz w:val="24"/>
          <w:szCs w:val="24"/>
        </w:rPr>
        <w:t>Conceptual Understanding of Regenerative cities.</w:t>
      </w:r>
    </w:p>
    <w:p w:rsidR="003D5D66" w:rsidRPr="004B2420" w:rsidRDefault="004531BC" w:rsidP="003D5D66">
      <w:pPr>
        <w:tabs>
          <w:tab w:val="left" w:pos="3686"/>
          <w:tab w:val="left" w:pos="4111"/>
          <w:tab w:val="right" w:pos="9360"/>
        </w:tabs>
        <w:jc w:val="both"/>
        <w:rPr>
          <w:rFonts w:ascii="Times New Roman" w:hAnsi="Times New Roman" w:cs="Times New Roman"/>
          <w:sz w:val="20"/>
          <w:szCs w:val="20"/>
        </w:rPr>
      </w:pPr>
      <w:r w:rsidRPr="004B2420">
        <w:rPr>
          <w:rFonts w:ascii="Times New Roman" w:hAnsi="Times New Roman" w:cs="Times New Roman"/>
          <w:sz w:val="24"/>
          <w:szCs w:val="24"/>
        </w:rPr>
        <w:t>2</w:t>
      </w:r>
      <w:r w:rsidR="003D5D66" w:rsidRPr="004B2420">
        <w:rPr>
          <w:rFonts w:ascii="Times New Roman" w:hAnsi="Times New Roman" w:cs="Times New Roman"/>
          <w:sz w:val="24"/>
          <w:szCs w:val="24"/>
        </w:rPr>
        <w:t>.2.1. The Symbiotic Relationship</w:t>
      </w:r>
    </w:p>
    <w:p w:rsidR="0072142E" w:rsidRPr="004B2420" w:rsidRDefault="0072142E" w:rsidP="0072142E">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The symbiotic relationship with nature is the substratum on which the regenerative city thrives. Hence each of the characteristic of the regenerative city model has two parts. One is the gross, ever undergoing changes and the other is a relatively subtle slow changing entity. Both of which are intertwined, inseparable and seem to be one entity even though they inherently work as two separate entities. This seeming contradiction and the role of the entities need to be recognized and responded to. For instance, the green transportation entity is more gross, consisting of physical components that are mobility based, noisy, full of activities and subject to rapid changes over time, whereas the natural system, the very base on which transportation system operates, into which it is ingrained is relatively quiet, immovable, made of subtle activities that are subject to very slow changes over time. Buses moving on the roads are an everyday noisy changing phenomenon, whereas formation of rocks, rains or the growing of trees is a relatively very slow quiet subtle natural phenomenon. The transportation system ceases to survive, if it works as an independent entity, without the recognition of the substratum of the natural system, and without alignment to the natural laws. This partnership of restorative relationship should be the key organizing principle for urban operations. The methodology adopted was based on people participation that seeks to define the ways of thinking as well as the context based tangible actions.</w:t>
      </w:r>
    </w:p>
    <w:p w:rsidR="0072142E" w:rsidRPr="004B2420" w:rsidRDefault="0072142E" w:rsidP="0072142E">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Ways of thinking and tangible actions are inherently linked to each other. The ways of thinking or the attitude of the urban systems hence become crucial as they directly have an impact on the natural system with which they are intertwined. Nature can no longer be considered as a provider of resources, as it can only be so, when the urban system returns the resources it has received. Urban systems cannot survive without the natural systems, but the reverse of the statement is not true. Natural systems have always been there and will continue to exist forever. History is the evidence to show that urban systems have become extinct and reborn. They come and go. Hence urban systems are responsible for giving back materials efficiently to the natural system, to receive resources from nature and restore the regenerative cycle for its own survival.   </w:t>
      </w:r>
    </w:p>
    <w:p w:rsidR="0072142E" w:rsidRPr="004B2420" w:rsidRDefault="0072142E" w:rsidP="00D5177C">
      <w:pPr>
        <w:pStyle w:val="ListParagraph"/>
        <w:ind w:left="0"/>
        <w:jc w:val="both"/>
        <w:rPr>
          <w:rFonts w:ascii="Times New Roman" w:hAnsi="Times New Roman" w:cs="Times New Roman"/>
          <w:sz w:val="24"/>
          <w:szCs w:val="24"/>
          <w:lang w:val="en-IN"/>
        </w:rPr>
      </w:pPr>
    </w:p>
    <w:p w:rsidR="00FE3CD0" w:rsidRPr="004B2420" w:rsidRDefault="00FE3CD0" w:rsidP="00D5177C">
      <w:pPr>
        <w:pStyle w:val="ListParagraph"/>
        <w:ind w:left="0"/>
        <w:jc w:val="both"/>
        <w:rPr>
          <w:rFonts w:ascii="Times New Roman" w:hAnsi="Times New Roman" w:cs="Times New Roman"/>
          <w:sz w:val="24"/>
          <w:szCs w:val="24"/>
          <w:lang w:val="en-IN"/>
        </w:rPr>
      </w:pPr>
    </w:p>
    <w:p w:rsidR="00FE3CD0" w:rsidRPr="004B2420" w:rsidRDefault="00FE3CD0" w:rsidP="00FE3CD0">
      <w:pPr>
        <w:tabs>
          <w:tab w:val="left" w:pos="3686"/>
          <w:tab w:val="left" w:pos="4111"/>
          <w:tab w:val="right" w:pos="9360"/>
        </w:tabs>
        <w:jc w:val="both"/>
        <w:rPr>
          <w:rFonts w:ascii="Times New Roman" w:hAnsi="Times New Roman" w:cs="Times New Roman"/>
          <w:b/>
          <w:bCs/>
          <w:sz w:val="24"/>
          <w:szCs w:val="24"/>
        </w:rPr>
      </w:pPr>
      <w:r w:rsidRPr="004B2420">
        <w:rPr>
          <w:rFonts w:ascii="Times New Roman" w:hAnsi="Times New Roman" w:cs="Times New Roman"/>
          <w:b/>
          <w:bCs/>
          <w:sz w:val="24"/>
          <w:szCs w:val="24"/>
        </w:rPr>
        <w:t>2.3: Analysis of Data collected and derivation of the factor dimensions</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hAnsi="Times New Roman" w:cs="Times New Roman"/>
          <w:sz w:val="24"/>
          <w:szCs w:val="24"/>
        </w:rPr>
        <w:t>2.3</w:t>
      </w:r>
      <w:r w:rsidR="00FE3CD0" w:rsidRPr="004B2420">
        <w:rPr>
          <w:rFonts w:ascii="Times New Roman" w:hAnsi="Times New Roman" w:cs="Times New Roman"/>
          <w:sz w:val="24"/>
          <w:szCs w:val="24"/>
        </w:rPr>
        <w:t>.1</w:t>
      </w:r>
      <w:r w:rsidRPr="004B2420">
        <w:rPr>
          <w:rFonts w:ascii="Times New Roman" w:hAnsi="Times New Roman" w:cs="Times New Roman"/>
          <w:sz w:val="24"/>
          <w:szCs w:val="24"/>
        </w:rPr>
        <w:t xml:space="preserve">: Dimensionality reduction by principal component Analysis </w:t>
      </w:r>
    </w:p>
    <w:p w:rsidR="00D5177C" w:rsidRPr="004B2420" w:rsidRDefault="00D5177C" w:rsidP="00D5177C">
      <w:pPr>
        <w:spacing w:line="276" w:lineRule="auto"/>
        <w:rPr>
          <w:rFonts w:ascii="Times New Roman" w:hAnsi="Times New Roman" w:cs="Times New Roman"/>
          <w:sz w:val="24"/>
          <w:szCs w:val="24"/>
          <w:lang w:val="en-IN"/>
        </w:rPr>
      </w:pPr>
      <w:r w:rsidRPr="004B2420">
        <w:rPr>
          <w:rFonts w:ascii="Times New Roman" w:hAnsi="Times New Roman" w:cs="Times New Roman"/>
          <w:sz w:val="24"/>
          <w:szCs w:val="24"/>
          <w:lang w:val="en-IN"/>
        </w:rPr>
        <w:t>Total Variance explained by the 8-factor Matrix</w:t>
      </w:r>
    </w:p>
    <w:tbl>
      <w:tblPr>
        <w:tblW w:w="8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4"/>
        <w:gridCol w:w="960"/>
        <w:gridCol w:w="960"/>
        <w:gridCol w:w="960"/>
        <w:gridCol w:w="960"/>
        <w:gridCol w:w="960"/>
        <w:gridCol w:w="960"/>
        <w:gridCol w:w="960"/>
        <w:gridCol w:w="960"/>
      </w:tblGrid>
      <w:tr w:rsidR="00D5177C" w:rsidRPr="004B2420" w:rsidTr="00CC26C4">
        <w:trPr>
          <w:trHeight w:val="300"/>
        </w:trPr>
        <w:tc>
          <w:tcPr>
            <w:tcW w:w="8924" w:type="dxa"/>
            <w:gridSpan w:val="9"/>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rPr>
            </w:pPr>
            <w:r w:rsidRPr="004B2420">
              <w:rPr>
                <w:rFonts w:ascii="Times New Roman" w:eastAsia="Times New Roman" w:hAnsi="Times New Roman" w:cs="Times New Roman"/>
              </w:rPr>
              <w:t>Initial Eigenvalues:</w:t>
            </w:r>
          </w:p>
        </w:tc>
      </w:tr>
      <w:tr w:rsidR="00D5177C" w:rsidRPr="004B2420" w:rsidTr="00CC26C4">
        <w:trPr>
          <w:trHeight w:val="300"/>
        </w:trPr>
        <w:tc>
          <w:tcPr>
            <w:tcW w:w="1244"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 </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F1</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F2</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F3</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F4</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F5</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F6</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F7</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rPr>
            </w:pPr>
            <w:r w:rsidRPr="004B2420">
              <w:rPr>
                <w:rFonts w:ascii="Times New Roman" w:eastAsia="Times New Roman" w:hAnsi="Times New Roman" w:cs="Times New Roman"/>
              </w:rPr>
              <w:t>F8</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rPr>
            </w:pPr>
            <w:r w:rsidRPr="004B2420">
              <w:rPr>
                <w:rFonts w:ascii="Times New Roman" w:eastAsia="Times New Roman" w:hAnsi="Times New Roman" w:cs="Times New Roman"/>
              </w:rPr>
              <w:t>Total</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12.437</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2.223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1.943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1.628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1.532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1.325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1.172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1.012</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rPr>
            </w:pPr>
            <w:r w:rsidRPr="004B2420">
              <w:rPr>
                <w:rFonts w:ascii="Times New Roman" w:eastAsia="Times New Roman" w:hAnsi="Times New Roman" w:cs="Times New Roman"/>
              </w:rPr>
              <w:t>Variability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40.119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7.170</w:t>
            </w:r>
          </w:p>
        </w:tc>
        <w:tc>
          <w:tcPr>
            <w:tcW w:w="960" w:type="dxa"/>
            <w:shd w:val="clear" w:color="auto" w:fill="auto"/>
            <w:noWrap/>
            <w:vAlign w:val="bottom"/>
            <w:hideMark/>
          </w:tcPr>
          <w:p w:rsidR="00D5177C" w:rsidRPr="004B2420" w:rsidRDefault="00D5177C" w:rsidP="00CC26C4">
            <w:pPr>
              <w:spacing w:after="0" w:line="240" w:lineRule="auto"/>
              <w:ind w:right="-95"/>
              <w:jc w:val="center"/>
              <w:rPr>
                <w:rFonts w:ascii="Times New Roman" w:eastAsia="Times New Roman" w:hAnsi="Times New Roman" w:cs="Times New Roman"/>
              </w:rPr>
            </w:pPr>
            <w:r w:rsidRPr="004B2420">
              <w:rPr>
                <w:rFonts w:ascii="Times New Roman" w:eastAsia="Times New Roman" w:hAnsi="Times New Roman" w:cs="Times New Roman"/>
              </w:rPr>
              <w:t>6.268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5.250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4.942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4.275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3.780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3.265</w:t>
            </w:r>
          </w:p>
        </w:tc>
      </w:tr>
      <w:tr w:rsidR="00D5177C" w:rsidRPr="004B2420" w:rsidTr="00CC26C4">
        <w:trPr>
          <w:trHeight w:val="315"/>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rPr>
            </w:pPr>
            <w:r w:rsidRPr="004B2420">
              <w:rPr>
                <w:rFonts w:ascii="Times New Roman" w:eastAsia="Times New Roman" w:hAnsi="Times New Roman" w:cs="Times New Roman"/>
              </w:rPr>
              <w:t>Cumulative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40.119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47.289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53.557</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58.808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63.750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68.024</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71.805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rPr>
            </w:pPr>
            <w:r w:rsidRPr="004B2420">
              <w:rPr>
                <w:rFonts w:ascii="Times New Roman" w:eastAsia="Times New Roman" w:hAnsi="Times New Roman" w:cs="Times New Roman"/>
              </w:rPr>
              <w:t>75.069</w:t>
            </w:r>
          </w:p>
        </w:tc>
      </w:tr>
      <w:tr w:rsidR="00D5177C" w:rsidRPr="004B2420" w:rsidTr="00CC26C4">
        <w:trPr>
          <w:trHeight w:val="300"/>
        </w:trPr>
        <w:tc>
          <w:tcPr>
            <w:tcW w:w="8924" w:type="dxa"/>
            <w:gridSpan w:val="9"/>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hAnsi="Times New Roman" w:cs="Times New Roman"/>
                <w:sz w:val="24"/>
                <w:szCs w:val="24"/>
                <w:lang w:val="en-IN"/>
              </w:rPr>
              <w:t xml:space="preserve"> </w:t>
            </w:r>
            <w:r w:rsidRPr="004B2420">
              <w:rPr>
                <w:rFonts w:ascii="Times New Roman" w:eastAsia="Times New Roman" w:hAnsi="Times New Roman" w:cs="Times New Roman"/>
                <w:color w:val="000000"/>
              </w:rPr>
              <w:t>The extracted sum of squared loadings</w:t>
            </w:r>
          </w:p>
        </w:tc>
      </w:tr>
      <w:tr w:rsidR="00D5177C" w:rsidRPr="004B2420" w:rsidTr="00CC26C4">
        <w:trPr>
          <w:trHeight w:val="300"/>
        </w:trPr>
        <w:tc>
          <w:tcPr>
            <w:tcW w:w="1244" w:type="dxa"/>
            <w:shd w:val="clear" w:color="auto" w:fill="auto"/>
            <w:vAlign w:val="center"/>
            <w:hideMark/>
          </w:tcPr>
          <w:p w:rsidR="00D5177C" w:rsidRPr="004B2420" w:rsidRDefault="00D5177C" w:rsidP="00CC26C4">
            <w:pPr>
              <w:spacing w:after="0" w:line="240" w:lineRule="auto"/>
              <w:rPr>
                <w:rFonts w:ascii="Times New Roman" w:eastAsia="Times New Roman" w:hAnsi="Times New Roman" w:cs="Times New Roman"/>
              </w:rPr>
            </w:pPr>
            <w:r w:rsidRPr="004B2420">
              <w:rPr>
                <w:rFonts w:ascii="Times New Roman" w:eastAsia="Times New Roman" w:hAnsi="Times New Roman" w:cs="Times New Roman"/>
              </w:rPr>
              <w:t> </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F1</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F2</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F3</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F4</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F5</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F6</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F7</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F8</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Total</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12.437</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2.223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1.943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1.628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1.532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1.325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1.172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1.012</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Variability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40.119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7.170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6.268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5.250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4.942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4.275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3.780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3.265</w:t>
            </w:r>
          </w:p>
        </w:tc>
      </w:tr>
      <w:tr w:rsidR="00D5177C" w:rsidRPr="004B2420" w:rsidTr="00CC26C4">
        <w:trPr>
          <w:trHeight w:val="315"/>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Cumulative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40.119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47.289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53.557</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58.808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63.750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68.024</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71.805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75.069</w:t>
            </w:r>
          </w:p>
        </w:tc>
      </w:tr>
      <w:tr w:rsidR="00D5177C" w:rsidRPr="004B2420" w:rsidTr="00CC26C4">
        <w:trPr>
          <w:trHeight w:val="300"/>
        </w:trPr>
        <w:tc>
          <w:tcPr>
            <w:tcW w:w="8924" w:type="dxa"/>
            <w:gridSpan w:val="9"/>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hAnsi="Times New Roman" w:cs="Times New Roman"/>
                <w:sz w:val="24"/>
                <w:szCs w:val="24"/>
                <w:lang w:val="en-IN"/>
              </w:rPr>
              <w:t xml:space="preserve">    </w:t>
            </w:r>
            <w:r w:rsidRPr="004B2420">
              <w:rPr>
                <w:rFonts w:ascii="Times New Roman" w:eastAsia="Times New Roman" w:hAnsi="Times New Roman" w:cs="Times New Roman"/>
                <w:color w:val="000000"/>
              </w:rPr>
              <w:t>The rotated sum of squared loadings</w:t>
            </w:r>
          </w:p>
        </w:tc>
      </w:tr>
      <w:tr w:rsidR="00D5177C" w:rsidRPr="004B2420" w:rsidTr="00CC26C4">
        <w:trPr>
          <w:trHeight w:val="300"/>
        </w:trPr>
        <w:tc>
          <w:tcPr>
            <w:tcW w:w="1244"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 </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F1</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F2</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F3</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F4</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F5</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F6</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F7</w:t>
            </w:r>
          </w:p>
        </w:tc>
        <w:tc>
          <w:tcPr>
            <w:tcW w:w="960"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rPr>
            </w:pPr>
            <w:r w:rsidRPr="004B2420">
              <w:rPr>
                <w:rFonts w:ascii="Times New Roman" w:eastAsia="Times New Roman" w:hAnsi="Times New Roman" w:cs="Times New Roman"/>
                <w:color w:val="000000"/>
              </w:rPr>
              <w:t>F8</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Total</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9.945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9.438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8.267</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5.584</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3.164</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1.753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4.838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6.927</w:t>
            </w:r>
          </w:p>
        </w:tc>
      </w:tr>
      <w:tr w:rsidR="00D5177C" w:rsidRPr="004B2420" w:rsidTr="00CC26C4">
        <w:trPr>
          <w:trHeight w:val="300"/>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Variability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14.483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13.830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12.049</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7.904</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5.766</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4.888</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6.745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9.404</w:t>
            </w:r>
          </w:p>
        </w:tc>
      </w:tr>
      <w:tr w:rsidR="00D5177C" w:rsidRPr="004B2420" w:rsidTr="00CC26C4">
        <w:trPr>
          <w:trHeight w:val="315"/>
        </w:trPr>
        <w:tc>
          <w:tcPr>
            <w:tcW w:w="1244"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rPr>
              <w:t>Cumulative %</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14.483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28.313</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40.362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48.266</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54.032</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58.920</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65.665</w:t>
            </w:r>
          </w:p>
        </w:tc>
        <w:tc>
          <w:tcPr>
            <w:tcW w:w="960"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75.069</w:t>
            </w:r>
          </w:p>
        </w:tc>
      </w:tr>
    </w:tbl>
    <w:p w:rsidR="00D5177C" w:rsidRPr="004B2420" w:rsidRDefault="00D5177C" w:rsidP="00D5177C">
      <w:pPr>
        <w:spacing w:line="276" w:lineRule="auto"/>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 </w:t>
      </w:r>
      <w:r w:rsidRPr="004B2420">
        <w:rPr>
          <w:rFonts w:ascii="Times New Roman" w:hAnsi="Times New Roman" w:cs="Times New Roman"/>
          <w:sz w:val="20"/>
          <w:szCs w:val="20"/>
          <w:lang w:val="en-IN"/>
        </w:rPr>
        <w:t xml:space="preserve">Table </w:t>
      </w:r>
      <w:r w:rsidR="00AC71FD">
        <w:rPr>
          <w:rFonts w:ascii="Times New Roman" w:hAnsi="Times New Roman" w:cs="Times New Roman"/>
          <w:sz w:val="20"/>
          <w:szCs w:val="20"/>
          <w:lang w:val="en-IN"/>
        </w:rPr>
        <w:t>3</w:t>
      </w:r>
      <w:r w:rsidRPr="004B2420">
        <w:rPr>
          <w:rFonts w:ascii="Times New Roman" w:hAnsi="Times New Roman" w:cs="Times New Roman"/>
          <w:sz w:val="20"/>
          <w:szCs w:val="20"/>
          <w:lang w:val="en-IN"/>
        </w:rPr>
        <w:t xml:space="preserve">: </w:t>
      </w:r>
      <w:r w:rsidRPr="004B2420">
        <w:rPr>
          <w:rFonts w:ascii="Times New Roman" w:hAnsi="Times New Roman" w:cs="Times New Roman"/>
          <w:sz w:val="24"/>
          <w:szCs w:val="24"/>
          <w:lang w:val="en-IN"/>
        </w:rPr>
        <w:t>Total Variance explained by the 8-factor Matrix</w:t>
      </w:r>
    </w:p>
    <w:p w:rsidR="00D5177C" w:rsidRPr="004B2420" w:rsidRDefault="00D5177C" w:rsidP="00D5177C">
      <w:pPr>
        <w:spacing w:after="0" w:line="240" w:lineRule="auto"/>
        <w:jc w:val="both"/>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44171B"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 xml:space="preserve">Microsoft </w:t>
      </w:r>
      <w:r w:rsidRPr="004B2420">
        <w:rPr>
          <w:rFonts w:ascii="Times New Roman" w:eastAsia="Times New Roman" w:hAnsi="Times New Roman" w:cs="Times New Roman"/>
          <w:color w:val="FFFFFF"/>
        </w:rPr>
        <w:t>Excel 16.015225</w:t>
      </w:r>
    </w:p>
    <w:tbl>
      <w:tblPr>
        <w:tblW w:w="22643" w:type="dxa"/>
        <w:tblInd w:w="108" w:type="dxa"/>
        <w:tblLook w:val="04A0"/>
      </w:tblPr>
      <w:tblGrid>
        <w:gridCol w:w="20423"/>
        <w:gridCol w:w="222"/>
        <w:gridCol w:w="222"/>
        <w:gridCol w:w="222"/>
        <w:gridCol w:w="222"/>
        <w:gridCol w:w="222"/>
        <w:gridCol w:w="222"/>
        <w:gridCol w:w="222"/>
        <w:gridCol w:w="222"/>
        <w:gridCol w:w="222"/>
        <w:gridCol w:w="222"/>
      </w:tblGrid>
      <w:tr w:rsidR="00D5177C" w:rsidRPr="004B2420" w:rsidTr="00CC26C4">
        <w:trPr>
          <w:trHeight w:val="300"/>
        </w:trPr>
        <w:tc>
          <w:tcPr>
            <w:tcW w:w="22643" w:type="dxa"/>
            <w:gridSpan w:val="11"/>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r>
      <w:tr w:rsidR="00D5177C" w:rsidRPr="004B2420" w:rsidTr="00CC26C4">
        <w:trPr>
          <w:trHeight w:val="300"/>
        </w:trPr>
        <w:tc>
          <w:tcPr>
            <w:tcW w:w="22643" w:type="dxa"/>
            <w:gridSpan w:val="11"/>
            <w:tcBorders>
              <w:top w:val="nil"/>
              <w:left w:val="nil"/>
              <w:bottom w:val="nil"/>
              <w:right w:val="nil"/>
            </w:tcBorders>
            <w:shd w:val="clear" w:color="auto" w:fill="auto"/>
            <w:noWrap/>
            <w:vAlign w:val="bottom"/>
            <w:hideMark/>
          </w:tcPr>
          <w:p w:rsidR="00D5177C" w:rsidRPr="004B2420" w:rsidRDefault="00FE3CD0"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lang w:val="en-IN"/>
              </w:rPr>
              <w:t>2.3.2: The Scree Plot</w:t>
            </w:r>
          </w:p>
        </w:tc>
      </w:tr>
      <w:tr w:rsidR="00D5177C" w:rsidRPr="004B2420" w:rsidTr="00CC26C4">
        <w:trPr>
          <w:trHeight w:val="300"/>
        </w:trPr>
        <w:tc>
          <w:tcPr>
            <w:tcW w:w="20645" w:type="dxa"/>
            <w:gridSpan w:val="2"/>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noProof/>
                <w:color w:val="000000"/>
              </w:rPr>
              <w:lastRenderedPageBreak/>
              <w:drawing>
                <wp:inline distT="0" distB="0" distL="0" distR="0">
                  <wp:extent cx="5284470" cy="1952625"/>
                  <wp:effectExtent l="0" t="0" r="0" b="0"/>
                  <wp:docPr id="2"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9B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r>
      <w:tr w:rsidR="00D5177C" w:rsidRPr="004B2420" w:rsidTr="00CC26C4">
        <w:trPr>
          <w:trHeight w:val="300"/>
        </w:trPr>
        <w:tc>
          <w:tcPr>
            <w:tcW w:w="20867" w:type="dxa"/>
            <w:gridSpan w:val="3"/>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r>
      <w:tr w:rsidR="00D5177C" w:rsidRPr="004B2420" w:rsidTr="00CC26C4">
        <w:trPr>
          <w:trHeight w:val="300"/>
        </w:trPr>
        <w:tc>
          <w:tcPr>
            <w:tcW w:w="20423" w:type="dxa"/>
            <w:tcBorders>
              <w:top w:val="nil"/>
              <w:left w:val="nil"/>
              <w:bottom w:val="nil"/>
              <w:right w:val="nil"/>
            </w:tcBorders>
            <w:shd w:val="clear" w:color="auto" w:fill="auto"/>
            <w:noWrap/>
            <w:vAlign w:val="bottom"/>
            <w:hideMark/>
          </w:tcPr>
          <w:p w:rsidR="00D5177C" w:rsidRPr="004B2420" w:rsidRDefault="0044171B" w:rsidP="00CC26C4">
            <w:pPr>
              <w:spacing w:after="0" w:line="276"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Graph 1</w:t>
            </w:r>
            <w:r w:rsidR="00D5177C" w:rsidRPr="004B2420">
              <w:rPr>
                <w:rFonts w:ascii="Times New Roman" w:eastAsia="Times New Roman" w:hAnsi="Times New Roman" w:cs="Times New Roman"/>
                <w:color w:val="000000"/>
                <w:sz w:val="20"/>
                <w:szCs w:val="20"/>
                <w:lang w:val="en-IN"/>
              </w:rPr>
              <w:t>: The Scree Plot</w:t>
            </w:r>
          </w:p>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c>
          <w:tcPr>
            <w:tcW w:w="222" w:type="dxa"/>
            <w:tcBorders>
              <w:top w:val="nil"/>
              <w:left w:val="nil"/>
              <w:bottom w:val="nil"/>
              <w:right w:val="nil"/>
            </w:tcBorders>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p>
        </w:tc>
      </w:tr>
    </w:tbl>
    <w:p w:rsidR="00D5177C" w:rsidRPr="004B2420" w:rsidRDefault="00D5177C" w:rsidP="00D5177C">
      <w:pPr>
        <w:spacing w:after="0" w:line="276" w:lineRule="auto"/>
        <w:rPr>
          <w:rFonts w:ascii="Times New Roman" w:eastAsia="Times New Roman" w:hAnsi="Times New Roman" w:cs="Times New Roman"/>
          <w:b/>
          <w:bCs/>
          <w:color w:val="000000"/>
          <w:sz w:val="20"/>
          <w:szCs w:val="20"/>
          <w:lang w:val="en-IN"/>
        </w:rPr>
      </w:pPr>
      <w:r w:rsidRPr="0044171B">
        <w:rPr>
          <w:rFonts w:ascii="Times New Roman" w:eastAsia="Times New Roman" w:hAnsi="Times New Roman" w:cs="Times New Roman"/>
          <w:color w:val="000000"/>
          <w:sz w:val="20"/>
          <w:szCs w:val="20"/>
          <w:lang w:val="en-IN"/>
        </w:rPr>
        <w:t>Principal Component Analysis</w:t>
      </w:r>
      <w:r w:rsidRPr="004B2420">
        <w:rPr>
          <w:rFonts w:ascii="Times New Roman" w:eastAsia="Times New Roman" w:hAnsi="Times New Roman" w:cs="Times New Roman"/>
          <w:b/>
          <w:bCs/>
          <w:color w:val="000000"/>
          <w:sz w:val="20"/>
          <w:szCs w:val="20"/>
          <w:lang w:val="en-IN"/>
        </w:rPr>
        <w:t>:</w:t>
      </w:r>
    </w:p>
    <w:p w:rsidR="00D5177C" w:rsidRPr="004B2420" w:rsidRDefault="00D5177C" w:rsidP="00D5177C">
      <w:pPr>
        <w:spacing w:after="0" w:line="276" w:lineRule="auto"/>
        <w:rPr>
          <w:rFonts w:ascii="Times New Roman" w:eastAsia="Times New Roman" w:hAnsi="Times New Roman" w:cs="Times New Roman"/>
          <w:b/>
          <w:bCs/>
          <w:color w:val="000000"/>
          <w:sz w:val="20"/>
          <w:szCs w:val="20"/>
          <w:lang w:val="en-IN"/>
        </w:rPr>
      </w:pPr>
    </w:p>
    <w:tbl>
      <w:tblPr>
        <w:tblW w:w="2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766"/>
        <w:gridCol w:w="766"/>
        <w:gridCol w:w="766"/>
        <w:gridCol w:w="766"/>
        <w:gridCol w:w="766"/>
        <w:gridCol w:w="766"/>
        <w:gridCol w:w="766"/>
        <w:gridCol w:w="766"/>
        <w:gridCol w:w="766"/>
        <w:gridCol w:w="766"/>
      </w:tblGrid>
      <w:tr w:rsidR="00D5177C" w:rsidRPr="004B2420" w:rsidTr="00CC26C4">
        <w:trPr>
          <w:trHeight w:val="300"/>
        </w:trPr>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 </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F1</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F2</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F3</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F4</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F5</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F6</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F7</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F8</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F9</w:t>
            </w:r>
          </w:p>
        </w:tc>
        <w:tc>
          <w:tcPr>
            <w:tcW w:w="236" w:type="dxa"/>
            <w:shd w:val="clear" w:color="auto" w:fill="auto"/>
            <w:vAlign w:val="center"/>
            <w:hideMark/>
          </w:tcPr>
          <w:p w:rsidR="00D5177C" w:rsidRPr="004B2420" w:rsidRDefault="00D5177C" w:rsidP="00CC26C4">
            <w:pPr>
              <w:spacing w:after="0" w:line="240" w:lineRule="auto"/>
              <w:jc w:val="center"/>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F10</w:t>
            </w:r>
          </w:p>
        </w:tc>
      </w:tr>
      <w:tr w:rsidR="00D5177C" w:rsidRPr="004B2420" w:rsidTr="00CC26C4">
        <w:trPr>
          <w:trHeight w:val="300"/>
        </w:trPr>
        <w:tc>
          <w:tcPr>
            <w:tcW w:w="236"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Eigenvalue</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12.437</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2.223</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1.943</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1.628</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1.532</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1.325</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1.172</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1.012</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0.982</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0.844</w:t>
            </w:r>
          </w:p>
        </w:tc>
      </w:tr>
      <w:tr w:rsidR="00D5177C" w:rsidRPr="004B2420" w:rsidTr="00CC26C4">
        <w:trPr>
          <w:trHeight w:val="300"/>
        </w:trPr>
        <w:tc>
          <w:tcPr>
            <w:tcW w:w="236"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Variability (%)</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40.119</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7.170</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6.268</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5.250</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4.942</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4.275</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3.780</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3.265</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3.168</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2.723</w:t>
            </w:r>
          </w:p>
        </w:tc>
      </w:tr>
      <w:tr w:rsidR="00D5177C" w:rsidRPr="004B2420" w:rsidTr="00CC26C4">
        <w:trPr>
          <w:trHeight w:val="315"/>
        </w:trPr>
        <w:tc>
          <w:tcPr>
            <w:tcW w:w="236" w:type="dxa"/>
            <w:shd w:val="clear" w:color="auto" w:fill="auto"/>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Cumulative %</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40.119</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47.289</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53.557</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58.808</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63.750</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68.024</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71.805</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b/>
                <w:bCs/>
                <w:color w:val="000000"/>
                <w:sz w:val="20"/>
                <w:szCs w:val="20"/>
              </w:rPr>
              <w:t>75.069</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78.237</w:t>
            </w:r>
          </w:p>
        </w:tc>
        <w:tc>
          <w:tcPr>
            <w:tcW w:w="236" w:type="dxa"/>
            <w:shd w:val="clear" w:color="auto" w:fill="auto"/>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80.959</w:t>
            </w:r>
          </w:p>
        </w:tc>
      </w:tr>
    </w:tbl>
    <w:p w:rsidR="00AC71FD" w:rsidRDefault="00AC71FD" w:rsidP="00D5177C">
      <w:pPr>
        <w:spacing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4: </w:t>
      </w:r>
      <w:r w:rsidRPr="00AC71FD">
        <w:rPr>
          <w:rFonts w:ascii="Times New Roman" w:eastAsia="Times New Roman" w:hAnsi="Times New Roman" w:cs="Times New Roman"/>
          <w:color w:val="000000"/>
          <w:sz w:val="20"/>
          <w:szCs w:val="20"/>
          <w:lang w:val="en-IN"/>
        </w:rPr>
        <w:t>Principal Component Analysis</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A325C4"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hAnsi="Times New Roman" w:cs="Times New Roman"/>
          <w:sz w:val="24"/>
          <w:szCs w:val="24"/>
        </w:rPr>
        <w:t>2</w:t>
      </w:r>
      <w:r w:rsidR="00F33F20" w:rsidRPr="004B2420">
        <w:rPr>
          <w:rFonts w:ascii="Times New Roman" w:hAnsi="Times New Roman" w:cs="Times New Roman"/>
          <w:sz w:val="24"/>
          <w:szCs w:val="24"/>
        </w:rPr>
        <w:t>.</w:t>
      </w:r>
      <w:r w:rsidR="00FE3CD0" w:rsidRPr="004B2420">
        <w:rPr>
          <w:rFonts w:ascii="Times New Roman" w:hAnsi="Times New Roman" w:cs="Times New Roman"/>
          <w:sz w:val="24"/>
          <w:szCs w:val="24"/>
        </w:rPr>
        <w:t xml:space="preserve">3.3: Label of the factor dimensions:  </w:t>
      </w:r>
    </w:p>
    <w:p w:rsidR="00D5177C" w:rsidRPr="004B2420" w:rsidRDefault="00D5177C" w:rsidP="00D5177C">
      <w:pPr>
        <w:rPr>
          <w:rFonts w:ascii="Times New Roman" w:hAnsi="Times New Roman" w:cs="Times New Roman"/>
        </w:rPr>
      </w:pPr>
      <w:r w:rsidRPr="004B2420">
        <w:rPr>
          <w:rFonts w:ascii="Times New Roman" w:hAnsi="Times New Roman" w:cs="Times New Roman"/>
          <w:sz w:val="24"/>
          <w:szCs w:val="24"/>
          <w:lang w:val="en-IN"/>
        </w:rPr>
        <w:t xml:space="preserve">Factor Dimension 1: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0"/>
        <w:gridCol w:w="1440"/>
        <w:gridCol w:w="1170"/>
      </w:tblGrid>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D1                VARIABLES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S. Ecologically inspired design of agricultural, and traditional occupational practices to develop capacity building of village communities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0.593</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hAnsi="Times New Roman" w:cs="Times New Roman"/>
                <w:color w:val="000000"/>
                <w:sz w:val="20"/>
                <w:szCs w:val="20"/>
              </w:rPr>
              <w:t>75.3%</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J. Boost the creation of green business by effective use of government procurement. Encourage resource efficiency in all businesses. Create ‘green business incubators’ across the city. Green Economy: new businesses and jobs by environmental protection and restoration.</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0.590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hAnsi="Times New Roman" w:cs="Times New Roman"/>
                <w:color w:val="000000"/>
                <w:sz w:val="20"/>
                <w:szCs w:val="20"/>
              </w:rPr>
              <w:t>75.0%</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P. Lake conservation and efficient management as source of water supply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0.395</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hAnsi="Times New Roman" w:cs="Times New Roman"/>
                <w:color w:val="000000"/>
                <w:sz w:val="20"/>
                <w:szCs w:val="20"/>
              </w:rPr>
              <w:t>78.4%</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I. tree planting for biodiversity and soil erosion control in and around the city. Make carbon sinks (sequestration) a key aspect of tree planting initiatives. Develop initiatives to help restore forests and wetlands in remote areas.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0.371</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hAnsi="Times New Roman" w:cs="Times New Roman"/>
                <w:color w:val="000000"/>
                <w:sz w:val="20"/>
                <w:szCs w:val="20"/>
              </w:rPr>
              <w:t>84.9%</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H. pedestrian zones and cycle lanes, encouragement of public transport and new electric and fuel cell vehicle technology. car sharing as a key feature or urban transport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ind w:left="317"/>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0.304</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hAnsi="Times New Roman" w:cs="Times New Roman"/>
                <w:color w:val="000000"/>
                <w:sz w:val="20"/>
                <w:szCs w:val="20"/>
              </w:rPr>
              <w:t>72.1%</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variability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14.483</w:t>
            </w:r>
          </w:p>
        </w:tc>
      </w:tr>
      <w:tr w:rsidR="00D5177C" w:rsidRPr="004B2420" w:rsidTr="00A53A77">
        <w:trPr>
          <w:trHeight w:val="270"/>
        </w:trPr>
        <w:tc>
          <w:tcPr>
            <w:tcW w:w="675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Cumulative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14.483%</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6</w:t>
      </w:r>
      <w:r w:rsidRPr="004B2420">
        <w:rPr>
          <w:rFonts w:ascii="Times New Roman" w:hAnsi="Times New Roman" w:cs="Times New Roman"/>
          <w:sz w:val="20"/>
          <w:szCs w:val="20"/>
          <w:lang w:val="en-IN"/>
        </w:rPr>
        <w:t xml:space="preserve">: Factor Dimension 1 </w:t>
      </w:r>
      <w:r w:rsidR="00A325C4">
        <w:rPr>
          <w:rFonts w:ascii="Times New Roman" w:hAnsi="Times New Roman" w:cs="Times New Roman"/>
          <w:sz w:val="20"/>
          <w:szCs w:val="20"/>
          <w:lang w:val="en-IN"/>
        </w:rPr>
        <w:t>(s</w:t>
      </w:r>
      <w:r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lastRenderedPageBreak/>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DA1284"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five out of 31 variables were loaded on the factor. Out of </w:t>
      </w:r>
      <w:r w:rsidRPr="004B2420">
        <w:rPr>
          <w:rFonts w:ascii="Times New Roman" w:eastAsia="Times New Roman" w:hAnsi="Times New Roman" w:cs="Times New Roman"/>
          <w:color w:val="000000"/>
          <w:sz w:val="24"/>
          <w:szCs w:val="24"/>
          <w:lang w:val="en-IN"/>
        </w:rPr>
        <w:t xml:space="preserve">75.069% of communality, this factor represents 14.483%.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Green transportation and green economy responsive to the natural systems</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2: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35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0"/>
        <w:gridCol w:w="1440"/>
        <w:gridCol w:w="1170"/>
      </w:tblGrid>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D2                VARIABLES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LOADINGS</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AA Preserves agricultural land and retrofitting cities for urban farming</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rPr>
              <w:t>0.608</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83.1%</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AC Community regeneration by strengthening the involvement of local individuals and communities in decision making,</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rPr>
              <w:t>0.575</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76.4%</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AD Integration of natural and manmade systems in development of regenerative cities.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0.483</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77.1%</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 xml:space="preserve">AB Circular metabolism city with local cycle of materials, water, food, energy, manufactured goods, </w:t>
            </w:r>
            <w:r w:rsidR="0044171B" w:rsidRPr="004B2420">
              <w:rPr>
                <w:rFonts w:ascii="Times New Roman" w:eastAsia="Times New Roman" w:hAnsi="Times New Roman" w:cs="Times New Roman"/>
                <w:color w:val="000000"/>
                <w:sz w:val="20"/>
                <w:szCs w:val="20"/>
              </w:rPr>
              <w:t>bio-based</w:t>
            </w:r>
            <w:r w:rsidRPr="004B2420">
              <w:rPr>
                <w:rFonts w:ascii="Times New Roman" w:eastAsia="Times New Roman" w:hAnsi="Times New Roman" w:cs="Times New Roman"/>
                <w:color w:val="000000"/>
                <w:sz w:val="20"/>
                <w:szCs w:val="20"/>
              </w:rPr>
              <w:t xml:space="preserve"> materials from reuse.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0.339</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82.4%</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K Ensure that all citizens take a stake in restorative development. Ensure that it is addressed in the education system, and through meetings and events.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0.330</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hAnsi="Times New Roman" w:cs="Times New Roman"/>
                <w:color w:val="000000"/>
                <w:sz w:val="20"/>
                <w:szCs w:val="20"/>
              </w:rPr>
              <w:t>59.6%</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C Rejuvenating health of earth, human beings and all species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0.214</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72.5%</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AE Priority is given to closing the urban resource cycle which means finding value in outputs that are conventionally regarded as waste and using them as resource input in local and regional production systems.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0.197</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69%</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variability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7.170</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Cumulative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 </w:t>
            </w:r>
          </w:p>
        </w:tc>
        <w:tc>
          <w:tcPr>
            <w:tcW w:w="117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47.289%</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7</w:t>
      </w:r>
      <w:r w:rsidRPr="004B2420">
        <w:rPr>
          <w:rFonts w:ascii="Times New Roman" w:hAnsi="Times New Roman" w:cs="Times New Roman"/>
          <w:sz w:val="20"/>
          <w:szCs w:val="20"/>
          <w:lang w:val="en-IN"/>
        </w:rPr>
        <w:t xml:space="preserve">: Factor Dimension 2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DA1284"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seven out of 31 variables were loaded on the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7.170%.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social infrastructure integrated with natural systems</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3: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4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0"/>
        <w:gridCol w:w="1440"/>
        <w:gridCol w:w="1260"/>
      </w:tblGrid>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D3                VARIABLES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E circular zero-waste metabolism: every waste output by an organism is also a valuable input which replenishes and sustains the whole living environment.</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0.634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79.2%</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Y A regenerative city is governed by urban policies that support integrated regenerative urban planning as a key organizing principle</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0.544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75.6%</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Z Modify building codes to make resource efficient building practice the norm</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0.414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78.9%</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R Regenerative Vision, leadership and long term target setting</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0.324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77.0%</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F Cities should convert organic waste into compost, and to return plant nutrients and carbon to farmland that feeds cities, to assure its long-term fertility. Green Savings: reducing waste, recycling materials and cutting costs.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0.234</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66.8%</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lastRenderedPageBreak/>
              <w:t>Q Citizens' participation and democracy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0.195</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72.1%</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440" w:type="dxa"/>
            <w:tcBorders>
              <w:top w:val="single" w:sz="4" w:space="0" w:color="auto"/>
              <w:left w:val="single" w:sz="4" w:space="0" w:color="auto"/>
              <w:bottom w:val="single" w:sz="4" w:space="0" w:color="auto"/>
              <w:right w:val="single" w:sz="4" w:space="0" w:color="auto"/>
            </w:tcBorders>
            <w:noWrap/>
            <w:vAlign w:val="bottom"/>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6.268</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440" w:type="dxa"/>
            <w:tcBorders>
              <w:top w:val="single" w:sz="4" w:space="0" w:color="auto"/>
              <w:left w:val="single" w:sz="4" w:space="0" w:color="auto"/>
              <w:bottom w:val="single" w:sz="4" w:space="0" w:color="auto"/>
              <w:right w:val="single" w:sz="4" w:space="0" w:color="auto"/>
            </w:tcBorders>
            <w:noWrap/>
            <w:vAlign w:val="bottom"/>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53.557%</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8</w:t>
      </w:r>
      <w:r w:rsidRPr="004B2420">
        <w:rPr>
          <w:rFonts w:ascii="Times New Roman" w:hAnsi="Times New Roman" w:cs="Times New Roman"/>
          <w:sz w:val="20"/>
          <w:szCs w:val="20"/>
          <w:lang w:val="en-IN"/>
        </w:rPr>
        <w:t xml:space="preserve">: Factor Dimension 3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44171B"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six out of 31 variables were loaded on the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6.628%.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Community Participation, visionary leadership and urban policies supportive of circular zero waste metabolism.</w:t>
      </w:r>
    </w:p>
    <w:p w:rsidR="0044171B" w:rsidRDefault="0044171B" w:rsidP="00D5177C">
      <w:pPr>
        <w:tabs>
          <w:tab w:val="left" w:pos="142"/>
        </w:tabs>
        <w:spacing w:after="0" w:line="276" w:lineRule="auto"/>
        <w:jc w:val="both"/>
        <w:rPr>
          <w:rFonts w:ascii="Times New Roman" w:hAnsi="Times New Roman" w:cs="Times New Roman"/>
          <w:sz w:val="24"/>
          <w:szCs w:val="24"/>
          <w:lang w:val="en-IN"/>
        </w:rPr>
      </w:pPr>
    </w:p>
    <w:p w:rsidR="0044171B" w:rsidRDefault="0044171B" w:rsidP="00D5177C">
      <w:pPr>
        <w:tabs>
          <w:tab w:val="left" w:pos="142"/>
        </w:tabs>
        <w:spacing w:after="0" w:line="276" w:lineRule="auto"/>
        <w:jc w:val="both"/>
        <w:rPr>
          <w:rFonts w:ascii="Times New Roman" w:hAnsi="Times New Roman" w:cs="Times New Roman"/>
          <w:sz w:val="24"/>
          <w:szCs w:val="24"/>
          <w:lang w:val="en-IN"/>
        </w:rPr>
      </w:pPr>
    </w:p>
    <w:p w:rsidR="0044171B" w:rsidRDefault="0044171B"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4: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440"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0"/>
        <w:gridCol w:w="1440"/>
        <w:gridCol w:w="1260"/>
      </w:tblGrid>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4"/>
                <w:szCs w:val="24"/>
              </w:rPr>
              <w:t xml:space="preserve">   </w:t>
            </w:r>
            <w:r w:rsidRPr="004B2420">
              <w:rPr>
                <w:rFonts w:ascii="Times New Roman" w:eastAsia="Times New Roman" w:hAnsi="Times New Roman" w:cs="Times New Roman"/>
                <w:color w:val="000000"/>
                <w:sz w:val="20"/>
                <w:szCs w:val="20"/>
              </w:rPr>
              <w:t>FACTOR D4                VARIABLES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L Green Talent: investing in technical, entrepreneurial and workforce skills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0.687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80.8%</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T  Self sustenance of villages, hence facilitating intensification and compactness of cities</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0.388</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85.6%</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U City that offers people increased opportunities for learning, work and living</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0.377</w:t>
            </w: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74.5%</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5.250</w:t>
            </w:r>
          </w:p>
        </w:tc>
      </w:tr>
      <w:tr w:rsidR="00D5177C" w:rsidRPr="004B2420" w:rsidTr="00A53A77">
        <w:trPr>
          <w:trHeight w:val="270"/>
        </w:trPr>
        <w:tc>
          <w:tcPr>
            <w:tcW w:w="67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44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p>
        </w:tc>
        <w:tc>
          <w:tcPr>
            <w:tcW w:w="1260"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58.808%</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9</w:t>
      </w:r>
      <w:r w:rsidRPr="004B2420">
        <w:rPr>
          <w:rFonts w:ascii="Times New Roman" w:hAnsi="Times New Roman" w:cs="Times New Roman"/>
          <w:sz w:val="20"/>
          <w:szCs w:val="20"/>
          <w:lang w:val="en-IN"/>
        </w:rPr>
        <w:t xml:space="preserve">: Factor Dimension 4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44171B"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three out of 31 variables were found loaded on the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5.250%.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E</w:t>
      </w:r>
      <w:r w:rsidRPr="004B2420">
        <w:rPr>
          <w:rFonts w:ascii="Times New Roman" w:eastAsia="Times New Roman" w:hAnsi="Times New Roman" w:cs="Times New Roman"/>
          <w:color w:val="000000"/>
          <w:sz w:val="24"/>
          <w:szCs w:val="24"/>
        </w:rPr>
        <w:t>entrepreneurial and workforce skills</w:t>
      </w:r>
      <w:r w:rsidRPr="004B2420">
        <w:rPr>
          <w:rFonts w:ascii="Times New Roman" w:hAnsi="Times New Roman" w:cs="Times New Roman"/>
          <w:sz w:val="24"/>
          <w:szCs w:val="24"/>
          <w:lang w:val="en-IN"/>
        </w:rPr>
        <w:t xml:space="preserve"> supportive of compact cities and self sustenance of villages</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A53A77"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Factor Dimension 5:</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   </w:t>
      </w:r>
    </w:p>
    <w:tbl>
      <w:tblPr>
        <w:tblW w:w="94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7"/>
        <w:gridCol w:w="1443"/>
        <w:gridCol w:w="1278"/>
      </w:tblGrid>
      <w:tr w:rsidR="00D5177C" w:rsidRPr="004B2420" w:rsidTr="00A53A77">
        <w:trPr>
          <w:trHeight w:val="270"/>
        </w:trPr>
        <w:tc>
          <w:tcPr>
            <w:tcW w:w="6737"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D5                VARIABLES</w:t>
            </w:r>
          </w:p>
        </w:tc>
        <w:tc>
          <w:tcPr>
            <w:tcW w:w="1443"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A53A77">
        <w:trPr>
          <w:trHeight w:val="270"/>
        </w:trPr>
        <w:tc>
          <w:tcPr>
            <w:tcW w:w="6737"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A Enhance and restore natural systems on which the cities depend</w:t>
            </w:r>
          </w:p>
        </w:tc>
        <w:tc>
          <w:tcPr>
            <w:tcW w:w="1443"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4"/>
                <w:szCs w:val="24"/>
              </w:rPr>
              <w:t>0.542</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70.2%</w:t>
            </w:r>
          </w:p>
        </w:tc>
      </w:tr>
      <w:tr w:rsidR="00D5177C" w:rsidRPr="004B2420" w:rsidTr="00A53A77">
        <w:trPr>
          <w:trHeight w:val="270"/>
        </w:trPr>
        <w:tc>
          <w:tcPr>
            <w:tcW w:w="6737"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G efficient ways of supplying food for our cities which includes a new emphasis on local food production.</w:t>
            </w:r>
          </w:p>
        </w:tc>
        <w:tc>
          <w:tcPr>
            <w:tcW w:w="1443"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4"/>
                <w:szCs w:val="24"/>
              </w:rPr>
              <w:t>0.358</w:t>
            </w: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hAnsi="Times New Roman" w:cs="Times New Roman"/>
                <w:color w:val="000000"/>
                <w:sz w:val="20"/>
                <w:szCs w:val="20"/>
              </w:rPr>
            </w:pPr>
            <w:r w:rsidRPr="004B2420">
              <w:rPr>
                <w:rFonts w:ascii="Times New Roman" w:eastAsia="Times New Roman" w:hAnsi="Times New Roman" w:cs="Times New Roman"/>
                <w:color w:val="000000"/>
                <w:sz w:val="20"/>
                <w:szCs w:val="20"/>
              </w:rPr>
              <w:t>76.0%</w:t>
            </w:r>
          </w:p>
        </w:tc>
      </w:tr>
      <w:tr w:rsidR="00D5177C" w:rsidRPr="004B2420" w:rsidTr="00A53A77">
        <w:trPr>
          <w:trHeight w:val="270"/>
        </w:trPr>
        <w:tc>
          <w:tcPr>
            <w:tcW w:w="6737"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443" w:type="dxa"/>
            <w:tcBorders>
              <w:top w:val="single" w:sz="4" w:space="0" w:color="auto"/>
              <w:left w:val="single" w:sz="4" w:space="0" w:color="auto"/>
              <w:bottom w:val="single" w:sz="4" w:space="0" w:color="auto"/>
              <w:right w:val="single" w:sz="4" w:space="0" w:color="auto"/>
            </w:tcBorders>
            <w:noWrap/>
            <w:vAlign w:val="bottom"/>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4.942</w:t>
            </w:r>
          </w:p>
        </w:tc>
      </w:tr>
      <w:tr w:rsidR="00D5177C" w:rsidRPr="004B2420" w:rsidTr="00A53A77">
        <w:trPr>
          <w:trHeight w:val="270"/>
        </w:trPr>
        <w:tc>
          <w:tcPr>
            <w:tcW w:w="6737"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443" w:type="dxa"/>
            <w:tcBorders>
              <w:top w:val="single" w:sz="4" w:space="0" w:color="auto"/>
              <w:left w:val="single" w:sz="4" w:space="0" w:color="auto"/>
              <w:bottom w:val="single" w:sz="4" w:space="0" w:color="auto"/>
              <w:right w:val="single" w:sz="4" w:space="0" w:color="auto"/>
            </w:tcBorders>
            <w:noWrap/>
            <w:vAlign w:val="bottom"/>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p>
        </w:tc>
        <w:tc>
          <w:tcPr>
            <w:tcW w:w="12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63.750%</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10</w:t>
      </w:r>
      <w:r w:rsidRPr="004B2420">
        <w:rPr>
          <w:rFonts w:ascii="Times New Roman" w:hAnsi="Times New Roman" w:cs="Times New Roman"/>
          <w:sz w:val="20"/>
          <w:szCs w:val="20"/>
          <w:lang w:val="en-IN"/>
        </w:rPr>
        <w:t xml:space="preserve">: Factor Dimension 5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lastRenderedPageBreak/>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A53A77"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two out of 31 variables were loaded on this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4.942%.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Emphasis on Local food with restorative relationship with nature</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6: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8"/>
        <w:gridCol w:w="1276"/>
        <w:gridCol w:w="1275"/>
      </w:tblGrid>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D6                VARIABLES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B vegetable and milk production are located closest to the cities in nearby villages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0.746</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76" w:lineRule="auto"/>
              <w:jc w:val="right"/>
              <w:rPr>
                <w:rFonts w:ascii="Times New Roman" w:hAnsi="Times New Roman" w:cs="Times New Roman"/>
                <w:color w:val="000000"/>
                <w:sz w:val="20"/>
                <w:szCs w:val="20"/>
              </w:rPr>
            </w:pPr>
            <w:r w:rsidRPr="0044171B">
              <w:rPr>
                <w:rFonts w:ascii="Times New Roman" w:eastAsia="Times New Roman" w:hAnsi="Times New Roman" w:cs="Times New Roman"/>
                <w:color w:val="000000"/>
                <w:sz w:val="20"/>
                <w:szCs w:val="20"/>
              </w:rPr>
              <w:t>81.7%</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276" w:type="dxa"/>
            <w:tcBorders>
              <w:top w:val="single" w:sz="4" w:space="0" w:color="auto"/>
              <w:left w:val="single" w:sz="4" w:space="0" w:color="auto"/>
              <w:bottom w:val="single" w:sz="4" w:space="0" w:color="auto"/>
              <w:right w:val="single" w:sz="4" w:space="0" w:color="auto"/>
            </w:tcBorders>
            <w:noWrap/>
            <w:vAlign w:val="bottom"/>
          </w:tcPr>
          <w:p w:rsidR="00D5177C" w:rsidRPr="0044171B" w:rsidRDefault="00D5177C" w:rsidP="00CC26C4">
            <w:pPr>
              <w:spacing w:after="0" w:line="276"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4.275</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276" w:type="dxa"/>
            <w:tcBorders>
              <w:top w:val="single" w:sz="4" w:space="0" w:color="auto"/>
              <w:left w:val="single" w:sz="4" w:space="0" w:color="auto"/>
              <w:bottom w:val="single" w:sz="4" w:space="0" w:color="auto"/>
              <w:right w:val="single" w:sz="4" w:space="0" w:color="auto"/>
            </w:tcBorders>
            <w:noWrap/>
            <w:vAlign w:val="bottom"/>
          </w:tcPr>
          <w:p w:rsidR="00D5177C" w:rsidRPr="0044171B" w:rsidRDefault="00D5177C" w:rsidP="00CC26C4">
            <w:pPr>
              <w:spacing w:after="0" w:line="276"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68.024%</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 xml:space="preserve">Table </w:t>
      </w:r>
      <w:r w:rsidR="00A325C4">
        <w:rPr>
          <w:rFonts w:ascii="Times New Roman" w:hAnsi="Times New Roman" w:cs="Times New Roman"/>
          <w:sz w:val="20"/>
          <w:szCs w:val="20"/>
          <w:lang w:val="en-IN"/>
        </w:rPr>
        <w:t>11</w:t>
      </w:r>
      <w:r w:rsidRPr="004B2420">
        <w:rPr>
          <w:rFonts w:ascii="Times New Roman" w:hAnsi="Times New Roman" w:cs="Times New Roman"/>
          <w:sz w:val="20"/>
          <w:szCs w:val="20"/>
          <w:lang w:val="en-IN"/>
        </w:rPr>
        <w:t xml:space="preserve">: Factor Dimension 5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A53A77"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One out of 31 variables were loaded on this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4.275%.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Daily consumables like Vegetable and milk supply to city from hinterland</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7: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8"/>
        <w:gridCol w:w="1276"/>
        <w:gridCol w:w="1275"/>
      </w:tblGrid>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4"/>
                <w:szCs w:val="24"/>
              </w:rPr>
              <w:t xml:space="preserve">   </w:t>
            </w:r>
            <w:r w:rsidRPr="004B2420">
              <w:rPr>
                <w:rFonts w:ascii="Times New Roman" w:eastAsia="Times New Roman" w:hAnsi="Times New Roman" w:cs="Times New Roman"/>
                <w:color w:val="000000"/>
                <w:sz w:val="20"/>
                <w:szCs w:val="20"/>
              </w:rPr>
              <w:t>FACTOR D7                VARIABLES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FACTOR LOADINGS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ALITY %</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V A regenerative city produces more energy than it consumes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0.687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78.5%</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W  A regenerative city preserves and redefines and revives its historical features and heritage buildings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0.388</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71.4%</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X A regenerative city has efficient global communication but local ways of finding contextual solutions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0.377</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r w:rsidRPr="004B2420">
              <w:rPr>
                <w:rFonts w:ascii="Times New Roman" w:eastAsia="Times New Roman" w:hAnsi="Times New Roman" w:cs="Times New Roman"/>
                <w:color w:val="000000"/>
              </w:rPr>
              <w:t>62.5%</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3.780</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jc w:val="right"/>
              <w:rPr>
                <w:rFonts w:ascii="Times New Roman" w:eastAsia="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71.805%</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Table 1</w:t>
      </w:r>
      <w:r w:rsidR="00A325C4">
        <w:rPr>
          <w:rFonts w:ascii="Times New Roman" w:hAnsi="Times New Roman" w:cs="Times New Roman"/>
          <w:sz w:val="20"/>
          <w:szCs w:val="20"/>
          <w:lang w:val="en-IN"/>
        </w:rPr>
        <w:t>2</w:t>
      </w:r>
      <w:r w:rsidRPr="004B2420">
        <w:rPr>
          <w:rFonts w:ascii="Times New Roman" w:hAnsi="Times New Roman" w:cs="Times New Roman"/>
          <w:sz w:val="20"/>
          <w:szCs w:val="20"/>
          <w:lang w:val="en-IN"/>
        </w:rPr>
        <w:t xml:space="preserve">: Factor Dimension 5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A53A77"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A total of three out of 31 variables were loaded on this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3.780%.  </w:t>
      </w:r>
    </w:p>
    <w:p w:rsidR="00D5177C" w:rsidRPr="004B2420" w:rsidRDefault="00D5177C" w:rsidP="00651135">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Label: Emphasis on local heritage in the global </w:t>
      </w:r>
      <w:r w:rsidR="00651135" w:rsidRPr="004B2420">
        <w:rPr>
          <w:rFonts w:ascii="Times New Roman" w:hAnsi="Times New Roman" w:cs="Times New Roman"/>
          <w:sz w:val="24"/>
          <w:szCs w:val="24"/>
          <w:lang w:val="en-IN"/>
        </w:rPr>
        <w:t xml:space="preserve">communicative </w:t>
      </w:r>
      <w:r w:rsidR="00A53A77" w:rsidRPr="004B2420">
        <w:rPr>
          <w:rFonts w:ascii="Times New Roman" w:hAnsi="Times New Roman" w:cs="Times New Roman"/>
          <w:sz w:val="24"/>
          <w:szCs w:val="24"/>
          <w:lang w:val="en-IN"/>
        </w:rPr>
        <w:t>context, with</w:t>
      </w:r>
      <w:r w:rsidR="00651135" w:rsidRPr="004B2420">
        <w:rPr>
          <w:rFonts w:ascii="Times New Roman" w:hAnsi="Times New Roman" w:cs="Times New Roman"/>
          <w:sz w:val="24"/>
          <w:szCs w:val="24"/>
          <w:lang w:val="en-IN"/>
        </w:rPr>
        <w:t xml:space="preserve"> </w:t>
      </w:r>
      <w:r w:rsidRPr="004B2420">
        <w:rPr>
          <w:rFonts w:ascii="Times New Roman" w:hAnsi="Times New Roman" w:cs="Times New Roman"/>
          <w:sz w:val="24"/>
          <w:szCs w:val="24"/>
          <w:lang w:val="en-IN"/>
        </w:rPr>
        <w:t>regenerative energy</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Factor Dimension 8: </w:t>
      </w:r>
    </w:p>
    <w:p w:rsidR="00A53A77" w:rsidRPr="004B2420" w:rsidRDefault="00A53A77" w:rsidP="00D5177C">
      <w:pPr>
        <w:tabs>
          <w:tab w:val="left" w:pos="142"/>
        </w:tabs>
        <w:spacing w:after="0" w:line="276" w:lineRule="auto"/>
        <w:jc w:val="both"/>
        <w:rPr>
          <w:rFonts w:ascii="Times New Roman" w:hAnsi="Times New Roman" w:cs="Times New Roman"/>
          <w:sz w:val="24"/>
          <w:szCs w:val="24"/>
          <w:lang w:val="en-IN"/>
        </w:rPr>
      </w:pPr>
    </w:p>
    <w:tbl>
      <w:tblPr>
        <w:tblW w:w="962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8"/>
        <w:gridCol w:w="1276"/>
        <w:gridCol w:w="1275"/>
      </w:tblGrid>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FACTOR D8                VARIABLES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b/>
                <w:bCs/>
                <w:color w:val="000000"/>
                <w:sz w:val="20"/>
                <w:szCs w:val="20"/>
              </w:rPr>
            </w:pPr>
            <w:r w:rsidRPr="004B2420">
              <w:rPr>
                <w:rFonts w:ascii="Times New Roman" w:eastAsia="Times New Roman" w:hAnsi="Times New Roman" w:cs="Times New Roman"/>
                <w:color w:val="000000"/>
                <w:sz w:val="20"/>
                <w:szCs w:val="20"/>
              </w:rPr>
              <w:t xml:space="preserve">FACTOR </w:t>
            </w:r>
            <w:r w:rsidRPr="004B2420">
              <w:rPr>
                <w:rFonts w:ascii="Times New Roman" w:eastAsia="Times New Roman" w:hAnsi="Times New Roman" w:cs="Times New Roman"/>
                <w:color w:val="000000"/>
                <w:sz w:val="20"/>
                <w:szCs w:val="20"/>
              </w:rPr>
              <w:lastRenderedPageBreak/>
              <w:t>LOADINGS</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lastRenderedPageBreak/>
              <w:t>COMMUN</w:t>
            </w:r>
          </w:p>
          <w:p w:rsidR="00D5177C" w:rsidRPr="004B2420" w:rsidRDefault="00D5177C" w:rsidP="00CC26C4">
            <w:pPr>
              <w:spacing w:after="0" w:line="276" w:lineRule="auto"/>
              <w:jc w:val="right"/>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lastRenderedPageBreak/>
              <w:t>ALITY %</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lastRenderedPageBreak/>
              <w:t>M cities to minimize their systemic dependence on fossil fuels and their unsustainable use of natural resources. A rapid switch towards powering our cities with renewable energy is a crucially important starting point.</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0.511</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0.628%</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D solar and wind energy supplied from its hinterland (villages), and on roof tops within the city.</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0.414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68.2%</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sz w:val="20"/>
                <w:szCs w:val="20"/>
              </w:rPr>
            </w:pPr>
            <w:r w:rsidRPr="004B2420">
              <w:rPr>
                <w:rFonts w:ascii="Times New Roman" w:eastAsia="Times New Roman" w:hAnsi="Times New Roman" w:cs="Times New Roman"/>
                <w:color w:val="000000"/>
                <w:sz w:val="20"/>
                <w:szCs w:val="20"/>
              </w:rPr>
              <w:t>N Soil enrichment and ground water recharge techniques.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0.284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76" w:lineRule="auto"/>
              <w:jc w:val="right"/>
              <w:rPr>
                <w:rFonts w:ascii="Times New Roman" w:eastAsia="Times New Roman" w:hAnsi="Times New Roman" w:cs="Times New Roman"/>
                <w:color w:val="000000"/>
                <w:sz w:val="20"/>
                <w:szCs w:val="20"/>
              </w:rPr>
            </w:pPr>
            <w:r w:rsidRPr="0044171B">
              <w:rPr>
                <w:rFonts w:ascii="Times New Roman" w:eastAsia="Times New Roman" w:hAnsi="Times New Roman" w:cs="Times New Roman"/>
                <w:color w:val="000000"/>
                <w:sz w:val="20"/>
                <w:szCs w:val="20"/>
              </w:rPr>
              <w:t>79.3%</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40" w:lineRule="auto"/>
              <w:rPr>
                <w:rFonts w:ascii="Times New Roman" w:eastAsia="Times New Roman" w:hAnsi="Times New Roman" w:cs="Times New Roman"/>
                <w:color w:val="000000"/>
              </w:rPr>
            </w:pPr>
            <w:r w:rsidRPr="004B2420">
              <w:rPr>
                <w:rFonts w:ascii="Times New Roman" w:eastAsia="Times New Roman" w:hAnsi="Times New Roman" w:cs="Times New Roman"/>
                <w:color w:val="000000"/>
                <w:sz w:val="20"/>
                <w:szCs w:val="20"/>
              </w:rPr>
              <w:t>O Infiltration pits as mandate for recharging of ground water. Increase in unpaved surface.</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0.269</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76" w:lineRule="auto"/>
              <w:jc w:val="right"/>
              <w:rPr>
                <w:rFonts w:ascii="Times New Roman" w:hAnsi="Times New Roman" w:cs="Times New Roman"/>
                <w:color w:val="000000"/>
                <w:sz w:val="20"/>
                <w:szCs w:val="20"/>
              </w:rPr>
            </w:pPr>
            <w:r w:rsidRPr="0044171B">
              <w:rPr>
                <w:rFonts w:ascii="Times New Roman" w:eastAsia="Times New Roman" w:hAnsi="Times New Roman" w:cs="Times New Roman"/>
                <w:color w:val="000000"/>
                <w:sz w:val="20"/>
                <w:szCs w:val="20"/>
              </w:rPr>
              <w:t>80.2%</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variability</w:t>
            </w:r>
          </w:p>
        </w:tc>
        <w:tc>
          <w:tcPr>
            <w:tcW w:w="1276" w:type="dxa"/>
            <w:tcBorders>
              <w:top w:val="single" w:sz="4" w:space="0" w:color="auto"/>
              <w:left w:val="single" w:sz="4" w:space="0" w:color="auto"/>
              <w:bottom w:val="single" w:sz="4" w:space="0" w:color="auto"/>
              <w:right w:val="single" w:sz="4" w:space="0" w:color="auto"/>
            </w:tcBorders>
            <w:noWrap/>
            <w:vAlign w:val="bottom"/>
          </w:tcPr>
          <w:p w:rsidR="00D5177C" w:rsidRPr="0044171B" w:rsidRDefault="00D5177C" w:rsidP="00CC26C4">
            <w:pPr>
              <w:spacing w:after="0" w:line="276"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3.265</w:t>
            </w:r>
          </w:p>
        </w:tc>
      </w:tr>
      <w:tr w:rsidR="00D5177C" w:rsidRPr="004B2420" w:rsidTr="00CC26C4">
        <w:trPr>
          <w:trHeight w:val="270"/>
        </w:trPr>
        <w:tc>
          <w:tcPr>
            <w:tcW w:w="7078" w:type="dxa"/>
            <w:tcBorders>
              <w:top w:val="single" w:sz="4" w:space="0" w:color="auto"/>
              <w:left w:val="single" w:sz="4" w:space="0" w:color="auto"/>
              <w:bottom w:val="single" w:sz="4" w:space="0" w:color="auto"/>
              <w:right w:val="single" w:sz="4" w:space="0" w:color="auto"/>
            </w:tcBorders>
            <w:noWrap/>
            <w:vAlign w:val="bottom"/>
            <w:hideMark/>
          </w:tcPr>
          <w:p w:rsidR="00D5177C" w:rsidRPr="004B2420" w:rsidRDefault="00D5177C" w:rsidP="00CC26C4">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0"/>
                <w:szCs w:val="20"/>
              </w:rPr>
              <w:t>Cumulative %</w:t>
            </w:r>
          </w:p>
        </w:tc>
        <w:tc>
          <w:tcPr>
            <w:tcW w:w="1276" w:type="dxa"/>
            <w:tcBorders>
              <w:top w:val="single" w:sz="4" w:space="0" w:color="auto"/>
              <w:left w:val="single" w:sz="4" w:space="0" w:color="auto"/>
              <w:bottom w:val="single" w:sz="4" w:space="0" w:color="auto"/>
              <w:right w:val="single" w:sz="4" w:space="0" w:color="auto"/>
            </w:tcBorders>
            <w:noWrap/>
            <w:vAlign w:val="bottom"/>
          </w:tcPr>
          <w:p w:rsidR="00D5177C" w:rsidRPr="0044171B" w:rsidRDefault="00D5177C" w:rsidP="00CC26C4">
            <w:pPr>
              <w:spacing w:after="0" w:line="276" w:lineRule="auto"/>
              <w:jc w:val="right"/>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D5177C" w:rsidRPr="0044171B" w:rsidRDefault="00D5177C" w:rsidP="00CC26C4">
            <w:pPr>
              <w:spacing w:after="0" w:line="240" w:lineRule="auto"/>
              <w:jc w:val="right"/>
              <w:rPr>
                <w:rFonts w:ascii="Times New Roman" w:eastAsia="Times New Roman" w:hAnsi="Times New Roman" w:cs="Times New Roman"/>
                <w:color w:val="000000"/>
              </w:rPr>
            </w:pPr>
            <w:r w:rsidRPr="0044171B">
              <w:rPr>
                <w:rFonts w:ascii="Times New Roman" w:eastAsia="Times New Roman" w:hAnsi="Times New Roman" w:cs="Times New Roman"/>
                <w:color w:val="000000"/>
              </w:rPr>
              <w:t>75.069%</w:t>
            </w:r>
          </w:p>
        </w:tc>
      </w:tr>
    </w:tbl>
    <w:p w:rsidR="00D5177C" w:rsidRPr="004B2420" w:rsidRDefault="00D5177C" w:rsidP="00D5177C">
      <w:pPr>
        <w:tabs>
          <w:tab w:val="left" w:pos="142"/>
        </w:tabs>
        <w:spacing w:line="276" w:lineRule="auto"/>
        <w:jc w:val="both"/>
        <w:rPr>
          <w:rFonts w:ascii="Times New Roman" w:hAnsi="Times New Roman" w:cs="Times New Roman"/>
          <w:sz w:val="20"/>
          <w:szCs w:val="20"/>
          <w:lang w:val="en-IN"/>
        </w:rPr>
      </w:pPr>
      <w:r w:rsidRPr="004B2420">
        <w:rPr>
          <w:rFonts w:ascii="Times New Roman" w:hAnsi="Times New Roman" w:cs="Times New Roman"/>
          <w:sz w:val="20"/>
          <w:szCs w:val="20"/>
          <w:lang w:val="en-IN"/>
        </w:rPr>
        <w:t>Table 1</w:t>
      </w:r>
      <w:r w:rsidR="00A325C4">
        <w:rPr>
          <w:rFonts w:ascii="Times New Roman" w:hAnsi="Times New Roman" w:cs="Times New Roman"/>
          <w:sz w:val="20"/>
          <w:szCs w:val="20"/>
          <w:lang w:val="en-IN"/>
        </w:rPr>
        <w:t>3</w:t>
      </w:r>
      <w:r w:rsidRPr="004B2420">
        <w:rPr>
          <w:rFonts w:ascii="Times New Roman" w:hAnsi="Times New Roman" w:cs="Times New Roman"/>
          <w:sz w:val="20"/>
          <w:szCs w:val="20"/>
          <w:lang w:val="en-IN"/>
        </w:rPr>
        <w:t xml:space="preserve">: Factor Dimension 5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ource: Research </w:t>
      </w:r>
      <w:r w:rsidR="00A325C4">
        <w:rPr>
          <w:rFonts w:ascii="Times New Roman" w:hAnsi="Times New Roman" w:cs="Times New Roman"/>
          <w:sz w:val="20"/>
          <w:szCs w:val="20"/>
          <w:lang w:val="en-IN"/>
        </w:rPr>
        <w:t>s</w:t>
      </w:r>
      <w:r w:rsidR="00A325C4" w:rsidRPr="004B2420">
        <w:rPr>
          <w:rFonts w:ascii="Times New Roman" w:hAnsi="Times New Roman" w:cs="Times New Roman"/>
          <w:sz w:val="20"/>
          <w:szCs w:val="20"/>
          <w:lang w:val="en-IN"/>
        </w:rPr>
        <w:t xml:space="preserve">urvey </w:t>
      </w:r>
      <w:r w:rsidR="00A325C4">
        <w:rPr>
          <w:rFonts w:ascii="Times New Roman" w:hAnsi="Times New Roman" w:cs="Times New Roman"/>
          <w:sz w:val="20"/>
          <w:szCs w:val="20"/>
          <w:lang w:val="en-IN"/>
        </w:rPr>
        <w:t>d</w:t>
      </w:r>
      <w:r w:rsidR="00A325C4" w:rsidRPr="004B2420">
        <w:rPr>
          <w:rFonts w:ascii="Times New Roman" w:hAnsi="Times New Roman" w:cs="Times New Roman"/>
          <w:sz w:val="20"/>
          <w:szCs w:val="20"/>
          <w:lang w:val="en-IN"/>
        </w:rPr>
        <w:t>ata</w:t>
      </w:r>
      <w:r w:rsidR="00A325C4">
        <w:rPr>
          <w:rFonts w:ascii="Times New Roman" w:hAnsi="Times New Roman" w:cs="Times New Roman"/>
          <w:sz w:val="20"/>
          <w:szCs w:val="20"/>
          <w:lang w:val="en-IN"/>
        </w:rPr>
        <w:t xml:space="preserve"> Author work)</w:t>
      </w:r>
    </w:p>
    <w:p w:rsidR="00D5177C" w:rsidRPr="004B2420" w:rsidRDefault="00D5177C" w:rsidP="00D5177C">
      <w:pPr>
        <w:spacing w:line="276" w:lineRule="auto"/>
        <w:rPr>
          <w:rFonts w:ascii="Times New Roman" w:hAnsi="Times New Roman" w:cs="Times New Roman"/>
          <w:sz w:val="24"/>
          <w:szCs w:val="24"/>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806640"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Microsoft</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 xml:space="preserve">One out of 31 variables were loaded on this factor. Out of </w:t>
      </w:r>
      <w:r w:rsidRPr="004B2420">
        <w:rPr>
          <w:rFonts w:ascii="Times New Roman" w:eastAsia="Times New Roman" w:hAnsi="Times New Roman" w:cs="Times New Roman"/>
          <w:color w:val="000000"/>
          <w:sz w:val="24"/>
          <w:szCs w:val="24"/>
        </w:rPr>
        <w:t>75.069</w:t>
      </w:r>
      <w:r w:rsidRPr="004B2420">
        <w:rPr>
          <w:rFonts w:ascii="Times New Roman" w:eastAsia="Times New Roman" w:hAnsi="Times New Roman" w:cs="Times New Roman"/>
          <w:color w:val="000000"/>
          <w:sz w:val="24"/>
          <w:szCs w:val="24"/>
          <w:lang w:val="en-IN"/>
        </w:rPr>
        <w:t xml:space="preserve">% of communality, this factor represents 3.265%.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Label: Sources of renewable energies aligned for city sustenance</w:t>
      </w:r>
    </w:p>
    <w:p w:rsidR="00806640" w:rsidRPr="004B2420" w:rsidRDefault="00806640" w:rsidP="00D5177C">
      <w:pPr>
        <w:tabs>
          <w:tab w:val="left" w:pos="142"/>
        </w:tabs>
        <w:spacing w:after="0" w:line="276" w:lineRule="auto"/>
        <w:jc w:val="both"/>
        <w:rPr>
          <w:rFonts w:ascii="Times New Roman" w:hAnsi="Times New Roman" w:cs="Times New Roman"/>
          <w:sz w:val="24"/>
          <w:szCs w:val="24"/>
          <w:lang w:val="en-IN"/>
        </w:rPr>
      </w:pPr>
    </w:p>
    <w:p w:rsidR="00806640" w:rsidRPr="00664F70" w:rsidRDefault="00806640" w:rsidP="00806640">
      <w:pPr>
        <w:spacing w:after="0" w:line="276" w:lineRule="auto"/>
        <w:jc w:val="both"/>
        <w:rPr>
          <w:rFonts w:ascii="Times New Roman" w:eastAsia="Times New Roman" w:hAnsi="Times New Roman" w:cs="Times New Roman"/>
          <w:color w:val="000000"/>
          <w:sz w:val="24"/>
          <w:szCs w:val="24"/>
          <w:lang w:val="en-IN"/>
        </w:rPr>
      </w:pPr>
      <w:r w:rsidRPr="00664F70">
        <w:rPr>
          <w:rFonts w:ascii="Times New Roman" w:eastAsia="Times New Roman" w:hAnsi="Times New Roman" w:cs="Times New Roman"/>
          <w:color w:val="000000"/>
          <w:sz w:val="24"/>
          <w:szCs w:val="24"/>
          <w:lang w:val="en-IN"/>
        </w:rPr>
        <w:t>2.3.4.: The Biplot</w:t>
      </w:r>
    </w:p>
    <w:p w:rsidR="00806640" w:rsidRPr="004B2420" w:rsidRDefault="00806640" w:rsidP="00806640">
      <w:pPr>
        <w:spacing w:after="0" w:line="276" w:lineRule="auto"/>
        <w:jc w:val="both"/>
        <w:rPr>
          <w:rFonts w:ascii="Times New Roman" w:eastAsia="Times New Roman" w:hAnsi="Times New Roman" w:cs="Times New Roman"/>
          <w:color w:val="000000"/>
          <w:sz w:val="20"/>
          <w:szCs w:val="20"/>
          <w:lang w:val="en-IN"/>
        </w:rPr>
      </w:pPr>
    </w:p>
    <w:p w:rsidR="00806640" w:rsidRPr="004B2420" w:rsidRDefault="00806640" w:rsidP="00806640">
      <w:pPr>
        <w:spacing w:after="0" w:line="276" w:lineRule="auto"/>
        <w:jc w:val="center"/>
        <w:rPr>
          <w:rFonts w:ascii="Times New Roman" w:eastAsia="Times New Roman" w:hAnsi="Times New Roman" w:cs="Times New Roman"/>
          <w:color w:val="000000"/>
          <w:sz w:val="32"/>
          <w:szCs w:val="32"/>
          <w:lang w:val="en-IN"/>
        </w:rPr>
      </w:pPr>
      <w:r w:rsidRPr="004B2420">
        <w:rPr>
          <w:rFonts w:ascii="Times New Roman" w:eastAsia="Times New Roman" w:hAnsi="Times New Roman" w:cs="Times New Roman"/>
          <w:noProof/>
          <w:color w:val="000000"/>
          <w:sz w:val="32"/>
          <w:szCs w:val="32"/>
        </w:rPr>
        <w:drawing>
          <wp:inline distT="0" distB="0" distL="0" distR="0">
            <wp:extent cx="2733675" cy="2111375"/>
            <wp:effectExtent l="0" t="0" r="0" b="0"/>
            <wp:docPr id="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9B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664F70">
        <w:rPr>
          <w:noProof/>
        </w:rPr>
        <w:drawing>
          <wp:inline distT="0" distB="0" distL="0" distR="0">
            <wp:extent cx="2695575" cy="2114550"/>
            <wp:effectExtent l="0" t="0" r="0" b="0"/>
            <wp:docPr id="3" name="Chart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9B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06640" w:rsidRPr="004B2420" w:rsidRDefault="00806640" w:rsidP="00806640">
      <w:pPr>
        <w:spacing w:line="276" w:lineRule="auto"/>
        <w:rPr>
          <w:rFonts w:ascii="Times New Roman" w:eastAsia="Times New Roman" w:hAnsi="Times New Roman" w:cs="Times New Roman"/>
          <w:color w:val="000000"/>
          <w:sz w:val="20"/>
          <w:szCs w:val="20"/>
          <w:lang w:val="en-IN"/>
        </w:rPr>
      </w:pPr>
      <w:r w:rsidRPr="004B2420">
        <w:rPr>
          <w:rFonts w:ascii="Times New Roman" w:eastAsia="Times New Roman" w:hAnsi="Times New Roman" w:cs="Times New Roman"/>
          <w:color w:val="000000"/>
          <w:sz w:val="20"/>
          <w:szCs w:val="20"/>
          <w:lang w:val="en-IN"/>
        </w:rPr>
        <w:t xml:space="preserve">        Graph 2: The Biplot </w:t>
      </w:r>
      <w:r w:rsidR="00664F70">
        <w:rPr>
          <w:rFonts w:ascii="Times New Roman" w:eastAsia="Times New Roman" w:hAnsi="Times New Roman" w:cs="Times New Roman"/>
          <w:color w:val="000000"/>
          <w:sz w:val="20"/>
          <w:szCs w:val="20"/>
          <w:lang w:val="en-IN"/>
        </w:rPr>
        <w:t xml:space="preserve">before and after rotation </w:t>
      </w:r>
      <w:r w:rsidR="004B2420" w:rsidRPr="004B2420">
        <w:rPr>
          <w:rFonts w:ascii="Times New Roman" w:eastAsia="Times New Roman" w:hAnsi="Times New Roman" w:cs="Times New Roman"/>
          <w:color w:val="000000"/>
          <w:sz w:val="20"/>
          <w:szCs w:val="20"/>
          <w:lang w:val="en-IN"/>
        </w:rPr>
        <w:t xml:space="preserve">(source: Analysis of data, author work) </w:t>
      </w:r>
    </w:p>
    <w:p w:rsidR="00664F70" w:rsidRPr="00664F70" w:rsidRDefault="00806640" w:rsidP="00664F70">
      <w:pPr>
        <w:spacing w:line="276" w:lineRule="auto"/>
        <w:rPr>
          <w:rFonts w:ascii="Times New Roman" w:eastAsia="Times New Roman" w:hAnsi="Times New Roman" w:cs="Times New Roman"/>
          <w:color w:val="FFFFFF"/>
          <w:sz w:val="20"/>
          <w:szCs w:val="20"/>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 xml:space="preserve">Filter factors Maximum number = 8 </w:t>
      </w:r>
      <w:r w:rsidR="004B2420" w:rsidRPr="004B2420">
        <w:rPr>
          <w:rFonts w:ascii="Times New Roman" w:eastAsia="Times New Roman" w:hAnsi="Times New Roman" w:cs="Times New Roman"/>
          <w:color w:val="000000"/>
          <w:sz w:val="20"/>
          <w:szCs w:val="20"/>
        </w:rPr>
        <w:t>Standardization</w:t>
      </w:r>
      <w:r w:rsidRPr="004B2420">
        <w:rPr>
          <w:rFonts w:ascii="Times New Roman" w:eastAsia="Times New Roman" w:hAnsi="Times New Roman" w:cs="Times New Roman"/>
          <w:color w:val="000000"/>
          <w:sz w:val="20"/>
          <w:szCs w:val="20"/>
        </w:rPr>
        <w:t>: (n) Rotation: Varimax (Kaiser normalization) / Number of factors = 8</w:t>
      </w:r>
      <w:r w:rsidRPr="004B2420">
        <w:rPr>
          <w:rFonts w:ascii="Times New Roman" w:eastAsia="Times New Roman" w:hAnsi="Times New Roman" w:cs="Times New Roman"/>
          <w:color w:val="FFFFFF"/>
          <w:sz w:val="20"/>
          <w:szCs w:val="20"/>
        </w:rPr>
        <w:t>Mic</w:t>
      </w:r>
      <w:r w:rsidR="00664F70" w:rsidRPr="004B2420">
        <w:rPr>
          <w:rFonts w:ascii="Times New Roman" w:eastAsia="Times New Roman" w:hAnsi="Times New Roman" w:cs="Times New Roman"/>
          <w:color w:val="000000"/>
          <w:sz w:val="20"/>
          <w:szCs w:val="20"/>
          <w:lang w:val="en-IN"/>
        </w:rPr>
        <w:t xml:space="preserve">                                </w:t>
      </w:r>
    </w:p>
    <w:p w:rsidR="00D5177C" w:rsidRPr="004B2420" w:rsidRDefault="00D5177C" w:rsidP="00D5177C">
      <w:pPr>
        <w:tabs>
          <w:tab w:val="left" w:pos="142"/>
        </w:tabs>
        <w:spacing w:after="0" w:line="276" w:lineRule="auto"/>
        <w:jc w:val="both"/>
        <w:rPr>
          <w:rFonts w:ascii="Times New Roman" w:hAnsi="Times New Roman" w:cs="Times New Roman"/>
          <w:sz w:val="24"/>
          <w:szCs w:val="24"/>
          <w:lang w:val="en-IN"/>
        </w:rPr>
      </w:pPr>
    </w:p>
    <w:p w:rsidR="00806640" w:rsidRPr="004B2420" w:rsidRDefault="00664F70" w:rsidP="00AD7918">
      <w:pPr>
        <w:pStyle w:val="ListParagraph"/>
        <w:ind w:left="0" w:firstLine="450"/>
        <w:jc w:val="both"/>
        <w:rPr>
          <w:rFonts w:ascii="Times New Roman" w:hAnsi="Times New Roman" w:cs="Times New Roman"/>
          <w:sz w:val="24"/>
          <w:szCs w:val="24"/>
        </w:rPr>
      </w:pPr>
      <w:r>
        <w:rPr>
          <w:noProof/>
        </w:rPr>
        <w:lastRenderedPageBreak/>
        <w:drawing>
          <wp:inline distT="0" distB="0" distL="0" distR="0">
            <wp:extent cx="2650733" cy="2419350"/>
            <wp:effectExtent l="0" t="0" r="0" b="0"/>
            <wp:docPr id="4" name="Chart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9B00-00000D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664F70">
        <w:rPr>
          <w:noProof/>
        </w:rPr>
        <w:t xml:space="preserve"> </w:t>
      </w:r>
      <w:r>
        <w:rPr>
          <w:noProof/>
        </w:rPr>
        <w:drawing>
          <wp:inline distT="0" distB="0" distL="0" distR="0">
            <wp:extent cx="2814726" cy="2419350"/>
            <wp:effectExtent l="0" t="0" r="0" b="0"/>
            <wp:docPr id="7" name="Chart 7">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000000-0008-0000-9B00-000011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D7918" w:rsidRPr="004B2420" w:rsidRDefault="0044171B" w:rsidP="00AD7918">
      <w:pPr>
        <w:spacing w:line="276" w:lineRule="auto"/>
        <w:rPr>
          <w:rFonts w:ascii="Times New Roman" w:eastAsia="Times New Roman" w:hAnsi="Times New Roman" w:cs="Times New Roman"/>
          <w:color w:val="000000"/>
          <w:sz w:val="20"/>
          <w:szCs w:val="20"/>
          <w:lang w:val="en-IN"/>
        </w:rPr>
      </w:pPr>
      <w:r>
        <w:rPr>
          <w:rFonts w:ascii="Times New Roman" w:eastAsia="Times New Roman" w:hAnsi="Times New Roman" w:cs="Times New Roman"/>
          <w:color w:val="000000"/>
          <w:sz w:val="20"/>
          <w:szCs w:val="20"/>
          <w:lang w:val="en-IN"/>
        </w:rPr>
        <w:t xml:space="preserve">         </w:t>
      </w:r>
      <w:r w:rsidR="00AD7918" w:rsidRPr="004B2420">
        <w:rPr>
          <w:rFonts w:ascii="Times New Roman" w:eastAsia="Times New Roman" w:hAnsi="Times New Roman" w:cs="Times New Roman"/>
          <w:color w:val="000000"/>
          <w:sz w:val="20"/>
          <w:szCs w:val="20"/>
          <w:lang w:val="en-IN"/>
        </w:rPr>
        <w:t xml:space="preserve">Graph </w:t>
      </w:r>
      <w:r>
        <w:rPr>
          <w:rFonts w:ascii="Times New Roman" w:eastAsia="Times New Roman" w:hAnsi="Times New Roman" w:cs="Times New Roman"/>
          <w:color w:val="000000"/>
          <w:sz w:val="20"/>
          <w:szCs w:val="20"/>
          <w:lang w:val="en-IN"/>
        </w:rPr>
        <w:t>3</w:t>
      </w:r>
      <w:r w:rsidR="00AD7918" w:rsidRPr="004B2420">
        <w:rPr>
          <w:rFonts w:ascii="Times New Roman" w:eastAsia="Times New Roman" w:hAnsi="Times New Roman" w:cs="Times New Roman"/>
          <w:color w:val="000000"/>
          <w:sz w:val="20"/>
          <w:szCs w:val="20"/>
          <w:lang w:val="en-IN"/>
        </w:rPr>
        <w:t xml:space="preserve">: The </w:t>
      </w:r>
      <w:r>
        <w:rPr>
          <w:rFonts w:ascii="Times New Roman" w:eastAsia="Times New Roman" w:hAnsi="Times New Roman" w:cs="Times New Roman"/>
          <w:color w:val="000000"/>
          <w:sz w:val="20"/>
          <w:szCs w:val="20"/>
          <w:lang w:val="en-IN"/>
        </w:rPr>
        <w:t>observations</w:t>
      </w:r>
      <w:r w:rsidR="00AD7918" w:rsidRPr="004B2420">
        <w:rPr>
          <w:rFonts w:ascii="Times New Roman" w:eastAsia="Times New Roman" w:hAnsi="Times New Roman" w:cs="Times New Roman"/>
          <w:color w:val="000000"/>
          <w:sz w:val="20"/>
          <w:szCs w:val="20"/>
          <w:lang w:val="en-IN"/>
        </w:rPr>
        <w:t xml:space="preserve"> </w:t>
      </w:r>
      <w:r w:rsidR="00AD7918">
        <w:rPr>
          <w:rFonts w:ascii="Times New Roman" w:eastAsia="Times New Roman" w:hAnsi="Times New Roman" w:cs="Times New Roman"/>
          <w:color w:val="000000"/>
          <w:sz w:val="20"/>
          <w:szCs w:val="20"/>
          <w:lang w:val="en-IN"/>
        </w:rPr>
        <w:t xml:space="preserve">before and after rotation </w:t>
      </w:r>
      <w:r w:rsidR="00AD7918" w:rsidRPr="004B2420">
        <w:rPr>
          <w:rFonts w:ascii="Times New Roman" w:eastAsia="Times New Roman" w:hAnsi="Times New Roman" w:cs="Times New Roman"/>
          <w:color w:val="000000"/>
          <w:sz w:val="20"/>
          <w:szCs w:val="20"/>
          <w:lang w:val="en-IN"/>
        </w:rPr>
        <w:t xml:space="preserve">(source: Analysis of data, author work) </w:t>
      </w:r>
    </w:p>
    <w:p w:rsidR="00AD7918" w:rsidRPr="00664F70" w:rsidRDefault="00AD7918" w:rsidP="00AD7918">
      <w:pPr>
        <w:spacing w:line="276" w:lineRule="auto"/>
        <w:rPr>
          <w:rFonts w:ascii="Times New Roman" w:eastAsia="Times New Roman" w:hAnsi="Times New Roman" w:cs="Times New Roman"/>
          <w:color w:val="FFFFFF"/>
          <w:sz w:val="20"/>
          <w:szCs w:val="20"/>
        </w:rPr>
      </w:pPr>
      <w:r w:rsidRPr="004B2420">
        <w:rPr>
          <w:rFonts w:ascii="Times New Roman" w:eastAsia="Times New Roman" w:hAnsi="Times New Roman" w:cs="Times New Roman"/>
          <w:color w:val="000000"/>
          <w:sz w:val="20"/>
          <w:szCs w:val="20"/>
        </w:rPr>
        <w:t>XLSTAT 2021.1.1.1089 - Principal Component Analysis (PCA) PCA type: Correlation</w:t>
      </w:r>
      <w:r w:rsidRPr="004B2420">
        <w:rPr>
          <w:rFonts w:ascii="Times New Roman" w:eastAsia="Times New Roman" w:hAnsi="Times New Roman" w:cs="Times New Roman"/>
          <w:color w:val="FFFFFF"/>
          <w:sz w:val="20"/>
          <w:szCs w:val="20"/>
        </w:rPr>
        <w:t xml:space="preserve"> </w:t>
      </w:r>
      <w:r w:rsidRPr="004B2420">
        <w:rPr>
          <w:rFonts w:ascii="Times New Roman" w:eastAsia="Times New Roman" w:hAnsi="Times New Roman" w:cs="Times New Roman"/>
          <w:color w:val="000000"/>
          <w:sz w:val="20"/>
          <w:szCs w:val="20"/>
        </w:rPr>
        <w:t>Filter factors Maximum number = 8 Standardization: (n) Rotation: Varimax (Kaiser normalization) / Number of factors = 8</w:t>
      </w:r>
      <w:r w:rsidRPr="004B2420">
        <w:rPr>
          <w:rFonts w:ascii="Times New Roman" w:eastAsia="Times New Roman" w:hAnsi="Times New Roman" w:cs="Times New Roman"/>
          <w:color w:val="FFFFFF"/>
          <w:sz w:val="20"/>
          <w:szCs w:val="20"/>
        </w:rPr>
        <w:t>Mic</w:t>
      </w:r>
      <w:r w:rsidRPr="004B2420">
        <w:rPr>
          <w:rFonts w:ascii="Times New Roman" w:eastAsia="Times New Roman" w:hAnsi="Times New Roman" w:cs="Times New Roman"/>
          <w:color w:val="000000"/>
          <w:sz w:val="20"/>
          <w:szCs w:val="20"/>
          <w:lang w:val="en-IN"/>
        </w:rPr>
        <w:t xml:space="preserve">                                </w:t>
      </w:r>
    </w:p>
    <w:p w:rsidR="00664F70" w:rsidRPr="004B2420" w:rsidRDefault="00664F70" w:rsidP="00664F70">
      <w:pPr>
        <w:tabs>
          <w:tab w:val="left" w:pos="142"/>
        </w:tabs>
        <w:spacing w:after="0" w:line="276" w:lineRule="auto"/>
        <w:jc w:val="both"/>
        <w:rPr>
          <w:rFonts w:ascii="Times New Roman" w:hAnsi="Times New Roman" w:cs="Times New Roman"/>
          <w:sz w:val="24"/>
          <w:szCs w:val="24"/>
          <w:lang w:val="en-IN"/>
        </w:rPr>
      </w:pPr>
      <w:r w:rsidRPr="004B2420">
        <w:rPr>
          <w:rFonts w:ascii="Times New Roman" w:eastAsia="Times New Roman" w:hAnsi="Times New Roman" w:cs="Times New Roman"/>
          <w:sz w:val="24"/>
          <w:szCs w:val="24"/>
          <w:lang w:val="en-IN"/>
        </w:rPr>
        <w:t>All variables have positive values on the Principal Component- 1 (PC1) axis. In the Principal Component - 2 (PC2) axis almost half the number of variables seem to be is negative. Since all variables are positive in PC1, the ones that restrain the system in PC2 lie in the opposite quadrant.</w:t>
      </w:r>
      <w:r w:rsidRPr="004B2420">
        <w:rPr>
          <w:rFonts w:ascii="Times New Roman" w:hAnsi="Times New Roman" w:cs="Times New Roman"/>
          <w:color w:val="232629"/>
          <w:sz w:val="23"/>
          <w:szCs w:val="23"/>
          <w:lang w:val="en-IN"/>
        </w:rPr>
        <w:t xml:space="preserve"> The Blue dots are Principal component scores, each dot representing one observation. The orange lines correspond to eigenvectors; data was standardized; the first two PCs account for 47.29% of the total variance of the original dataset. In the PC2 axis, the two sets of variables have opposite effects on the system. All variables seem to be, positively correlated between each other and contributing almost similarly to PC1/PC2. </w:t>
      </w:r>
      <w:r w:rsidRPr="004B2420">
        <w:rPr>
          <w:rFonts w:ascii="Times New Roman" w:hAnsi="Times New Roman" w:cs="Times New Roman"/>
          <w:color w:val="232629"/>
          <w:sz w:val="24"/>
          <w:szCs w:val="24"/>
          <w:lang w:val="en-IN"/>
        </w:rPr>
        <w:t>The observation scores are not so well clustered; thus, they all respond to the system not quite uniformly. There were a few outliers too.</w:t>
      </w:r>
    </w:p>
    <w:p w:rsidR="00806640" w:rsidRPr="004B2420" w:rsidRDefault="00806640" w:rsidP="003D5D66">
      <w:pPr>
        <w:pStyle w:val="ListParagraph"/>
        <w:ind w:left="0"/>
        <w:jc w:val="both"/>
        <w:rPr>
          <w:rFonts w:ascii="Times New Roman" w:hAnsi="Times New Roman" w:cs="Times New Roman"/>
          <w:sz w:val="24"/>
          <w:szCs w:val="24"/>
        </w:rPr>
      </w:pPr>
    </w:p>
    <w:p w:rsidR="00D5177C" w:rsidRPr="0044171B" w:rsidRDefault="00D5177C" w:rsidP="003D5D66">
      <w:pPr>
        <w:pStyle w:val="ListParagraph"/>
        <w:ind w:left="0"/>
        <w:jc w:val="both"/>
        <w:rPr>
          <w:rFonts w:ascii="Times New Roman" w:hAnsi="Times New Roman" w:cs="Times New Roman"/>
          <w:b/>
          <w:bCs/>
          <w:sz w:val="28"/>
          <w:szCs w:val="28"/>
          <w:lang w:val="en-IN"/>
        </w:rPr>
      </w:pPr>
      <w:r w:rsidRPr="0044171B">
        <w:rPr>
          <w:rFonts w:ascii="Times New Roman" w:hAnsi="Times New Roman" w:cs="Times New Roman"/>
          <w:b/>
          <w:bCs/>
          <w:sz w:val="24"/>
          <w:szCs w:val="24"/>
        </w:rPr>
        <w:t>2.</w:t>
      </w:r>
      <w:r w:rsidR="00806640" w:rsidRPr="0044171B">
        <w:rPr>
          <w:rFonts w:ascii="Times New Roman" w:hAnsi="Times New Roman" w:cs="Times New Roman"/>
          <w:b/>
          <w:bCs/>
          <w:sz w:val="24"/>
          <w:szCs w:val="24"/>
        </w:rPr>
        <w:t>4:</w:t>
      </w:r>
      <w:r w:rsidRPr="0044171B">
        <w:rPr>
          <w:rFonts w:ascii="Times New Roman" w:hAnsi="Times New Roman" w:cs="Times New Roman"/>
          <w:b/>
          <w:bCs/>
          <w:sz w:val="24"/>
          <w:szCs w:val="24"/>
        </w:rPr>
        <w:t xml:space="preserve"> </w:t>
      </w:r>
      <w:r w:rsidR="00806640" w:rsidRPr="0044171B">
        <w:rPr>
          <w:rFonts w:ascii="Times New Roman" w:hAnsi="Times New Roman" w:cs="Times New Roman"/>
          <w:b/>
          <w:bCs/>
          <w:sz w:val="24"/>
          <w:szCs w:val="24"/>
        </w:rPr>
        <w:t xml:space="preserve">Construction of the </w:t>
      </w:r>
      <w:r w:rsidRPr="0044171B">
        <w:rPr>
          <w:rFonts w:ascii="Times New Roman" w:hAnsi="Times New Roman" w:cs="Times New Roman"/>
          <w:b/>
          <w:bCs/>
          <w:sz w:val="24"/>
          <w:szCs w:val="24"/>
        </w:rPr>
        <w:t xml:space="preserve">Eight-factor model of Regenerative Cities. </w:t>
      </w:r>
    </w:p>
    <w:p w:rsidR="00813299" w:rsidRPr="004B2420" w:rsidRDefault="009E2F02" w:rsidP="00AC71FD">
      <w:pPr>
        <w:tabs>
          <w:tab w:val="left" w:pos="142"/>
        </w:tabs>
        <w:spacing w:after="0"/>
        <w:jc w:val="both"/>
        <w:rPr>
          <w:rFonts w:ascii="Times New Roman" w:hAnsi="Times New Roman" w:cs="Times New Roman"/>
          <w:sz w:val="24"/>
          <w:szCs w:val="24"/>
          <w:lang w:val="en-IN"/>
        </w:rPr>
      </w:pPr>
      <w:r w:rsidRPr="004B2420">
        <w:rPr>
          <w:rFonts w:ascii="Times New Roman" w:eastAsia="Times New Roman" w:hAnsi="Times New Roman" w:cs="Times New Roman"/>
          <w:noProof/>
          <w:color w:val="000000"/>
          <w:sz w:val="24"/>
          <w:szCs w:val="24"/>
        </w:rPr>
        <w:t xml:space="preserve">    </w:t>
      </w:r>
      <w:r w:rsidR="00813299" w:rsidRPr="004B2420">
        <w:rPr>
          <w:rFonts w:ascii="Times New Roman" w:hAnsi="Times New Roman" w:cs="Times New Roman"/>
          <w:sz w:val="24"/>
          <w:szCs w:val="24"/>
          <w:lang w:val="en-IN"/>
        </w:rPr>
        <w:t xml:space="preserve">The </w:t>
      </w:r>
      <w:r w:rsidR="00806640" w:rsidRPr="004B2420">
        <w:rPr>
          <w:rFonts w:ascii="Times New Roman" w:hAnsi="Times New Roman" w:cs="Times New Roman"/>
          <w:sz w:val="24"/>
          <w:szCs w:val="24"/>
          <w:lang w:val="en-IN"/>
        </w:rPr>
        <w:t>eight characteristic</w:t>
      </w:r>
      <w:r w:rsidR="00813299" w:rsidRPr="004B2420">
        <w:rPr>
          <w:rFonts w:ascii="Times New Roman" w:hAnsi="Times New Roman" w:cs="Times New Roman"/>
          <w:sz w:val="24"/>
          <w:szCs w:val="24"/>
          <w:lang w:val="en-IN"/>
        </w:rPr>
        <w:t xml:space="preserve"> features of the Regenerative city model: </w:t>
      </w:r>
    </w:p>
    <w:p w:rsidR="00D5177C" w:rsidRPr="004B2420" w:rsidRDefault="00D5177C" w:rsidP="00813299">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Green transportation and green economy responsive to the natural systems in the region.</w:t>
      </w:r>
    </w:p>
    <w:p w:rsidR="00D5177C" w:rsidRPr="004B2420" w:rsidRDefault="00D5177C" w:rsidP="00D5177C">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Social infrastructure including health and education integrated with natural systems</w:t>
      </w:r>
      <w:r w:rsidRPr="004B2420">
        <w:rPr>
          <w:rFonts w:ascii="Times New Roman" w:eastAsia="Times New Roman" w:hAnsi="Times New Roman" w:cs="Times New Roman"/>
          <w:color w:val="000000"/>
          <w:sz w:val="24"/>
          <w:szCs w:val="24"/>
          <w:lang w:val="en-IN"/>
        </w:rPr>
        <w:t xml:space="preserve"> </w:t>
      </w:r>
    </w:p>
    <w:p w:rsidR="00D5177C" w:rsidRPr="004B2420" w:rsidRDefault="00D5177C" w:rsidP="00D5177C">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Community Participation, visionary leadership and urban policies supportive of circular zero waste metabolism.</w:t>
      </w:r>
    </w:p>
    <w:p w:rsidR="00D5177C" w:rsidRPr="004B2420" w:rsidRDefault="00806640" w:rsidP="00B72976">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eastAsia="Times New Roman" w:hAnsi="Times New Roman" w:cs="Times New Roman"/>
          <w:color w:val="000000"/>
          <w:sz w:val="24"/>
          <w:szCs w:val="24"/>
        </w:rPr>
        <w:t>entrepreneurial</w:t>
      </w:r>
      <w:r w:rsidR="00D5177C" w:rsidRPr="004B2420">
        <w:rPr>
          <w:rFonts w:ascii="Times New Roman" w:eastAsia="Times New Roman" w:hAnsi="Times New Roman" w:cs="Times New Roman"/>
          <w:color w:val="000000"/>
          <w:sz w:val="24"/>
          <w:szCs w:val="24"/>
        </w:rPr>
        <w:t xml:space="preserve"> and workforce skills</w:t>
      </w:r>
      <w:r w:rsidR="00D5177C" w:rsidRPr="004B2420">
        <w:rPr>
          <w:rFonts w:ascii="Times New Roman" w:hAnsi="Times New Roman" w:cs="Times New Roman"/>
          <w:sz w:val="24"/>
          <w:szCs w:val="24"/>
          <w:lang w:val="en-IN"/>
        </w:rPr>
        <w:t xml:space="preserve"> supportive of compact cities and self sustenance of villages</w:t>
      </w:r>
    </w:p>
    <w:p w:rsidR="00D5177C" w:rsidRPr="004B2420" w:rsidRDefault="00D5177C" w:rsidP="00D5177C">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Emphasis on Local food with restorative relationship with nature</w:t>
      </w:r>
    </w:p>
    <w:p w:rsidR="00D5177C" w:rsidRPr="004B2420" w:rsidRDefault="00D5177C" w:rsidP="00D5177C">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Daily consumables like Vegetable and milk supply to city from hinterland</w:t>
      </w:r>
    </w:p>
    <w:p w:rsidR="00651135" w:rsidRPr="004B2420" w:rsidRDefault="00651135" w:rsidP="00651135">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Emphasis on local heritage in the global communicative context,  with regenerative energy</w:t>
      </w:r>
    </w:p>
    <w:p w:rsidR="00D5177C" w:rsidRPr="004B2420" w:rsidRDefault="00D5177C" w:rsidP="00D5177C">
      <w:pPr>
        <w:pStyle w:val="ListParagraph"/>
        <w:numPr>
          <w:ilvl w:val="0"/>
          <w:numId w:val="2"/>
        </w:numPr>
        <w:tabs>
          <w:tab w:val="left" w:pos="142"/>
        </w:tabs>
        <w:spacing w:after="0"/>
        <w:jc w:val="both"/>
        <w:rPr>
          <w:rFonts w:ascii="Times New Roman" w:hAnsi="Times New Roman" w:cs="Times New Roman"/>
          <w:sz w:val="24"/>
          <w:szCs w:val="24"/>
          <w:lang w:val="en-IN"/>
        </w:rPr>
      </w:pPr>
      <w:r w:rsidRPr="004B2420">
        <w:rPr>
          <w:rFonts w:ascii="Times New Roman" w:hAnsi="Times New Roman" w:cs="Times New Roman"/>
          <w:sz w:val="24"/>
          <w:szCs w:val="24"/>
          <w:lang w:val="en-IN"/>
        </w:rPr>
        <w:t>Sources of renewable energies aligned for city sustenance</w:t>
      </w:r>
      <w:r w:rsidRPr="004B2420">
        <w:rPr>
          <w:rFonts w:ascii="Times New Roman" w:eastAsia="Times New Roman" w:hAnsi="Times New Roman" w:cs="Times New Roman"/>
          <w:color w:val="000000"/>
          <w:sz w:val="24"/>
          <w:szCs w:val="24"/>
          <w:lang w:val="en-IN"/>
        </w:rPr>
        <w:t xml:space="preserve"> </w:t>
      </w:r>
    </w:p>
    <w:p w:rsidR="00806640" w:rsidRPr="004B2420" w:rsidRDefault="00806640" w:rsidP="00806640">
      <w:pPr>
        <w:tabs>
          <w:tab w:val="left" w:pos="142"/>
        </w:tabs>
        <w:spacing w:after="0"/>
        <w:jc w:val="both"/>
        <w:rPr>
          <w:rFonts w:ascii="Times New Roman" w:hAnsi="Times New Roman" w:cs="Times New Roman"/>
          <w:sz w:val="24"/>
          <w:szCs w:val="24"/>
          <w:lang w:val="en-IN"/>
        </w:rPr>
      </w:pPr>
    </w:p>
    <w:p w:rsidR="00D5177C" w:rsidRPr="004B2420" w:rsidRDefault="00245EDA" w:rsidP="00D5177C">
      <w:pPr>
        <w:pStyle w:val="ListParagraph"/>
        <w:tabs>
          <w:tab w:val="left" w:pos="142"/>
        </w:tabs>
        <w:spacing w:after="0"/>
        <w:jc w:val="both"/>
        <w:rPr>
          <w:rFonts w:ascii="Times New Roman" w:hAnsi="Times New Roman" w:cs="Times New Roman"/>
          <w:sz w:val="24"/>
          <w:szCs w:val="24"/>
          <w:lang w:val="en-IN"/>
        </w:rPr>
      </w:pPr>
      <w:r w:rsidRPr="00245EDA">
        <w:rPr>
          <w:rFonts w:ascii="Times New Roman" w:eastAsia="Times New Roman" w:hAnsi="Times New Roman" w:cs="Times New Roman"/>
          <w:noProof/>
          <w:color w:val="000000"/>
          <w:sz w:val="24"/>
          <w:szCs w:val="24"/>
        </w:rPr>
        <w:lastRenderedPageBreak/>
        <w:pict>
          <v:shape id="_x0000_s2111" type="#_x0000_t202" style="position:absolute;left:0;text-align:left;margin-left:188.2pt;margin-top:15.35pt;width:124.2pt;height:44pt;z-index:251724800">
            <v:textbox style="mso-next-textbox:#_x0000_s2111">
              <w:txbxContent>
                <w:p w:rsidR="00103E81" w:rsidRPr="00651135" w:rsidRDefault="00103E81" w:rsidP="00651135">
                  <w:pPr>
                    <w:tabs>
                      <w:tab w:val="left" w:pos="142"/>
                    </w:tabs>
                    <w:spacing w:after="0"/>
                    <w:jc w:val="both"/>
                    <w:rPr>
                      <w:rFonts w:ascii="Times New Roman" w:hAnsi="Times New Roman" w:cs="Times New Roman"/>
                      <w:sz w:val="18"/>
                      <w:szCs w:val="18"/>
                      <w:lang w:val="en-IN"/>
                    </w:rPr>
                  </w:pPr>
                  <w:r w:rsidRPr="00651135">
                    <w:rPr>
                      <w:rFonts w:ascii="Times New Roman" w:hAnsi="Times New Roman" w:cs="Times New Roman"/>
                      <w:sz w:val="18"/>
                      <w:szCs w:val="18"/>
                      <w:lang w:val="en-IN"/>
                    </w:rPr>
                    <w:t>Sources of renewable energies aligned for city sustenance</w:t>
                  </w:r>
                  <w:r w:rsidRPr="00651135">
                    <w:rPr>
                      <w:rFonts w:ascii="Times New Roman" w:eastAsia="Times New Roman" w:hAnsi="Times New Roman" w:cs="Times New Roman"/>
                      <w:color w:val="000000"/>
                      <w:sz w:val="18"/>
                      <w:szCs w:val="18"/>
                      <w:lang w:val="en-IN"/>
                    </w:rPr>
                    <w:t xml:space="preserve"> </w:t>
                  </w:r>
                </w:p>
                <w:p w:rsidR="00103E81" w:rsidRPr="00651135" w:rsidRDefault="00103E81" w:rsidP="00651135">
                  <w:pPr>
                    <w:pStyle w:val="ListParagraph"/>
                    <w:tabs>
                      <w:tab w:val="left" w:pos="142"/>
                    </w:tabs>
                    <w:spacing w:after="0"/>
                    <w:jc w:val="both"/>
                    <w:rPr>
                      <w:rFonts w:ascii="Times New Roman" w:hAnsi="Times New Roman" w:cs="Times New Roman"/>
                      <w:sz w:val="18"/>
                      <w:szCs w:val="18"/>
                      <w:lang w:val="en-IN"/>
                    </w:rPr>
                  </w:pPr>
                </w:p>
                <w:p w:rsidR="00103E81" w:rsidRPr="00651135" w:rsidRDefault="00103E81" w:rsidP="00651135">
                  <w:pPr>
                    <w:rPr>
                      <w:sz w:val="16"/>
                      <w:szCs w:val="16"/>
                      <w:lang w:val="en-IN"/>
                    </w:rPr>
                  </w:pPr>
                </w:p>
              </w:txbxContent>
            </v:textbox>
          </v:shape>
        </w:pict>
      </w:r>
    </w:p>
    <w:p w:rsidR="00D5177C" w:rsidRPr="004B2420" w:rsidRDefault="00245EDA" w:rsidP="00813299">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2086" type="#_x0000_t120" style="position:absolute;left:0;text-align:left;margin-left:27.75pt;margin-top:-27.75pt;width:443.9pt;height:332.25pt;z-index:-251617280" fillcolor="#eaf1dd [662]" stroked="f"/>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10" type="#_x0000_t202" style="position:absolute;left:0;text-align:left;margin-left:308.35pt;margin-top:3.7pt;width:128.45pt;height:51.05pt;z-index:251723776">
            <v:textbox style="mso-next-textbox:#_x0000_s2110">
              <w:txbxContent>
                <w:p w:rsidR="00103E81" w:rsidRPr="00651135" w:rsidRDefault="00103E81" w:rsidP="00651135">
                  <w:pPr>
                    <w:tabs>
                      <w:tab w:val="left" w:pos="142"/>
                    </w:tabs>
                    <w:spacing w:after="0"/>
                    <w:jc w:val="both"/>
                    <w:rPr>
                      <w:rFonts w:ascii="Times New Roman" w:hAnsi="Times New Roman" w:cs="Times New Roman"/>
                      <w:sz w:val="18"/>
                      <w:szCs w:val="18"/>
                      <w:lang w:val="en-IN"/>
                    </w:rPr>
                  </w:pPr>
                  <w:r w:rsidRPr="00651135">
                    <w:rPr>
                      <w:rFonts w:ascii="Times New Roman" w:hAnsi="Times New Roman" w:cs="Times New Roman"/>
                      <w:sz w:val="18"/>
                      <w:szCs w:val="18"/>
                      <w:lang w:val="en-IN"/>
                    </w:rPr>
                    <w:t>Emphasis on local heritage in the global communicative context, with regenerative energy</w:t>
                  </w:r>
                </w:p>
                <w:p w:rsidR="00103E81" w:rsidRPr="00651135" w:rsidRDefault="00103E81" w:rsidP="00D5177C">
                  <w:pPr>
                    <w:rPr>
                      <w:sz w:val="18"/>
                      <w:szCs w:val="18"/>
                      <w:lang w:val="en-IN"/>
                    </w:rPr>
                  </w:pPr>
                </w:p>
              </w:txbxContent>
            </v:textbox>
          </v:shape>
        </w:pict>
      </w:r>
      <w:r>
        <w:rPr>
          <w:rFonts w:ascii="Times New Roman" w:eastAsia="Times New Roman" w:hAnsi="Times New Roman" w:cs="Times New Roman"/>
          <w:noProof/>
          <w:color w:val="000000"/>
          <w:sz w:val="24"/>
          <w:szCs w:val="24"/>
        </w:rPr>
        <w:pict>
          <v:shape id="_x0000_s2112" type="#_x0000_t202" style="position:absolute;left:0;text-align:left;margin-left:67.95pt;margin-top:3.7pt;width:139.4pt;height:43.75pt;z-index:251725824">
            <v:textbox style="mso-next-textbox:#_x0000_s2112">
              <w:txbxContent>
                <w:p w:rsidR="00103E81" w:rsidRPr="00B72976" w:rsidRDefault="00103E81" w:rsidP="00B72976">
                  <w:pPr>
                    <w:rPr>
                      <w:sz w:val="18"/>
                      <w:szCs w:val="18"/>
                    </w:rPr>
                  </w:pPr>
                  <w:r w:rsidRPr="00B72976">
                    <w:rPr>
                      <w:rFonts w:ascii="Times New Roman" w:hAnsi="Times New Roman" w:cs="Times New Roman"/>
                      <w:sz w:val="18"/>
                      <w:szCs w:val="18"/>
                      <w:lang w:val="en-IN"/>
                    </w:rPr>
                    <w:t>Green transportation and green economy responsive to the natural systems in the region</w:t>
                  </w:r>
                </w:p>
              </w:txbxContent>
            </v:textbox>
          </v:shape>
        </w:pict>
      </w: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13" type="#_x0000_t202" style="position:absolute;left:0;text-align:left;margin-left:188.2pt;margin-top:38.9pt;width:124.2pt;height:36pt;z-index:251726848" stroked="f">
            <v:textbox style="mso-next-textbox:#_x0000_s2113">
              <w:txbxContent>
                <w:p w:rsidR="00103E81" w:rsidRDefault="00103E81" w:rsidP="00D5177C">
                  <w:pPr>
                    <w:jc w:val="center"/>
                  </w:pPr>
                  <w:r>
                    <w:rPr>
                      <w:rFonts w:ascii="Times New Roman" w:hAnsi="Times New Roman" w:cs="Times New Roman"/>
                      <w:sz w:val="24"/>
                      <w:szCs w:val="24"/>
                      <w:lang w:val="en-IN"/>
                    </w:rPr>
                    <w:t>REGENERATIVE      CITY</w:t>
                  </w:r>
                </w:p>
                <w:p w:rsidR="00103E81" w:rsidRPr="00280F1B" w:rsidRDefault="00103E81" w:rsidP="00D5177C"/>
              </w:txbxContent>
            </v:textbox>
          </v:shape>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09" type="#_x0000_t202" style="position:absolute;left:0;text-align:left;margin-left:331.6pt;margin-top:12.75pt;width:124.2pt;height:41.7pt;z-index:251722752">
            <v:textbox style="mso-next-textbox:#_x0000_s2109">
              <w:txbxContent>
                <w:p w:rsidR="00103E81" w:rsidRPr="00651135" w:rsidRDefault="00103E81" w:rsidP="00651135">
                  <w:pPr>
                    <w:tabs>
                      <w:tab w:val="left" w:pos="142"/>
                    </w:tabs>
                    <w:spacing w:after="0"/>
                    <w:jc w:val="both"/>
                    <w:rPr>
                      <w:rFonts w:ascii="Times New Roman" w:hAnsi="Times New Roman" w:cs="Times New Roman"/>
                      <w:sz w:val="18"/>
                      <w:szCs w:val="18"/>
                      <w:lang w:val="en-IN"/>
                    </w:rPr>
                  </w:pPr>
                  <w:r w:rsidRPr="00651135">
                    <w:rPr>
                      <w:rFonts w:ascii="Times New Roman" w:hAnsi="Times New Roman" w:cs="Times New Roman"/>
                      <w:sz w:val="18"/>
                      <w:szCs w:val="18"/>
                      <w:lang w:val="en-IN"/>
                    </w:rPr>
                    <w:t>Daily consumables like Vegetable and milk supply to city from hinterland</w:t>
                  </w:r>
                </w:p>
                <w:p w:rsidR="00103E81" w:rsidRPr="00651135" w:rsidRDefault="00103E81" w:rsidP="00651135">
                  <w:pPr>
                    <w:rPr>
                      <w:sz w:val="16"/>
                      <w:szCs w:val="18"/>
                      <w:lang w:val="en-IN"/>
                    </w:rPr>
                  </w:pPr>
                </w:p>
              </w:txbxContent>
            </v:textbox>
          </v:shape>
        </w:pict>
      </w:r>
      <w:r>
        <w:rPr>
          <w:rFonts w:ascii="Times New Roman" w:eastAsia="Times New Roman" w:hAnsi="Times New Roman" w:cs="Times New Roman"/>
          <w:noProof/>
          <w:color w:val="000000"/>
          <w:sz w:val="24"/>
          <w:szCs w:val="24"/>
        </w:rPr>
        <w:pict>
          <v:shape id="_x0000_s2105" type="#_x0000_t202" style="position:absolute;left:0;text-align:left;margin-left:45.45pt;margin-top:7.15pt;width:124.2pt;height:52.2pt;z-index:251718656">
            <v:textbox style="mso-next-textbox:#_x0000_s2105">
              <w:txbxContent>
                <w:p w:rsidR="00103E81" w:rsidRPr="00B72976" w:rsidRDefault="00103E81" w:rsidP="00B72976">
                  <w:pPr>
                    <w:tabs>
                      <w:tab w:val="left" w:pos="142"/>
                    </w:tabs>
                    <w:spacing w:after="0"/>
                    <w:jc w:val="both"/>
                    <w:rPr>
                      <w:rFonts w:ascii="Times New Roman" w:hAnsi="Times New Roman" w:cs="Times New Roman"/>
                      <w:sz w:val="18"/>
                      <w:szCs w:val="18"/>
                      <w:lang w:val="en-IN"/>
                    </w:rPr>
                  </w:pPr>
                  <w:r w:rsidRPr="00B72976">
                    <w:rPr>
                      <w:rFonts w:ascii="Times New Roman" w:hAnsi="Times New Roman" w:cs="Times New Roman"/>
                      <w:sz w:val="18"/>
                      <w:szCs w:val="18"/>
                      <w:lang w:val="en-IN"/>
                    </w:rPr>
                    <w:t>Social infrastructure including health and education integrated with natural systems</w:t>
                  </w:r>
                  <w:r w:rsidRPr="00B72976">
                    <w:rPr>
                      <w:rFonts w:ascii="Times New Roman" w:eastAsia="Times New Roman" w:hAnsi="Times New Roman" w:cs="Times New Roman"/>
                      <w:color w:val="000000"/>
                      <w:sz w:val="18"/>
                      <w:szCs w:val="18"/>
                      <w:lang w:val="en-IN"/>
                    </w:rPr>
                    <w:t xml:space="preserve"> </w:t>
                  </w:r>
                </w:p>
                <w:p w:rsidR="00103E81" w:rsidRPr="00B72976" w:rsidRDefault="00103E81" w:rsidP="00B72976">
                  <w:pPr>
                    <w:rPr>
                      <w:sz w:val="16"/>
                      <w:szCs w:val="16"/>
                      <w:lang w:val="en-IN"/>
                    </w:rPr>
                  </w:pPr>
                </w:p>
              </w:txbxContent>
            </v:textbox>
          </v:shape>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08" type="#_x0000_t202" style="position:absolute;left:0;text-align:left;margin-left:312.4pt;margin-top:8.6pt;width:129.2pt;height:42.95pt;z-index:251721728">
            <v:textbox style="mso-next-textbox:#_x0000_s2108">
              <w:txbxContent>
                <w:p w:rsidR="00103E81" w:rsidRPr="00651135" w:rsidRDefault="00103E81" w:rsidP="00651135">
                  <w:pPr>
                    <w:tabs>
                      <w:tab w:val="left" w:pos="142"/>
                    </w:tabs>
                    <w:spacing w:after="0"/>
                    <w:jc w:val="both"/>
                    <w:rPr>
                      <w:rFonts w:ascii="Times New Roman" w:hAnsi="Times New Roman" w:cs="Times New Roman"/>
                      <w:sz w:val="18"/>
                      <w:szCs w:val="18"/>
                      <w:lang w:val="en-IN"/>
                    </w:rPr>
                  </w:pPr>
                  <w:r w:rsidRPr="00651135">
                    <w:rPr>
                      <w:rFonts w:ascii="Times New Roman" w:hAnsi="Times New Roman" w:cs="Times New Roman"/>
                      <w:sz w:val="18"/>
                      <w:szCs w:val="18"/>
                      <w:lang w:val="en-IN"/>
                    </w:rPr>
                    <w:t>Emphasis on Local food with restorative relationship with nature</w:t>
                  </w:r>
                </w:p>
                <w:p w:rsidR="00103E81" w:rsidRPr="00651135" w:rsidRDefault="00103E81" w:rsidP="00651135">
                  <w:pPr>
                    <w:rPr>
                      <w:sz w:val="16"/>
                      <w:szCs w:val="16"/>
                      <w:lang w:val="en-IN"/>
                    </w:rPr>
                  </w:pPr>
                </w:p>
              </w:txbxContent>
            </v:textbox>
          </v:shape>
        </w:pict>
      </w:r>
      <w:r>
        <w:rPr>
          <w:rFonts w:ascii="Times New Roman" w:eastAsia="Times New Roman" w:hAnsi="Times New Roman" w:cs="Times New Roman"/>
          <w:noProof/>
          <w:color w:val="000000"/>
          <w:sz w:val="24"/>
          <w:szCs w:val="24"/>
        </w:rPr>
        <w:pict>
          <v:shape id="_x0000_s2106" type="#_x0000_t202" style="position:absolute;left:0;text-align:left;margin-left:59.45pt;margin-top:3.5pt;width:132.7pt;height:55.25pt;z-index:251719680">
            <v:textbox style="mso-next-textbox:#_x0000_s2106">
              <w:txbxContent>
                <w:p w:rsidR="00103E81" w:rsidRPr="00B72976" w:rsidRDefault="00103E81" w:rsidP="00B72976">
                  <w:pPr>
                    <w:rPr>
                      <w:sz w:val="16"/>
                      <w:szCs w:val="16"/>
                    </w:rPr>
                  </w:pPr>
                  <w:r w:rsidRPr="00B72976">
                    <w:rPr>
                      <w:rFonts w:ascii="Times New Roman" w:hAnsi="Times New Roman" w:cs="Times New Roman"/>
                      <w:sz w:val="18"/>
                      <w:szCs w:val="18"/>
                      <w:lang w:val="en-IN"/>
                    </w:rPr>
                    <w:t>Community Participation, visionary leadership and urban policies supportive of circular zero waste metabolism</w:t>
                  </w:r>
                </w:p>
              </w:txbxContent>
            </v:textbox>
          </v:shape>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07" type="#_x0000_t202" style="position:absolute;left:0;text-align:left;margin-left:188.2pt;margin-top:.35pt;width:139.65pt;height:39.4pt;z-index:251720704">
            <v:textbox style="mso-next-textbox:#_x0000_s2107">
              <w:txbxContent>
                <w:p w:rsidR="00103E81" w:rsidRPr="00B72976" w:rsidRDefault="00103E81" w:rsidP="00B72976">
                  <w:pPr>
                    <w:tabs>
                      <w:tab w:val="left" w:pos="142"/>
                    </w:tabs>
                    <w:spacing w:after="0"/>
                    <w:jc w:val="both"/>
                    <w:rPr>
                      <w:rFonts w:ascii="Times New Roman" w:hAnsi="Times New Roman" w:cs="Times New Roman"/>
                      <w:sz w:val="18"/>
                      <w:szCs w:val="18"/>
                      <w:lang w:val="en-IN"/>
                    </w:rPr>
                  </w:pPr>
                  <w:r>
                    <w:rPr>
                      <w:rFonts w:ascii="Times New Roman" w:eastAsia="Times New Roman" w:hAnsi="Times New Roman" w:cs="Times New Roman"/>
                      <w:color w:val="000000"/>
                      <w:sz w:val="18"/>
                      <w:szCs w:val="18"/>
                    </w:rPr>
                    <w:t>E</w:t>
                  </w:r>
                  <w:r w:rsidRPr="00B72976">
                    <w:rPr>
                      <w:rFonts w:ascii="Times New Roman" w:eastAsia="Times New Roman" w:hAnsi="Times New Roman" w:cs="Times New Roman"/>
                      <w:color w:val="000000"/>
                      <w:sz w:val="18"/>
                      <w:szCs w:val="18"/>
                    </w:rPr>
                    <w:t>ntrepreneurial and workforce skills</w:t>
                  </w:r>
                  <w:r w:rsidRPr="00B72976">
                    <w:rPr>
                      <w:rFonts w:ascii="Times New Roman" w:hAnsi="Times New Roman" w:cs="Times New Roman"/>
                      <w:sz w:val="18"/>
                      <w:szCs w:val="18"/>
                      <w:lang w:val="en-IN"/>
                    </w:rPr>
                    <w:t xml:space="preserve"> supportive of compact cities and self sustenance of villages</w:t>
                  </w:r>
                </w:p>
                <w:p w:rsidR="00103E81" w:rsidRPr="00B72976" w:rsidRDefault="00103E81" w:rsidP="00B72976">
                  <w:pPr>
                    <w:rPr>
                      <w:sz w:val="16"/>
                      <w:szCs w:val="16"/>
                      <w:lang w:val="en-IN"/>
                    </w:rPr>
                  </w:pPr>
                </w:p>
              </w:txbxContent>
            </v:textbox>
          </v:shape>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245EDA"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noProof/>
          <w:color w:val="000000"/>
          <w:sz w:val="24"/>
          <w:szCs w:val="24"/>
        </w:rPr>
        <w:pict>
          <v:shape id="_x0000_s2114" type="#_x0000_t202" style="position:absolute;left:0;text-align:left;margin-left:179.25pt;margin-top:14.6pt;width:124.2pt;height:36pt;z-index:251727872" fillcolor="#eaf1dd [662]" stroked="f">
            <v:textbox style="mso-next-textbox:#_x0000_s2114">
              <w:txbxContent>
                <w:p w:rsidR="00103E81" w:rsidRDefault="00103E81" w:rsidP="00D5177C">
                  <w:pPr>
                    <w:jc w:val="center"/>
                  </w:pPr>
                  <w:r>
                    <w:rPr>
                      <w:rFonts w:ascii="Times New Roman" w:hAnsi="Times New Roman" w:cs="Times New Roman"/>
                      <w:sz w:val="24"/>
                      <w:szCs w:val="24"/>
                      <w:lang w:val="en-IN"/>
                    </w:rPr>
                    <w:t xml:space="preserve">HINTERLAND </w:t>
                  </w:r>
                </w:p>
                <w:p w:rsidR="00103E81" w:rsidRPr="00280F1B" w:rsidRDefault="00103E81" w:rsidP="00D5177C"/>
              </w:txbxContent>
            </v:textbox>
          </v:shape>
        </w:pict>
      </w: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D5177C"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505485" w:rsidRDefault="00505485"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p>
    <w:p w:rsidR="00D5177C" w:rsidRPr="004B2420" w:rsidRDefault="00AC71FD" w:rsidP="00D5177C">
      <w:pPr>
        <w:pStyle w:val="ListParagraph"/>
        <w:tabs>
          <w:tab w:val="left" w:pos="142"/>
        </w:tabs>
        <w:spacing w:after="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Fig 1: The Eight factor model of Regenerative Cities</w:t>
      </w:r>
    </w:p>
    <w:p w:rsidR="00AC71FD" w:rsidRPr="0003342F" w:rsidRDefault="00AC71FD" w:rsidP="00AC71FD">
      <w:pPr>
        <w:pStyle w:val="ListParagraph"/>
        <w:numPr>
          <w:ilvl w:val="0"/>
          <w:numId w:val="3"/>
        </w:numPr>
        <w:tabs>
          <w:tab w:val="left" w:pos="142"/>
        </w:tabs>
        <w:spacing w:after="0"/>
        <w:jc w:val="both"/>
        <w:rPr>
          <w:rFonts w:ascii="Times New Roman" w:hAnsi="Times New Roman" w:cs="Times New Roman"/>
          <w:b/>
          <w:bCs/>
          <w:sz w:val="24"/>
          <w:szCs w:val="24"/>
          <w:lang w:val="en-IN"/>
        </w:rPr>
      </w:pPr>
      <w:r w:rsidRPr="0003342F">
        <w:rPr>
          <w:rFonts w:ascii="Times New Roman" w:eastAsia="Times New Roman" w:hAnsi="Times New Roman" w:cs="Times New Roman"/>
          <w:b/>
          <w:bCs/>
          <w:color w:val="000000"/>
          <w:sz w:val="24"/>
          <w:szCs w:val="24"/>
          <w:lang w:val="en-IN"/>
        </w:rPr>
        <w:t>Discussions and Conclusions:</w:t>
      </w:r>
    </w:p>
    <w:p w:rsidR="00AC71FD" w:rsidRDefault="00AC71FD" w:rsidP="00AC71FD">
      <w:pPr>
        <w:tabs>
          <w:tab w:val="left" w:pos="142"/>
        </w:tabs>
        <w:spacing w:after="0"/>
        <w:jc w:val="both"/>
        <w:rPr>
          <w:rFonts w:ascii="Times New Roman" w:eastAsia="Times New Roman" w:hAnsi="Times New Roman" w:cs="Times New Roman"/>
          <w:color w:val="000000"/>
          <w:sz w:val="24"/>
          <w:szCs w:val="24"/>
          <w:lang w:val="en-IN"/>
        </w:rPr>
      </w:pPr>
    </w:p>
    <w:p w:rsidR="00D5177C" w:rsidRPr="00AC71FD" w:rsidRDefault="00813299" w:rsidP="00AC71FD">
      <w:pPr>
        <w:tabs>
          <w:tab w:val="left" w:pos="142"/>
        </w:tabs>
        <w:spacing w:after="0"/>
        <w:jc w:val="both"/>
        <w:rPr>
          <w:rFonts w:ascii="Times New Roman" w:hAnsi="Times New Roman" w:cs="Times New Roman"/>
          <w:sz w:val="24"/>
          <w:szCs w:val="24"/>
          <w:lang w:val="en-IN"/>
        </w:rPr>
      </w:pPr>
      <w:r w:rsidRPr="00AC71FD">
        <w:rPr>
          <w:rFonts w:ascii="Times New Roman" w:eastAsia="Times New Roman" w:hAnsi="Times New Roman" w:cs="Times New Roman"/>
          <w:color w:val="000000"/>
          <w:sz w:val="24"/>
          <w:szCs w:val="24"/>
          <w:lang w:val="en-IN"/>
        </w:rPr>
        <w:t>I</w:t>
      </w:r>
      <w:r w:rsidR="00D5177C" w:rsidRPr="00AC71FD">
        <w:rPr>
          <w:rFonts w:ascii="Times New Roman" w:eastAsia="Times New Roman" w:hAnsi="Times New Roman" w:cs="Times New Roman"/>
          <w:color w:val="000000"/>
          <w:sz w:val="24"/>
          <w:szCs w:val="24"/>
          <w:lang w:val="en-IN"/>
        </w:rPr>
        <w:t xml:space="preserve">mportance to the village communities has been given the highest priority in Regenerative cities. There is recognition of the symbiotic relationship that the city has with the villages </w:t>
      </w:r>
      <w:r w:rsidR="000A3096" w:rsidRPr="00AC71FD">
        <w:rPr>
          <w:rFonts w:ascii="Times New Roman" w:eastAsia="Times New Roman" w:hAnsi="Times New Roman" w:cs="Times New Roman"/>
          <w:color w:val="000000"/>
          <w:sz w:val="24"/>
          <w:szCs w:val="24"/>
          <w:lang w:val="en-IN"/>
        </w:rPr>
        <w:t xml:space="preserve">in the hinterland </w:t>
      </w:r>
      <w:r w:rsidR="00D5177C" w:rsidRPr="00AC71FD">
        <w:rPr>
          <w:rFonts w:ascii="Times New Roman" w:eastAsia="Times New Roman" w:hAnsi="Times New Roman" w:cs="Times New Roman"/>
          <w:color w:val="000000"/>
          <w:sz w:val="24"/>
          <w:szCs w:val="24"/>
          <w:lang w:val="en-IN"/>
        </w:rPr>
        <w:t xml:space="preserve">and the inevitability of capacity building of village communities. </w:t>
      </w:r>
      <w:r w:rsidR="00D5177C" w:rsidRPr="00AC71FD">
        <w:rPr>
          <w:rFonts w:ascii="Times New Roman" w:eastAsia="Times New Roman" w:hAnsi="Times New Roman" w:cs="Times New Roman"/>
          <w:color w:val="000000"/>
          <w:sz w:val="24"/>
          <w:szCs w:val="24"/>
        </w:rPr>
        <w:t>Agriculture and traditional occupational practices develop capacity building of village communities</w:t>
      </w:r>
      <w:r w:rsidR="000A3096" w:rsidRPr="00AC71FD">
        <w:rPr>
          <w:rFonts w:ascii="Times New Roman" w:eastAsia="Times New Roman" w:hAnsi="Times New Roman" w:cs="Times New Roman"/>
          <w:color w:val="000000"/>
          <w:sz w:val="24"/>
          <w:szCs w:val="24"/>
        </w:rPr>
        <w:t xml:space="preserve">. </w:t>
      </w:r>
      <w:r w:rsidR="00D5177C" w:rsidRPr="00AC71FD">
        <w:rPr>
          <w:rFonts w:ascii="Times New Roman" w:hAnsi="Times New Roman" w:cs="Times New Roman"/>
          <w:sz w:val="24"/>
          <w:szCs w:val="24"/>
          <w:lang w:val="en-IN"/>
        </w:rPr>
        <w:t xml:space="preserve">All other features are in support of the enhancement of this relationship. </w:t>
      </w:r>
    </w:p>
    <w:p w:rsidR="005D384F" w:rsidRPr="004B2420" w:rsidRDefault="00D5177C" w:rsidP="005D384F">
      <w:pPr>
        <w:spacing w:after="0" w:line="276" w:lineRule="auto"/>
        <w:jc w:val="both"/>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4"/>
          <w:szCs w:val="24"/>
        </w:rPr>
        <w:t xml:space="preserve">There is encouragement of resource efficiency in all businesses in the creation of ‘green business incubators’ across the city, along with new businesses and jobs to be created by environmental protection and restoration. </w:t>
      </w:r>
      <w:r w:rsidR="005D384F" w:rsidRPr="004B2420">
        <w:rPr>
          <w:rFonts w:ascii="Times New Roman" w:eastAsia="Times New Roman" w:hAnsi="Times New Roman" w:cs="Times New Roman"/>
          <w:color w:val="000000"/>
          <w:sz w:val="24"/>
          <w:szCs w:val="24"/>
          <w:lang w:val="en-IN"/>
        </w:rPr>
        <w:t xml:space="preserve">There is </w:t>
      </w:r>
      <w:r w:rsidR="005D384F" w:rsidRPr="004B2420">
        <w:rPr>
          <w:rFonts w:ascii="Times New Roman" w:eastAsia="Times New Roman" w:hAnsi="Times New Roman" w:cs="Times New Roman"/>
          <w:color w:val="000000"/>
          <w:sz w:val="24"/>
          <w:szCs w:val="24"/>
        </w:rPr>
        <w:t>encouragement of</w:t>
      </w:r>
      <w:r w:rsidR="005D384F" w:rsidRPr="004B2420">
        <w:rPr>
          <w:rFonts w:ascii="Times New Roman" w:eastAsia="Times New Roman" w:hAnsi="Times New Roman" w:cs="Times New Roman"/>
          <w:color w:val="000000"/>
          <w:sz w:val="24"/>
          <w:szCs w:val="24"/>
          <w:lang w:val="en-IN"/>
        </w:rPr>
        <w:t xml:space="preserve"> </w:t>
      </w:r>
      <w:r w:rsidR="005D384F" w:rsidRPr="004B2420">
        <w:rPr>
          <w:rFonts w:ascii="Times New Roman" w:eastAsia="Times New Roman" w:hAnsi="Times New Roman" w:cs="Times New Roman"/>
          <w:color w:val="000000"/>
          <w:sz w:val="24"/>
          <w:szCs w:val="24"/>
        </w:rPr>
        <w:t xml:space="preserve">pedestrian zones and cycle lanes, public transport and new electric and fuel cell vehicle technology. Car sharing is a key feature of urban transport as it creates opportunity intermodal connections. </w:t>
      </w:r>
      <w:r w:rsidR="005D384F" w:rsidRPr="004B2420">
        <w:rPr>
          <w:rFonts w:ascii="Times New Roman" w:eastAsia="Times New Roman" w:hAnsi="Times New Roman" w:cs="Times New Roman"/>
          <w:color w:val="000000"/>
          <w:sz w:val="24"/>
          <w:szCs w:val="24"/>
          <w:lang w:val="en-IN"/>
        </w:rPr>
        <w:t xml:space="preserve">Slow and innovative mobility </w:t>
      </w:r>
      <w:r w:rsidR="005D384F" w:rsidRPr="004B2420">
        <w:rPr>
          <w:rFonts w:ascii="Times New Roman" w:hAnsi="Times New Roman" w:cs="Times New Roman"/>
          <w:sz w:val="24"/>
          <w:szCs w:val="24"/>
          <w:lang w:val="en-IN"/>
        </w:rPr>
        <w:t xml:space="preserve">as a key feature of the city transportation system, in support with the natural systems has been seen as a possibility for the efficient development of regenerative cities.  </w:t>
      </w:r>
    </w:p>
    <w:p w:rsidR="00D5177C" w:rsidRPr="004B2420" w:rsidRDefault="00D5177C" w:rsidP="00D5177C">
      <w:pPr>
        <w:spacing w:after="0" w:line="276" w:lineRule="auto"/>
        <w:jc w:val="both"/>
        <w:rPr>
          <w:rFonts w:ascii="Times New Roman" w:hAnsi="Times New Roman" w:cs="Times New Roman"/>
          <w:sz w:val="24"/>
          <w:szCs w:val="24"/>
          <w:lang w:val="en-IN"/>
        </w:rPr>
      </w:pPr>
      <w:r w:rsidRPr="004B2420">
        <w:rPr>
          <w:rFonts w:ascii="Times New Roman" w:eastAsia="Times New Roman" w:hAnsi="Times New Roman" w:cs="Times New Roman"/>
          <w:color w:val="000000"/>
          <w:sz w:val="24"/>
          <w:szCs w:val="24"/>
        </w:rPr>
        <w:t xml:space="preserve">In addition to the integration of the economy </w:t>
      </w:r>
      <w:r w:rsidR="005D384F">
        <w:rPr>
          <w:rFonts w:ascii="Times New Roman" w:eastAsia="Times New Roman" w:hAnsi="Times New Roman" w:cs="Times New Roman"/>
          <w:color w:val="000000"/>
          <w:sz w:val="24"/>
          <w:szCs w:val="24"/>
        </w:rPr>
        <w:t xml:space="preserve">and transportation </w:t>
      </w:r>
      <w:r w:rsidRPr="004B2420">
        <w:rPr>
          <w:rFonts w:ascii="Times New Roman" w:eastAsia="Times New Roman" w:hAnsi="Times New Roman" w:cs="Times New Roman"/>
          <w:color w:val="000000"/>
          <w:sz w:val="24"/>
          <w:szCs w:val="24"/>
        </w:rPr>
        <w:t xml:space="preserve">with environment protection and regeneration, </w:t>
      </w:r>
      <w:r w:rsidR="005D384F">
        <w:rPr>
          <w:rFonts w:ascii="Times New Roman" w:eastAsia="Times New Roman" w:hAnsi="Times New Roman" w:cs="Times New Roman"/>
          <w:color w:val="000000"/>
          <w:sz w:val="24"/>
          <w:szCs w:val="24"/>
        </w:rPr>
        <w:t xml:space="preserve">there is </w:t>
      </w:r>
      <w:r w:rsidRPr="004B2420">
        <w:rPr>
          <w:rFonts w:ascii="Times New Roman" w:eastAsia="Times New Roman" w:hAnsi="Times New Roman" w:cs="Times New Roman"/>
          <w:color w:val="000000"/>
          <w:sz w:val="24"/>
          <w:szCs w:val="24"/>
          <w:lang w:val="en-IN"/>
        </w:rPr>
        <w:t>enhancement of natural systems like lakes for urban infrastructure support, along with tree planting for soil erosion control in the enrichment of the biodiversity</w:t>
      </w:r>
      <w:r w:rsidR="005D384F">
        <w:rPr>
          <w:rFonts w:ascii="Times New Roman" w:eastAsia="Times New Roman" w:hAnsi="Times New Roman" w:cs="Times New Roman"/>
          <w:color w:val="000000"/>
          <w:sz w:val="24"/>
          <w:szCs w:val="24"/>
          <w:lang w:val="en-IN"/>
        </w:rPr>
        <w:t>.</w:t>
      </w:r>
      <w:r w:rsidRPr="004B2420">
        <w:rPr>
          <w:rFonts w:ascii="Times New Roman" w:eastAsia="Times New Roman" w:hAnsi="Times New Roman" w:cs="Times New Roman"/>
          <w:color w:val="000000"/>
          <w:sz w:val="24"/>
          <w:szCs w:val="24"/>
          <w:lang w:val="en-IN"/>
        </w:rPr>
        <w:t xml:space="preserve"> The importance of regeneration of biodiversity as </w:t>
      </w:r>
      <w:r w:rsidR="005D384F">
        <w:rPr>
          <w:rFonts w:ascii="Times New Roman" w:eastAsia="Times New Roman" w:hAnsi="Times New Roman" w:cs="Times New Roman"/>
          <w:color w:val="000000"/>
          <w:sz w:val="24"/>
          <w:szCs w:val="24"/>
          <w:lang w:val="en-IN"/>
        </w:rPr>
        <w:t>the very</w:t>
      </w:r>
      <w:r w:rsidRPr="004B2420">
        <w:rPr>
          <w:rFonts w:ascii="Times New Roman" w:eastAsia="Times New Roman" w:hAnsi="Times New Roman" w:cs="Times New Roman"/>
          <w:color w:val="000000"/>
          <w:sz w:val="24"/>
          <w:szCs w:val="24"/>
          <w:lang w:val="en-IN"/>
        </w:rPr>
        <w:t xml:space="preserve"> substratum on which the urban systems to operate</w:t>
      </w:r>
      <w:r w:rsidR="005D384F">
        <w:rPr>
          <w:rFonts w:ascii="Times New Roman" w:eastAsia="Times New Roman" w:hAnsi="Times New Roman" w:cs="Times New Roman"/>
          <w:color w:val="000000"/>
          <w:sz w:val="24"/>
          <w:szCs w:val="24"/>
          <w:lang w:val="en-IN"/>
        </w:rPr>
        <w:t xml:space="preserve">. This fact is </w:t>
      </w:r>
      <w:r w:rsidRPr="004B2420">
        <w:rPr>
          <w:rFonts w:ascii="Times New Roman" w:eastAsia="Times New Roman" w:hAnsi="Times New Roman" w:cs="Times New Roman"/>
          <w:color w:val="000000"/>
          <w:sz w:val="24"/>
          <w:szCs w:val="24"/>
          <w:lang w:val="en-IN"/>
        </w:rPr>
        <w:t>focussed upon</w:t>
      </w:r>
      <w:r w:rsidR="005D384F">
        <w:rPr>
          <w:rFonts w:ascii="Times New Roman" w:eastAsia="Times New Roman" w:hAnsi="Times New Roman" w:cs="Times New Roman"/>
          <w:color w:val="000000"/>
          <w:sz w:val="24"/>
          <w:szCs w:val="24"/>
          <w:lang w:val="en-IN"/>
        </w:rPr>
        <w:t xml:space="preserve"> and is a characteristic feature of Regenerative cities.</w:t>
      </w:r>
      <w:r w:rsidRPr="004B2420">
        <w:rPr>
          <w:rFonts w:ascii="Times New Roman" w:eastAsia="Times New Roman" w:hAnsi="Times New Roman" w:cs="Times New Roman"/>
          <w:color w:val="000000"/>
          <w:sz w:val="24"/>
          <w:szCs w:val="24"/>
          <w:lang w:val="en-IN"/>
        </w:rPr>
        <w:t xml:space="preserve">  </w:t>
      </w:r>
    </w:p>
    <w:p w:rsidR="00D5177C" w:rsidRPr="004B2420" w:rsidRDefault="00D5177C" w:rsidP="00D5177C">
      <w:pPr>
        <w:spacing w:after="0" w:line="276" w:lineRule="auto"/>
        <w:jc w:val="both"/>
        <w:rPr>
          <w:rFonts w:ascii="Times New Roman" w:eastAsia="Times New Roman" w:hAnsi="Times New Roman" w:cs="Times New Roman"/>
          <w:color w:val="000000"/>
          <w:sz w:val="24"/>
          <w:szCs w:val="24"/>
          <w:lang w:val="en-IN"/>
        </w:rPr>
      </w:pPr>
      <w:r w:rsidRPr="004B2420">
        <w:rPr>
          <w:rFonts w:ascii="Times New Roman" w:eastAsia="Times New Roman" w:hAnsi="Times New Roman" w:cs="Times New Roman"/>
          <w:color w:val="000000"/>
          <w:sz w:val="24"/>
          <w:szCs w:val="24"/>
          <w:lang w:val="en-IN"/>
        </w:rPr>
        <w:lastRenderedPageBreak/>
        <w:t xml:space="preserve">The possibility of agricultural practices in cities as a unique concept will go a long way in enhancing well being of the city residents. </w:t>
      </w:r>
      <w:r w:rsidRPr="004B2420">
        <w:rPr>
          <w:rFonts w:ascii="Times New Roman" w:eastAsia="Times New Roman" w:hAnsi="Times New Roman" w:cs="Times New Roman"/>
          <w:color w:val="000000"/>
          <w:sz w:val="24"/>
          <w:szCs w:val="24"/>
        </w:rPr>
        <w:t>This variable has therefore been highlighted</w:t>
      </w:r>
      <w:r w:rsidRPr="004B2420">
        <w:rPr>
          <w:rFonts w:ascii="Times New Roman" w:eastAsia="Times New Roman" w:hAnsi="Times New Roman" w:cs="Times New Roman"/>
          <w:color w:val="000000"/>
          <w:sz w:val="20"/>
          <w:szCs w:val="20"/>
        </w:rPr>
        <w:t xml:space="preserve">. </w:t>
      </w:r>
      <w:r w:rsidRPr="004B2420">
        <w:rPr>
          <w:rFonts w:ascii="Times New Roman" w:eastAsia="Times New Roman" w:hAnsi="Times New Roman" w:cs="Times New Roman"/>
          <w:color w:val="000000"/>
          <w:sz w:val="24"/>
          <w:szCs w:val="24"/>
        </w:rPr>
        <w:t xml:space="preserve">The fact that there can be no survival and continuation of the man made developments unless they have to be efficiently integrated into the natural laws of the environment is demonstrated in regenerative cities.  </w:t>
      </w:r>
      <w:r w:rsidRPr="004B2420">
        <w:rPr>
          <w:rFonts w:ascii="Times New Roman" w:hAnsi="Times New Roman" w:cs="Times New Roman"/>
          <w:color w:val="202124"/>
          <w:sz w:val="24"/>
          <w:szCs w:val="24"/>
          <w:shd w:val="clear" w:color="auto" w:fill="FFFFFF"/>
        </w:rPr>
        <w:t xml:space="preserve">The concept that cities function as living organisms that inhale and exhale, excrete, consume, undergo metabolism is recognized. </w:t>
      </w:r>
    </w:p>
    <w:p w:rsidR="00D5177C" w:rsidRPr="004B2420" w:rsidRDefault="001B10E9" w:rsidP="00D5177C">
      <w:pPr>
        <w:spacing w:after="0" w:line="276" w:lineRule="auto"/>
        <w:jc w:val="both"/>
        <w:rPr>
          <w:rFonts w:ascii="Times New Roman" w:eastAsia="Times New Roman" w:hAnsi="Times New Roman" w:cs="Times New Roman"/>
          <w:color w:val="000000"/>
          <w:sz w:val="32"/>
          <w:szCs w:val="32"/>
          <w:lang w:val="en-IN"/>
        </w:rPr>
      </w:pPr>
      <w:r w:rsidRPr="004B2420">
        <w:rPr>
          <w:rFonts w:ascii="Times New Roman" w:eastAsia="Times New Roman" w:hAnsi="Times New Roman" w:cs="Times New Roman"/>
          <w:color w:val="000000"/>
          <w:sz w:val="24"/>
          <w:szCs w:val="24"/>
        </w:rPr>
        <w:t xml:space="preserve">The social aspect of people participation and involvement is crucial as meaningful input for regenerative development. </w:t>
      </w:r>
      <w:r w:rsidR="00D5177C" w:rsidRPr="004B2420">
        <w:rPr>
          <w:rFonts w:ascii="Times New Roman" w:hAnsi="Times New Roman" w:cs="Times New Roman"/>
          <w:color w:val="333333"/>
          <w:sz w:val="24"/>
          <w:szCs w:val="24"/>
          <w:shd w:val="clear" w:color="auto" w:fill="FFFFFF"/>
        </w:rPr>
        <w:t>The process of participation invites local people to play an important role in the research process, while also providing a range of data that will support in the planning process to meet local requirements and make regeneration</w:t>
      </w:r>
      <w:r>
        <w:rPr>
          <w:rFonts w:ascii="Times New Roman" w:hAnsi="Times New Roman" w:cs="Times New Roman"/>
          <w:color w:val="333333"/>
          <w:sz w:val="24"/>
          <w:szCs w:val="24"/>
          <w:shd w:val="clear" w:color="auto" w:fill="FFFFFF"/>
        </w:rPr>
        <w:t xml:space="preserve"> </w:t>
      </w:r>
      <w:r w:rsidRPr="004B2420">
        <w:rPr>
          <w:rFonts w:ascii="Times New Roman" w:hAnsi="Times New Roman" w:cs="Times New Roman"/>
          <w:color w:val="333333"/>
          <w:sz w:val="24"/>
          <w:szCs w:val="24"/>
          <w:shd w:val="clear" w:color="auto" w:fill="FFFFFF"/>
        </w:rPr>
        <w:t>possible</w:t>
      </w:r>
      <w:r w:rsidR="00D5177C" w:rsidRPr="004B2420">
        <w:rPr>
          <w:rFonts w:ascii="Times New Roman" w:hAnsi="Times New Roman" w:cs="Times New Roman"/>
          <w:color w:val="333333"/>
          <w:sz w:val="24"/>
          <w:szCs w:val="24"/>
          <w:shd w:val="clear" w:color="auto" w:fill="FFFFFF"/>
        </w:rPr>
        <w:t xml:space="preserve">. </w:t>
      </w:r>
      <w:r w:rsidR="00D5177C" w:rsidRPr="004B2420">
        <w:rPr>
          <w:rFonts w:ascii="Times New Roman" w:eastAsia="Times New Roman" w:hAnsi="Times New Roman" w:cs="Times New Roman"/>
          <w:color w:val="000000"/>
          <w:sz w:val="24"/>
          <w:szCs w:val="24"/>
          <w:lang w:val="en-IN"/>
        </w:rPr>
        <w:t xml:space="preserve">The well being of one is in the well being of all, as the nature, man and all species are intimately connected and depend on one another for survival. This fact forms the basis of regenerative cities. </w:t>
      </w:r>
    </w:p>
    <w:p w:rsidR="00D5177C" w:rsidRPr="004B2420" w:rsidRDefault="00D5177C" w:rsidP="00D5177C">
      <w:pPr>
        <w:spacing w:after="0" w:line="276" w:lineRule="auto"/>
        <w:jc w:val="both"/>
        <w:rPr>
          <w:rFonts w:ascii="Times New Roman" w:eastAsia="Times New Roman" w:hAnsi="Times New Roman" w:cs="Times New Roman"/>
          <w:sz w:val="24"/>
          <w:szCs w:val="24"/>
        </w:rPr>
      </w:pPr>
      <w:r w:rsidRPr="004B2420">
        <w:rPr>
          <w:rFonts w:ascii="Times New Roman" w:eastAsia="Times New Roman" w:hAnsi="Times New Roman" w:cs="Times New Roman"/>
          <w:sz w:val="24"/>
          <w:szCs w:val="24"/>
        </w:rPr>
        <w:t xml:space="preserve">Regenerative cities seek to follow the circular metabolic systems found in the natural system where in new growth is continuously fed by the organic nutrients of waste. </w:t>
      </w:r>
      <w:r w:rsidRPr="004B2420">
        <w:rPr>
          <w:rFonts w:ascii="Times New Roman" w:eastAsia="Times New Roman" w:hAnsi="Times New Roman" w:cs="Times New Roman"/>
          <w:color w:val="000000"/>
          <w:spacing w:val="1"/>
          <w:sz w:val="24"/>
          <w:szCs w:val="10"/>
        </w:rPr>
        <w:t>They tr</w:t>
      </w:r>
      <w:r w:rsidRPr="004B2420">
        <w:rPr>
          <w:rFonts w:ascii="Times New Roman" w:eastAsia="Times New Roman" w:hAnsi="Times New Roman" w:cs="Times New Roman"/>
          <w:color w:val="000000"/>
          <w:spacing w:val="1"/>
          <w:sz w:val="24"/>
          <w:szCs w:val="6"/>
        </w:rPr>
        <w:t>ansform themselves from continuous extraction of resources from hinterland into self</w:t>
      </w:r>
      <w:r w:rsidRPr="004B2420">
        <w:rPr>
          <w:rFonts w:ascii="Times New Roman" w:eastAsia="Times New Roman" w:hAnsi="Times New Roman" w:cs="Times New Roman"/>
          <w:color w:val="000000"/>
          <w:spacing w:val="2"/>
          <w:sz w:val="24"/>
          <w:szCs w:val="6"/>
        </w:rPr>
        <w:t>-</w:t>
      </w:r>
      <w:r w:rsidRPr="004B2420">
        <w:rPr>
          <w:rFonts w:ascii="Times New Roman" w:eastAsia="Times New Roman" w:hAnsi="Times New Roman" w:cs="Times New Roman"/>
          <w:color w:val="000000"/>
          <w:spacing w:val="1"/>
          <w:sz w:val="24"/>
          <w:szCs w:val="6"/>
        </w:rPr>
        <w:t xml:space="preserve">regulating systems </w:t>
      </w:r>
      <w:r w:rsidRPr="004B2420">
        <w:rPr>
          <w:rFonts w:ascii="Times New Roman" w:eastAsia="Times New Roman" w:hAnsi="Times New Roman" w:cs="Times New Roman"/>
          <w:color w:val="000000"/>
          <w:sz w:val="24"/>
          <w:szCs w:val="10"/>
        </w:rPr>
        <w:t>socially, economically, as well</w:t>
      </w:r>
      <w:r w:rsidRPr="004B2420">
        <w:rPr>
          <w:rFonts w:ascii="Times New Roman" w:eastAsia="Times New Roman" w:hAnsi="Times New Roman" w:cs="Times New Roman"/>
          <w:color w:val="000000"/>
          <w:spacing w:val="39"/>
          <w:sz w:val="24"/>
          <w:szCs w:val="6"/>
        </w:rPr>
        <w:t xml:space="preserve"> </w:t>
      </w:r>
      <w:r w:rsidRPr="004B2420">
        <w:rPr>
          <w:rFonts w:ascii="Times New Roman" w:eastAsia="Times New Roman" w:hAnsi="Times New Roman" w:cs="Times New Roman"/>
          <w:color w:val="000000"/>
          <w:spacing w:val="1"/>
          <w:sz w:val="24"/>
          <w:szCs w:val="6"/>
        </w:rPr>
        <w:t xml:space="preserve">as environmentally viable. This </w:t>
      </w:r>
      <w:r w:rsidRPr="004B2420">
        <w:rPr>
          <w:rFonts w:ascii="Times New Roman" w:eastAsia="Times New Roman" w:hAnsi="Times New Roman" w:cs="Times New Roman"/>
          <w:color w:val="000000"/>
          <w:spacing w:val="2"/>
          <w:sz w:val="24"/>
          <w:szCs w:val="10"/>
        </w:rPr>
        <w:t>is crucial to the future well</w:t>
      </w:r>
      <w:r w:rsidRPr="004B2420">
        <w:rPr>
          <w:rFonts w:ascii="Times New Roman" w:eastAsia="Times New Roman" w:hAnsi="Times New Roman" w:cs="Times New Roman"/>
          <w:color w:val="000000"/>
          <w:spacing w:val="2"/>
          <w:sz w:val="24"/>
          <w:szCs w:val="6"/>
        </w:rPr>
        <w:t>-</w:t>
      </w:r>
      <w:r w:rsidRPr="004B2420">
        <w:rPr>
          <w:rFonts w:ascii="Times New Roman" w:eastAsia="Times New Roman" w:hAnsi="Times New Roman" w:cs="Times New Roman"/>
          <w:color w:val="000000"/>
          <w:spacing w:val="1"/>
          <w:sz w:val="24"/>
          <w:szCs w:val="6"/>
        </w:rPr>
        <w:t>being of the humanity.</w:t>
      </w:r>
    </w:p>
    <w:p w:rsidR="00D5177C" w:rsidRPr="004B2420" w:rsidRDefault="00D5177C" w:rsidP="00D5177C">
      <w:pPr>
        <w:spacing w:after="0" w:line="276" w:lineRule="auto"/>
        <w:jc w:val="both"/>
        <w:rPr>
          <w:rFonts w:ascii="Times New Roman" w:hAnsi="Times New Roman" w:cs="Times New Roman"/>
          <w:sz w:val="14"/>
          <w:szCs w:val="14"/>
          <w:shd w:val="clear" w:color="auto" w:fill="FFFFFF"/>
        </w:rPr>
      </w:pPr>
      <w:r w:rsidRPr="004B2420">
        <w:rPr>
          <w:rFonts w:ascii="Times New Roman" w:hAnsi="Times New Roman" w:cs="Times New Roman"/>
          <w:sz w:val="24"/>
          <w:szCs w:val="24"/>
          <w:shd w:val="clear" w:color="auto" w:fill="FFFFFF"/>
        </w:rPr>
        <w:t xml:space="preserve">Regenerative cities enhance natural habitats for improvement in soil quality and land restoration. </w:t>
      </w:r>
    </w:p>
    <w:p w:rsidR="00D5177C" w:rsidRPr="004B2420" w:rsidRDefault="00D5177C" w:rsidP="00D5177C">
      <w:pPr>
        <w:spacing w:after="0" w:line="276" w:lineRule="auto"/>
        <w:jc w:val="both"/>
        <w:rPr>
          <w:rFonts w:ascii="Times New Roman" w:eastAsia="Times New Roman" w:hAnsi="Times New Roman" w:cs="Times New Roman"/>
          <w:color w:val="000000"/>
          <w:sz w:val="36"/>
          <w:szCs w:val="36"/>
          <w:lang w:val="en-IN"/>
        </w:rPr>
      </w:pPr>
      <w:r w:rsidRPr="004B2420">
        <w:rPr>
          <w:rFonts w:ascii="Times New Roman" w:hAnsi="Times New Roman" w:cs="Times New Roman"/>
          <w:color w:val="333333"/>
          <w:sz w:val="24"/>
          <w:szCs w:val="24"/>
          <w:shd w:val="clear" w:color="auto" w:fill="FFFFFF"/>
        </w:rPr>
        <w:t xml:space="preserve">Regenerative cities are governed by energy performance standards, implement capacity building programs, develop technical documents and create awareness to enhance professional skills and enforce building codes for energy conservation. </w:t>
      </w:r>
    </w:p>
    <w:p w:rsidR="00D5177C" w:rsidRPr="004B2420" w:rsidRDefault="00D5177C" w:rsidP="00852F6F">
      <w:pPr>
        <w:spacing w:after="0" w:line="276" w:lineRule="auto"/>
        <w:jc w:val="both"/>
        <w:rPr>
          <w:rFonts w:ascii="Times New Roman" w:eastAsia="Times New Roman" w:hAnsi="Times New Roman" w:cs="Times New Roman"/>
          <w:color w:val="000000"/>
          <w:sz w:val="44"/>
          <w:szCs w:val="44"/>
          <w:lang w:val="en-IN"/>
        </w:rPr>
      </w:pPr>
      <w:r w:rsidRPr="004B2420">
        <w:rPr>
          <w:rFonts w:ascii="Times New Roman" w:eastAsia="Times New Roman" w:hAnsi="Times New Roman" w:cs="Times New Roman"/>
          <w:color w:val="000000"/>
          <w:sz w:val="24"/>
          <w:szCs w:val="24"/>
        </w:rPr>
        <w:t>Regenerative cities maintain and enhance traditional food and processes, by orientation to health and we</w:t>
      </w:r>
      <w:r w:rsidR="00852F6F" w:rsidRPr="004B2420">
        <w:rPr>
          <w:rFonts w:ascii="Times New Roman" w:eastAsia="Times New Roman" w:hAnsi="Times New Roman" w:cs="Times New Roman"/>
          <w:color w:val="000000"/>
          <w:sz w:val="24"/>
          <w:szCs w:val="24"/>
        </w:rPr>
        <w:t>l</w:t>
      </w:r>
      <w:r w:rsidRPr="004B2420">
        <w:rPr>
          <w:rFonts w:ascii="Times New Roman" w:eastAsia="Times New Roman" w:hAnsi="Times New Roman" w:cs="Times New Roman"/>
          <w:color w:val="000000"/>
          <w:sz w:val="24"/>
          <w:szCs w:val="24"/>
        </w:rPr>
        <w:t xml:space="preserve">l being rather than economic models of productivity. </w:t>
      </w:r>
    </w:p>
    <w:p w:rsidR="00B714D6" w:rsidRPr="004B2420" w:rsidRDefault="00852F6F" w:rsidP="00D5177C">
      <w:pPr>
        <w:spacing w:after="0" w:line="276" w:lineRule="auto"/>
        <w:jc w:val="both"/>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4"/>
          <w:szCs w:val="24"/>
        </w:rPr>
        <w:t xml:space="preserve">Regenerative cities will invest in ecological infrastructure and the restoration of rivers and lakes in urban areas. It finds such environmentally and socially desirable, approaches economically sound and of benefit to the society. </w:t>
      </w:r>
    </w:p>
    <w:p w:rsidR="00B714D6" w:rsidRPr="004B2420" w:rsidRDefault="00B714D6" w:rsidP="00B714D6">
      <w:pPr>
        <w:spacing w:after="0" w:line="276" w:lineRule="auto"/>
        <w:rPr>
          <w:rFonts w:ascii="Times New Roman" w:eastAsia="Times New Roman" w:hAnsi="Times New Roman" w:cs="Times New Roman"/>
          <w:color w:val="000000"/>
          <w:sz w:val="24"/>
          <w:szCs w:val="24"/>
        </w:rPr>
      </w:pPr>
      <w:r w:rsidRPr="004B2420">
        <w:rPr>
          <w:rFonts w:ascii="Times New Roman" w:eastAsia="Times New Roman" w:hAnsi="Times New Roman" w:cs="Times New Roman"/>
          <w:color w:val="000000"/>
          <w:sz w:val="24"/>
          <w:szCs w:val="24"/>
        </w:rPr>
        <w:t xml:space="preserve">In regenerative cities the quantity of dairy farming and degree of market participation increases as the city markets and local centers are in close proximity. Dairy farms in the hinterland are well connected to local markets and milk collection centers.   </w:t>
      </w:r>
    </w:p>
    <w:p w:rsidR="00B714D6" w:rsidRPr="004B2420" w:rsidRDefault="005D4843" w:rsidP="00D5177C">
      <w:pPr>
        <w:spacing w:after="0" w:line="276" w:lineRule="auto"/>
        <w:jc w:val="both"/>
        <w:rPr>
          <w:rFonts w:ascii="Times New Roman" w:eastAsia="Times New Roman" w:hAnsi="Times New Roman" w:cs="Times New Roman"/>
          <w:color w:val="000000"/>
          <w:sz w:val="32"/>
          <w:szCs w:val="32"/>
        </w:rPr>
      </w:pPr>
      <w:r w:rsidRPr="004B2420">
        <w:rPr>
          <w:rFonts w:ascii="Times New Roman" w:hAnsi="Times New Roman" w:cs="Times New Roman"/>
          <w:color w:val="000000"/>
          <w:sz w:val="24"/>
          <w:szCs w:val="24"/>
          <w:shd w:val="clear" w:color="auto" w:fill="FFFFFF"/>
        </w:rPr>
        <w:t>Regenerative cities by its redefinition to environmental and human health, strives for physical, mental and social well-being of all</w:t>
      </w:r>
      <w:r w:rsidR="001B10E9">
        <w:rPr>
          <w:rFonts w:ascii="Times New Roman" w:hAnsi="Times New Roman" w:cs="Times New Roman"/>
          <w:color w:val="000000"/>
          <w:sz w:val="24"/>
          <w:szCs w:val="24"/>
          <w:shd w:val="clear" w:color="auto" w:fill="FFFFFF"/>
        </w:rPr>
        <w:t xml:space="preserve"> species on earth</w:t>
      </w:r>
      <w:r w:rsidRPr="004B2420">
        <w:rPr>
          <w:rFonts w:ascii="Times New Roman" w:hAnsi="Times New Roman" w:cs="Times New Roman"/>
          <w:color w:val="000000"/>
          <w:sz w:val="24"/>
          <w:szCs w:val="24"/>
          <w:shd w:val="clear" w:color="auto" w:fill="FFFFFF"/>
        </w:rPr>
        <w:t>.</w:t>
      </w:r>
    </w:p>
    <w:p w:rsidR="00B714D6" w:rsidRPr="004B2420" w:rsidRDefault="00660FDB" w:rsidP="00660FDB">
      <w:pPr>
        <w:spacing w:after="0" w:line="276" w:lineRule="auto"/>
        <w:jc w:val="both"/>
        <w:rPr>
          <w:rFonts w:ascii="Times New Roman" w:eastAsia="Times New Roman" w:hAnsi="Times New Roman" w:cs="Times New Roman"/>
          <w:color w:val="000000"/>
          <w:sz w:val="24"/>
          <w:szCs w:val="24"/>
        </w:rPr>
      </w:pPr>
      <w:r w:rsidRPr="004B2420">
        <w:rPr>
          <w:rFonts w:ascii="Times New Roman" w:hAnsi="Times New Roman" w:cs="Times New Roman"/>
          <w:sz w:val="24"/>
          <w:szCs w:val="24"/>
        </w:rPr>
        <w:t xml:space="preserve">Regenerative cities adopt composting practices to treat organic wastes to ensure long term fertility of its farms and fields. </w:t>
      </w:r>
    </w:p>
    <w:p w:rsidR="00B714D6" w:rsidRPr="004B2420" w:rsidRDefault="00021E8E" w:rsidP="00D5177C">
      <w:pPr>
        <w:spacing w:after="0" w:line="276" w:lineRule="auto"/>
        <w:jc w:val="both"/>
        <w:rPr>
          <w:rFonts w:ascii="Times New Roman" w:eastAsia="Times New Roman" w:hAnsi="Times New Roman" w:cs="Times New Roman"/>
          <w:color w:val="000000"/>
          <w:sz w:val="36"/>
          <w:szCs w:val="36"/>
        </w:rPr>
      </w:pPr>
      <w:r w:rsidRPr="004B2420">
        <w:rPr>
          <w:rFonts w:ascii="Times New Roman" w:hAnsi="Times New Roman" w:cs="Times New Roman"/>
          <w:color w:val="333333"/>
          <w:sz w:val="24"/>
          <w:szCs w:val="24"/>
          <w:shd w:val="clear" w:color="auto" w:fill="FFFFFF"/>
        </w:rPr>
        <w:t>Regenerative cities deploy renewable energy to ensure energy security. It provides access to affordable, reliable, regenerative energy for citizens. The government policies and programs increasingly support renewable energy markets and foreign investments. It will create jobs locally.</w:t>
      </w:r>
    </w:p>
    <w:p w:rsidR="001318C0" w:rsidRPr="004B2420" w:rsidRDefault="001318C0" w:rsidP="00D5177C">
      <w:pPr>
        <w:spacing w:after="0" w:line="276" w:lineRule="auto"/>
        <w:jc w:val="both"/>
        <w:rPr>
          <w:rFonts w:ascii="Times New Roman" w:hAnsi="Times New Roman" w:cs="Times New Roman"/>
          <w:color w:val="212121"/>
          <w:sz w:val="24"/>
          <w:szCs w:val="24"/>
          <w:shd w:val="clear" w:color="auto" w:fill="FFFFFF"/>
        </w:rPr>
      </w:pPr>
      <w:r w:rsidRPr="004B2420">
        <w:rPr>
          <w:rFonts w:ascii="Times New Roman" w:hAnsi="Times New Roman" w:cs="Times New Roman"/>
          <w:color w:val="212121"/>
          <w:sz w:val="24"/>
          <w:szCs w:val="24"/>
          <w:shd w:val="clear" w:color="auto" w:fill="FFFFFF"/>
        </w:rPr>
        <w:t xml:space="preserve">The energy and material flows of a city described as urban metabolism describes the regenerative city as an organism and emphasize on the material flows of the whole living environment.  </w:t>
      </w:r>
    </w:p>
    <w:p w:rsidR="004B2420" w:rsidRPr="004B2420" w:rsidRDefault="004B2420" w:rsidP="0049657B">
      <w:pPr>
        <w:spacing w:line="276" w:lineRule="auto"/>
        <w:jc w:val="both"/>
        <w:rPr>
          <w:rFonts w:ascii="Times New Roman" w:hAnsi="Times New Roman" w:cs="Times New Roman"/>
          <w:color w:val="232629"/>
          <w:sz w:val="24"/>
          <w:szCs w:val="24"/>
          <w:lang w:val="en-IN"/>
        </w:rPr>
      </w:pPr>
    </w:p>
    <w:p w:rsidR="00D5177C" w:rsidRPr="004B2420" w:rsidRDefault="004B2420" w:rsidP="00966F61">
      <w:pPr>
        <w:spacing w:line="276" w:lineRule="auto"/>
        <w:jc w:val="both"/>
        <w:rPr>
          <w:rFonts w:ascii="Times New Roman" w:hAnsi="Times New Roman" w:cs="Times New Roman"/>
          <w:sz w:val="24"/>
          <w:szCs w:val="24"/>
          <w:lang w:val="en-IN"/>
        </w:rPr>
      </w:pPr>
      <w:r w:rsidRPr="004B2420">
        <w:rPr>
          <w:rFonts w:ascii="Times New Roman" w:hAnsi="Times New Roman" w:cs="Times New Roman"/>
          <w:sz w:val="24"/>
          <w:szCs w:val="24"/>
        </w:rPr>
        <w:lastRenderedPageBreak/>
        <w:t xml:space="preserve">We </w:t>
      </w:r>
      <w:r w:rsidR="001B10E9">
        <w:rPr>
          <w:rFonts w:ascii="Times New Roman" w:hAnsi="Times New Roman" w:cs="Times New Roman"/>
          <w:sz w:val="24"/>
          <w:szCs w:val="24"/>
        </w:rPr>
        <w:t xml:space="preserve">have </w:t>
      </w:r>
      <w:r w:rsidRPr="004B2420">
        <w:rPr>
          <w:rFonts w:ascii="Times New Roman" w:hAnsi="Times New Roman" w:cs="Times New Roman"/>
          <w:sz w:val="24"/>
          <w:szCs w:val="24"/>
        </w:rPr>
        <w:t>attempt</w:t>
      </w:r>
      <w:r w:rsidR="001B10E9">
        <w:rPr>
          <w:rFonts w:ascii="Times New Roman" w:hAnsi="Times New Roman" w:cs="Times New Roman"/>
          <w:sz w:val="24"/>
          <w:szCs w:val="24"/>
        </w:rPr>
        <w:t>ed</w:t>
      </w:r>
      <w:r w:rsidRPr="004B2420">
        <w:rPr>
          <w:rFonts w:ascii="Times New Roman" w:hAnsi="Times New Roman" w:cs="Times New Roman"/>
          <w:sz w:val="24"/>
          <w:szCs w:val="24"/>
        </w:rPr>
        <w:t xml:space="preserve"> to propose a </w:t>
      </w:r>
      <w:r w:rsidRPr="004B2420">
        <w:rPr>
          <w:rFonts w:ascii="Times New Roman" w:hAnsi="Times New Roman" w:cs="Times New Roman"/>
          <w:sz w:val="24"/>
          <w:szCs w:val="24"/>
          <w:lang w:val="en-IN"/>
        </w:rPr>
        <w:t xml:space="preserve">factor model that addresses the dynamism of the symbiotic relationship of the urban with the natural environment and one that aligns the human goals with the larger economic, social and environment systems. The methodology adopted was based on people participation that seeks to define the ways of thinking as well as the context based tangible actions. </w:t>
      </w:r>
      <w:r w:rsidRPr="004B2420">
        <w:rPr>
          <w:rFonts w:ascii="Times New Roman" w:hAnsi="Times New Roman" w:cs="Times New Roman"/>
          <w:sz w:val="24"/>
          <w:szCs w:val="24"/>
          <w:shd w:val="clear" w:color="auto" w:fill="FFFFFF"/>
        </w:rPr>
        <w:t xml:space="preserve">Factor analysis was the statistical technique used based on the principal component analysis method using the software </w:t>
      </w:r>
      <w:r w:rsidRPr="004B2420">
        <w:rPr>
          <w:rFonts w:ascii="Times New Roman" w:eastAsia="Times New Roman" w:hAnsi="Times New Roman" w:cs="Times New Roman"/>
          <w:color w:val="000000"/>
          <w:sz w:val="24"/>
          <w:szCs w:val="24"/>
        </w:rPr>
        <w:t xml:space="preserve">XLSTAT </w:t>
      </w:r>
      <w:r w:rsidR="00CE37FC" w:rsidRPr="004B2420">
        <w:rPr>
          <w:rFonts w:ascii="Times New Roman" w:eastAsia="Times New Roman" w:hAnsi="Times New Roman" w:cs="Times New Roman"/>
          <w:color w:val="000000"/>
          <w:sz w:val="24"/>
          <w:szCs w:val="24"/>
        </w:rPr>
        <w:t xml:space="preserve">2021.1.1.1089 </w:t>
      </w:r>
      <w:r w:rsidR="00CE37FC">
        <w:rPr>
          <w:rFonts w:ascii="Times New Roman" w:eastAsia="Times New Roman" w:hAnsi="Times New Roman" w:cs="Times New Roman"/>
          <w:color w:val="000000"/>
          <w:sz w:val="24"/>
          <w:szCs w:val="24"/>
        </w:rPr>
        <w:t>The</w:t>
      </w:r>
      <w:r w:rsidRPr="004B2420">
        <w:rPr>
          <w:rFonts w:ascii="Times New Roman" w:hAnsi="Times New Roman" w:cs="Times New Roman"/>
          <w:sz w:val="24"/>
          <w:szCs w:val="24"/>
          <w:shd w:val="clear" w:color="auto" w:fill="FFFFFF"/>
        </w:rPr>
        <w:t xml:space="preserve"> results of the analysis indicated that the </w:t>
      </w:r>
      <w:r w:rsidRPr="004B2420">
        <w:rPr>
          <w:rFonts w:ascii="Times New Roman" w:hAnsi="Times New Roman" w:cs="Times New Roman"/>
          <w:sz w:val="24"/>
          <w:szCs w:val="24"/>
          <w:lang w:val="en-IN"/>
        </w:rPr>
        <w:t xml:space="preserve">first two principal components accounted for 47.29% of the total variance of the original dataset.  Almost all variables were positively correlated to each other and contributed well to principal components PC1 &amp;PC2. The observations were well clustered; </w:t>
      </w:r>
      <w:r w:rsidR="00103E81">
        <w:rPr>
          <w:rFonts w:ascii="Times New Roman" w:hAnsi="Times New Roman" w:cs="Times New Roman"/>
          <w:sz w:val="24"/>
          <w:szCs w:val="24"/>
          <w:lang w:val="en-IN"/>
        </w:rPr>
        <w:t xml:space="preserve">but for a </w:t>
      </w:r>
      <w:r w:rsidRPr="004B2420">
        <w:rPr>
          <w:rFonts w:ascii="Times New Roman" w:hAnsi="Times New Roman" w:cs="Times New Roman"/>
          <w:sz w:val="24"/>
          <w:szCs w:val="24"/>
          <w:lang w:val="en-IN"/>
        </w:rPr>
        <w:t>few outliers.</w:t>
      </w:r>
      <w:r w:rsidRPr="004B2420">
        <w:rPr>
          <w:rFonts w:ascii="Times New Roman" w:hAnsi="Times New Roman" w:cs="Times New Roman"/>
          <w:color w:val="232629"/>
          <w:sz w:val="24"/>
          <w:szCs w:val="24"/>
          <w:lang w:val="en-IN"/>
        </w:rPr>
        <w:t xml:space="preserve"> </w:t>
      </w:r>
      <w:r w:rsidR="00CE37FC">
        <w:rPr>
          <w:rFonts w:ascii="Times New Roman" w:eastAsia="Times New Roman" w:hAnsi="Times New Roman" w:cs="Times New Roman"/>
          <w:color w:val="000000"/>
          <w:sz w:val="24"/>
          <w:szCs w:val="24"/>
        </w:rPr>
        <w:t xml:space="preserve">An eight-factor model </w:t>
      </w:r>
      <w:r w:rsidR="00CE37FC" w:rsidRPr="004B2420">
        <w:rPr>
          <w:rFonts w:ascii="Times New Roman" w:hAnsi="Times New Roman" w:cs="Times New Roman"/>
          <w:sz w:val="24"/>
          <w:szCs w:val="24"/>
          <w:shd w:val="clear" w:color="auto" w:fill="FFFFFF"/>
        </w:rPr>
        <w:t xml:space="preserve">of Regenerative cities </w:t>
      </w:r>
      <w:r w:rsidR="00CE37FC">
        <w:rPr>
          <w:rFonts w:ascii="Times New Roman" w:eastAsia="Times New Roman" w:hAnsi="Times New Roman" w:cs="Times New Roman"/>
          <w:color w:val="000000"/>
          <w:sz w:val="24"/>
          <w:szCs w:val="24"/>
        </w:rPr>
        <w:t>was c</w:t>
      </w:r>
      <w:r w:rsidR="00CE37FC" w:rsidRPr="004B2420">
        <w:rPr>
          <w:rFonts w:ascii="Times New Roman" w:hAnsi="Times New Roman" w:cs="Times New Roman"/>
          <w:sz w:val="24"/>
          <w:szCs w:val="24"/>
          <w:shd w:val="clear" w:color="auto" w:fill="FFFFFF"/>
        </w:rPr>
        <w:t>onstruct</w:t>
      </w:r>
      <w:r w:rsidR="00CE37FC">
        <w:rPr>
          <w:rFonts w:ascii="Times New Roman" w:hAnsi="Times New Roman" w:cs="Times New Roman"/>
          <w:sz w:val="24"/>
          <w:szCs w:val="24"/>
          <w:shd w:val="clear" w:color="auto" w:fill="FFFFFF"/>
        </w:rPr>
        <w:t xml:space="preserve">ed and the factor dimensions labelled. The characteristics of Regenerative Cities was discussed. </w:t>
      </w:r>
      <w:r w:rsidRPr="004B2420">
        <w:rPr>
          <w:rFonts w:ascii="Times New Roman" w:hAnsi="Times New Roman" w:cs="Times New Roman"/>
          <w:color w:val="232629"/>
          <w:sz w:val="24"/>
          <w:szCs w:val="24"/>
          <w:lang w:val="en-IN"/>
        </w:rPr>
        <w:t xml:space="preserve">The limitation of the work was that people participation was represented </w:t>
      </w:r>
      <w:r w:rsidR="00CE37FC">
        <w:rPr>
          <w:rFonts w:ascii="Times New Roman" w:hAnsi="Times New Roman" w:cs="Times New Roman"/>
          <w:color w:val="232629"/>
          <w:sz w:val="24"/>
          <w:szCs w:val="24"/>
          <w:lang w:val="en-IN"/>
        </w:rPr>
        <w:t>by</w:t>
      </w:r>
      <w:r w:rsidRPr="004B2420">
        <w:rPr>
          <w:rFonts w:ascii="Times New Roman" w:hAnsi="Times New Roman" w:cs="Times New Roman"/>
          <w:color w:val="232629"/>
          <w:sz w:val="24"/>
          <w:szCs w:val="24"/>
          <w:lang w:val="en-IN"/>
        </w:rPr>
        <w:t xml:space="preserve"> students </w:t>
      </w:r>
      <w:r w:rsidR="00CE37FC">
        <w:rPr>
          <w:rFonts w:ascii="Times New Roman" w:hAnsi="Times New Roman" w:cs="Times New Roman"/>
          <w:color w:val="232629"/>
          <w:sz w:val="24"/>
          <w:szCs w:val="24"/>
          <w:lang w:val="en-IN"/>
        </w:rPr>
        <w:t xml:space="preserve">as they were </w:t>
      </w:r>
      <w:r w:rsidRPr="004B2420">
        <w:rPr>
          <w:rFonts w:ascii="Times New Roman" w:hAnsi="Times New Roman" w:cs="Times New Roman"/>
          <w:color w:val="232629"/>
          <w:sz w:val="24"/>
          <w:szCs w:val="24"/>
          <w:lang w:val="en-IN"/>
        </w:rPr>
        <w:t xml:space="preserve">well versed with the subject matter. </w:t>
      </w:r>
      <w:r w:rsidR="00D30E7F" w:rsidRPr="004B2420">
        <w:rPr>
          <w:rFonts w:ascii="Times New Roman" w:hAnsi="Times New Roman" w:cs="Times New Roman"/>
          <w:color w:val="232629"/>
          <w:sz w:val="24"/>
          <w:szCs w:val="24"/>
          <w:lang w:val="en-IN"/>
        </w:rPr>
        <w:t>The</w:t>
      </w:r>
      <w:r w:rsidR="00D5177C" w:rsidRPr="004B2420">
        <w:rPr>
          <w:rFonts w:ascii="Times New Roman" w:hAnsi="Times New Roman" w:cs="Times New Roman"/>
          <w:color w:val="232629"/>
          <w:sz w:val="24"/>
          <w:szCs w:val="24"/>
          <w:lang w:val="en-IN"/>
        </w:rPr>
        <w:t xml:space="preserve"> variables derived by the researcher</w:t>
      </w:r>
      <w:r w:rsidR="00D30E7F" w:rsidRPr="004B2420">
        <w:rPr>
          <w:rFonts w:ascii="Times New Roman" w:hAnsi="Times New Roman" w:cs="Times New Roman"/>
          <w:color w:val="232629"/>
          <w:sz w:val="24"/>
          <w:szCs w:val="24"/>
          <w:lang w:val="en-IN"/>
        </w:rPr>
        <w:t xml:space="preserve">, </w:t>
      </w:r>
      <w:r w:rsidR="00CE37FC">
        <w:rPr>
          <w:rFonts w:ascii="Times New Roman" w:hAnsi="Times New Roman" w:cs="Times New Roman"/>
          <w:color w:val="232629"/>
          <w:sz w:val="24"/>
          <w:szCs w:val="24"/>
          <w:lang w:val="en-IN"/>
        </w:rPr>
        <w:t>although based on literature studies, may</w:t>
      </w:r>
      <w:r w:rsidR="009E3A0F" w:rsidRPr="004B2420">
        <w:rPr>
          <w:rFonts w:ascii="Times New Roman" w:hAnsi="Times New Roman" w:cs="Times New Roman"/>
          <w:color w:val="232629"/>
          <w:sz w:val="24"/>
          <w:szCs w:val="24"/>
          <w:lang w:val="en-IN"/>
        </w:rPr>
        <w:t xml:space="preserve"> have some limitation</w:t>
      </w:r>
      <w:r w:rsidR="00CE37FC">
        <w:rPr>
          <w:rFonts w:ascii="Times New Roman" w:hAnsi="Times New Roman" w:cs="Times New Roman"/>
          <w:color w:val="232629"/>
          <w:sz w:val="24"/>
          <w:szCs w:val="24"/>
          <w:lang w:val="en-IN"/>
        </w:rPr>
        <w:t>s</w:t>
      </w:r>
      <w:r w:rsidR="009E3A0F" w:rsidRPr="004B2420">
        <w:rPr>
          <w:rFonts w:ascii="Times New Roman" w:hAnsi="Times New Roman" w:cs="Times New Roman"/>
          <w:color w:val="232629"/>
          <w:sz w:val="24"/>
          <w:szCs w:val="24"/>
          <w:lang w:val="en-IN"/>
        </w:rPr>
        <w:t xml:space="preserve">. </w:t>
      </w:r>
      <w:r w:rsidR="00D5177C" w:rsidRPr="004B2420">
        <w:rPr>
          <w:rFonts w:ascii="Times New Roman" w:hAnsi="Times New Roman" w:cs="Times New Roman"/>
          <w:color w:val="232629"/>
          <w:sz w:val="24"/>
          <w:szCs w:val="24"/>
          <w:lang w:val="en-IN"/>
        </w:rPr>
        <w:t xml:space="preserve"> </w:t>
      </w:r>
      <w:r w:rsidR="009E3A0F" w:rsidRPr="004B2420">
        <w:rPr>
          <w:rFonts w:ascii="Times New Roman" w:hAnsi="Times New Roman" w:cs="Times New Roman"/>
          <w:color w:val="232629"/>
          <w:sz w:val="24"/>
          <w:szCs w:val="24"/>
          <w:lang w:val="en-IN"/>
        </w:rPr>
        <w:t>These</w:t>
      </w:r>
      <w:r w:rsidR="00D5177C" w:rsidRPr="004B2420">
        <w:rPr>
          <w:rFonts w:ascii="Times New Roman" w:hAnsi="Times New Roman" w:cs="Times New Roman"/>
          <w:color w:val="232629"/>
          <w:sz w:val="24"/>
          <w:szCs w:val="24"/>
          <w:lang w:val="en-IN"/>
        </w:rPr>
        <w:t xml:space="preserve"> </w:t>
      </w:r>
      <w:r w:rsidR="0049657B" w:rsidRPr="004B2420">
        <w:rPr>
          <w:rFonts w:ascii="Times New Roman" w:hAnsi="Times New Roman" w:cs="Times New Roman"/>
          <w:color w:val="232629"/>
          <w:sz w:val="24"/>
          <w:szCs w:val="24"/>
          <w:lang w:val="en-IN"/>
        </w:rPr>
        <w:t>issues</w:t>
      </w:r>
      <w:r w:rsidR="00D5177C" w:rsidRPr="004B2420">
        <w:rPr>
          <w:rFonts w:ascii="Times New Roman" w:hAnsi="Times New Roman" w:cs="Times New Roman"/>
          <w:color w:val="232629"/>
          <w:sz w:val="24"/>
          <w:szCs w:val="24"/>
          <w:lang w:val="en-IN"/>
        </w:rPr>
        <w:t xml:space="preserve"> may have affected the results obtained. Overcoming these limitations in further work can bring out more accurate </w:t>
      </w:r>
      <w:r w:rsidR="009E3A0F" w:rsidRPr="004B2420">
        <w:rPr>
          <w:rFonts w:ascii="Times New Roman" w:hAnsi="Times New Roman" w:cs="Times New Roman"/>
          <w:color w:val="232629"/>
          <w:sz w:val="24"/>
          <w:szCs w:val="24"/>
          <w:lang w:val="en-IN"/>
        </w:rPr>
        <w:t xml:space="preserve">analysis and </w:t>
      </w:r>
      <w:r w:rsidR="00D5177C" w:rsidRPr="004B2420">
        <w:rPr>
          <w:rFonts w:ascii="Times New Roman" w:hAnsi="Times New Roman" w:cs="Times New Roman"/>
          <w:color w:val="232629"/>
          <w:sz w:val="24"/>
          <w:szCs w:val="24"/>
          <w:lang w:val="en-IN"/>
        </w:rPr>
        <w:t>results</w:t>
      </w:r>
      <w:r w:rsidR="009E3A0F" w:rsidRPr="004B2420">
        <w:rPr>
          <w:rFonts w:ascii="Times New Roman" w:hAnsi="Times New Roman" w:cs="Times New Roman"/>
          <w:color w:val="232629"/>
          <w:sz w:val="24"/>
          <w:szCs w:val="24"/>
          <w:lang w:val="en-IN"/>
        </w:rPr>
        <w:t>.</w:t>
      </w:r>
    </w:p>
    <w:p w:rsidR="00D5177C" w:rsidRPr="004B2420" w:rsidRDefault="00C41007" w:rsidP="00D5177C">
      <w:pPr>
        <w:spacing w:line="276" w:lineRule="auto"/>
        <w:jc w:val="both"/>
        <w:rPr>
          <w:rFonts w:ascii="Times New Roman" w:hAnsi="Times New Roman" w:cs="Times New Roman"/>
          <w:color w:val="414141"/>
          <w:sz w:val="24"/>
          <w:szCs w:val="24"/>
          <w:shd w:val="clear" w:color="auto" w:fill="FFFFFF"/>
          <w:lang w:val="en-IN"/>
        </w:rPr>
      </w:pPr>
      <w:r w:rsidRPr="004B2420">
        <w:rPr>
          <w:rFonts w:ascii="Times New Roman" w:hAnsi="Times New Roman" w:cs="Times New Roman"/>
          <w:color w:val="414141"/>
          <w:sz w:val="24"/>
          <w:szCs w:val="24"/>
          <w:shd w:val="clear" w:color="auto" w:fill="FFFFFF"/>
          <w:lang w:val="en-IN"/>
        </w:rPr>
        <w:t>References:</w:t>
      </w:r>
    </w:p>
    <w:p w:rsidR="009A7EA4" w:rsidRPr="004B2420" w:rsidRDefault="00245EDA"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rPr>
        <w:fldChar w:fldCharType="begin" w:fldLock="1"/>
      </w:r>
      <w:r w:rsidR="00D5177C" w:rsidRPr="004B2420">
        <w:rPr>
          <w:rFonts w:ascii="Times New Roman" w:hAnsi="Times New Roman" w:cs="Times New Roman"/>
        </w:rPr>
        <w:instrText xml:space="preserve">ADDIN Mendeley Bibliography CSL_BIBLIOGRAPHY </w:instrText>
      </w:r>
      <w:r w:rsidRPr="004B2420">
        <w:rPr>
          <w:rFonts w:ascii="Times New Roman" w:hAnsi="Times New Roman" w:cs="Times New Roman"/>
        </w:rPr>
        <w:fldChar w:fldCharType="separate"/>
      </w:r>
      <w:r w:rsidR="009A7EA4" w:rsidRPr="004B2420">
        <w:rPr>
          <w:rFonts w:ascii="Times New Roman" w:hAnsi="Times New Roman" w:cs="Times New Roman"/>
          <w:noProof/>
          <w:sz w:val="24"/>
          <w:szCs w:val="24"/>
        </w:rPr>
        <w:t>[1]</w:t>
      </w:r>
      <w:r w:rsidR="009A7EA4" w:rsidRPr="004B2420">
        <w:rPr>
          <w:rFonts w:ascii="Times New Roman" w:hAnsi="Times New Roman" w:cs="Times New Roman"/>
          <w:noProof/>
          <w:sz w:val="24"/>
          <w:szCs w:val="24"/>
        </w:rPr>
        <w:tab/>
        <w:t>“Pickett, S.T.A. &amp; Boone, Christopher &amp; Mcgrath, Brian &amp; Cadenasso, Mary &amp; Childers, Daniel &amp; Ogden, Laura &amp; McHale, Melissa &amp; Grove, Morgan. (2013). Ecological Science and Transformation to the Sustainable City. Cities. 32. S10-S20. 10.1016/j.cities.2013.”</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w:t>
      </w:r>
      <w:r w:rsidRPr="004B2420">
        <w:rPr>
          <w:rFonts w:ascii="Times New Roman" w:hAnsi="Times New Roman" w:cs="Times New Roman"/>
          <w:noProof/>
          <w:sz w:val="24"/>
          <w:szCs w:val="24"/>
        </w:rPr>
        <w:tab/>
        <w:t>“http://amrut.gov.in/content/innerpage/the-mission.php.” .</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[3]</w:t>
      </w:r>
      <w:r w:rsidRPr="004B2420">
        <w:rPr>
          <w:rFonts w:ascii="Times New Roman" w:hAnsi="Times New Roman" w:cs="Times New Roman"/>
          <w:noProof/>
          <w:sz w:val="24"/>
          <w:szCs w:val="24"/>
        </w:rPr>
        <w:tab/>
        <w:t>“Conte E. The Era of Sustainability: Promises, Pitfalls and Prospects for Sustainable Buildings and the Built Environment. Sustainability. 2018; 10(6):2092. https://doi.org/10.3390/su10062092.”</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[4]</w:t>
      </w:r>
      <w:r w:rsidRPr="004B2420">
        <w:rPr>
          <w:rFonts w:ascii="Times New Roman" w:hAnsi="Times New Roman" w:cs="Times New Roman"/>
          <w:noProof/>
          <w:sz w:val="24"/>
          <w:szCs w:val="24"/>
        </w:rPr>
        <w:tab/>
        <w:t>“Gibbons LV. Regenerative—The New Sustainable? Sustainability. 2020; 12(13):5483. https://doi.org/10.3390/su12135483.”</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[5]</w:t>
      </w:r>
      <w:r w:rsidRPr="004B2420">
        <w:rPr>
          <w:rFonts w:ascii="Times New Roman" w:hAnsi="Times New Roman" w:cs="Times New Roman"/>
          <w:noProof/>
          <w:sz w:val="24"/>
          <w:szCs w:val="24"/>
        </w:rPr>
        <w:tab/>
        <w:t>“https://urbact.eu/sites/default/files/04_sustreg-web.pdf.” .</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[6]</w:t>
      </w:r>
      <w:r w:rsidRPr="004B2420">
        <w:rPr>
          <w:rFonts w:ascii="Times New Roman" w:hAnsi="Times New Roman" w:cs="Times New Roman"/>
          <w:noProof/>
          <w:sz w:val="24"/>
          <w:szCs w:val="24"/>
        </w:rPr>
        <w:tab/>
        <w:t>“Girardet, Herbert (2010). Regenerative Cities. Hamburg: World Future Council.”</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[7]</w:t>
      </w:r>
      <w:r w:rsidRPr="004B2420">
        <w:rPr>
          <w:rFonts w:ascii="Times New Roman" w:hAnsi="Times New Roman" w:cs="Times New Roman"/>
          <w:noProof/>
          <w:sz w:val="24"/>
          <w:szCs w:val="24"/>
        </w:rPr>
        <w:tab/>
        <w:t xml:space="preserve">Dr. Vimala Swamy, </w:t>
      </w:r>
      <w:r w:rsidRPr="004B2420">
        <w:rPr>
          <w:rFonts w:ascii="Times New Roman" w:hAnsi="Times New Roman" w:cs="Times New Roman"/>
          <w:i/>
          <w:iCs/>
          <w:noProof/>
          <w:sz w:val="24"/>
          <w:szCs w:val="24"/>
        </w:rPr>
        <w:t>Smart Keys for smart eco-friendly cities</w:t>
      </w:r>
      <w:r w:rsidRPr="004B2420">
        <w:rPr>
          <w:rFonts w:ascii="Times New Roman" w:hAnsi="Times New Roman" w:cs="Times New Roman"/>
          <w:noProof/>
          <w:sz w:val="24"/>
          <w:szCs w:val="24"/>
        </w:rPr>
        <w:t>. BUUKS, 2020.</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[8]</w:t>
      </w:r>
      <w:r w:rsidRPr="004B2420">
        <w:rPr>
          <w:rFonts w:ascii="Times New Roman" w:hAnsi="Times New Roman" w:cs="Times New Roman"/>
          <w:noProof/>
          <w:sz w:val="24"/>
          <w:szCs w:val="24"/>
        </w:rPr>
        <w:tab/>
        <w:t xml:space="preserve">J. I. T. and C. Jorge, “No Title,” </w:t>
      </w:r>
      <w:r w:rsidRPr="004B2420">
        <w:rPr>
          <w:rFonts w:ascii="Times New Roman" w:hAnsi="Times New Roman" w:cs="Times New Roman"/>
          <w:i/>
          <w:iCs/>
          <w:noProof/>
          <w:sz w:val="24"/>
          <w:szCs w:val="24"/>
        </w:rPr>
        <w:t>Princ. Compon. Anal. a Rev. Recent Dev. Trans. R. Soc. A.3742015020220150202</w:t>
      </w:r>
      <w:r w:rsidRPr="004B2420">
        <w:rPr>
          <w:rFonts w:ascii="Times New Roman" w:hAnsi="Times New Roman" w:cs="Times New Roman"/>
          <w:noProof/>
          <w:sz w:val="24"/>
          <w:szCs w:val="24"/>
        </w:rPr>
        <w:t>, 2016.</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[9]</w:t>
      </w:r>
      <w:r w:rsidRPr="004B2420">
        <w:rPr>
          <w:rFonts w:ascii="Times New Roman" w:hAnsi="Times New Roman" w:cs="Times New Roman"/>
          <w:noProof/>
          <w:sz w:val="24"/>
          <w:szCs w:val="24"/>
        </w:rPr>
        <w:tab/>
        <w:t xml:space="preserve">S. Jayaprakash and Dr. Vimala Swamy, “Urban Regeneration : Construction of Factor model,” </w:t>
      </w:r>
      <w:r w:rsidRPr="004B2420">
        <w:rPr>
          <w:rFonts w:ascii="Times New Roman" w:hAnsi="Times New Roman" w:cs="Times New Roman"/>
          <w:i/>
          <w:iCs/>
          <w:noProof/>
          <w:sz w:val="24"/>
          <w:szCs w:val="24"/>
        </w:rPr>
        <w:t>Proceedings, Int. Conf. Adv. Eng. Archit. Sci. Technol. ICA-EAST 2021</w:t>
      </w:r>
      <w:r w:rsidRPr="004B2420">
        <w:rPr>
          <w:rFonts w:ascii="Times New Roman" w:hAnsi="Times New Roman" w:cs="Times New Roman"/>
          <w:noProof/>
          <w:sz w:val="24"/>
          <w:szCs w:val="24"/>
        </w:rPr>
        <w:t>, no. November, pp. 1–14, 2021.</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[10]</w:t>
      </w:r>
      <w:r w:rsidRPr="004B2420">
        <w:rPr>
          <w:rFonts w:ascii="Times New Roman" w:hAnsi="Times New Roman" w:cs="Times New Roman"/>
          <w:noProof/>
          <w:sz w:val="24"/>
          <w:szCs w:val="24"/>
        </w:rPr>
        <w:tab/>
        <w:t>“T Elmqvist, H Setälä, SN Handel, S van der Ploeg, J Aronson, JN Blignaut, E Gómez-Baggethun, DJ Nowak, J Kronenberg, R de Groot, Benefits of restoring ecosystem services in urban areas, Current Opinion in Environmental Sustainability, Volume 14, 2015, Pag.”</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[11]</w:t>
      </w:r>
      <w:r w:rsidRPr="004B2420">
        <w:rPr>
          <w:rFonts w:ascii="Times New Roman" w:hAnsi="Times New Roman" w:cs="Times New Roman"/>
          <w:noProof/>
          <w:sz w:val="24"/>
          <w:szCs w:val="24"/>
        </w:rPr>
        <w:tab/>
        <w:t>“Jan van der Lee, Simon Oosting, Laurens Klerkx, Felix Opinya, Bockline Omedo Bebe, Effects of proximity to markets on dairy farming intensity and market participation in Kenya and Ethiopia, Agricultural Systems, Volume 184, 2020, 102891, ISSN 0308-521X, h.”</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[12]</w:t>
      </w:r>
      <w:r w:rsidRPr="004B2420">
        <w:rPr>
          <w:rFonts w:ascii="Times New Roman" w:hAnsi="Times New Roman" w:cs="Times New Roman"/>
          <w:noProof/>
          <w:sz w:val="24"/>
          <w:szCs w:val="24"/>
        </w:rPr>
        <w:tab/>
      </w:r>
      <w:r w:rsidRPr="004B2420">
        <w:rPr>
          <w:rFonts w:ascii="Times New Roman" w:hAnsi="Times New Roman" w:cs="Times New Roman"/>
          <w:i/>
          <w:iCs/>
          <w:noProof/>
          <w:sz w:val="24"/>
          <w:szCs w:val="24"/>
        </w:rPr>
        <w:t xml:space="preserve">Institute of Medicine (US). Rebuilding the Unity of Health and the Environment: A New Vision of Environmental Health for the 21st Century. Washington (DC): National </w:t>
      </w:r>
      <w:r w:rsidRPr="004B2420">
        <w:rPr>
          <w:rFonts w:ascii="Times New Roman" w:hAnsi="Times New Roman" w:cs="Times New Roman"/>
          <w:i/>
          <w:iCs/>
          <w:noProof/>
          <w:sz w:val="24"/>
          <w:szCs w:val="24"/>
        </w:rPr>
        <w:lastRenderedPageBreak/>
        <w:t>Academies Press (US); 2001. 3, Human Health and the Natural Environment. Available from: h</w:t>
      </w:r>
      <w:r w:rsidRPr="004B2420">
        <w:rPr>
          <w:rFonts w:ascii="Times New Roman" w:hAnsi="Times New Roman" w:cs="Times New Roman"/>
          <w:noProof/>
          <w:sz w:val="24"/>
          <w:szCs w:val="24"/>
        </w:rPr>
        <w:t>. .</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[13]</w:t>
      </w:r>
      <w:r w:rsidRPr="004B2420">
        <w:rPr>
          <w:rFonts w:ascii="Times New Roman" w:hAnsi="Times New Roman" w:cs="Times New Roman"/>
          <w:noProof/>
          <w:sz w:val="24"/>
          <w:szCs w:val="24"/>
        </w:rPr>
        <w:tab/>
        <w:t>“Kumar. J, C.R., Majid, M.A. Renewable energy for sustainable development in India: current status, future prospects, challenges, employment, and investment opportunities. Energ Sustain Soc 10, 2 (2020). https://doi.org/10.1186/s13705-019-0232-1.”</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[14]</w:t>
      </w:r>
      <w:r w:rsidRPr="004B2420">
        <w:rPr>
          <w:rFonts w:ascii="Times New Roman" w:hAnsi="Times New Roman" w:cs="Times New Roman"/>
          <w:noProof/>
          <w:sz w:val="24"/>
          <w:szCs w:val="24"/>
        </w:rPr>
        <w:tab/>
        <w:t>“Golubiewski N. Is there a metabolism of an urban ecosystem? An ecological critique. Ambio. 2012 Nov;41(7):751-64. doi: 10.1007/s13280-011-0232-7. Epub 2012 Jan 20. PMID: 22262347; PMCID: PMC3472014.”</w:t>
      </w:r>
    </w:p>
    <w:p w:rsidR="009A7EA4" w:rsidRPr="004B2420" w:rsidRDefault="009A7EA4" w:rsidP="004B2420">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[15]</w:t>
      </w:r>
      <w:r w:rsidRPr="004B2420">
        <w:rPr>
          <w:rFonts w:ascii="Times New Roman" w:hAnsi="Times New Roman" w:cs="Times New Roman"/>
          <w:noProof/>
          <w:sz w:val="24"/>
          <w:szCs w:val="24"/>
        </w:rPr>
        <w:tab/>
        <w:t>“Sayara T, Basheer-Salimia R, Hawamde F, Sánchez A. Recycling of Organic Wastes through Composting: Process Performance and Compost Application in Agriculture. Agronomy. 2020; 10(11):1838. https://doi.org/10.3390/agronomy10111838.”</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[16]</w:t>
      </w:r>
      <w:r w:rsidRPr="004B2420">
        <w:rPr>
          <w:rFonts w:ascii="Times New Roman" w:hAnsi="Times New Roman" w:cs="Times New Roman"/>
          <w:noProof/>
          <w:sz w:val="24"/>
          <w:szCs w:val="24"/>
        </w:rPr>
        <w:tab/>
        <w:t>“Kenneth A. Dahlberg, A transition from agriculture to regenerative food systems, Futures, Volume 26, Issue 2, 1994, Pages 170-179, ISSN 0016-3287, https://doi.org/10.1016/0016-3287(94)90106-6. (https://www.sciencedirect.com/science/article/pii/00163287949.”</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[17]</w:t>
      </w:r>
      <w:r w:rsidRPr="004B2420">
        <w:rPr>
          <w:rFonts w:ascii="Times New Roman" w:hAnsi="Times New Roman" w:cs="Times New Roman"/>
          <w:noProof/>
          <w:sz w:val="24"/>
          <w:szCs w:val="24"/>
        </w:rPr>
        <w:tab/>
        <w:t>“Richard Mounce, John D. Nelson, On the potential for one-way electric vehicle car-sharing in future mobility systems, Transportation Research Part A: Policy and Practice, Volume 120, 2019, Pages 17-30, ISSN 0965-8564, https://doi.org/10.1016/j.tra.2018.12.”</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[18]</w:t>
      </w:r>
      <w:r w:rsidRPr="004B2420">
        <w:rPr>
          <w:rFonts w:ascii="Times New Roman" w:hAnsi="Times New Roman" w:cs="Times New Roman"/>
          <w:noProof/>
          <w:sz w:val="24"/>
          <w:szCs w:val="24"/>
        </w:rPr>
        <w:tab/>
        <w:t>“https://www.fao.org/3/i6210e/i6210e.pdf.” .</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[19]</w:t>
      </w:r>
      <w:r w:rsidRPr="004B2420">
        <w:rPr>
          <w:rFonts w:ascii="Times New Roman" w:hAnsi="Times New Roman" w:cs="Times New Roman"/>
          <w:noProof/>
          <w:sz w:val="24"/>
          <w:szCs w:val="24"/>
        </w:rPr>
        <w:tab/>
        <w:t xml:space="preserve">V. Ferretti, “From stakeholders analysis to cognitive mapping and Multi-Attribute Value Theory: An integrated approach for policy support,” </w:t>
      </w:r>
      <w:r w:rsidRPr="004B2420">
        <w:rPr>
          <w:rFonts w:ascii="Times New Roman" w:hAnsi="Times New Roman" w:cs="Times New Roman"/>
          <w:i/>
          <w:iCs/>
          <w:noProof/>
          <w:sz w:val="24"/>
          <w:szCs w:val="24"/>
        </w:rPr>
        <w:t>Eur. J. Oper. Res.</w:t>
      </w:r>
      <w:r w:rsidRPr="004B2420">
        <w:rPr>
          <w:rFonts w:ascii="Times New Roman" w:hAnsi="Times New Roman" w:cs="Times New Roman"/>
          <w:noProof/>
          <w:sz w:val="24"/>
          <w:szCs w:val="24"/>
        </w:rPr>
        <w:t>, vol. 253, no. 2, pp. 524–541, 2016, doi: 10.1016/j.ejor.2016.02.054.</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[20]</w:t>
      </w:r>
      <w:r w:rsidRPr="004B2420">
        <w:rPr>
          <w:rFonts w:ascii="Times New Roman" w:hAnsi="Times New Roman" w:cs="Times New Roman"/>
          <w:noProof/>
          <w:sz w:val="24"/>
          <w:szCs w:val="24"/>
        </w:rPr>
        <w:tab/>
        <w:t>“Regenerating Urban Land.” [Online]. Available: https://openknowledge.worldbank.org/handle/10986/2174.</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[21]</w:t>
      </w:r>
      <w:r w:rsidRPr="004B2420">
        <w:rPr>
          <w:rFonts w:ascii="Times New Roman" w:hAnsi="Times New Roman" w:cs="Times New Roman"/>
          <w:noProof/>
          <w:sz w:val="24"/>
          <w:szCs w:val="24"/>
        </w:rPr>
        <w:tab/>
        <w:t xml:space="preserve">M. K. Gandhi, </w:t>
      </w:r>
      <w:r w:rsidRPr="004B2420">
        <w:rPr>
          <w:rFonts w:ascii="Times New Roman" w:hAnsi="Times New Roman" w:cs="Times New Roman"/>
          <w:i/>
          <w:iCs/>
          <w:noProof/>
          <w:sz w:val="24"/>
          <w:szCs w:val="24"/>
        </w:rPr>
        <w:t>The voice of truth</w:t>
      </w:r>
      <w:r w:rsidRPr="004B2420">
        <w:rPr>
          <w:rFonts w:ascii="Times New Roman" w:hAnsi="Times New Roman" w:cs="Times New Roman"/>
          <w:noProof/>
          <w:sz w:val="24"/>
          <w:szCs w:val="24"/>
        </w:rPr>
        <w:t>, Sixth repr. Ahmedabad: Navajivan Mudranalaya, 1968.</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[22]</w:t>
      </w:r>
      <w:r w:rsidRPr="004B2420">
        <w:rPr>
          <w:rFonts w:ascii="Times New Roman" w:hAnsi="Times New Roman" w:cs="Times New Roman"/>
          <w:noProof/>
          <w:sz w:val="24"/>
          <w:szCs w:val="24"/>
        </w:rPr>
        <w:tab/>
        <w:t xml:space="preserve">A. K. Nair and S. Basu, “Regeneration of a Mixed Use Area in the Historic Core of a City—A Case study of ‘Chala’ in Thiruvananthapuram, Kerala,” </w:t>
      </w:r>
      <w:r w:rsidRPr="004B2420">
        <w:rPr>
          <w:rFonts w:ascii="Times New Roman" w:hAnsi="Times New Roman" w:cs="Times New Roman"/>
          <w:i/>
          <w:iCs/>
          <w:noProof/>
          <w:sz w:val="24"/>
          <w:szCs w:val="24"/>
        </w:rPr>
        <w:t>J. Herit. Manag.</w:t>
      </w:r>
      <w:r w:rsidRPr="004B2420">
        <w:rPr>
          <w:rFonts w:ascii="Times New Roman" w:hAnsi="Times New Roman" w:cs="Times New Roman"/>
          <w:noProof/>
          <w:sz w:val="24"/>
          <w:szCs w:val="24"/>
        </w:rPr>
        <w:t>, vol. 1, no. 1, pp. 35–58, 2016, doi: 10.1177/2455929616638776.</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[23]</w:t>
      </w:r>
      <w:r w:rsidRPr="004B2420">
        <w:rPr>
          <w:rFonts w:ascii="Times New Roman" w:hAnsi="Times New Roman" w:cs="Times New Roman"/>
          <w:noProof/>
          <w:sz w:val="24"/>
          <w:szCs w:val="24"/>
        </w:rPr>
        <w:tab/>
        <w:t>“Rawal, Rajan &amp; Kumar, Satish &amp; Kapoor, Ravi &amp; Seth, Sanjay &amp; Walia, Archana. (2010). Developing an Energy Conservation Building Code Implementation Strategy in India.”</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[24]</w:t>
      </w:r>
      <w:r w:rsidRPr="004B2420">
        <w:rPr>
          <w:rFonts w:ascii="Times New Roman" w:hAnsi="Times New Roman" w:cs="Times New Roman"/>
          <w:noProof/>
          <w:sz w:val="24"/>
          <w:szCs w:val="24"/>
        </w:rPr>
        <w:tab/>
        <w:t>“Deelstra, Tjeerd &amp; Girardet, Herbert. (2000). Urban agriculture and sustainable cities. Growing Cities, Growing Food: Urban Agriculture on the Policy Agenda. 43-65.”</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[25]</w:t>
      </w:r>
      <w:r w:rsidRPr="004B2420">
        <w:rPr>
          <w:rFonts w:ascii="Times New Roman" w:hAnsi="Times New Roman" w:cs="Times New Roman"/>
          <w:noProof/>
          <w:sz w:val="24"/>
          <w:szCs w:val="24"/>
        </w:rPr>
        <w:tab/>
        <w:t>“Lucertini, Giulia &amp; Musco, Francesco. (2020). Circular Urban Metabolism Framework. One Earth. 2. 138-142. 10.1016/j.oneear.2020.02.004.”</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szCs w:val="24"/>
        </w:rPr>
      </w:pPr>
      <w:r w:rsidRPr="004B2420">
        <w:rPr>
          <w:rFonts w:ascii="Times New Roman" w:hAnsi="Times New Roman" w:cs="Times New Roman"/>
          <w:noProof/>
          <w:sz w:val="24"/>
          <w:szCs w:val="24"/>
        </w:rPr>
        <w:t>[26]</w:t>
      </w:r>
      <w:r w:rsidRPr="004B2420">
        <w:rPr>
          <w:rFonts w:ascii="Times New Roman" w:hAnsi="Times New Roman" w:cs="Times New Roman"/>
          <w:noProof/>
          <w:sz w:val="24"/>
          <w:szCs w:val="24"/>
        </w:rPr>
        <w:tab/>
        <w:t>“Dobbs, Lynn &amp; Moore, Craig. (2002). Engaging Communities in Area-Based Regeneration: The Role of Participatory Evaluation. Policy Studies. 23. 157-171. 10.1080/0144287022000045966.”</w:t>
      </w:r>
    </w:p>
    <w:p w:rsidR="009A7EA4" w:rsidRPr="004B2420" w:rsidRDefault="009A7EA4" w:rsidP="009A7EA4">
      <w:pPr>
        <w:widowControl w:val="0"/>
        <w:autoSpaceDE w:val="0"/>
        <w:autoSpaceDN w:val="0"/>
        <w:adjustRightInd w:val="0"/>
        <w:spacing w:after="0" w:line="240" w:lineRule="auto"/>
        <w:ind w:left="640" w:hanging="640"/>
        <w:rPr>
          <w:rFonts w:ascii="Times New Roman" w:hAnsi="Times New Roman" w:cs="Times New Roman"/>
          <w:noProof/>
          <w:sz w:val="24"/>
        </w:rPr>
      </w:pPr>
      <w:r w:rsidRPr="004B2420">
        <w:rPr>
          <w:rFonts w:ascii="Times New Roman" w:hAnsi="Times New Roman" w:cs="Times New Roman"/>
          <w:noProof/>
          <w:sz w:val="24"/>
          <w:szCs w:val="24"/>
        </w:rPr>
        <w:t>[27]</w:t>
      </w:r>
      <w:r w:rsidRPr="004B2420">
        <w:rPr>
          <w:rFonts w:ascii="Times New Roman" w:hAnsi="Times New Roman" w:cs="Times New Roman"/>
          <w:noProof/>
          <w:sz w:val="24"/>
          <w:szCs w:val="24"/>
        </w:rPr>
        <w:tab/>
        <w:t>“Jouni Korhonen, Cali Nuur, Andreas Feldmann, Seyoum Eshetu Birkie, Circular economy as an essentially contested concept, Journal of Cleaner Production, Volume 175, 2018, Pages 544-552, ISSN 0959-6526, https://doi.org/10.1016/j.jclepro.2017.12.111. (https:”</w:t>
      </w:r>
    </w:p>
    <w:p w:rsidR="00D5177C" w:rsidRPr="004B2420" w:rsidRDefault="00245EDA" w:rsidP="009A7EA4">
      <w:pPr>
        <w:widowControl w:val="0"/>
        <w:autoSpaceDE w:val="0"/>
        <w:autoSpaceDN w:val="0"/>
        <w:adjustRightInd w:val="0"/>
        <w:spacing w:after="0" w:line="240" w:lineRule="auto"/>
        <w:rPr>
          <w:rFonts w:ascii="Times New Roman" w:hAnsi="Times New Roman" w:cs="Times New Roman"/>
        </w:rPr>
      </w:pPr>
      <w:r w:rsidRPr="004B2420">
        <w:rPr>
          <w:rFonts w:ascii="Times New Roman" w:hAnsi="Times New Roman" w:cs="Times New Roman"/>
        </w:rPr>
        <w:fldChar w:fldCharType="end"/>
      </w:r>
    </w:p>
    <w:p w:rsidR="00D5177C" w:rsidRPr="004B2420" w:rsidRDefault="00D5177C" w:rsidP="00D5177C">
      <w:pPr>
        <w:tabs>
          <w:tab w:val="left" w:pos="142"/>
        </w:tabs>
        <w:spacing w:line="276" w:lineRule="auto"/>
        <w:jc w:val="both"/>
        <w:rPr>
          <w:rFonts w:ascii="Times New Roman" w:eastAsia="Times New Roman" w:hAnsi="Times New Roman" w:cs="Times New Roman"/>
          <w:color w:val="000000"/>
          <w:sz w:val="20"/>
          <w:szCs w:val="20"/>
        </w:rPr>
      </w:pPr>
    </w:p>
    <w:p w:rsidR="0072142E" w:rsidRPr="004B2420" w:rsidRDefault="0072142E" w:rsidP="00D5177C">
      <w:pPr>
        <w:tabs>
          <w:tab w:val="left" w:pos="142"/>
        </w:tabs>
        <w:spacing w:line="276" w:lineRule="auto"/>
        <w:jc w:val="both"/>
        <w:rPr>
          <w:rFonts w:ascii="Times New Roman" w:eastAsia="Times New Roman" w:hAnsi="Times New Roman" w:cs="Times New Roman"/>
          <w:color w:val="000000"/>
          <w:sz w:val="20"/>
          <w:szCs w:val="20"/>
          <w:lang w:val="en-IN"/>
        </w:rPr>
      </w:pPr>
    </w:p>
    <w:sectPr w:rsidR="0072142E" w:rsidRPr="004B2420" w:rsidSect="002A758D">
      <w:footerReference w:type="default" r:id="rId1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414" w:rsidRDefault="00EA3414" w:rsidP="00C76305">
      <w:pPr>
        <w:spacing w:after="0" w:line="240" w:lineRule="auto"/>
      </w:pPr>
      <w:r>
        <w:separator/>
      </w:r>
    </w:p>
  </w:endnote>
  <w:endnote w:type="continuationSeparator" w:id="0">
    <w:p w:rsidR="00EA3414" w:rsidRDefault="00EA3414" w:rsidP="00C76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2672"/>
      <w:docPartObj>
        <w:docPartGallery w:val="Page Numbers (Bottom of Page)"/>
        <w:docPartUnique/>
      </w:docPartObj>
    </w:sdtPr>
    <w:sdtContent>
      <w:p w:rsidR="00103E81" w:rsidRDefault="00245EDA">
        <w:pPr>
          <w:pStyle w:val="Footer"/>
          <w:jc w:val="center"/>
        </w:pPr>
        <w:fldSimple w:instr=" PAGE   \* MERGEFORMAT ">
          <w:r w:rsidR="00505485">
            <w:rPr>
              <w:noProof/>
            </w:rPr>
            <w:t>1</w:t>
          </w:r>
        </w:fldSimple>
      </w:p>
    </w:sdtContent>
  </w:sdt>
  <w:p w:rsidR="00103E81" w:rsidRDefault="00103E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414" w:rsidRDefault="00EA3414" w:rsidP="00C76305">
      <w:pPr>
        <w:spacing w:after="0" w:line="240" w:lineRule="auto"/>
      </w:pPr>
      <w:r>
        <w:separator/>
      </w:r>
    </w:p>
  </w:footnote>
  <w:footnote w:type="continuationSeparator" w:id="0">
    <w:p w:rsidR="00EA3414" w:rsidRDefault="00EA3414" w:rsidP="00C763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51FD3"/>
    <w:multiLevelType w:val="hybridMultilevel"/>
    <w:tmpl w:val="FED86E78"/>
    <w:lvl w:ilvl="0" w:tplc="543CF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3D6AB4"/>
    <w:multiLevelType w:val="hybridMultilevel"/>
    <w:tmpl w:val="F4A8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8F1CC2"/>
    <w:multiLevelType w:val="hybridMultilevel"/>
    <w:tmpl w:val="FFD66134"/>
    <w:lvl w:ilvl="0" w:tplc="2AB6CEFA">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M0MTcztjSzMDWwNLFQ0lEKTi0uzszPAykwrAUAIMC8pCwAAAA="/>
  </w:docVars>
  <w:rsids>
    <w:rsidRoot w:val="00664930"/>
    <w:rsid w:val="00007322"/>
    <w:rsid w:val="00007559"/>
    <w:rsid w:val="00021E8E"/>
    <w:rsid w:val="0003342F"/>
    <w:rsid w:val="000857C2"/>
    <w:rsid w:val="00093279"/>
    <w:rsid w:val="00093D46"/>
    <w:rsid w:val="000A3096"/>
    <w:rsid w:val="000C3929"/>
    <w:rsid w:val="000C5DDE"/>
    <w:rsid w:val="000F42AC"/>
    <w:rsid w:val="00103E81"/>
    <w:rsid w:val="001318C0"/>
    <w:rsid w:val="00163067"/>
    <w:rsid w:val="00173C3B"/>
    <w:rsid w:val="00194A0F"/>
    <w:rsid w:val="001B10E9"/>
    <w:rsid w:val="001D50AB"/>
    <w:rsid w:val="00225214"/>
    <w:rsid w:val="00245EDA"/>
    <w:rsid w:val="00261306"/>
    <w:rsid w:val="00262745"/>
    <w:rsid w:val="00272C15"/>
    <w:rsid w:val="002869C1"/>
    <w:rsid w:val="002A6F00"/>
    <w:rsid w:val="002A758D"/>
    <w:rsid w:val="002C28CA"/>
    <w:rsid w:val="002C6114"/>
    <w:rsid w:val="002D37C8"/>
    <w:rsid w:val="002E3A97"/>
    <w:rsid w:val="003051F4"/>
    <w:rsid w:val="00340BB6"/>
    <w:rsid w:val="00341796"/>
    <w:rsid w:val="00345514"/>
    <w:rsid w:val="00365B8A"/>
    <w:rsid w:val="003916E8"/>
    <w:rsid w:val="003B6FB9"/>
    <w:rsid w:val="003D5D66"/>
    <w:rsid w:val="004160A8"/>
    <w:rsid w:val="00417BBA"/>
    <w:rsid w:val="00426CFE"/>
    <w:rsid w:val="0044171B"/>
    <w:rsid w:val="00445D8C"/>
    <w:rsid w:val="00450F33"/>
    <w:rsid w:val="004531BC"/>
    <w:rsid w:val="0049657B"/>
    <w:rsid w:val="004B2420"/>
    <w:rsid w:val="004C72CA"/>
    <w:rsid w:val="004E5614"/>
    <w:rsid w:val="00505485"/>
    <w:rsid w:val="00506B15"/>
    <w:rsid w:val="005719BF"/>
    <w:rsid w:val="00572E7F"/>
    <w:rsid w:val="005763C4"/>
    <w:rsid w:val="005D1FF8"/>
    <w:rsid w:val="005D384F"/>
    <w:rsid w:val="005D4843"/>
    <w:rsid w:val="006064C3"/>
    <w:rsid w:val="006207F5"/>
    <w:rsid w:val="0063190E"/>
    <w:rsid w:val="00651135"/>
    <w:rsid w:val="00660FDB"/>
    <w:rsid w:val="00664930"/>
    <w:rsid w:val="00664F70"/>
    <w:rsid w:val="006D1E12"/>
    <w:rsid w:val="00702A35"/>
    <w:rsid w:val="007200EB"/>
    <w:rsid w:val="0072142E"/>
    <w:rsid w:val="007222F5"/>
    <w:rsid w:val="007648C3"/>
    <w:rsid w:val="00770421"/>
    <w:rsid w:val="00781835"/>
    <w:rsid w:val="007C4403"/>
    <w:rsid w:val="007F7684"/>
    <w:rsid w:val="00806640"/>
    <w:rsid w:val="008129CB"/>
    <w:rsid w:val="00813299"/>
    <w:rsid w:val="00850AD2"/>
    <w:rsid w:val="00852F6F"/>
    <w:rsid w:val="008566EE"/>
    <w:rsid w:val="00860101"/>
    <w:rsid w:val="008879CA"/>
    <w:rsid w:val="008910E7"/>
    <w:rsid w:val="008A3D59"/>
    <w:rsid w:val="0094624B"/>
    <w:rsid w:val="00966932"/>
    <w:rsid w:val="00966F61"/>
    <w:rsid w:val="00987732"/>
    <w:rsid w:val="009A7EA4"/>
    <w:rsid w:val="009D4EFD"/>
    <w:rsid w:val="009E2F02"/>
    <w:rsid w:val="009E3A0F"/>
    <w:rsid w:val="009E680D"/>
    <w:rsid w:val="009F413D"/>
    <w:rsid w:val="00A325C4"/>
    <w:rsid w:val="00A43F66"/>
    <w:rsid w:val="00A46D3B"/>
    <w:rsid w:val="00A53A77"/>
    <w:rsid w:val="00A56304"/>
    <w:rsid w:val="00A62CF2"/>
    <w:rsid w:val="00AA3EE7"/>
    <w:rsid w:val="00AB2D54"/>
    <w:rsid w:val="00AC71FD"/>
    <w:rsid w:val="00AD7918"/>
    <w:rsid w:val="00AE1A7F"/>
    <w:rsid w:val="00B0403D"/>
    <w:rsid w:val="00B20786"/>
    <w:rsid w:val="00B714D6"/>
    <w:rsid w:val="00B72976"/>
    <w:rsid w:val="00BB07EA"/>
    <w:rsid w:val="00BB18C0"/>
    <w:rsid w:val="00BC66CE"/>
    <w:rsid w:val="00C13380"/>
    <w:rsid w:val="00C33A2F"/>
    <w:rsid w:val="00C35F1C"/>
    <w:rsid w:val="00C41007"/>
    <w:rsid w:val="00C445AB"/>
    <w:rsid w:val="00C51211"/>
    <w:rsid w:val="00C55C6F"/>
    <w:rsid w:val="00C65A75"/>
    <w:rsid w:val="00C65EB1"/>
    <w:rsid w:val="00C702D9"/>
    <w:rsid w:val="00C76305"/>
    <w:rsid w:val="00C76AE2"/>
    <w:rsid w:val="00C874EB"/>
    <w:rsid w:val="00CC1345"/>
    <w:rsid w:val="00CC26C4"/>
    <w:rsid w:val="00CE37FC"/>
    <w:rsid w:val="00CF4A31"/>
    <w:rsid w:val="00D106A2"/>
    <w:rsid w:val="00D141CD"/>
    <w:rsid w:val="00D23B36"/>
    <w:rsid w:val="00D30E7F"/>
    <w:rsid w:val="00D5177C"/>
    <w:rsid w:val="00D7591D"/>
    <w:rsid w:val="00DA1284"/>
    <w:rsid w:val="00DB1E0E"/>
    <w:rsid w:val="00DF4D2B"/>
    <w:rsid w:val="00E12A4E"/>
    <w:rsid w:val="00E20D89"/>
    <w:rsid w:val="00E2117C"/>
    <w:rsid w:val="00E5408F"/>
    <w:rsid w:val="00E60D79"/>
    <w:rsid w:val="00E812AE"/>
    <w:rsid w:val="00EA3414"/>
    <w:rsid w:val="00EF4B7D"/>
    <w:rsid w:val="00F327C5"/>
    <w:rsid w:val="00F33F20"/>
    <w:rsid w:val="00F41B7D"/>
    <w:rsid w:val="00F47980"/>
    <w:rsid w:val="00FB593F"/>
    <w:rsid w:val="00FB76D1"/>
    <w:rsid w:val="00FE3CD0"/>
    <w:rsid w:val="00FF0A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rules v:ext="edit">
        <o:r id="V:Rule8" type="connector" idref="#_x0000_s2092"/>
        <o:r id="V:Rule9" type="connector" idref="#_x0000_s2093"/>
        <o:r id="V:Rule10" type="connector" idref="#_x0000_s2099"/>
        <o:r id="V:Rule11" type="connector" idref="#_x0000_s2098"/>
        <o:r id="V:Rule12" type="connector" idref="#_x0000_s2097"/>
        <o:r id="V:Rule13" type="connector" idref="#_x0000_s2096"/>
        <o:r id="V:Rule14" type="connector" idref="#_x0000_s2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930"/>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4930"/>
    <w:rPr>
      <w:color w:val="0000FF" w:themeColor="hyperlink"/>
      <w:u w:val="single"/>
    </w:rPr>
  </w:style>
  <w:style w:type="paragraph" w:styleId="ListParagraph">
    <w:name w:val="List Paragraph"/>
    <w:basedOn w:val="Normal"/>
    <w:uiPriority w:val="34"/>
    <w:qFormat/>
    <w:rsid w:val="00BB07EA"/>
    <w:pPr>
      <w:spacing w:after="200" w:line="276" w:lineRule="auto"/>
      <w:ind w:left="720"/>
      <w:contextualSpacing/>
    </w:pPr>
  </w:style>
  <w:style w:type="paragraph" w:styleId="Header">
    <w:name w:val="header"/>
    <w:basedOn w:val="Normal"/>
    <w:link w:val="HeaderChar"/>
    <w:uiPriority w:val="99"/>
    <w:semiHidden/>
    <w:unhideWhenUsed/>
    <w:rsid w:val="00C7630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305"/>
  </w:style>
  <w:style w:type="paragraph" w:styleId="Footer">
    <w:name w:val="footer"/>
    <w:basedOn w:val="Normal"/>
    <w:link w:val="FooterChar"/>
    <w:uiPriority w:val="99"/>
    <w:unhideWhenUsed/>
    <w:rsid w:val="00C763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305"/>
  </w:style>
  <w:style w:type="paragraph" w:styleId="BalloonText">
    <w:name w:val="Balloon Text"/>
    <w:basedOn w:val="Normal"/>
    <w:link w:val="BalloonTextChar"/>
    <w:uiPriority w:val="99"/>
    <w:semiHidden/>
    <w:unhideWhenUsed/>
    <w:rsid w:val="00C7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305"/>
    <w:rPr>
      <w:rFonts w:ascii="Tahoma" w:hAnsi="Tahoma" w:cs="Tahoma"/>
      <w:sz w:val="16"/>
      <w:szCs w:val="16"/>
    </w:rPr>
  </w:style>
  <w:style w:type="paragraph" w:styleId="NormalWeb">
    <w:name w:val="Normal (Web)"/>
    <w:basedOn w:val="Normal"/>
    <w:uiPriority w:val="99"/>
    <w:semiHidden/>
    <w:unhideWhenUsed/>
    <w:rsid w:val="008129C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29CB"/>
    <w:rPr>
      <w:i/>
      <w:iCs/>
    </w:rPr>
  </w:style>
  <w:style w:type="character" w:customStyle="1" w:styleId="ls28">
    <w:name w:val="ls28"/>
    <w:basedOn w:val="DefaultParagraphFont"/>
    <w:rsid w:val="009F413D"/>
  </w:style>
  <w:style w:type="character" w:customStyle="1" w:styleId="fs3">
    <w:name w:val="fs3"/>
    <w:basedOn w:val="DefaultParagraphFont"/>
    <w:rsid w:val="009F413D"/>
  </w:style>
  <w:style w:type="character" w:customStyle="1" w:styleId="ls2a">
    <w:name w:val="ls2a"/>
    <w:basedOn w:val="DefaultParagraphFont"/>
    <w:rsid w:val="009F413D"/>
  </w:style>
  <w:style w:type="character" w:customStyle="1" w:styleId="ls1b">
    <w:name w:val="ls1b"/>
    <w:basedOn w:val="DefaultParagraphFont"/>
    <w:rsid w:val="009F413D"/>
  </w:style>
  <w:style w:type="character" w:customStyle="1" w:styleId="ls10">
    <w:name w:val="ls10"/>
    <w:basedOn w:val="DefaultParagraphFont"/>
    <w:rsid w:val="009F413D"/>
  </w:style>
  <w:style w:type="character" w:customStyle="1" w:styleId="ls11">
    <w:name w:val="ls11"/>
    <w:basedOn w:val="DefaultParagraphFont"/>
    <w:rsid w:val="009F413D"/>
  </w:style>
  <w:style w:type="character" w:customStyle="1" w:styleId="ls2f">
    <w:name w:val="ls2f"/>
    <w:basedOn w:val="DefaultParagraphFont"/>
    <w:rsid w:val="009F413D"/>
  </w:style>
  <w:style w:type="character" w:customStyle="1" w:styleId="ls30">
    <w:name w:val="ls30"/>
    <w:basedOn w:val="DefaultParagraphFont"/>
    <w:rsid w:val="009F413D"/>
  </w:style>
  <w:style w:type="character" w:customStyle="1" w:styleId="ls12">
    <w:name w:val="ls12"/>
    <w:basedOn w:val="DefaultParagraphFont"/>
    <w:rsid w:val="009F413D"/>
  </w:style>
  <w:style w:type="character" w:customStyle="1" w:styleId="ls13">
    <w:name w:val="ls13"/>
    <w:basedOn w:val="DefaultParagraphFont"/>
    <w:rsid w:val="009F413D"/>
  </w:style>
  <w:style w:type="character" w:customStyle="1" w:styleId="ls14">
    <w:name w:val="ls14"/>
    <w:basedOn w:val="DefaultParagraphFont"/>
    <w:rsid w:val="009F413D"/>
  </w:style>
  <w:style w:type="character" w:customStyle="1" w:styleId="ls33">
    <w:name w:val="ls33"/>
    <w:basedOn w:val="DefaultParagraphFont"/>
    <w:rsid w:val="009F413D"/>
  </w:style>
  <w:style w:type="character" w:customStyle="1" w:styleId="ls34">
    <w:name w:val="ls34"/>
    <w:basedOn w:val="DefaultParagraphFont"/>
    <w:rsid w:val="009F413D"/>
  </w:style>
  <w:style w:type="paragraph" w:styleId="NoSpacing">
    <w:name w:val="No Spacing"/>
    <w:uiPriority w:val="1"/>
    <w:qFormat/>
    <w:rsid w:val="004531BC"/>
    <w:pPr>
      <w:spacing w:after="0" w:line="240" w:lineRule="auto"/>
    </w:pPr>
  </w:style>
</w:styles>
</file>

<file path=word/webSettings.xml><?xml version="1.0" encoding="utf-8"?>
<w:webSettings xmlns:r="http://schemas.openxmlformats.org/officeDocument/2006/relationships" xmlns:w="http://schemas.openxmlformats.org/wordprocessingml/2006/main">
  <w:divs>
    <w:div w:id="446435671">
      <w:bodyDiv w:val="1"/>
      <w:marLeft w:val="0"/>
      <w:marRight w:val="0"/>
      <w:marTop w:val="0"/>
      <w:marBottom w:val="0"/>
      <w:divBdr>
        <w:top w:val="none" w:sz="0" w:space="0" w:color="auto"/>
        <w:left w:val="none" w:sz="0" w:space="0" w:color="auto"/>
        <w:bottom w:val="none" w:sz="0" w:space="0" w:color="auto"/>
        <w:right w:val="none" w:sz="0" w:space="0" w:color="auto"/>
      </w:divBdr>
    </w:div>
    <w:div w:id="448934002">
      <w:bodyDiv w:val="1"/>
      <w:marLeft w:val="0"/>
      <w:marRight w:val="0"/>
      <w:marTop w:val="0"/>
      <w:marBottom w:val="0"/>
      <w:divBdr>
        <w:top w:val="none" w:sz="0" w:space="0" w:color="auto"/>
        <w:left w:val="none" w:sz="0" w:space="0" w:color="auto"/>
        <w:bottom w:val="none" w:sz="0" w:space="0" w:color="auto"/>
        <w:right w:val="none" w:sz="0" w:space="0" w:color="auto"/>
      </w:divBdr>
    </w:div>
    <w:div w:id="687870634">
      <w:bodyDiv w:val="1"/>
      <w:marLeft w:val="0"/>
      <w:marRight w:val="0"/>
      <w:marTop w:val="0"/>
      <w:marBottom w:val="0"/>
      <w:divBdr>
        <w:top w:val="none" w:sz="0" w:space="0" w:color="auto"/>
        <w:left w:val="none" w:sz="0" w:space="0" w:color="auto"/>
        <w:bottom w:val="none" w:sz="0" w:space="0" w:color="auto"/>
        <w:right w:val="none" w:sz="0" w:space="0" w:color="auto"/>
      </w:divBdr>
    </w:div>
    <w:div w:id="934633838">
      <w:bodyDiv w:val="1"/>
      <w:marLeft w:val="0"/>
      <w:marRight w:val="0"/>
      <w:marTop w:val="0"/>
      <w:marBottom w:val="0"/>
      <w:divBdr>
        <w:top w:val="none" w:sz="0" w:space="0" w:color="auto"/>
        <w:left w:val="none" w:sz="0" w:space="0" w:color="auto"/>
        <w:bottom w:val="none" w:sz="0" w:space="0" w:color="auto"/>
        <w:right w:val="none" w:sz="0" w:space="0" w:color="auto"/>
      </w:divBdr>
    </w:div>
    <w:div w:id="947276830">
      <w:bodyDiv w:val="1"/>
      <w:marLeft w:val="0"/>
      <w:marRight w:val="0"/>
      <w:marTop w:val="0"/>
      <w:marBottom w:val="0"/>
      <w:divBdr>
        <w:top w:val="none" w:sz="0" w:space="0" w:color="auto"/>
        <w:left w:val="none" w:sz="0" w:space="0" w:color="auto"/>
        <w:bottom w:val="none" w:sz="0" w:space="0" w:color="auto"/>
        <w:right w:val="none" w:sz="0" w:space="0" w:color="auto"/>
      </w:divBdr>
    </w:div>
    <w:div w:id="952130097">
      <w:bodyDiv w:val="1"/>
      <w:marLeft w:val="0"/>
      <w:marRight w:val="0"/>
      <w:marTop w:val="0"/>
      <w:marBottom w:val="0"/>
      <w:divBdr>
        <w:top w:val="none" w:sz="0" w:space="0" w:color="auto"/>
        <w:left w:val="none" w:sz="0" w:space="0" w:color="auto"/>
        <w:bottom w:val="none" w:sz="0" w:space="0" w:color="auto"/>
        <w:right w:val="none" w:sz="0" w:space="0" w:color="auto"/>
      </w:divBdr>
    </w:div>
    <w:div w:id="989792820">
      <w:bodyDiv w:val="1"/>
      <w:marLeft w:val="0"/>
      <w:marRight w:val="0"/>
      <w:marTop w:val="0"/>
      <w:marBottom w:val="0"/>
      <w:divBdr>
        <w:top w:val="none" w:sz="0" w:space="0" w:color="auto"/>
        <w:left w:val="none" w:sz="0" w:space="0" w:color="auto"/>
        <w:bottom w:val="none" w:sz="0" w:space="0" w:color="auto"/>
        <w:right w:val="none" w:sz="0" w:space="0" w:color="auto"/>
      </w:divBdr>
    </w:div>
    <w:div w:id="994990031">
      <w:bodyDiv w:val="1"/>
      <w:marLeft w:val="0"/>
      <w:marRight w:val="0"/>
      <w:marTop w:val="0"/>
      <w:marBottom w:val="0"/>
      <w:divBdr>
        <w:top w:val="none" w:sz="0" w:space="0" w:color="auto"/>
        <w:left w:val="none" w:sz="0" w:space="0" w:color="auto"/>
        <w:bottom w:val="none" w:sz="0" w:space="0" w:color="auto"/>
        <w:right w:val="none" w:sz="0" w:space="0" w:color="auto"/>
      </w:divBdr>
    </w:div>
    <w:div w:id="1124499233">
      <w:bodyDiv w:val="1"/>
      <w:marLeft w:val="0"/>
      <w:marRight w:val="0"/>
      <w:marTop w:val="0"/>
      <w:marBottom w:val="0"/>
      <w:divBdr>
        <w:top w:val="none" w:sz="0" w:space="0" w:color="auto"/>
        <w:left w:val="none" w:sz="0" w:space="0" w:color="auto"/>
        <w:bottom w:val="none" w:sz="0" w:space="0" w:color="auto"/>
        <w:right w:val="none" w:sz="0" w:space="0" w:color="auto"/>
      </w:divBdr>
    </w:div>
    <w:div w:id="1303195540">
      <w:bodyDiv w:val="1"/>
      <w:marLeft w:val="0"/>
      <w:marRight w:val="0"/>
      <w:marTop w:val="0"/>
      <w:marBottom w:val="0"/>
      <w:divBdr>
        <w:top w:val="none" w:sz="0" w:space="0" w:color="auto"/>
        <w:left w:val="none" w:sz="0" w:space="0" w:color="auto"/>
        <w:bottom w:val="none" w:sz="0" w:space="0" w:color="auto"/>
        <w:right w:val="none" w:sz="0" w:space="0" w:color="auto"/>
      </w:divBdr>
    </w:div>
    <w:div w:id="1487742031">
      <w:bodyDiv w:val="1"/>
      <w:marLeft w:val="0"/>
      <w:marRight w:val="0"/>
      <w:marTop w:val="0"/>
      <w:marBottom w:val="0"/>
      <w:divBdr>
        <w:top w:val="none" w:sz="0" w:space="0" w:color="auto"/>
        <w:left w:val="none" w:sz="0" w:space="0" w:color="auto"/>
        <w:bottom w:val="none" w:sz="0" w:space="0" w:color="auto"/>
        <w:right w:val="none" w:sz="0" w:space="0" w:color="auto"/>
      </w:divBdr>
    </w:div>
    <w:div w:id="1499270529">
      <w:bodyDiv w:val="1"/>
      <w:marLeft w:val="0"/>
      <w:marRight w:val="0"/>
      <w:marTop w:val="0"/>
      <w:marBottom w:val="0"/>
      <w:divBdr>
        <w:top w:val="none" w:sz="0" w:space="0" w:color="auto"/>
        <w:left w:val="none" w:sz="0" w:space="0" w:color="auto"/>
        <w:bottom w:val="none" w:sz="0" w:space="0" w:color="auto"/>
        <w:right w:val="none" w:sz="0" w:space="0" w:color="auto"/>
      </w:divBdr>
    </w:div>
    <w:div w:id="1540048750">
      <w:bodyDiv w:val="1"/>
      <w:marLeft w:val="0"/>
      <w:marRight w:val="0"/>
      <w:marTop w:val="0"/>
      <w:marBottom w:val="0"/>
      <w:divBdr>
        <w:top w:val="none" w:sz="0" w:space="0" w:color="auto"/>
        <w:left w:val="none" w:sz="0" w:space="0" w:color="auto"/>
        <w:bottom w:val="none" w:sz="0" w:space="0" w:color="auto"/>
        <w:right w:val="none" w:sz="0" w:space="0" w:color="auto"/>
      </w:divBdr>
      <w:divsChild>
        <w:div w:id="1304695816">
          <w:marLeft w:val="0"/>
          <w:marRight w:val="0"/>
          <w:marTop w:val="0"/>
          <w:marBottom w:val="0"/>
          <w:divBdr>
            <w:top w:val="none" w:sz="0" w:space="0" w:color="auto"/>
            <w:left w:val="none" w:sz="0" w:space="0" w:color="auto"/>
            <w:bottom w:val="none" w:sz="0" w:space="0" w:color="auto"/>
            <w:right w:val="none" w:sz="0" w:space="0" w:color="auto"/>
          </w:divBdr>
          <w:divsChild>
            <w:div w:id="129444462">
              <w:marLeft w:val="0"/>
              <w:marRight w:val="0"/>
              <w:marTop w:val="0"/>
              <w:marBottom w:val="81"/>
              <w:divBdr>
                <w:top w:val="none" w:sz="0" w:space="0" w:color="auto"/>
                <w:left w:val="none" w:sz="0" w:space="0" w:color="auto"/>
                <w:bottom w:val="none" w:sz="0" w:space="0" w:color="auto"/>
                <w:right w:val="none" w:sz="0" w:space="0" w:color="auto"/>
              </w:divBdr>
              <w:divsChild>
                <w:div w:id="896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4657">
      <w:bodyDiv w:val="1"/>
      <w:marLeft w:val="0"/>
      <w:marRight w:val="0"/>
      <w:marTop w:val="0"/>
      <w:marBottom w:val="0"/>
      <w:divBdr>
        <w:top w:val="none" w:sz="0" w:space="0" w:color="auto"/>
        <w:left w:val="none" w:sz="0" w:space="0" w:color="auto"/>
        <w:bottom w:val="none" w:sz="0" w:space="0" w:color="auto"/>
        <w:right w:val="none" w:sz="0" w:space="0" w:color="auto"/>
      </w:divBdr>
    </w:div>
    <w:div w:id="1901405055">
      <w:bodyDiv w:val="1"/>
      <w:marLeft w:val="0"/>
      <w:marRight w:val="0"/>
      <w:marTop w:val="0"/>
      <w:marBottom w:val="0"/>
      <w:divBdr>
        <w:top w:val="none" w:sz="0" w:space="0" w:color="auto"/>
        <w:left w:val="none" w:sz="0" w:space="0" w:color="auto"/>
        <w:bottom w:val="none" w:sz="0" w:space="0" w:color="auto"/>
        <w:right w:val="none" w:sz="0" w:space="0" w:color="auto"/>
      </w:divBdr>
    </w:div>
    <w:div w:id="214696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j@mcehassan.ac.in"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imalaswamy@reva.edu.in"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D:\civil\faculty%20profile\Phd\O1%20URBAN%20REGENERATION\gandhian%20way\PCA%205%20FACTOR%20(1)%20CORRECT.xlsx" TargetMode="External"/><Relationship Id="rId1" Type="http://schemas.openxmlformats.org/officeDocument/2006/relationships/image" Target="../media/image1.png"/></Relationships>
</file>

<file path=word/charts/_rels/chart2.xml.rels><?xml version="1.0" encoding="UTF-8" standalone="yes"?>
<Relationships xmlns="http://schemas.openxmlformats.org/package/2006/relationships"><Relationship Id="rId2" Type="http://schemas.openxmlformats.org/officeDocument/2006/relationships/oleObject" Target="file:///D:\civil\faculty%20profile\Phd\O1%20URBAN%20REGENERATION\gandhian%20way\PCA%205%20FACTOR%20(1)%20CORRECT.xlsx" TargetMode="External"/><Relationship Id="rId1" Type="http://schemas.openxmlformats.org/officeDocument/2006/relationships/image" Target="../media/image1.png"/></Relationships>
</file>

<file path=word/charts/_rels/chart3.xml.rels><?xml version="1.0" encoding="UTF-8" standalone="yes"?>
<Relationships xmlns="http://schemas.openxmlformats.org/package/2006/relationships"><Relationship Id="rId2" Type="http://schemas.openxmlformats.org/officeDocument/2006/relationships/oleObject" Target="file:///C:\Users\DELL\Downloads\PCA%205%20FACTOR%20(1).xlsx" TargetMode="External"/><Relationship Id="rId1" Type="http://schemas.openxmlformats.org/officeDocument/2006/relationships/image" Target="../media/image1.png"/></Relationships>
</file>

<file path=word/charts/_rels/chart4.xml.rels><?xml version="1.0" encoding="UTF-8" standalone="yes"?>
<Relationships xmlns="http://schemas.openxmlformats.org/package/2006/relationships"><Relationship Id="rId2" Type="http://schemas.openxmlformats.org/officeDocument/2006/relationships/oleObject" Target="file:///C:\Users\DELL\Downloads\PCA%205%20FACTOR%20(1).xlsx" TargetMode="External"/><Relationship Id="rId1" Type="http://schemas.openxmlformats.org/officeDocument/2006/relationships/image" Target="../media/image1.png"/></Relationships>
</file>

<file path=word/charts/_rels/chart5.xml.rels><?xml version="1.0" encoding="UTF-8" standalone="yes"?>
<Relationships xmlns="http://schemas.openxmlformats.org/package/2006/relationships"><Relationship Id="rId2" Type="http://schemas.openxmlformats.org/officeDocument/2006/relationships/oleObject" Target="file:///C:\Users\DELL\Downloads\PCA%205%20FACTOR%20(1).xlsx" TargetMode="External"/><Relationship Id="rId1" Type="http://schemas.openxmlformats.org/officeDocument/2006/relationships/image" Target="../media/image1.pn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a:latin typeface="Arial"/>
                <a:ea typeface="Arial"/>
                <a:cs typeface="Arial"/>
              </a:defRPr>
            </a:pPr>
            <a:r>
              <a:rPr lang="en-US"/>
              <a:t>Scree plot</a:t>
            </a:r>
          </a:p>
        </c:rich>
      </c:tx>
    </c:title>
    <c:plotArea>
      <c:layout/>
      <c:barChart>
        <c:barDir val="col"/>
        <c:grouping val="clustered"/>
        <c:ser>
          <c:idx val="0"/>
          <c:order val="0"/>
          <c:tx>
            <c:v>Eigenvalue</c:v>
          </c:tx>
          <c:spPr>
            <a:solidFill>
              <a:srgbClr val="2A7498"/>
            </a:solidFill>
            <a:ln>
              <a:solidFill>
                <a:srgbClr val="2A7498"/>
              </a:solidFill>
              <a:prstDash val="solid"/>
            </a:ln>
          </c:spPr>
          <c:cat>
            <c:strRef>
              <c:f>'[PCA 5 FACTOR (1) CORRECT.xlsx]PCA4'!$C$141:$AG$141</c:f>
              <c:strCache>
                <c:ptCount val="31"/>
                <c:pt idx="0">
                  <c:v>F1</c:v>
                </c:pt>
                <c:pt idx="1">
                  <c:v>F2</c:v>
                </c:pt>
                <c:pt idx="2">
                  <c:v>F3</c:v>
                </c:pt>
                <c:pt idx="3">
                  <c:v>F4</c:v>
                </c:pt>
                <c:pt idx="4">
                  <c:v>F5</c:v>
                </c:pt>
                <c:pt idx="5">
                  <c:v>F6</c:v>
                </c:pt>
                <c:pt idx="6">
                  <c:v>F7</c:v>
                </c:pt>
                <c:pt idx="7">
                  <c:v>F8</c:v>
                </c:pt>
                <c:pt idx="8">
                  <c:v>F9</c:v>
                </c:pt>
                <c:pt idx="9">
                  <c:v>F10</c:v>
                </c:pt>
                <c:pt idx="10">
                  <c:v>F11</c:v>
                </c:pt>
                <c:pt idx="11">
                  <c:v>F12</c:v>
                </c:pt>
                <c:pt idx="12">
                  <c:v>F13</c:v>
                </c:pt>
                <c:pt idx="13">
                  <c:v>F14</c:v>
                </c:pt>
                <c:pt idx="14">
                  <c:v>F15</c:v>
                </c:pt>
                <c:pt idx="15">
                  <c:v>F16</c:v>
                </c:pt>
                <c:pt idx="16">
                  <c:v>F17</c:v>
                </c:pt>
                <c:pt idx="17">
                  <c:v>F18</c:v>
                </c:pt>
                <c:pt idx="18">
                  <c:v>F19</c:v>
                </c:pt>
                <c:pt idx="19">
                  <c:v>F20</c:v>
                </c:pt>
                <c:pt idx="20">
                  <c:v>F21</c:v>
                </c:pt>
                <c:pt idx="21">
                  <c:v>F22</c:v>
                </c:pt>
                <c:pt idx="22">
                  <c:v>F23</c:v>
                </c:pt>
                <c:pt idx="23">
                  <c:v>F24</c:v>
                </c:pt>
                <c:pt idx="24">
                  <c:v>F25</c:v>
                </c:pt>
                <c:pt idx="25">
                  <c:v>F26</c:v>
                </c:pt>
                <c:pt idx="26">
                  <c:v>F27</c:v>
                </c:pt>
                <c:pt idx="27">
                  <c:v>F28</c:v>
                </c:pt>
                <c:pt idx="28">
                  <c:v>F29</c:v>
                </c:pt>
                <c:pt idx="29">
                  <c:v>F30</c:v>
                </c:pt>
                <c:pt idx="30">
                  <c:v>F31</c:v>
                </c:pt>
              </c:strCache>
            </c:strRef>
          </c:cat>
          <c:val>
            <c:numRef>
              <c:f>'[PCA 5 FACTOR (1) CORRECT.xlsx]PCA4'!$C$142:$AG$142</c:f>
              <c:numCache>
                <c:formatCode>0.000</c:formatCode>
                <c:ptCount val="31"/>
                <c:pt idx="0">
                  <c:v>12.436940472309336</c:v>
                </c:pt>
                <c:pt idx="1">
                  <c:v>2.2225600174868259</c:v>
                </c:pt>
                <c:pt idx="2">
                  <c:v>1.9431959406410215</c:v>
                </c:pt>
                <c:pt idx="3">
                  <c:v>1.6276444465797739</c:v>
                </c:pt>
                <c:pt idx="4">
                  <c:v>1.5320291366025485</c:v>
                </c:pt>
                <c:pt idx="5">
                  <c:v>1.3251431508939864</c:v>
                </c:pt>
                <c:pt idx="6">
                  <c:v>1.1719243450083674</c:v>
                </c:pt>
                <c:pt idx="7">
                  <c:v>1.0119977332851058</c:v>
                </c:pt>
                <c:pt idx="8">
                  <c:v>0.98200443361159073</c:v>
                </c:pt>
                <c:pt idx="9">
                  <c:v>0.84399852303347611</c:v>
                </c:pt>
                <c:pt idx="10">
                  <c:v>0.66757372912132618</c:v>
                </c:pt>
                <c:pt idx="11">
                  <c:v>0.63665139708134888</c:v>
                </c:pt>
                <c:pt idx="12">
                  <c:v>0.59680587847055033</c:v>
                </c:pt>
                <c:pt idx="13">
                  <c:v>0.52842735373603711</c:v>
                </c:pt>
                <c:pt idx="14">
                  <c:v>0.48374706870032774</c:v>
                </c:pt>
                <c:pt idx="15">
                  <c:v>0.44996762521078498</c:v>
                </c:pt>
                <c:pt idx="16">
                  <c:v>0.41520446128053007</c:v>
                </c:pt>
                <c:pt idx="17">
                  <c:v>0.35491387879896286</c:v>
                </c:pt>
                <c:pt idx="18">
                  <c:v>0.31693013304985346</c:v>
                </c:pt>
                <c:pt idx="19">
                  <c:v>0.24248693599943602</c:v>
                </c:pt>
                <c:pt idx="20">
                  <c:v>0.23040717478691</c:v>
                </c:pt>
                <c:pt idx="21">
                  <c:v>0.21520942958529454</c:v>
                </c:pt>
                <c:pt idx="22">
                  <c:v>0.19746566226616274</c:v>
                </c:pt>
                <c:pt idx="23">
                  <c:v>0.13331086472552686</c:v>
                </c:pt>
                <c:pt idx="24">
                  <c:v>0.11312297078450737</c:v>
                </c:pt>
                <c:pt idx="25">
                  <c:v>9.4393268147091244E-2</c:v>
                </c:pt>
                <c:pt idx="26">
                  <c:v>6.4780621135871796E-2</c:v>
                </c:pt>
                <c:pt idx="27">
                  <c:v>5.5371088451584435E-2</c:v>
                </c:pt>
                <c:pt idx="28">
                  <c:v>4.7517500615797507E-2</c:v>
                </c:pt>
                <c:pt idx="29">
                  <c:v>3.0870008845390252E-2</c:v>
                </c:pt>
                <c:pt idx="30">
                  <c:v>2.7404749754701842E-2</c:v>
                </c:pt>
              </c:numCache>
            </c:numRef>
          </c:val>
          <c:extLst xmlns:c16r2="http://schemas.microsoft.com/office/drawing/2015/06/chart">
            <c:ext xmlns:c16="http://schemas.microsoft.com/office/drawing/2014/chart" uri="{C3380CC4-5D6E-409C-BE32-E72D297353CC}">
              <c16:uniqueId val="{00000000-D2FE-49A2-A746-9B530FA5CEBB}"/>
            </c:ext>
          </c:extLst>
        </c:ser>
        <c:gapWidth val="60"/>
        <c:overlap val="-30"/>
        <c:axId val="77263616"/>
        <c:axId val="77265536"/>
      </c:barChart>
      <c:lineChart>
        <c:grouping val="standard"/>
        <c:ser>
          <c:idx val="1"/>
          <c:order val="1"/>
          <c:tx>
            <c:v>Cumulative %</c:v>
          </c:tx>
          <c:spPr>
            <a:ln w="6350">
              <a:solidFill>
                <a:srgbClr val="FF0000"/>
              </a:solidFill>
              <a:prstDash val="solid"/>
            </a:ln>
            <a:effectLst/>
          </c:spPr>
          <c:marker>
            <c:symbol val="none"/>
          </c:marker>
          <c:cat>
            <c:strRef>
              <c:f>'[PCA 5 FACTOR (1) CORRECT.xlsx]PCA4'!$C$141:$AG$141</c:f>
              <c:strCache>
                <c:ptCount val="31"/>
                <c:pt idx="0">
                  <c:v>F1</c:v>
                </c:pt>
                <c:pt idx="1">
                  <c:v>F2</c:v>
                </c:pt>
                <c:pt idx="2">
                  <c:v>F3</c:v>
                </c:pt>
                <c:pt idx="3">
                  <c:v>F4</c:v>
                </c:pt>
                <c:pt idx="4">
                  <c:v>F5</c:v>
                </c:pt>
                <c:pt idx="5">
                  <c:v>F6</c:v>
                </c:pt>
                <c:pt idx="6">
                  <c:v>F7</c:v>
                </c:pt>
                <c:pt idx="7">
                  <c:v>F8</c:v>
                </c:pt>
                <c:pt idx="8">
                  <c:v>F9</c:v>
                </c:pt>
                <c:pt idx="9">
                  <c:v>F10</c:v>
                </c:pt>
                <c:pt idx="10">
                  <c:v>F11</c:v>
                </c:pt>
                <c:pt idx="11">
                  <c:v>F12</c:v>
                </c:pt>
                <c:pt idx="12">
                  <c:v>F13</c:v>
                </c:pt>
                <c:pt idx="13">
                  <c:v>F14</c:v>
                </c:pt>
                <c:pt idx="14">
                  <c:v>F15</c:v>
                </c:pt>
                <c:pt idx="15">
                  <c:v>F16</c:v>
                </c:pt>
                <c:pt idx="16">
                  <c:v>F17</c:v>
                </c:pt>
                <c:pt idx="17">
                  <c:v>F18</c:v>
                </c:pt>
                <c:pt idx="18">
                  <c:v>F19</c:v>
                </c:pt>
                <c:pt idx="19">
                  <c:v>F20</c:v>
                </c:pt>
                <c:pt idx="20">
                  <c:v>F21</c:v>
                </c:pt>
                <c:pt idx="21">
                  <c:v>F22</c:v>
                </c:pt>
                <c:pt idx="22">
                  <c:v>F23</c:v>
                </c:pt>
                <c:pt idx="23">
                  <c:v>F24</c:v>
                </c:pt>
                <c:pt idx="24">
                  <c:v>F25</c:v>
                </c:pt>
                <c:pt idx="25">
                  <c:v>F26</c:v>
                </c:pt>
                <c:pt idx="26">
                  <c:v>F27</c:v>
                </c:pt>
                <c:pt idx="27">
                  <c:v>F28</c:v>
                </c:pt>
                <c:pt idx="28">
                  <c:v>F29</c:v>
                </c:pt>
                <c:pt idx="29">
                  <c:v>F30</c:v>
                </c:pt>
                <c:pt idx="30">
                  <c:v>F31</c:v>
                </c:pt>
              </c:strCache>
            </c:strRef>
          </c:cat>
          <c:val>
            <c:numRef>
              <c:f>'[PCA 5 FACTOR (1) CORRECT.xlsx]PCA4'!$C$144:$AG$144</c:f>
              <c:numCache>
                <c:formatCode>0.000</c:formatCode>
                <c:ptCount val="31"/>
                <c:pt idx="0">
                  <c:v>40.119162813901113</c:v>
                </c:pt>
                <c:pt idx="1">
                  <c:v>47.288711257406973</c:v>
                </c:pt>
                <c:pt idx="2">
                  <c:v>53.557085259474754</c:v>
                </c:pt>
                <c:pt idx="3">
                  <c:v>58.807551216183718</c:v>
                </c:pt>
                <c:pt idx="4">
                  <c:v>63.749580689095154</c:v>
                </c:pt>
                <c:pt idx="5">
                  <c:v>68.024236014558994</c:v>
                </c:pt>
                <c:pt idx="6">
                  <c:v>71.804637127489087</c:v>
                </c:pt>
                <c:pt idx="7">
                  <c:v>75.069145944538633</c:v>
                </c:pt>
                <c:pt idx="8">
                  <c:v>78.236902181995362</c:v>
                </c:pt>
                <c:pt idx="9">
                  <c:v>80.959478062748488</c:v>
                </c:pt>
                <c:pt idx="10">
                  <c:v>83.112941705075343</c:v>
                </c:pt>
                <c:pt idx="11">
                  <c:v>85.166655889208727</c:v>
                </c:pt>
                <c:pt idx="12">
                  <c:v>87.091836142339488</c:v>
                </c:pt>
                <c:pt idx="13">
                  <c:v>88.796440509229953</c:v>
                </c:pt>
                <c:pt idx="14">
                  <c:v>90.356914924392427</c:v>
                </c:pt>
                <c:pt idx="15">
                  <c:v>91.808423392814149</c:v>
                </c:pt>
                <c:pt idx="16">
                  <c:v>93.147792622750899</c:v>
                </c:pt>
                <c:pt idx="17">
                  <c:v>94.292676102748018</c:v>
                </c:pt>
                <c:pt idx="18">
                  <c:v>95.315031370650104</c:v>
                </c:pt>
                <c:pt idx="19">
                  <c:v>96.0972472932296</c:v>
                </c:pt>
                <c:pt idx="20">
                  <c:v>96.840496244155133</c:v>
                </c:pt>
                <c:pt idx="21">
                  <c:v>97.534720210559158</c:v>
                </c:pt>
                <c:pt idx="22">
                  <c:v>98.171706217868774</c:v>
                </c:pt>
                <c:pt idx="23">
                  <c:v>98.601741265371203</c:v>
                </c:pt>
                <c:pt idx="24">
                  <c:v>98.966654074353627</c:v>
                </c:pt>
                <c:pt idx="25">
                  <c:v>99.271148487731182</c:v>
                </c:pt>
                <c:pt idx="26">
                  <c:v>99.480118233330771</c:v>
                </c:pt>
                <c:pt idx="27">
                  <c:v>99.658734647690054</c:v>
                </c:pt>
                <c:pt idx="28">
                  <c:v>99.812016907741679</c:v>
                </c:pt>
                <c:pt idx="29">
                  <c:v>99.911597581436496</c:v>
                </c:pt>
                <c:pt idx="30">
                  <c:v>100.00000000000004</c:v>
                </c:pt>
              </c:numCache>
            </c:numRef>
          </c:val>
          <c:extLst xmlns:c16r2="http://schemas.microsoft.com/office/drawing/2015/06/chart">
            <c:ext xmlns:c16="http://schemas.microsoft.com/office/drawing/2014/chart" uri="{C3380CC4-5D6E-409C-BE32-E72D297353CC}">
              <c16:uniqueId val="{00000001-D2FE-49A2-A746-9B530FA5CEBB}"/>
            </c:ext>
          </c:extLst>
        </c:ser>
        <c:marker val="1"/>
        <c:axId val="77535872"/>
        <c:axId val="77533952"/>
      </c:lineChart>
      <c:catAx>
        <c:axId val="77263616"/>
        <c:scaling>
          <c:orientation val="minMax"/>
        </c:scaling>
        <c:axPos val="b"/>
        <c:title>
          <c:tx>
            <c:rich>
              <a:bodyPr/>
              <a:lstStyle/>
              <a:p>
                <a:pPr>
                  <a:defRPr sz="800" b="0">
                    <a:latin typeface="Arial"/>
                    <a:ea typeface="Arial"/>
                    <a:cs typeface="Arial"/>
                  </a:defRPr>
                </a:pPr>
                <a:r>
                  <a:rPr lang="en-US"/>
                  <a:t>axis</a:t>
                </a:r>
              </a:p>
            </c:rich>
          </c:tx>
        </c:title>
        <c:numFmt formatCode="General" sourceLinked="0"/>
        <c:majorTickMark val="none"/>
        <c:tickLblPos val="nextTo"/>
        <c:spPr>
          <a:ln w="19050"/>
        </c:spPr>
        <c:txPr>
          <a:bodyPr rot="0" vert="horz"/>
          <a:lstStyle/>
          <a:p>
            <a:pPr>
              <a:defRPr sz="700"/>
            </a:pPr>
            <a:endParaRPr lang="en-US"/>
          </a:p>
        </c:txPr>
        <c:crossAx val="77265536"/>
        <c:crosses val="autoZero"/>
        <c:auto val="1"/>
        <c:lblAlgn val="ctr"/>
        <c:lblOffset val="100"/>
      </c:catAx>
      <c:valAx>
        <c:axId val="77265536"/>
        <c:scaling>
          <c:orientation val="minMax"/>
          <c:min val="0"/>
        </c:scaling>
        <c:axPos val="l"/>
        <c:title>
          <c:tx>
            <c:rich>
              <a:bodyPr/>
              <a:lstStyle/>
              <a:p>
                <a:pPr>
                  <a:defRPr sz="800" b="0">
                    <a:latin typeface="Arial"/>
                    <a:ea typeface="Arial"/>
                    <a:cs typeface="Arial"/>
                  </a:defRPr>
                </a:pPr>
                <a:r>
                  <a:rPr lang="en-US"/>
                  <a:t>Eigenvalue</a:t>
                </a:r>
              </a:p>
            </c:rich>
          </c:tx>
        </c:title>
        <c:numFmt formatCode="General" sourceLinked="0"/>
        <c:majorTickMark val="cross"/>
        <c:tickLblPos val="nextTo"/>
        <c:txPr>
          <a:bodyPr/>
          <a:lstStyle/>
          <a:p>
            <a:pPr>
              <a:defRPr sz="700"/>
            </a:pPr>
            <a:endParaRPr lang="en-US"/>
          </a:p>
        </c:txPr>
        <c:crossAx val="77263616"/>
        <c:crosses val="autoZero"/>
        <c:crossBetween val="between"/>
      </c:valAx>
      <c:valAx>
        <c:axId val="77533952"/>
        <c:scaling>
          <c:orientation val="minMax"/>
          <c:max val="100"/>
          <c:min val="0"/>
        </c:scaling>
        <c:axPos val="r"/>
        <c:title>
          <c:tx>
            <c:rich>
              <a:bodyPr/>
              <a:lstStyle/>
              <a:p>
                <a:pPr>
                  <a:defRPr sz="800" b="0">
                    <a:latin typeface="Arial"/>
                    <a:ea typeface="Arial"/>
                    <a:cs typeface="Arial"/>
                  </a:defRPr>
                </a:pPr>
                <a:r>
                  <a:rPr lang="en-US"/>
                  <a:t>Cumulative variability (%)</a:t>
                </a:r>
              </a:p>
            </c:rich>
          </c:tx>
        </c:title>
        <c:numFmt formatCode="General" sourceLinked="0"/>
        <c:majorTickMark val="cross"/>
        <c:tickLblPos val="nextTo"/>
        <c:txPr>
          <a:bodyPr/>
          <a:lstStyle/>
          <a:p>
            <a:pPr>
              <a:defRPr sz="700"/>
            </a:pPr>
            <a:endParaRPr lang="en-US"/>
          </a:p>
        </c:txPr>
        <c:crossAx val="77535872"/>
        <c:crosses val="max"/>
        <c:crossBetween val="between"/>
        <c:majorUnit val="20"/>
      </c:valAx>
      <c:catAx>
        <c:axId val="77535872"/>
        <c:scaling>
          <c:orientation val="minMax"/>
        </c:scaling>
        <c:delete val="1"/>
        <c:axPos val="b"/>
        <c:numFmt formatCode="General" sourceLinked="1"/>
        <c:tickLblPos val="none"/>
        <c:crossAx val="77533952"/>
        <c:crosses val="autoZero"/>
        <c:auto val="1"/>
        <c:lblAlgn val="ctr"/>
        <c:lblOffset val="100"/>
      </c:catAx>
      <c:spPr>
        <a:ln>
          <a:solidFill>
            <a:srgbClr val="C0C0C0"/>
          </a:solidFill>
          <a:prstDash val="solid"/>
        </a:ln>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stretch>
        <a:fillRect/>
      </a:stretch>
    </a:blip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a:latin typeface="Arial"/>
                <a:ea typeface="Arial"/>
                <a:cs typeface="Arial"/>
              </a:defRPr>
            </a:pPr>
            <a:r>
              <a:rPr lang="en-US"/>
              <a:t>Biplot (axes F1 and F2: 47.29 %)</a:t>
            </a:r>
          </a:p>
        </c:rich>
      </c:tx>
    </c:title>
    <c:plotArea>
      <c:layout/>
      <c:scatterChart>
        <c:scatterStyle val="lineMarker"/>
        <c:ser>
          <c:idx val="0"/>
          <c:order val="0"/>
          <c:tx>
            <c:v>Active variables</c:v>
          </c:tx>
          <c:spPr>
            <a:ln w="19050">
              <a:noFill/>
            </a:ln>
            <a:effectLst/>
          </c:spPr>
          <c:marker>
            <c:symbol val="circle"/>
            <c:size val="3"/>
            <c:spPr>
              <a:solidFill>
                <a:srgbClr val="FF4A46"/>
              </a:solidFill>
              <a:ln>
                <a:solidFill>
                  <a:srgbClr val="FF4A46"/>
                </a:solidFill>
                <a:prstDash val="solid"/>
              </a:ln>
            </c:spPr>
          </c:marker>
          <c:dLbls>
            <c:dLbl>
              <c:idx val="0"/>
              <c:layout>
                <c:manualLayout>
                  <c:x val="-1.7361111111111143E-2"/>
                  <c:y val="-3.137254901960785E-2"/>
                </c:manualLayout>
              </c:layout>
              <c:tx>
                <c:rich>
                  <a:bodyPr/>
                  <a:lstStyle/>
                  <a:p>
                    <a:r>
                      <a:rPr lang="en-US"/>
                      <a:t>A</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8281-4986-A69B-9491A7E4B5B9}"/>
                </c:ext>
              </c:extLst>
            </c:dLbl>
            <c:dLbl>
              <c:idx val="1"/>
              <c:layout>
                <c:manualLayout>
                  <c:x val="-1.7361111111111143E-2"/>
                  <c:y val="-3.1372549019607912E-2"/>
                </c:manualLayout>
              </c:layout>
              <c:tx>
                <c:rich>
                  <a:bodyPr/>
                  <a:lstStyle/>
                  <a:p>
                    <a:r>
                      <a:rPr lang="en-US"/>
                      <a:t>B</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8281-4986-A69B-9491A7E4B5B9}"/>
                </c:ext>
              </c:extLst>
            </c:dLbl>
            <c:dLbl>
              <c:idx val="2"/>
              <c:layout>
                <c:manualLayout>
                  <c:x val="-1.7361111111111143E-2"/>
                  <c:y val="1.7647058823529412E-2"/>
                </c:manualLayout>
              </c:layout>
              <c:tx>
                <c:rich>
                  <a:bodyPr/>
                  <a:lstStyle/>
                  <a:p>
                    <a:r>
                      <a:rPr lang="en-US"/>
                      <a:t>C</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8281-4986-A69B-9491A7E4B5B9}"/>
                </c:ext>
              </c:extLst>
            </c:dLbl>
            <c:dLbl>
              <c:idx val="3"/>
              <c:layout>
                <c:manualLayout>
                  <c:x val="-1.7361111111111143E-2"/>
                  <c:y val="-3.137254901960785E-2"/>
                </c:manualLayout>
              </c:layout>
              <c:tx>
                <c:rich>
                  <a:bodyPr/>
                  <a:lstStyle/>
                  <a:p>
                    <a:r>
                      <a:rPr lang="en-US"/>
                      <a:t>D</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8281-4986-A69B-9491A7E4B5B9}"/>
                </c:ext>
              </c:extLst>
            </c:dLbl>
            <c:dLbl>
              <c:idx val="4"/>
              <c:layout>
                <c:manualLayout>
                  <c:x val="-1.7361111111111143E-2"/>
                  <c:y val="1.7647058823529412E-2"/>
                </c:manualLayout>
              </c:layout>
              <c:tx>
                <c:rich>
                  <a:bodyPr/>
                  <a:lstStyle/>
                  <a:p>
                    <a:r>
                      <a:rPr lang="en-US"/>
                      <a:t>E</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8281-4986-A69B-9491A7E4B5B9}"/>
                </c:ext>
              </c:extLst>
            </c:dLbl>
            <c:dLbl>
              <c:idx val="5"/>
              <c:layout>
                <c:manualLayout>
                  <c:x val="-1.7361111111111143E-2"/>
                  <c:y val="1.7647058823529412E-2"/>
                </c:manualLayout>
              </c:layout>
              <c:tx>
                <c:rich>
                  <a:bodyPr/>
                  <a:lstStyle/>
                  <a:p>
                    <a:r>
                      <a:rPr lang="en-US"/>
                      <a:t>F</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8281-4986-A69B-9491A7E4B5B9}"/>
                </c:ext>
              </c:extLst>
            </c:dLbl>
            <c:dLbl>
              <c:idx val="6"/>
              <c:layout>
                <c:manualLayout>
                  <c:x val="-1.7361111111111143E-2"/>
                  <c:y val="-3.137254901960785E-2"/>
                </c:manualLayout>
              </c:layout>
              <c:tx>
                <c:rich>
                  <a:bodyPr/>
                  <a:lstStyle/>
                  <a:p>
                    <a:r>
                      <a:rPr lang="en-US"/>
                      <a:t>G</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8281-4986-A69B-9491A7E4B5B9}"/>
                </c:ext>
              </c:extLst>
            </c:dLbl>
            <c:dLbl>
              <c:idx val="7"/>
              <c:layout>
                <c:manualLayout>
                  <c:x val="-1.7361111111111261E-2"/>
                  <c:y val="1.7647058823529412E-2"/>
                </c:manualLayout>
              </c:layout>
              <c:tx>
                <c:rich>
                  <a:bodyPr/>
                  <a:lstStyle/>
                  <a:p>
                    <a:r>
                      <a:rPr lang="en-US"/>
                      <a:t>H</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8281-4986-A69B-9491A7E4B5B9}"/>
                </c:ext>
              </c:extLst>
            </c:dLbl>
            <c:dLbl>
              <c:idx val="8"/>
              <c:layout>
                <c:manualLayout>
                  <c:x val="-1.7361111111111261E-2"/>
                  <c:y val="1.7647058823529269E-2"/>
                </c:manualLayout>
              </c:layout>
              <c:tx>
                <c:rich>
                  <a:bodyPr/>
                  <a:lstStyle/>
                  <a:p>
                    <a:r>
                      <a:rPr lang="en-US"/>
                      <a:t>I</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8281-4986-A69B-9491A7E4B5B9}"/>
                </c:ext>
              </c:extLst>
            </c:dLbl>
            <c:dLbl>
              <c:idx val="9"/>
              <c:layout>
                <c:manualLayout>
                  <c:x val="-1.7361111111111143E-2"/>
                  <c:y val="1.7647058823529412E-2"/>
                </c:manualLayout>
              </c:layout>
              <c:tx>
                <c:rich>
                  <a:bodyPr/>
                  <a:lstStyle/>
                  <a:p>
                    <a:r>
                      <a:rPr lang="en-US"/>
                      <a:t>J</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8281-4986-A69B-9491A7E4B5B9}"/>
                </c:ext>
              </c:extLst>
            </c:dLbl>
            <c:dLbl>
              <c:idx val="10"/>
              <c:layout>
                <c:manualLayout>
                  <c:x val="-1.7361111111111261E-2"/>
                  <c:y val="-3.137254901960785E-2"/>
                </c:manualLayout>
              </c:layout>
              <c:tx>
                <c:rich>
                  <a:bodyPr/>
                  <a:lstStyle/>
                  <a:p>
                    <a:r>
                      <a:rPr lang="en-US"/>
                      <a:t>K</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8281-4986-A69B-9491A7E4B5B9}"/>
                </c:ext>
              </c:extLst>
            </c:dLbl>
            <c:dLbl>
              <c:idx val="11"/>
              <c:layout>
                <c:manualLayout>
                  <c:x val="-1.7361111111111143E-2"/>
                  <c:y val="-3.1372549019607912E-2"/>
                </c:manualLayout>
              </c:layout>
              <c:tx>
                <c:rich>
                  <a:bodyPr/>
                  <a:lstStyle/>
                  <a:p>
                    <a:r>
                      <a:rPr lang="en-US"/>
                      <a:t>L</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8281-4986-A69B-9491A7E4B5B9}"/>
                </c:ext>
              </c:extLst>
            </c:dLbl>
            <c:dLbl>
              <c:idx val="12"/>
              <c:layout>
                <c:manualLayout>
                  <c:x val="-1.7361111111111181E-2"/>
                  <c:y val="1.7647058823529412E-2"/>
                </c:manualLayout>
              </c:layout>
              <c:tx>
                <c:rich>
                  <a:bodyPr/>
                  <a:lstStyle/>
                  <a:p>
                    <a:r>
                      <a:rPr lang="en-US"/>
                      <a:t>M</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8281-4986-A69B-9491A7E4B5B9}"/>
                </c:ext>
              </c:extLst>
            </c:dLbl>
            <c:dLbl>
              <c:idx val="13"/>
              <c:layout>
                <c:manualLayout>
                  <c:x val="-1.7361111111111143E-2"/>
                  <c:y val="1.7647058823529412E-2"/>
                </c:manualLayout>
              </c:layout>
              <c:tx>
                <c:rich>
                  <a:bodyPr/>
                  <a:lstStyle/>
                  <a:p>
                    <a:r>
                      <a:rPr lang="en-US"/>
                      <a:t>N</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8281-4986-A69B-9491A7E4B5B9}"/>
                </c:ext>
              </c:extLst>
            </c:dLbl>
            <c:dLbl>
              <c:idx val="14"/>
              <c:layout>
                <c:manualLayout>
                  <c:x val="-1.7361111111111181E-2"/>
                  <c:y val="1.7647058823529484E-2"/>
                </c:manualLayout>
              </c:layout>
              <c:tx>
                <c:rich>
                  <a:bodyPr/>
                  <a:lstStyle/>
                  <a:p>
                    <a:r>
                      <a:rPr lang="en-US"/>
                      <a:t>O</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8281-4986-A69B-9491A7E4B5B9}"/>
                </c:ext>
              </c:extLst>
            </c:dLbl>
            <c:dLbl>
              <c:idx val="15"/>
              <c:layout>
                <c:manualLayout>
                  <c:x val="-1.7361111111111143E-2"/>
                  <c:y val="1.7647058823529412E-2"/>
                </c:manualLayout>
              </c:layout>
              <c:tx>
                <c:rich>
                  <a:bodyPr/>
                  <a:lstStyle/>
                  <a:p>
                    <a:r>
                      <a:rPr lang="en-US"/>
                      <a:t>P</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8281-4986-A69B-9491A7E4B5B9}"/>
                </c:ext>
              </c:extLst>
            </c:dLbl>
            <c:dLbl>
              <c:idx val="16"/>
              <c:layout>
                <c:manualLayout>
                  <c:x val="-1.7361111111111261E-2"/>
                  <c:y val="1.7647058823529412E-2"/>
                </c:manualLayout>
              </c:layout>
              <c:tx>
                <c:rich>
                  <a:bodyPr/>
                  <a:lstStyle/>
                  <a:p>
                    <a:r>
                      <a:rPr lang="en-US"/>
                      <a:t>Q</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8281-4986-A69B-9491A7E4B5B9}"/>
                </c:ext>
              </c:extLst>
            </c:dLbl>
            <c:dLbl>
              <c:idx val="17"/>
              <c:layout>
                <c:manualLayout>
                  <c:x val="-1.7361111111111143E-2"/>
                  <c:y val="1.7647058823529412E-2"/>
                </c:manualLayout>
              </c:layout>
              <c:tx>
                <c:rich>
                  <a:bodyPr/>
                  <a:lstStyle/>
                  <a:p>
                    <a:r>
                      <a:rPr lang="en-US"/>
                      <a:t>R</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8281-4986-A69B-9491A7E4B5B9}"/>
                </c:ext>
              </c:extLst>
            </c:dLbl>
            <c:dLbl>
              <c:idx val="18"/>
              <c:layout>
                <c:manualLayout>
                  <c:x val="-1.7361111111111143E-2"/>
                  <c:y val="1.7647058823529412E-2"/>
                </c:manualLayout>
              </c:layout>
              <c:tx>
                <c:rich>
                  <a:bodyPr/>
                  <a:lstStyle/>
                  <a:p>
                    <a:r>
                      <a:rPr lang="en-US"/>
                      <a:t>S</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8281-4986-A69B-9491A7E4B5B9}"/>
                </c:ext>
              </c:extLst>
            </c:dLbl>
            <c:dLbl>
              <c:idx val="19"/>
              <c:layout>
                <c:manualLayout>
                  <c:x val="-1.7361111111111143E-2"/>
                  <c:y val="-3.137254901960785E-2"/>
                </c:manualLayout>
              </c:layout>
              <c:tx>
                <c:rich>
                  <a:bodyPr/>
                  <a:lstStyle/>
                  <a:p>
                    <a:r>
                      <a:rPr lang="en-US"/>
                      <a:t>T</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8281-4986-A69B-9491A7E4B5B9}"/>
                </c:ext>
              </c:extLst>
            </c:dLbl>
            <c:dLbl>
              <c:idx val="20"/>
              <c:layout>
                <c:manualLayout>
                  <c:x val="-1.7361111111111143E-2"/>
                  <c:y val="1.7647058823529412E-2"/>
                </c:manualLayout>
              </c:layout>
              <c:tx>
                <c:rich>
                  <a:bodyPr/>
                  <a:lstStyle/>
                  <a:p>
                    <a:r>
                      <a:rPr lang="en-US"/>
                      <a:t>U</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8281-4986-A69B-9491A7E4B5B9}"/>
                </c:ext>
              </c:extLst>
            </c:dLbl>
            <c:dLbl>
              <c:idx val="21"/>
              <c:layout>
                <c:manualLayout>
                  <c:x val="-1.7361111111111181E-2"/>
                  <c:y val="-3.137254901960785E-2"/>
                </c:manualLayout>
              </c:layout>
              <c:tx>
                <c:rich>
                  <a:bodyPr/>
                  <a:lstStyle/>
                  <a:p>
                    <a:r>
                      <a:rPr lang="en-US"/>
                      <a:t>V</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8281-4986-A69B-9491A7E4B5B9}"/>
                </c:ext>
              </c:extLst>
            </c:dLbl>
            <c:dLbl>
              <c:idx val="22"/>
              <c:layout>
                <c:manualLayout>
                  <c:x val="-1.7361111111111181E-2"/>
                  <c:y val="-3.137254901960785E-2"/>
                </c:manualLayout>
              </c:layout>
              <c:tx>
                <c:rich>
                  <a:bodyPr/>
                  <a:lstStyle/>
                  <a:p>
                    <a:r>
                      <a:rPr lang="en-US"/>
                      <a:t>W</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8281-4986-A69B-9491A7E4B5B9}"/>
                </c:ext>
              </c:extLst>
            </c:dLbl>
            <c:dLbl>
              <c:idx val="23"/>
              <c:layout>
                <c:manualLayout>
                  <c:x val="-1.7361111111111181E-2"/>
                  <c:y val="-3.137254901960787E-2"/>
                </c:manualLayout>
              </c:layout>
              <c:tx>
                <c:rich>
                  <a:bodyPr/>
                  <a:lstStyle/>
                  <a:p>
                    <a:r>
                      <a:rPr lang="en-US"/>
                      <a:t>X</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8281-4986-A69B-9491A7E4B5B9}"/>
                </c:ext>
              </c:extLst>
            </c:dLbl>
            <c:dLbl>
              <c:idx val="24"/>
              <c:layout>
                <c:manualLayout>
                  <c:x val="-1.7361111111111143E-2"/>
                  <c:y val="-3.1372549019607912E-2"/>
                </c:manualLayout>
              </c:layout>
              <c:tx>
                <c:rich>
                  <a:bodyPr/>
                  <a:lstStyle/>
                  <a:p>
                    <a:r>
                      <a:rPr lang="en-US"/>
                      <a:t>Y</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8281-4986-A69B-9491A7E4B5B9}"/>
                </c:ext>
              </c:extLst>
            </c:dLbl>
            <c:dLbl>
              <c:idx val="25"/>
              <c:layout>
                <c:manualLayout>
                  <c:x val="-1.7361111111111143E-2"/>
                  <c:y val="-3.1372549019607912E-2"/>
                </c:manualLayout>
              </c:layout>
              <c:tx>
                <c:rich>
                  <a:bodyPr/>
                  <a:lstStyle/>
                  <a:p>
                    <a:r>
                      <a:rPr lang="en-US"/>
                      <a:t>Z</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8281-4986-A69B-9491A7E4B5B9}"/>
                </c:ext>
              </c:extLst>
            </c:dLbl>
            <c:dLbl>
              <c:idx val="26"/>
              <c:layout>
                <c:manualLayout>
                  <c:x val="-1.7361111111111143E-2"/>
                  <c:y val="-3.137254901960785E-2"/>
                </c:manualLayout>
              </c:layout>
              <c:tx>
                <c:rich>
                  <a:bodyPr/>
                  <a:lstStyle/>
                  <a:p>
                    <a:r>
                      <a:rPr lang="en-US"/>
                      <a:t>AA</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8281-4986-A69B-9491A7E4B5B9}"/>
                </c:ext>
              </c:extLst>
            </c:dLbl>
            <c:dLbl>
              <c:idx val="27"/>
              <c:layout>
                <c:manualLayout>
                  <c:x val="-1.7361111111111261E-2"/>
                  <c:y val="-3.137254901960785E-2"/>
                </c:manualLayout>
              </c:layout>
              <c:tx>
                <c:rich>
                  <a:bodyPr/>
                  <a:lstStyle/>
                  <a:p>
                    <a:r>
                      <a:rPr lang="en-US"/>
                      <a:t>AB</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8281-4986-A69B-9491A7E4B5B9}"/>
                </c:ext>
              </c:extLst>
            </c:dLbl>
            <c:dLbl>
              <c:idx val="28"/>
              <c:layout>
                <c:manualLayout>
                  <c:x val="-1.7361111111111143E-2"/>
                  <c:y val="-3.1372549019607884E-2"/>
                </c:manualLayout>
              </c:layout>
              <c:tx>
                <c:rich>
                  <a:bodyPr/>
                  <a:lstStyle/>
                  <a:p>
                    <a:r>
                      <a:rPr lang="en-US"/>
                      <a:t>AC</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8281-4986-A69B-9491A7E4B5B9}"/>
                </c:ext>
              </c:extLst>
            </c:dLbl>
            <c:dLbl>
              <c:idx val="29"/>
              <c:layout>
                <c:manualLayout>
                  <c:x val="-1.7361111111111143E-2"/>
                  <c:y val="-3.137254901960785E-2"/>
                </c:manualLayout>
              </c:layout>
              <c:tx>
                <c:rich>
                  <a:bodyPr/>
                  <a:lstStyle/>
                  <a:p>
                    <a:r>
                      <a:rPr lang="en-US"/>
                      <a:t>AD</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8281-4986-A69B-9491A7E4B5B9}"/>
                </c:ext>
              </c:extLst>
            </c:dLbl>
            <c:dLbl>
              <c:idx val="30"/>
              <c:layout>
                <c:manualLayout>
                  <c:x val="-1.7361111111111143E-2"/>
                  <c:y val="-3.1372549019607912E-2"/>
                </c:manualLayout>
              </c:layout>
              <c:tx>
                <c:rich>
                  <a:bodyPr/>
                  <a:lstStyle/>
                  <a:p>
                    <a:r>
                      <a:rPr lang="en-US"/>
                      <a:t>AE</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8281-4986-A69B-9491A7E4B5B9}"/>
                </c:ext>
              </c:extLst>
            </c:dLbl>
            <c:spPr>
              <a:noFill/>
              <a:ln>
                <a:noFill/>
              </a:ln>
              <a:effectLst/>
            </c:spPr>
            <c:txPr>
              <a:bodyPr rot="0" vert="horz" wrap="square" lIns="38100" tIns="19050" rIns="38100" bIns="19050" anchor="ctr">
                <a:spAutoFit/>
              </a:bodyPr>
              <a:lstStyle/>
              <a:p>
                <a:pPr>
                  <a:defRPr sz="700">
                    <a:solidFill>
                      <a:srgbClr val="FF4A46"/>
                    </a:solidFill>
                  </a:defRPr>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'[PCA 5 FACTOR (1) CORRECT.xlsx]XLSTAT_20220602_112223_1_HID3'!$A$1:$A$31</c:f>
              <c:numCache>
                <c:formatCode>General</c:formatCode>
                <c:ptCount val="31"/>
                <c:pt idx="0">
                  <c:v>2.8009584116213704</c:v>
                </c:pt>
                <c:pt idx="1">
                  <c:v>1.6189448552024106</c:v>
                </c:pt>
                <c:pt idx="2">
                  <c:v>6.8621793861890241</c:v>
                </c:pt>
                <c:pt idx="3">
                  <c:v>4.7557304101313154</c:v>
                </c:pt>
                <c:pt idx="4">
                  <c:v>5.6853971617179075</c:v>
                </c:pt>
                <c:pt idx="5">
                  <c:v>5.7665630735986806</c:v>
                </c:pt>
                <c:pt idx="6">
                  <c:v>3.5432732601171257</c:v>
                </c:pt>
                <c:pt idx="7">
                  <c:v>5.6673933290892755</c:v>
                </c:pt>
                <c:pt idx="8">
                  <c:v>7.5746258300290616</c:v>
                </c:pt>
                <c:pt idx="9">
                  <c:v>6.4159526323868805</c:v>
                </c:pt>
                <c:pt idx="10">
                  <c:v>6.3170605834535873</c:v>
                </c:pt>
                <c:pt idx="11">
                  <c:v>4.1159638322358045</c:v>
                </c:pt>
                <c:pt idx="12">
                  <c:v>4.5336644082353814</c:v>
                </c:pt>
                <c:pt idx="13">
                  <c:v>7.2585371279301185</c:v>
                </c:pt>
                <c:pt idx="14">
                  <c:v>5.5065757417856709</c:v>
                </c:pt>
                <c:pt idx="15">
                  <c:v>6.7313214590860806</c:v>
                </c:pt>
                <c:pt idx="16">
                  <c:v>6.5644010398628785</c:v>
                </c:pt>
                <c:pt idx="17">
                  <c:v>6.8897526690317674</c:v>
                </c:pt>
                <c:pt idx="18">
                  <c:v>6.2455684590375409</c:v>
                </c:pt>
                <c:pt idx="19">
                  <c:v>7.3468360462390834</c:v>
                </c:pt>
                <c:pt idx="20">
                  <c:v>4.9898594020965241</c:v>
                </c:pt>
                <c:pt idx="21">
                  <c:v>4.520854372006796</c:v>
                </c:pt>
                <c:pt idx="22">
                  <c:v>4.0783707425485414</c:v>
                </c:pt>
                <c:pt idx="23">
                  <c:v>3.6159919758866752</c:v>
                </c:pt>
                <c:pt idx="24">
                  <c:v>5.5610983828342091</c:v>
                </c:pt>
                <c:pt idx="25">
                  <c:v>5.8340042053221079</c:v>
                </c:pt>
                <c:pt idx="26">
                  <c:v>5.9280981965720034</c:v>
                </c:pt>
                <c:pt idx="27">
                  <c:v>6.2838666763449957</c:v>
                </c:pt>
                <c:pt idx="28">
                  <c:v>5.3311010161207095</c:v>
                </c:pt>
                <c:pt idx="29">
                  <c:v>6.9044547929371411</c:v>
                </c:pt>
                <c:pt idx="30">
                  <c:v>7.4080811562197475</c:v>
                </c:pt>
              </c:numCache>
            </c:numRef>
          </c:xVal>
          <c:yVal>
            <c:numRef>
              <c:f>'[PCA 5 FACTOR (1) CORRECT.xlsx]XLSTAT_20220602_112223_1_HID3'!$B$1:$B$31</c:f>
              <c:numCache>
                <c:formatCode>General</c:formatCode>
                <c:ptCount val="31"/>
                <c:pt idx="0">
                  <c:v>8.183077806791637</c:v>
                </c:pt>
                <c:pt idx="1">
                  <c:v>5.3908956964264856E-2</c:v>
                </c:pt>
                <c:pt idx="2">
                  <c:v>-0.10892639201562877</c:v>
                </c:pt>
                <c:pt idx="3">
                  <c:v>1.6794588899823517</c:v>
                </c:pt>
                <c:pt idx="4">
                  <c:v>-7.6953513355055367</c:v>
                </c:pt>
                <c:pt idx="5">
                  <c:v>-7.6514122305537677</c:v>
                </c:pt>
                <c:pt idx="6">
                  <c:v>2.2224299844122197</c:v>
                </c:pt>
                <c:pt idx="7">
                  <c:v>-8.6856125320271893</c:v>
                </c:pt>
                <c:pt idx="8">
                  <c:v>-3.769321938255441</c:v>
                </c:pt>
                <c:pt idx="9">
                  <c:v>-6.6328817099766795</c:v>
                </c:pt>
                <c:pt idx="10">
                  <c:v>3.9127242128243855</c:v>
                </c:pt>
                <c:pt idx="11">
                  <c:v>4.2274120212986075</c:v>
                </c:pt>
                <c:pt idx="12">
                  <c:v>-7.7212419638738625</c:v>
                </c:pt>
                <c:pt idx="13">
                  <c:v>-4.0565277965307507</c:v>
                </c:pt>
                <c:pt idx="14">
                  <c:v>-1.0582343036471846</c:v>
                </c:pt>
                <c:pt idx="15">
                  <c:v>-7.7950361707896381</c:v>
                </c:pt>
                <c:pt idx="16">
                  <c:v>-3.6578276348384935</c:v>
                </c:pt>
                <c:pt idx="17">
                  <c:v>-4.4082689208177523</c:v>
                </c:pt>
                <c:pt idx="18">
                  <c:v>-3.5829728350760939</c:v>
                </c:pt>
                <c:pt idx="19">
                  <c:v>1.1345116881731498</c:v>
                </c:pt>
                <c:pt idx="20">
                  <c:v>-2.3389975486390311</c:v>
                </c:pt>
                <c:pt idx="21">
                  <c:v>7.0055002157517166</c:v>
                </c:pt>
                <c:pt idx="22">
                  <c:v>7.2918192720005965</c:v>
                </c:pt>
                <c:pt idx="23">
                  <c:v>11.467917506768076</c:v>
                </c:pt>
                <c:pt idx="24">
                  <c:v>2.2439460693470199</c:v>
                </c:pt>
                <c:pt idx="25">
                  <c:v>3.9916654571712127</c:v>
                </c:pt>
                <c:pt idx="26">
                  <c:v>7.3703659005893192</c:v>
                </c:pt>
                <c:pt idx="27">
                  <c:v>7.3029453252770695</c:v>
                </c:pt>
                <c:pt idx="28">
                  <c:v>8.6044965388849821</c:v>
                </c:pt>
                <c:pt idx="29">
                  <c:v>5.6633492825601524</c:v>
                </c:pt>
                <c:pt idx="30">
                  <c:v>2.3773812349002186</c:v>
                </c:pt>
              </c:numCache>
            </c:numRef>
          </c:yVal>
          <c:extLst xmlns:c16r2="http://schemas.microsoft.com/office/drawing/2015/06/chart">
            <c:ext xmlns:c16="http://schemas.microsoft.com/office/drawing/2014/chart" uri="{C3380CC4-5D6E-409C-BE32-E72D297353CC}">
              <c16:uniqueId val="{0000001F-8281-4986-A69B-9491A7E4B5B9}"/>
            </c:ext>
          </c:extLst>
        </c:ser>
        <c:ser>
          <c:idx val="1"/>
          <c:order val="1"/>
          <c:tx>
            <c:v>Active observations</c:v>
          </c:tx>
          <c:spPr>
            <a:ln w="19050">
              <a:noFill/>
            </a:ln>
            <a:effectLst/>
          </c:spPr>
          <c:marker>
            <c:symbol val="circle"/>
            <c:size val="3"/>
            <c:spPr>
              <a:solidFill>
                <a:srgbClr val="2A7498"/>
              </a:solidFill>
              <a:ln>
                <a:solidFill>
                  <a:srgbClr val="2A7498"/>
                </a:solidFill>
                <a:prstDash val="solid"/>
              </a:ln>
            </c:spPr>
          </c:marker>
          <c:dLbls>
            <c:dLbl>
              <c:idx val="0"/>
              <c:layout>
                <c:manualLayout>
                  <c:x val="-1.7361111111111063E-2"/>
                  <c:y val="-3.137254901960785E-2"/>
                </c:manualLayout>
              </c:layout>
              <c:tx>
                <c:rich>
                  <a:bodyPr/>
                  <a:lstStyle/>
                  <a:p>
                    <a:r>
                      <a:rPr lang="en-US"/>
                      <a:t>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8281-4986-A69B-9491A7E4B5B9}"/>
                </c:ext>
              </c:extLst>
            </c:dLbl>
            <c:dLbl>
              <c:idx val="1"/>
              <c:layout>
                <c:manualLayout>
                  <c:x val="-1.7361111111111063E-2"/>
                  <c:y val="-3.1372549019607912E-2"/>
                </c:manualLayout>
              </c:layout>
              <c:tx>
                <c:rich>
                  <a:bodyPr/>
                  <a:lstStyle/>
                  <a:p>
                    <a:r>
                      <a:rPr lang="en-US"/>
                      <a:t>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8281-4986-A69B-9491A7E4B5B9}"/>
                </c:ext>
              </c:extLst>
            </c:dLbl>
            <c:dLbl>
              <c:idx val="2"/>
              <c:layout>
                <c:manualLayout>
                  <c:x val="-1.7361111111111181E-2"/>
                  <c:y val="1.7647058823529339E-2"/>
                </c:manualLayout>
              </c:layout>
              <c:tx>
                <c:rich>
                  <a:bodyPr/>
                  <a:lstStyle/>
                  <a:p>
                    <a:r>
                      <a:rPr lang="en-US"/>
                      <a:t>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8281-4986-A69B-9491A7E4B5B9}"/>
                </c:ext>
              </c:extLst>
            </c:dLbl>
            <c:dLbl>
              <c:idx val="3"/>
              <c:layout>
                <c:manualLayout>
                  <c:x val="-1.7361111111111143E-2"/>
                  <c:y val="-3.1372549019607912E-2"/>
                </c:manualLayout>
              </c:layout>
              <c:tx>
                <c:rich>
                  <a:bodyPr/>
                  <a:lstStyle/>
                  <a:p>
                    <a:r>
                      <a:rPr lang="en-US"/>
                      <a:t>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8281-4986-A69B-9491A7E4B5B9}"/>
                </c:ext>
              </c:extLst>
            </c:dLbl>
            <c:dLbl>
              <c:idx val="4"/>
              <c:layout>
                <c:manualLayout>
                  <c:x val="-1.7361111111111181E-2"/>
                  <c:y val="-3.137254901960785E-2"/>
                </c:manualLayout>
              </c:layout>
              <c:tx>
                <c:rich>
                  <a:bodyPr/>
                  <a:lstStyle/>
                  <a:p>
                    <a:r>
                      <a:rPr lang="en-US"/>
                      <a:t>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8281-4986-A69B-9491A7E4B5B9}"/>
                </c:ext>
              </c:extLst>
            </c:dLbl>
            <c:dLbl>
              <c:idx val="5"/>
              <c:layout>
                <c:manualLayout>
                  <c:x val="-1.7361111111111143E-2"/>
                  <c:y val="1.7647058823529412E-2"/>
                </c:manualLayout>
              </c:layout>
              <c:tx>
                <c:rich>
                  <a:bodyPr/>
                  <a:lstStyle/>
                  <a:p>
                    <a:r>
                      <a:rPr lang="en-US"/>
                      <a:t>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8281-4986-A69B-9491A7E4B5B9}"/>
                </c:ext>
              </c:extLst>
            </c:dLbl>
            <c:dLbl>
              <c:idx val="6"/>
              <c:layout>
                <c:manualLayout>
                  <c:x val="-1.7361111111111143E-2"/>
                  <c:y val="-3.1372549019607912E-2"/>
                </c:manualLayout>
              </c:layout>
              <c:tx>
                <c:rich>
                  <a:bodyPr/>
                  <a:lstStyle/>
                  <a:p>
                    <a:r>
                      <a:rPr lang="en-US"/>
                      <a:t>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8281-4986-A69B-9491A7E4B5B9}"/>
                </c:ext>
              </c:extLst>
            </c:dLbl>
            <c:dLbl>
              <c:idx val="7"/>
              <c:layout>
                <c:manualLayout>
                  <c:x val="-4.7048611111111298E-2"/>
                  <c:y val="1.7647058823529339E-2"/>
                </c:manualLayout>
              </c:layout>
              <c:tx>
                <c:rich>
                  <a:bodyPr/>
                  <a:lstStyle/>
                  <a:p>
                    <a:r>
                      <a:rPr lang="en-US"/>
                      <a:t>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7-8281-4986-A69B-9491A7E4B5B9}"/>
                </c:ext>
              </c:extLst>
            </c:dLbl>
            <c:dLbl>
              <c:idx val="8"/>
              <c:layout>
                <c:manualLayout>
                  <c:x val="-4.7048611111111298E-2"/>
                  <c:y val="-3.137254901960785E-2"/>
                </c:manualLayout>
              </c:layout>
              <c:tx>
                <c:rich>
                  <a:bodyPr/>
                  <a:lstStyle/>
                  <a:p>
                    <a:r>
                      <a:rPr lang="en-US"/>
                      <a:t>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8-8281-4986-A69B-9491A7E4B5B9}"/>
                </c:ext>
              </c:extLst>
            </c:dLbl>
            <c:dLbl>
              <c:idx val="9"/>
              <c:layout>
                <c:manualLayout>
                  <c:x val="-5.9375000000000004E-2"/>
                  <c:y val="1.7647058823529269E-2"/>
                </c:manualLayout>
              </c:layout>
              <c:tx>
                <c:rich>
                  <a:bodyPr/>
                  <a:lstStyle/>
                  <a:p>
                    <a:r>
                      <a:rPr lang="en-US"/>
                      <a:t>10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9-8281-4986-A69B-9491A7E4B5B9}"/>
                </c:ext>
              </c:extLst>
            </c:dLbl>
            <c:dLbl>
              <c:idx val="10"/>
              <c:layout>
                <c:manualLayout>
                  <c:x val="-1.7361111111111181E-2"/>
                  <c:y val="-3.137254901960785E-2"/>
                </c:manualLayout>
              </c:layout>
              <c:tx>
                <c:rich>
                  <a:bodyPr/>
                  <a:lstStyle/>
                  <a:p>
                    <a:r>
                      <a:rPr lang="en-US"/>
                      <a:t>11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A-8281-4986-A69B-9491A7E4B5B9}"/>
                </c:ext>
              </c:extLst>
            </c:dLbl>
            <c:dLbl>
              <c:idx val="11"/>
              <c:layout>
                <c:manualLayout>
                  <c:x val="-5.9375000000000004E-2"/>
                  <c:y val="-3.137254901960785E-2"/>
                </c:manualLayout>
              </c:layout>
              <c:tx>
                <c:rich>
                  <a:bodyPr/>
                  <a:lstStyle/>
                  <a:p>
                    <a:r>
                      <a:rPr lang="en-US"/>
                      <a:t>12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B-8281-4986-A69B-9491A7E4B5B9}"/>
                </c:ext>
              </c:extLst>
            </c:dLbl>
            <c:dLbl>
              <c:idx val="12"/>
              <c:layout>
                <c:manualLayout>
                  <c:x val="-1.7361111111111143E-2"/>
                  <c:y val="-3.137254901960785E-2"/>
                </c:manualLayout>
              </c:layout>
              <c:tx>
                <c:rich>
                  <a:bodyPr/>
                  <a:lstStyle/>
                  <a:p>
                    <a:r>
                      <a:rPr lang="en-US"/>
                      <a:t>13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C-8281-4986-A69B-9491A7E4B5B9}"/>
                </c:ext>
              </c:extLst>
            </c:dLbl>
            <c:dLbl>
              <c:idx val="13"/>
              <c:layout>
                <c:manualLayout>
                  <c:x val="-1.7361111111111181E-2"/>
                  <c:y val="1.7647058823529412E-2"/>
                </c:manualLayout>
              </c:layout>
              <c:tx>
                <c:rich>
                  <a:bodyPr/>
                  <a:lstStyle/>
                  <a:p>
                    <a:r>
                      <a:rPr lang="en-US"/>
                      <a:t>14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D-8281-4986-A69B-9491A7E4B5B9}"/>
                </c:ext>
              </c:extLst>
            </c:dLbl>
            <c:dLbl>
              <c:idx val="14"/>
              <c:layout>
                <c:manualLayout>
                  <c:x val="-1.7361111111111181E-2"/>
                  <c:y val="-3.137254901960785E-2"/>
                </c:manualLayout>
              </c:layout>
              <c:tx>
                <c:rich>
                  <a:bodyPr/>
                  <a:lstStyle/>
                  <a:p>
                    <a:r>
                      <a:rPr lang="en-US"/>
                      <a:t>15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E-8281-4986-A69B-9491A7E4B5B9}"/>
                </c:ext>
              </c:extLst>
            </c:dLbl>
            <c:dLbl>
              <c:idx val="15"/>
              <c:layout>
                <c:manualLayout>
                  <c:x val="-5.9375000000000004E-2"/>
                  <c:y val="1.7647058823529412E-2"/>
                </c:manualLayout>
              </c:layout>
              <c:tx>
                <c:rich>
                  <a:bodyPr/>
                  <a:lstStyle/>
                  <a:p>
                    <a:r>
                      <a:rPr lang="en-US"/>
                      <a:t>16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F-8281-4986-A69B-9491A7E4B5B9}"/>
                </c:ext>
              </c:extLst>
            </c:dLbl>
            <c:dLbl>
              <c:idx val="16"/>
              <c:layout>
                <c:manualLayout>
                  <c:x val="-1.7361111111111181E-2"/>
                  <c:y val="-3.137254901960785E-2"/>
                </c:manualLayout>
              </c:layout>
              <c:tx>
                <c:rich>
                  <a:bodyPr/>
                  <a:lstStyle/>
                  <a:p>
                    <a:r>
                      <a:rPr lang="en-US"/>
                      <a:t>17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0-8281-4986-A69B-9491A7E4B5B9}"/>
                </c:ext>
              </c:extLst>
            </c:dLbl>
            <c:dLbl>
              <c:idx val="17"/>
              <c:layout>
                <c:manualLayout>
                  <c:x val="-1.7361111111111143E-2"/>
                  <c:y val="1.7647058823529269E-2"/>
                </c:manualLayout>
              </c:layout>
              <c:tx>
                <c:rich>
                  <a:bodyPr/>
                  <a:lstStyle/>
                  <a:p>
                    <a:r>
                      <a:rPr lang="en-US"/>
                      <a:t>18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1-8281-4986-A69B-9491A7E4B5B9}"/>
                </c:ext>
              </c:extLst>
            </c:dLbl>
            <c:dLbl>
              <c:idx val="18"/>
              <c:layout>
                <c:manualLayout>
                  <c:x val="-1.7361111111111143E-2"/>
                  <c:y val="-3.1372549019607912E-2"/>
                </c:manualLayout>
              </c:layout>
              <c:tx>
                <c:rich>
                  <a:bodyPr/>
                  <a:lstStyle/>
                  <a:p>
                    <a:r>
                      <a:rPr lang="en-US"/>
                      <a:t>19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2-8281-4986-A69B-9491A7E4B5B9}"/>
                </c:ext>
              </c:extLst>
            </c:dLbl>
            <c:dLbl>
              <c:idx val="19"/>
              <c:layout>
                <c:manualLayout>
                  <c:x val="-5.9375000000000032E-2"/>
                  <c:y val="-3.1372549019607912E-2"/>
                </c:manualLayout>
              </c:layout>
              <c:tx>
                <c:rich>
                  <a:bodyPr/>
                  <a:lstStyle/>
                  <a:p>
                    <a:r>
                      <a:rPr lang="en-US"/>
                      <a:t>20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3-8281-4986-A69B-9491A7E4B5B9}"/>
                </c:ext>
              </c:extLst>
            </c:dLbl>
            <c:dLbl>
              <c:idx val="20"/>
              <c:layout>
                <c:manualLayout>
                  <c:x val="-5.9375000000000004E-2"/>
                  <c:y val="1.7647058823529412E-2"/>
                </c:manualLayout>
              </c:layout>
              <c:tx>
                <c:rich>
                  <a:bodyPr/>
                  <a:lstStyle/>
                  <a:p>
                    <a:r>
                      <a:rPr lang="en-US"/>
                      <a:t>21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4-8281-4986-A69B-9491A7E4B5B9}"/>
                </c:ext>
              </c:extLst>
            </c:dLbl>
            <c:dLbl>
              <c:idx val="21"/>
              <c:layout>
                <c:manualLayout>
                  <c:x val="-5.9375000000000004E-2"/>
                  <c:y val="-3.137254901960785E-2"/>
                </c:manualLayout>
              </c:layout>
              <c:tx>
                <c:rich>
                  <a:bodyPr/>
                  <a:lstStyle/>
                  <a:p>
                    <a:r>
                      <a:rPr lang="en-US"/>
                      <a:t>22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5-8281-4986-A69B-9491A7E4B5B9}"/>
                </c:ext>
              </c:extLst>
            </c:dLbl>
            <c:dLbl>
              <c:idx val="22"/>
              <c:layout>
                <c:manualLayout>
                  <c:x val="-5.9375000000000032E-2"/>
                  <c:y val="1.7647058823529412E-2"/>
                </c:manualLayout>
              </c:layout>
              <c:tx>
                <c:rich>
                  <a:bodyPr/>
                  <a:lstStyle/>
                  <a:p>
                    <a:r>
                      <a:rPr lang="en-US"/>
                      <a:t>23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6-8281-4986-A69B-9491A7E4B5B9}"/>
                </c:ext>
              </c:extLst>
            </c:dLbl>
            <c:dLbl>
              <c:idx val="23"/>
              <c:layout>
                <c:manualLayout>
                  <c:x val="-5.9375000000000004E-2"/>
                  <c:y val="-3.1372549019607912E-2"/>
                </c:manualLayout>
              </c:layout>
              <c:tx>
                <c:rich>
                  <a:bodyPr/>
                  <a:lstStyle/>
                  <a:p>
                    <a:r>
                      <a:rPr lang="en-US"/>
                      <a:t>24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7-8281-4986-A69B-9491A7E4B5B9}"/>
                </c:ext>
              </c:extLst>
            </c:dLbl>
            <c:dLbl>
              <c:idx val="24"/>
              <c:layout>
                <c:manualLayout>
                  <c:x val="-5.9375000000000004E-2"/>
                  <c:y val="1.7647058823529269E-2"/>
                </c:manualLayout>
              </c:layout>
              <c:tx>
                <c:rich>
                  <a:bodyPr/>
                  <a:lstStyle/>
                  <a:p>
                    <a:r>
                      <a:rPr lang="en-US"/>
                      <a:t>25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8-8281-4986-A69B-9491A7E4B5B9}"/>
                </c:ext>
              </c:extLst>
            </c:dLbl>
            <c:dLbl>
              <c:idx val="25"/>
              <c:layout>
                <c:manualLayout>
                  <c:x val="-1.7361111111111143E-2"/>
                  <c:y val="-3.137254901960785E-2"/>
                </c:manualLayout>
              </c:layout>
              <c:tx>
                <c:rich>
                  <a:bodyPr/>
                  <a:lstStyle/>
                  <a:p>
                    <a:r>
                      <a:rPr lang="en-US"/>
                      <a:t>26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9-8281-4986-A69B-9491A7E4B5B9}"/>
                </c:ext>
              </c:extLst>
            </c:dLbl>
            <c:dLbl>
              <c:idx val="26"/>
              <c:layout>
                <c:manualLayout>
                  <c:x val="-5.9375000000000032E-2"/>
                  <c:y val="-3.1372549019607912E-2"/>
                </c:manualLayout>
              </c:layout>
              <c:tx>
                <c:rich>
                  <a:bodyPr/>
                  <a:lstStyle/>
                  <a:p>
                    <a:r>
                      <a:rPr lang="en-US"/>
                      <a:t>27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A-8281-4986-A69B-9491A7E4B5B9}"/>
                </c:ext>
              </c:extLst>
            </c:dLbl>
            <c:dLbl>
              <c:idx val="27"/>
              <c:layout>
                <c:manualLayout>
                  <c:x val="-1.7361111111111143E-2"/>
                  <c:y val="1.7647058823529412E-2"/>
                </c:manualLayout>
              </c:layout>
              <c:tx>
                <c:rich>
                  <a:bodyPr/>
                  <a:lstStyle/>
                  <a:p>
                    <a:r>
                      <a:rPr lang="en-US"/>
                      <a:t>28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B-8281-4986-A69B-9491A7E4B5B9}"/>
                </c:ext>
              </c:extLst>
            </c:dLbl>
            <c:dLbl>
              <c:idx val="28"/>
              <c:layout>
                <c:manualLayout>
                  <c:x val="-5.9375000000000004E-2"/>
                  <c:y val="-3.137254901960785E-2"/>
                </c:manualLayout>
              </c:layout>
              <c:tx>
                <c:rich>
                  <a:bodyPr/>
                  <a:lstStyle/>
                  <a:p>
                    <a:r>
                      <a:rPr lang="en-US"/>
                      <a:t>29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C-8281-4986-A69B-9491A7E4B5B9}"/>
                </c:ext>
              </c:extLst>
            </c:dLbl>
            <c:dLbl>
              <c:idx val="29"/>
              <c:layout>
                <c:manualLayout>
                  <c:x val="-5.9375000000000004E-2"/>
                  <c:y val="-3.1372549019607912E-2"/>
                </c:manualLayout>
              </c:layout>
              <c:tx>
                <c:rich>
                  <a:bodyPr/>
                  <a:lstStyle/>
                  <a:p>
                    <a:r>
                      <a:rPr lang="en-US"/>
                      <a:t>30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D-8281-4986-A69B-9491A7E4B5B9}"/>
                </c:ext>
              </c:extLst>
            </c:dLbl>
            <c:dLbl>
              <c:idx val="30"/>
              <c:layout>
                <c:manualLayout>
                  <c:x val="-1.7361111111111143E-2"/>
                  <c:y val="1.7647058823529339E-2"/>
                </c:manualLayout>
              </c:layout>
              <c:tx>
                <c:rich>
                  <a:bodyPr/>
                  <a:lstStyle/>
                  <a:p>
                    <a:r>
                      <a:rPr lang="en-US"/>
                      <a:t>31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E-8281-4986-A69B-9491A7E4B5B9}"/>
                </c:ext>
              </c:extLst>
            </c:dLbl>
            <c:dLbl>
              <c:idx val="31"/>
              <c:layout>
                <c:manualLayout>
                  <c:x val="-5.9375000000000004E-2"/>
                  <c:y val="1.7647058823529484E-2"/>
                </c:manualLayout>
              </c:layout>
              <c:tx>
                <c:rich>
                  <a:bodyPr/>
                  <a:lstStyle/>
                  <a:p>
                    <a:r>
                      <a:rPr lang="en-US"/>
                      <a:t>32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F-8281-4986-A69B-9491A7E4B5B9}"/>
                </c:ext>
              </c:extLst>
            </c:dLbl>
            <c:dLbl>
              <c:idx val="32"/>
              <c:layout>
                <c:manualLayout>
                  <c:x val="-5.9375000000000004E-2"/>
                  <c:y val="-3.1372549019607794E-2"/>
                </c:manualLayout>
              </c:layout>
              <c:tx>
                <c:rich>
                  <a:bodyPr/>
                  <a:lstStyle/>
                  <a:p>
                    <a:r>
                      <a:rPr lang="en-US"/>
                      <a:t>33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0-8281-4986-A69B-9491A7E4B5B9}"/>
                </c:ext>
              </c:extLst>
            </c:dLbl>
            <c:dLbl>
              <c:idx val="33"/>
              <c:layout>
                <c:manualLayout>
                  <c:x val="-1.7361111111111143E-2"/>
                  <c:y val="-3.137254901960785E-2"/>
                </c:manualLayout>
              </c:layout>
              <c:tx>
                <c:rich>
                  <a:bodyPr/>
                  <a:lstStyle/>
                  <a:p>
                    <a:r>
                      <a:rPr lang="en-US"/>
                      <a:t>34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1-8281-4986-A69B-9491A7E4B5B9}"/>
                </c:ext>
              </c:extLst>
            </c:dLbl>
            <c:dLbl>
              <c:idx val="34"/>
              <c:layout>
                <c:manualLayout>
                  <c:x val="-5.9375000000000094E-2"/>
                  <c:y val="-3.137254901960785E-2"/>
                </c:manualLayout>
              </c:layout>
              <c:tx>
                <c:rich>
                  <a:bodyPr/>
                  <a:lstStyle/>
                  <a:p>
                    <a:r>
                      <a:rPr lang="en-US"/>
                      <a:t>35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2-8281-4986-A69B-9491A7E4B5B9}"/>
                </c:ext>
              </c:extLst>
            </c:dLbl>
            <c:dLbl>
              <c:idx val="35"/>
              <c:layout>
                <c:manualLayout>
                  <c:x val="-1.7361111111111143E-2"/>
                  <c:y val="1.7647058823529339E-2"/>
                </c:manualLayout>
              </c:layout>
              <c:tx>
                <c:rich>
                  <a:bodyPr/>
                  <a:lstStyle/>
                  <a:p>
                    <a:r>
                      <a:rPr lang="en-US"/>
                      <a:t>36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3-8281-4986-A69B-9491A7E4B5B9}"/>
                </c:ext>
              </c:extLst>
            </c:dLbl>
            <c:dLbl>
              <c:idx val="36"/>
              <c:layout>
                <c:manualLayout>
                  <c:x val="-1.7361111111111143E-2"/>
                  <c:y val="1.7647058823529412E-2"/>
                </c:manualLayout>
              </c:layout>
              <c:tx>
                <c:rich>
                  <a:bodyPr/>
                  <a:lstStyle/>
                  <a:p>
                    <a:r>
                      <a:rPr lang="en-US"/>
                      <a:t>37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4-8281-4986-A69B-9491A7E4B5B9}"/>
                </c:ext>
              </c:extLst>
            </c:dLbl>
            <c:dLbl>
              <c:idx val="37"/>
              <c:layout>
                <c:manualLayout>
                  <c:x val="-5.9375000000000004E-2"/>
                  <c:y val="-3.137254901960785E-2"/>
                </c:manualLayout>
              </c:layout>
              <c:tx>
                <c:rich>
                  <a:bodyPr/>
                  <a:lstStyle/>
                  <a:p>
                    <a:r>
                      <a:rPr lang="en-US"/>
                      <a:t>38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5-8281-4986-A69B-9491A7E4B5B9}"/>
                </c:ext>
              </c:extLst>
            </c:dLbl>
            <c:dLbl>
              <c:idx val="38"/>
              <c:layout>
                <c:manualLayout>
                  <c:x val="-1.7361111111111143E-2"/>
                  <c:y val="1.7647058823529412E-2"/>
                </c:manualLayout>
              </c:layout>
              <c:tx>
                <c:rich>
                  <a:bodyPr/>
                  <a:lstStyle/>
                  <a:p>
                    <a:r>
                      <a:rPr lang="en-US"/>
                      <a:t>39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6-8281-4986-A69B-9491A7E4B5B9}"/>
                </c:ext>
              </c:extLst>
            </c:dLbl>
            <c:dLbl>
              <c:idx val="39"/>
              <c:layout>
                <c:manualLayout>
                  <c:x val="-5.9375000000000004E-2"/>
                  <c:y val="1.7647058823529412E-2"/>
                </c:manualLayout>
              </c:layout>
              <c:tx>
                <c:rich>
                  <a:bodyPr/>
                  <a:lstStyle/>
                  <a:p>
                    <a:r>
                      <a:rPr lang="en-US"/>
                      <a:t>40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7-8281-4986-A69B-9491A7E4B5B9}"/>
                </c:ext>
              </c:extLst>
            </c:dLbl>
            <c:dLbl>
              <c:idx val="40"/>
              <c:layout>
                <c:manualLayout>
                  <c:x val="-5.9375000000000004E-2"/>
                  <c:y val="-3.137254901960785E-2"/>
                </c:manualLayout>
              </c:layout>
              <c:tx>
                <c:rich>
                  <a:bodyPr/>
                  <a:lstStyle/>
                  <a:p>
                    <a:r>
                      <a:rPr lang="en-US"/>
                      <a:t>41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8-8281-4986-A69B-9491A7E4B5B9}"/>
                </c:ext>
              </c:extLst>
            </c:dLbl>
            <c:dLbl>
              <c:idx val="41"/>
              <c:layout>
                <c:manualLayout>
                  <c:x val="-5.9375000000000004E-2"/>
                  <c:y val="1.7647058823529339E-2"/>
                </c:manualLayout>
              </c:layout>
              <c:tx>
                <c:rich>
                  <a:bodyPr/>
                  <a:lstStyle/>
                  <a:p>
                    <a:r>
                      <a:rPr lang="en-US"/>
                      <a:t>42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9-8281-4986-A69B-9491A7E4B5B9}"/>
                </c:ext>
              </c:extLst>
            </c:dLbl>
            <c:dLbl>
              <c:idx val="42"/>
              <c:layout>
                <c:manualLayout>
                  <c:x val="-1.7361111111111143E-2"/>
                  <c:y val="-3.1372549019607912E-2"/>
                </c:manualLayout>
              </c:layout>
              <c:tx>
                <c:rich>
                  <a:bodyPr/>
                  <a:lstStyle/>
                  <a:p>
                    <a:r>
                      <a:rPr lang="en-US"/>
                      <a:t>43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A-8281-4986-A69B-9491A7E4B5B9}"/>
                </c:ext>
              </c:extLst>
            </c:dLbl>
            <c:dLbl>
              <c:idx val="43"/>
              <c:layout>
                <c:manualLayout>
                  <c:x val="-5.9375000000000004E-2"/>
                  <c:y val="-3.1372549019607912E-2"/>
                </c:manualLayout>
              </c:layout>
              <c:tx>
                <c:rich>
                  <a:bodyPr/>
                  <a:lstStyle/>
                  <a:p>
                    <a:r>
                      <a:rPr lang="en-US"/>
                      <a:t>44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B-8281-4986-A69B-9491A7E4B5B9}"/>
                </c:ext>
              </c:extLst>
            </c:dLbl>
            <c:dLbl>
              <c:idx val="44"/>
              <c:layout>
                <c:manualLayout>
                  <c:x val="-5.9375000000000004E-2"/>
                  <c:y val="1.7647058823529339E-2"/>
                </c:manualLayout>
              </c:layout>
              <c:tx>
                <c:rich>
                  <a:bodyPr/>
                  <a:lstStyle/>
                  <a:p>
                    <a:r>
                      <a:rPr lang="en-US"/>
                      <a:t>45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C-8281-4986-A69B-9491A7E4B5B9}"/>
                </c:ext>
              </c:extLst>
            </c:dLbl>
            <c:dLbl>
              <c:idx val="45"/>
              <c:layout>
                <c:manualLayout>
                  <c:x val="-5.9375000000000004E-2"/>
                  <c:y val="-3.1372549019607912E-2"/>
                </c:manualLayout>
              </c:layout>
              <c:tx>
                <c:rich>
                  <a:bodyPr/>
                  <a:lstStyle/>
                  <a:p>
                    <a:r>
                      <a:rPr lang="en-US"/>
                      <a:t>46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D-8281-4986-A69B-9491A7E4B5B9}"/>
                </c:ext>
              </c:extLst>
            </c:dLbl>
            <c:dLbl>
              <c:idx val="46"/>
              <c:layout>
                <c:manualLayout>
                  <c:x val="-1.7361111111111143E-2"/>
                  <c:y val="1.7647058823529412E-2"/>
                </c:manualLayout>
              </c:layout>
              <c:tx>
                <c:rich>
                  <a:bodyPr/>
                  <a:lstStyle/>
                  <a:p>
                    <a:r>
                      <a:rPr lang="en-US"/>
                      <a:t>47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E-8281-4986-A69B-9491A7E4B5B9}"/>
                </c:ext>
              </c:extLst>
            </c:dLbl>
            <c:spPr>
              <a:noFill/>
              <a:ln>
                <a:noFill/>
              </a:ln>
              <a:effectLst/>
            </c:spPr>
            <c:txPr>
              <a:bodyPr rot="0" vert="horz" wrap="square" lIns="38100" tIns="19050" rIns="38100" bIns="19050" anchor="ctr">
                <a:spAutoFit/>
              </a:bodyPr>
              <a:lstStyle/>
              <a:p>
                <a:pPr>
                  <a:defRPr sz="700">
                    <a:solidFill>
                      <a:srgbClr val="2A7498"/>
                    </a:solidFill>
                  </a:defRPr>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'[PCA 5 FACTOR (1) CORRECT.xlsx]XLSTAT_20220602_112223_1_HID3'!$C$1:$C$47</c:f>
              <c:numCache>
                <c:formatCode>General</c:formatCode>
                <c:ptCount val="47"/>
                <c:pt idx="0">
                  <c:v>4.4192191410076136</c:v>
                </c:pt>
                <c:pt idx="1">
                  <c:v>0.98623002768915968</c:v>
                </c:pt>
                <c:pt idx="2">
                  <c:v>1.0029352396225213</c:v>
                </c:pt>
                <c:pt idx="3">
                  <c:v>5.0038904016008106</c:v>
                </c:pt>
                <c:pt idx="4">
                  <c:v>5.0682357236770885</c:v>
                </c:pt>
                <c:pt idx="5">
                  <c:v>1.8808851514808487</c:v>
                </c:pt>
                <c:pt idx="6">
                  <c:v>3.6806313774755686</c:v>
                </c:pt>
                <c:pt idx="7">
                  <c:v>-3.194150188649008</c:v>
                </c:pt>
                <c:pt idx="8">
                  <c:v>-0.98319876883869339</c:v>
                </c:pt>
                <c:pt idx="9">
                  <c:v>-4.4665150808801704</c:v>
                </c:pt>
                <c:pt idx="10">
                  <c:v>3.5618220535505158</c:v>
                </c:pt>
                <c:pt idx="11">
                  <c:v>-9.1497876879267217</c:v>
                </c:pt>
                <c:pt idx="12">
                  <c:v>3.1188379987408457</c:v>
                </c:pt>
                <c:pt idx="13">
                  <c:v>5.6256693872290509</c:v>
                </c:pt>
                <c:pt idx="14">
                  <c:v>3.4925376739092067</c:v>
                </c:pt>
                <c:pt idx="15">
                  <c:v>-1.9601218808444858</c:v>
                </c:pt>
                <c:pt idx="16">
                  <c:v>5.5263806993465066</c:v>
                </c:pt>
                <c:pt idx="17">
                  <c:v>0.22253677121099635</c:v>
                </c:pt>
                <c:pt idx="18">
                  <c:v>0.8514459607507936</c:v>
                </c:pt>
                <c:pt idx="19">
                  <c:v>-4.5413345193963455</c:v>
                </c:pt>
                <c:pt idx="20">
                  <c:v>-5.4619299284217231</c:v>
                </c:pt>
                <c:pt idx="21">
                  <c:v>-0.5176718371893958</c:v>
                </c:pt>
                <c:pt idx="22">
                  <c:v>-3.5374788260733623</c:v>
                </c:pt>
                <c:pt idx="23">
                  <c:v>-1.5500507466847881</c:v>
                </c:pt>
                <c:pt idx="24">
                  <c:v>-1.0475624780483384</c:v>
                </c:pt>
                <c:pt idx="25">
                  <c:v>0.24063341977627245</c:v>
                </c:pt>
                <c:pt idx="26">
                  <c:v>-4.4649768244908659</c:v>
                </c:pt>
                <c:pt idx="27">
                  <c:v>0.70093551095755569</c:v>
                </c:pt>
                <c:pt idx="28">
                  <c:v>-1.4503652049568847</c:v>
                </c:pt>
                <c:pt idx="29">
                  <c:v>-2.0967142638991048</c:v>
                </c:pt>
                <c:pt idx="30">
                  <c:v>5.3339926872463916</c:v>
                </c:pt>
                <c:pt idx="31">
                  <c:v>-4.2365795504954047</c:v>
                </c:pt>
                <c:pt idx="32">
                  <c:v>-0.67137349637204879</c:v>
                </c:pt>
                <c:pt idx="33">
                  <c:v>4.1952248537803465</c:v>
                </c:pt>
                <c:pt idx="34">
                  <c:v>-0.67613484069983565</c:v>
                </c:pt>
                <c:pt idx="35">
                  <c:v>0.76797870775984856</c:v>
                </c:pt>
                <c:pt idx="36">
                  <c:v>1.2196203890214095</c:v>
                </c:pt>
                <c:pt idx="37">
                  <c:v>-0.45148378414849138</c:v>
                </c:pt>
                <c:pt idx="38">
                  <c:v>2.7463737664855787</c:v>
                </c:pt>
                <c:pt idx="39">
                  <c:v>-0.74516210137220773</c:v>
                </c:pt>
                <c:pt idx="40">
                  <c:v>-9.4682822875363257</c:v>
                </c:pt>
                <c:pt idx="41">
                  <c:v>-1.2162971984149118</c:v>
                </c:pt>
                <c:pt idx="42">
                  <c:v>2.3028769135111933</c:v>
                </c:pt>
                <c:pt idx="43">
                  <c:v>-0.23255579526545628</c:v>
                </c:pt>
                <c:pt idx="44">
                  <c:v>-1.5834764602206004</c:v>
                </c:pt>
                <c:pt idx="45">
                  <c:v>-1.2932575542754621</c:v>
                </c:pt>
                <c:pt idx="46">
                  <c:v>3.0475674492705251</c:v>
                </c:pt>
              </c:numCache>
            </c:numRef>
          </c:xVal>
          <c:yVal>
            <c:numRef>
              <c:f>'[PCA 5 FACTOR (1) CORRECT.xlsx]XLSTAT_20220602_112223_1_HID3'!$D$1:$D$47</c:f>
              <c:numCache>
                <c:formatCode>General</c:formatCode>
                <c:ptCount val="47"/>
                <c:pt idx="0">
                  <c:v>1.0133977556259546</c:v>
                </c:pt>
                <c:pt idx="1">
                  <c:v>0.16789451274173811</c:v>
                </c:pt>
                <c:pt idx="2">
                  <c:v>-0.58767551517201999</c:v>
                </c:pt>
                <c:pt idx="3">
                  <c:v>2.7152332909311112</c:v>
                </c:pt>
                <c:pt idx="4">
                  <c:v>1.1438448528148371</c:v>
                </c:pt>
                <c:pt idx="5">
                  <c:v>-1.7362643254149503</c:v>
                </c:pt>
                <c:pt idx="6">
                  <c:v>1.345336609006232</c:v>
                </c:pt>
                <c:pt idx="7">
                  <c:v>-4.275514041754111E-2</c:v>
                </c:pt>
                <c:pt idx="8">
                  <c:v>2.6544984151840447E-2</c:v>
                </c:pt>
                <c:pt idx="9">
                  <c:v>-1.7649070648900773</c:v>
                </c:pt>
                <c:pt idx="10">
                  <c:v>1.5326671881538041</c:v>
                </c:pt>
                <c:pt idx="11">
                  <c:v>2.9446772746244494</c:v>
                </c:pt>
                <c:pt idx="12">
                  <c:v>0.57253567372068215</c:v>
                </c:pt>
                <c:pt idx="13">
                  <c:v>-1.721116703308033</c:v>
                </c:pt>
                <c:pt idx="14">
                  <c:v>0.27653465936260457</c:v>
                </c:pt>
                <c:pt idx="15">
                  <c:v>-0.91376851876739851</c:v>
                </c:pt>
                <c:pt idx="16">
                  <c:v>1.6899531114254924</c:v>
                </c:pt>
                <c:pt idx="17">
                  <c:v>-3.6934652016747758</c:v>
                </c:pt>
                <c:pt idx="18">
                  <c:v>0.2347892760097674</c:v>
                </c:pt>
                <c:pt idx="19">
                  <c:v>0.11468771817156605</c:v>
                </c:pt>
                <c:pt idx="20">
                  <c:v>-0.42817455561413587</c:v>
                </c:pt>
                <c:pt idx="21">
                  <c:v>0.32388749663423544</c:v>
                </c:pt>
                <c:pt idx="22">
                  <c:v>-3.3104679162797157</c:v>
                </c:pt>
                <c:pt idx="23">
                  <c:v>1.0753811503367201</c:v>
                </c:pt>
                <c:pt idx="24">
                  <c:v>-2.2144108904541047</c:v>
                </c:pt>
                <c:pt idx="25">
                  <c:v>0.5428941616656674</c:v>
                </c:pt>
                <c:pt idx="26">
                  <c:v>1.7096957207836478</c:v>
                </c:pt>
                <c:pt idx="27">
                  <c:v>-1.4781239442033141</c:v>
                </c:pt>
                <c:pt idx="28">
                  <c:v>1.2273786296147347</c:v>
                </c:pt>
                <c:pt idx="29">
                  <c:v>1.4154430892939198</c:v>
                </c:pt>
                <c:pt idx="30">
                  <c:v>-0.12952546447562141</c:v>
                </c:pt>
                <c:pt idx="31">
                  <c:v>-0.44520471876884438</c:v>
                </c:pt>
                <c:pt idx="32">
                  <c:v>0.34472602499825722</c:v>
                </c:pt>
                <c:pt idx="33">
                  <c:v>1.0389695406362203</c:v>
                </c:pt>
                <c:pt idx="34">
                  <c:v>0.94057210774370659</c:v>
                </c:pt>
                <c:pt idx="35">
                  <c:v>-0.96418536335122607</c:v>
                </c:pt>
                <c:pt idx="36">
                  <c:v>-2.6330508780379387</c:v>
                </c:pt>
                <c:pt idx="37">
                  <c:v>1.1153852151057275</c:v>
                </c:pt>
                <c:pt idx="38">
                  <c:v>-0.63538467706988944</c:v>
                </c:pt>
                <c:pt idx="39">
                  <c:v>-2.8265151064025593</c:v>
                </c:pt>
                <c:pt idx="40">
                  <c:v>2.142801039753746</c:v>
                </c:pt>
                <c:pt idx="41">
                  <c:v>-1.1617595845107584</c:v>
                </c:pt>
                <c:pt idx="42">
                  <c:v>1.1711572620901081</c:v>
                </c:pt>
                <c:pt idx="43">
                  <c:v>0.80762831403422364</c:v>
                </c:pt>
                <c:pt idx="44">
                  <c:v>-0.71596764982850791</c:v>
                </c:pt>
                <c:pt idx="45">
                  <c:v>0.13657025874516396</c:v>
                </c:pt>
                <c:pt idx="46">
                  <c:v>-0.36786369953472264</c:v>
                </c:pt>
              </c:numCache>
            </c:numRef>
          </c:yVal>
          <c:extLst xmlns:c16r2="http://schemas.microsoft.com/office/drawing/2015/06/chart">
            <c:ext xmlns:c16="http://schemas.microsoft.com/office/drawing/2014/chart" uri="{C3380CC4-5D6E-409C-BE32-E72D297353CC}">
              <c16:uniqueId val="{0000004F-8281-4986-A69B-9491A7E4B5B9}"/>
            </c:ext>
          </c:extLst>
        </c:ser>
        <c:ser>
          <c:idx val="2"/>
          <c:order val="2"/>
          <c:tx>
            <c:v/>
          </c:tx>
          <c:spPr>
            <a:ln w="6350">
              <a:solidFill>
                <a:srgbClr val="FF4A46"/>
              </a:solidFill>
              <a:prstDash val="solid"/>
            </a:ln>
            <a:effectLst/>
          </c:spPr>
          <c:marker>
            <c:symbol val="none"/>
          </c:marker>
          <c:xVal>
            <c:numLit>
              <c:formatCode>General</c:formatCode>
              <c:ptCount val="2"/>
              <c:pt idx="0">
                <c:v>0</c:v>
              </c:pt>
              <c:pt idx="1">
                <c:v>2.8009584116213704</c:v>
              </c:pt>
            </c:numLit>
          </c:xVal>
          <c:yVal>
            <c:numLit>
              <c:formatCode>General</c:formatCode>
              <c:ptCount val="2"/>
              <c:pt idx="0">
                <c:v>0</c:v>
              </c:pt>
              <c:pt idx="1">
                <c:v>8.183077806791637</c:v>
              </c:pt>
            </c:numLit>
          </c:yVal>
          <c:extLst xmlns:c16r2="http://schemas.microsoft.com/office/drawing/2015/06/chart">
            <c:ext xmlns:c16="http://schemas.microsoft.com/office/drawing/2014/chart" uri="{C3380CC4-5D6E-409C-BE32-E72D297353CC}">
              <c16:uniqueId val="{00000050-8281-4986-A69B-9491A7E4B5B9}"/>
            </c:ext>
          </c:extLst>
        </c:ser>
        <c:ser>
          <c:idx val="3"/>
          <c:order val="3"/>
          <c:tx>
            <c:v/>
          </c:tx>
          <c:spPr>
            <a:ln w="6350">
              <a:solidFill>
                <a:srgbClr val="FF4A46"/>
              </a:solidFill>
              <a:prstDash val="solid"/>
            </a:ln>
            <a:effectLst/>
          </c:spPr>
          <c:marker>
            <c:symbol val="none"/>
          </c:marker>
          <c:xVal>
            <c:numLit>
              <c:formatCode>General</c:formatCode>
              <c:ptCount val="2"/>
              <c:pt idx="0">
                <c:v>0</c:v>
              </c:pt>
              <c:pt idx="1">
                <c:v>1.6189448552024104</c:v>
              </c:pt>
            </c:numLit>
          </c:xVal>
          <c:yVal>
            <c:numLit>
              <c:formatCode>General</c:formatCode>
              <c:ptCount val="2"/>
              <c:pt idx="0">
                <c:v>0</c:v>
              </c:pt>
              <c:pt idx="1">
                <c:v>5.3908956964264856E-2</c:v>
              </c:pt>
            </c:numLit>
          </c:yVal>
          <c:extLst xmlns:c16r2="http://schemas.microsoft.com/office/drawing/2015/06/chart">
            <c:ext xmlns:c16="http://schemas.microsoft.com/office/drawing/2014/chart" uri="{C3380CC4-5D6E-409C-BE32-E72D297353CC}">
              <c16:uniqueId val="{00000051-8281-4986-A69B-9491A7E4B5B9}"/>
            </c:ext>
          </c:extLst>
        </c:ser>
        <c:ser>
          <c:idx val="4"/>
          <c:order val="4"/>
          <c:tx>
            <c:v/>
          </c:tx>
          <c:spPr>
            <a:ln w="6350">
              <a:solidFill>
                <a:srgbClr val="FF4A46"/>
              </a:solidFill>
              <a:prstDash val="solid"/>
            </a:ln>
            <a:effectLst/>
          </c:spPr>
          <c:marker>
            <c:symbol val="none"/>
          </c:marker>
          <c:xVal>
            <c:numLit>
              <c:formatCode>General</c:formatCode>
              <c:ptCount val="2"/>
              <c:pt idx="0">
                <c:v>0</c:v>
              </c:pt>
              <c:pt idx="1">
                <c:v>6.8621793861890241</c:v>
              </c:pt>
            </c:numLit>
          </c:xVal>
          <c:yVal>
            <c:numLit>
              <c:formatCode>General</c:formatCode>
              <c:ptCount val="2"/>
              <c:pt idx="0">
                <c:v>0</c:v>
              </c:pt>
              <c:pt idx="1">
                <c:v>-0.10892639201562877</c:v>
              </c:pt>
            </c:numLit>
          </c:yVal>
          <c:extLst xmlns:c16r2="http://schemas.microsoft.com/office/drawing/2015/06/chart">
            <c:ext xmlns:c16="http://schemas.microsoft.com/office/drawing/2014/chart" uri="{C3380CC4-5D6E-409C-BE32-E72D297353CC}">
              <c16:uniqueId val="{00000052-8281-4986-A69B-9491A7E4B5B9}"/>
            </c:ext>
          </c:extLst>
        </c:ser>
        <c:ser>
          <c:idx val="5"/>
          <c:order val="5"/>
          <c:tx>
            <c:v/>
          </c:tx>
          <c:spPr>
            <a:ln w="6350">
              <a:solidFill>
                <a:srgbClr val="FF4A46"/>
              </a:solidFill>
              <a:prstDash val="solid"/>
            </a:ln>
            <a:effectLst/>
          </c:spPr>
          <c:marker>
            <c:symbol val="none"/>
          </c:marker>
          <c:xVal>
            <c:numLit>
              <c:formatCode>General</c:formatCode>
              <c:ptCount val="2"/>
              <c:pt idx="0">
                <c:v>0</c:v>
              </c:pt>
              <c:pt idx="1">
                <c:v>4.7557304101313154</c:v>
              </c:pt>
            </c:numLit>
          </c:xVal>
          <c:yVal>
            <c:numLit>
              <c:formatCode>General</c:formatCode>
              <c:ptCount val="2"/>
              <c:pt idx="0">
                <c:v>0</c:v>
              </c:pt>
              <c:pt idx="1">
                <c:v>1.6794588899823519</c:v>
              </c:pt>
            </c:numLit>
          </c:yVal>
          <c:extLst xmlns:c16r2="http://schemas.microsoft.com/office/drawing/2015/06/chart">
            <c:ext xmlns:c16="http://schemas.microsoft.com/office/drawing/2014/chart" uri="{C3380CC4-5D6E-409C-BE32-E72D297353CC}">
              <c16:uniqueId val="{00000053-8281-4986-A69B-9491A7E4B5B9}"/>
            </c:ext>
          </c:extLst>
        </c:ser>
        <c:ser>
          <c:idx val="6"/>
          <c:order val="6"/>
          <c:tx>
            <c:v/>
          </c:tx>
          <c:spPr>
            <a:ln w="6350">
              <a:solidFill>
                <a:srgbClr val="FF4A46"/>
              </a:solidFill>
              <a:prstDash val="solid"/>
            </a:ln>
            <a:effectLst/>
          </c:spPr>
          <c:marker>
            <c:symbol val="none"/>
          </c:marker>
          <c:xVal>
            <c:numLit>
              <c:formatCode>General</c:formatCode>
              <c:ptCount val="2"/>
              <c:pt idx="0">
                <c:v>0</c:v>
              </c:pt>
              <c:pt idx="1">
                <c:v>5.6853971617179075</c:v>
              </c:pt>
            </c:numLit>
          </c:xVal>
          <c:yVal>
            <c:numLit>
              <c:formatCode>General</c:formatCode>
              <c:ptCount val="2"/>
              <c:pt idx="0">
                <c:v>0</c:v>
              </c:pt>
              <c:pt idx="1">
                <c:v>-7.6953513355055367</c:v>
              </c:pt>
            </c:numLit>
          </c:yVal>
          <c:extLst xmlns:c16r2="http://schemas.microsoft.com/office/drawing/2015/06/chart">
            <c:ext xmlns:c16="http://schemas.microsoft.com/office/drawing/2014/chart" uri="{C3380CC4-5D6E-409C-BE32-E72D297353CC}">
              <c16:uniqueId val="{00000054-8281-4986-A69B-9491A7E4B5B9}"/>
            </c:ext>
          </c:extLst>
        </c:ser>
        <c:ser>
          <c:idx val="7"/>
          <c:order val="7"/>
          <c:tx>
            <c:v/>
          </c:tx>
          <c:spPr>
            <a:ln w="6350">
              <a:solidFill>
                <a:srgbClr val="FF4A46"/>
              </a:solidFill>
              <a:prstDash val="solid"/>
            </a:ln>
            <a:effectLst/>
          </c:spPr>
          <c:marker>
            <c:symbol val="none"/>
          </c:marker>
          <c:xVal>
            <c:numLit>
              <c:formatCode>General</c:formatCode>
              <c:ptCount val="2"/>
              <c:pt idx="0">
                <c:v>0</c:v>
              </c:pt>
              <c:pt idx="1">
                <c:v>5.7665630735986815</c:v>
              </c:pt>
            </c:numLit>
          </c:xVal>
          <c:yVal>
            <c:numLit>
              <c:formatCode>General</c:formatCode>
              <c:ptCount val="2"/>
              <c:pt idx="0">
                <c:v>0</c:v>
              </c:pt>
              <c:pt idx="1">
                <c:v>-7.6514122305537677</c:v>
              </c:pt>
            </c:numLit>
          </c:yVal>
          <c:extLst xmlns:c16r2="http://schemas.microsoft.com/office/drawing/2015/06/chart">
            <c:ext xmlns:c16="http://schemas.microsoft.com/office/drawing/2014/chart" uri="{C3380CC4-5D6E-409C-BE32-E72D297353CC}">
              <c16:uniqueId val="{00000055-8281-4986-A69B-9491A7E4B5B9}"/>
            </c:ext>
          </c:extLst>
        </c:ser>
        <c:ser>
          <c:idx val="8"/>
          <c:order val="8"/>
          <c:tx>
            <c:v/>
          </c:tx>
          <c:spPr>
            <a:ln w="6350">
              <a:solidFill>
                <a:srgbClr val="FF4A46"/>
              </a:solidFill>
              <a:prstDash val="solid"/>
            </a:ln>
            <a:effectLst/>
          </c:spPr>
          <c:marker>
            <c:symbol val="none"/>
          </c:marker>
          <c:xVal>
            <c:numLit>
              <c:formatCode>General</c:formatCode>
              <c:ptCount val="2"/>
              <c:pt idx="0">
                <c:v>0</c:v>
              </c:pt>
              <c:pt idx="1">
                <c:v>3.5432732601171262</c:v>
              </c:pt>
            </c:numLit>
          </c:xVal>
          <c:yVal>
            <c:numLit>
              <c:formatCode>General</c:formatCode>
              <c:ptCount val="2"/>
              <c:pt idx="0">
                <c:v>0</c:v>
              </c:pt>
              <c:pt idx="1">
                <c:v>2.2224299844122197</c:v>
              </c:pt>
            </c:numLit>
          </c:yVal>
          <c:extLst xmlns:c16r2="http://schemas.microsoft.com/office/drawing/2015/06/chart">
            <c:ext xmlns:c16="http://schemas.microsoft.com/office/drawing/2014/chart" uri="{C3380CC4-5D6E-409C-BE32-E72D297353CC}">
              <c16:uniqueId val="{00000056-8281-4986-A69B-9491A7E4B5B9}"/>
            </c:ext>
          </c:extLst>
        </c:ser>
        <c:ser>
          <c:idx val="9"/>
          <c:order val="9"/>
          <c:tx>
            <c:v/>
          </c:tx>
          <c:spPr>
            <a:ln w="6350">
              <a:solidFill>
                <a:srgbClr val="FF4A46"/>
              </a:solidFill>
              <a:prstDash val="solid"/>
            </a:ln>
            <a:effectLst/>
          </c:spPr>
          <c:marker>
            <c:symbol val="none"/>
          </c:marker>
          <c:xVal>
            <c:numLit>
              <c:formatCode>General</c:formatCode>
              <c:ptCount val="2"/>
              <c:pt idx="0">
                <c:v>0</c:v>
              </c:pt>
              <c:pt idx="1">
                <c:v>5.6673933290892755</c:v>
              </c:pt>
            </c:numLit>
          </c:xVal>
          <c:yVal>
            <c:numLit>
              <c:formatCode>General</c:formatCode>
              <c:ptCount val="2"/>
              <c:pt idx="0">
                <c:v>0</c:v>
              </c:pt>
              <c:pt idx="1">
                <c:v>-8.6856125320271911</c:v>
              </c:pt>
            </c:numLit>
          </c:yVal>
          <c:extLst xmlns:c16r2="http://schemas.microsoft.com/office/drawing/2015/06/chart">
            <c:ext xmlns:c16="http://schemas.microsoft.com/office/drawing/2014/chart" uri="{C3380CC4-5D6E-409C-BE32-E72D297353CC}">
              <c16:uniqueId val="{00000057-8281-4986-A69B-9491A7E4B5B9}"/>
            </c:ext>
          </c:extLst>
        </c:ser>
        <c:ser>
          <c:idx val="10"/>
          <c:order val="10"/>
          <c:tx>
            <c:v/>
          </c:tx>
          <c:spPr>
            <a:ln w="6350">
              <a:solidFill>
                <a:srgbClr val="FF4A46"/>
              </a:solidFill>
              <a:prstDash val="solid"/>
            </a:ln>
            <a:effectLst/>
          </c:spPr>
          <c:marker>
            <c:symbol val="none"/>
          </c:marker>
          <c:xVal>
            <c:numLit>
              <c:formatCode>General</c:formatCode>
              <c:ptCount val="2"/>
              <c:pt idx="0">
                <c:v>0</c:v>
              </c:pt>
              <c:pt idx="1">
                <c:v>7.5746258300290616</c:v>
              </c:pt>
            </c:numLit>
          </c:xVal>
          <c:yVal>
            <c:numLit>
              <c:formatCode>General</c:formatCode>
              <c:ptCount val="2"/>
              <c:pt idx="0">
                <c:v>0</c:v>
              </c:pt>
              <c:pt idx="1">
                <c:v>-3.7693219382554415</c:v>
              </c:pt>
            </c:numLit>
          </c:yVal>
          <c:extLst xmlns:c16r2="http://schemas.microsoft.com/office/drawing/2015/06/chart">
            <c:ext xmlns:c16="http://schemas.microsoft.com/office/drawing/2014/chart" uri="{C3380CC4-5D6E-409C-BE32-E72D297353CC}">
              <c16:uniqueId val="{00000058-8281-4986-A69B-9491A7E4B5B9}"/>
            </c:ext>
          </c:extLst>
        </c:ser>
        <c:ser>
          <c:idx val="11"/>
          <c:order val="11"/>
          <c:tx>
            <c:v/>
          </c:tx>
          <c:spPr>
            <a:ln w="6350">
              <a:solidFill>
                <a:srgbClr val="FF4A46"/>
              </a:solidFill>
              <a:prstDash val="solid"/>
            </a:ln>
            <a:effectLst/>
          </c:spPr>
          <c:marker>
            <c:symbol val="none"/>
          </c:marker>
          <c:xVal>
            <c:numLit>
              <c:formatCode>General</c:formatCode>
              <c:ptCount val="2"/>
              <c:pt idx="0">
                <c:v>0</c:v>
              </c:pt>
              <c:pt idx="1">
                <c:v>6.4159526323868805</c:v>
              </c:pt>
            </c:numLit>
          </c:xVal>
          <c:yVal>
            <c:numLit>
              <c:formatCode>General</c:formatCode>
              <c:ptCount val="2"/>
              <c:pt idx="0">
                <c:v>0</c:v>
              </c:pt>
              <c:pt idx="1">
                <c:v>-6.6328817099766795</c:v>
              </c:pt>
            </c:numLit>
          </c:yVal>
          <c:extLst xmlns:c16r2="http://schemas.microsoft.com/office/drawing/2015/06/chart">
            <c:ext xmlns:c16="http://schemas.microsoft.com/office/drawing/2014/chart" uri="{C3380CC4-5D6E-409C-BE32-E72D297353CC}">
              <c16:uniqueId val="{00000059-8281-4986-A69B-9491A7E4B5B9}"/>
            </c:ext>
          </c:extLst>
        </c:ser>
        <c:ser>
          <c:idx val="12"/>
          <c:order val="12"/>
          <c:tx>
            <c:v/>
          </c:tx>
          <c:spPr>
            <a:ln w="6350">
              <a:solidFill>
                <a:srgbClr val="FF4A46"/>
              </a:solidFill>
              <a:prstDash val="solid"/>
            </a:ln>
            <a:effectLst/>
          </c:spPr>
          <c:marker>
            <c:symbol val="none"/>
          </c:marker>
          <c:xVal>
            <c:numLit>
              <c:formatCode>General</c:formatCode>
              <c:ptCount val="2"/>
              <c:pt idx="0">
                <c:v>0</c:v>
              </c:pt>
              <c:pt idx="1">
                <c:v>6.3170605834535873</c:v>
              </c:pt>
            </c:numLit>
          </c:xVal>
          <c:yVal>
            <c:numLit>
              <c:formatCode>General</c:formatCode>
              <c:ptCount val="2"/>
              <c:pt idx="0">
                <c:v>0</c:v>
              </c:pt>
              <c:pt idx="1">
                <c:v>3.9127242128243855</c:v>
              </c:pt>
            </c:numLit>
          </c:yVal>
          <c:extLst xmlns:c16r2="http://schemas.microsoft.com/office/drawing/2015/06/chart">
            <c:ext xmlns:c16="http://schemas.microsoft.com/office/drawing/2014/chart" uri="{C3380CC4-5D6E-409C-BE32-E72D297353CC}">
              <c16:uniqueId val="{0000005A-8281-4986-A69B-9491A7E4B5B9}"/>
            </c:ext>
          </c:extLst>
        </c:ser>
        <c:ser>
          <c:idx val="13"/>
          <c:order val="13"/>
          <c:tx>
            <c:v/>
          </c:tx>
          <c:spPr>
            <a:ln w="6350">
              <a:solidFill>
                <a:srgbClr val="FF4A46"/>
              </a:solidFill>
              <a:prstDash val="solid"/>
            </a:ln>
            <a:effectLst/>
          </c:spPr>
          <c:marker>
            <c:symbol val="none"/>
          </c:marker>
          <c:xVal>
            <c:numLit>
              <c:formatCode>General</c:formatCode>
              <c:ptCount val="2"/>
              <c:pt idx="0">
                <c:v>0</c:v>
              </c:pt>
              <c:pt idx="1">
                <c:v>4.1159638322358045</c:v>
              </c:pt>
            </c:numLit>
          </c:xVal>
          <c:yVal>
            <c:numLit>
              <c:formatCode>General</c:formatCode>
              <c:ptCount val="2"/>
              <c:pt idx="0">
                <c:v>0</c:v>
              </c:pt>
              <c:pt idx="1">
                <c:v>4.2274120212986075</c:v>
              </c:pt>
            </c:numLit>
          </c:yVal>
          <c:extLst xmlns:c16r2="http://schemas.microsoft.com/office/drawing/2015/06/chart">
            <c:ext xmlns:c16="http://schemas.microsoft.com/office/drawing/2014/chart" uri="{C3380CC4-5D6E-409C-BE32-E72D297353CC}">
              <c16:uniqueId val="{0000005B-8281-4986-A69B-9491A7E4B5B9}"/>
            </c:ext>
          </c:extLst>
        </c:ser>
        <c:ser>
          <c:idx val="14"/>
          <c:order val="14"/>
          <c:tx>
            <c:v/>
          </c:tx>
          <c:spPr>
            <a:ln w="6350">
              <a:solidFill>
                <a:srgbClr val="FF4A46"/>
              </a:solidFill>
              <a:prstDash val="solid"/>
            </a:ln>
            <a:effectLst/>
          </c:spPr>
          <c:marker>
            <c:symbol val="none"/>
          </c:marker>
          <c:xVal>
            <c:numLit>
              <c:formatCode>General</c:formatCode>
              <c:ptCount val="2"/>
              <c:pt idx="0">
                <c:v>0</c:v>
              </c:pt>
              <c:pt idx="1">
                <c:v>4.5336644082353814</c:v>
              </c:pt>
            </c:numLit>
          </c:xVal>
          <c:yVal>
            <c:numLit>
              <c:formatCode>General</c:formatCode>
              <c:ptCount val="2"/>
              <c:pt idx="0">
                <c:v>0</c:v>
              </c:pt>
              <c:pt idx="1">
                <c:v>-7.7212419638738643</c:v>
              </c:pt>
            </c:numLit>
          </c:yVal>
          <c:extLst xmlns:c16r2="http://schemas.microsoft.com/office/drawing/2015/06/chart">
            <c:ext xmlns:c16="http://schemas.microsoft.com/office/drawing/2014/chart" uri="{C3380CC4-5D6E-409C-BE32-E72D297353CC}">
              <c16:uniqueId val="{0000005C-8281-4986-A69B-9491A7E4B5B9}"/>
            </c:ext>
          </c:extLst>
        </c:ser>
        <c:ser>
          <c:idx val="15"/>
          <c:order val="15"/>
          <c:tx>
            <c:v/>
          </c:tx>
          <c:spPr>
            <a:ln w="6350">
              <a:solidFill>
                <a:srgbClr val="FF4A46"/>
              </a:solidFill>
              <a:prstDash val="solid"/>
            </a:ln>
            <a:effectLst/>
          </c:spPr>
          <c:marker>
            <c:symbol val="none"/>
          </c:marker>
          <c:xVal>
            <c:numLit>
              <c:formatCode>General</c:formatCode>
              <c:ptCount val="2"/>
              <c:pt idx="0">
                <c:v>0</c:v>
              </c:pt>
              <c:pt idx="1">
                <c:v>7.2585371279301185</c:v>
              </c:pt>
            </c:numLit>
          </c:xVal>
          <c:yVal>
            <c:numLit>
              <c:formatCode>General</c:formatCode>
              <c:ptCount val="2"/>
              <c:pt idx="0">
                <c:v>0</c:v>
              </c:pt>
              <c:pt idx="1">
                <c:v>-4.0565277965307507</c:v>
              </c:pt>
            </c:numLit>
          </c:yVal>
          <c:extLst xmlns:c16r2="http://schemas.microsoft.com/office/drawing/2015/06/chart">
            <c:ext xmlns:c16="http://schemas.microsoft.com/office/drawing/2014/chart" uri="{C3380CC4-5D6E-409C-BE32-E72D297353CC}">
              <c16:uniqueId val="{0000005D-8281-4986-A69B-9491A7E4B5B9}"/>
            </c:ext>
          </c:extLst>
        </c:ser>
        <c:ser>
          <c:idx val="16"/>
          <c:order val="16"/>
          <c:tx>
            <c:v/>
          </c:tx>
          <c:spPr>
            <a:ln w="6350">
              <a:solidFill>
                <a:srgbClr val="FF4A46"/>
              </a:solidFill>
              <a:prstDash val="solid"/>
            </a:ln>
            <a:effectLst/>
          </c:spPr>
          <c:marker>
            <c:symbol val="none"/>
          </c:marker>
          <c:xVal>
            <c:numLit>
              <c:formatCode>General</c:formatCode>
              <c:ptCount val="2"/>
              <c:pt idx="0">
                <c:v>0</c:v>
              </c:pt>
              <c:pt idx="1">
                <c:v>5.5065757417856709</c:v>
              </c:pt>
            </c:numLit>
          </c:xVal>
          <c:yVal>
            <c:numLit>
              <c:formatCode>General</c:formatCode>
              <c:ptCount val="2"/>
              <c:pt idx="0">
                <c:v>0</c:v>
              </c:pt>
              <c:pt idx="1">
                <c:v>-1.0582343036471844</c:v>
              </c:pt>
            </c:numLit>
          </c:yVal>
          <c:extLst xmlns:c16r2="http://schemas.microsoft.com/office/drawing/2015/06/chart">
            <c:ext xmlns:c16="http://schemas.microsoft.com/office/drawing/2014/chart" uri="{C3380CC4-5D6E-409C-BE32-E72D297353CC}">
              <c16:uniqueId val="{0000005E-8281-4986-A69B-9491A7E4B5B9}"/>
            </c:ext>
          </c:extLst>
        </c:ser>
        <c:ser>
          <c:idx val="17"/>
          <c:order val="17"/>
          <c:tx>
            <c:v/>
          </c:tx>
          <c:spPr>
            <a:ln w="6350">
              <a:solidFill>
                <a:srgbClr val="FF4A46"/>
              </a:solidFill>
              <a:prstDash val="solid"/>
            </a:ln>
            <a:effectLst/>
          </c:spPr>
          <c:marker>
            <c:symbol val="none"/>
          </c:marker>
          <c:xVal>
            <c:numLit>
              <c:formatCode>General</c:formatCode>
              <c:ptCount val="2"/>
              <c:pt idx="0">
                <c:v>0</c:v>
              </c:pt>
              <c:pt idx="1">
                <c:v>6.7313214590860815</c:v>
              </c:pt>
            </c:numLit>
          </c:xVal>
          <c:yVal>
            <c:numLit>
              <c:formatCode>General</c:formatCode>
              <c:ptCount val="2"/>
              <c:pt idx="0">
                <c:v>0</c:v>
              </c:pt>
              <c:pt idx="1">
                <c:v>-7.7950361707896381</c:v>
              </c:pt>
            </c:numLit>
          </c:yVal>
          <c:extLst xmlns:c16r2="http://schemas.microsoft.com/office/drawing/2015/06/chart">
            <c:ext xmlns:c16="http://schemas.microsoft.com/office/drawing/2014/chart" uri="{C3380CC4-5D6E-409C-BE32-E72D297353CC}">
              <c16:uniqueId val="{0000005F-8281-4986-A69B-9491A7E4B5B9}"/>
            </c:ext>
          </c:extLst>
        </c:ser>
        <c:ser>
          <c:idx val="18"/>
          <c:order val="18"/>
          <c:tx>
            <c:v/>
          </c:tx>
          <c:spPr>
            <a:ln w="6350">
              <a:solidFill>
                <a:srgbClr val="FF4A46"/>
              </a:solidFill>
              <a:prstDash val="solid"/>
            </a:ln>
            <a:effectLst/>
          </c:spPr>
          <c:marker>
            <c:symbol val="none"/>
          </c:marker>
          <c:xVal>
            <c:numLit>
              <c:formatCode>General</c:formatCode>
              <c:ptCount val="2"/>
              <c:pt idx="0">
                <c:v>0</c:v>
              </c:pt>
              <c:pt idx="1">
                <c:v>6.5644010398628785</c:v>
              </c:pt>
            </c:numLit>
          </c:xVal>
          <c:yVal>
            <c:numLit>
              <c:formatCode>General</c:formatCode>
              <c:ptCount val="2"/>
              <c:pt idx="0">
                <c:v>0</c:v>
              </c:pt>
              <c:pt idx="1">
                <c:v>-3.6578276348384935</c:v>
              </c:pt>
            </c:numLit>
          </c:yVal>
          <c:extLst xmlns:c16r2="http://schemas.microsoft.com/office/drawing/2015/06/chart">
            <c:ext xmlns:c16="http://schemas.microsoft.com/office/drawing/2014/chart" uri="{C3380CC4-5D6E-409C-BE32-E72D297353CC}">
              <c16:uniqueId val="{00000060-8281-4986-A69B-9491A7E4B5B9}"/>
            </c:ext>
          </c:extLst>
        </c:ser>
        <c:ser>
          <c:idx val="19"/>
          <c:order val="19"/>
          <c:tx>
            <c:v/>
          </c:tx>
          <c:spPr>
            <a:ln w="6350">
              <a:solidFill>
                <a:srgbClr val="FF4A46"/>
              </a:solidFill>
              <a:prstDash val="solid"/>
            </a:ln>
            <a:effectLst/>
          </c:spPr>
          <c:marker>
            <c:symbol val="none"/>
          </c:marker>
          <c:xVal>
            <c:numLit>
              <c:formatCode>General</c:formatCode>
              <c:ptCount val="2"/>
              <c:pt idx="0">
                <c:v>0</c:v>
              </c:pt>
              <c:pt idx="1">
                <c:v>6.8897526690317674</c:v>
              </c:pt>
            </c:numLit>
          </c:xVal>
          <c:yVal>
            <c:numLit>
              <c:formatCode>General</c:formatCode>
              <c:ptCount val="2"/>
              <c:pt idx="0">
                <c:v>0</c:v>
              </c:pt>
              <c:pt idx="1">
                <c:v>-4.4082689208177523</c:v>
              </c:pt>
            </c:numLit>
          </c:yVal>
          <c:extLst xmlns:c16r2="http://schemas.microsoft.com/office/drawing/2015/06/chart">
            <c:ext xmlns:c16="http://schemas.microsoft.com/office/drawing/2014/chart" uri="{C3380CC4-5D6E-409C-BE32-E72D297353CC}">
              <c16:uniqueId val="{00000061-8281-4986-A69B-9491A7E4B5B9}"/>
            </c:ext>
          </c:extLst>
        </c:ser>
        <c:ser>
          <c:idx val="20"/>
          <c:order val="20"/>
          <c:tx>
            <c:v/>
          </c:tx>
          <c:spPr>
            <a:ln w="6350">
              <a:solidFill>
                <a:srgbClr val="FF4A46"/>
              </a:solidFill>
              <a:prstDash val="solid"/>
            </a:ln>
            <a:effectLst/>
          </c:spPr>
          <c:marker>
            <c:symbol val="none"/>
          </c:marker>
          <c:xVal>
            <c:numLit>
              <c:formatCode>General</c:formatCode>
              <c:ptCount val="2"/>
              <c:pt idx="0">
                <c:v>0</c:v>
              </c:pt>
              <c:pt idx="1">
                <c:v>6.2455684590375409</c:v>
              </c:pt>
            </c:numLit>
          </c:xVal>
          <c:yVal>
            <c:numLit>
              <c:formatCode>General</c:formatCode>
              <c:ptCount val="2"/>
              <c:pt idx="0">
                <c:v>0</c:v>
              </c:pt>
              <c:pt idx="1">
                <c:v>-3.5829728350760939</c:v>
              </c:pt>
            </c:numLit>
          </c:yVal>
          <c:extLst xmlns:c16r2="http://schemas.microsoft.com/office/drawing/2015/06/chart">
            <c:ext xmlns:c16="http://schemas.microsoft.com/office/drawing/2014/chart" uri="{C3380CC4-5D6E-409C-BE32-E72D297353CC}">
              <c16:uniqueId val="{00000062-8281-4986-A69B-9491A7E4B5B9}"/>
            </c:ext>
          </c:extLst>
        </c:ser>
        <c:ser>
          <c:idx val="21"/>
          <c:order val="21"/>
          <c:tx>
            <c:v/>
          </c:tx>
          <c:spPr>
            <a:ln w="6350">
              <a:solidFill>
                <a:srgbClr val="FF4A46"/>
              </a:solidFill>
              <a:prstDash val="solid"/>
            </a:ln>
            <a:effectLst/>
          </c:spPr>
          <c:marker>
            <c:symbol val="none"/>
          </c:marker>
          <c:xVal>
            <c:numLit>
              <c:formatCode>General</c:formatCode>
              <c:ptCount val="2"/>
              <c:pt idx="0">
                <c:v>0</c:v>
              </c:pt>
              <c:pt idx="1">
                <c:v>7.3468360462390816</c:v>
              </c:pt>
            </c:numLit>
          </c:xVal>
          <c:yVal>
            <c:numLit>
              <c:formatCode>General</c:formatCode>
              <c:ptCount val="2"/>
              <c:pt idx="0">
                <c:v>0</c:v>
              </c:pt>
              <c:pt idx="1">
                <c:v>1.1345116881731498</c:v>
              </c:pt>
            </c:numLit>
          </c:yVal>
          <c:extLst xmlns:c16r2="http://schemas.microsoft.com/office/drawing/2015/06/chart">
            <c:ext xmlns:c16="http://schemas.microsoft.com/office/drawing/2014/chart" uri="{C3380CC4-5D6E-409C-BE32-E72D297353CC}">
              <c16:uniqueId val="{00000063-8281-4986-A69B-9491A7E4B5B9}"/>
            </c:ext>
          </c:extLst>
        </c:ser>
        <c:ser>
          <c:idx val="22"/>
          <c:order val="22"/>
          <c:tx>
            <c:v/>
          </c:tx>
          <c:spPr>
            <a:ln w="6350">
              <a:solidFill>
                <a:srgbClr val="FF4A46"/>
              </a:solidFill>
              <a:prstDash val="solid"/>
            </a:ln>
            <a:effectLst/>
          </c:spPr>
          <c:marker>
            <c:symbol val="none"/>
          </c:marker>
          <c:xVal>
            <c:numLit>
              <c:formatCode>General</c:formatCode>
              <c:ptCount val="2"/>
              <c:pt idx="0">
                <c:v>0</c:v>
              </c:pt>
              <c:pt idx="1">
                <c:v>4.9898594020965259</c:v>
              </c:pt>
            </c:numLit>
          </c:xVal>
          <c:yVal>
            <c:numLit>
              <c:formatCode>General</c:formatCode>
              <c:ptCount val="2"/>
              <c:pt idx="0">
                <c:v>0</c:v>
              </c:pt>
              <c:pt idx="1">
                <c:v>-2.3389975486390315</c:v>
              </c:pt>
            </c:numLit>
          </c:yVal>
          <c:extLst xmlns:c16r2="http://schemas.microsoft.com/office/drawing/2015/06/chart">
            <c:ext xmlns:c16="http://schemas.microsoft.com/office/drawing/2014/chart" uri="{C3380CC4-5D6E-409C-BE32-E72D297353CC}">
              <c16:uniqueId val="{00000064-8281-4986-A69B-9491A7E4B5B9}"/>
            </c:ext>
          </c:extLst>
        </c:ser>
        <c:ser>
          <c:idx val="23"/>
          <c:order val="23"/>
          <c:tx>
            <c:v/>
          </c:tx>
          <c:spPr>
            <a:ln w="6350">
              <a:solidFill>
                <a:srgbClr val="FF4A46"/>
              </a:solidFill>
              <a:prstDash val="solid"/>
            </a:ln>
            <a:effectLst/>
          </c:spPr>
          <c:marker>
            <c:symbol val="none"/>
          </c:marker>
          <c:xVal>
            <c:numLit>
              <c:formatCode>General</c:formatCode>
              <c:ptCount val="2"/>
              <c:pt idx="0">
                <c:v>0</c:v>
              </c:pt>
              <c:pt idx="1">
                <c:v>4.5208543720067942</c:v>
              </c:pt>
            </c:numLit>
          </c:xVal>
          <c:yVal>
            <c:numLit>
              <c:formatCode>General</c:formatCode>
              <c:ptCount val="2"/>
              <c:pt idx="0">
                <c:v>0</c:v>
              </c:pt>
              <c:pt idx="1">
                <c:v>7.0055002157517166</c:v>
              </c:pt>
            </c:numLit>
          </c:yVal>
          <c:extLst xmlns:c16r2="http://schemas.microsoft.com/office/drawing/2015/06/chart">
            <c:ext xmlns:c16="http://schemas.microsoft.com/office/drawing/2014/chart" uri="{C3380CC4-5D6E-409C-BE32-E72D297353CC}">
              <c16:uniqueId val="{00000065-8281-4986-A69B-9491A7E4B5B9}"/>
            </c:ext>
          </c:extLst>
        </c:ser>
        <c:ser>
          <c:idx val="24"/>
          <c:order val="24"/>
          <c:tx>
            <c:v/>
          </c:tx>
          <c:spPr>
            <a:ln w="6350">
              <a:solidFill>
                <a:srgbClr val="FF4A46"/>
              </a:solidFill>
              <a:prstDash val="solid"/>
            </a:ln>
            <a:effectLst/>
          </c:spPr>
          <c:marker>
            <c:symbol val="none"/>
          </c:marker>
          <c:xVal>
            <c:numLit>
              <c:formatCode>General</c:formatCode>
              <c:ptCount val="2"/>
              <c:pt idx="0">
                <c:v>0</c:v>
              </c:pt>
              <c:pt idx="1">
                <c:v>4.0783707425485414</c:v>
              </c:pt>
            </c:numLit>
          </c:xVal>
          <c:yVal>
            <c:numLit>
              <c:formatCode>General</c:formatCode>
              <c:ptCount val="2"/>
              <c:pt idx="0">
                <c:v>0</c:v>
              </c:pt>
              <c:pt idx="1">
                <c:v>7.2918192720005965</c:v>
              </c:pt>
            </c:numLit>
          </c:yVal>
          <c:extLst xmlns:c16r2="http://schemas.microsoft.com/office/drawing/2015/06/chart">
            <c:ext xmlns:c16="http://schemas.microsoft.com/office/drawing/2014/chart" uri="{C3380CC4-5D6E-409C-BE32-E72D297353CC}">
              <c16:uniqueId val="{00000066-8281-4986-A69B-9491A7E4B5B9}"/>
            </c:ext>
          </c:extLst>
        </c:ser>
        <c:ser>
          <c:idx val="25"/>
          <c:order val="25"/>
          <c:tx>
            <c:v/>
          </c:tx>
          <c:spPr>
            <a:ln w="6350">
              <a:solidFill>
                <a:srgbClr val="FF4A46"/>
              </a:solidFill>
              <a:prstDash val="solid"/>
            </a:ln>
            <a:effectLst/>
          </c:spPr>
          <c:marker>
            <c:symbol val="none"/>
          </c:marker>
          <c:xVal>
            <c:numLit>
              <c:formatCode>General</c:formatCode>
              <c:ptCount val="2"/>
              <c:pt idx="0">
                <c:v>0</c:v>
              </c:pt>
              <c:pt idx="1">
                <c:v>3.6159919758866752</c:v>
              </c:pt>
            </c:numLit>
          </c:xVal>
          <c:yVal>
            <c:numLit>
              <c:formatCode>General</c:formatCode>
              <c:ptCount val="2"/>
              <c:pt idx="0">
                <c:v>0</c:v>
              </c:pt>
              <c:pt idx="1">
                <c:v>11.467917506768076</c:v>
              </c:pt>
            </c:numLit>
          </c:yVal>
          <c:extLst xmlns:c16r2="http://schemas.microsoft.com/office/drawing/2015/06/chart">
            <c:ext xmlns:c16="http://schemas.microsoft.com/office/drawing/2014/chart" uri="{C3380CC4-5D6E-409C-BE32-E72D297353CC}">
              <c16:uniqueId val="{00000067-8281-4986-A69B-9491A7E4B5B9}"/>
            </c:ext>
          </c:extLst>
        </c:ser>
        <c:ser>
          <c:idx val="26"/>
          <c:order val="26"/>
          <c:tx>
            <c:v/>
          </c:tx>
          <c:spPr>
            <a:ln w="6350">
              <a:solidFill>
                <a:srgbClr val="FF4A46"/>
              </a:solidFill>
              <a:prstDash val="solid"/>
            </a:ln>
            <a:effectLst/>
          </c:spPr>
          <c:marker>
            <c:symbol val="none"/>
          </c:marker>
          <c:xVal>
            <c:numLit>
              <c:formatCode>General</c:formatCode>
              <c:ptCount val="2"/>
              <c:pt idx="0">
                <c:v>0</c:v>
              </c:pt>
              <c:pt idx="1">
                <c:v>5.56109838283421</c:v>
              </c:pt>
            </c:numLit>
          </c:xVal>
          <c:yVal>
            <c:numLit>
              <c:formatCode>General</c:formatCode>
              <c:ptCount val="2"/>
              <c:pt idx="0">
                <c:v>0</c:v>
              </c:pt>
              <c:pt idx="1">
                <c:v>2.2439460693470203</c:v>
              </c:pt>
            </c:numLit>
          </c:yVal>
          <c:extLst xmlns:c16r2="http://schemas.microsoft.com/office/drawing/2015/06/chart">
            <c:ext xmlns:c16="http://schemas.microsoft.com/office/drawing/2014/chart" uri="{C3380CC4-5D6E-409C-BE32-E72D297353CC}">
              <c16:uniqueId val="{00000068-8281-4986-A69B-9491A7E4B5B9}"/>
            </c:ext>
          </c:extLst>
        </c:ser>
        <c:ser>
          <c:idx val="27"/>
          <c:order val="27"/>
          <c:tx>
            <c:v/>
          </c:tx>
          <c:spPr>
            <a:ln w="6350">
              <a:solidFill>
                <a:srgbClr val="FF4A46"/>
              </a:solidFill>
              <a:prstDash val="solid"/>
            </a:ln>
            <a:effectLst/>
          </c:spPr>
          <c:marker>
            <c:symbol val="none"/>
          </c:marker>
          <c:xVal>
            <c:numLit>
              <c:formatCode>General</c:formatCode>
              <c:ptCount val="2"/>
              <c:pt idx="0">
                <c:v>0</c:v>
              </c:pt>
              <c:pt idx="1">
                <c:v>5.8340042053221079</c:v>
              </c:pt>
            </c:numLit>
          </c:xVal>
          <c:yVal>
            <c:numLit>
              <c:formatCode>General</c:formatCode>
              <c:ptCount val="2"/>
              <c:pt idx="0">
                <c:v>0</c:v>
              </c:pt>
              <c:pt idx="1">
                <c:v>3.9916654571712127</c:v>
              </c:pt>
            </c:numLit>
          </c:yVal>
          <c:extLst xmlns:c16r2="http://schemas.microsoft.com/office/drawing/2015/06/chart">
            <c:ext xmlns:c16="http://schemas.microsoft.com/office/drawing/2014/chart" uri="{C3380CC4-5D6E-409C-BE32-E72D297353CC}">
              <c16:uniqueId val="{00000069-8281-4986-A69B-9491A7E4B5B9}"/>
            </c:ext>
          </c:extLst>
        </c:ser>
        <c:ser>
          <c:idx val="28"/>
          <c:order val="28"/>
          <c:tx>
            <c:v/>
          </c:tx>
          <c:spPr>
            <a:ln w="6350">
              <a:solidFill>
                <a:srgbClr val="FF4A46"/>
              </a:solidFill>
              <a:prstDash val="solid"/>
            </a:ln>
            <a:effectLst/>
          </c:spPr>
          <c:marker>
            <c:symbol val="none"/>
          </c:marker>
          <c:xVal>
            <c:numLit>
              <c:formatCode>General</c:formatCode>
              <c:ptCount val="2"/>
              <c:pt idx="0">
                <c:v>0</c:v>
              </c:pt>
              <c:pt idx="1">
                <c:v>5.9280981965720034</c:v>
              </c:pt>
            </c:numLit>
          </c:xVal>
          <c:yVal>
            <c:numLit>
              <c:formatCode>General</c:formatCode>
              <c:ptCount val="2"/>
              <c:pt idx="0">
                <c:v>0</c:v>
              </c:pt>
              <c:pt idx="1">
                <c:v>7.3703659005893192</c:v>
              </c:pt>
            </c:numLit>
          </c:yVal>
          <c:extLst xmlns:c16r2="http://schemas.microsoft.com/office/drawing/2015/06/chart">
            <c:ext xmlns:c16="http://schemas.microsoft.com/office/drawing/2014/chart" uri="{C3380CC4-5D6E-409C-BE32-E72D297353CC}">
              <c16:uniqueId val="{0000006A-8281-4986-A69B-9491A7E4B5B9}"/>
            </c:ext>
          </c:extLst>
        </c:ser>
        <c:ser>
          <c:idx val="29"/>
          <c:order val="29"/>
          <c:tx>
            <c:v/>
          </c:tx>
          <c:spPr>
            <a:ln w="6350">
              <a:solidFill>
                <a:srgbClr val="FF4A46"/>
              </a:solidFill>
              <a:prstDash val="solid"/>
            </a:ln>
            <a:effectLst/>
          </c:spPr>
          <c:marker>
            <c:symbol val="none"/>
          </c:marker>
          <c:xVal>
            <c:numLit>
              <c:formatCode>General</c:formatCode>
              <c:ptCount val="2"/>
              <c:pt idx="0">
                <c:v>0</c:v>
              </c:pt>
              <c:pt idx="1">
                <c:v>6.2838666763449957</c:v>
              </c:pt>
            </c:numLit>
          </c:xVal>
          <c:yVal>
            <c:numLit>
              <c:formatCode>General</c:formatCode>
              <c:ptCount val="2"/>
              <c:pt idx="0">
                <c:v>0</c:v>
              </c:pt>
              <c:pt idx="1">
                <c:v>7.3029453252770695</c:v>
              </c:pt>
            </c:numLit>
          </c:yVal>
          <c:extLst xmlns:c16r2="http://schemas.microsoft.com/office/drawing/2015/06/chart">
            <c:ext xmlns:c16="http://schemas.microsoft.com/office/drawing/2014/chart" uri="{C3380CC4-5D6E-409C-BE32-E72D297353CC}">
              <c16:uniqueId val="{0000006B-8281-4986-A69B-9491A7E4B5B9}"/>
            </c:ext>
          </c:extLst>
        </c:ser>
        <c:ser>
          <c:idx val="30"/>
          <c:order val="30"/>
          <c:tx>
            <c:v/>
          </c:tx>
          <c:spPr>
            <a:ln w="6350">
              <a:solidFill>
                <a:srgbClr val="FF4A46"/>
              </a:solidFill>
              <a:prstDash val="solid"/>
            </a:ln>
            <a:effectLst/>
          </c:spPr>
          <c:marker>
            <c:symbol val="none"/>
          </c:marker>
          <c:xVal>
            <c:numLit>
              <c:formatCode>General</c:formatCode>
              <c:ptCount val="2"/>
              <c:pt idx="0">
                <c:v>0</c:v>
              </c:pt>
              <c:pt idx="1">
                <c:v>5.3311010161207095</c:v>
              </c:pt>
            </c:numLit>
          </c:xVal>
          <c:yVal>
            <c:numLit>
              <c:formatCode>General</c:formatCode>
              <c:ptCount val="2"/>
              <c:pt idx="0">
                <c:v>0</c:v>
              </c:pt>
              <c:pt idx="1">
                <c:v>8.6044965388849857</c:v>
              </c:pt>
            </c:numLit>
          </c:yVal>
          <c:extLst xmlns:c16r2="http://schemas.microsoft.com/office/drawing/2015/06/chart">
            <c:ext xmlns:c16="http://schemas.microsoft.com/office/drawing/2014/chart" uri="{C3380CC4-5D6E-409C-BE32-E72D297353CC}">
              <c16:uniqueId val="{0000006C-8281-4986-A69B-9491A7E4B5B9}"/>
            </c:ext>
          </c:extLst>
        </c:ser>
        <c:ser>
          <c:idx val="31"/>
          <c:order val="31"/>
          <c:tx>
            <c:v/>
          </c:tx>
          <c:spPr>
            <a:ln w="6350">
              <a:solidFill>
                <a:srgbClr val="FF4A46"/>
              </a:solidFill>
              <a:prstDash val="solid"/>
            </a:ln>
            <a:effectLst/>
          </c:spPr>
          <c:marker>
            <c:symbol val="none"/>
          </c:marker>
          <c:xVal>
            <c:numLit>
              <c:formatCode>General</c:formatCode>
              <c:ptCount val="2"/>
              <c:pt idx="0">
                <c:v>0</c:v>
              </c:pt>
              <c:pt idx="1">
                <c:v>6.9044547929371411</c:v>
              </c:pt>
            </c:numLit>
          </c:xVal>
          <c:yVal>
            <c:numLit>
              <c:formatCode>General</c:formatCode>
              <c:ptCount val="2"/>
              <c:pt idx="0">
                <c:v>0</c:v>
              </c:pt>
              <c:pt idx="1">
                <c:v>5.6633492825601524</c:v>
              </c:pt>
            </c:numLit>
          </c:yVal>
          <c:extLst xmlns:c16r2="http://schemas.microsoft.com/office/drawing/2015/06/chart">
            <c:ext xmlns:c16="http://schemas.microsoft.com/office/drawing/2014/chart" uri="{C3380CC4-5D6E-409C-BE32-E72D297353CC}">
              <c16:uniqueId val="{0000006D-8281-4986-A69B-9491A7E4B5B9}"/>
            </c:ext>
          </c:extLst>
        </c:ser>
        <c:ser>
          <c:idx val="32"/>
          <c:order val="32"/>
          <c:tx>
            <c:v/>
          </c:tx>
          <c:spPr>
            <a:ln w="6350">
              <a:solidFill>
                <a:srgbClr val="FF4A46"/>
              </a:solidFill>
              <a:prstDash val="solid"/>
            </a:ln>
            <a:effectLst/>
          </c:spPr>
          <c:marker>
            <c:symbol val="none"/>
          </c:marker>
          <c:xVal>
            <c:numLit>
              <c:formatCode>General</c:formatCode>
              <c:ptCount val="2"/>
              <c:pt idx="0">
                <c:v>0</c:v>
              </c:pt>
              <c:pt idx="1">
                <c:v>7.4080811562197475</c:v>
              </c:pt>
            </c:numLit>
          </c:xVal>
          <c:yVal>
            <c:numLit>
              <c:formatCode>General</c:formatCode>
              <c:ptCount val="2"/>
              <c:pt idx="0">
                <c:v>0</c:v>
              </c:pt>
              <c:pt idx="1">
                <c:v>2.3773812349002186</c:v>
              </c:pt>
            </c:numLit>
          </c:yVal>
          <c:extLst xmlns:c16r2="http://schemas.microsoft.com/office/drawing/2015/06/chart">
            <c:ext xmlns:c16="http://schemas.microsoft.com/office/drawing/2014/chart" uri="{C3380CC4-5D6E-409C-BE32-E72D297353CC}">
              <c16:uniqueId val="{0000006E-8281-4986-A69B-9491A7E4B5B9}"/>
            </c:ext>
          </c:extLst>
        </c:ser>
        <c:axId val="74457856"/>
        <c:axId val="74459776"/>
      </c:scatterChart>
      <c:valAx>
        <c:axId val="74457856"/>
        <c:scaling>
          <c:orientation val="minMax"/>
        </c:scaling>
        <c:axPos val="b"/>
        <c:title>
          <c:tx>
            <c:rich>
              <a:bodyPr/>
              <a:lstStyle/>
              <a:p>
                <a:pPr>
                  <a:defRPr sz="800" b="0">
                    <a:latin typeface="Arial"/>
                    <a:ea typeface="Arial"/>
                    <a:cs typeface="Arial"/>
                  </a:defRPr>
                </a:pPr>
                <a:r>
                  <a:rPr lang="en-US"/>
                  <a:t>F1 (40.12 %)</a:t>
                </a:r>
              </a:p>
            </c:rich>
          </c:tx>
        </c:title>
        <c:numFmt formatCode="General" sourceLinked="0"/>
        <c:majorTickMark val="none"/>
        <c:tickLblPos val="low"/>
        <c:txPr>
          <a:bodyPr rot="0" vert="horz"/>
          <a:lstStyle/>
          <a:p>
            <a:pPr>
              <a:defRPr sz="700"/>
            </a:pPr>
            <a:endParaRPr lang="en-US"/>
          </a:p>
        </c:txPr>
        <c:crossAx val="74459776"/>
        <c:crosses val="autoZero"/>
        <c:crossBetween val="midCat"/>
      </c:valAx>
      <c:valAx>
        <c:axId val="74459776"/>
        <c:scaling>
          <c:orientation val="minMax"/>
        </c:scaling>
        <c:axPos val="l"/>
        <c:title>
          <c:tx>
            <c:rich>
              <a:bodyPr/>
              <a:lstStyle/>
              <a:p>
                <a:pPr>
                  <a:defRPr sz="800" b="0">
                    <a:latin typeface="Arial"/>
                    <a:ea typeface="Arial"/>
                    <a:cs typeface="Arial"/>
                  </a:defRPr>
                </a:pPr>
                <a:r>
                  <a:rPr lang="en-US"/>
                  <a:t>F2 (7.17 %)</a:t>
                </a:r>
              </a:p>
            </c:rich>
          </c:tx>
        </c:title>
        <c:numFmt formatCode="General" sourceLinked="0"/>
        <c:majorTickMark val="cross"/>
        <c:tickLblPos val="low"/>
        <c:txPr>
          <a:bodyPr/>
          <a:lstStyle/>
          <a:p>
            <a:pPr>
              <a:defRPr sz="700"/>
            </a:pPr>
            <a:endParaRPr lang="en-US"/>
          </a:p>
        </c:txPr>
        <c:crossAx val="74457856"/>
        <c:crosses val="autoZero"/>
        <c:crossBetween val="midCat"/>
      </c:valAx>
      <c:spPr>
        <a:ln>
          <a:solidFill>
            <a:srgbClr val="C0C0C0"/>
          </a:solidFill>
          <a:prstDash val="solid"/>
        </a:ln>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egendEntry>
        <c:idx val="26"/>
        <c:delete val="1"/>
      </c:legendEntry>
      <c:legendEntry>
        <c:idx val="27"/>
        <c:delete val="1"/>
      </c:legendEntry>
      <c:legendEntry>
        <c:idx val="28"/>
        <c:delete val="1"/>
      </c:legendEntry>
      <c:legendEntry>
        <c:idx val="29"/>
        <c:delete val="1"/>
      </c:legendEntry>
      <c:legendEntry>
        <c:idx val="30"/>
        <c:delete val="1"/>
      </c:legendEntry>
      <c:legendEntry>
        <c:idx val="31"/>
        <c:delete val="1"/>
      </c:legendEntry>
      <c:legendEntry>
        <c:idx val="32"/>
        <c:delete val="1"/>
      </c:legendEntry>
      <c:spPr>
        <a:ln w="6350">
          <a:solidFill>
            <a:srgbClr val="000000"/>
          </a:solidFill>
          <a:prstDash val="solid"/>
        </a:ln>
      </c:spPr>
      <c:txPr>
        <a:bodyPr/>
        <a:lstStyle/>
        <a:p>
          <a:pPr>
            <a:defRPr sz="900" b="0"/>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stretch>
        <a:fillRect/>
      </a:stretch>
    </a:blipFill>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900" b="1">
                <a:latin typeface="Arial"/>
                <a:ea typeface="Arial"/>
                <a:cs typeface="Arial"/>
              </a:defRPr>
            </a:pPr>
            <a:r>
              <a:rPr lang="en-US"/>
              <a:t>Biplot (axes D1 and D2: 28.31 %)</a:t>
            </a:r>
          </a:p>
        </c:rich>
      </c:tx>
    </c:title>
    <c:plotArea>
      <c:layout/>
      <c:scatterChart>
        <c:scatterStyle val="lineMarker"/>
        <c:ser>
          <c:idx val="0"/>
          <c:order val="0"/>
          <c:tx>
            <c:v>Active variables</c:v>
          </c:tx>
          <c:spPr>
            <a:ln w="19050">
              <a:noFill/>
            </a:ln>
            <a:effectLst/>
          </c:spPr>
          <c:marker>
            <c:symbol val="circle"/>
            <c:size val="3"/>
            <c:spPr>
              <a:solidFill>
                <a:srgbClr val="FF4A46"/>
              </a:solidFill>
              <a:ln>
                <a:solidFill>
                  <a:srgbClr val="FF4A46"/>
                </a:solidFill>
                <a:prstDash val="solid"/>
              </a:ln>
            </c:spPr>
          </c:marker>
          <c:dLbls>
            <c:dLbl>
              <c:idx val="0"/>
              <c:layout>
                <c:manualLayout>
                  <c:x val="-1.736111111111114E-2"/>
                  <c:y val="-3.137254901960785E-2"/>
                </c:manualLayout>
              </c:layout>
              <c:tx>
                <c:rich>
                  <a:bodyPr/>
                  <a:lstStyle/>
                  <a:p>
                    <a:r>
                      <a:rPr lang="en-US"/>
                      <a:t>A</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2DB6-410C-8754-DD6B58254AF8}"/>
                </c:ext>
              </c:extLst>
            </c:dLbl>
            <c:dLbl>
              <c:idx val="1"/>
              <c:layout>
                <c:manualLayout>
                  <c:x val="-1.736111111111114E-2"/>
                  <c:y val="-3.137254901960785E-2"/>
                </c:manualLayout>
              </c:layout>
              <c:tx>
                <c:rich>
                  <a:bodyPr/>
                  <a:lstStyle/>
                  <a:p>
                    <a:r>
                      <a:rPr lang="en-US"/>
                      <a:t>B</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2DB6-410C-8754-DD6B58254AF8}"/>
                </c:ext>
              </c:extLst>
            </c:dLbl>
            <c:dLbl>
              <c:idx val="2"/>
              <c:layout>
                <c:manualLayout>
                  <c:x val="-1.7361111111111181E-2"/>
                  <c:y val="-3.137254901960785E-2"/>
                </c:manualLayout>
              </c:layout>
              <c:tx>
                <c:rich>
                  <a:bodyPr/>
                  <a:lstStyle/>
                  <a:p>
                    <a:r>
                      <a:rPr lang="en-US"/>
                      <a:t>C</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2DB6-410C-8754-DD6B58254AF8}"/>
                </c:ext>
              </c:extLst>
            </c:dLbl>
            <c:dLbl>
              <c:idx val="3"/>
              <c:layout>
                <c:manualLayout>
                  <c:x val="-1.736111111111114E-2"/>
                  <c:y val="-3.137254901960785E-2"/>
                </c:manualLayout>
              </c:layout>
              <c:tx>
                <c:rich>
                  <a:bodyPr/>
                  <a:lstStyle/>
                  <a:p>
                    <a:r>
                      <a:rPr lang="en-US"/>
                      <a:t>D</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2DB6-410C-8754-DD6B58254AF8}"/>
                </c:ext>
              </c:extLst>
            </c:dLbl>
            <c:dLbl>
              <c:idx val="4"/>
              <c:layout>
                <c:manualLayout>
                  <c:x val="-1.736111111111114E-2"/>
                  <c:y val="-3.137254901960785E-2"/>
                </c:manualLayout>
              </c:layout>
              <c:tx>
                <c:rich>
                  <a:bodyPr/>
                  <a:lstStyle/>
                  <a:p>
                    <a:r>
                      <a:rPr lang="en-US"/>
                      <a:t>E</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2DB6-410C-8754-DD6B58254AF8}"/>
                </c:ext>
              </c:extLst>
            </c:dLbl>
            <c:dLbl>
              <c:idx val="5"/>
              <c:layout>
                <c:manualLayout>
                  <c:x val="-1.736111111111114E-2"/>
                  <c:y val="-3.1372549019607995E-2"/>
                </c:manualLayout>
              </c:layout>
              <c:tx>
                <c:rich>
                  <a:bodyPr/>
                  <a:lstStyle/>
                  <a:p>
                    <a:r>
                      <a:rPr lang="en-US"/>
                      <a:t>F</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2DB6-410C-8754-DD6B58254AF8}"/>
                </c:ext>
              </c:extLst>
            </c:dLbl>
            <c:dLbl>
              <c:idx val="6"/>
              <c:layout>
                <c:manualLayout>
                  <c:x val="-1.736111111111114E-2"/>
                  <c:y val="-3.1372549019607912E-2"/>
                </c:manualLayout>
              </c:layout>
              <c:tx>
                <c:rich>
                  <a:bodyPr/>
                  <a:lstStyle/>
                  <a:p>
                    <a:r>
                      <a:rPr lang="en-US"/>
                      <a:t>G</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2DB6-410C-8754-DD6B58254AF8}"/>
                </c:ext>
              </c:extLst>
            </c:dLbl>
            <c:dLbl>
              <c:idx val="7"/>
              <c:layout>
                <c:manualLayout>
                  <c:x val="-1.736111111111114E-2"/>
                  <c:y val="-3.137254901960785E-2"/>
                </c:manualLayout>
              </c:layout>
              <c:tx>
                <c:rich>
                  <a:bodyPr/>
                  <a:lstStyle/>
                  <a:p>
                    <a:r>
                      <a:rPr lang="en-US"/>
                      <a:t>H</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2DB6-410C-8754-DD6B58254AF8}"/>
                </c:ext>
              </c:extLst>
            </c:dLbl>
            <c:dLbl>
              <c:idx val="8"/>
              <c:layout>
                <c:manualLayout>
                  <c:x val="-1.736111111111114E-2"/>
                  <c:y val="-3.137254901960785E-2"/>
                </c:manualLayout>
              </c:layout>
              <c:tx>
                <c:rich>
                  <a:bodyPr/>
                  <a:lstStyle/>
                  <a:p>
                    <a:r>
                      <a:rPr lang="en-US"/>
                      <a:t>I</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2DB6-410C-8754-DD6B58254AF8}"/>
                </c:ext>
              </c:extLst>
            </c:dLbl>
            <c:dLbl>
              <c:idx val="9"/>
              <c:layout>
                <c:manualLayout>
                  <c:x val="-1.736111111111114E-2"/>
                  <c:y val="-3.137254901960785E-2"/>
                </c:manualLayout>
              </c:layout>
              <c:tx>
                <c:rich>
                  <a:bodyPr/>
                  <a:lstStyle/>
                  <a:p>
                    <a:r>
                      <a:rPr lang="en-US"/>
                      <a:t>J</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2DB6-410C-8754-DD6B58254AF8}"/>
                </c:ext>
              </c:extLst>
            </c:dLbl>
            <c:dLbl>
              <c:idx val="10"/>
              <c:layout>
                <c:manualLayout>
                  <c:x val="-1.7361111111111181E-2"/>
                  <c:y val="-3.137254901960785E-2"/>
                </c:manualLayout>
              </c:layout>
              <c:tx>
                <c:rich>
                  <a:bodyPr/>
                  <a:lstStyle/>
                  <a:p>
                    <a:r>
                      <a:rPr lang="en-US"/>
                      <a:t>K</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2DB6-410C-8754-DD6B58254AF8}"/>
                </c:ext>
              </c:extLst>
            </c:dLbl>
            <c:dLbl>
              <c:idx val="11"/>
              <c:layout>
                <c:manualLayout>
                  <c:x val="-1.7361111111111143E-2"/>
                  <c:y val="-3.1372549019607995E-2"/>
                </c:manualLayout>
              </c:layout>
              <c:tx>
                <c:rich>
                  <a:bodyPr/>
                  <a:lstStyle/>
                  <a:p>
                    <a:r>
                      <a:rPr lang="en-US"/>
                      <a:t>L</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2DB6-410C-8754-DD6B58254AF8}"/>
                </c:ext>
              </c:extLst>
            </c:dLbl>
            <c:dLbl>
              <c:idx val="12"/>
              <c:layout>
                <c:manualLayout>
                  <c:x val="-1.736111111111114E-2"/>
                  <c:y val="-3.137254901960785E-2"/>
                </c:manualLayout>
              </c:layout>
              <c:tx>
                <c:rich>
                  <a:bodyPr/>
                  <a:lstStyle/>
                  <a:p>
                    <a:r>
                      <a:rPr lang="en-US"/>
                      <a:t>M</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2DB6-410C-8754-DD6B58254AF8}"/>
                </c:ext>
              </c:extLst>
            </c:dLbl>
            <c:dLbl>
              <c:idx val="13"/>
              <c:layout>
                <c:manualLayout>
                  <c:x val="-1.736111111111114E-2"/>
                  <c:y val="-3.1372549019607995E-2"/>
                </c:manualLayout>
              </c:layout>
              <c:tx>
                <c:rich>
                  <a:bodyPr/>
                  <a:lstStyle/>
                  <a:p>
                    <a:r>
                      <a:rPr lang="en-US"/>
                      <a:t>N</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2DB6-410C-8754-DD6B58254AF8}"/>
                </c:ext>
              </c:extLst>
            </c:dLbl>
            <c:dLbl>
              <c:idx val="14"/>
              <c:layout>
                <c:manualLayout>
                  <c:x val="-1.736111111111114E-2"/>
                  <c:y val="-3.1372549019607912E-2"/>
                </c:manualLayout>
              </c:layout>
              <c:tx>
                <c:rich>
                  <a:bodyPr/>
                  <a:lstStyle/>
                  <a:p>
                    <a:r>
                      <a:rPr lang="en-US"/>
                      <a:t>O</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2DB6-410C-8754-DD6B58254AF8}"/>
                </c:ext>
              </c:extLst>
            </c:dLbl>
            <c:dLbl>
              <c:idx val="15"/>
              <c:layout>
                <c:manualLayout>
                  <c:x val="-1.736111111111114E-2"/>
                  <c:y val="-3.137254901960785E-2"/>
                </c:manualLayout>
              </c:layout>
              <c:tx>
                <c:rich>
                  <a:bodyPr/>
                  <a:lstStyle/>
                  <a:p>
                    <a:r>
                      <a:rPr lang="en-US"/>
                      <a:t>P</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2DB6-410C-8754-DD6B58254AF8}"/>
                </c:ext>
              </c:extLst>
            </c:dLbl>
            <c:dLbl>
              <c:idx val="16"/>
              <c:layout>
                <c:manualLayout>
                  <c:x val="-1.7361111111111181E-2"/>
                  <c:y val="-3.137254901960785E-2"/>
                </c:manualLayout>
              </c:layout>
              <c:tx>
                <c:rich>
                  <a:bodyPr/>
                  <a:lstStyle/>
                  <a:p>
                    <a:r>
                      <a:rPr lang="en-US"/>
                      <a:t>Q</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2DB6-410C-8754-DD6B58254AF8}"/>
                </c:ext>
              </c:extLst>
            </c:dLbl>
            <c:dLbl>
              <c:idx val="17"/>
              <c:layout>
                <c:manualLayout>
                  <c:x val="-1.7361111111111181E-2"/>
                  <c:y val="-3.1372549019607912E-2"/>
                </c:manualLayout>
              </c:layout>
              <c:tx>
                <c:rich>
                  <a:bodyPr/>
                  <a:lstStyle/>
                  <a:p>
                    <a:r>
                      <a:rPr lang="en-US"/>
                      <a:t>R</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2DB6-410C-8754-DD6B58254AF8}"/>
                </c:ext>
              </c:extLst>
            </c:dLbl>
            <c:dLbl>
              <c:idx val="18"/>
              <c:layout>
                <c:manualLayout>
                  <c:x val="-1.7361111111111261E-2"/>
                  <c:y val="-3.1372549019607912E-2"/>
                </c:manualLayout>
              </c:layout>
              <c:tx>
                <c:rich>
                  <a:bodyPr/>
                  <a:lstStyle/>
                  <a:p>
                    <a:r>
                      <a:rPr lang="en-US"/>
                      <a:t>S</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2DB6-410C-8754-DD6B58254AF8}"/>
                </c:ext>
              </c:extLst>
            </c:dLbl>
            <c:dLbl>
              <c:idx val="19"/>
              <c:layout>
                <c:manualLayout>
                  <c:x val="-1.736111111111114E-2"/>
                  <c:y val="-3.137254901960785E-2"/>
                </c:manualLayout>
              </c:layout>
              <c:tx>
                <c:rich>
                  <a:bodyPr/>
                  <a:lstStyle/>
                  <a:p>
                    <a:r>
                      <a:rPr lang="en-US"/>
                      <a:t>T</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2DB6-410C-8754-DD6B58254AF8}"/>
                </c:ext>
              </c:extLst>
            </c:dLbl>
            <c:dLbl>
              <c:idx val="20"/>
              <c:layout>
                <c:manualLayout>
                  <c:x val="-1.736111111111114E-2"/>
                  <c:y val="-3.137254901960785E-2"/>
                </c:manualLayout>
              </c:layout>
              <c:tx>
                <c:rich>
                  <a:bodyPr/>
                  <a:lstStyle/>
                  <a:p>
                    <a:r>
                      <a:rPr lang="en-US"/>
                      <a:t>U</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2DB6-410C-8754-DD6B58254AF8}"/>
                </c:ext>
              </c:extLst>
            </c:dLbl>
            <c:dLbl>
              <c:idx val="21"/>
              <c:layout>
                <c:manualLayout>
                  <c:x val="-1.736111111111114E-2"/>
                  <c:y val="-3.137254901960785E-2"/>
                </c:manualLayout>
              </c:layout>
              <c:tx>
                <c:rich>
                  <a:bodyPr/>
                  <a:lstStyle/>
                  <a:p>
                    <a:r>
                      <a:rPr lang="en-US"/>
                      <a:t>V</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2DB6-410C-8754-DD6B58254AF8}"/>
                </c:ext>
              </c:extLst>
            </c:dLbl>
            <c:dLbl>
              <c:idx val="22"/>
              <c:layout>
                <c:manualLayout>
                  <c:x val="-1.736111111111114E-2"/>
                  <c:y val="-3.137254901960785E-2"/>
                </c:manualLayout>
              </c:layout>
              <c:tx>
                <c:rich>
                  <a:bodyPr/>
                  <a:lstStyle/>
                  <a:p>
                    <a:r>
                      <a:rPr lang="en-US"/>
                      <a:t>W</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2DB6-410C-8754-DD6B58254AF8}"/>
                </c:ext>
              </c:extLst>
            </c:dLbl>
            <c:dLbl>
              <c:idx val="23"/>
              <c:layout>
                <c:manualLayout>
                  <c:x val="-4.7343886701662306E-2"/>
                  <c:y val="-3.1372549019607912E-2"/>
                </c:manualLayout>
              </c:layout>
              <c:tx>
                <c:rich>
                  <a:bodyPr/>
                  <a:lstStyle/>
                  <a:p>
                    <a:r>
                      <a:rPr lang="en-US"/>
                      <a:t>X</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2DB6-410C-8754-DD6B58254AF8}"/>
                </c:ext>
              </c:extLst>
            </c:dLbl>
            <c:dLbl>
              <c:idx val="24"/>
              <c:layout>
                <c:manualLayout>
                  <c:x val="-1.7361111111111143E-2"/>
                  <c:y val="-3.137254901960785E-2"/>
                </c:manualLayout>
              </c:layout>
              <c:tx>
                <c:rich>
                  <a:bodyPr/>
                  <a:lstStyle/>
                  <a:p>
                    <a:r>
                      <a:rPr lang="en-US"/>
                      <a:t>Y</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2DB6-410C-8754-DD6B58254AF8}"/>
                </c:ext>
              </c:extLst>
            </c:dLbl>
            <c:dLbl>
              <c:idx val="25"/>
              <c:layout>
                <c:manualLayout>
                  <c:x val="-1.736111111111114E-2"/>
                  <c:y val="-3.1372549019607912E-2"/>
                </c:manualLayout>
              </c:layout>
              <c:tx>
                <c:rich>
                  <a:bodyPr/>
                  <a:lstStyle/>
                  <a:p>
                    <a:r>
                      <a:rPr lang="en-US"/>
                      <a:t>Z</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2DB6-410C-8754-DD6B58254AF8}"/>
                </c:ext>
              </c:extLst>
            </c:dLbl>
            <c:dLbl>
              <c:idx val="26"/>
              <c:layout>
                <c:manualLayout>
                  <c:x val="-1.736111111111114E-2"/>
                  <c:y val="-3.137254901960785E-2"/>
                </c:manualLayout>
              </c:layout>
              <c:tx>
                <c:rich>
                  <a:bodyPr/>
                  <a:lstStyle/>
                  <a:p>
                    <a:r>
                      <a:rPr lang="en-US"/>
                      <a:t>AA</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2DB6-410C-8754-DD6B58254AF8}"/>
                </c:ext>
              </c:extLst>
            </c:dLbl>
            <c:dLbl>
              <c:idx val="27"/>
              <c:layout>
                <c:manualLayout>
                  <c:x val="-1.736111111111114E-2"/>
                  <c:y val="-3.137254901960785E-2"/>
                </c:manualLayout>
              </c:layout>
              <c:tx>
                <c:rich>
                  <a:bodyPr/>
                  <a:lstStyle/>
                  <a:p>
                    <a:r>
                      <a:rPr lang="en-US"/>
                      <a:t>AB</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2DB6-410C-8754-DD6B58254AF8}"/>
                </c:ext>
              </c:extLst>
            </c:dLbl>
            <c:dLbl>
              <c:idx val="28"/>
              <c:layout>
                <c:manualLayout>
                  <c:x val="-6.1736111111111221E-2"/>
                  <c:y val="-3.137254901960787E-2"/>
                </c:manualLayout>
              </c:layout>
              <c:tx>
                <c:rich>
                  <a:bodyPr/>
                  <a:lstStyle/>
                  <a:p>
                    <a:r>
                      <a:rPr lang="en-US"/>
                      <a:t>AC</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2DB6-410C-8754-DD6B58254AF8}"/>
                </c:ext>
              </c:extLst>
            </c:dLbl>
            <c:dLbl>
              <c:idx val="29"/>
              <c:layout>
                <c:manualLayout>
                  <c:x val="-1.7361111111111181E-2"/>
                  <c:y val="-3.137254901960785E-2"/>
                </c:manualLayout>
              </c:layout>
              <c:tx>
                <c:rich>
                  <a:bodyPr/>
                  <a:lstStyle/>
                  <a:p>
                    <a:r>
                      <a:rPr lang="en-US"/>
                      <a:t>AD</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2DB6-410C-8754-DD6B58254AF8}"/>
                </c:ext>
              </c:extLst>
            </c:dLbl>
            <c:dLbl>
              <c:idx val="30"/>
              <c:layout>
                <c:manualLayout>
                  <c:x val="-1.736111111111114E-2"/>
                  <c:y val="-3.137254901960785E-2"/>
                </c:manualLayout>
              </c:layout>
              <c:tx>
                <c:rich>
                  <a:bodyPr/>
                  <a:lstStyle/>
                  <a:p>
                    <a:r>
                      <a:rPr lang="en-US"/>
                      <a:t>AE</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2DB6-410C-8754-DD6B58254AF8}"/>
                </c:ext>
              </c:extLst>
            </c:dLbl>
            <c:spPr>
              <a:noFill/>
              <a:ln>
                <a:noFill/>
              </a:ln>
              <a:effectLst/>
            </c:spPr>
            <c:txPr>
              <a:bodyPr rot="0" vert="horz" wrap="square" lIns="38100" tIns="19050" rIns="38100" bIns="19050" anchor="ctr" anchorCtr="0">
                <a:spAutoFit/>
              </a:bodyPr>
              <a:lstStyle/>
              <a:p>
                <a:pPr algn="ctr">
                  <a:defRPr sz="700">
                    <a:solidFill>
                      <a:srgbClr val="FF4A46"/>
                    </a:solidFill>
                  </a:defRPr>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XLSTAT_20220602_112223_1_HID6!$A$1:$A$31</c:f>
              <c:numCache>
                <c:formatCode>General</c:formatCode>
                <c:ptCount val="31"/>
                <c:pt idx="0">
                  <c:v>6.3058855032115183E-2</c:v>
                </c:pt>
                <c:pt idx="1">
                  <c:v>0.14327085473328516</c:v>
                </c:pt>
                <c:pt idx="2">
                  <c:v>0.9459650790101537</c:v>
                </c:pt>
                <c:pt idx="3">
                  <c:v>0.36794396827720494</c:v>
                </c:pt>
                <c:pt idx="4">
                  <c:v>0.53278488063078466</c:v>
                </c:pt>
                <c:pt idx="5">
                  <c:v>0.85692707782568345</c:v>
                </c:pt>
                <c:pt idx="6">
                  <c:v>0.46593647362786395</c:v>
                </c:pt>
                <c:pt idx="7">
                  <c:v>1.1456457813106424</c:v>
                </c:pt>
                <c:pt idx="8">
                  <c:v>1.2661308470186698</c:v>
                </c:pt>
                <c:pt idx="9">
                  <c:v>1.5952994393304054</c:v>
                </c:pt>
                <c:pt idx="10">
                  <c:v>0.55859010043531854</c:v>
                </c:pt>
                <c:pt idx="11">
                  <c:v>0.15197668742721118</c:v>
                </c:pt>
                <c:pt idx="12">
                  <c:v>0.47490913701775139</c:v>
                </c:pt>
                <c:pt idx="13">
                  <c:v>1.0691273524864955</c:v>
                </c:pt>
                <c:pt idx="14">
                  <c:v>0.26095717204510271</c:v>
                </c:pt>
                <c:pt idx="15">
                  <c:v>1.3049847721744603</c:v>
                </c:pt>
                <c:pt idx="16">
                  <c:v>0.74869066612789337</c:v>
                </c:pt>
                <c:pt idx="17">
                  <c:v>1.0099254581273045</c:v>
                </c:pt>
                <c:pt idx="18">
                  <c:v>1.6</c:v>
                </c:pt>
                <c:pt idx="19">
                  <c:v>0.58264429320772571</c:v>
                </c:pt>
                <c:pt idx="20">
                  <c:v>0.65852463401123773</c:v>
                </c:pt>
                <c:pt idx="21">
                  <c:v>0.48547723142834248</c:v>
                </c:pt>
                <c:pt idx="22">
                  <c:v>0.42905259550505542</c:v>
                </c:pt>
                <c:pt idx="23">
                  <c:v>-0.3893788733298244</c:v>
                </c:pt>
                <c:pt idx="24">
                  <c:v>2.6890379715216097E-2</c:v>
                </c:pt>
                <c:pt idx="25">
                  <c:v>0.38135507852119577</c:v>
                </c:pt>
                <c:pt idx="26">
                  <c:v>0.61807484004385671</c:v>
                </c:pt>
                <c:pt idx="27">
                  <c:v>1.0547900493897251</c:v>
                </c:pt>
                <c:pt idx="28">
                  <c:v>-0.1084146034963152</c:v>
                </c:pt>
                <c:pt idx="29">
                  <c:v>0.73921092560069668</c:v>
                </c:pt>
                <c:pt idx="30">
                  <c:v>0.68642485759548955</c:v>
                </c:pt>
              </c:numCache>
            </c:numRef>
          </c:xVal>
          <c:yVal>
            <c:numRef>
              <c:f>XLSTAT_20220602_112223_1_HID6!$B$1:$B$31</c:f>
              <c:numCache>
                <c:formatCode>General</c:formatCode>
                <c:ptCount val="31"/>
                <c:pt idx="0">
                  <c:v>0.41470012165486836</c:v>
                </c:pt>
                <c:pt idx="1">
                  <c:v>0.94376621612580314</c:v>
                </c:pt>
                <c:pt idx="2">
                  <c:v>2.2741511588989538</c:v>
                </c:pt>
                <c:pt idx="3">
                  <c:v>1.6261690631131629</c:v>
                </c:pt>
                <c:pt idx="4">
                  <c:v>0.11891054279507418</c:v>
                </c:pt>
                <c:pt idx="5">
                  <c:v>0.13423162661341839</c:v>
                </c:pt>
                <c:pt idx="6">
                  <c:v>1.4084414623855366</c:v>
                </c:pt>
                <c:pt idx="7">
                  <c:v>0.81169556902878914</c:v>
                </c:pt>
                <c:pt idx="8">
                  <c:v>1.654261720348948</c:v>
                </c:pt>
                <c:pt idx="9">
                  <c:v>0.83443586417099269</c:v>
                </c:pt>
                <c:pt idx="10">
                  <c:v>2.8228348584750411</c:v>
                </c:pt>
                <c:pt idx="11">
                  <c:v>0.78691281778091549</c:v>
                </c:pt>
                <c:pt idx="12">
                  <c:v>0.22533350000929897</c:v>
                </c:pt>
                <c:pt idx="13">
                  <c:v>0.85442441728187735</c:v>
                </c:pt>
                <c:pt idx="14">
                  <c:v>2.3894362454647751</c:v>
                </c:pt>
                <c:pt idx="15">
                  <c:v>0.43084505956638725</c:v>
                </c:pt>
                <c:pt idx="16">
                  <c:v>0.91250969008951732</c:v>
                </c:pt>
                <c:pt idx="17">
                  <c:v>1.2563560240926623</c:v>
                </c:pt>
                <c:pt idx="18">
                  <c:v>1.2482492505060918</c:v>
                </c:pt>
                <c:pt idx="19">
                  <c:v>2.1962839344840512</c:v>
                </c:pt>
                <c:pt idx="20">
                  <c:v>8.9947819161138642E-2</c:v>
                </c:pt>
                <c:pt idx="21">
                  <c:v>0.58668995573323657</c:v>
                </c:pt>
                <c:pt idx="22">
                  <c:v>1.0128166782825836</c:v>
                </c:pt>
                <c:pt idx="23">
                  <c:v>1.6954963382763826</c:v>
                </c:pt>
                <c:pt idx="24">
                  <c:v>1.346372208305284</c:v>
                </c:pt>
                <c:pt idx="25">
                  <c:v>2.2912942042628295</c:v>
                </c:pt>
                <c:pt idx="26">
                  <c:v>3.8336814807813457</c:v>
                </c:pt>
                <c:pt idx="27">
                  <c:v>2.8612892273784425</c:v>
                </c:pt>
                <c:pt idx="28">
                  <c:v>3.7252001724099792</c:v>
                </c:pt>
                <c:pt idx="29">
                  <c:v>3.4159888770586369</c:v>
                </c:pt>
                <c:pt idx="30">
                  <c:v>2.1841238440193878</c:v>
                </c:pt>
              </c:numCache>
            </c:numRef>
          </c:yVal>
          <c:extLst xmlns:c16r2="http://schemas.microsoft.com/office/drawing/2015/06/chart">
            <c:ext xmlns:c16="http://schemas.microsoft.com/office/drawing/2014/chart" uri="{C3380CC4-5D6E-409C-BE32-E72D297353CC}">
              <c16:uniqueId val="{0000001F-2DB6-410C-8754-DD6B58254AF8}"/>
            </c:ext>
          </c:extLst>
        </c:ser>
        <c:ser>
          <c:idx val="1"/>
          <c:order val="1"/>
          <c:tx>
            <c:v>Active observations</c:v>
          </c:tx>
          <c:spPr>
            <a:ln w="19050">
              <a:noFill/>
            </a:ln>
            <a:effectLst/>
          </c:spPr>
          <c:marker>
            <c:symbol val="circle"/>
            <c:size val="3"/>
            <c:spPr>
              <a:solidFill>
                <a:srgbClr val="2A7498"/>
              </a:solidFill>
              <a:ln>
                <a:solidFill>
                  <a:srgbClr val="2A7498"/>
                </a:solidFill>
                <a:prstDash val="solid"/>
              </a:ln>
            </c:spPr>
          </c:marker>
          <c:dLbls>
            <c:dLbl>
              <c:idx val="0"/>
              <c:layout>
                <c:manualLayout>
                  <c:x val="-1.7361111111111181E-2"/>
                  <c:y val="-3.137254901960785E-2"/>
                </c:manualLayout>
              </c:layout>
              <c:tx>
                <c:rich>
                  <a:bodyPr/>
                  <a:lstStyle/>
                  <a:p>
                    <a:r>
                      <a:rPr lang="en-US"/>
                      <a:t>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2DB6-410C-8754-DD6B58254AF8}"/>
                </c:ext>
              </c:extLst>
            </c:dLbl>
            <c:dLbl>
              <c:idx val="1"/>
              <c:layout>
                <c:manualLayout>
                  <c:x val="-1.7361111111111181E-2"/>
                  <c:y val="-3.137254901960785E-2"/>
                </c:manualLayout>
              </c:layout>
              <c:tx>
                <c:rich>
                  <a:bodyPr/>
                  <a:lstStyle/>
                  <a:p>
                    <a:r>
                      <a:rPr lang="en-US"/>
                      <a:t>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2DB6-410C-8754-DD6B58254AF8}"/>
                </c:ext>
              </c:extLst>
            </c:dLbl>
            <c:dLbl>
              <c:idx val="2"/>
              <c:layout>
                <c:manualLayout>
                  <c:x val="-1.7361111111111181E-2"/>
                  <c:y val="-3.1372549019607912E-2"/>
                </c:manualLayout>
              </c:layout>
              <c:tx>
                <c:rich>
                  <a:bodyPr/>
                  <a:lstStyle/>
                  <a:p>
                    <a:r>
                      <a:rPr lang="en-US"/>
                      <a:t>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2DB6-410C-8754-DD6B58254AF8}"/>
                </c:ext>
              </c:extLst>
            </c:dLbl>
            <c:dLbl>
              <c:idx val="3"/>
              <c:layout>
                <c:manualLayout>
                  <c:x val="-1.7361111111111181E-2"/>
                  <c:y val="-3.1372549019607912E-2"/>
                </c:manualLayout>
              </c:layout>
              <c:tx>
                <c:rich>
                  <a:bodyPr/>
                  <a:lstStyle/>
                  <a:p>
                    <a:r>
                      <a:rPr lang="en-US"/>
                      <a:t>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2DB6-410C-8754-DD6B58254AF8}"/>
                </c:ext>
              </c:extLst>
            </c:dLbl>
            <c:dLbl>
              <c:idx val="4"/>
              <c:layout>
                <c:manualLayout>
                  <c:x val="-1.7361111111111181E-2"/>
                  <c:y val="-3.1372549019607912E-2"/>
                </c:manualLayout>
              </c:layout>
              <c:tx>
                <c:rich>
                  <a:bodyPr/>
                  <a:lstStyle/>
                  <a:p>
                    <a:r>
                      <a:rPr lang="en-US"/>
                      <a:t>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2DB6-410C-8754-DD6B58254AF8}"/>
                </c:ext>
              </c:extLst>
            </c:dLbl>
            <c:dLbl>
              <c:idx val="5"/>
              <c:layout>
                <c:manualLayout>
                  <c:x val="-1.7361111111111181E-2"/>
                  <c:y val="1.7647058823529412E-2"/>
                </c:manualLayout>
              </c:layout>
              <c:tx>
                <c:rich>
                  <a:bodyPr/>
                  <a:lstStyle/>
                  <a:p>
                    <a:r>
                      <a:rPr lang="en-US"/>
                      <a:t>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2DB6-410C-8754-DD6B58254AF8}"/>
                </c:ext>
              </c:extLst>
            </c:dLbl>
            <c:dLbl>
              <c:idx val="6"/>
              <c:layout>
                <c:manualLayout>
                  <c:x val="-1.7361111111111181E-2"/>
                  <c:y val="-3.137254901960785E-2"/>
                </c:manualLayout>
              </c:layout>
              <c:tx>
                <c:rich>
                  <a:bodyPr/>
                  <a:lstStyle/>
                  <a:p>
                    <a:r>
                      <a:rPr lang="en-US"/>
                      <a:t>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2DB6-410C-8754-DD6B58254AF8}"/>
                </c:ext>
              </c:extLst>
            </c:dLbl>
            <c:dLbl>
              <c:idx val="7"/>
              <c:layout>
                <c:manualLayout>
                  <c:x val="-1.7361111111111181E-2"/>
                  <c:y val="-3.137254901960785E-2"/>
                </c:manualLayout>
              </c:layout>
              <c:tx>
                <c:rich>
                  <a:bodyPr/>
                  <a:lstStyle/>
                  <a:p>
                    <a:r>
                      <a:rPr lang="en-US"/>
                      <a:t>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7-2DB6-410C-8754-DD6B58254AF8}"/>
                </c:ext>
              </c:extLst>
            </c:dLbl>
            <c:dLbl>
              <c:idx val="8"/>
              <c:layout>
                <c:manualLayout>
                  <c:x val="-4.7048611111111298E-2"/>
                  <c:y val="-3.137254901960785E-2"/>
                </c:manualLayout>
              </c:layout>
              <c:tx>
                <c:rich>
                  <a:bodyPr/>
                  <a:lstStyle/>
                  <a:p>
                    <a:r>
                      <a:rPr lang="en-US"/>
                      <a:t>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8-2DB6-410C-8754-DD6B58254AF8}"/>
                </c:ext>
              </c:extLst>
            </c:dLbl>
            <c:dLbl>
              <c:idx val="9"/>
              <c:layout>
                <c:manualLayout>
                  <c:x val="-1.736111111111114E-2"/>
                  <c:y val="1.7647058823529412E-2"/>
                </c:manualLayout>
              </c:layout>
              <c:tx>
                <c:rich>
                  <a:bodyPr/>
                  <a:lstStyle/>
                  <a:p>
                    <a:r>
                      <a:rPr lang="en-US"/>
                      <a:t>10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9-2DB6-410C-8754-DD6B58254AF8}"/>
                </c:ext>
              </c:extLst>
            </c:dLbl>
            <c:dLbl>
              <c:idx val="10"/>
              <c:layout>
                <c:manualLayout>
                  <c:x val="-1.736111111111114E-2"/>
                  <c:y val="1.7647058823529412E-2"/>
                </c:manualLayout>
              </c:layout>
              <c:tx>
                <c:rich>
                  <a:bodyPr/>
                  <a:lstStyle/>
                  <a:p>
                    <a:r>
                      <a:rPr lang="en-US"/>
                      <a:t>11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A-2DB6-410C-8754-DD6B58254AF8}"/>
                </c:ext>
              </c:extLst>
            </c:dLbl>
            <c:dLbl>
              <c:idx val="11"/>
              <c:layout>
                <c:manualLayout>
                  <c:x val="-5.9375000000000004E-2"/>
                  <c:y val="-3.137254901960785E-2"/>
                </c:manualLayout>
              </c:layout>
              <c:tx>
                <c:rich>
                  <a:bodyPr/>
                  <a:lstStyle/>
                  <a:p>
                    <a:r>
                      <a:rPr lang="en-US"/>
                      <a:t>12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B-2DB6-410C-8754-DD6B58254AF8}"/>
                </c:ext>
              </c:extLst>
            </c:dLbl>
            <c:dLbl>
              <c:idx val="12"/>
              <c:layout>
                <c:manualLayout>
                  <c:x val="-5.9375000000000004E-2"/>
                  <c:y val="-3.137254901960785E-2"/>
                </c:manualLayout>
              </c:layout>
              <c:tx>
                <c:rich>
                  <a:bodyPr/>
                  <a:lstStyle/>
                  <a:p>
                    <a:r>
                      <a:rPr lang="en-US"/>
                      <a:t>13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C-2DB6-410C-8754-DD6B58254AF8}"/>
                </c:ext>
              </c:extLst>
            </c:dLbl>
            <c:dLbl>
              <c:idx val="13"/>
              <c:layout>
                <c:manualLayout>
                  <c:x val="-1.736111111111114E-2"/>
                  <c:y val="-3.137254901960785E-2"/>
                </c:manualLayout>
              </c:layout>
              <c:tx>
                <c:rich>
                  <a:bodyPr/>
                  <a:lstStyle/>
                  <a:p>
                    <a:r>
                      <a:rPr lang="en-US"/>
                      <a:t>14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D-2DB6-410C-8754-DD6B58254AF8}"/>
                </c:ext>
              </c:extLst>
            </c:dLbl>
            <c:dLbl>
              <c:idx val="14"/>
              <c:layout>
                <c:manualLayout>
                  <c:x val="-1.7361111111111181E-2"/>
                  <c:y val="-3.1372549019607912E-2"/>
                </c:manualLayout>
              </c:layout>
              <c:tx>
                <c:rich>
                  <a:bodyPr/>
                  <a:lstStyle/>
                  <a:p>
                    <a:r>
                      <a:rPr lang="en-US"/>
                      <a:t>15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E-2DB6-410C-8754-DD6B58254AF8}"/>
                </c:ext>
              </c:extLst>
            </c:dLbl>
            <c:dLbl>
              <c:idx val="15"/>
              <c:layout>
                <c:manualLayout>
                  <c:x val="-5.9375000000000032E-2"/>
                  <c:y val="1.7647058823529412E-2"/>
                </c:manualLayout>
              </c:layout>
              <c:tx>
                <c:rich>
                  <a:bodyPr/>
                  <a:lstStyle/>
                  <a:p>
                    <a:r>
                      <a:rPr lang="en-US"/>
                      <a:t>16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F-2DB6-410C-8754-DD6B58254AF8}"/>
                </c:ext>
              </c:extLst>
            </c:dLbl>
            <c:dLbl>
              <c:idx val="16"/>
              <c:layout>
                <c:manualLayout>
                  <c:x val="-1.736111111111114E-2"/>
                  <c:y val="-3.137254901960785E-2"/>
                </c:manualLayout>
              </c:layout>
              <c:tx>
                <c:rich>
                  <a:bodyPr/>
                  <a:lstStyle/>
                  <a:p>
                    <a:r>
                      <a:rPr lang="en-US"/>
                      <a:t>17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0-2DB6-410C-8754-DD6B58254AF8}"/>
                </c:ext>
              </c:extLst>
            </c:dLbl>
            <c:dLbl>
              <c:idx val="17"/>
              <c:layout>
                <c:manualLayout>
                  <c:x val="-1.736111111111114E-2"/>
                  <c:y val="1.7647058823529412E-2"/>
                </c:manualLayout>
              </c:layout>
              <c:tx>
                <c:rich>
                  <a:bodyPr/>
                  <a:lstStyle/>
                  <a:p>
                    <a:r>
                      <a:rPr lang="en-US"/>
                      <a:t>18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1-2DB6-410C-8754-DD6B58254AF8}"/>
                </c:ext>
              </c:extLst>
            </c:dLbl>
            <c:dLbl>
              <c:idx val="18"/>
              <c:layout>
                <c:manualLayout>
                  <c:x val="-1.736111111111114E-2"/>
                  <c:y val="1.7647058823529412E-2"/>
                </c:manualLayout>
              </c:layout>
              <c:tx>
                <c:rich>
                  <a:bodyPr/>
                  <a:lstStyle/>
                  <a:p>
                    <a:r>
                      <a:rPr lang="en-US"/>
                      <a:t>19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2-2DB6-410C-8754-DD6B58254AF8}"/>
                </c:ext>
              </c:extLst>
            </c:dLbl>
            <c:dLbl>
              <c:idx val="19"/>
              <c:layout>
                <c:manualLayout>
                  <c:x val="-5.9375000000000004E-2"/>
                  <c:y val="1.7647058823529484E-2"/>
                </c:manualLayout>
              </c:layout>
              <c:tx>
                <c:rich>
                  <a:bodyPr/>
                  <a:lstStyle/>
                  <a:p>
                    <a:r>
                      <a:rPr lang="en-US"/>
                      <a:t>20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3-2DB6-410C-8754-DD6B58254AF8}"/>
                </c:ext>
              </c:extLst>
            </c:dLbl>
            <c:dLbl>
              <c:idx val="20"/>
              <c:layout>
                <c:manualLayout>
                  <c:x val="-5.9375000000000004E-2"/>
                  <c:y val="1.7647058823529412E-2"/>
                </c:manualLayout>
              </c:layout>
              <c:tx>
                <c:rich>
                  <a:bodyPr/>
                  <a:lstStyle/>
                  <a:p>
                    <a:r>
                      <a:rPr lang="en-US"/>
                      <a:t>21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4-2DB6-410C-8754-DD6B58254AF8}"/>
                </c:ext>
              </c:extLst>
            </c:dLbl>
            <c:dLbl>
              <c:idx val="21"/>
              <c:layout>
                <c:manualLayout>
                  <c:x val="-5.9375000000000004E-2"/>
                  <c:y val="1.7647058823529269E-2"/>
                </c:manualLayout>
              </c:layout>
              <c:tx>
                <c:rich>
                  <a:bodyPr/>
                  <a:lstStyle/>
                  <a:p>
                    <a:r>
                      <a:rPr lang="en-US"/>
                      <a:t>22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5-2DB6-410C-8754-DD6B58254AF8}"/>
                </c:ext>
              </c:extLst>
            </c:dLbl>
            <c:dLbl>
              <c:idx val="22"/>
              <c:layout>
                <c:manualLayout>
                  <c:x val="-1.736111111111114E-2"/>
                  <c:y val="1.7647058823529412E-2"/>
                </c:manualLayout>
              </c:layout>
              <c:tx>
                <c:rich>
                  <a:bodyPr/>
                  <a:lstStyle/>
                  <a:p>
                    <a:r>
                      <a:rPr lang="en-US"/>
                      <a:t>23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6-2DB6-410C-8754-DD6B58254AF8}"/>
                </c:ext>
              </c:extLst>
            </c:dLbl>
            <c:dLbl>
              <c:idx val="23"/>
              <c:layout>
                <c:manualLayout>
                  <c:x val="-5.9375000000000004E-2"/>
                  <c:y val="-3.137254901960785E-2"/>
                </c:manualLayout>
              </c:layout>
              <c:tx>
                <c:rich>
                  <a:bodyPr/>
                  <a:lstStyle/>
                  <a:p>
                    <a:r>
                      <a:rPr lang="en-US"/>
                      <a:t>24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7-2DB6-410C-8754-DD6B58254AF8}"/>
                </c:ext>
              </c:extLst>
            </c:dLbl>
            <c:dLbl>
              <c:idx val="24"/>
              <c:layout>
                <c:manualLayout>
                  <c:x val="-1.7361111111111181E-2"/>
                  <c:y val="1.7647058823529412E-2"/>
                </c:manualLayout>
              </c:layout>
              <c:tx>
                <c:rich>
                  <a:bodyPr/>
                  <a:lstStyle/>
                  <a:p>
                    <a:r>
                      <a:rPr lang="en-US"/>
                      <a:t>25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8-2DB6-410C-8754-DD6B58254AF8}"/>
                </c:ext>
              </c:extLst>
            </c:dLbl>
            <c:dLbl>
              <c:idx val="25"/>
              <c:layout>
                <c:manualLayout>
                  <c:x val="-5.9375000000000004E-2"/>
                  <c:y val="-3.1372549019607912E-2"/>
                </c:manualLayout>
              </c:layout>
              <c:tx>
                <c:rich>
                  <a:bodyPr/>
                  <a:lstStyle/>
                  <a:p>
                    <a:r>
                      <a:rPr lang="en-US"/>
                      <a:t>26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9-2DB6-410C-8754-DD6B58254AF8}"/>
                </c:ext>
              </c:extLst>
            </c:dLbl>
            <c:dLbl>
              <c:idx val="26"/>
              <c:layout>
                <c:manualLayout>
                  <c:x val="-5.9375000000000004E-2"/>
                  <c:y val="-3.1372549019607912E-2"/>
                </c:manualLayout>
              </c:layout>
              <c:tx>
                <c:rich>
                  <a:bodyPr/>
                  <a:lstStyle/>
                  <a:p>
                    <a:r>
                      <a:rPr lang="en-US"/>
                      <a:t>27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A-2DB6-410C-8754-DD6B58254AF8}"/>
                </c:ext>
              </c:extLst>
            </c:dLbl>
            <c:dLbl>
              <c:idx val="27"/>
              <c:layout>
                <c:manualLayout>
                  <c:x val="-5.9375000000000004E-2"/>
                  <c:y val="1.7647058823529412E-2"/>
                </c:manualLayout>
              </c:layout>
              <c:tx>
                <c:rich>
                  <a:bodyPr/>
                  <a:lstStyle/>
                  <a:p>
                    <a:r>
                      <a:rPr lang="en-US"/>
                      <a:t>28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B-2DB6-410C-8754-DD6B58254AF8}"/>
                </c:ext>
              </c:extLst>
            </c:dLbl>
            <c:dLbl>
              <c:idx val="28"/>
              <c:layout>
                <c:manualLayout>
                  <c:x val="-5.9375000000000032E-2"/>
                  <c:y val="1.7647058823529339E-2"/>
                </c:manualLayout>
              </c:layout>
              <c:tx>
                <c:rich>
                  <a:bodyPr/>
                  <a:lstStyle/>
                  <a:p>
                    <a:r>
                      <a:rPr lang="en-US"/>
                      <a:t>29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C-2DB6-410C-8754-DD6B58254AF8}"/>
                </c:ext>
              </c:extLst>
            </c:dLbl>
            <c:dLbl>
              <c:idx val="29"/>
              <c:layout>
                <c:manualLayout>
                  <c:x val="-5.9375000000000004E-2"/>
                  <c:y val="-3.137254901960785E-2"/>
                </c:manualLayout>
              </c:layout>
              <c:tx>
                <c:rich>
                  <a:bodyPr/>
                  <a:lstStyle/>
                  <a:p>
                    <a:r>
                      <a:rPr lang="en-US"/>
                      <a:t>30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D-2DB6-410C-8754-DD6B58254AF8}"/>
                </c:ext>
              </c:extLst>
            </c:dLbl>
            <c:dLbl>
              <c:idx val="30"/>
              <c:layout>
                <c:manualLayout>
                  <c:x val="-5.9375000000000004E-2"/>
                  <c:y val="-3.1372549019607912E-2"/>
                </c:manualLayout>
              </c:layout>
              <c:tx>
                <c:rich>
                  <a:bodyPr/>
                  <a:lstStyle/>
                  <a:p>
                    <a:r>
                      <a:rPr lang="en-US"/>
                      <a:t>31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E-2DB6-410C-8754-DD6B58254AF8}"/>
                </c:ext>
              </c:extLst>
            </c:dLbl>
            <c:dLbl>
              <c:idx val="31"/>
              <c:layout>
                <c:manualLayout>
                  <c:x val="-5.9375000000000032E-2"/>
                  <c:y val="-3.137254901960785E-2"/>
                </c:manualLayout>
              </c:layout>
              <c:tx>
                <c:rich>
                  <a:bodyPr/>
                  <a:lstStyle/>
                  <a:p>
                    <a:r>
                      <a:rPr lang="en-US"/>
                      <a:t>32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3F-2DB6-410C-8754-DD6B58254AF8}"/>
                </c:ext>
              </c:extLst>
            </c:dLbl>
            <c:dLbl>
              <c:idx val="32"/>
              <c:layout>
                <c:manualLayout>
                  <c:x val="-5.9375000000000004E-2"/>
                  <c:y val="1.7647058823529412E-2"/>
                </c:manualLayout>
              </c:layout>
              <c:tx>
                <c:rich>
                  <a:bodyPr/>
                  <a:lstStyle/>
                  <a:p>
                    <a:r>
                      <a:rPr lang="en-US"/>
                      <a:t>33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0-2DB6-410C-8754-DD6B58254AF8}"/>
                </c:ext>
              </c:extLst>
            </c:dLbl>
            <c:dLbl>
              <c:idx val="33"/>
              <c:layout>
                <c:manualLayout>
                  <c:x val="-5.9375000000000032E-2"/>
                  <c:y val="-3.1372549019607912E-2"/>
                </c:manualLayout>
              </c:layout>
              <c:tx>
                <c:rich>
                  <a:bodyPr/>
                  <a:lstStyle/>
                  <a:p>
                    <a:r>
                      <a:rPr lang="en-US"/>
                      <a:t>34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1-2DB6-410C-8754-DD6B58254AF8}"/>
                </c:ext>
              </c:extLst>
            </c:dLbl>
            <c:dLbl>
              <c:idx val="34"/>
              <c:layout>
                <c:manualLayout>
                  <c:x val="-1.736111111111114E-2"/>
                  <c:y val="-3.137254901960785E-2"/>
                </c:manualLayout>
              </c:layout>
              <c:tx>
                <c:rich>
                  <a:bodyPr/>
                  <a:lstStyle/>
                  <a:p>
                    <a:r>
                      <a:rPr lang="en-US"/>
                      <a:t>35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2-2DB6-410C-8754-DD6B58254AF8}"/>
                </c:ext>
              </c:extLst>
            </c:dLbl>
            <c:dLbl>
              <c:idx val="35"/>
              <c:layout>
                <c:manualLayout>
                  <c:x val="-1.7361111111111181E-2"/>
                  <c:y val="1.7647058823529412E-2"/>
                </c:manualLayout>
              </c:layout>
              <c:tx>
                <c:rich>
                  <a:bodyPr/>
                  <a:lstStyle/>
                  <a:p>
                    <a:r>
                      <a:rPr lang="en-US"/>
                      <a:t>36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3-2DB6-410C-8754-DD6B58254AF8}"/>
                </c:ext>
              </c:extLst>
            </c:dLbl>
            <c:dLbl>
              <c:idx val="36"/>
              <c:layout>
                <c:manualLayout>
                  <c:x val="-1.7361111111111181E-2"/>
                  <c:y val="1.7647058823529412E-2"/>
                </c:manualLayout>
              </c:layout>
              <c:tx>
                <c:rich>
                  <a:bodyPr/>
                  <a:lstStyle/>
                  <a:p>
                    <a:r>
                      <a:rPr lang="en-US"/>
                      <a:t>37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4-2DB6-410C-8754-DD6B58254AF8}"/>
                </c:ext>
              </c:extLst>
            </c:dLbl>
            <c:dLbl>
              <c:idx val="37"/>
              <c:layout>
                <c:manualLayout>
                  <c:x val="-5.9375000000000032E-2"/>
                  <c:y val="-3.1372549019607912E-2"/>
                </c:manualLayout>
              </c:layout>
              <c:tx>
                <c:rich>
                  <a:bodyPr/>
                  <a:lstStyle/>
                  <a:p>
                    <a:r>
                      <a:rPr lang="en-US"/>
                      <a:t>38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5-2DB6-410C-8754-DD6B58254AF8}"/>
                </c:ext>
              </c:extLst>
            </c:dLbl>
            <c:dLbl>
              <c:idx val="38"/>
              <c:layout>
                <c:manualLayout>
                  <c:x val="-1.736111111111114E-2"/>
                  <c:y val="-3.137254901960785E-2"/>
                </c:manualLayout>
              </c:layout>
              <c:tx>
                <c:rich>
                  <a:bodyPr/>
                  <a:lstStyle/>
                  <a:p>
                    <a:r>
                      <a:rPr lang="en-US"/>
                      <a:t>39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6-2DB6-410C-8754-DD6B58254AF8}"/>
                </c:ext>
              </c:extLst>
            </c:dLbl>
            <c:dLbl>
              <c:idx val="39"/>
              <c:layout>
                <c:manualLayout>
                  <c:x val="-5.9375000000000004E-2"/>
                  <c:y val="1.7647058823529412E-2"/>
                </c:manualLayout>
              </c:layout>
              <c:tx>
                <c:rich>
                  <a:bodyPr/>
                  <a:lstStyle/>
                  <a:p>
                    <a:r>
                      <a:rPr lang="en-US"/>
                      <a:t>40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7-2DB6-410C-8754-DD6B58254AF8}"/>
                </c:ext>
              </c:extLst>
            </c:dLbl>
            <c:dLbl>
              <c:idx val="40"/>
              <c:layout>
                <c:manualLayout>
                  <c:x val="-5.9375000000000004E-2"/>
                  <c:y val="1.7647058823529412E-2"/>
                </c:manualLayout>
              </c:layout>
              <c:tx>
                <c:rich>
                  <a:bodyPr/>
                  <a:lstStyle/>
                  <a:p>
                    <a:r>
                      <a:rPr lang="en-US"/>
                      <a:t>41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8-2DB6-410C-8754-DD6B58254AF8}"/>
                </c:ext>
              </c:extLst>
            </c:dLbl>
            <c:dLbl>
              <c:idx val="41"/>
              <c:layout>
                <c:manualLayout>
                  <c:x val="-1.736111111111114E-2"/>
                  <c:y val="1.7647058823529412E-2"/>
                </c:manualLayout>
              </c:layout>
              <c:tx>
                <c:rich>
                  <a:bodyPr/>
                  <a:lstStyle/>
                  <a:p>
                    <a:r>
                      <a:rPr lang="en-US"/>
                      <a:t>42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9-2DB6-410C-8754-DD6B58254AF8}"/>
                </c:ext>
              </c:extLst>
            </c:dLbl>
            <c:dLbl>
              <c:idx val="42"/>
              <c:layout>
                <c:manualLayout>
                  <c:x val="-1.7361111111111181E-2"/>
                  <c:y val="-3.137254901960785E-2"/>
                </c:manualLayout>
              </c:layout>
              <c:tx>
                <c:rich>
                  <a:bodyPr/>
                  <a:lstStyle/>
                  <a:p>
                    <a:r>
                      <a:rPr lang="en-US"/>
                      <a:t>43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A-2DB6-410C-8754-DD6B58254AF8}"/>
                </c:ext>
              </c:extLst>
            </c:dLbl>
            <c:dLbl>
              <c:idx val="43"/>
              <c:layout>
                <c:manualLayout>
                  <c:x val="-5.9375000000000032E-2"/>
                  <c:y val="1.7647058823529269E-2"/>
                </c:manualLayout>
              </c:layout>
              <c:tx>
                <c:rich>
                  <a:bodyPr/>
                  <a:lstStyle/>
                  <a:p>
                    <a:r>
                      <a:rPr lang="en-US"/>
                      <a:t>44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B-2DB6-410C-8754-DD6B58254AF8}"/>
                </c:ext>
              </c:extLst>
            </c:dLbl>
            <c:dLbl>
              <c:idx val="44"/>
              <c:layout>
                <c:manualLayout>
                  <c:x val="-5.9375000000000004E-2"/>
                  <c:y val="-3.1372549019607912E-2"/>
                </c:manualLayout>
              </c:layout>
              <c:tx>
                <c:rich>
                  <a:bodyPr/>
                  <a:lstStyle/>
                  <a:p>
                    <a:r>
                      <a:rPr lang="en-US"/>
                      <a:t>45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C-2DB6-410C-8754-DD6B58254AF8}"/>
                </c:ext>
              </c:extLst>
            </c:dLbl>
            <c:dLbl>
              <c:idx val="45"/>
              <c:layout>
                <c:manualLayout>
                  <c:x val="-1.7361111111111181E-2"/>
                  <c:y val="1.7647058823529412E-2"/>
                </c:manualLayout>
              </c:layout>
              <c:tx>
                <c:rich>
                  <a:bodyPr/>
                  <a:lstStyle/>
                  <a:p>
                    <a:r>
                      <a:rPr lang="en-US"/>
                      <a:t>46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D-2DB6-410C-8754-DD6B58254AF8}"/>
                </c:ext>
              </c:extLst>
            </c:dLbl>
            <c:dLbl>
              <c:idx val="46"/>
              <c:layout>
                <c:manualLayout>
                  <c:x val="-1.736111111111114E-2"/>
                  <c:y val="-3.1372549019607912E-2"/>
                </c:manualLayout>
              </c:layout>
              <c:tx>
                <c:rich>
                  <a:bodyPr/>
                  <a:lstStyle/>
                  <a:p>
                    <a:r>
                      <a:rPr lang="en-US"/>
                      <a:t>47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4E-2DB6-410C-8754-DD6B58254AF8}"/>
                </c:ext>
              </c:extLst>
            </c:dLbl>
            <c:spPr>
              <a:noFill/>
              <a:ln>
                <a:noFill/>
              </a:ln>
              <a:effectLst/>
            </c:spPr>
            <c:txPr>
              <a:bodyPr rot="0" vert="horz" wrap="square" lIns="38100" tIns="19050" rIns="38100" bIns="19050" anchor="ctr">
                <a:spAutoFit/>
              </a:bodyPr>
              <a:lstStyle/>
              <a:p>
                <a:pPr>
                  <a:defRPr sz="700">
                    <a:solidFill>
                      <a:srgbClr val="2A7498"/>
                    </a:solidFill>
                  </a:defRPr>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XLSTAT_20220602_112223_1_HID6!$C$1:$C$47</c:f>
              <c:numCache>
                <c:formatCode>General</c:formatCode>
                <c:ptCount val="47"/>
                <c:pt idx="0">
                  <c:v>0.40144357178995826</c:v>
                </c:pt>
                <c:pt idx="1">
                  <c:v>1.9485650873863727</c:v>
                </c:pt>
                <c:pt idx="2">
                  <c:v>1.5600743289046686</c:v>
                </c:pt>
                <c:pt idx="3">
                  <c:v>0.45851851487544487</c:v>
                </c:pt>
                <c:pt idx="4">
                  <c:v>1.0169115182408706</c:v>
                </c:pt>
                <c:pt idx="5">
                  <c:v>1.0455218730608038</c:v>
                </c:pt>
                <c:pt idx="6">
                  <c:v>0.11134329713302588</c:v>
                </c:pt>
                <c:pt idx="7">
                  <c:v>9.4530393113317124E-2</c:v>
                </c:pt>
                <c:pt idx="8">
                  <c:v>-0.58418941181503359</c:v>
                </c:pt>
                <c:pt idx="9">
                  <c:v>0.11353298746147172</c:v>
                </c:pt>
                <c:pt idx="10">
                  <c:v>0.41692432602770274</c:v>
                </c:pt>
                <c:pt idx="11">
                  <c:v>-0.80214010474933151</c:v>
                </c:pt>
                <c:pt idx="12">
                  <c:v>-7.8263761659155981E-2</c:v>
                </c:pt>
                <c:pt idx="13">
                  <c:v>0.98071810538519888</c:v>
                </c:pt>
                <c:pt idx="14">
                  <c:v>1.064227749509139</c:v>
                </c:pt>
                <c:pt idx="15">
                  <c:v>-0.36392106812942437</c:v>
                </c:pt>
                <c:pt idx="16">
                  <c:v>3.8792945912606E-2</c:v>
                </c:pt>
                <c:pt idx="17">
                  <c:v>0.83143301046884077</c:v>
                </c:pt>
                <c:pt idx="18">
                  <c:v>0.5411603344421293</c:v>
                </c:pt>
                <c:pt idx="19">
                  <c:v>-0.40533543290672525</c:v>
                </c:pt>
                <c:pt idx="20">
                  <c:v>-0.95015891004094188</c:v>
                </c:pt>
                <c:pt idx="21">
                  <c:v>-0.14161499169902406</c:v>
                </c:pt>
                <c:pt idx="22">
                  <c:v>0.94469642558671973</c:v>
                </c:pt>
                <c:pt idx="23">
                  <c:v>-1.0554716623291327</c:v>
                </c:pt>
                <c:pt idx="24">
                  <c:v>1.5319284950562777</c:v>
                </c:pt>
                <c:pt idx="25">
                  <c:v>-0.24577755038945021</c:v>
                </c:pt>
                <c:pt idx="26">
                  <c:v>-3.1240752507866092</c:v>
                </c:pt>
                <c:pt idx="27">
                  <c:v>-5.4194185728483404E-2</c:v>
                </c:pt>
                <c:pt idx="28">
                  <c:v>-0.94205042321877286</c:v>
                </c:pt>
                <c:pt idx="29">
                  <c:v>-0.98974425318636461</c:v>
                </c:pt>
                <c:pt idx="30">
                  <c:v>-0.18720733425658254</c:v>
                </c:pt>
                <c:pt idx="31">
                  <c:v>-2.3003597241888825</c:v>
                </c:pt>
                <c:pt idx="32">
                  <c:v>-0.66166270736752264</c:v>
                </c:pt>
                <c:pt idx="33">
                  <c:v>-0.54641849525720398</c:v>
                </c:pt>
                <c:pt idx="34">
                  <c:v>5.1459651338524613E-2</c:v>
                </c:pt>
                <c:pt idx="35">
                  <c:v>0.59836994808440758</c:v>
                </c:pt>
                <c:pt idx="36">
                  <c:v>1.1933775660563448</c:v>
                </c:pt>
                <c:pt idx="37">
                  <c:v>-0.59404172656531862</c:v>
                </c:pt>
                <c:pt idx="38">
                  <c:v>1.4672310847976413</c:v>
                </c:pt>
                <c:pt idx="39">
                  <c:v>-0.20275148632141743</c:v>
                </c:pt>
                <c:pt idx="40">
                  <c:v>-1.9720868943565604</c:v>
                </c:pt>
                <c:pt idx="41">
                  <c:v>0.21493286158748887</c:v>
                </c:pt>
                <c:pt idx="42">
                  <c:v>0.10008056381396505</c:v>
                </c:pt>
                <c:pt idx="43">
                  <c:v>-1.1818489654763866</c:v>
                </c:pt>
                <c:pt idx="44">
                  <c:v>-0.34819272483894542</c:v>
                </c:pt>
                <c:pt idx="45">
                  <c:v>0.92997857568510411</c:v>
                </c:pt>
                <c:pt idx="46">
                  <c:v>7.5753849549242233E-2</c:v>
                </c:pt>
              </c:numCache>
            </c:numRef>
          </c:xVal>
          <c:yVal>
            <c:numRef>
              <c:f>XLSTAT_20220602_112223_1_HID6!$D$1:$D$47</c:f>
              <c:numCache>
                <c:formatCode>General</c:formatCode>
                <c:ptCount val="47"/>
                <c:pt idx="0">
                  <c:v>0.47545355440092524</c:v>
                </c:pt>
                <c:pt idx="1">
                  <c:v>1.1084448461692413</c:v>
                </c:pt>
                <c:pt idx="2">
                  <c:v>0.59661165371369773</c:v>
                </c:pt>
                <c:pt idx="3">
                  <c:v>1.396344128076622</c:v>
                </c:pt>
                <c:pt idx="4">
                  <c:v>1.0532817479701921</c:v>
                </c:pt>
                <c:pt idx="5">
                  <c:v>-1.4469662905484955</c:v>
                </c:pt>
                <c:pt idx="6">
                  <c:v>1.3044748633009704</c:v>
                </c:pt>
                <c:pt idx="7">
                  <c:v>1.4798514532810053E-2</c:v>
                </c:pt>
                <c:pt idx="8">
                  <c:v>1.3051067393050391</c:v>
                </c:pt>
                <c:pt idx="9">
                  <c:v>-1.9513954671829379</c:v>
                </c:pt>
                <c:pt idx="10">
                  <c:v>-6.3149820909633406E-2</c:v>
                </c:pt>
                <c:pt idx="11">
                  <c:v>0.88711818870256631</c:v>
                </c:pt>
                <c:pt idx="12">
                  <c:v>1.2204542215844876</c:v>
                </c:pt>
                <c:pt idx="13">
                  <c:v>1.6703682196555161</c:v>
                </c:pt>
                <c:pt idx="14">
                  <c:v>0.39197166351832435</c:v>
                </c:pt>
                <c:pt idx="15">
                  <c:v>-0.67487795540603801</c:v>
                </c:pt>
                <c:pt idx="16">
                  <c:v>1.4296595297226924</c:v>
                </c:pt>
                <c:pt idx="17">
                  <c:v>-2.4482717643237044</c:v>
                </c:pt>
                <c:pt idx="18">
                  <c:v>-1.0376297666772394</c:v>
                </c:pt>
                <c:pt idx="19">
                  <c:v>-0.31952122577355008</c:v>
                </c:pt>
                <c:pt idx="20">
                  <c:v>-1.7559444730070903</c:v>
                </c:pt>
                <c:pt idx="21">
                  <c:v>-0.39263039532905286</c:v>
                </c:pt>
                <c:pt idx="22">
                  <c:v>-2.3344671985074608</c:v>
                </c:pt>
                <c:pt idx="23">
                  <c:v>0.54202285053873533</c:v>
                </c:pt>
                <c:pt idx="24">
                  <c:v>-0.94820696671435456</c:v>
                </c:pt>
                <c:pt idx="25">
                  <c:v>0.41268070410179408</c:v>
                </c:pt>
                <c:pt idx="26">
                  <c:v>8.6724473693399237E-2</c:v>
                </c:pt>
                <c:pt idx="27">
                  <c:v>-1.0823672942060305</c:v>
                </c:pt>
                <c:pt idx="28">
                  <c:v>-0.12094575141615349</c:v>
                </c:pt>
                <c:pt idx="29">
                  <c:v>8.8506796322249434E-2</c:v>
                </c:pt>
                <c:pt idx="30">
                  <c:v>1.6656819847624835</c:v>
                </c:pt>
                <c:pt idx="31">
                  <c:v>0.27668845864980224</c:v>
                </c:pt>
                <c:pt idx="32">
                  <c:v>-2.1474116940462206E-2</c:v>
                </c:pt>
                <c:pt idx="33">
                  <c:v>0.83808168304330066</c:v>
                </c:pt>
                <c:pt idx="34">
                  <c:v>0.35009777366781897</c:v>
                </c:pt>
                <c:pt idx="35">
                  <c:v>-0.28364361552940148</c:v>
                </c:pt>
                <c:pt idx="36">
                  <c:v>-0.37051357960155251</c:v>
                </c:pt>
                <c:pt idx="37">
                  <c:v>0.1029460823371772</c:v>
                </c:pt>
                <c:pt idx="38">
                  <c:v>0.37884985509231223</c:v>
                </c:pt>
                <c:pt idx="39">
                  <c:v>-0.35451080753250802</c:v>
                </c:pt>
                <c:pt idx="40">
                  <c:v>-0.97781309667767202</c:v>
                </c:pt>
                <c:pt idx="41">
                  <c:v>-0.36806281006700275</c:v>
                </c:pt>
                <c:pt idx="42">
                  <c:v>0.20098044188377964</c:v>
                </c:pt>
                <c:pt idx="43">
                  <c:v>-0.9775840765127477</c:v>
                </c:pt>
                <c:pt idx="44">
                  <c:v>0.26882624588336235</c:v>
                </c:pt>
                <c:pt idx="45">
                  <c:v>-0.47539188448654635</c:v>
                </c:pt>
                <c:pt idx="46">
                  <c:v>0.33919313672034734</c:v>
                </c:pt>
              </c:numCache>
            </c:numRef>
          </c:yVal>
          <c:extLst xmlns:c16r2="http://schemas.microsoft.com/office/drawing/2015/06/chart">
            <c:ext xmlns:c16="http://schemas.microsoft.com/office/drawing/2014/chart" uri="{C3380CC4-5D6E-409C-BE32-E72D297353CC}">
              <c16:uniqueId val="{0000004F-2DB6-410C-8754-DD6B58254AF8}"/>
            </c:ext>
          </c:extLst>
        </c:ser>
        <c:ser>
          <c:idx val="2"/>
          <c:order val="2"/>
          <c:tx>
            <c:v/>
          </c:tx>
          <c:spPr>
            <a:ln w="6350">
              <a:solidFill>
                <a:srgbClr val="FF4A46"/>
              </a:solidFill>
              <a:prstDash val="solid"/>
            </a:ln>
            <a:effectLst/>
          </c:spPr>
          <c:marker>
            <c:symbol val="none"/>
          </c:marker>
          <c:xVal>
            <c:numLit>
              <c:formatCode>General</c:formatCode>
              <c:ptCount val="2"/>
              <c:pt idx="0">
                <c:v>0</c:v>
              </c:pt>
              <c:pt idx="1">
                <c:v>6.3058855032115183E-2</c:v>
              </c:pt>
            </c:numLit>
          </c:xVal>
          <c:yVal>
            <c:numLit>
              <c:formatCode>General</c:formatCode>
              <c:ptCount val="2"/>
              <c:pt idx="0">
                <c:v>0</c:v>
              </c:pt>
              <c:pt idx="1">
                <c:v>0.41470012165486836</c:v>
              </c:pt>
            </c:numLit>
          </c:yVal>
          <c:extLst xmlns:c16r2="http://schemas.microsoft.com/office/drawing/2015/06/chart">
            <c:ext xmlns:c16="http://schemas.microsoft.com/office/drawing/2014/chart" uri="{C3380CC4-5D6E-409C-BE32-E72D297353CC}">
              <c16:uniqueId val="{00000050-2DB6-410C-8754-DD6B58254AF8}"/>
            </c:ext>
          </c:extLst>
        </c:ser>
        <c:ser>
          <c:idx val="3"/>
          <c:order val="3"/>
          <c:tx>
            <c:v/>
          </c:tx>
          <c:spPr>
            <a:ln w="6350">
              <a:solidFill>
                <a:srgbClr val="FF4A46"/>
              </a:solidFill>
              <a:prstDash val="solid"/>
            </a:ln>
            <a:effectLst/>
          </c:spPr>
          <c:marker>
            <c:symbol val="none"/>
          </c:marker>
          <c:xVal>
            <c:numLit>
              <c:formatCode>General</c:formatCode>
              <c:ptCount val="2"/>
              <c:pt idx="0">
                <c:v>0</c:v>
              </c:pt>
              <c:pt idx="1">
                <c:v>0.14327085473328516</c:v>
              </c:pt>
            </c:numLit>
          </c:xVal>
          <c:yVal>
            <c:numLit>
              <c:formatCode>General</c:formatCode>
              <c:ptCount val="2"/>
              <c:pt idx="0">
                <c:v>0</c:v>
              </c:pt>
              <c:pt idx="1">
                <c:v>0.94376621612580314</c:v>
              </c:pt>
            </c:numLit>
          </c:yVal>
          <c:extLst xmlns:c16r2="http://schemas.microsoft.com/office/drawing/2015/06/chart">
            <c:ext xmlns:c16="http://schemas.microsoft.com/office/drawing/2014/chart" uri="{C3380CC4-5D6E-409C-BE32-E72D297353CC}">
              <c16:uniqueId val="{00000051-2DB6-410C-8754-DD6B58254AF8}"/>
            </c:ext>
          </c:extLst>
        </c:ser>
        <c:ser>
          <c:idx val="4"/>
          <c:order val="4"/>
          <c:tx>
            <c:v/>
          </c:tx>
          <c:spPr>
            <a:ln w="6350">
              <a:solidFill>
                <a:srgbClr val="FF4A46"/>
              </a:solidFill>
              <a:prstDash val="solid"/>
            </a:ln>
            <a:effectLst/>
          </c:spPr>
          <c:marker>
            <c:symbol val="none"/>
          </c:marker>
          <c:xVal>
            <c:numLit>
              <c:formatCode>General</c:formatCode>
              <c:ptCount val="2"/>
              <c:pt idx="0">
                <c:v>0</c:v>
              </c:pt>
              <c:pt idx="1">
                <c:v>0.9459650790101537</c:v>
              </c:pt>
            </c:numLit>
          </c:xVal>
          <c:yVal>
            <c:numLit>
              <c:formatCode>General</c:formatCode>
              <c:ptCount val="2"/>
              <c:pt idx="0">
                <c:v>0</c:v>
              </c:pt>
              <c:pt idx="1">
                <c:v>2.2741511588989538</c:v>
              </c:pt>
            </c:numLit>
          </c:yVal>
          <c:extLst xmlns:c16r2="http://schemas.microsoft.com/office/drawing/2015/06/chart">
            <c:ext xmlns:c16="http://schemas.microsoft.com/office/drawing/2014/chart" uri="{C3380CC4-5D6E-409C-BE32-E72D297353CC}">
              <c16:uniqueId val="{00000052-2DB6-410C-8754-DD6B58254AF8}"/>
            </c:ext>
          </c:extLst>
        </c:ser>
        <c:ser>
          <c:idx val="5"/>
          <c:order val="5"/>
          <c:tx>
            <c:v/>
          </c:tx>
          <c:spPr>
            <a:ln w="6350">
              <a:solidFill>
                <a:srgbClr val="FF4A46"/>
              </a:solidFill>
              <a:prstDash val="solid"/>
            </a:ln>
            <a:effectLst/>
          </c:spPr>
          <c:marker>
            <c:symbol val="none"/>
          </c:marker>
          <c:xVal>
            <c:numLit>
              <c:formatCode>General</c:formatCode>
              <c:ptCount val="2"/>
              <c:pt idx="0">
                <c:v>0</c:v>
              </c:pt>
              <c:pt idx="1">
                <c:v>0.36794396827720494</c:v>
              </c:pt>
            </c:numLit>
          </c:xVal>
          <c:yVal>
            <c:numLit>
              <c:formatCode>General</c:formatCode>
              <c:ptCount val="2"/>
              <c:pt idx="0">
                <c:v>0</c:v>
              </c:pt>
              <c:pt idx="1">
                <c:v>1.6261690631131629</c:v>
              </c:pt>
            </c:numLit>
          </c:yVal>
          <c:extLst xmlns:c16r2="http://schemas.microsoft.com/office/drawing/2015/06/chart">
            <c:ext xmlns:c16="http://schemas.microsoft.com/office/drawing/2014/chart" uri="{C3380CC4-5D6E-409C-BE32-E72D297353CC}">
              <c16:uniqueId val="{00000053-2DB6-410C-8754-DD6B58254AF8}"/>
            </c:ext>
          </c:extLst>
        </c:ser>
        <c:ser>
          <c:idx val="6"/>
          <c:order val="6"/>
          <c:tx>
            <c:v/>
          </c:tx>
          <c:spPr>
            <a:ln w="6350">
              <a:solidFill>
                <a:srgbClr val="FF4A46"/>
              </a:solidFill>
              <a:prstDash val="solid"/>
            </a:ln>
            <a:effectLst/>
          </c:spPr>
          <c:marker>
            <c:symbol val="none"/>
          </c:marker>
          <c:xVal>
            <c:numLit>
              <c:formatCode>General</c:formatCode>
              <c:ptCount val="2"/>
              <c:pt idx="0">
                <c:v>0</c:v>
              </c:pt>
              <c:pt idx="1">
                <c:v>0.53278488063078466</c:v>
              </c:pt>
            </c:numLit>
          </c:xVal>
          <c:yVal>
            <c:numLit>
              <c:formatCode>General</c:formatCode>
              <c:ptCount val="2"/>
              <c:pt idx="0">
                <c:v>0</c:v>
              </c:pt>
              <c:pt idx="1">
                <c:v>0.11891054279507418</c:v>
              </c:pt>
            </c:numLit>
          </c:yVal>
          <c:extLst xmlns:c16r2="http://schemas.microsoft.com/office/drawing/2015/06/chart">
            <c:ext xmlns:c16="http://schemas.microsoft.com/office/drawing/2014/chart" uri="{C3380CC4-5D6E-409C-BE32-E72D297353CC}">
              <c16:uniqueId val="{00000054-2DB6-410C-8754-DD6B58254AF8}"/>
            </c:ext>
          </c:extLst>
        </c:ser>
        <c:ser>
          <c:idx val="7"/>
          <c:order val="7"/>
          <c:tx>
            <c:v/>
          </c:tx>
          <c:spPr>
            <a:ln w="6350">
              <a:solidFill>
                <a:srgbClr val="FF4A46"/>
              </a:solidFill>
              <a:prstDash val="solid"/>
            </a:ln>
            <a:effectLst/>
          </c:spPr>
          <c:marker>
            <c:symbol val="none"/>
          </c:marker>
          <c:xVal>
            <c:numLit>
              <c:formatCode>General</c:formatCode>
              <c:ptCount val="2"/>
              <c:pt idx="0">
                <c:v>0</c:v>
              </c:pt>
              <c:pt idx="1">
                <c:v>0.85692707782568345</c:v>
              </c:pt>
            </c:numLit>
          </c:xVal>
          <c:yVal>
            <c:numLit>
              <c:formatCode>General</c:formatCode>
              <c:ptCount val="2"/>
              <c:pt idx="0">
                <c:v>0</c:v>
              </c:pt>
              <c:pt idx="1">
                <c:v>0.13423162661341839</c:v>
              </c:pt>
            </c:numLit>
          </c:yVal>
          <c:extLst xmlns:c16r2="http://schemas.microsoft.com/office/drawing/2015/06/chart">
            <c:ext xmlns:c16="http://schemas.microsoft.com/office/drawing/2014/chart" uri="{C3380CC4-5D6E-409C-BE32-E72D297353CC}">
              <c16:uniqueId val="{00000055-2DB6-410C-8754-DD6B58254AF8}"/>
            </c:ext>
          </c:extLst>
        </c:ser>
        <c:ser>
          <c:idx val="8"/>
          <c:order val="8"/>
          <c:tx>
            <c:v/>
          </c:tx>
          <c:spPr>
            <a:ln w="6350">
              <a:solidFill>
                <a:srgbClr val="FF4A46"/>
              </a:solidFill>
              <a:prstDash val="solid"/>
            </a:ln>
            <a:effectLst/>
          </c:spPr>
          <c:marker>
            <c:symbol val="none"/>
          </c:marker>
          <c:xVal>
            <c:numLit>
              <c:formatCode>General</c:formatCode>
              <c:ptCount val="2"/>
              <c:pt idx="0">
                <c:v>0</c:v>
              </c:pt>
              <c:pt idx="1">
                <c:v>0.46593647362786395</c:v>
              </c:pt>
            </c:numLit>
          </c:xVal>
          <c:yVal>
            <c:numLit>
              <c:formatCode>General</c:formatCode>
              <c:ptCount val="2"/>
              <c:pt idx="0">
                <c:v>0</c:v>
              </c:pt>
              <c:pt idx="1">
                <c:v>1.4084414623855366</c:v>
              </c:pt>
            </c:numLit>
          </c:yVal>
          <c:extLst xmlns:c16r2="http://schemas.microsoft.com/office/drawing/2015/06/chart">
            <c:ext xmlns:c16="http://schemas.microsoft.com/office/drawing/2014/chart" uri="{C3380CC4-5D6E-409C-BE32-E72D297353CC}">
              <c16:uniqueId val="{00000056-2DB6-410C-8754-DD6B58254AF8}"/>
            </c:ext>
          </c:extLst>
        </c:ser>
        <c:ser>
          <c:idx val="9"/>
          <c:order val="9"/>
          <c:tx>
            <c:v/>
          </c:tx>
          <c:spPr>
            <a:ln w="6350">
              <a:solidFill>
                <a:srgbClr val="FF4A46"/>
              </a:solidFill>
              <a:prstDash val="solid"/>
            </a:ln>
            <a:effectLst/>
          </c:spPr>
          <c:marker>
            <c:symbol val="none"/>
          </c:marker>
          <c:xVal>
            <c:numLit>
              <c:formatCode>General</c:formatCode>
              <c:ptCount val="2"/>
              <c:pt idx="0">
                <c:v>0</c:v>
              </c:pt>
              <c:pt idx="1">
                <c:v>1.1456457813106424</c:v>
              </c:pt>
            </c:numLit>
          </c:xVal>
          <c:yVal>
            <c:numLit>
              <c:formatCode>General</c:formatCode>
              <c:ptCount val="2"/>
              <c:pt idx="0">
                <c:v>0</c:v>
              </c:pt>
              <c:pt idx="1">
                <c:v>0.81169556902878914</c:v>
              </c:pt>
            </c:numLit>
          </c:yVal>
          <c:extLst xmlns:c16r2="http://schemas.microsoft.com/office/drawing/2015/06/chart">
            <c:ext xmlns:c16="http://schemas.microsoft.com/office/drawing/2014/chart" uri="{C3380CC4-5D6E-409C-BE32-E72D297353CC}">
              <c16:uniqueId val="{00000057-2DB6-410C-8754-DD6B58254AF8}"/>
            </c:ext>
          </c:extLst>
        </c:ser>
        <c:ser>
          <c:idx val="10"/>
          <c:order val="10"/>
          <c:tx>
            <c:v/>
          </c:tx>
          <c:spPr>
            <a:ln w="6350">
              <a:solidFill>
                <a:srgbClr val="FF4A46"/>
              </a:solidFill>
              <a:prstDash val="solid"/>
            </a:ln>
            <a:effectLst/>
          </c:spPr>
          <c:marker>
            <c:symbol val="none"/>
          </c:marker>
          <c:xVal>
            <c:numLit>
              <c:formatCode>General</c:formatCode>
              <c:ptCount val="2"/>
              <c:pt idx="0">
                <c:v>0</c:v>
              </c:pt>
              <c:pt idx="1">
                <c:v>1.2661308470186698</c:v>
              </c:pt>
            </c:numLit>
          </c:xVal>
          <c:yVal>
            <c:numLit>
              <c:formatCode>General</c:formatCode>
              <c:ptCount val="2"/>
              <c:pt idx="0">
                <c:v>0</c:v>
              </c:pt>
              <c:pt idx="1">
                <c:v>1.654261720348948</c:v>
              </c:pt>
            </c:numLit>
          </c:yVal>
          <c:extLst xmlns:c16r2="http://schemas.microsoft.com/office/drawing/2015/06/chart">
            <c:ext xmlns:c16="http://schemas.microsoft.com/office/drawing/2014/chart" uri="{C3380CC4-5D6E-409C-BE32-E72D297353CC}">
              <c16:uniqueId val="{00000058-2DB6-410C-8754-DD6B58254AF8}"/>
            </c:ext>
          </c:extLst>
        </c:ser>
        <c:ser>
          <c:idx val="11"/>
          <c:order val="11"/>
          <c:tx>
            <c:v/>
          </c:tx>
          <c:spPr>
            <a:ln w="6350">
              <a:solidFill>
                <a:srgbClr val="FF4A46"/>
              </a:solidFill>
              <a:prstDash val="solid"/>
            </a:ln>
            <a:effectLst/>
          </c:spPr>
          <c:marker>
            <c:symbol val="none"/>
          </c:marker>
          <c:xVal>
            <c:numLit>
              <c:formatCode>General</c:formatCode>
              <c:ptCount val="2"/>
              <c:pt idx="0">
                <c:v>0</c:v>
              </c:pt>
              <c:pt idx="1">
                <c:v>1.5952994393304054</c:v>
              </c:pt>
            </c:numLit>
          </c:xVal>
          <c:yVal>
            <c:numLit>
              <c:formatCode>General</c:formatCode>
              <c:ptCount val="2"/>
              <c:pt idx="0">
                <c:v>0</c:v>
              </c:pt>
              <c:pt idx="1">
                <c:v>0.83443586417099269</c:v>
              </c:pt>
            </c:numLit>
          </c:yVal>
          <c:extLst xmlns:c16r2="http://schemas.microsoft.com/office/drawing/2015/06/chart">
            <c:ext xmlns:c16="http://schemas.microsoft.com/office/drawing/2014/chart" uri="{C3380CC4-5D6E-409C-BE32-E72D297353CC}">
              <c16:uniqueId val="{00000059-2DB6-410C-8754-DD6B58254AF8}"/>
            </c:ext>
          </c:extLst>
        </c:ser>
        <c:ser>
          <c:idx val="12"/>
          <c:order val="12"/>
          <c:tx>
            <c:v/>
          </c:tx>
          <c:spPr>
            <a:ln w="6350">
              <a:solidFill>
                <a:srgbClr val="FF4A46"/>
              </a:solidFill>
              <a:prstDash val="solid"/>
            </a:ln>
            <a:effectLst/>
          </c:spPr>
          <c:marker>
            <c:symbol val="none"/>
          </c:marker>
          <c:xVal>
            <c:numLit>
              <c:formatCode>General</c:formatCode>
              <c:ptCount val="2"/>
              <c:pt idx="0">
                <c:v>0</c:v>
              </c:pt>
              <c:pt idx="1">
                <c:v>0.55859010043531854</c:v>
              </c:pt>
            </c:numLit>
          </c:xVal>
          <c:yVal>
            <c:numLit>
              <c:formatCode>General</c:formatCode>
              <c:ptCount val="2"/>
              <c:pt idx="0">
                <c:v>0</c:v>
              </c:pt>
              <c:pt idx="1">
                <c:v>2.8228348584750411</c:v>
              </c:pt>
            </c:numLit>
          </c:yVal>
          <c:extLst xmlns:c16r2="http://schemas.microsoft.com/office/drawing/2015/06/chart">
            <c:ext xmlns:c16="http://schemas.microsoft.com/office/drawing/2014/chart" uri="{C3380CC4-5D6E-409C-BE32-E72D297353CC}">
              <c16:uniqueId val="{0000005A-2DB6-410C-8754-DD6B58254AF8}"/>
            </c:ext>
          </c:extLst>
        </c:ser>
        <c:ser>
          <c:idx val="13"/>
          <c:order val="13"/>
          <c:tx>
            <c:v/>
          </c:tx>
          <c:spPr>
            <a:ln w="6350">
              <a:solidFill>
                <a:srgbClr val="FF4A46"/>
              </a:solidFill>
              <a:prstDash val="solid"/>
            </a:ln>
            <a:effectLst/>
          </c:spPr>
          <c:marker>
            <c:symbol val="none"/>
          </c:marker>
          <c:xVal>
            <c:numLit>
              <c:formatCode>General</c:formatCode>
              <c:ptCount val="2"/>
              <c:pt idx="0">
                <c:v>0</c:v>
              </c:pt>
              <c:pt idx="1">
                <c:v>0.15197668742721118</c:v>
              </c:pt>
            </c:numLit>
          </c:xVal>
          <c:yVal>
            <c:numLit>
              <c:formatCode>General</c:formatCode>
              <c:ptCount val="2"/>
              <c:pt idx="0">
                <c:v>0</c:v>
              </c:pt>
              <c:pt idx="1">
                <c:v>0.78691281778091549</c:v>
              </c:pt>
            </c:numLit>
          </c:yVal>
          <c:extLst xmlns:c16r2="http://schemas.microsoft.com/office/drawing/2015/06/chart">
            <c:ext xmlns:c16="http://schemas.microsoft.com/office/drawing/2014/chart" uri="{C3380CC4-5D6E-409C-BE32-E72D297353CC}">
              <c16:uniqueId val="{0000005B-2DB6-410C-8754-DD6B58254AF8}"/>
            </c:ext>
          </c:extLst>
        </c:ser>
        <c:ser>
          <c:idx val="14"/>
          <c:order val="14"/>
          <c:tx>
            <c:v/>
          </c:tx>
          <c:spPr>
            <a:ln w="6350">
              <a:solidFill>
                <a:srgbClr val="FF4A46"/>
              </a:solidFill>
              <a:prstDash val="solid"/>
            </a:ln>
            <a:effectLst/>
          </c:spPr>
          <c:marker>
            <c:symbol val="none"/>
          </c:marker>
          <c:xVal>
            <c:numLit>
              <c:formatCode>General</c:formatCode>
              <c:ptCount val="2"/>
              <c:pt idx="0">
                <c:v>0</c:v>
              </c:pt>
              <c:pt idx="1">
                <c:v>0.47490913701775139</c:v>
              </c:pt>
            </c:numLit>
          </c:xVal>
          <c:yVal>
            <c:numLit>
              <c:formatCode>General</c:formatCode>
              <c:ptCount val="2"/>
              <c:pt idx="0">
                <c:v>0</c:v>
              </c:pt>
              <c:pt idx="1">
                <c:v>0.22533350000929897</c:v>
              </c:pt>
            </c:numLit>
          </c:yVal>
          <c:extLst xmlns:c16r2="http://schemas.microsoft.com/office/drawing/2015/06/chart">
            <c:ext xmlns:c16="http://schemas.microsoft.com/office/drawing/2014/chart" uri="{C3380CC4-5D6E-409C-BE32-E72D297353CC}">
              <c16:uniqueId val="{0000005C-2DB6-410C-8754-DD6B58254AF8}"/>
            </c:ext>
          </c:extLst>
        </c:ser>
        <c:ser>
          <c:idx val="15"/>
          <c:order val="15"/>
          <c:tx>
            <c:v/>
          </c:tx>
          <c:spPr>
            <a:ln w="6350">
              <a:solidFill>
                <a:srgbClr val="FF4A46"/>
              </a:solidFill>
              <a:prstDash val="solid"/>
            </a:ln>
            <a:effectLst/>
          </c:spPr>
          <c:marker>
            <c:symbol val="none"/>
          </c:marker>
          <c:xVal>
            <c:numLit>
              <c:formatCode>General</c:formatCode>
              <c:ptCount val="2"/>
              <c:pt idx="0">
                <c:v>0</c:v>
              </c:pt>
              <c:pt idx="1">
                <c:v>1.0691273524864955</c:v>
              </c:pt>
            </c:numLit>
          </c:xVal>
          <c:yVal>
            <c:numLit>
              <c:formatCode>General</c:formatCode>
              <c:ptCount val="2"/>
              <c:pt idx="0">
                <c:v>0</c:v>
              </c:pt>
              <c:pt idx="1">
                <c:v>0.85442441728187735</c:v>
              </c:pt>
            </c:numLit>
          </c:yVal>
          <c:extLst xmlns:c16r2="http://schemas.microsoft.com/office/drawing/2015/06/chart">
            <c:ext xmlns:c16="http://schemas.microsoft.com/office/drawing/2014/chart" uri="{C3380CC4-5D6E-409C-BE32-E72D297353CC}">
              <c16:uniqueId val="{0000005D-2DB6-410C-8754-DD6B58254AF8}"/>
            </c:ext>
          </c:extLst>
        </c:ser>
        <c:ser>
          <c:idx val="16"/>
          <c:order val="16"/>
          <c:tx>
            <c:v/>
          </c:tx>
          <c:spPr>
            <a:ln w="6350">
              <a:solidFill>
                <a:srgbClr val="FF4A46"/>
              </a:solidFill>
              <a:prstDash val="solid"/>
            </a:ln>
            <a:effectLst/>
          </c:spPr>
          <c:marker>
            <c:symbol val="none"/>
          </c:marker>
          <c:xVal>
            <c:numLit>
              <c:formatCode>General</c:formatCode>
              <c:ptCount val="2"/>
              <c:pt idx="0">
                <c:v>0</c:v>
              </c:pt>
              <c:pt idx="1">
                <c:v>0.26095717204510271</c:v>
              </c:pt>
            </c:numLit>
          </c:xVal>
          <c:yVal>
            <c:numLit>
              <c:formatCode>General</c:formatCode>
              <c:ptCount val="2"/>
              <c:pt idx="0">
                <c:v>0</c:v>
              </c:pt>
              <c:pt idx="1">
                <c:v>2.3894362454647751</c:v>
              </c:pt>
            </c:numLit>
          </c:yVal>
          <c:extLst xmlns:c16r2="http://schemas.microsoft.com/office/drawing/2015/06/chart">
            <c:ext xmlns:c16="http://schemas.microsoft.com/office/drawing/2014/chart" uri="{C3380CC4-5D6E-409C-BE32-E72D297353CC}">
              <c16:uniqueId val="{0000005E-2DB6-410C-8754-DD6B58254AF8}"/>
            </c:ext>
          </c:extLst>
        </c:ser>
        <c:ser>
          <c:idx val="17"/>
          <c:order val="17"/>
          <c:tx>
            <c:v/>
          </c:tx>
          <c:spPr>
            <a:ln w="6350">
              <a:solidFill>
                <a:srgbClr val="FF4A46"/>
              </a:solidFill>
              <a:prstDash val="solid"/>
            </a:ln>
            <a:effectLst/>
          </c:spPr>
          <c:marker>
            <c:symbol val="none"/>
          </c:marker>
          <c:xVal>
            <c:numLit>
              <c:formatCode>General</c:formatCode>
              <c:ptCount val="2"/>
              <c:pt idx="0">
                <c:v>0</c:v>
              </c:pt>
              <c:pt idx="1">
                <c:v>1.3049847721744603</c:v>
              </c:pt>
            </c:numLit>
          </c:xVal>
          <c:yVal>
            <c:numLit>
              <c:formatCode>General</c:formatCode>
              <c:ptCount val="2"/>
              <c:pt idx="0">
                <c:v>0</c:v>
              </c:pt>
              <c:pt idx="1">
                <c:v>0.43084505956638725</c:v>
              </c:pt>
            </c:numLit>
          </c:yVal>
          <c:extLst xmlns:c16r2="http://schemas.microsoft.com/office/drawing/2015/06/chart">
            <c:ext xmlns:c16="http://schemas.microsoft.com/office/drawing/2014/chart" uri="{C3380CC4-5D6E-409C-BE32-E72D297353CC}">
              <c16:uniqueId val="{0000005F-2DB6-410C-8754-DD6B58254AF8}"/>
            </c:ext>
          </c:extLst>
        </c:ser>
        <c:ser>
          <c:idx val="18"/>
          <c:order val="18"/>
          <c:tx>
            <c:v/>
          </c:tx>
          <c:spPr>
            <a:ln w="6350">
              <a:solidFill>
                <a:srgbClr val="FF4A46"/>
              </a:solidFill>
              <a:prstDash val="solid"/>
            </a:ln>
            <a:effectLst/>
          </c:spPr>
          <c:marker>
            <c:symbol val="none"/>
          </c:marker>
          <c:xVal>
            <c:numLit>
              <c:formatCode>General</c:formatCode>
              <c:ptCount val="2"/>
              <c:pt idx="0">
                <c:v>0</c:v>
              </c:pt>
              <c:pt idx="1">
                <c:v>0.74869066612789337</c:v>
              </c:pt>
            </c:numLit>
          </c:xVal>
          <c:yVal>
            <c:numLit>
              <c:formatCode>General</c:formatCode>
              <c:ptCount val="2"/>
              <c:pt idx="0">
                <c:v>0</c:v>
              </c:pt>
              <c:pt idx="1">
                <c:v>0.91250969008951732</c:v>
              </c:pt>
            </c:numLit>
          </c:yVal>
          <c:extLst xmlns:c16r2="http://schemas.microsoft.com/office/drawing/2015/06/chart">
            <c:ext xmlns:c16="http://schemas.microsoft.com/office/drawing/2014/chart" uri="{C3380CC4-5D6E-409C-BE32-E72D297353CC}">
              <c16:uniqueId val="{00000060-2DB6-410C-8754-DD6B58254AF8}"/>
            </c:ext>
          </c:extLst>
        </c:ser>
        <c:ser>
          <c:idx val="19"/>
          <c:order val="19"/>
          <c:tx>
            <c:v/>
          </c:tx>
          <c:spPr>
            <a:ln w="6350">
              <a:solidFill>
                <a:srgbClr val="FF4A46"/>
              </a:solidFill>
              <a:prstDash val="solid"/>
            </a:ln>
            <a:effectLst/>
          </c:spPr>
          <c:marker>
            <c:symbol val="none"/>
          </c:marker>
          <c:xVal>
            <c:numLit>
              <c:formatCode>General</c:formatCode>
              <c:ptCount val="2"/>
              <c:pt idx="0">
                <c:v>0</c:v>
              </c:pt>
              <c:pt idx="1">
                <c:v>1.0099254581273045</c:v>
              </c:pt>
            </c:numLit>
          </c:xVal>
          <c:yVal>
            <c:numLit>
              <c:formatCode>General</c:formatCode>
              <c:ptCount val="2"/>
              <c:pt idx="0">
                <c:v>0</c:v>
              </c:pt>
              <c:pt idx="1">
                <c:v>1.2563560240926623</c:v>
              </c:pt>
            </c:numLit>
          </c:yVal>
          <c:extLst xmlns:c16r2="http://schemas.microsoft.com/office/drawing/2015/06/chart">
            <c:ext xmlns:c16="http://schemas.microsoft.com/office/drawing/2014/chart" uri="{C3380CC4-5D6E-409C-BE32-E72D297353CC}">
              <c16:uniqueId val="{00000061-2DB6-410C-8754-DD6B58254AF8}"/>
            </c:ext>
          </c:extLst>
        </c:ser>
        <c:ser>
          <c:idx val="20"/>
          <c:order val="20"/>
          <c:tx>
            <c:v/>
          </c:tx>
          <c:spPr>
            <a:ln w="6350">
              <a:solidFill>
                <a:srgbClr val="FF4A46"/>
              </a:solidFill>
              <a:prstDash val="solid"/>
            </a:ln>
            <a:effectLst/>
          </c:spPr>
          <c:marker>
            <c:symbol val="none"/>
          </c:marker>
          <c:xVal>
            <c:numLit>
              <c:formatCode>General</c:formatCode>
              <c:ptCount val="2"/>
              <c:pt idx="0">
                <c:v>0</c:v>
              </c:pt>
              <c:pt idx="1">
                <c:v>1.6</c:v>
              </c:pt>
            </c:numLit>
          </c:xVal>
          <c:yVal>
            <c:numLit>
              <c:formatCode>General</c:formatCode>
              <c:ptCount val="2"/>
              <c:pt idx="0">
                <c:v>0</c:v>
              </c:pt>
              <c:pt idx="1">
                <c:v>1.2482492505060918</c:v>
              </c:pt>
            </c:numLit>
          </c:yVal>
          <c:extLst xmlns:c16r2="http://schemas.microsoft.com/office/drawing/2015/06/chart">
            <c:ext xmlns:c16="http://schemas.microsoft.com/office/drawing/2014/chart" uri="{C3380CC4-5D6E-409C-BE32-E72D297353CC}">
              <c16:uniqueId val="{00000062-2DB6-410C-8754-DD6B58254AF8}"/>
            </c:ext>
          </c:extLst>
        </c:ser>
        <c:ser>
          <c:idx val="21"/>
          <c:order val="21"/>
          <c:tx>
            <c:v/>
          </c:tx>
          <c:spPr>
            <a:ln w="6350">
              <a:solidFill>
                <a:srgbClr val="FF4A46"/>
              </a:solidFill>
              <a:prstDash val="solid"/>
            </a:ln>
            <a:effectLst/>
          </c:spPr>
          <c:marker>
            <c:symbol val="none"/>
          </c:marker>
          <c:xVal>
            <c:numLit>
              <c:formatCode>General</c:formatCode>
              <c:ptCount val="2"/>
              <c:pt idx="0">
                <c:v>0</c:v>
              </c:pt>
              <c:pt idx="1">
                <c:v>0.58264429320772571</c:v>
              </c:pt>
            </c:numLit>
          </c:xVal>
          <c:yVal>
            <c:numLit>
              <c:formatCode>General</c:formatCode>
              <c:ptCount val="2"/>
              <c:pt idx="0">
                <c:v>0</c:v>
              </c:pt>
              <c:pt idx="1">
                <c:v>2.1962839344840512</c:v>
              </c:pt>
            </c:numLit>
          </c:yVal>
          <c:extLst xmlns:c16r2="http://schemas.microsoft.com/office/drawing/2015/06/chart">
            <c:ext xmlns:c16="http://schemas.microsoft.com/office/drawing/2014/chart" uri="{C3380CC4-5D6E-409C-BE32-E72D297353CC}">
              <c16:uniqueId val="{00000063-2DB6-410C-8754-DD6B58254AF8}"/>
            </c:ext>
          </c:extLst>
        </c:ser>
        <c:ser>
          <c:idx val="22"/>
          <c:order val="22"/>
          <c:tx>
            <c:v/>
          </c:tx>
          <c:spPr>
            <a:ln w="6350">
              <a:solidFill>
                <a:srgbClr val="FF4A46"/>
              </a:solidFill>
              <a:prstDash val="solid"/>
            </a:ln>
            <a:effectLst/>
          </c:spPr>
          <c:marker>
            <c:symbol val="none"/>
          </c:marker>
          <c:xVal>
            <c:numLit>
              <c:formatCode>General</c:formatCode>
              <c:ptCount val="2"/>
              <c:pt idx="0">
                <c:v>0</c:v>
              </c:pt>
              <c:pt idx="1">
                <c:v>0.65852463401123773</c:v>
              </c:pt>
            </c:numLit>
          </c:xVal>
          <c:yVal>
            <c:numLit>
              <c:formatCode>General</c:formatCode>
              <c:ptCount val="2"/>
              <c:pt idx="0">
                <c:v>0</c:v>
              </c:pt>
              <c:pt idx="1">
                <c:v>8.9947819161138642E-2</c:v>
              </c:pt>
            </c:numLit>
          </c:yVal>
          <c:extLst xmlns:c16r2="http://schemas.microsoft.com/office/drawing/2015/06/chart">
            <c:ext xmlns:c16="http://schemas.microsoft.com/office/drawing/2014/chart" uri="{C3380CC4-5D6E-409C-BE32-E72D297353CC}">
              <c16:uniqueId val="{00000064-2DB6-410C-8754-DD6B58254AF8}"/>
            </c:ext>
          </c:extLst>
        </c:ser>
        <c:ser>
          <c:idx val="23"/>
          <c:order val="23"/>
          <c:tx>
            <c:v/>
          </c:tx>
          <c:spPr>
            <a:ln w="6350">
              <a:solidFill>
                <a:srgbClr val="FF4A46"/>
              </a:solidFill>
              <a:prstDash val="solid"/>
            </a:ln>
            <a:effectLst/>
          </c:spPr>
          <c:marker>
            <c:symbol val="none"/>
          </c:marker>
          <c:xVal>
            <c:numLit>
              <c:formatCode>General</c:formatCode>
              <c:ptCount val="2"/>
              <c:pt idx="0">
                <c:v>0</c:v>
              </c:pt>
              <c:pt idx="1">
                <c:v>0.48547723142834248</c:v>
              </c:pt>
            </c:numLit>
          </c:xVal>
          <c:yVal>
            <c:numLit>
              <c:formatCode>General</c:formatCode>
              <c:ptCount val="2"/>
              <c:pt idx="0">
                <c:v>0</c:v>
              </c:pt>
              <c:pt idx="1">
                <c:v>0.58668995573323657</c:v>
              </c:pt>
            </c:numLit>
          </c:yVal>
          <c:extLst xmlns:c16r2="http://schemas.microsoft.com/office/drawing/2015/06/chart">
            <c:ext xmlns:c16="http://schemas.microsoft.com/office/drawing/2014/chart" uri="{C3380CC4-5D6E-409C-BE32-E72D297353CC}">
              <c16:uniqueId val="{00000065-2DB6-410C-8754-DD6B58254AF8}"/>
            </c:ext>
          </c:extLst>
        </c:ser>
        <c:ser>
          <c:idx val="24"/>
          <c:order val="24"/>
          <c:tx>
            <c:v/>
          </c:tx>
          <c:spPr>
            <a:ln w="6350">
              <a:solidFill>
                <a:srgbClr val="FF4A46"/>
              </a:solidFill>
              <a:prstDash val="solid"/>
            </a:ln>
            <a:effectLst/>
          </c:spPr>
          <c:marker>
            <c:symbol val="none"/>
          </c:marker>
          <c:xVal>
            <c:numLit>
              <c:formatCode>General</c:formatCode>
              <c:ptCount val="2"/>
              <c:pt idx="0">
                <c:v>0</c:v>
              </c:pt>
              <c:pt idx="1">
                <c:v>0.42905259550505542</c:v>
              </c:pt>
            </c:numLit>
          </c:xVal>
          <c:yVal>
            <c:numLit>
              <c:formatCode>General</c:formatCode>
              <c:ptCount val="2"/>
              <c:pt idx="0">
                <c:v>0</c:v>
              </c:pt>
              <c:pt idx="1">
                <c:v>1.0128166782825836</c:v>
              </c:pt>
            </c:numLit>
          </c:yVal>
          <c:extLst xmlns:c16r2="http://schemas.microsoft.com/office/drawing/2015/06/chart">
            <c:ext xmlns:c16="http://schemas.microsoft.com/office/drawing/2014/chart" uri="{C3380CC4-5D6E-409C-BE32-E72D297353CC}">
              <c16:uniqueId val="{00000066-2DB6-410C-8754-DD6B58254AF8}"/>
            </c:ext>
          </c:extLst>
        </c:ser>
        <c:ser>
          <c:idx val="25"/>
          <c:order val="25"/>
          <c:tx>
            <c:v/>
          </c:tx>
          <c:spPr>
            <a:ln w="6350">
              <a:solidFill>
                <a:srgbClr val="FF4A46"/>
              </a:solidFill>
              <a:prstDash val="solid"/>
            </a:ln>
            <a:effectLst/>
          </c:spPr>
          <c:marker>
            <c:symbol val="none"/>
          </c:marker>
          <c:xVal>
            <c:numLit>
              <c:formatCode>General</c:formatCode>
              <c:ptCount val="2"/>
              <c:pt idx="0">
                <c:v>0</c:v>
              </c:pt>
              <c:pt idx="1">
                <c:v>-0.3893788733298244</c:v>
              </c:pt>
            </c:numLit>
          </c:xVal>
          <c:yVal>
            <c:numLit>
              <c:formatCode>General</c:formatCode>
              <c:ptCount val="2"/>
              <c:pt idx="0">
                <c:v>0</c:v>
              </c:pt>
              <c:pt idx="1">
                <c:v>1.6954963382763826</c:v>
              </c:pt>
            </c:numLit>
          </c:yVal>
          <c:extLst xmlns:c16r2="http://schemas.microsoft.com/office/drawing/2015/06/chart">
            <c:ext xmlns:c16="http://schemas.microsoft.com/office/drawing/2014/chart" uri="{C3380CC4-5D6E-409C-BE32-E72D297353CC}">
              <c16:uniqueId val="{00000067-2DB6-410C-8754-DD6B58254AF8}"/>
            </c:ext>
          </c:extLst>
        </c:ser>
        <c:ser>
          <c:idx val="26"/>
          <c:order val="26"/>
          <c:tx>
            <c:v/>
          </c:tx>
          <c:spPr>
            <a:ln w="6350">
              <a:solidFill>
                <a:srgbClr val="FF4A46"/>
              </a:solidFill>
              <a:prstDash val="solid"/>
            </a:ln>
            <a:effectLst/>
          </c:spPr>
          <c:marker>
            <c:symbol val="none"/>
          </c:marker>
          <c:xVal>
            <c:numLit>
              <c:formatCode>General</c:formatCode>
              <c:ptCount val="2"/>
              <c:pt idx="0">
                <c:v>0</c:v>
              </c:pt>
              <c:pt idx="1">
                <c:v>2.6890379715216097E-2</c:v>
              </c:pt>
            </c:numLit>
          </c:xVal>
          <c:yVal>
            <c:numLit>
              <c:formatCode>General</c:formatCode>
              <c:ptCount val="2"/>
              <c:pt idx="0">
                <c:v>0</c:v>
              </c:pt>
              <c:pt idx="1">
                <c:v>1.346372208305284</c:v>
              </c:pt>
            </c:numLit>
          </c:yVal>
          <c:extLst xmlns:c16r2="http://schemas.microsoft.com/office/drawing/2015/06/chart">
            <c:ext xmlns:c16="http://schemas.microsoft.com/office/drawing/2014/chart" uri="{C3380CC4-5D6E-409C-BE32-E72D297353CC}">
              <c16:uniqueId val="{00000068-2DB6-410C-8754-DD6B58254AF8}"/>
            </c:ext>
          </c:extLst>
        </c:ser>
        <c:ser>
          <c:idx val="27"/>
          <c:order val="27"/>
          <c:tx>
            <c:v/>
          </c:tx>
          <c:spPr>
            <a:ln w="6350">
              <a:solidFill>
                <a:srgbClr val="FF4A46"/>
              </a:solidFill>
              <a:prstDash val="solid"/>
            </a:ln>
            <a:effectLst/>
          </c:spPr>
          <c:marker>
            <c:symbol val="none"/>
          </c:marker>
          <c:xVal>
            <c:numLit>
              <c:formatCode>General</c:formatCode>
              <c:ptCount val="2"/>
              <c:pt idx="0">
                <c:v>0</c:v>
              </c:pt>
              <c:pt idx="1">
                <c:v>0.38135507852119577</c:v>
              </c:pt>
            </c:numLit>
          </c:xVal>
          <c:yVal>
            <c:numLit>
              <c:formatCode>General</c:formatCode>
              <c:ptCount val="2"/>
              <c:pt idx="0">
                <c:v>0</c:v>
              </c:pt>
              <c:pt idx="1">
                <c:v>2.2912942042628295</c:v>
              </c:pt>
            </c:numLit>
          </c:yVal>
          <c:extLst xmlns:c16r2="http://schemas.microsoft.com/office/drawing/2015/06/chart">
            <c:ext xmlns:c16="http://schemas.microsoft.com/office/drawing/2014/chart" uri="{C3380CC4-5D6E-409C-BE32-E72D297353CC}">
              <c16:uniqueId val="{00000069-2DB6-410C-8754-DD6B58254AF8}"/>
            </c:ext>
          </c:extLst>
        </c:ser>
        <c:ser>
          <c:idx val="28"/>
          <c:order val="28"/>
          <c:tx>
            <c:v/>
          </c:tx>
          <c:spPr>
            <a:ln w="6350">
              <a:solidFill>
                <a:srgbClr val="FF4A46"/>
              </a:solidFill>
              <a:prstDash val="solid"/>
            </a:ln>
            <a:effectLst/>
          </c:spPr>
          <c:marker>
            <c:symbol val="none"/>
          </c:marker>
          <c:xVal>
            <c:numLit>
              <c:formatCode>General</c:formatCode>
              <c:ptCount val="2"/>
              <c:pt idx="0">
                <c:v>0</c:v>
              </c:pt>
              <c:pt idx="1">
                <c:v>0.61807484004385671</c:v>
              </c:pt>
            </c:numLit>
          </c:xVal>
          <c:yVal>
            <c:numLit>
              <c:formatCode>General</c:formatCode>
              <c:ptCount val="2"/>
              <c:pt idx="0">
                <c:v>0</c:v>
              </c:pt>
              <c:pt idx="1">
                <c:v>3.8336814807813457</c:v>
              </c:pt>
            </c:numLit>
          </c:yVal>
          <c:extLst xmlns:c16r2="http://schemas.microsoft.com/office/drawing/2015/06/chart">
            <c:ext xmlns:c16="http://schemas.microsoft.com/office/drawing/2014/chart" uri="{C3380CC4-5D6E-409C-BE32-E72D297353CC}">
              <c16:uniqueId val="{0000006A-2DB6-410C-8754-DD6B58254AF8}"/>
            </c:ext>
          </c:extLst>
        </c:ser>
        <c:ser>
          <c:idx val="29"/>
          <c:order val="29"/>
          <c:tx>
            <c:v/>
          </c:tx>
          <c:spPr>
            <a:ln w="6350">
              <a:solidFill>
                <a:srgbClr val="FF4A46"/>
              </a:solidFill>
              <a:prstDash val="solid"/>
            </a:ln>
            <a:effectLst/>
          </c:spPr>
          <c:marker>
            <c:symbol val="none"/>
          </c:marker>
          <c:xVal>
            <c:numLit>
              <c:formatCode>General</c:formatCode>
              <c:ptCount val="2"/>
              <c:pt idx="0">
                <c:v>0</c:v>
              </c:pt>
              <c:pt idx="1">
                <c:v>1.0547900493897251</c:v>
              </c:pt>
            </c:numLit>
          </c:xVal>
          <c:yVal>
            <c:numLit>
              <c:formatCode>General</c:formatCode>
              <c:ptCount val="2"/>
              <c:pt idx="0">
                <c:v>0</c:v>
              </c:pt>
              <c:pt idx="1">
                <c:v>2.8612892273784425</c:v>
              </c:pt>
            </c:numLit>
          </c:yVal>
          <c:extLst xmlns:c16r2="http://schemas.microsoft.com/office/drawing/2015/06/chart">
            <c:ext xmlns:c16="http://schemas.microsoft.com/office/drawing/2014/chart" uri="{C3380CC4-5D6E-409C-BE32-E72D297353CC}">
              <c16:uniqueId val="{0000006B-2DB6-410C-8754-DD6B58254AF8}"/>
            </c:ext>
          </c:extLst>
        </c:ser>
        <c:ser>
          <c:idx val="30"/>
          <c:order val="30"/>
          <c:tx>
            <c:v/>
          </c:tx>
          <c:spPr>
            <a:ln w="6350">
              <a:solidFill>
                <a:srgbClr val="FF4A46"/>
              </a:solidFill>
              <a:prstDash val="solid"/>
            </a:ln>
            <a:effectLst/>
          </c:spPr>
          <c:marker>
            <c:symbol val="none"/>
          </c:marker>
          <c:xVal>
            <c:numLit>
              <c:formatCode>General</c:formatCode>
              <c:ptCount val="2"/>
              <c:pt idx="0">
                <c:v>0</c:v>
              </c:pt>
              <c:pt idx="1">
                <c:v>-0.1084146034963152</c:v>
              </c:pt>
            </c:numLit>
          </c:xVal>
          <c:yVal>
            <c:numLit>
              <c:formatCode>General</c:formatCode>
              <c:ptCount val="2"/>
              <c:pt idx="0">
                <c:v>0</c:v>
              </c:pt>
              <c:pt idx="1">
                <c:v>3.7252001724099792</c:v>
              </c:pt>
            </c:numLit>
          </c:yVal>
          <c:extLst xmlns:c16r2="http://schemas.microsoft.com/office/drawing/2015/06/chart">
            <c:ext xmlns:c16="http://schemas.microsoft.com/office/drawing/2014/chart" uri="{C3380CC4-5D6E-409C-BE32-E72D297353CC}">
              <c16:uniqueId val="{0000006C-2DB6-410C-8754-DD6B58254AF8}"/>
            </c:ext>
          </c:extLst>
        </c:ser>
        <c:ser>
          <c:idx val="31"/>
          <c:order val="31"/>
          <c:tx>
            <c:v/>
          </c:tx>
          <c:spPr>
            <a:ln w="6350">
              <a:solidFill>
                <a:srgbClr val="FF4A46"/>
              </a:solidFill>
              <a:prstDash val="solid"/>
            </a:ln>
            <a:effectLst/>
          </c:spPr>
          <c:marker>
            <c:symbol val="none"/>
          </c:marker>
          <c:xVal>
            <c:numLit>
              <c:formatCode>General</c:formatCode>
              <c:ptCount val="2"/>
              <c:pt idx="0">
                <c:v>0</c:v>
              </c:pt>
              <c:pt idx="1">
                <c:v>0.73921092560069668</c:v>
              </c:pt>
            </c:numLit>
          </c:xVal>
          <c:yVal>
            <c:numLit>
              <c:formatCode>General</c:formatCode>
              <c:ptCount val="2"/>
              <c:pt idx="0">
                <c:v>0</c:v>
              </c:pt>
              <c:pt idx="1">
                <c:v>3.4159888770586369</c:v>
              </c:pt>
            </c:numLit>
          </c:yVal>
          <c:extLst xmlns:c16r2="http://schemas.microsoft.com/office/drawing/2015/06/chart">
            <c:ext xmlns:c16="http://schemas.microsoft.com/office/drawing/2014/chart" uri="{C3380CC4-5D6E-409C-BE32-E72D297353CC}">
              <c16:uniqueId val="{0000006D-2DB6-410C-8754-DD6B58254AF8}"/>
            </c:ext>
          </c:extLst>
        </c:ser>
        <c:ser>
          <c:idx val="32"/>
          <c:order val="32"/>
          <c:tx>
            <c:v/>
          </c:tx>
          <c:spPr>
            <a:ln w="6350">
              <a:solidFill>
                <a:srgbClr val="FF4A46"/>
              </a:solidFill>
              <a:prstDash val="solid"/>
            </a:ln>
            <a:effectLst/>
          </c:spPr>
          <c:marker>
            <c:symbol val="none"/>
          </c:marker>
          <c:xVal>
            <c:numLit>
              <c:formatCode>General</c:formatCode>
              <c:ptCount val="2"/>
              <c:pt idx="0">
                <c:v>0</c:v>
              </c:pt>
              <c:pt idx="1">
                <c:v>0.68642485759548955</c:v>
              </c:pt>
            </c:numLit>
          </c:xVal>
          <c:yVal>
            <c:numLit>
              <c:formatCode>General</c:formatCode>
              <c:ptCount val="2"/>
              <c:pt idx="0">
                <c:v>0</c:v>
              </c:pt>
              <c:pt idx="1">
                <c:v>2.1841238440193878</c:v>
              </c:pt>
            </c:numLit>
          </c:yVal>
          <c:extLst xmlns:c16r2="http://schemas.microsoft.com/office/drawing/2015/06/chart">
            <c:ext xmlns:c16="http://schemas.microsoft.com/office/drawing/2014/chart" uri="{C3380CC4-5D6E-409C-BE32-E72D297353CC}">
              <c16:uniqueId val="{0000006E-2DB6-410C-8754-DD6B58254AF8}"/>
            </c:ext>
          </c:extLst>
        </c:ser>
        <c:axId val="77310976"/>
        <c:axId val="77321344"/>
      </c:scatterChart>
      <c:valAx>
        <c:axId val="77310976"/>
        <c:scaling>
          <c:orientation val="minMax"/>
        </c:scaling>
        <c:axPos val="b"/>
        <c:title>
          <c:tx>
            <c:rich>
              <a:bodyPr/>
              <a:lstStyle/>
              <a:p>
                <a:pPr>
                  <a:defRPr sz="800" b="0">
                    <a:latin typeface="Arial"/>
                    <a:ea typeface="Arial"/>
                    <a:cs typeface="Arial"/>
                  </a:defRPr>
                </a:pPr>
                <a:r>
                  <a:rPr lang="en-US"/>
                  <a:t>D1 (14.48 %)</a:t>
                </a:r>
              </a:p>
            </c:rich>
          </c:tx>
        </c:title>
        <c:numFmt formatCode="General" sourceLinked="0"/>
        <c:majorTickMark val="none"/>
        <c:tickLblPos val="low"/>
        <c:txPr>
          <a:bodyPr rot="0" vert="horz"/>
          <a:lstStyle/>
          <a:p>
            <a:pPr>
              <a:defRPr sz="700"/>
            </a:pPr>
            <a:endParaRPr lang="en-US"/>
          </a:p>
        </c:txPr>
        <c:crossAx val="77321344"/>
        <c:crosses val="autoZero"/>
        <c:crossBetween val="midCat"/>
      </c:valAx>
      <c:valAx>
        <c:axId val="77321344"/>
        <c:scaling>
          <c:orientation val="minMax"/>
        </c:scaling>
        <c:axPos val="l"/>
        <c:title>
          <c:tx>
            <c:rich>
              <a:bodyPr/>
              <a:lstStyle/>
              <a:p>
                <a:pPr>
                  <a:defRPr sz="800" b="0">
                    <a:latin typeface="Arial"/>
                    <a:ea typeface="Arial"/>
                    <a:cs typeface="Arial"/>
                  </a:defRPr>
                </a:pPr>
                <a:r>
                  <a:rPr lang="en-US"/>
                  <a:t>D2 (13.83 %)</a:t>
                </a:r>
              </a:p>
            </c:rich>
          </c:tx>
        </c:title>
        <c:numFmt formatCode="General" sourceLinked="0"/>
        <c:majorTickMark val="cross"/>
        <c:tickLblPos val="low"/>
        <c:txPr>
          <a:bodyPr/>
          <a:lstStyle/>
          <a:p>
            <a:pPr>
              <a:defRPr sz="700"/>
            </a:pPr>
            <a:endParaRPr lang="en-US"/>
          </a:p>
        </c:txPr>
        <c:crossAx val="77310976"/>
        <c:crosses val="autoZero"/>
        <c:crossBetween val="midCat"/>
      </c:valAx>
      <c:spPr>
        <a:ln>
          <a:solidFill>
            <a:srgbClr val="C0C0C0"/>
          </a:solidFill>
          <a:prstDash val="solid"/>
        </a:ln>
      </c:spPr>
    </c:plotArea>
    <c:legend>
      <c:legendPos val="b"/>
      <c:legendEntry>
        <c:idx val="2"/>
        <c:delete val="1"/>
      </c:legendEntry>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egendEntry>
        <c:idx val="15"/>
        <c:delete val="1"/>
      </c:legendEntry>
      <c:legendEntry>
        <c:idx val="16"/>
        <c:delete val="1"/>
      </c:legendEntry>
      <c:legendEntry>
        <c:idx val="17"/>
        <c:delete val="1"/>
      </c:legendEntry>
      <c:legendEntry>
        <c:idx val="18"/>
        <c:delete val="1"/>
      </c:legendEntry>
      <c:legendEntry>
        <c:idx val="19"/>
        <c:delete val="1"/>
      </c:legendEntry>
      <c:legendEntry>
        <c:idx val="20"/>
        <c:delete val="1"/>
      </c:legendEntry>
      <c:legendEntry>
        <c:idx val="21"/>
        <c:delete val="1"/>
      </c:legendEntry>
      <c:legendEntry>
        <c:idx val="22"/>
        <c:delete val="1"/>
      </c:legendEntry>
      <c:legendEntry>
        <c:idx val="23"/>
        <c:delete val="1"/>
      </c:legendEntry>
      <c:legendEntry>
        <c:idx val="24"/>
        <c:delete val="1"/>
      </c:legendEntry>
      <c:legendEntry>
        <c:idx val="25"/>
        <c:delete val="1"/>
      </c:legendEntry>
      <c:legendEntry>
        <c:idx val="26"/>
        <c:delete val="1"/>
      </c:legendEntry>
      <c:legendEntry>
        <c:idx val="27"/>
        <c:delete val="1"/>
      </c:legendEntry>
      <c:legendEntry>
        <c:idx val="28"/>
        <c:delete val="1"/>
      </c:legendEntry>
      <c:legendEntry>
        <c:idx val="29"/>
        <c:delete val="1"/>
      </c:legendEntry>
      <c:legendEntry>
        <c:idx val="30"/>
        <c:delete val="1"/>
      </c:legendEntry>
      <c:legendEntry>
        <c:idx val="31"/>
        <c:delete val="1"/>
      </c:legendEntry>
      <c:legendEntry>
        <c:idx val="32"/>
        <c:delete val="1"/>
      </c:legendEntry>
      <c:spPr>
        <a:ln w="6350">
          <a:solidFill>
            <a:srgbClr val="000000"/>
          </a:solidFill>
          <a:prstDash val="solid"/>
        </a:ln>
      </c:spPr>
      <c:txPr>
        <a:bodyPr/>
        <a:lstStyle/>
        <a:p>
          <a:pPr>
            <a:defRPr sz="900" b="0"/>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stretch>
        <a:fillRect/>
      </a:stretch>
    </a:blipFill>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a:lstStyle/>
          <a:p>
            <a:pPr>
              <a:defRPr sz="900" b="1">
                <a:latin typeface="Arial"/>
                <a:ea typeface="Arial"/>
                <a:cs typeface="Arial"/>
              </a:defRPr>
            </a:pPr>
            <a:r>
              <a:rPr lang="en-US"/>
              <a:t>Observations (axes F1 and F2: 47.29 %)</a:t>
            </a:r>
          </a:p>
        </c:rich>
      </c:tx>
    </c:title>
    <c:plotArea>
      <c:layout/>
      <c:scatterChart>
        <c:scatterStyle val="lineMarker"/>
        <c:ser>
          <c:idx val="0"/>
          <c:order val="0"/>
          <c:tx>
            <c:v>Active observations</c:v>
          </c:tx>
          <c:spPr>
            <a:ln w="19050">
              <a:noFill/>
            </a:ln>
            <a:effectLst/>
          </c:spPr>
          <c:marker>
            <c:symbol val="circle"/>
            <c:size val="3"/>
            <c:spPr>
              <a:solidFill>
                <a:srgbClr val="2A7498"/>
              </a:solidFill>
              <a:ln>
                <a:solidFill>
                  <a:srgbClr val="2A7498"/>
                </a:solidFill>
                <a:prstDash val="solid"/>
              </a:ln>
            </c:spPr>
          </c:marker>
          <c:dLbls>
            <c:dLbl>
              <c:idx val="0"/>
              <c:layout>
                <c:manualLayout>
                  <c:x val="-1.736111111111114E-2"/>
                  <c:y val="-3.1372549019607912E-2"/>
                </c:manualLayout>
              </c:layout>
              <c:tx>
                <c:rich>
                  <a:bodyPr/>
                  <a:lstStyle/>
                  <a:p>
                    <a:r>
                      <a:rPr lang="en-US"/>
                      <a:t>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BB3A-4593-8B60-9AC9D5502FF3}"/>
                </c:ext>
              </c:extLst>
            </c:dLbl>
            <c:dLbl>
              <c:idx val="1"/>
              <c:layout>
                <c:manualLayout>
                  <c:x val="-1.736111111111114E-2"/>
                  <c:y val="-3.137254901960785E-2"/>
                </c:manualLayout>
              </c:layout>
              <c:tx>
                <c:rich>
                  <a:bodyPr/>
                  <a:lstStyle/>
                  <a:p>
                    <a:r>
                      <a:rPr lang="en-US"/>
                      <a:t>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BB3A-4593-8B60-9AC9D5502FF3}"/>
                </c:ext>
              </c:extLst>
            </c:dLbl>
            <c:dLbl>
              <c:idx val="2"/>
              <c:layout>
                <c:manualLayout>
                  <c:x val="-1.7361111111111181E-2"/>
                  <c:y val="1.7647058823529339E-2"/>
                </c:manualLayout>
              </c:layout>
              <c:tx>
                <c:rich>
                  <a:bodyPr/>
                  <a:lstStyle/>
                  <a:p>
                    <a:r>
                      <a:rPr lang="en-US"/>
                      <a:t>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BB3A-4593-8B60-9AC9D5502FF3}"/>
                </c:ext>
              </c:extLst>
            </c:dLbl>
            <c:dLbl>
              <c:idx val="3"/>
              <c:layout>
                <c:manualLayout>
                  <c:x val="-1.736111111111114E-2"/>
                  <c:y val="-3.137254901960785E-2"/>
                </c:manualLayout>
              </c:layout>
              <c:tx>
                <c:rich>
                  <a:bodyPr/>
                  <a:lstStyle/>
                  <a:p>
                    <a:r>
                      <a:rPr lang="en-US"/>
                      <a:t>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BB3A-4593-8B60-9AC9D5502FF3}"/>
                </c:ext>
              </c:extLst>
            </c:dLbl>
            <c:dLbl>
              <c:idx val="4"/>
              <c:layout>
                <c:manualLayout>
                  <c:x val="-1.736111111111114E-2"/>
                  <c:y val="-3.1372549019607884E-2"/>
                </c:manualLayout>
              </c:layout>
              <c:tx>
                <c:rich>
                  <a:bodyPr/>
                  <a:lstStyle/>
                  <a:p>
                    <a:r>
                      <a:rPr lang="en-US"/>
                      <a:t>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BB3A-4593-8B60-9AC9D5502FF3}"/>
                </c:ext>
              </c:extLst>
            </c:dLbl>
            <c:dLbl>
              <c:idx val="5"/>
              <c:layout>
                <c:manualLayout>
                  <c:x val="-1.7361111111111181E-2"/>
                  <c:y val="1.7647058823529339E-2"/>
                </c:manualLayout>
              </c:layout>
              <c:tx>
                <c:rich>
                  <a:bodyPr/>
                  <a:lstStyle/>
                  <a:p>
                    <a:r>
                      <a:rPr lang="en-US"/>
                      <a:t>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BB3A-4593-8B60-9AC9D5502FF3}"/>
                </c:ext>
              </c:extLst>
            </c:dLbl>
            <c:dLbl>
              <c:idx val="6"/>
              <c:layout>
                <c:manualLayout>
                  <c:x val="-1.736111111111114E-2"/>
                  <c:y val="-3.137254901960785E-2"/>
                </c:manualLayout>
              </c:layout>
              <c:tx>
                <c:rich>
                  <a:bodyPr/>
                  <a:lstStyle/>
                  <a:p>
                    <a:r>
                      <a:rPr lang="en-US"/>
                      <a:t>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BB3A-4593-8B60-9AC9D5502FF3}"/>
                </c:ext>
              </c:extLst>
            </c:dLbl>
            <c:dLbl>
              <c:idx val="7"/>
              <c:layout>
                <c:manualLayout>
                  <c:x val="-4.7048611111111222E-2"/>
                  <c:y val="1.7647058823529339E-2"/>
                </c:manualLayout>
              </c:layout>
              <c:tx>
                <c:rich>
                  <a:bodyPr/>
                  <a:lstStyle/>
                  <a:p>
                    <a:r>
                      <a:rPr lang="en-US"/>
                      <a:t>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BB3A-4593-8B60-9AC9D5502FF3}"/>
                </c:ext>
              </c:extLst>
            </c:dLbl>
            <c:dLbl>
              <c:idx val="8"/>
              <c:layout>
                <c:manualLayout>
                  <c:x val="-4.7048611111111222E-2"/>
                  <c:y val="-3.137254901960785E-2"/>
                </c:manualLayout>
              </c:layout>
              <c:tx>
                <c:rich>
                  <a:bodyPr/>
                  <a:lstStyle/>
                  <a:p>
                    <a:r>
                      <a:rPr lang="en-US"/>
                      <a:t>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BB3A-4593-8B60-9AC9D5502FF3}"/>
                </c:ext>
              </c:extLst>
            </c:dLbl>
            <c:dLbl>
              <c:idx val="9"/>
              <c:layout>
                <c:manualLayout>
                  <c:x val="-5.9375000000000004E-2"/>
                  <c:y val="1.7647058823529484E-2"/>
                </c:manualLayout>
              </c:layout>
              <c:tx>
                <c:rich>
                  <a:bodyPr/>
                  <a:lstStyle/>
                  <a:p>
                    <a:r>
                      <a:rPr lang="en-US"/>
                      <a:t>10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BB3A-4593-8B60-9AC9D5502FF3}"/>
                </c:ext>
              </c:extLst>
            </c:dLbl>
            <c:dLbl>
              <c:idx val="10"/>
              <c:layout>
                <c:manualLayout>
                  <c:x val="-1.7361111111111261E-2"/>
                  <c:y val="-3.1372549019607884E-2"/>
                </c:manualLayout>
              </c:layout>
              <c:tx>
                <c:rich>
                  <a:bodyPr/>
                  <a:lstStyle/>
                  <a:p>
                    <a:r>
                      <a:rPr lang="en-US"/>
                      <a:t>11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BB3A-4593-8B60-9AC9D5502FF3}"/>
                </c:ext>
              </c:extLst>
            </c:dLbl>
            <c:dLbl>
              <c:idx val="11"/>
              <c:layout>
                <c:manualLayout>
                  <c:x val="-5.9375000000000004E-2"/>
                  <c:y val="-3.1372549019607822E-2"/>
                </c:manualLayout>
              </c:layout>
              <c:tx>
                <c:rich>
                  <a:bodyPr/>
                  <a:lstStyle/>
                  <a:p>
                    <a:r>
                      <a:rPr lang="en-US"/>
                      <a:t>12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BB3A-4593-8B60-9AC9D5502FF3}"/>
                </c:ext>
              </c:extLst>
            </c:dLbl>
            <c:dLbl>
              <c:idx val="12"/>
              <c:layout>
                <c:manualLayout>
                  <c:x val="-1.7361111111111181E-2"/>
                  <c:y val="-3.137254901960785E-2"/>
                </c:manualLayout>
              </c:layout>
              <c:tx>
                <c:rich>
                  <a:bodyPr/>
                  <a:lstStyle/>
                  <a:p>
                    <a:r>
                      <a:rPr lang="en-US"/>
                      <a:t>13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BB3A-4593-8B60-9AC9D5502FF3}"/>
                </c:ext>
              </c:extLst>
            </c:dLbl>
            <c:dLbl>
              <c:idx val="13"/>
              <c:layout>
                <c:manualLayout>
                  <c:x val="-1.736111111111114E-2"/>
                  <c:y val="1.7647058823529412E-2"/>
                </c:manualLayout>
              </c:layout>
              <c:tx>
                <c:rich>
                  <a:bodyPr/>
                  <a:lstStyle/>
                  <a:p>
                    <a:r>
                      <a:rPr lang="en-US"/>
                      <a:t>14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BB3A-4593-8B60-9AC9D5502FF3}"/>
                </c:ext>
              </c:extLst>
            </c:dLbl>
            <c:dLbl>
              <c:idx val="14"/>
              <c:layout>
                <c:manualLayout>
                  <c:x val="-1.736111111111114E-2"/>
                  <c:y val="-3.1372549019607912E-2"/>
                </c:manualLayout>
              </c:layout>
              <c:tx>
                <c:rich>
                  <a:bodyPr/>
                  <a:lstStyle/>
                  <a:p>
                    <a:r>
                      <a:rPr lang="en-US"/>
                      <a:t>15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BB3A-4593-8B60-9AC9D5502FF3}"/>
                </c:ext>
              </c:extLst>
            </c:dLbl>
            <c:dLbl>
              <c:idx val="15"/>
              <c:layout>
                <c:manualLayout>
                  <c:x val="-5.9375000000000004E-2"/>
                  <c:y val="1.7647058823529412E-2"/>
                </c:manualLayout>
              </c:layout>
              <c:tx>
                <c:rich>
                  <a:bodyPr/>
                  <a:lstStyle/>
                  <a:p>
                    <a:r>
                      <a:rPr lang="en-US"/>
                      <a:t>16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BB3A-4593-8B60-9AC9D5502FF3}"/>
                </c:ext>
              </c:extLst>
            </c:dLbl>
            <c:dLbl>
              <c:idx val="16"/>
              <c:layout>
                <c:manualLayout>
                  <c:x val="-1.736111111111114E-2"/>
                  <c:y val="-3.137254901960785E-2"/>
                </c:manualLayout>
              </c:layout>
              <c:tx>
                <c:rich>
                  <a:bodyPr/>
                  <a:lstStyle/>
                  <a:p>
                    <a:r>
                      <a:rPr lang="en-US"/>
                      <a:t>17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BB3A-4593-8B60-9AC9D5502FF3}"/>
                </c:ext>
              </c:extLst>
            </c:dLbl>
            <c:dLbl>
              <c:idx val="17"/>
              <c:layout>
                <c:manualLayout>
                  <c:x val="-1.736111111111114E-2"/>
                  <c:y val="1.7647058823529412E-2"/>
                </c:manualLayout>
              </c:layout>
              <c:tx>
                <c:rich>
                  <a:bodyPr/>
                  <a:lstStyle/>
                  <a:p>
                    <a:r>
                      <a:rPr lang="en-US"/>
                      <a:t>18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BB3A-4593-8B60-9AC9D5502FF3}"/>
                </c:ext>
              </c:extLst>
            </c:dLbl>
            <c:dLbl>
              <c:idx val="18"/>
              <c:layout>
                <c:manualLayout>
                  <c:x val="-1.7361111111111181E-2"/>
                  <c:y val="-3.137254901960785E-2"/>
                </c:manualLayout>
              </c:layout>
              <c:tx>
                <c:rich>
                  <a:bodyPr/>
                  <a:lstStyle/>
                  <a:p>
                    <a:r>
                      <a:rPr lang="en-US"/>
                      <a:t>19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BB3A-4593-8B60-9AC9D5502FF3}"/>
                </c:ext>
              </c:extLst>
            </c:dLbl>
            <c:dLbl>
              <c:idx val="19"/>
              <c:layout>
                <c:manualLayout>
                  <c:x val="-5.9375000000000004E-2"/>
                  <c:y val="-3.1372549019607912E-2"/>
                </c:manualLayout>
              </c:layout>
              <c:tx>
                <c:rich>
                  <a:bodyPr/>
                  <a:lstStyle/>
                  <a:p>
                    <a:r>
                      <a:rPr lang="en-US"/>
                      <a:t>20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BB3A-4593-8B60-9AC9D5502FF3}"/>
                </c:ext>
              </c:extLst>
            </c:dLbl>
            <c:dLbl>
              <c:idx val="20"/>
              <c:layout>
                <c:manualLayout>
                  <c:x val="-5.9375000000000004E-2"/>
                  <c:y val="1.7647058823529412E-2"/>
                </c:manualLayout>
              </c:layout>
              <c:tx>
                <c:rich>
                  <a:bodyPr/>
                  <a:lstStyle/>
                  <a:p>
                    <a:r>
                      <a:rPr lang="en-US"/>
                      <a:t>21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BB3A-4593-8B60-9AC9D5502FF3}"/>
                </c:ext>
              </c:extLst>
            </c:dLbl>
            <c:dLbl>
              <c:idx val="21"/>
              <c:layout>
                <c:manualLayout>
                  <c:x val="-5.9375000000000004E-2"/>
                  <c:y val="-3.137254901960785E-2"/>
                </c:manualLayout>
              </c:layout>
              <c:tx>
                <c:rich>
                  <a:bodyPr/>
                  <a:lstStyle/>
                  <a:p>
                    <a:r>
                      <a:rPr lang="en-US"/>
                      <a:t>22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BB3A-4593-8B60-9AC9D5502FF3}"/>
                </c:ext>
              </c:extLst>
            </c:dLbl>
            <c:dLbl>
              <c:idx val="22"/>
              <c:layout>
                <c:manualLayout>
                  <c:x val="-5.9375000000000094E-2"/>
                  <c:y val="1.7647058823529412E-2"/>
                </c:manualLayout>
              </c:layout>
              <c:tx>
                <c:rich>
                  <a:bodyPr/>
                  <a:lstStyle/>
                  <a:p>
                    <a:r>
                      <a:rPr lang="en-US"/>
                      <a:t>23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BB3A-4593-8B60-9AC9D5502FF3}"/>
                </c:ext>
              </c:extLst>
            </c:dLbl>
            <c:dLbl>
              <c:idx val="23"/>
              <c:layout>
                <c:manualLayout>
                  <c:x val="-5.9375000000000004E-2"/>
                  <c:y val="-3.1372549019607808E-2"/>
                </c:manualLayout>
              </c:layout>
              <c:tx>
                <c:rich>
                  <a:bodyPr/>
                  <a:lstStyle/>
                  <a:p>
                    <a:r>
                      <a:rPr lang="en-US"/>
                      <a:t>24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BB3A-4593-8B60-9AC9D5502FF3}"/>
                </c:ext>
              </c:extLst>
            </c:dLbl>
            <c:dLbl>
              <c:idx val="24"/>
              <c:layout>
                <c:manualLayout>
                  <c:x val="-5.9375000000000004E-2"/>
                  <c:y val="1.7647058823529269E-2"/>
                </c:manualLayout>
              </c:layout>
              <c:tx>
                <c:rich>
                  <a:bodyPr/>
                  <a:lstStyle/>
                  <a:p>
                    <a:r>
                      <a:rPr lang="en-US"/>
                      <a:t>25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BB3A-4593-8B60-9AC9D5502FF3}"/>
                </c:ext>
              </c:extLst>
            </c:dLbl>
            <c:dLbl>
              <c:idx val="25"/>
              <c:layout>
                <c:manualLayout>
                  <c:x val="-1.736111111111114E-2"/>
                  <c:y val="-3.1372549019607912E-2"/>
                </c:manualLayout>
              </c:layout>
              <c:tx>
                <c:rich>
                  <a:bodyPr/>
                  <a:lstStyle/>
                  <a:p>
                    <a:r>
                      <a:rPr lang="en-US"/>
                      <a:t>26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BB3A-4593-8B60-9AC9D5502FF3}"/>
                </c:ext>
              </c:extLst>
            </c:dLbl>
            <c:dLbl>
              <c:idx val="26"/>
              <c:layout>
                <c:manualLayout>
                  <c:x val="-5.9375000000000004E-2"/>
                  <c:y val="-3.1372549019607884E-2"/>
                </c:manualLayout>
              </c:layout>
              <c:tx>
                <c:rich>
                  <a:bodyPr/>
                  <a:lstStyle/>
                  <a:p>
                    <a:r>
                      <a:rPr lang="en-US"/>
                      <a:t>27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BB3A-4593-8B60-9AC9D5502FF3}"/>
                </c:ext>
              </c:extLst>
            </c:dLbl>
            <c:dLbl>
              <c:idx val="27"/>
              <c:layout>
                <c:manualLayout>
                  <c:x val="-1.736111111111114E-2"/>
                  <c:y val="1.7647058823529339E-2"/>
                </c:manualLayout>
              </c:layout>
              <c:tx>
                <c:rich>
                  <a:bodyPr/>
                  <a:lstStyle/>
                  <a:p>
                    <a:r>
                      <a:rPr lang="en-US"/>
                      <a:t>28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BB3A-4593-8B60-9AC9D5502FF3}"/>
                </c:ext>
              </c:extLst>
            </c:dLbl>
            <c:dLbl>
              <c:idx val="28"/>
              <c:layout>
                <c:manualLayout>
                  <c:x val="-5.9375000000000004E-2"/>
                  <c:y val="-3.137254901960785E-2"/>
                </c:manualLayout>
              </c:layout>
              <c:tx>
                <c:rich>
                  <a:bodyPr/>
                  <a:lstStyle/>
                  <a:p>
                    <a:r>
                      <a:rPr lang="en-US"/>
                      <a:t>29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BB3A-4593-8B60-9AC9D5502FF3}"/>
                </c:ext>
              </c:extLst>
            </c:dLbl>
            <c:dLbl>
              <c:idx val="29"/>
              <c:layout>
                <c:manualLayout>
                  <c:x val="-5.9375000000000004E-2"/>
                  <c:y val="-3.137254901960785E-2"/>
                </c:manualLayout>
              </c:layout>
              <c:tx>
                <c:rich>
                  <a:bodyPr/>
                  <a:lstStyle/>
                  <a:p>
                    <a:r>
                      <a:rPr lang="en-US"/>
                      <a:t>30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BB3A-4593-8B60-9AC9D5502FF3}"/>
                </c:ext>
              </c:extLst>
            </c:dLbl>
            <c:dLbl>
              <c:idx val="30"/>
              <c:layout>
                <c:manualLayout>
                  <c:x val="-1.736111111111114E-2"/>
                  <c:y val="1.7647058823529412E-2"/>
                </c:manualLayout>
              </c:layout>
              <c:tx>
                <c:rich>
                  <a:bodyPr/>
                  <a:lstStyle/>
                  <a:p>
                    <a:r>
                      <a:rPr lang="en-US"/>
                      <a:t>31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BB3A-4593-8B60-9AC9D5502FF3}"/>
                </c:ext>
              </c:extLst>
            </c:dLbl>
            <c:dLbl>
              <c:idx val="31"/>
              <c:layout>
                <c:manualLayout>
                  <c:x val="-5.9375000000000094E-2"/>
                  <c:y val="1.7647058823529412E-2"/>
                </c:manualLayout>
              </c:layout>
              <c:tx>
                <c:rich>
                  <a:bodyPr/>
                  <a:lstStyle/>
                  <a:p>
                    <a:r>
                      <a:rPr lang="en-US"/>
                      <a:t>32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F-BB3A-4593-8B60-9AC9D5502FF3}"/>
                </c:ext>
              </c:extLst>
            </c:dLbl>
            <c:dLbl>
              <c:idx val="32"/>
              <c:layout>
                <c:manualLayout>
                  <c:x val="-5.9375000000000004E-2"/>
                  <c:y val="-3.137254901960785E-2"/>
                </c:manualLayout>
              </c:layout>
              <c:tx>
                <c:rich>
                  <a:bodyPr/>
                  <a:lstStyle/>
                  <a:p>
                    <a:r>
                      <a:rPr lang="en-US"/>
                      <a:t>33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BB3A-4593-8B60-9AC9D5502FF3}"/>
                </c:ext>
              </c:extLst>
            </c:dLbl>
            <c:dLbl>
              <c:idx val="33"/>
              <c:layout>
                <c:manualLayout>
                  <c:x val="-1.736111111111114E-2"/>
                  <c:y val="-3.137254901960785E-2"/>
                </c:manualLayout>
              </c:layout>
              <c:tx>
                <c:rich>
                  <a:bodyPr/>
                  <a:lstStyle/>
                  <a:p>
                    <a:r>
                      <a:rPr lang="en-US"/>
                      <a:t>34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BB3A-4593-8B60-9AC9D5502FF3}"/>
                </c:ext>
              </c:extLst>
            </c:dLbl>
            <c:dLbl>
              <c:idx val="34"/>
              <c:layout>
                <c:manualLayout>
                  <c:x val="-5.9375000000000004E-2"/>
                  <c:y val="-3.137254901960785E-2"/>
                </c:manualLayout>
              </c:layout>
              <c:tx>
                <c:rich>
                  <a:bodyPr/>
                  <a:lstStyle/>
                  <a:p>
                    <a:r>
                      <a:rPr lang="en-US"/>
                      <a:t>35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BB3A-4593-8B60-9AC9D5502FF3}"/>
                </c:ext>
              </c:extLst>
            </c:dLbl>
            <c:dLbl>
              <c:idx val="35"/>
              <c:layout>
                <c:manualLayout>
                  <c:x val="-1.7361111111111181E-2"/>
                  <c:y val="1.7647058823529484E-2"/>
                </c:manualLayout>
              </c:layout>
              <c:tx>
                <c:rich>
                  <a:bodyPr/>
                  <a:lstStyle/>
                  <a:p>
                    <a:r>
                      <a:rPr lang="en-US"/>
                      <a:t>36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BB3A-4593-8B60-9AC9D5502FF3}"/>
                </c:ext>
              </c:extLst>
            </c:dLbl>
            <c:dLbl>
              <c:idx val="36"/>
              <c:layout>
                <c:manualLayout>
                  <c:x val="-1.7361111111111063E-2"/>
                  <c:y val="1.7647058823529269E-2"/>
                </c:manualLayout>
              </c:layout>
              <c:tx>
                <c:rich>
                  <a:bodyPr/>
                  <a:lstStyle/>
                  <a:p>
                    <a:r>
                      <a:rPr lang="en-US"/>
                      <a:t>37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BB3A-4593-8B60-9AC9D5502FF3}"/>
                </c:ext>
              </c:extLst>
            </c:dLbl>
            <c:dLbl>
              <c:idx val="37"/>
              <c:layout>
                <c:manualLayout>
                  <c:x val="-5.9375000000000004E-2"/>
                  <c:y val="-3.1372549019607912E-2"/>
                </c:manualLayout>
              </c:layout>
              <c:tx>
                <c:rich>
                  <a:bodyPr/>
                  <a:lstStyle/>
                  <a:p>
                    <a:r>
                      <a:rPr lang="en-US"/>
                      <a:t>38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BB3A-4593-8B60-9AC9D5502FF3}"/>
                </c:ext>
              </c:extLst>
            </c:dLbl>
            <c:dLbl>
              <c:idx val="38"/>
              <c:layout>
                <c:manualLayout>
                  <c:x val="-1.736111111111114E-2"/>
                  <c:y val="1.7647058823529412E-2"/>
                </c:manualLayout>
              </c:layout>
              <c:tx>
                <c:rich>
                  <a:bodyPr/>
                  <a:lstStyle/>
                  <a:p>
                    <a:r>
                      <a:rPr lang="en-US"/>
                      <a:t>39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BB3A-4593-8B60-9AC9D5502FF3}"/>
                </c:ext>
              </c:extLst>
            </c:dLbl>
            <c:dLbl>
              <c:idx val="39"/>
              <c:layout>
                <c:manualLayout>
                  <c:x val="-5.9375000000000004E-2"/>
                  <c:y val="1.7647058823529412E-2"/>
                </c:manualLayout>
              </c:layout>
              <c:tx>
                <c:rich>
                  <a:bodyPr/>
                  <a:lstStyle/>
                  <a:p>
                    <a:r>
                      <a:rPr lang="en-US"/>
                      <a:t>40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7-BB3A-4593-8B60-9AC9D5502FF3}"/>
                </c:ext>
              </c:extLst>
            </c:dLbl>
            <c:dLbl>
              <c:idx val="40"/>
              <c:layout>
                <c:manualLayout>
                  <c:x val="-5.9375000000000004E-2"/>
                  <c:y val="-3.137254901960785E-2"/>
                </c:manualLayout>
              </c:layout>
              <c:tx>
                <c:rich>
                  <a:bodyPr/>
                  <a:lstStyle/>
                  <a:p>
                    <a:r>
                      <a:rPr lang="en-US"/>
                      <a:t>41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8-BB3A-4593-8B60-9AC9D5502FF3}"/>
                </c:ext>
              </c:extLst>
            </c:dLbl>
            <c:dLbl>
              <c:idx val="41"/>
              <c:layout>
                <c:manualLayout>
                  <c:x val="-5.9375000000000004E-2"/>
                  <c:y val="1.7647058823529412E-2"/>
                </c:manualLayout>
              </c:layout>
              <c:tx>
                <c:rich>
                  <a:bodyPr/>
                  <a:lstStyle/>
                  <a:p>
                    <a:r>
                      <a:rPr lang="en-US"/>
                      <a:t>42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9-BB3A-4593-8B60-9AC9D5502FF3}"/>
                </c:ext>
              </c:extLst>
            </c:dLbl>
            <c:dLbl>
              <c:idx val="42"/>
              <c:layout>
                <c:manualLayout>
                  <c:x val="-1.7361111111111181E-2"/>
                  <c:y val="-3.1372549019607884E-2"/>
                </c:manualLayout>
              </c:layout>
              <c:tx>
                <c:rich>
                  <a:bodyPr/>
                  <a:lstStyle/>
                  <a:p>
                    <a:r>
                      <a:rPr lang="en-US"/>
                      <a:t>43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A-BB3A-4593-8B60-9AC9D5502FF3}"/>
                </c:ext>
              </c:extLst>
            </c:dLbl>
            <c:dLbl>
              <c:idx val="43"/>
              <c:layout>
                <c:manualLayout>
                  <c:x val="-5.9375000000000004E-2"/>
                  <c:y val="-3.1372549019607884E-2"/>
                </c:manualLayout>
              </c:layout>
              <c:tx>
                <c:rich>
                  <a:bodyPr/>
                  <a:lstStyle/>
                  <a:p>
                    <a:r>
                      <a:rPr lang="en-US"/>
                      <a:t>44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B-BB3A-4593-8B60-9AC9D5502FF3}"/>
                </c:ext>
              </c:extLst>
            </c:dLbl>
            <c:dLbl>
              <c:idx val="44"/>
              <c:layout>
                <c:manualLayout>
                  <c:x val="-5.9375000000000094E-2"/>
                  <c:y val="1.7647058823529339E-2"/>
                </c:manualLayout>
              </c:layout>
              <c:tx>
                <c:rich>
                  <a:bodyPr/>
                  <a:lstStyle/>
                  <a:p>
                    <a:r>
                      <a:rPr lang="en-US"/>
                      <a:t>45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C-BB3A-4593-8B60-9AC9D5502FF3}"/>
                </c:ext>
              </c:extLst>
            </c:dLbl>
            <c:dLbl>
              <c:idx val="45"/>
              <c:layout>
                <c:manualLayout>
                  <c:x val="-5.9375000000000004E-2"/>
                  <c:y val="-3.137254901960785E-2"/>
                </c:manualLayout>
              </c:layout>
              <c:tx>
                <c:rich>
                  <a:bodyPr/>
                  <a:lstStyle/>
                  <a:p>
                    <a:r>
                      <a:rPr lang="en-US"/>
                      <a:t>46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D-BB3A-4593-8B60-9AC9D5502FF3}"/>
                </c:ext>
              </c:extLst>
            </c:dLbl>
            <c:dLbl>
              <c:idx val="46"/>
              <c:layout>
                <c:manualLayout>
                  <c:x val="-1.7361111111111181E-2"/>
                  <c:y val="1.7647058823529339E-2"/>
                </c:manualLayout>
              </c:layout>
              <c:tx>
                <c:rich>
                  <a:bodyPr/>
                  <a:lstStyle/>
                  <a:p>
                    <a:r>
                      <a:rPr lang="en-US"/>
                      <a:t>47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E-BB3A-4593-8B60-9AC9D5502FF3}"/>
                </c:ext>
              </c:extLst>
            </c:dLbl>
            <c:spPr>
              <a:noFill/>
              <a:ln>
                <a:noFill/>
              </a:ln>
              <a:effectLst/>
            </c:spPr>
            <c:txPr>
              <a:bodyPr rot="0" vert="horz" wrap="square" lIns="38100" tIns="19050" rIns="38100" bIns="19050" anchor="ctr">
                <a:spAutoFit/>
              </a:bodyPr>
              <a:lstStyle/>
              <a:p>
                <a:pPr>
                  <a:defRPr sz="700"/>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XLSTAT_20220602_112223_1_HID2!$A$1:$A$47</c:f>
              <c:numCache>
                <c:formatCode>General</c:formatCode>
                <c:ptCount val="47"/>
                <c:pt idx="0">
                  <c:v>4.4192191410076109</c:v>
                </c:pt>
                <c:pt idx="1">
                  <c:v>0.98623002768915968</c:v>
                </c:pt>
                <c:pt idx="2">
                  <c:v>1.0029352396225213</c:v>
                </c:pt>
                <c:pt idx="3">
                  <c:v>5.0038904016008079</c:v>
                </c:pt>
                <c:pt idx="4">
                  <c:v>5.0682357236770885</c:v>
                </c:pt>
                <c:pt idx="5">
                  <c:v>1.880885151480848</c:v>
                </c:pt>
                <c:pt idx="6">
                  <c:v>3.6806313774755663</c:v>
                </c:pt>
                <c:pt idx="7">
                  <c:v>-3.194150188649008</c:v>
                </c:pt>
                <c:pt idx="8">
                  <c:v>-0.98319876883869339</c:v>
                </c:pt>
                <c:pt idx="9">
                  <c:v>-4.4665150808801704</c:v>
                </c:pt>
                <c:pt idx="10">
                  <c:v>3.5618220535505158</c:v>
                </c:pt>
                <c:pt idx="11">
                  <c:v>-9.1497876879267217</c:v>
                </c:pt>
                <c:pt idx="12">
                  <c:v>3.1188379987408457</c:v>
                </c:pt>
                <c:pt idx="13">
                  <c:v>5.6256693872290509</c:v>
                </c:pt>
                <c:pt idx="14">
                  <c:v>3.4925376739092067</c:v>
                </c:pt>
                <c:pt idx="15">
                  <c:v>-1.9601218808444858</c:v>
                </c:pt>
                <c:pt idx="16">
                  <c:v>5.5263806993465066</c:v>
                </c:pt>
                <c:pt idx="17">
                  <c:v>0.22253677121099635</c:v>
                </c:pt>
                <c:pt idx="18">
                  <c:v>0.8514459607507936</c:v>
                </c:pt>
                <c:pt idx="19">
                  <c:v>-4.5413345193963455</c:v>
                </c:pt>
                <c:pt idx="20">
                  <c:v>-5.4619299284217231</c:v>
                </c:pt>
                <c:pt idx="21">
                  <c:v>-0.51767183718939502</c:v>
                </c:pt>
                <c:pt idx="22">
                  <c:v>-3.5374788260733623</c:v>
                </c:pt>
                <c:pt idx="23">
                  <c:v>-1.5500507466847881</c:v>
                </c:pt>
                <c:pt idx="24">
                  <c:v>-1.0475624780483384</c:v>
                </c:pt>
                <c:pt idx="25">
                  <c:v>0.24063341977627234</c:v>
                </c:pt>
                <c:pt idx="26">
                  <c:v>-4.4649768244908659</c:v>
                </c:pt>
                <c:pt idx="27">
                  <c:v>0.70093551095755569</c:v>
                </c:pt>
                <c:pt idx="28">
                  <c:v>-1.4503652049568847</c:v>
                </c:pt>
                <c:pt idx="29">
                  <c:v>-2.0967142638991048</c:v>
                </c:pt>
                <c:pt idx="30">
                  <c:v>5.3339926872463916</c:v>
                </c:pt>
                <c:pt idx="31">
                  <c:v>-4.2365795504954047</c:v>
                </c:pt>
                <c:pt idx="32">
                  <c:v>-0.67137349637204835</c:v>
                </c:pt>
                <c:pt idx="33">
                  <c:v>4.1952248537803465</c:v>
                </c:pt>
                <c:pt idx="34">
                  <c:v>-0.67613484069983498</c:v>
                </c:pt>
                <c:pt idx="35">
                  <c:v>0.76797870775984822</c:v>
                </c:pt>
                <c:pt idx="36">
                  <c:v>1.2196203890214103</c:v>
                </c:pt>
                <c:pt idx="37">
                  <c:v>-0.45148378414849138</c:v>
                </c:pt>
                <c:pt idx="38">
                  <c:v>2.7463737664855761</c:v>
                </c:pt>
                <c:pt idx="39">
                  <c:v>-0.74516210137220817</c:v>
                </c:pt>
                <c:pt idx="40">
                  <c:v>-9.4682822875363257</c:v>
                </c:pt>
                <c:pt idx="41">
                  <c:v>-1.2162971984149118</c:v>
                </c:pt>
                <c:pt idx="42">
                  <c:v>2.3028769135111959</c:v>
                </c:pt>
                <c:pt idx="43">
                  <c:v>-0.23255579526545628</c:v>
                </c:pt>
                <c:pt idx="44">
                  <c:v>-1.5834764602206004</c:v>
                </c:pt>
                <c:pt idx="45">
                  <c:v>-1.2932575542754621</c:v>
                </c:pt>
                <c:pt idx="46">
                  <c:v>3.0475674492705251</c:v>
                </c:pt>
              </c:numCache>
            </c:numRef>
          </c:xVal>
          <c:yVal>
            <c:numRef>
              <c:f>XLSTAT_20220602_112223_1_HID2!$B$1:$B$47</c:f>
              <c:numCache>
                <c:formatCode>General</c:formatCode>
                <c:ptCount val="47"/>
                <c:pt idx="0">
                  <c:v>1.0133977556259552</c:v>
                </c:pt>
                <c:pt idx="1">
                  <c:v>0.16789451274173811</c:v>
                </c:pt>
                <c:pt idx="2">
                  <c:v>-0.58767551517201999</c:v>
                </c:pt>
                <c:pt idx="3">
                  <c:v>2.7152332909311112</c:v>
                </c:pt>
                <c:pt idx="4">
                  <c:v>1.1438448528148377</c:v>
                </c:pt>
                <c:pt idx="5">
                  <c:v>-1.736264325414951</c:v>
                </c:pt>
                <c:pt idx="6">
                  <c:v>1.345336609006232</c:v>
                </c:pt>
                <c:pt idx="7">
                  <c:v>-4.275514041754111E-2</c:v>
                </c:pt>
                <c:pt idx="8">
                  <c:v>2.6544984151840447E-2</c:v>
                </c:pt>
                <c:pt idx="9">
                  <c:v>-1.7649070648900766</c:v>
                </c:pt>
                <c:pt idx="10">
                  <c:v>1.5326671881538041</c:v>
                </c:pt>
                <c:pt idx="11">
                  <c:v>2.9446772746244494</c:v>
                </c:pt>
                <c:pt idx="12">
                  <c:v>0.57253567372068215</c:v>
                </c:pt>
                <c:pt idx="13">
                  <c:v>-1.721116703308033</c:v>
                </c:pt>
                <c:pt idx="14">
                  <c:v>0.27653465936260441</c:v>
                </c:pt>
                <c:pt idx="15">
                  <c:v>-0.91376851876739851</c:v>
                </c:pt>
                <c:pt idx="16">
                  <c:v>1.6899531114254924</c:v>
                </c:pt>
                <c:pt idx="17">
                  <c:v>-3.6934652016747758</c:v>
                </c:pt>
                <c:pt idx="18">
                  <c:v>0.2347892760097674</c:v>
                </c:pt>
                <c:pt idx="19">
                  <c:v>0.11468771817156605</c:v>
                </c:pt>
                <c:pt idx="20">
                  <c:v>-0.42817455561413587</c:v>
                </c:pt>
                <c:pt idx="21">
                  <c:v>0.32388749663423516</c:v>
                </c:pt>
                <c:pt idx="22">
                  <c:v>-3.310467916279717</c:v>
                </c:pt>
                <c:pt idx="23">
                  <c:v>1.0753811503367201</c:v>
                </c:pt>
                <c:pt idx="24">
                  <c:v>-2.2144108904541047</c:v>
                </c:pt>
                <c:pt idx="25">
                  <c:v>0.5428941616656674</c:v>
                </c:pt>
                <c:pt idx="26">
                  <c:v>1.7096957207836478</c:v>
                </c:pt>
                <c:pt idx="27">
                  <c:v>-1.4781239442033141</c:v>
                </c:pt>
                <c:pt idx="28">
                  <c:v>1.2273786296147347</c:v>
                </c:pt>
                <c:pt idx="29">
                  <c:v>1.4154430892939198</c:v>
                </c:pt>
                <c:pt idx="30">
                  <c:v>-0.12952546447562141</c:v>
                </c:pt>
                <c:pt idx="31">
                  <c:v>-0.44520471876884438</c:v>
                </c:pt>
                <c:pt idx="32">
                  <c:v>0.34472602499825705</c:v>
                </c:pt>
                <c:pt idx="33">
                  <c:v>1.0389695406362203</c:v>
                </c:pt>
                <c:pt idx="34">
                  <c:v>0.94057210774370659</c:v>
                </c:pt>
                <c:pt idx="35">
                  <c:v>-0.96418536335122607</c:v>
                </c:pt>
                <c:pt idx="36">
                  <c:v>-2.633050878037936</c:v>
                </c:pt>
                <c:pt idx="37">
                  <c:v>1.1153852151057275</c:v>
                </c:pt>
                <c:pt idx="38">
                  <c:v>-0.63538467706988877</c:v>
                </c:pt>
                <c:pt idx="39">
                  <c:v>-2.8265151064025593</c:v>
                </c:pt>
                <c:pt idx="40">
                  <c:v>2.1428010397537474</c:v>
                </c:pt>
                <c:pt idx="41">
                  <c:v>-1.1617595845107576</c:v>
                </c:pt>
                <c:pt idx="42">
                  <c:v>1.1711572620901081</c:v>
                </c:pt>
                <c:pt idx="43">
                  <c:v>0.80762831403422364</c:v>
                </c:pt>
                <c:pt idx="44">
                  <c:v>-0.71596764982850791</c:v>
                </c:pt>
                <c:pt idx="45">
                  <c:v>0.13657025874516396</c:v>
                </c:pt>
                <c:pt idx="46">
                  <c:v>-0.36786369953472242</c:v>
                </c:pt>
              </c:numCache>
            </c:numRef>
          </c:yVal>
          <c:extLst xmlns:c16r2="http://schemas.microsoft.com/office/drawing/2015/06/chart">
            <c:ext xmlns:c16="http://schemas.microsoft.com/office/drawing/2014/chart" uri="{C3380CC4-5D6E-409C-BE32-E72D297353CC}">
              <c16:uniqueId val="{0000002F-BB3A-4593-8B60-9AC9D5502FF3}"/>
            </c:ext>
          </c:extLst>
        </c:ser>
        <c:axId val="77551872"/>
        <c:axId val="77623680"/>
      </c:scatterChart>
      <c:valAx>
        <c:axId val="77551872"/>
        <c:scaling>
          <c:orientation val="minMax"/>
        </c:scaling>
        <c:axPos val="b"/>
        <c:title>
          <c:tx>
            <c:rich>
              <a:bodyPr/>
              <a:lstStyle/>
              <a:p>
                <a:pPr>
                  <a:defRPr sz="800" b="0">
                    <a:latin typeface="Arial"/>
                    <a:ea typeface="Arial"/>
                    <a:cs typeface="Arial"/>
                  </a:defRPr>
                </a:pPr>
                <a:r>
                  <a:rPr lang="en-US"/>
                  <a:t>F1 (40.12 %)</a:t>
                </a:r>
              </a:p>
            </c:rich>
          </c:tx>
        </c:title>
        <c:numFmt formatCode="General" sourceLinked="0"/>
        <c:majorTickMark val="none"/>
        <c:tickLblPos val="low"/>
        <c:txPr>
          <a:bodyPr rot="0" vert="horz"/>
          <a:lstStyle/>
          <a:p>
            <a:pPr>
              <a:defRPr sz="700"/>
            </a:pPr>
            <a:endParaRPr lang="en-US"/>
          </a:p>
        </c:txPr>
        <c:crossAx val="77623680"/>
        <c:crosses val="autoZero"/>
        <c:crossBetween val="midCat"/>
      </c:valAx>
      <c:valAx>
        <c:axId val="77623680"/>
        <c:scaling>
          <c:orientation val="minMax"/>
        </c:scaling>
        <c:axPos val="l"/>
        <c:title>
          <c:tx>
            <c:rich>
              <a:bodyPr/>
              <a:lstStyle/>
              <a:p>
                <a:pPr>
                  <a:defRPr sz="800" b="0">
                    <a:latin typeface="Arial"/>
                    <a:ea typeface="Arial"/>
                    <a:cs typeface="Arial"/>
                  </a:defRPr>
                </a:pPr>
                <a:r>
                  <a:rPr lang="en-US"/>
                  <a:t>F2 (7.17 %)</a:t>
                </a:r>
              </a:p>
            </c:rich>
          </c:tx>
        </c:title>
        <c:numFmt formatCode="General" sourceLinked="0"/>
        <c:majorTickMark val="cross"/>
        <c:tickLblPos val="low"/>
        <c:txPr>
          <a:bodyPr/>
          <a:lstStyle/>
          <a:p>
            <a:pPr>
              <a:defRPr sz="700"/>
            </a:pPr>
            <a:endParaRPr lang="en-US"/>
          </a:p>
        </c:txPr>
        <c:crossAx val="77551872"/>
        <c:crosses val="autoZero"/>
        <c:crossBetween val="midCat"/>
      </c:valAx>
      <c:spPr>
        <a:ln>
          <a:solidFill>
            <a:srgbClr val="C0C0C0"/>
          </a:solidFill>
          <a:prstDash val="solid"/>
        </a:ln>
      </c:spPr>
    </c:plotArea>
    <c:legend>
      <c:legendPos val="b"/>
      <c:spPr>
        <a:ln w="6350">
          <a:solidFill>
            <a:srgbClr val="000000"/>
          </a:solidFill>
          <a:prstDash val="solid"/>
        </a:ln>
      </c:spPr>
      <c:txPr>
        <a:bodyPr/>
        <a:lstStyle/>
        <a:p>
          <a:pPr>
            <a:defRPr sz="900" b="0"/>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stretch>
        <a:fillRect/>
      </a:stretch>
    </a:blipFill>
  </c:sp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900" b="1">
                <a:latin typeface="Arial"/>
                <a:ea typeface="Arial"/>
                <a:cs typeface="Arial"/>
              </a:defRPr>
            </a:pPr>
            <a:r>
              <a:rPr lang="en-US"/>
              <a:t>Observations (axes D1 and D2: 28.31 %)</a:t>
            </a:r>
          </a:p>
        </c:rich>
      </c:tx>
    </c:title>
    <c:plotArea>
      <c:layout/>
      <c:scatterChart>
        <c:scatterStyle val="lineMarker"/>
        <c:ser>
          <c:idx val="0"/>
          <c:order val="0"/>
          <c:tx>
            <c:v>Active observations</c:v>
          </c:tx>
          <c:spPr>
            <a:ln w="19050">
              <a:noFill/>
            </a:ln>
            <a:effectLst/>
          </c:spPr>
          <c:marker>
            <c:symbol val="circle"/>
            <c:size val="3"/>
            <c:spPr>
              <a:solidFill>
                <a:srgbClr val="2A7498"/>
              </a:solidFill>
              <a:ln>
                <a:solidFill>
                  <a:srgbClr val="2A7498"/>
                </a:solidFill>
                <a:prstDash val="solid"/>
              </a:ln>
            </c:spPr>
          </c:marker>
          <c:dLbls>
            <c:dLbl>
              <c:idx val="0"/>
              <c:layout>
                <c:manualLayout>
                  <c:x val="-1.736111111111114E-2"/>
                  <c:y val="-3.137254901960785E-2"/>
                </c:manualLayout>
              </c:layout>
              <c:tx>
                <c:rich>
                  <a:bodyPr/>
                  <a:lstStyle/>
                  <a:p>
                    <a:r>
                      <a:rPr lang="en-US"/>
                      <a:t>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DE86-4B52-9EF8-D75D062A8167}"/>
                </c:ext>
              </c:extLst>
            </c:dLbl>
            <c:dLbl>
              <c:idx val="1"/>
              <c:layout>
                <c:manualLayout>
                  <c:x val="-1.736111111111114E-2"/>
                  <c:y val="-3.1372549019607822E-2"/>
                </c:manualLayout>
              </c:layout>
              <c:tx>
                <c:rich>
                  <a:bodyPr/>
                  <a:lstStyle/>
                  <a:p>
                    <a:r>
                      <a:rPr lang="en-US"/>
                      <a:t>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E86-4B52-9EF8-D75D062A8167}"/>
                </c:ext>
              </c:extLst>
            </c:dLbl>
            <c:dLbl>
              <c:idx val="2"/>
              <c:layout>
                <c:manualLayout>
                  <c:x val="-1.736111111111114E-2"/>
                  <c:y val="-3.137254901960785E-2"/>
                </c:manualLayout>
              </c:layout>
              <c:tx>
                <c:rich>
                  <a:bodyPr/>
                  <a:lstStyle/>
                  <a:p>
                    <a:r>
                      <a:rPr lang="en-US"/>
                      <a:t>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2-DE86-4B52-9EF8-D75D062A8167}"/>
                </c:ext>
              </c:extLst>
            </c:dLbl>
            <c:dLbl>
              <c:idx val="3"/>
              <c:layout>
                <c:manualLayout>
                  <c:x val="-1.7361111111111181E-2"/>
                  <c:y val="-3.137254901960787E-2"/>
                </c:manualLayout>
              </c:layout>
              <c:tx>
                <c:rich>
                  <a:bodyPr/>
                  <a:lstStyle/>
                  <a:p>
                    <a:r>
                      <a:rPr lang="en-US"/>
                      <a:t>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DE86-4B52-9EF8-D75D062A8167}"/>
                </c:ext>
              </c:extLst>
            </c:dLbl>
            <c:dLbl>
              <c:idx val="4"/>
              <c:layout>
                <c:manualLayout>
                  <c:x val="-1.7361111111111181E-2"/>
                  <c:y val="-3.137254901960785E-2"/>
                </c:manualLayout>
              </c:layout>
              <c:tx>
                <c:rich>
                  <a:bodyPr/>
                  <a:lstStyle/>
                  <a:p>
                    <a:r>
                      <a:rPr lang="en-US"/>
                      <a:t>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DE86-4B52-9EF8-D75D062A8167}"/>
                </c:ext>
              </c:extLst>
            </c:dLbl>
            <c:dLbl>
              <c:idx val="5"/>
              <c:layout>
                <c:manualLayout>
                  <c:x val="-1.736111111111114E-2"/>
                  <c:y val="1.7647058823529412E-2"/>
                </c:manualLayout>
              </c:layout>
              <c:tx>
                <c:rich>
                  <a:bodyPr/>
                  <a:lstStyle/>
                  <a:p>
                    <a:r>
                      <a:rPr lang="en-US"/>
                      <a:t>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DE86-4B52-9EF8-D75D062A8167}"/>
                </c:ext>
              </c:extLst>
            </c:dLbl>
            <c:dLbl>
              <c:idx val="6"/>
              <c:layout>
                <c:manualLayout>
                  <c:x val="-1.736111111111114E-2"/>
                  <c:y val="-3.137254901960787E-2"/>
                </c:manualLayout>
              </c:layout>
              <c:tx>
                <c:rich>
                  <a:bodyPr/>
                  <a:lstStyle/>
                  <a:p>
                    <a:r>
                      <a:rPr lang="en-US"/>
                      <a:t>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6-DE86-4B52-9EF8-D75D062A8167}"/>
                </c:ext>
              </c:extLst>
            </c:dLbl>
            <c:dLbl>
              <c:idx val="7"/>
              <c:layout>
                <c:manualLayout>
                  <c:x val="-1.736111111111114E-2"/>
                  <c:y val="-3.1372549019607912E-2"/>
                </c:manualLayout>
              </c:layout>
              <c:tx>
                <c:rich>
                  <a:bodyPr/>
                  <a:lstStyle/>
                  <a:p>
                    <a:r>
                      <a:rPr lang="en-US"/>
                      <a:t>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7-DE86-4B52-9EF8-D75D062A8167}"/>
                </c:ext>
              </c:extLst>
            </c:dLbl>
            <c:dLbl>
              <c:idx val="8"/>
              <c:layout>
                <c:manualLayout>
                  <c:x val="-4.7048611111111222E-2"/>
                  <c:y val="-3.1372549019607884E-2"/>
                </c:manualLayout>
              </c:layout>
              <c:tx>
                <c:rich>
                  <a:bodyPr/>
                  <a:lstStyle/>
                  <a:p>
                    <a:r>
                      <a:rPr lang="en-US"/>
                      <a:t>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8-DE86-4B52-9EF8-D75D062A8167}"/>
                </c:ext>
              </c:extLst>
            </c:dLbl>
            <c:dLbl>
              <c:idx val="9"/>
              <c:layout>
                <c:manualLayout>
                  <c:x val="-1.7361111111111181E-2"/>
                  <c:y val="1.7647058823529412E-2"/>
                </c:manualLayout>
              </c:layout>
              <c:tx>
                <c:rich>
                  <a:bodyPr/>
                  <a:lstStyle/>
                  <a:p>
                    <a:r>
                      <a:rPr lang="en-US"/>
                      <a:t>10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9-DE86-4B52-9EF8-D75D062A8167}"/>
                </c:ext>
              </c:extLst>
            </c:dLbl>
            <c:dLbl>
              <c:idx val="10"/>
              <c:layout>
                <c:manualLayout>
                  <c:x val="-1.736111111111114E-2"/>
                  <c:y val="1.7647058823529412E-2"/>
                </c:manualLayout>
              </c:layout>
              <c:tx>
                <c:rich>
                  <a:bodyPr/>
                  <a:lstStyle/>
                  <a:p>
                    <a:r>
                      <a:rPr lang="en-US"/>
                      <a:t>11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A-DE86-4B52-9EF8-D75D062A8167}"/>
                </c:ext>
              </c:extLst>
            </c:dLbl>
            <c:dLbl>
              <c:idx val="11"/>
              <c:layout>
                <c:manualLayout>
                  <c:x val="-5.9375000000000004E-2"/>
                  <c:y val="-3.137254901960785E-2"/>
                </c:manualLayout>
              </c:layout>
              <c:tx>
                <c:rich>
                  <a:bodyPr/>
                  <a:lstStyle/>
                  <a:p>
                    <a:r>
                      <a:rPr lang="en-US"/>
                      <a:t>12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B-DE86-4B52-9EF8-D75D062A8167}"/>
                </c:ext>
              </c:extLst>
            </c:dLbl>
            <c:dLbl>
              <c:idx val="12"/>
              <c:layout>
                <c:manualLayout>
                  <c:x val="-5.9375000000000004E-2"/>
                  <c:y val="-3.137254901960787E-2"/>
                </c:manualLayout>
              </c:layout>
              <c:tx>
                <c:rich>
                  <a:bodyPr/>
                  <a:lstStyle/>
                  <a:p>
                    <a:r>
                      <a:rPr lang="en-US"/>
                      <a:t>13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C-DE86-4B52-9EF8-D75D062A8167}"/>
                </c:ext>
              </c:extLst>
            </c:dLbl>
            <c:dLbl>
              <c:idx val="13"/>
              <c:layout>
                <c:manualLayout>
                  <c:x val="-1.736111111111114E-2"/>
                  <c:y val="-3.137254901960785E-2"/>
                </c:manualLayout>
              </c:layout>
              <c:tx>
                <c:rich>
                  <a:bodyPr/>
                  <a:lstStyle/>
                  <a:p>
                    <a:r>
                      <a:rPr lang="en-US"/>
                      <a:t>14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D-DE86-4B52-9EF8-D75D062A8167}"/>
                </c:ext>
              </c:extLst>
            </c:dLbl>
            <c:dLbl>
              <c:idx val="14"/>
              <c:layout>
                <c:manualLayout>
                  <c:x val="-1.7361111111111181E-2"/>
                  <c:y val="-3.137254901960785E-2"/>
                </c:manualLayout>
              </c:layout>
              <c:tx>
                <c:rich>
                  <a:bodyPr/>
                  <a:lstStyle/>
                  <a:p>
                    <a:r>
                      <a:rPr lang="en-US"/>
                      <a:t>15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E-DE86-4B52-9EF8-D75D062A8167}"/>
                </c:ext>
              </c:extLst>
            </c:dLbl>
            <c:dLbl>
              <c:idx val="15"/>
              <c:layout>
                <c:manualLayout>
                  <c:x val="-5.9375000000000004E-2"/>
                  <c:y val="1.7647058823529339E-2"/>
                </c:manualLayout>
              </c:layout>
              <c:tx>
                <c:rich>
                  <a:bodyPr/>
                  <a:lstStyle/>
                  <a:p>
                    <a:r>
                      <a:rPr lang="en-US"/>
                      <a:t>16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F-DE86-4B52-9EF8-D75D062A8167}"/>
                </c:ext>
              </c:extLst>
            </c:dLbl>
            <c:dLbl>
              <c:idx val="16"/>
              <c:layout>
                <c:manualLayout>
                  <c:x val="-1.736111111111114E-2"/>
                  <c:y val="-3.137254901960785E-2"/>
                </c:manualLayout>
              </c:layout>
              <c:tx>
                <c:rich>
                  <a:bodyPr/>
                  <a:lstStyle/>
                  <a:p>
                    <a:r>
                      <a:rPr lang="en-US"/>
                      <a:t>17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0-DE86-4B52-9EF8-D75D062A8167}"/>
                </c:ext>
              </c:extLst>
            </c:dLbl>
            <c:dLbl>
              <c:idx val="17"/>
              <c:layout>
                <c:manualLayout>
                  <c:x val="-1.736111111111114E-2"/>
                  <c:y val="1.7647058823529412E-2"/>
                </c:manualLayout>
              </c:layout>
              <c:tx>
                <c:rich>
                  <a:bodyPr/>
                  <a:lstStyle/>
                  <a:p>
                    <a:r>
                      <a:rPr lang="en-US"/>
                      <a:t>18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1-DE86-4B52-9EF8-D75D062A8167}"/>
                </c:ext>
              </c:extLst>
            </c:dLbl>
            <c:dLbl>
              <c:idx val="18"/>
              <c:layout>
                <c:manualLayout>
                  <c:x val="-1.7361111111111181E-2"/>
                  <c:y val="1.7647058823529412E-2"/>
                </c:manualLayout>
              </c:layout>
              <c:tx>
                <c:rich>
                  <a:bodyPr/>
                  <a:lstStyle/>
                  <a:p>
                    <a:r>
                      <a:rPr lang="en-US"/>
                      <a:t>19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2-DE86-4B52-9EF8-D75D062A8167}"/>
                </c:ext>
              </c:extLst>
            </c:dLbl>
            <c:dLbl>
              <c:idx val="19"/>
              <c:layout>
                <c:manualLayout>
                  <c:x val="-5.9375000000000004E-2"/>
                  <c:y val="1.7647058823529412E-2"/>
                </c:manualLayout>
              </c:layout>
              <c:tx>
                <c:rich>
                  <a:bodyPr/>
                  <a:lstStyle/>
                  <a:p>
                    <a:r>
                      <a:rPr lang="en-US"/>
                      <a:t>20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3-DE86-4B52-9EF8-D75D062A8167}"/>
                </c:ext>
              </c:extLst>
            </c:dLbl>
            <c:dLbl>
              <c:idx val="20"/>
              <c:layout>
                <c:manualLayout>
                  <c:x val="-5.9375000000000032E-2"/>
                  <c:y val="1.7647058823529412E-2"/>
                </c:manualLayout>
              </c:layout>
              <c:tx>
                <c:rich>
                  <a:bodyPr/>
                  <a:lstStyle/>
                  <a:p>
                    <a:r>
                      <a:rPr lang="en-US"/>
                      <a:t>21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4-DE86-4B52-9EF8-D75D062A8167}"/>
                </c:ext>
              </c:extLst>
            </c:dLbl>
            <c:dLbl>
              <c:idx val="21"/>
              <c:layout>
                <c:manualLayout>
                  <c:x val="-5.9375000000000004E-2"/>
                  <c:y val="1.7647058823529339E-2"/>
                </c:manualLayout>
              </c:layout>
              <c:tx>
                <c:rich>
                  <a:bodyPr/>
                  <a:lstStyle/>
                  <a:p>
                    <a:r>
                      <a:rPr lang="en-US"/>
                      <a:t>22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5-DE86-4B52-9EF8-D75D062A8167}"/>
                </c:ext>
              </c:extLst>
            </c:dLbl>
            <c:dLbl>
              <c:idx val="22"/>
              <c:layout>
                <c:manualLayout>
                  <c:x val="-1.7361111111111181E-2"/>
                  <c:y val="1.7647058823529412E-2"/>
                </c:manualLayout>
              </c:layout>
              <c:tx>
                <c:rich>
                  <a:bodyPr/>
                  <a:lstStyle/>
                  <a:p>
                    <a:r>
                      <a:rPr lang="en-US"/>
                      <a:t>23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6-DE86-4B52-9EF8-D75D062A8167}"/>
                </c:ext>
              </c:extLst>
            </c:dLbl>
            <c:dLbl>
              <c:idx val="23"/>
              <c:layout>
                <c:manualLayout>
                  <c:x val="-5.9375000000000032E-2"/>
                  <c:y val="-3.1372549019607884E-2"/>
                </c:manualLayout>
              </c:layout>
              <c:tx>
                <c:rich>
                  <a:bodyPr/>
                  <a:lstStyle/>
                  <a:p>
                    <a:r>
                      <a:rPr lang="en-US"/>
                      <a:t>24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7-DE86-4B52-9EF8-D75D062A8167}"/>
                </c:ext>
              </c:extLst>
            </c:dLbl>
            <c:dLbl>
              <c:idx val="24"/>
              <c:layout>
                <c:manualLayout>
                  <c:x val="-1.736111111111114E-2"/>
                  <c:y val="1.7647058823529339E-2"/>
                </c:manualLayout>
              </c:layout>
              <c:tx>
                <c:rich>
                  <a:bodyPr/>
                  <a:lstStyle/>
                  <a:p>
                    <a:r>
                      <a:rPr lang="en-US"/>
                      <a:t>25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8-DE86-4B52-9EF8-D75D062A8167}"/>
                </c:ext>
              </c:extLst>
            </c:dLbl>
            <c:dLbl>
              <c:idx val="25"/>
              <c:layout>
                <c:manualLayout>
                  <c:x val="-5.9375000000000094E-2"/>
                  <c:y val="-3.137254901960785E-2"/>
                </c:manualLayout>
              </c:layout>
              <c:tx>
                <c:rich>
                  <a:bodyPr/>
                  <a:lstStyle/>
                  <a:p>
                    <a:r>
                      <a:rPr lang="en-US"/>
                      <a:t>26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9-DE86-4B52-9EF8-D75D062A8167}"/>
                </c:ext>
              </c:extLst>
            </c:dLbl>
            <c:dLbl>
              <c:idx val="26"/>
              <c:layout>
                <c:manualLayout>
                  <c:x val="-5.9375000000000004E-2"/>
                  <c:y val="-3.1372549019607912E-2"/>
                </c:manualLayout>
              </c:layout>
              <c:tx>
                <c:rich>
                  <a:bodyPr/>
                  <a:lstStyle/>
                  <a:p>
                    <a:r>
                      <a:rPr lang="en-US"/>
                      <a:t>27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A-DE86-4B52-9EF8-D75D062A8167}"/>
                </c:ext>
              </c:extLst>
            </c:dLbl>
            <c:dLbl>
              <c:idx val="27"/>
              <c:layout>
                <c:manualLayout>
                  <c:x val="-5.9375000000000004E-2"/>
                  <c:y val="1.7647058823529412E-2"/>
                </c:manualLayout>
              </c:layout>
              <c:tx>
                <c:rich>
                  <a:bodyPr/>
                  <a:lstStyle/>
                  <a:p>
                    <a:r>
                      <a:rPr lang="en-US"/>
                      <a:t>28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B-DE86-4B52-9EF8-D75D062A8167}"/>
                </c:ext>
              </c:extLst>
            </c:dLbl>
            <c:dLbl>
              <c:idx val="28"/>
              <c:layout>
                <c:manualLayout>
                  <c:x val="-5.9375000000000032E-2"/>
                  <c:y val="1.7647058823529339E-2"/>
                </c:manualLayout>
              </c:layout>
              <c:tx>
                <c:rich>
                  <a:bodyPr/>
                  <a:lstStyle/>
                  <a:p>
                    <a:r>
                      <a:rPr lang="en-US"/>
                      <a:t>29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C-DE86-4B52-9EF8-D75D062A8167}"/>
                </c:ext>
              </c:extLst>
            </c:dLbl>
            <c:dLbl>
              <c:idx val="29"/>
              <c:layout>
                <c:manualLayout>
                  <c:x val="-5.9375000000000004E-2"/>
                  <c:y val="-3.137254901960785E-2"/>
                </c:manualLayout>
              </c:layout>
              <c:tx>
                <c:rich>
                  <a:bodyPr/>
                  <a:lstStyle/>
                  <a:p>
                    <a:r>
                      <a:rPr lang="en-US"/>
                      <a:t>30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D-DE86-4B52-9EF8-D75D062A8167}"/>
                </c:ext>
              </c:extLst>
            </c:dLbl>
            <c:dLbl>
              <c:idx val="30"/>
              <c:layout>
                <c:manualLayout>
                  <c:x val="-5.9375000000000004E-2"/>
                  <c:y val="-3.137254901960785E-2"/>
                </c:manualLayout>
              </c:layout>
              <c:tx>
                <c:rich>
                  <a:bodyPr/>
                  <a:lstStyle/>
                  <a:p>
                    <a:r>
                      <a:rPr lang="en-US"/>
                      <a:t>31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E-DE86-4B52-9EF8-D75D062A8167}"/>
                </c:ext>
              </c:extLst>
            </c:dLbl>
            <c:dLbl>
              <c:idx val="31"/>
              <c:layout>
                <c:manualLayout>
                  <c:x val="-5.9375000000000004E-2"/>
                  <c:y val="-3.137254901960785E-2"/>
                </c:manualLayout>
              </c:layout>
              <c:tx>
                <c:rich>
                  <a:bodyPr/>
                  <a:lstStyle/>
                  <a:p>
                    <a:r>
                      <a:rPr lang="en-US"/>
                      <a:t>32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1F-DE86-4B52-9EF8-D75D062A8167}"/>
                </c:ext>
              </c:extLst>
            </c:dLbl>
            <c:dLbl>
              <c:idx val="32"/>
              <c:layout>
                <c:manualLayout>
                  <c:x val="-5.9375000000000004E-2"/>
                  <c:y val="1.7647058823529412E-2"/>
                </c:manualLayout>
              </c:layout>
              <c:tx>
                <c:rich>
                  <a:bodyPr/>
                  <a:lstStyle/>
                  <a:p>
                    <a:r>
                      <a:rPr lang="en-US"/>
                      <a:t>33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0-DE86-4B52-9EF8-D75D062A8167}"/>
                </c:ext>
              </c:extLst>
            </c:dLbl>
            <c:dLbl>
              <c:idx val="33"/>
              <c:layout>
                <c:manualLayout>
                  <c:x val="-5.9375000000000004E-2"/>
                  <c:y val="-3.137254901960785E-2"/>
                </c:manualLayout>
              </c:layout>
              <c:tx>
                <c:rich>
                  <a:bodyPr/>
                  <a:lstStyle/>
                  <a:p>
                    <a:r>
                      <a:rPr lang="en-US"/>
                      <a:t>34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1-DE86-4B52-9EF8-D75D062A8167}"/>
                </c:ext>
              </c:extLst>
            </c:dLbl>
            <c:dLbl>
              <c:idx val="34"/>
              <c:layout>
                <c:manualLayout>
                  <c:x val="-1.736111111111114E-2"/>
                  <c:y val="-3.1372549019607884E-2"/>
                </c:manualLayout>
              </c:layout>
              <c:tx>
                <c:rich>
                  <a:bodyPr/>
                  <a:lstStyle/>
                  <a:p>
                    <a:r>
                      <a:rPr lang="en-US"/>
                      <a:t>35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2-DE86-4B52-9EF8-D75D062A8167}"/>
                </c:ext>
              </c:extLst>
            </c:dLbl>
            <c:dLbl>
              <c:idx val="35"/>
              <c:layout>
                <c:manualLayout>
                  <c:x val="-1.7361111111111181E-2"/>
                  <c:y val="1.7647058823529412E-2"/>
                </c:manualLayout>
              </c:layout>
              <c:tx>
                <c:rich>
                  <a:bodyPr/>
                  <a:lstStyle/>
                  <a:p>
                    <a:r>
                      <a:rPr lang="en-US"/>
                      <a:t>36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3-DE86-4B52-9EF8-D75D062A8167}"/>
                </c:ext>
              </c:extLst>
            </c:dLbl>
            <c:dLbl>
              <c:idx val="36"/>
              <c:layout>
                <c:manualLayout>
                  <c:x val="-1.736111111111114E-2"/>
                  <c:y val="1.7647058823529412E-2"/>
                </c:manualLayout>
              </c:layout>
              <c:tx>
                <c:rich>
                  <a:bodyPr/>
                  <a:lstStyle/>
                  <a:p>
                    <a:r>
                      <a:rPr lang="en-US"/>
                      <a:t>37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4-DE86-4B52-9EF8-D75D062A8167}"/>
                </c:ext>
              </c:extLst>
            </c:dLbl>
            <c:dLbl>
              <c:idx val="37"/>
              <c:layout>
                <c:manualLayout>
                  <c:x val="-5.9375000000000004E-2"/>
                  <c:y val="-3.137254901960785E-2"/>
                </c:manualLayout>
              </c:layout>
              <c:tx>
                <c:rich>
                  <a:bodyPr/>
                  <a:lstStyle/>
                  <a:p>
                    <a:r>
                      <a:rPr lang="en-US"/>
                      <a:t>38</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5-DE86-4B52-9EF8-D75D062A8167}"/>
                </c:ext>
              </c:extLst>
            </c:dLbl>
            <c:dLbl>
              <c:idx val="38"/>
              <c:layout>
                <c:manualLayout>
                  <c:x val="-1.736111111111114E-2"/>
                  <c:y val="-3.1372549019607884E-2"/>
                </c:manualLayout>
              </c:layout>
              <c:tx>
                <c:rich>
                  <a:bodyPr/>
                  <a:lstStyle/>
                  <a:p>
                    <a:r>
                      <a:rPr lang="en-US"/>
                      <a:t>39</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6-DE86-4B52-9EF8-D75D062A8167}"/>
                </c:ext>
              </c:extLst>
            </c:dLbl>
            <c:dLbl>
              <c:idx val="39"/>
              <c:layout>
                <c:manualLayout>
                  <c:x val="-5.9375000000000004E-2"/>
                  <c:y val="1.7647058823529412E-2"/>
                </c:manualLayout>
              </c:layout>
              <c:tx>
                <c:rich>
                  <a:bodyPr/>
                  <a:lstStyle/>
                  <a:p>
                    <a:r>
                      <a:rPr lang="en-US"/>
                      <a:t>40</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7-DE86-4B52-9EF8-D75D062A8167}"/>
                </c:ext>
              </c:extLst>
            </c:dLbl>
            <c:dLbl>
              <c:idx val="40"/>
              <c:layout>
                <c:manualLayout>
                  <c:x val="-5.9375000000000004E-2"/>
                  <c:y val="1.7647058823529339E-2"/>
                </c:manualLayout>
              </c:layout>
              <c:tx>
                <c:rich>
                  <a:bodyPr/>
                  <a:lstStyle/>
                  <a:p>
                    <a:r>
                      <a:rPr lang="en-US"/>
                      <a:t>41</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8-DE86-4B52-9EF8-D75D062A8167}"/>
                </c:ext>
              </c:extLst>
            </c:dLbl>
            <c:dLbl>
              <c:idx val="41"/>
              <c:layout>
                <c:manualLayout>
                  <c:x val="-1.7361111111111181E-2"/>
                  <c:y val="1.7647058823529412E-2"/>
                </c:manualLayout>
              </c:layout>
              <c:tx>
                <c:rich>
                  <a:bodyPr/>
                  <a:lstStyle/>
                  <a:p>
                    <a:r>
                      <a:rPr lang="en-US"/>
                      <a:t>42</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9-DE86-4B52-9EF8-D75D062A8167}"/>
                </c:ext>
              </c:extLst>
            </c:dLbl>
            <c:dLbl>
              <c:idx val="42"/>
              <c:layout>
                <c:manualLayout>
                  <c:x val="-1.7361111111111181E-2"/>
                  <c:y val="-3.1372549019607884E-2"/>
                </c:manualLayout>
              </c:layout>
              <c:tx>
                <c:rich>
                  <a:bodyPr/>
                  <a:lstStyle/>
                  <a:p>
                    <a:r>
                      <a:rPr lang="en-US"/>
                      <a:t>43</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A-DE86-4B52-9EF8-D75D062A8167}"/>
                </c:ext>
              </c:extLst>
            </c:dLbl>
            <c:dLbl>
              <c:idx val="43"/>
              <c:layout>
                <c:manualLayout>
                  <c:x val="-5.9375000000000004E-2"/>
                  <c:y val="1.7647058823529484E-2"/>
                </c:manualLayout>
              </c:layout>
              <c:tx>
                <c:rich>
                  <a:bodyPr/>
                  <a:lstStyle/>
                  <a:p>
                    <a:r>
                      <a:rPr lang="en-US"/>
                      <a:t>44</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B-DE86-4B52-9EF8-D75D062A8167}"/>
                </c:ext>
              </c:extLst>
            </c:dLbl>
            <c:dLbl>
              <c:idx val="44"/>
              <c:layout>
                <c:manualLayout>
                  <c:x val="-5.9375000000000004E-2"/>
                  <c:y val="-3.1372549019607808E-2"/>
                </c:manualLayout>
              </c:layout>
              <c:tx>
                <c:rich>
                  <a:bodyPr/>
                  <a:lstStyle/>
                  <a:p>
                    <a:r>
                      <a:rPr lang="en-US"/>
                      <a:t>45</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C-DE86-4B52-9EF8-D75D062A8167}"/>
                </c:ext>
              </c:extLst>
            </c:dLbl>
            <c:dLbl>
              <c:idx val="45"/>
              <c:layout>
                <c:manualLayout>
                  <c:x val="-1.7361111111111181E-2"/>
                  <c:y val="1.7647058823529412E-2"/>
                </c:manualLayout>
              </c:layout>
              <c:tx>
                <c:rich>
                  <a:bodyPr/>
                  <a:lstStyle/>
                  <a:p>
                    <a:r>
                      <a:rPr lang="en-US"/>
                      <a:t>46</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D-DE86-4B52-9EF8-D75D062A8167}"/>
                </c:ext>
              </c:extLst>
            </c:dLbl>
            <c:dLbl>
              <c:idx val="46"/>
              <c:layout>
                <c:manualLayout>
                  <c:x val="-1.736111111111114E-2"/>
                  <c:y val="-3.1372549019607884E-2"/>
                </c:manualLayout>
              </c:layout>
              <c:tx>
                <c:rich>
                  <a:bodyPr/>
                  <a:lstStyle/>
                  <a:p>
                    <a:r>
                      <a:rPr lang="en-US"/>
                      <a:t>47</a:t>
                    </a:r>
                  </a:p>
                </c:rich>
              </c:tx>
              <c:dLblPos val="r"/>
              <c:showCatName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2E-DE86-4B52-9EF8-D75D062A8167}"/>
                </c:ext>
              </c:extLst>
            </c:dLbl>
            <c:spPr>
              <a:noFill/>
              <a:ln>
                <a:noFill/>
              </a:ln>
              <a:effectLst/>
            </c:spPr>
            <c:txPr>
              <a:bodyPr rot="0" vert="horz" wrap="square" lIns="38100" tIns="19050" rIns="38100" bIns="19050" anchor="ctr">
                <a:spAutoFit/>
              </a:bodyPr>
              <a:lstStyle/>
              <a:p>
                <a:pPr>
                  <a:defRPr sz="700"/>
                </a:pPr>
                <a:endParaRPr lang="en-US"/>
              </a:p>
            </c:txPr>
            <c:dLblPos val="r"/>
            <c:showCatName val="1"/>
            <c:extLst xmlns:c16r2="http://schemas.microsoft.com/office/drawing/2015/06/chart">
              <c:ext xmlns:c15="http://schemas.microsoft.com/office/drawing/2012/chart" uri="{CE6537A1-D6FC-4f65-9D91-7224C49458BB}">
                <c15:showLeaderLines val="0"/>
              </c:ext>
            </c:extLst>
          </c:dLbls>
          <c:xVal>
            <c:numRef>
              <c:f>XLSTAT_20220602_112223_1_HID5!$A$1:$A$47</c:f>
              <c:numCache>
                <c:formatCode>General</c:formatCode>
                <c:ptCount val="47"/>
                <c:pt idx="0">
                  <c:v>0.40144357178995826</c:v>
                </c:pt>
                <c:pt idx="1">
                  <c:v>1.9485650873863727</c:v>
                </c:pt>
                <c:pt idx="2">
                  <c:v>1.5600743289046686</c:v>
                </c:pt>
                <c:pt idx="3">
                  <c:v>0.45851851487544487</c:v>
                </c:pt>
                <c:pt idx="4">
                  <c:v>1.0169115182408706</c:v>
                </c:pt>
                <c:pt idx="5">
                  <c:v>1.0455218730608038</c:v>
                </c:pt>
                <c:pt idx="6">
                  <c:v>0.11134329713302588</c:v>
                </c:pt>
                <c:pt idx="7">
                  <c:v>9.4530393113317124E-2</c:v>
                </c:pt>
                <c:pt idx="8">
                  <c:v>-0.58418941181503359</c:v>
                </c:pt>
                <c:pt idx="9">
                  <c:v>0.11353298746147172</c:v>
                </c:pt>
                <c:pt idx="10">
                  <c:v>0.41692432602770274</c:v>
                </c:pt>
                <c:pt idx="11">
                  <c:v>-0.80214010474933151</c:v>
                </c:pt>
                <c:pt idx="12">
                  <c:v>-7.8263761659155981E-2</c:v>
                </c:pt>
                <c:pt idx="13">
                  <c:v>0.98071810538519888</c:v>
                </c:pt>
                <c:pt idx="14">
                  <c:v>1.064227749509139</c:v>
                </c:pt>
                <c:pt idx="15">
                  <c:v>-0.36392106812942437</c:v>
                </c:pt>
                <c:pt idx="16">
                  <c:v>3.8792945912606E-2</c:v>
                </c:pt>
                <c:pt idx="17">
                  <c:v>0.83143301046884077</c:v>
                </c:pt>
                <c:pt idx="18">
                  <c:v>0.5411603344421293</c:v>
                </c:pt>
                <c:pt idx="19">
                  <c:v>-0.40533543290672525</c:v>
                </c:pt>
                <c:pt idx="20">
                  <c:v>-0.95015891004094188</c:v>
                </c:pt>
                <c:pt idx="21">
                  <c:v>-0.14161499169902406</c:v>
                </c:pt>
                <c:pt idx="22">
                  <c:v>0.94469642558671973</c:v>
                </c:pt>
                <c:pt idx="23">
                  <c:v>-1.0554716623291327</c:v>
                </c:pt>
                <c:pt idx="24">
                  <c:v>1.5319284950562777</c:v>
                </c:pt>
                <c:pt idx="25">
                  <c:v>-0.24577755038945021</c:v>
                </c:pt>
                <c:pt idx="26">
                  <c:v>-3.1240752507866092</c:v>
                </c:pt>
                <c:pt idx="27">
                  <c:v>-5.4194185728483404E-2</c:v>
                </c:pt>
                <c:pt idx="28">
                  <c:v>-0.94205042321877286</c:v>
                </c:pt>
                <c:pt idx="29">
                  <c:v>-0.98974425318636461</c:v>
                </c:pt>
                <c:pt idx="30">
                  <c:v>-0.18720733425658254</c:v>
                </c:pt>
                <c:pt idx="31">
                  <c:v>-2.3003597241888825</c:v>
                </c:pt>
                <c:pt idx="32">
                  <c:v>-0.66166270736752264</c:v>
                </c:pt>
                <c:pt idx="33">
                  <c:v>-0.54641849525720398</c:v>
                </c:pt>
                <c:pt idx="34">
                  <c:v>5.1459651338524613E-2</c:v>
                </c:pt>
                <c:pt idx="35">
                  <c:v>0.59836994808440758</c:v>
                </c:pt>
                <c:pt idx="36">
                  <c:v>1.1933775660563448</c:v>
                </c:pt>
                <c:pt idx="37">
                  <c:v>-0.59404172656531862</c:v>
                </c:pt>
                <c:pt idx="38">
                  <c:v>1.4672310847976413</c:v>
                </c:pt>
                <c:pt idx="39">
                  <c:v>-0.20275148632141743</c:v>
                </c:pt>
                <c:pt idx="40">
                  <c:v>-1.9720868943565604</c:v>
                </c:pt>
                <c:pt idx="41">
                  <c:v>0.21493286158748887</c:v>
                </c:pt>
                <c:pt idx="42">
                  <c:v>0.10008056381396505</c:v>
                </c:pt>
                <c:pt idx="43">
                  <c:v>-1.1818489654763866</c:v>
                </c:pt>
                <c:pt idx="44">
                  <c:v>-0.34819272483894542</c:v>
                </c:pt>
                <c:pt idx="45">
                  <c:v>0.92997857568510411</c:v>
                </c:pt>
                <c:pt idx="46">
                  <c:v>7.5753849549242233E-2</c:v>
                </c:pt>
              </c:numCache>
            </c:numRef>
          </c:xVal>
          <c:yVal>
            <c:numRef>
              <c:f>XLSTAT_20220602_112223_1_HID5!$B$1:$B$47</c:f>
              <c:numCache>
                <c:formatCode>General</c:formatCode>
                <c:ptCount val="47"/>
                <c:pt idx="0">
                  <c:v>0.47545355440092524</c:v>
                </c:pt>
                <c:pt idx="1">
                  <c:v>1.1084448461692413</c:v>
                </c:pt>
                <c:pt idx="2">
                  <c:v>0.59661165371369773</c:v>
                </c:pt>
                <c:pt idx="3">
                  <c:v>1.396344128076622</c:v>
                </c:pt>
                <c:pt idx="4">
                  <c:v>1.0532817479701921</c:v>
                </c:pt>
                <c:pt idx="5">
                  <c:v>-1.4469662905484955</c:v>
                </c:pt>
                <c:pt idx="6">
                  <c:v>1.3044748633009704</c:v>
                </c:pt>
                <c:pt idx="7">
                  <c:v>1.4798514532810053E-2</c:v>
                </c:pt>
                <c:pt idx="8">
                  <c:v>1.3051067393050391</c:v>
                </c:pt>
                <c:pt idx="9">
                  <c:v>-1.9513954671829379</c:v>
                </c:pt>
                <c:pt idx="10">
                  <c:v>-6.3149820909633406E-2</c:v>
                </c:pt>
                <c:pt idx="11">
                  <c:v>0.88711818870256631</c:v>
                </c:pt>
                <c:pt idx="12">
                  <c:v>1.2204542215844876</c:v>
                </c:pt>
                <c:pt idx="13">
                  <c:v>1.6703682196555161</c:v>
                </c:pt>
                <c:pt idx="14">
                  <c:v>0.39197166351832435</c:v>
                </c:pt>
                <c:pt idx="15">
                  <c:v>-0.67487795540603801</c:v>
                </c:pt>
                <c:pt idx="16">
                  <c:v>1.4296595297226924</c:v>
                </c:pt>
                <c:pt idx="17">
                  <c:v>-2.4482717643237044</c:v>
                </c:pt>
                <c:pt idx="18">
                  <c:v>-1.0376297666772394</c:v>
                </c:pt>
                <c:pt idx="19">
                  <c:v>-0.31952122577355008</c:v>
                </c:pt>
                <c:pt idx="20">
                  <c:v>-1.7559444730070903</c:v>
                </c:pt>
                <c:pt idx="21">
                  <c:v>-0.39263039532905286</c:v>
                </c:pt>
                <c:pt idx="22">
                  <c:v>-2.3344671985074608</c:v>
                </c:pt>
                <c:pt idx="23">
                  <c:v>0.54202285053873533</c:v>
                </c:pt>
                <c:pt idx="24">
                  <c:v>-0.94820696671435456</c:v>
                </c:pt>
                <c:pt idx="25">
                  <c:v>0.41268070410179408</c:v>
                </c:pt>
                <c:pt idx="26">
                  <c:v>8.6724473693399237E-2</c:v>
                </c:pt>
                <c:pt idx="27">
                  <c:v>-1.0823672942060305</c:v>
                </c:pt>
                <c:pt idx="28">
                  <c:v>-0.12094575141615349</c:v>
                </c:pt>
                <c:pt idx="29">
                  <c:v>8.8506796322249434E-2</c:v>
                </c:pt>
                <c:pt idx="30">
                  <c:v>1.6656819847624835</c:v>
                </c:pt>
                <c:pt idx="31">
                  <c:v>0.27668845864980224</c:v>
                </c:pt>
                <c:pt idx="32">
                  <c:v>-2.1474116940462206E-2</c:v>
                </c:pt>
                <c:pt idx="33">
                  <c:v>0.83808168304330066</c:v>
                </c:pt>
                <c:pt idx="34">
                  <c:v>0.35009777366781897</c:v>
                </c:pt>
                <c:pt idx="35">
                  <c:v>-0.28364361552940148</c:v>
                </c:pt>
                <c:pt idx="36">
                  <c:v>-0.37051357960155251</c:v>
                </c:pt>
                <c:pt idx="37">
                  <c:v>0.1029460823371772</c:v>
                </c:pt>
                <c:pt idx="38">
                  <c:v>0.37884985509231223</c:v>
                </c:pt>
                <c:pt idx="39">
                  <c:v>-0.35451080753250802</c:v>
                </c:pt>
                <c:pt idx="40">
                  <c:v>-0.97781309667767202</c:v>
                </c:pt>
                <c:pt idx="41">
                  <c:v>-0.36806281006700275</c:v>
                </c:pt>
                <c:pt idx="42">
                  <c:v>0.20098044188377964</c:v>
                </c:pt>
                <c:pt idx="43">
                  <c:v>-0.9775840765127477</c:v>
                </c:pt>
                <c:pt idx="44">
                  <c:v>0.26882624588336235</c:v>
                </c:pt>
                <c:pt idx="45">
                  <c:v>-0.47539188448654635</c:v>
                </c:pt>
                <c:pt idx="46">
                  <c:v>0.33919313672034734</c:v>
                </c:pt>
              </c:numCache>
            </c:numRef>
          </c:yVal>
          <c:extLst xmlns:c16r2="http://schemas.microsoft.com/office/drawing/2015/06/chart">
            <c:ext xmlns:c16="http://schemas.microsoft.com/office/drawing/2014/chart" uri="{C3380CC4-5D6E-409C-BE32-E72D297353CC}">
              <c16:uniqueId val="{0000002F-DE86-4B52-9EF8-D75D062A8167}"/>
            </c:ext>
          </c:extLst>
        </c:ser>
        <c:axId val="84153472"/>
        <c:axId val="84155392"/>
      </c:scatterChart>
      <c:valAx>
        <c:axId val="84153472"/>
        <c:scaling>
          <c:orientation val="minMax"/>
        </c:scaling>
        <c:axPos val="b"/>
        <c:title>
          <c:tx>
            <c:rich>
              <a:bodyPr/>
              <a:lstStyle/>
              <a:p>
                <a:pPr>
                  <a:defRPr sz="800" b="0">
                    <a:latin typeface="Arial"/>
                    <a:ea typeface="Arial"/>
                    <a:cs typeface="Arial"/>
                  </a:defRPr>
                </a:pPr>
                <a:r>
                  <a:rPr lang="en-US"/>
                  <a:t>D1 (14.48 %)</a:t>
                </a:r>
              </a:p>
            </c:rich>
          </c:tx>
        </c:title>
        <c:numFmt formatCode="General" sourceLinked="0"/>
        <c:majorTickMark val="none"/>
        <c:tickLblPos val="low"/>
        <c:txPr>
          <a:bodyPr rot="0" vert="horz"/>
          <a:lstStyle/>
          <a:p>
            <a:pPr>
              <a:defRPr sz="700"/>
            </a:pPr>
            <a:endParaRPr lang="en-US"/>
          </a:p>
        </c:txPr>
        <c:crossAx val="84155392"/>
        <c:crosses val="autoZero"/>
        <c:crossBetween val="midCat"/>
      </c:valAx>
      <c:valAx>
        <c:axId val="84155392"/>
        <c:scaling>
          <c:orientation val="minMax"/>
        </c:scaling>
        <c:axPos val="l"/>
        <c:title>
          <c:tx>
            <c:rich>
              <a:bodyPr/>
              <a:lstStyle/>
              <a:p>
                <a:pPr>
                  <a:defRPr sz="800" b="0">
                    <a:latin typeface="Arial"/>
                    <a:ea typeface="Arial"/>
                    <a:cs typeface="Arial"/>
                  </a:defRPr>
                </a:pPr>
                <a:r>
                  <a:rPr lang="en-US"/>
                  <a:t>D2 (13.83 %)</a:t>
                </a:r>
              </a:p>
            </c:rich>
          </c:tx>
        </c:title>
        <c:numFmt formatCode="General" sourceLinked="0"/>
        <c:majorTickMark val="cross"/>
        <c:tickLblPos val="low"/>
        <c:txPr>
          <a:bodyPr/>
          <a:lstStyle/>
          <a:p>
            <a:pPr>
              <a:defRPr sz="700"/>
            </a:pPr>
            <a:endParaRPr lang="en-US"/>
          </a:p>
        </c:txPr>
        <c:crossAx val="84153472"/>
        <c:crosses val="autoZero"/>
        <c:crossBetween val="midCat"/>
      </c:valAx>
      <c:spPr>
        <a:ln>
          <a:solidFill>
            <a:srgbClr val="C0C0C0"/>
          </a:solidFill>
          <a:prstDash val="solid"/>
        </a:ln>
      </c:spPr>
    </c:plotArea>
    <c:legend>
      <c:legendPos val="b"/>
      <c:spPr>
        <a:ln w="6350">
          <a:solidFill>
            <a:srgbClr val="000000"/>
          </a:solidFill>
          <a:prstDash val="solid"/>
        </a:ln>
      </c:spPr>
      <c:txPr>
        <a:bodyPr/>
        <a:lstStyle/>
        <a:p>
          <a:pPr>
            <a:defRPr sz="900" b="0"/>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blipFill>
      <a:blip xmlns:r="http://schemas.openxmlformats.org/officeDocument/2006/relationships" r:embed="rId1"/>
      <a:stretch>
        <a:fillRect/>
      </a:stretch>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E81C7B3-1954-4DCA-9EA5-49C7F169E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10697</Words>
  <Characters>60977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2023-08-10T13:31:00Z</dcterms:created>
  <dcterms:modified xsi:type="dcterms:W3CDTF">2023-08-10T13:31:00Z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ea505487-5dd1-35e6-a83b-4700e57dbfb6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8th edition</vt:lpwstr>
  </property>
</Properties>
</file>