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82" w:rsidRPr="00D03F31" w:rsidRDefault="00AA2F82" w:rsidP="00AA2F82">
      <w:pPr>
        <w:pStyle w:val="Default"/>
        <w:spacing w:line="360" w:lineRule="auto"/>
        <w:jc w:val="center"/>
        <w:rPr>
          <w:b/>
          <w:bCs/>
          <w:color w:val="auto"/>
          <w:sz w:val="28"/>
          <w:szCs w:val="28"/>
        </w:rPr>
      </w:pPr>
      <w:r w:rsidRPr="00D03F31">
        <w:rPr>
          <w:b/>
          <w:bCs/>
          <w:color w:val="auto"/>
          <w:sz w:val="28"/>
          <w:szCs w:val="28"/>
        </w:rPr>
        <w:t>Nanotechnology: Boon for Disease Management in Different Crops</w:t>
      </w:r>
    </w:p>
    <w:p w:rsidR="00AA2F82" w:rsidRPr="00D03F31" w:rsidRDefault="00AA2F82" w:rsidP="00AA2F82">
      <w:pPr>
        <w:pStyle w:val="Default"/>
        <w:widowControl w:val="0"/>
        <w:tabs>
          <w:tab w:val="left" w:pos="851"/>
        </w:tabs>
        <w:jc w:val="center"/>
        <w:rPr>
          <w:bCs/>
          <w:color w:val="auto"/>
        </w:rPr>
      </w:pPr>
      <w:r w:rsidRPr="00D03F31">
        <w:rPr>
          <w:bCs/>
          <w:color w:val="auto"/>
        </w:rPr>
        <w:t xml:space="preserve">Ali Anwar, </w:t>
      </w:r>
      <w:proofErr w:type="spellStart"/>
      <w:r w:rsidRPr="00D03F31">
        <w:rPr>
          <w:bCs/>
          <w:color w:val="auto"/>
        </w:rPr>
        <w:t>Vikas</w:t>
      </w:r>
      <w:proofErr w:type="spellEnd"/>
      <w:r w:rsidRPr="00D03F31">
        <w:rPr>
          <w:bCs/>
          <w:color w:val="auto"/>
        </w:rPr>
        <w:t xml:space="preserve"> Gupta, Asha </w:t>
      </w:r>
      <w:proofErr w:type="spellStart"/>
      <w:r w:rsidRPr="00D03F31">
        <w:rPr>
          <w:bCs/>
          <w:color w:val="auto"/>
        </w:rPr>
        <w:t>Nabi</w:t>
      </w:r>
      <w:proofErr w:type="spellEnd"/>
      <w:r w:rsidRPr="00D03F31">
        <w:rPr>
          <w:bCs/>
          <w:color w:val="auto"/>
        </w:rPr>
        <w:t xml:space="preserve">, </w:t>
      </w:r>
      <w:proofErr w:type="spellStart"/>
      <w:r w:rsidRPr="00D03F31">
        <w:rPr>
          <w:bCs/>
          <w:color w:val="auto"/>
        </w:rPr>
        <w:t>Effat</w:t>
      </w:r>
      <w:proofErr w:type="spellEnd"/>
      <w:r w:rsidR="000B29C3">
        <w:rPr>
          <w:bCs/>
          <w:color w:val="auto"/>
        </w:rPr>
        <w:t xml:space="preserve"> </w:t>
      </w:r>
      <w:r w:rsidRPr="00D03F31">
        <w:rPr>
          <w:bCs/>
          <w:color w:val="auto"/>
        </w:rPr>
        <w:t xml:space="preserve">Shahnaz, T. A. </w:t>
      </w:r>
      <w:proofErr w:type="spellStart"/>
      <w:r w:rsidRPr="00D03F31">
        <w:rPr>
          <w:bCs/>
          <w:color w:val="auto"/>
        </w:rPr>
        <w:t>Wani</w:t>
      </w:r>
      <w:proofErr w:type="spellEnd"/>
      <w:r w:rsidRPr="00D03F31">
        <w:rPr>
          <w:bCs/>
          <w:color w:val="auto"/>
        </w:rPr>
        <w:t xml:space="preserve"> and </w:t>
      </w:r>
      <w:proofErr w:type="spellStart"/>
      <w:r w:rsidRPr="00D03F31">
        <w:rPr>
          <w:bCs/>
          <w:color w:val="auto"/>
        </w:rPr>
        <w:t>Fazil</w:t>
      </w:r>
      <w:proofErr w:type="spellEnd"/>
      <w:r w:rsidR="000B29C3">
        <w:rPr>
          <w:bCs/>
          <w:color w:val="auto"/>
        </w:rPr>
        <w:t xml:space="preserve"> </w:t>
      </w:r>
      <w:proofErr w:type="spellStart"/>
      <w:r w:rsidRPr="00D03F31">
        <w:rPr>
          <w:bCs/>
          <w:color w:val="auto"/>
        </w:rPr>
        <w:t>Fayaz</w:t>
      </w:r>
      <w:proofErr w:type="spellEnd"/>
      <w:r w:rsidR="000B29C3">
        <w:rPr>
          <w:bCs/>
          <w:color w:val="auto"/>
        </w:rPr>
        <w:t xml:space="preserve"> </w:t>
      </w:r>
      <w:proofErr w:type="spellStart"/>
      <w:r w:rsidRPr="00D03F31">
        <w:rPr>
          <w:bCs/>
          <w:color w:val="auto"/>
        </w:rPr>
        <w:t>Wani</w:t>
      </w:r>
      <w:proofErr w:type="spellEnd"/>
    </w:p>
    <w:p w:rsidR="00AA2F82" w:rsidRPr="00D03F31" w:rsidRDefault="00AA2F82" w:rsidP="00AA2F82">
      <w:pPr>
        <w:pStyle w:val="Default"/>
        <w:widowControl w:val="0"/>
        <w:tabs>
          <w:tab w:val="left" w:pos="851"/>
        </w:tabs>
        <w:spacing w:before="240" w:line="360" w:lineRule="auto"/>
        <w:jc w:val="center"/>
        <w:rPr>
          <w:bCs/>
          <w:color w:val="auto"/>
          <w:sz w:val="32"/>
        </w:rPr>
      </w:pPr>
      <w:r w:rsidRPr="00D03F31">
        <w:rPr>
          <w:bCs/>
          <w:color w:val="auto"/>
          <w:sz w:val="22"/>
        </w:rPr>
        <w:t>Division of Plant Pathology, Faculty of Agriculture, SKUAST-K, Wadura</w:t>
      </w:r>
      <w:proofErr w:type="gramStart"/>
      <w:r w:rsidRPr="00D03F31">
        <w:rPr>
          <w:bCs/>
          <w:color w:val="auto"/>
          <w:sz w:val="22"/>
        </w:rPr>
        <w:t>,Sopore</w:t>
      </w:r>
      <w:proofErr w:type="gramEnd"/>
      <w:r w:rsidRPr="00D03F31">
        <w:rPr>
          <w:bCs/>
          <w:color w:val="auto"/>
          <w:sz w:val="22"/>
        </w:rPr>
        <w:t>-193201, Jammu and Kashmir, India</w:t>
      </w:r>
    </w:p>
    <w:p w:rsidR="00AA2F82" w:rsidRPr="00D03F31" w:rsidRDefault="00AA2F82" w:rsidP="00AA2F82">
      <w:pPr>
        <w:pStyle w:val="Default"/>
        <w:widowControl w:val="0"/>
        <w:tabs>
          <w:tab w:val="left" w:pos="851"/>
        </w:tabs>
        <w:spacing w:before="240" w:line="360" w:lineRule="auto"/>
        <w:jc w:val="center"/>
        <w:rPr>
          <w:b/>
          <w:color w:val="auto"/>
          <w:sz w:val="22"/>
        </w:rPr>
      </w:pPr>
      <w:r w:rsidRPr="00D03F31">
        <w:rPr>
          <w:bCs/>
          <w:color w:val="auto"/>
          <w:sz w:val="22"/>
        </w:rPr>
        <w:t>Corresponding Author: zaman04@rediffmail.com</w:t>
      </w:r>
    </w:p>
    <w:p w:rsidR="00A51A6E" w:rsidRPr="00D03F31" w:rsidRDefault="00A51A6E" w:rsidP="00A51A6E">
      <w:pPr>
        <w:spacing w:line="360" w:lineRule="auto"/>
        <w:rPr>
          <w:rFonts w:ascii="Times New Roman" w:hAnsi="Times New Roman" w:cs="Times New Roman"/>
          <w:b/>
          <w:sz w:val="28"/>
          <w:szCs w:val="24"/>
        </w:rPr>
      </w:pPr>
      <w:r w:rsidRPr="00D03F31">
        <w:rPr>
          <w:rFonts w:ascii="Times New Roman" w:hAnsi="Times New Roman" w:cs="Times New Roman"/>
          <w:b/>
          <w:sz w:val="28"/>
          <w:szCs w:val="24"/>
        </w:rPr>
        <w:t>Introduction</w:t>
      </w:r>
    </w:p>
    <w:p w:rsidR="00A51A6E" w:rsidRPr="00D03F31" w:rsidRDefault="00A51A6E"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Nanotechnology, conceived by Richard Feynman, represents the forefront of scientific exploration into materials that exhibit distinct attributes compared to their larger, macroscopic counterparts. Nano-materials possess the remarkable capability to operate on a molecular scale, manipulating atoms individually to assemble extensive structures with entirely novel molecular configurations. This intrinsic capacity underpins the diverse applications of nanotechnology, including its substantial impact on the realm of food production. The food industry has been greatly influenced by nanotechnology, contributing to the creation of fresh functional materials, innovative product design, and the establishment of methodologies and instruments for ensuring food safety and bio-security (</w:t>
      </w:r>
      <w:proofErr w:type="spellStart"/>
      <w:r w:rsidRPr="00D03F31">
        <w:rPr>
          <w:rFonts w:ascii="Times New Roman" w:hAnsi="Times New Roman" w:cs="Times New Roman"/>
          <w:sz w:val="24"/>
          <w:szCs w:val="24"/>
        </w:rPr>
        <w:t>Moraru</w:t>
      </w:r>
      <w:proofErr w:type="spellEnd"/>
      <w:r w:rsidR="00733B39">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2003). </w:t>
      </w:r>
      <w:r w:rsidR="00282FEB" w:rsidRPr="00282FEB">
        <w:rPr>
          <w:rFonts w:ascii="Times New Roman" w:hAnsi="Times New Roman" w:cs="Times New Roman"/>
          <w:sz w:val="24"/>
          <w:szCs w:val="24"/>
        </w:rPr>
        <w:t xml:space="preserve">As defined by the National Science Foundation (NSF) and the National Nanotechnology Initiative (NNI), nanotechnology involves the understanding, control, and manipulation of materials at the atomic and molecular levels, including the supramolecular level, which encompasses molecular clusters ranging in </w:t>
      </w:r>
      <w:r w:rsidR="00282FEB">
        <w:rPr>
          <w:rFonts w:ascii="Times New Roman" w:hAnsi="Times New Roman" w:cs="Times New Roman"/>
          <w:sz w:val="24"/>
          <w:szCs w:val="24"/>
        </w:rPr>
        <w:t xml:space="preserve">size from 0.1 to 100 </w:t>
      </w:r>
      <w:proofErr w:type="spellStart"/>
      <w:r w:rsidR="00282FEB">
        <w:rPr>
          <w:rFonts w:ascii="Times New Roman" w:hAnsi="Times New Roman" w:cs="Times New Roman"/>
          <w:sz w:val="24"/>
          <w:szCs w:val="24"/>
        </w:rPr>
        <w:t>nanometers</w:t>
      </w:r>
      <w:proofErr w:type="spellEnd"/>
      <w:r w:rsidRPr="00D03F31">
        <w:rPr>
          <w:rFonts w:ascii="Times New Roman" w:hAnsi="Times New Roman" w:cs="Times New Roman"/>
          <w:sz w:val="24"/>
          <w:szCs w:val="24"/>
        </w:rPr>
        <w:t xml:space="preserve">. The ultimate objective is the fabrication of materials, devices, and systems boasting entirely novel properties and functionalities attributable to their diminutive structural dimensions. This field embodies the manipulation and exploitation of materials, device systems, and matter properties at the nanoscale, as established by researchers such as </w:t>
      </w:r>
      <w:proofErr w:type="spellStart"/>
      <w:r w:rsidRPr="00D03F31">
        <w:rPr>
          <w:rFonts w:ascii="Times New Roman" w:hAnsi="Times New Roman" w:cs="Times New Roman"/>
          <w:sz w:val="24"/>
          <w:szCs w:val="24"/>
        </w:rPr>
        <w:t>Ajayan</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(2003) and </w:t>
      </w:r>
      <w:proofErr w:type="spellStart"/>
      <w:r w:rsidRPr="00D03F31">
        <w:rPr>
          <w:rFonts w:ascii="Times New Roman" w:hAnsi="Times New Roman" w:cs="Times New Roman"/>
          <w:sz w:val="24"/>
          <w:szCs w:val="24"/>
        </w:rPr>
        <w:t>Astruc</w:t>
      </w:r>
      <w:proofErr w:type="spellEnd"/>
      <w:r w:rsidR="00733B39">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(2010). Nanotechnology transcends disciplinary boundaries, drawing from physics, chemistry, biology, material science, and engineering, as evidenced by its interdisciplinary nature highlighted by </w:t>
      </w:r>
      <w:proofErr w:type="spellStart"/>
      <w:r w:rsidRPr="00D03F31">
        <w:rPr>
          <w:rFonts w:ascii="Times New Roman" w:hAnsi="Times New Roman" w:cs="Times New Roman"/>
          <w:sz w:val="24"/>
          <w:szCs w:val="24"/>
        </w:rPr>
        <w:t>Roco</w:t>
      </w:r>
      <w:proofErr w:type="spellEnd"/>
      <w:r w:rsidRPr="00D03F31">
        <w:rPr>
          <w:rFonts w:ascii="Times New Roman" w:hAnsi="Times New Roman" w:cs="Times New Roman"/>
          <w:sz w:val="24"/>
          <w:szCs w:val="24"/>
        </w:rPr>
        <w:t xml:space="preserve"> (2007). </w:t>
      </w:r>
      <w:proofErr w:type="spellStart"/>
      <w:r w:rsidRPr="00D03F31">
        <w:rPr>
          <w:rFonts w:ascii="Times New Roman" w:hAnsi="Times New Roman" w:cs="Times New Roman"/>
          <w:sz w:val="24"/>
          <w:szCs w:val="24"/>
        </w:rPr>
        <w:t>Centering</w:t>
      </w:r>
      <w:proofErr w:type="spellEnd"/>
      <w:r w:rsidRPr="00D03F31">
        <w:rPr>
          <w:rFonts w:ascii="Times New Roman" w:hAnsi="Times New Roman" w:cs="Times New Roman"/>
          <w:sz w:val="24"/>
          <w:szCs w:val="24"/>
        </w:rPr>
        <w:t xml:space="preserve"> on the distinct properties arising from </w:t>
      </w:r>
      <w:proofErr w:type="spellStart"/>
      <w:r w:rsidRPr="00D03F31">
        <w:rPr>
          <w:rFonts w:ascii="Times New Roman" w:hAnsi="Times New Roman" w:cs="Times New Roman"/>
          <w:sz w:val="24"/>
          <w:szCs w:val="24"/>
        </w:rPr>
        <w:t>nanometric</w:t>
      </w:r>
      <w:proofErr w:type="spellEnd"/>
      <w:r w:rsidRPr="00D03F31">
        <w:rPr>
          <w:rFonts w:ascii="Times New Roman" w:hAnsi="Times New Roman" w:cs="Times New Roman"/>
          <w:sz w:val="24"/>
          <w:szCs w:val="24"/>
        </w:rPr>
        <w:t xml:space="preserve"> proportions, nanotechnology holds immense potential for transformative impacts across domains including agriculture, food production, biomedicine, environmental engineering, water resource management, energy conversion, and many more. </w:t>
      </w:r>
      <w:r w:rsidR="00733B39" w:rsidRPr="00733B39">
        <w:rPr>
          <w:rFonts w:ascii="Times New Roman" w:hAnsi="Times New Roman" w:cs="Times New Roman"/>
          <w:sz w:val="24"/>
          <w:szCs w:val="24"/>
        </w:rPr>
        <w:t xml:space="preserve">The United States Department of Agriculture (USDA) first began addressing the incorporation of nanotechnology into agriculture and the food industry in 2003. Its utilization spans various areas, including disease management, precise pesticide release, the creation of </w:t>
      </w:r>
      <w:r w:rsidR="00733B39" w:rsidRPr="00733B39">
        <w:rPr>
          <w:rFonts w:ascii="Times New Roman" w:hAnsi="Times New Roman" w:cs="Times New Roman"/>
          <w:sz w:val="24"/>
          <w:szCs w:val="24"/>
        </w:rPr>
        <w:lastRenderedPageBreak/>
        <w:t>diagnostic instruments, and the design of functional food systems.</w:t>
      </w:r>
      <w:r w:rsidR="00733B39">
        <w:rPr>
          <w:rFonts w:ascii="Times New Roman" w:hAnsi="Times New Roman" w:cs="Times New Roman"/>
          <w:sz w:val="24"/>
          <w:szCs w:val="24"/>
        </w:rPr>
        <w:t xml:space="preserve"> </w:t>
      </w:r>
      <w:r w:rsidRPr="00D03F31">
        <w:rPr>
          <w:rFonts w:ascii="Times New Roman" w:hAnsi="Times New Roman" w:cs="Times New Roman"/>
          <w:sz w:val="24"/>
          <w:szCs w:val="24"/>
        </w:rPr>
        <w:t xml:space="preserve">This involves the creation of interactive, edible </w:t>
      </w:r>
      <w:proofErr w:type="spellStart"/>
      <w:r w:rsidRPr="00D03F31">
        <w:rPr>
          <w:rFonts w:ascii="Times New Roman" w:hAnsi="Times New Roman" w:cs="Times New Roman"/>
          <w:sz w:val="24"/>
          <w:szCs w:val="24"/>
        </w:rPr>
        <w:t>nano</w:t>
      </w:r>
      <w:proofErr w:type="spellEnd"/>
      <w:r w:rsidR="00733B39">
        <w:rPr>
          <w:rFonts w:ascii="Times New Roman" w:hAnsi="Times New Roman" w:cs="Times New Roman"/>
          <w:sz w:val="24"/>
          <w:szCs w:val="24"/>
        </w:rPr>
        <w:t xml:space="preserve"> </w:t>
      </w:r>
      <w:r w:rsidRPr="00D03F31">
        <w:rPr>
          <w:rFonts w:ascii="Times New Roman" w:hAnsi="Times New Roman" w:cs="Times New Roman"/>
          <w:sz w:val="24"/>
          <w:szCs w:val="24"/>
        </w:rPr>
        <w:t xml:space="preserve">packaging to deter pathogens, precision release of chemicals, comprehensive nanoscale surveillance, and the design of interactive agrochemicals functioning as herbicides and pesticides. Consequently, nanotechnology emerges as a promising avenue for combating plant diseases through precise delivery of functional molecules or serving as a diagnostic tool for disease detection, as elucidated by </w:t>
      </w:r>
      <w:proofErr w:type="spellStart"/>
      <w:r w:rsidRPr="00D03F31">
        <w:rPr>
          <w:rFonts w:ascii="Times New Roman" w:hAnsi="Times New Roman" w:cs="Times New Roman"/>
          <w:sz w:val="24"/>
          <w:szCs w:val="24"/>
        </w:rPr>
        <w:t>Tarafdar</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Raliya</w:t>
      </w:r>
      <w:proofErr w:type="spellEnd"/>
      <w:r w:rsidRPr="00D03F31">
        <w:rPr>
          <w:rFonts w:ascii="Times New Roman" w:hAnsi="Times New Roman" w:cs="Times New Roman"/>
          <w:sz w:val="24"/>
          <w:szCs w:val="24"/>
        </w:rPr>
        <w:t xml:space="preserve"> (2012). The novel realm of nanotechnology, characterized by its distinct material properties compared to their macroscopic counterparts, holds substantial potential across diverse fields. Central to nanotechnology's essence is its ability to manipulate matter at the molecular scale, atom by atom, culminating in the assembly of extensive structures with unprecedented molecular arrangements. The overarching goal is to harness these distinctive properties by acquiring mastery over structures and devices at atomic, molecular, and supramolecular tiers, optimizing their efficient production and utilization. Nanotechnology has ushered in innovative solutions for challenges within plant science and food technology, particularly in post-harvest product preservation, while also presenting novel methodologies for raw material selection and processing, ultimately enhancing the quality of plant-based products. At the heart of nanotechnology lies the capability to condense tools and devices within the </w:t>
      </w:r>
      <w:proofErr w:type="spellStart"/>
      <w:r w:rsidRPr="00D03F31">
        <w:rPr>
          <w:rFonts w:ascii="Times New Roman" w:hAnsi="Times New Roman" w:cs="Times New Roman"/>
          <w:sz w:val="24"/>
          <w:szCs w:val="24"/>
        </w:rPr>
        <w:t>nanometer</w:t>
      </w:r>
      <w:proofErr w:type="spellEnd"/>
      <w:r w:rsidRPr="00D03F31">
        <w:rPr>
          <w:rFonts w:ascii="Times New Roman" w:hAnsi="Times New Roman" w:cs="Times New Roman"/>
          <w:sz w:val="24"/>
          <w:szCs w:val="24"/>
        </w:rPr>
        <w:t xml:space="preserve"> range, accumulating atoms and molecules into more substantial structures while maintaining their diminutive size.</w:t>
      </w:r>
    </w:p>
    <w:p w:rsidR="00A51A6E" w:rsidRPr="00D03F31" w:rsidRDefault="00A51A6E" w:rsidP="00A51A6E">
      <w:pPr>
        <w:spacing w:line="360" w:lineRule="auto"/>
        <w:rPr>
          <w:rFonts w:ascii="Times New Roman" w:hAnsi="Times New Roman" w:cs="Times New Roman"/>
          <w:b/>
          <w:sz w:val="24"/>
          <w:szCs w:val="24"/>
        </w:rPr>
      </w:pPr>
      <w:r w:rsidRPr="00D03F31">
        <w:rPr>
          <w:rFonts w:ascii="Times New Roman" w:hAnsi="Times New Roman" w:cs="Times New Roman"/>
          <w:b/>
          <w:sz w:val="24"/>
          <w:szCs w:val="24"/>
        </w:rPr>
        <w:t>Properties of Nanoparticles</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Nanoparticles exhibit distinct properties that sharply contrast with their bulk counterparts, and these properties are harnessed for their applications in nanotechnology. These properties include:</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 </w:t>
      </w:r>
      <w:r w:rsidRPr="00D03F31">
        <w:rPr>
          <w:rFonts w:ascii="Times New Roman" w:hAnsi="Times New Roman" w:cs="Times New Roman"/>
          <w:b/>
          <w:sz w:val="24"/>
          <w:szCs w:val="24"/>
        </w:rPr>
        <w:t>Small Size (1-100nm):</w:t>
      </w:r>
      <w:r w:rsidRPr="00D03F31">
        <w:rPr>
          <w:rFonts w:ascii="Times New Roman" w:hAnsi="Times New Roman" w:cs="Times New Roman"/>
          <w:sz w:val="24"/>
          <w:szCs w:val="24"/>
        </w:rPr>
        <w:t xml:space="preserve"> Nanoparticles possess dimensions within the range of 1 to 100 </w:t>
      </w:r>
      <w:proofErr w:type="spellStart"/>
      <w:r w:rsidRPr="00D03F31">
        <w:rPr>
          <w:rFonts w:ascii="Times New Roman" w:hAnsi="Times New Roman" w:cs="Times New Roman"/>
          <w:sz w:val="24"/>
          <w:szCs w:val="24"/>
        </w:rPr>
        <w:t>nanometers</w:t>
      </w:r>
      <w:proofErr w:type="spellEnd"/>
      <w:r w:rsidRPr="00D03F31">
        <w:rPr>
          <w:rFonts w:ascii="Times New Roman" w:hAnsi="Times New Roman" w:cs="Times New Roman"/>
          <w:sz w:val="24"/>
          <w:szCs w:val="24"/>
        </w:rPr>
        <w:t>.</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b/>
          <w:sz w:val="24"/>
          <w:szCs w:val="24"/>
        </w:rPr>
        <w:t>• High Surface-to-Volume Ratio:</w:t>
      </w:r>
      <w:r w:rsidRPr="00D03F31">
        <w:rPr>
          <w:rFonts w:ascii="Times New Roman" w:hAnsi="Times New Roman" w:cs="Times New Roman"/>
          <w:sz w:val="24"/>
          <w:szCs w:val="24"/>
        </w:rPr>
        <w:t xml:space="preserve"> Nanoparticles boast an expansive surface area relative to their volume.</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 </w:t>
      </w:r>
      <w:r w:rsidRPr="00D03F31">
        <w:rPr>
          <w:rFonts w:ascii="Times New Roman" w:hAnsi="Times New Roman" w:cs="Times New Roman"/>
          <w:b/>
          <w:sz w:val="24"/>
          <w:szCs w:val="24"/>
        </w:rPr>
        <w:t>Modifiable Chemical and Physical Properties:</w:t>
      </w:r>
      <w:r w:rsidRPr="00D03F31">
        <w:rPr>
          <w:rFonts w:ascii="Times New Roman" w:hAnsi="Times New Roman" w:cs="Times New Roman"/>
          <w:sz w:val="24"/>
          <w:szCs w:val="24"/>
        </w:rPr>
        <w:t xml:space="preserve"> The chemical and physical attributes of nanoparticles can be altered.</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 </w:t>
      </w:r>
      <w:r w:rsidRPr="00D03F31">
        <w:rPr>
          <w:rFonts w:ascii="Times New Roman" w:hAnsi="Times New Roman" w:cs="Times New Roman"/>
          <w:b/>
          <w:sz w:val="24"/>
          <w:szCs w:val="24"/>
        </w:rPr>
        <w:t>Size- and Shape-Dependent Changes:</w:t>
      </w:r>
      <w:r w:rsidRPr="00D03F31">
        <w:rPr>
          <w:rFonts w:ascii="Times New Roman" w:hAnsi="Times New Roman" w:cs="Times New Roman"/>
          <w:sz w:val="24"/>
          <w:szCs w:val="24"/>
        </w:rPr>
        <w:t xml:space="preserve"> Nanoparticles exhibit variations in chemical and physical properties based on their size and shape.</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b/>
          <w:sz w:val="24"/>
          <w:szCs w:val="24"/>
        </w:rPr>
        <w:lastRenderedPageBreak/>
        <w:t>• Structural Resilience despite Atomic Composition:</w:t>
      </w:r>
      <w:r w:rsidRPr="00D03F31">
        <w:rPr>
          <w:rFonts w:ascii="Times New Roman" w:hAnsi="Times New Roman" w:cs="Times New Roman"/>
          <w:sz w:val="24"/>
          <w:szCs w:val="24"/>
        </w:rPr>
        <w:t xml:space="preserve"> Nanoparticles maintain structural integrity despite being composed of individual atoms.</w:t>
      </w:r>
    </w:p>
    <w:p w:rsidR="00A51A6E" w:rsidRPr="00D03F31" w:rsidRDefault="00A51A6E" w:rsidP="0064125A">
      <w:pPr>
        <w:spacing w:line="360" w:lineRule="auto"/>
        <w:jc w:val="both"/>
        <w:rPr>
          <w:rFonts w:ascii="Times New Roman" w:hAnsi="Times New Roman" w:cs="Times New Roman"/>
          <w:sz w:val="24"/>
          <w:szCs w:val="24"/>
        </w:rPr>
      </w:pPr>
      <w:r w:rsidRPr="00D03F31">
        <w:rPr>
          <w:rFonts w:ascii="Times New Roman" w:hAnsi="Times New Roman" w:cs="Times New Roman"/>
          <w:b/>
          <w:sz w:val="24"/>
          <w:szCs w:val="24"/>
        </w:rPr>
        <w:t>• Enhanced or Delayed Particle Aggregation:</w:t>
      </w:r>
      <w:r w:rsidRPr="00D03F31">
        <w:rPr>
          <w:rFonts w:ascii="Times New Roman" w:hAnsi="Times New Roman" w:cs="Times New Roman"/>
          <w:sz w:val="24"/>
          <w:szCs w:val="24"/>
        </w:rPr>
        <w:t xml:space="preserve"> </w:t>
      </w:r>
      <w:r w:rsidR="0064125A" w:rsidRPr="0064125A">
        <w:rPr>
          <w:rFonts w:ascii="Times New Roman" w:hAnsi="Times New Roman" w:cs="Times New Roman"/>
          <w:sz w:val="24"/>
          <w:szCs w:val="24"/>
        </w:rPr>
        <w:t>Surface modifications have a significant impact on how nanoparticles tend to aggregate. These changes lead to heightened photoemission, improved electrical and thermal conductivity, and enhan</w:t>
      </w:r>
      <w:r w:rsidR="0064125A">
        <w:rPr>
          <w:rFonts w:ascii="Times New Roman" w:hAnsi="Times New Roman" w:cs="Times New Roman"/>
          <w:sz w:val="24"/>
          <w:szCs w:val="24"/>
        </w:rPr>
        <w:t>ced surface catalytic activity.</w:t>
      </w:r>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Roco</w:t>
      </w:r>
      <w:proofErr w:type="spellEnd"/>
      <w:r w:rsidRPr="00D03F31">
        <w:rPr>
          <w:rFonts w:ascii="Times New Roman" w:hAnsi="Times New Roman" w:cs="Times New Roman"/>
          <w:sz w:val="24"/>
          <w:szCs w:val="24"/>
        </w:rPr>
        <w:t>, 2007).</w:t>
      </w:r>
    </w:p>
    <w:p w:rsidR="00A51A6E" w:rsidRPr="00D03F31" w:rsidRDefault="00A51A6E" w:rsidP="00A51A6E">
      <w:pPr>
        <w:spacing w:line="360" w:lineRule="auto"/>
        <w:jc w:val="both"/>
        <w:rPr>
          <w:rFonts w:ascii="Times New Roman" w:hAnsi="Times New Roman" w:cs="Times New Roman"/>
          <w:sz w:val="24"/>
          <w:szCs w:val="24"/>
        </w:rPr>
      </w:pPr>
    </w:p>
    <w:p w:rsidR="003F5705" w:rsidRPr="00D03F31" w:rsidRDefault="0064125A" w:rsidP="00733B39">
      <w:pPr>
        <w:spacing w:line="360" w:lineRule="auto"/>
        <w:ind w:firstLine="720"/>
        <w:jc w:val="both"/>
        <w:rPr>
          <w:rFonts w:ascii="Times New Roman" w:hAnsi="Times New Roman" w:cs="Times New Roman"/>
          <w:sz w:val="24"/>
          <w:szCs w:val="24"/>
        </w:rPr>
      </w:pPr>
      <w:r w:rsidRPr="0064125A">
        <w:rPr>
          <w:rFonts w:ascii="Times New Roman" w:hAnsi="Times New Roman" w:cs="Times New Roman"/>
          <w:sz w:val="24"/>
          <w:szCs w:val="24"/>
        </w:rPr>
        <w:t xml:space="preserve">Nanostructures can exist in various dimensional forms, which include zero-dimensional (referred to as nanoparticles), </w:t>
      </w:r>
      <w:r w:rsidR="007F1638">
        <w:rPr>
          <w:rFonts w:ascii="Times New Roman" w:hAnsi="Times New Roman" w:cs="Times New Roman"/>
          <w:sz w:val="24"/>
          <w:szCs w:val="24"/>
        </w:rPr>
        <w:t>1</w:t>
      </w:r>
      <w:r w:rsidRPr="0064125A">
        <w:rPr>
          <w:rFonts w:ascii="Times New Roman" w:hAnsi="Times New Roman" w:cs="Times New Roman"/>
          <w:sz w:val="24"/>
          <w:szCs w:val="24"/>
        </w:rPr>
        <w:t xml:space="preserve">-dimensional (referred to as nanowires), </w:t>
      </w:r>
      <w:r w:rsidR="007F1638">
        <w:rPr>
          <w:rFonts w:ascii="Times New Roman" w:hAnsi="Times New Roman" w:cs="Times New Roman"/>
          <w:sz w:val="24"/>
          <w:szCs w:val="24"/>
        </w:rPr>
        <w:t>2</w:t>
      </w:r>
      <w:r w:rsidRPr="0064125A">
        <w:rPr>
          <w:rFonts w:ascii="Times New Roman" w:hAnsi="Times New Roman" w:cs="Times New Roman"/>
          <w:sz w:val="24"/>
          <w:szCs w:val="24"/>
        </w:rPr>
        <w:t xml:space="preserve">-dimensional (such as thin films), and </w:t>
      </w:r>
      <w:r w:rsidR="007F1638">
        <w:rPr>
          <w:rFonts w:ascii="Times New Roman" w:hAnsi="Times New Roman" w:cs="Times New Roman"/>
          <w:sz w:val="24"/>
          <w:szCs w:val="24"/>
        </w:rPr>
        <w:t>3</w:t>
      </w:r>
      <w:r w:rsidRPr="0064125A">
        <w:rPr>
          <w:rFonts w:ascii="Times New Roman" w:hAnsi="Times New Roman" w:cs="Times New Roman"/>
          <w:sz w:val="24"/>
          <w:szCs w:val="24"/>
        </w:rPr>
        <w:t xml:space="preserve">-dimensional configurations (like arrays and hierarchical structures). Figure 1 offers a visual comparison of different </w:t>
      </w:r>
      <w:proofErr w:type="spellStart"/>
      <w:r w:rsidRPr="0064125A">
        <w:rPr>
          <w:rFonts w:ascii="Times New Roman" w:hAnsi="Times New Roman" w:cs="Times New Roman"/>
          <w:sz w:val="24"/>
          <w:szCs w:val="24"/>
        </w:rPr>
        <w:t>nano</w:t>
      </w:r>
      <w:proofErr w:type="spellEnd"/>
      <w:r w:rsidRPr="0064125A">
        <w:rPr>
          <w:rFonts w:ascii="Times New Roman" w:hAnsi="Times New Roman" w:cs="Times New Roman"/>
          <w:sz w:val="24"/>
          <w:szCs w:val="24"/>
        </w:rPr>
        <w:t xml:space="preserve"> and m</w:t>
      </w:r>
      <w:r w:rsidR="007F1638">
        <w:rPr>
          <w:rFonts w:ascii="Times New Roman" w:hAnsi="Times New Roman" w:cs="Times New Roman"/>
          <w:sz w:val="24"/>
          <w:szCs w:val="24"/>
        </w:rPr>
        <w:t>icrostructures found in biology</w:t>
      </w:r>
      <w:r w:rsidR="00A51A6E" w:rsidRPr="00D03F31">
        <w:rPr>
          <w:rFonts w:ascii="Times New Roman" w:hAnsi="Times New Roman" w:cs="Times New Roman"/>
          <w:sz w:val="24"/>
          <w:szCs w:val="24"/>
        </w:rPr>
        <w:t>.</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noProof/>
          <w:sz w:val="24"/>
          <w:szCs w:val="24"/>
          <w:lang w:val="en-US"/>
        </w:rPr>
        <w:drawing>
          <wp:inline distT="0" distB="0" distL="0" distR="0">
            <wp:extent cx="3894667" cy="191346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94844" cy="1913553"/>
                    </a:xfrm>
                    <a:prstGeom prst="rect">
                      <a:avLst/>
                    </a:prstGeom>
                    <a:noFill/>
                    <a:ln>
                      <a:noFill/>
                    </a:ln>
                  </pic:spPr>
                </pic:pic>
              </a:graphicData>
            </a:graphic>
          </wp:inline>
        </w:drawing>
      </w:r>
      <w:r w:rsidRPr="00D03F31">
        <w:rPr>
          <w:rFonts w:ascii="Times New Roman" w:hAnsi="Times New Roman" w:cs="Times New Roman"/>
          <w:sz w:val="24"/>
          <w:szCs w:val="24"/>
        </w:rPr>
        <w:t xml:space="preserve">Source: </w:t>
      </w:r>
      <w:r w:rsidRPr="00D03F31">
        <w:rPr>
          <w:rFonts w:ascii="Times New Roman" w:hAnsi="Times New Roman" w:cs="Times New Roman"/>
          <w:sz w:val="24"/>
          <w:szCs w:val="24"/>
          <w:lang w:val="en-US" w:bidi="hi-IN"/>
        </w:rPr>
        <w:t>Misra</w:t>
      </w:r>
      <w:r w:rsidR="00733B39">
        <w:rPr>
          <w:rFonts w:ascii="Times New Roman" w:hAnsi="Times New Roman" w:cs="Times New Roman"/>
          <w:sz w:val="24"/>
          <w:szCs w:val="24"/>
          <w:lang w:val="en-US" w:bidi="hi-IN"/>
        </w:rPr>
        <w:t xml:space="preserve"> </w:t>
      </w:r>
      <w:r w:rsidRPr="00D03F31">
        <w:rPr>
          <w:rFonts w:ascii="Times New Roman" w:hAnsi="Times New Roman" w:cs="Times New Roman"/>
          <w:i/>
          <w:iCs/>
          <w:sz w:val="24"/>
          <w:szCs w:val="24"/>
          <w:lang w:val="en-US" w:bidi="hi-IN"/>
        </w:rPr>
        <w:t xml:space="preserve">et al., </w:t>
      </w:r>
      <w:r w:rsidRPr="00D03F31">
        <w:rPr>
          <w:rFonts w:ascii="Times New Roman" w:hAnsi="Times New Roman" w:cs="Times New Roman"/>
          <w:sz w:val="24"/>
          <w:szCs w:val="24"/>
          <w:lang w:val="en-US" w:bidi="hi-IN"/>
        </w:rPr>
        <w:t>2013</w:t>
      </w:r>
    </w:p>
    <w:p w:rsidR="00A51A6E" w:rsidRPr="00D03F31" w:rsidRDefault="00A51A6E" w:rsidP="00A51A6E">
      <w:pPr>
        <w:spacing w:line="360" w:lineRule="auto"/>
        <w:jc w:val="both"/>
        <w:rPr>
          <w:rFonts w:ascii="Times New Roman" w:hAnsi="Times New Roman" w:cs="Times New Roman"/>
          <w:sz w:val="24"/>
          <w:szCs w:val="24"/>
        </w:rPr>
      </w:pPr>
      <w:r w:rsidRPr="00D03F31">
        <w:rPr>
          <w:rFonts w:ascii="Times New Roman" w:hAnsi="Times New Roman" w:cs="Times New Roman"/>
          <w:b/>
          <w:bCs/>
          <w:sz w:val="24"/>
          <w:szCs w:val="24"/>
        </w:rPr>
        <w:t xml:space="preserve">Figure 1: </w:t>
      </w:r>
      <w:r w:rsidR="007F1638">
        <w:rPr>
          <w:rFonts w:ascii="Times New Roman" w:hAnsi="Times New Roman" w:cs="Times New Roman"/>
          <w:sz w:val="24"/>
          <w:szCs w:val="24"/>
        </w:rPr>
        <w:t>Illustration of</w:t>
      </w:r>
      <w:r w:rsidR="007F1638" w:rsidRPr="007F1638">
        <w:rPr>
          <w:rFonts w:ascii="Times New Roman" w:hAnsi="Times New Roman" w:cs="Times New Roman"/>
          <w:sz w:val="24"/>
          <w:szCs w:val="24"/>
        </w:rPr>
        <w:t xml:space="preserve"> scale that showcases the dimensions of various nanometre and micrometre-sized objects found in biological materials, with 'A,' 'T,' 'G,' and 'C' representing nucleotide molecules.</w:t>
      </w:r>
    </w:p>
    <w:p w:rsidR="00682270" w:rsidRPr="00D03F31" w:rsidRDefault="00682270" w:rsidP="00682270">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Techniques for Nanoparticle Preparation</w:t>
      </w:r>
    </w:p>
    <w:p w:rsidR="00682270" w:rsidRPr="00D03F31" w:rsidRDefault="00682270" w:rsidP="00682270">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Nanomaterials are prevalent in nature, as biological organisms inherently operate on the nanoscale. Nanotechnologists aim to produce and employ both novel synthetic nanomaterials and certain naturally occurring nanomaterials on a larger scale and with greater uniformity in size. A range of techniques are employed to synthesize diverse nanomaterials. Nanostructures can be generated through two distinct methodologies commonly known as the top-down process and the bottom-up process.</w:t>
      </w:r>
    </w:p>
    <w:p w:rsidR="00682270" w:rsidRPr="00D03F31" w:rsidRDefault="00682270" w:rsidP="00682270">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lastRenderedPageBreak/>
        <w:t>The top-down approach typically involves the disintegration of larger material entities (either physically or chemically) into smaller units possessing desired shapes and dimensions. This is achieved through techniques such as mechanical milling and ion implantation, among others.</w:t>
      </w:r>
    </w:p>
    <w:p w:rsidR="00682270" w:rsidRPr="00D03F31" w:rsidRDefault="00682270" w:rsidP="00682270">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In contrast, the bottom-up approach employs self-assembly as a mechanism to construct nanostructures by precisely arranging individual atoms and molecules together. This approach is illustrated in Figure 2.</w:t>
      </w:r>
    </w:p>
    <w:p w:rsidR="00D42C67" w:rsidRPr="00D03F31" w:rsidRDefault="00D42C67" w:rsidP="00D42C67">
      <w:pPr>
        <w:pStyle w:val="Default"/>
        <w:spacing w:line="360" w:lineRule="auto"/>
        <w:jc w:val="both"/>
        <w:rPr>
          <w:color w:val="auto"/>
        </w:rPr>
      </w:pPr>
      <w:r w:rsidRPr="00D03F31">
        <w:rPr>
          <w:noProof/>
          <w:color w:val="auto"/>
          <w:lang w:val="en-US"/>
        </w:rPr>
        <w:drawing>
          <wp:inline distT="0" distB="0" distL="0" distR="0">
            <wp:extent cx="5020733" cy="2506133"/>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7036" cy="2509279"/>
                    </a:xfrm>
                    <a:prstGeom prst="rect">
                      <a:avLst/>
                    </a:prstGeom>
                    <a:noFill/>
                    <a:ln>
                      <a:noFill/>
                    </a:ln>
                  </pic:spPr>
                </pic:pic>
              </a:graphicData>
            </a:graphic>
          </wp:inline>
        </w:drawing>
      </w:r>
    </w:p>
    <w:p w:rsidR="00D42C67" w:rsidRPr="00D03F31" w:rsidRDefault="00D42C67" w:rsidP="00D42C67">
      <w:pPr>
        <w:pStyle w:val="Default"/>
        <w:spacing w:line="360" w:lineRule="auto"/>
        <w:jc w:val="both"/>
        <w:rPr>
          <w:color w:val="auto"/>
          <w:lang w:val="en-US" w:bidi="hi-IN"/>
        </w:rPr>
      </w:pPr>
      <w:r w:rsidRPr="00D03F31">
        <w:rPr>
          <w:color w:val="auto"/>
        </w:rPr>
        <w:t xml:space="preserve">Source: </w:t>
      </w:r>
      <w:proofErr w:type="spellStart"/>
      <w:r w:rsidRPr="00D03F31">
        <w:rPr>
          <w:color w:val="auto"/>
          <w:lang w:val="en-US" w:bidi="hi-IN"/>
        </w:rPr>
        <w:t>Shakeel</w:t>
      </w:r>
      <w:proofErr w:type="spellEnd"/>
      <w:r w:rsidR="007F1638">
        <w:rPr>
          <w:color w:val="auto"/>
          <w:lang w:val="en-US" w:bidi="hi-IN"/>
        </w:rPr>
        <w:t xml:space="preserve"> </w:t>
      </w:r>
      <w:r w:rsidRPr="00D03F31">
        <w:rPr>
          <w:i/>
          <w:iCs/>
          <w:color w:val="auto"/>
          <w:lang w:val="en-US" w:bidi="hi-IN"/>
        </w:rPr>
        <w:t>et al.,</w:t>
      </w:r>
      <w:r w:rsidRPr="00D03F31">
        <w:rPr>
          <w:color w:val="auto"/>
          <w:lang w:val="en-US" w:bidi="hi-IN"/>
        </w:rPr>
        <w:t xml:space="preserve"> 2015</w:t>
      </w:r>
    </w:p>
    <w:p w:rsidR="00D42C67" w:rsidRPr="00D03F31" w:rsidRDefault="00D42C67" w:rsidP="00D42C67">
      <w:pPr>
        <w:pStyle w:val="Default"/>
        <w:spacing w:line="360" w:lineRule="auto"/>
        <w:jc w:val="both"/>
        <w:rPr>
          <w:color w:val="auto"/>
        </w:rPr>
      </w:pPr>
      <w:r w:rsidRPr="00D03F31">
        <w:rPr>
          <w:color w:val="auto"/>
          <w:lang w:val="en-US" w:bidi="hi-IN"/>
        </w:rPr>
        <w:t xml:space="preserve">Fig.2 </w:t>
      </w:r>
      <w:r w:rsidRPr="00D03F31">
        <w:rPr>
          <w:color w:val="auto"/>
        </w:rPr>
        <w:t>Bottom up (a) and top down (b) process.</w:t>
      </w:r>
    </w:p>
    <w:p w:rsidR="00D42C67" w:rsidRPr="00D03F31" w:rsidRDefault="00D42C67" w:rsidP="00D42C67">
      <w:pPr>
        <w:pStyle w:val="Default"/>
        <w:spacing w:before="240" w:line="360" w:lineRule="auto"/>
        <w:jc w:val="both"/>
        <w:rPr>
          <w:color w:val="auto"/>
        </w:rPr>
      </w:pPr>
      <w:r w:rsidRPr="00D03F31">
        <w:rPr>
          <w:color w:val="auto"/>
        </w:rPr>
        <w:t>Various Methods for Nanoparticle Preparation:</w:t>
      </w:r>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a) Solvent Extraction/Evaporation:</w:t>
      </w:r>
    </w:p>
    <w:p w:rsidR="00D42C67" w:rsidRPr="00D03F31" w:rsidRDefault="007F1638" w:rsidP="00D42C67">
      <w:pPr>
        <w:spacing w:line="360" w:lineRule="auto"/>
        <w:ind w:firstLine="720"/>
        <w:jc w:val="both"/>
        <w:rPr>
          <w:rFonts w:ascii="Times New Roman" w:hAnsi="Times New Roman" w:cs="Times New Roman"/>
          <w:sz w:val="24"/>
          <w:szCs w:val="24"/>
        </w:rPr>
      </w:pPr>
      <w:r w:rsidRPr="007F1638">
        <w:rPr>
          <w:rFonts w:ascii="Times New Roman" w:hAnsi="Times New Roman" w:cs="Times New Roman"/>
          <w:sz w:val="24"/>
          <w:szCs w:val="24"/>
        </w:rPr>
        <w:t>Nanoparticles composed of particular organic polymers can be produced via a method that includes dissolving the polymers in a solvent, followed by subjecting them to sonication, evaporation, filtration, and ultimately freeze-drying.</w:t>
      </w:r>
      <w:r>
        <w:rPr>
          <w:rFonts w:ascii="Times New Roman" w:hAnsi="Times New Roman" w:cs="Times New Roman"/>
          <w:sz w:val="24"/>
          <w:szCs w:val="24"/>
        </w:rPr>
        <w:t xml:space="preserve"> </w:t>
      </w:r>
      <w:r w:rsidR="00D42C67" w:rsidRPr="00D03F31">
        <w:rPr>
          <w:rFonts w:ascii="Times New Roman" w:hAnsi="Times New Roman" w:cs="Times New Roman"/>
          <w:sz w:val="24"/>
          <w:szCs w:val="24"/>
        </w:rPr>
        <w:t>This method has been employed, for instance, in the creation of polymer nanoparticles using dichloromethane as a solvent (Zhang and Feng, 2006).</w:t>
      </w:r>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b) Crystallization:</w:t>
      </w:r>
    </w:p>
    <w:p w:rsidR="00D42C67"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The formation of nanoparticles can also occur via the crystallization process. In one example, hydroxyapatite-aspartic acid (or glutamic acid) crystals were generated by introducing varying concentrations of amino acids into solution (</w:t>
      </w:r>
      <w:proofErr w:type="spellStart"/>
      <w:r w:rsidRPr="00D03F31">
        <w:rPr>
          <w:rFonts w:ascii="Times New Roman" w:hAnsi="Times New Roman" w:cs="Times New Roman"/>
          <w:sz w:val="24"/>
          <w:szCs w:val="24"/>
        </w:rPr>
        <w:t>Boanini</w:t>
      </w:r>
      <w:proofErr w:type="spellEnd"/>
      <w:r w:rsidR="007F1638">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2006).</w:t>
      </w:r>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c) Self-Assembly:</w:t>
      </w:r>
    </w:p>
    <w:p w:rsidR="00D42C67"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Manipulating factors like pH, temperature, and solute concentrations can induce the self-assembly of molecules, resulting in the formation of fibrous nanostructures. This technique has been employed to create vesicles referred to as </w:t>
      </w:r>
      <w:proofErr w:type="spellStart"/>
      <w:r w:rsidRPr="00D03F31">
        <w:rPr>
          <w:rFonts w:ascii="Times New Roman" w:hAnsi="Times New Roman" w:cs="Times New Roman"/>
          <w:sz w:val="24"/>
          <w:szCs w:val="24"/>
        </w:rPr>
        <w:t>polymerosomes</w:t>
      </w:r>
      <w:proofErr w:type="spellEnd"/>
      <w:r w:rsidRPr="00D03F31">
        <w:rPr>
          <w:rFonts w:ascii="Times New Roman" w:hAnsi="Times New Roman" w:cs="Times New Roman"/>
          <w:sz w:val="24"/>
          <w:szCs w:val="24"/>
        </w:rPr>
        <w:t xml:space="preserve">, which can encapsulate substances. </w:t>
      </w:r>
      <w:proofErr w:type="spellStart"/>
      <w:r w:rsidRPr="00D03F31">
        <w:rPr>
          <w:rFonts w:ascii="Times New Roman" w:hAnsi="Times New Roman" w:cs="Times New Roman"/>
          <w:sz w:val="24"/>
          <w:szCs w:val="24"/>
        </w:rPr>
        <w:t>Polymerosomes</w:t>
      </w:r>
      <w:proofErr w:type="spellEnd"/>
      <w:r w:rsidRPr="00D03F31">
        <w:rPr>
          <w:rFonts w:ascii="Times New Roman" w:hAnsi="Times New Roman" w:cs="Times New Roman"/>
          <w:sz w:val="24"/>
          <w:szCs w:val="24"/>
        </w:rPr>
        <w:t xml:space="preserve"> are self-assembled through the gradual evaporation of an organic solvent (</w:t>
      </w:r>
      <w:proofErr w:type="spellStart"/>
      <w:r w:rsidRPr="00D03F31">
        <w:rPr>
          <w:rFonts w:ascii="Times New Roman" w:hAnsi="Times New Roman" w:cs="Times New Roman"/>
          <w:sz w:val="24"/>
          <w:szCs w:val="24"/>
        </w:rPr>
        <w:t>Lorenceau</w:t>
      </w:r>
      <w:proofErr w:type="spellEnd"/>
      <w:r w:rsidR="007F1638">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2005).</w:t>
      </w:r>
    </w:p>
    <w:p w:rsidR="00D42C67" w:rsidRPr="00D03F31" w:rsidRDefault="00D42C67" w:rsidP="00D42C67">
      <w:pPr>
        <w:spacing w:line="360" w:lineRule="auto"/>
        <w:jc w:val="both"/>
        <w:rPr>
          <w:rFonts w:ascii="Times New Roman" w:hAnsi="Times New Roman" w:cs="Times New Roman"/>
          <w:b/>
          <w:sz w:val="24"/>
          <w:szCs w:val="24"/>
        </w:rPr>
      </w:pPr>
      <w:proofErr w:type="gramStart"/>
      <w:r w:rsidRPr="00D03F31">
        <w:rPr>
          <w:rFonts w:ascii="Times New Roman" w:hAnsi="Times New Roman" w:cs="Times New Roman"/>
          <w:b/>
          <w:sz w:val="24"/>
          <w:szCs w:val="24"/>
        </w:rPr>
        <w:t>d</w:t>
      </w:r>
      <w:proofErr w:type="gramEnd"/>
      <w:r w:rsidRPr="00D03F31">
        <w:rPr>
          <w:rFonts w:ascii="Times New Roman" w:hAnsi="Times New Roman" w:cs="Times New Roman"/>
          <w:b/>
          <w:sz w:val="24"/>
          <w:szCs w:val="24"/>
        </w:rPr>
        <w:t>) Layer-by-Layer Deposition:</w:t>
      </w:r>
    </w:p>
    <w:p w:rsidR="00D42C67" w:rsidRPr="00D03F31" w:rsidRDefault="00D42C67"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Layer-by-layer deposition involves the sequential application of layers of different materials. </w:t>
      </w:r>
      <w:r w:rsidR="007F1638" w:rsidRPr="007F1638">
        <w:rPr>
          <w:rFonts w:ascii="Times New Roman" w:hAnsi="Times New Roman" w:cs="Times New Roman"/>
          <w:sz w:val="24"/>
          <w:szCs w:val="24"/>
        </w:rPr>
        <w:t xml:space="preserve">As an example, platforms that can accommodate bilayer membranes, ideal for protein analysis, can be manufactured by initially applying sodium silicate and poly ally amine hydrochloride onto a gold substrate, followed by a calcination process. Subsequently, lipid bilayers can seamlessly merge with the silicate layer, enabling the detection of particular proteins, as described by Phillips </w:t>
      </w:r>
      <w:r w:rsidR="007F1638" w:rsidRPr="007F1638">
        <w:rPr>
          <w:rFonts w:ascii="Times New Roman" w:hAnsi="Times New Roman" w:cs="Times New Roman"/>
          <w:i/>
          <w:sz w:val="24"/>
          <w:szCs w:val="24"/>
        </w:rPr>
        <w:t>et al</w:t>
      </w:r>
      <w:r w:rsidR="007F1638" w:rsidRPr="007F1638">
        <w:rPr>
          <w:rFonts w:ascii="Times New Roman" w:hAnsi="Times New Roman" w:cs="Times New Roman"/>
          <w:sz w:val="24"/>
          <w:szCs w:val="24"/>
        </w:rPr>
        <w:t>. in 2006</w:t>
      </w:r>
      <w:proofErr w:type="gramStart"/>
      <w:r w:rsidR="007F1638" w:rsidRPr="007F1638">
        <w:rPr>
          <w:rFonts w:ascii="Times New Roman" w:hAnsi="Times New Roman" w:cs="Times New Roman"/>
          <w:sz w:val="24"/>
          <w:szCs w:val="24"/>
        </w:rPr>
        <w:t>.</w:t>
      </w:r>
      <w:r w:rsidRPr="00D03F31">
        <w:rPr>
          <w:rFonts w:ascii="Times New Roman" w:hAnsi="Times New Roman" w:cs="Times New Roman"/>
          <w:sz w:val="24"/>
          <w:szCs w:val="24"/>
        </w:rPr>
        <w:t>.</w:t>
      </w:r>
      <w:proofErr w:type="gramEnd"/>
    </w:p>
    <w:p w:rsidR="00D42C67" w:rsidRPr="00D03F31" w:rsidRDefault="00D42C67" w:rsidP="00D42C67">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e) Microbial Synthesis:</w:t>
      </w:r>
    </w:p>
    <w:p w:rsidR="00D42C67" w:rsidRPr="00D03F31" w:rsidRDefault="00D42C67" w:rsidP="00D42C67">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 xml:space="preserve">Living cells, including fungi and bacteria, can be harnessed to generate nanoparticles. For example, extracellular synthesis of silver nanoparticles has been achieved using the fungus </w:t>
      </w:r>
      <w:r w:rsidRPr="007F1638">
        <w:rPr>
          <w:rFonts w:ascii="Times New Roman" w:hAnsi="Times New Roman" w:cs="Times New Roman"/>
          <w:i/>
          <w:sz w:val="24"/>
          <w:szCs w:val="24"/>
        </w:rPr>
        <w:t>Aspergillus</w:t>
      </w:r>
      <w:r w:rsidR="007F1638">
        <w:rPr>
          <w:rFonts w:ascii="Times New Roman" w:hAnsi="Times New Roman" w:cs="Times New Roman"/>
          <w:sz w:val="24"/>
          <w:szCs w:val="24"/>
        </w:rPr>
        <w:t xml:space="preserve"> </w:t>
      </w:r>
      <w:r w:rsidRPr="007F1638">
        <w:rPr>
          <w:rFonts w:ascii="Times New Roman" w:hAnsi="Times New Roman" w:cs="Times New Roman"/>
          <w:i/>
          <w:sz w:val="24"/>
          <w:szCs w:val="24"/>
        </w:rPr>
        <w:t>fumigatus</w:t>
      </w:r>
      <w:r w:rsidRPr="00D03F31">
        <w:rPr>
          <w:rFonts w:ascii="Times New Roman" w:hAnsi="Times New Roman" w:cs="Times New Roman"/>
          <w:sz w:val="24"/>
          <w:szCs w:val="24"/>
        </w:rPr>
        <w:t>. Various other fungi and bacterial species have also been employed for producing gold and silver nanoparticles (</w:t>
      </w:r>
      <w:proofErr w:type="spellStart"/>
      <w:r w:rsidRPr="00D03F31">
        <w:rPr>
          <w:rFonts w:ascii="Times New Roman" w:hAnsi="Times New Roman" w:cs="Times New Roman"/>
          <w:sz w:val="24"/>
          <w:szCs w:val="24"/>
        </w:rPr>
        <w:t>Bhainsa</w:t>
      </w:r>
      <w:proofErr w:type="spellEnd"/>
      <w:r w:rsidRPr="00D03F31">
        <w:rPr>
          <w:rFonts w:ascii="Times New Roman" w:hAnsi="Times New Roman" w:cs="Times New Roman"/>
          <w:sz w:val="24"/>
          <w:szCs w:val="24"/>
        </w:rPr>
        <w:t xml:space="preserve"> and D'Souza, 2006; Bhattacharya and Gupta, 2005).</w:t>
      </w:r>
    </w:p>
    <w:p w:rsidR="00D42C67" w:rsidRPr="00D03F31" w:rsidRDefault="00D42C67" w:rsidP="00D42C67">
      <w:pPr>
        <w:spacing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Relevance of Na</w:t>
      </w:r>
      <w:r w:rsidR="0035201B" w:rsidRPr="00D03F31">
        <w:rPr>
          <w:rFonts w:ascii="Times New Roman" w:hAnsi="Times New Roman" w:cs="Times New Roman"/>
          <w:b/>
          <w:sz w:val="28"/>
          <w:szCs w:val="24"/>
        </w:rPr>
        <w:t>notechnology to Plant Pathology</w:t>
      </w:r>
    </w:p>
    <w:p w:rsidR="00A51A6E"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intersection of nanotechnology and plant pathology holds substantial significance. Nanotechnology offers innovative tools for disease control, such as the controlled delivery of functional molecules and enhanced disease detection. Additionally, it enables the development of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-encapsulated agrochemicals, interactive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 wrappers to counter pathogens, and novel diagnostic tools. This convergence has the potential to revolutionize agriculture and address challenges related to plant diseases, while also impacting various other sectors through the unique properties and functionalities of nanomaterials.</w:t>
      </w:r>
    </w:p>
    <w:p w:rsidR="00D42C67" w:rsidRPr="00D03F31" w:rsidRDefault="00D42C67" w:rsidP="007629C5">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Detection a</w:t>
      </w:r>
      <w:r w:rsidR="007629C5" w:rsidRPr="00D03F31">
        <w:rPr>
          <w:rFonts w:ascii="Times New Roman" w:hAnsi="Times New Roman" w:cs="Times New Roman"/>
          <w:b/>
          <w:sz w:val="24"/>
          <w:szCs w:val="24"/>
        </w:rPr>
        <w:t>nd Diagnosis of Plant Pathogens</w:t>
      </w:r>
    </w:p>
    <w:p w:rsidR="007F1638" w:rsidRDefault="00D42C67" w:rsidP="007F1638">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early identification of plant diseases has spurred the exploration of nanotechnology-based solutions to safeguard food and agriculture against bacterial, fungal, </w:t>
      </w:r>
      <w:r w:rsidRPr="00D03F31">
        <w:rPr>
          <w:rFonts w:ascii="Times New Roman" w:hAnsi="Times New Roman" w:cs="Times New Roman"/>
          <w:sz w:val="24"/>
          <w:szCs w:val="24"/>
        </w:rPr>
        <w:lastRenderedPageBreak/>
        <w:t xml:space="preserve">and viral agents. Researchers are envisioning the integration of autonomous </w:t>
      </w:r>
      <w:proofErr w:type="spellStart"/>
      <w:r w:rsidRPr="00D03F31">
        <w:rPr>
          <w:rFonts w:ascii="Times New Roman" w:hAnsi="Times New Roman" w:cs="Times New Roman"/>
          <w:sz w:val="24"/>
          <w:szCs w:val="24"/>
        </w:rPr>
        <w:t>nanosensors</w:t>
      </w:r>
      <w:proofErr w:type="spellEnd"/>
      <w:r w:rsidRPr="00D03F31">
        <w:rPr>
          <w:rFonts w:ascii="Times New Roman" w:hAnsi="Times New Roman" w:cs="Times New Roman"/>
          <w:sz w:val="24"/>
          <w:szCs w:val="24"/>
        </w:rPr>
        <w:t xml:space="preserve"> with GPS systems for real-time field monitoring, encompassing both soil conditions and crop health. By combining biotechnology and nanotechnology in sensor development, more sensitive equipment can be created, enabling faster responses to environmental changes and disease outbreaks. </w:t>
      </w:r>
      <w:r w:rsidR="007F1638" w:rsidRPr="007F1638">
        <w:rPr>
          <w:rFonts w:ascii="Times New Roman" w:hAnsi="Times New Roman" w:cs="Times New Roman"/>
          <w:sz w:val="24"/>
          <w:szCs w:val="24"/>
        </w:rPr>
        <w:t xml:space="preserve">There is a pressing need for highly sensitive diagnostic instruments capable of swiftly identifying molecular irregularities, whether at the genomic or biochemical level. In biological systems, functional nanoscale devices such as enzymes, proteins, and nucleic acids occur naturally and are pivotal in monitoring essential plant processes. The diagnosis of diseases poses a significant challenge due to the exceedingly low concentrations of biochemical substances and the limited quantities of detectable viruses, fungi, or bacterial infections, as discussed by </w:t>
      </w:r>
      <w:proofErr w:type="spellStart"/>
      <w:r w:rsidR="007F1638" w:rsidRPr="007F1638">
        <w:rPr>
          <w:rFonts w:ascii="Times New Roman" w:hAnsi="Times New Roman" w:cs="Times New Roman"/>
          <w:sz w:val="24"/>
          <w:szCs w:val="24"/>
        </w:rPr>
        <w:t>Misra</w:t>
      </w:r>
      <w:proofErr w:type="spellEnd"/>
      <w:r w:rsidR="007F1638" w:rsidRPr="007F1638">
        <w:rPr>
          <w:rFonts w:ascii="Times New Roman" w:hAnsi="Times New Roman" w:cs="Times New Roman"/>
          <w:sz w:val="24"/>
          <w:szCs w:val="24"/>
        </w:rPr>
        <w:t xml:space="preserve"> et al. in 2013.</w:t>
      </w:r>
    </w:p>
    <w:p w:rsidR="00D42C67" w:rsidRPr="00D03F31" w:rsidRDefault="00D42C67" w:rsidP="007F1638">
      <w:pPr>
        <w:spacing w:line="360" w:lineRule="auto"/>
        <w:jc w:val="both"/>
        <w:rPr>
          <w:rFonts w:ascii="Times New Roman" w:hAnsi="Times New Roman" w:cs="Times New Roman"/>
          <w:b/>
          <w:sz w:val="24"/>
          <w:szCs w:val="24"/>
        </w:rPr>
      </w:pPr>
      <w:proofErr w:type="spellStart"/>
      <w:r w:rsidRPr="00D03F31">
        <w:rPr>
          <w:rFonts w:ascii="Times New Roman" w:hAnsi="Times New Roman" w:cs="Times New Roman"/>
          <w:b/>
          <w:sz w:val="24"/>
          <w:szCs w:val="24"/>
        </w:rPr>
        <w:t>Nanosi</w:t>
      </w:r>
      <w:r w:rsidR="007629C5" w:rsidRPr="00D03F31">
        <w:rPr>
          <w:rFonts w:ascii="Times New Roman" w:hAnsi="Times New Roman" w:cs="Times New Roman"/>
          <w:b/>
          <w:sz w:val="24"/>
          <w:szCs w:val="24"/>
        </w:rPr>
        <w:t>zed</w:t>
      </w:r>
      <w:proofErr w:type="spellEnd"/>
      <w:r w:rsidR="007629C5" w:rsidRPr="00D03F31">
        <w:rPr>
          <w:rFonts w:ascii="Times New Roman" w:hAnsi="Times New Roman" w:cs="Times New Roman"/>
          <w:b/>
          <w:sz w:val="24"/>
          <w:szCs w:val="24"/>
        </w:rPr>
        <w:t xml:space="preserve"> Metals as Diagnostic Probes</w:t>
      </w:r>
    </w:p>
    <w:p w:rsidR="00D42C67" w:rsidRPr="00D03F31" w:rsidRDefault="0023085A" w:rsidP="00D42C67">
      <w:pPr>
        <w:spacing w:line="360" w:lineRule="auto"/>
        <w:ind w:firstLine="720"/>
        <w:jc w:val="both"/>
        <w:rPr>
          <w:rFonts w:ascii="Times New Roman" w:hAnsi="Times New Roman" w:cs="Times New Roman"/>
          <w:sz w:val="24"/>
          <w:szCs w:val="24"/>
        </w:rPr>
      </w:pPr>
      <w:r w:rsidRPr="0023085A">
        <w:rPr>
          <w:rFonts w:ascii="Times New Roman" w:hAnsi="Times New Roman" w:cs="Times New Roman"/>
          <w:sz w:val="24"/>
          <w:szCs w:val="24"/>
        </w:rPr>
        <w:t xml:space="preserve">While current diagnostic methods for detecting plant pathogens are still in their early stages and not yet perfected, researchers are actively exploring ways to harness the advantages of nanomaterials to overcome the limitations of existing diagnostic tools. Nanoparticles, when reduced to nanoscale dimensions (1-100 nm), possess unique properties that make them valuable for use as diagnostic probes, as discussed by Sharon </w:t>
      </w:r>
      <w:r w:rsidRPr="0023085A">
        <w:rPr>
          <w:rFonts w:ascii="Times New Roman" w:hAnsi="Times New Roman" w:cs="Times New Roman"/>
          <w:i/>
          <w:sz w:val="24"/>
          <w:szCs w:val="24"/>
        </w:rPr>
        <w:t>et al</w:t>
      </w:r>
      <w:r w:rsidRPr="0023085A">
        <w:rPr>
          <w:rFonts w:ascii="Times New Roman" w:hAnsi="Times New Roman" w:cs="Times New Roman"/>
          <w:sz w:val="24"/>
          <w:szCs w:val="24"/>
        </w:rPr>
        <w:t xml:space="preserve">. in 2010. One promising approach involves the use of fluorescent silica </w:t>
      </w:r>
      <w:proofErr w:type="spellStart"/>
      <w:r w:rsidRPr="0023085A">
        <w:rPr>
          <w:rFonts w:ascii="Times New Roman" w:hAnsi="Times New Roman" w:cs="Times New Roman"/>
          <w:sz w:val="24"/>
          <w:szCs w:val="24"/>
        </w:rPr>
        <w:t>nanoprobes</w:t>
      </w:r>
      <w:proofErr w:type="spellEnd"/>
      <w:r w:rsidRPr="0023085A">
        <w:rPr>
          <w:rFonts w:ascii="Times New Roman" w:hAnsi="Times New Roman" w:cs="Times New Roman"/>
          <w:sz w:val="24"/>
          <w:szCs w:val="24"/>
        </w:rPr>
        <w:t xml:space="preserve"> for rapid plant disease diagnosis. These </w:t>
      </w:r>
      <w:proofErr w:type="spellStart"/>
      <w:r w:rsidRPr="0023085A">
        <w:rPr>
          <w:rFonts w:ascii="Times New Roman" w:hAnsi="Times New Roman" w:cs="Times New Roman"/>
          <w:sz w:val="24"/>
          <w:szCs w:val="24"/>
        </w:rPr>
        <w:t>nanoprobes</w:t>
      </w:r>
      <w:proofErr w:type="spellEnd"/>
      <w:r w:rsidRPr="0023085A">
        <w:rPr>
          <w:rFonts w:ascii="Times New Roman" w:hAnsi="Times New Roman" w:cs="Times New Roman"/>
          <w:sz w:val="24"/>
          <w:szCs w:val="24"/>
        </w:rPr>
        <w:t xml:space="preserve">, when combined with the secondary antibody of goat anti-rabbit IgG, were employed to detect the bacterial plant pathogen </w:t>
      </w:r>
      <w:proofErr w:type="spellStart"/>
      <w:r w:rsidRPr="0023085A">
        <w:rPr>
          <w:rFonts w:ascii="Times New Roman" w:hAnsi="Times New Roman" w:cs="Times New Roman"/>
          <w:i/>
          <w:sz w:val="24"/>
          <w:szCs w:val="24"/>
        </w:rPr>
        <w:t>Xanthomonas</w:t>
      </w:r>
      <w:proofErr w:type="spellEnd"/>
      <w:r w:rsidRPr="0023085A">
        <w:rPr>
          <w:rFonts w:ascii="Times New Roman" w:hAnsi="Times New Roman" w:cs="Times New Roman"/>
          <w:sz w:val="24"/>
          <w:szCs w:val="24"/>
        </w:rPr>
        <w:t xml:space="preserve"> </w:t>
      </w:r>
      <w:proofErr w:type="spellStart"/>
      <w:r w:rsidRPr="0023085A">
        <w:rPr>
          <w:rFonts w:ascii="Times New Roman" w:hAnsi="Times New Roman" w:cs="Times New Roman"/>
          <w:i/>
          <w:sz w:val="24"/>
          <w:szCs w:val="24"/>
        </w:rPr>
        <w:t>axonopodis</w:t>
      </w:r>
      <w:proofErr w:type="spellEnd"/>
      <w:r w:rsidRPr="0023085A">
        <w:rPr>
          <w:rFonts w:ascii="Times New Roman" w:hAnsi="Times New Roman" w:cs="Times New Roman"/>
          <w:sz w:val="24"/>
          <w:szCs w:val="24"/>
        </w:rPr>
        <w:t xml:space="preserve"> </w:t>
      </w:r>
      <w:proofErr w:type="spellStart"/>
      <w:proofErr w:type="gramStart"/>
      <w:r w:rsidRPr="0023085A">
        <w:rPr>
          <w:rFonts w:ascii="Times New Roman" w:hAnsi="Times New Roman" w:cs="Times New Roman"/>
          <w:sz w:val="24"/>
          <w:szCs w:val="24"/>
        </w:rPr>
        <w:t>pv</w:t>
      </w:r>
      <w:proofErr w:type="spellEnd"/>
      <w:proofErr w:type="gramEnd"/>
      <w:r w:rsidRPr="0023085A">
        <w:rPr>
          <w:rFonts w:ascii="Times New Roman" w:hAnsi="Times New Roman" w:cs="Times New Roman"/>
          <w:sz w:val="24"/>
          <w:szCs w:val="24"/>
        </w:rPr>
        <w:t xml:space="preserve">. </w:t>
      </w:r>
      <w:proofErr w:type="spellStart"/>
      <w:r w:rsidRPr="0023085A">
        <w:rPr>
          <w:rFonts w:ascii="Times New Roman" w:hAnsi="Times New Roman" w:cs="Times New Roman"/>
          <w:i/>
          <w:sz w:val="24"/>
          <w:szCs w:val="24"/>
        </w:rPr>
        <w:t>Vesicatoria</w:t>
      </w:r>
      <w:proofErr w:type="spellEnd"/>
      <w:r w:rsidRPr="0023085A">
        <w:rPr>
          <w:rFonts w:ascii="Times New Roman" w:hAnsi="Times New Roman" w:cs="Times New Roman"/>
          <w:sz w:val="24"/>
          <w:szCs w:val="24"/>
        </w:rPr>
        <w:t xml:space="preserve">, responsible for causing bacterial spot disease in </w:t>
      </w:r>
      <w:proofErr w:type="spellStart"/>
      <w:r w:rsidRPr="0023085A">
        <w:rPr>
          <w:rFonts w:ascii="Times New Roman" w:hAnsi="Times New Roman" w:cs="Times New Roman"/>
          <w:sz w:val="24"/>
          <w:szCs w:val="24"/>
        </w:rPr>
        <w:t>solanaceous</w:t>
      </w:r>
      <w:proofErr w:type="spellEnd"/>
      <w:r w:rsidRPr="0023085A">
        <w:rPr>
          <w:rFonts w:ascii="Times New Roman" w:hAnsi="Times New Roman" w:cs="Times New Roman"/>
          <w:sz w:val="24"/>
          <w:szCs w:val="24"/>
        </w:rPr>
        <w:t xml:space="preserve"> plants. The fluorescent silica </w:t>
      </w:r>
      <w:proofErr w:type="spellStart"/>
      <w:r w:rsidRPr="0023085A">
        <w:rPr>
          <w:rFonts w:ascii="Times New Roman" w:hAnsi="Times New Roman" w:cs="Times New Roman"/>
          <w:sz w:val="24"/>
          <w:szCs w:val="24"/>
        </w:rPr>
        <w:t>nanoprobes</w:t>
      </w:r>
      <w:proofErr w:type="spellEnd"/>
      <w:r w:rsidRPr="0023085A">
        <w:rPr>
          <w:rFonts w:ascii="Times New Roman" w:hAnsi="Times New Roman" w:cs="Times New Roman"/>
          <w:sz w:val="24"/>
          <w:szCs w:val="24"/>
        </w:rPr>
        <w:t>, integrated with the organic dye tris-2</w:t>
      </w:r>
      <w:proofErr w:type="gramStart"/>
      <w:r w:rsidRPr="0023085A">
        <w:rPr>
          <w:rFonts w:ascii="Times New Roman" w:hAnsi="Times New Roman" w:cs="Times New Roman"/>
          <w:sz w:val="24"/>
          <w:szCs w:val="24"/>
        </w:rPr>
        <w:t>,2'</w:t>
      </w:r>
      <w:proofErr w:type="gramEnd"/>
      <w:r w:rsidRPr="0023085A">
        <w:rPr>
          <w:rFonts w:ascii="Times New Roman" w:hAnsi="Times New Roman" w:cs="Times New Roman"/>
          <w:sz w:val="24"/>
          <w:szCs w:val="24"/>
        </w:rPr>
        <w:t xml:space="preserve">-bipyridyl </w:t>
      </w:r>
      <w:proofErr w:type="spellStart"/>
      <w:r w:rsidRPr="0023085A">
        <w:rPr>
          <w:rFonts w:ascii="Times New Roman" w:hAnsi="Times New Roman" w:cs="Times New Roman"/>
          <w:sz w:val="24"/>
          <w:szCs w:val="24"/>
        </w:rPr>
        <w:t>dichloro</w:t>
      </w:r>
      <w:proofErr w:type="spellEnd"/>
      <w:r w:rsidRPr="0023085A">
        <w:rPr>
          <w:rFonts w:ascii="Times New Roman" w:hAnsi="Times New Roman" w:cs="Times New Roman"/>
          <w:sz w:val="24"/>
          <w:szCs w:val="24"/>
        </w:rPr>
        <w:t xml:space="preserve"> ruthenium (II) hexahydrate (</w:t>
      </w:r>
      <w:proofErr w:type="spellStart"/>
      <w:r w:rsidRPr="0023085A">
        <w:rPr>
          <w:rFonts w:ascii="Times New Roman" w:hAnsi="Times New Roman" w:cs="Times New Roman"/>
          <w:sz w:val="24"/>
          <w:szCs w:val="24"/>
        </w:rPr>
        <w:t>Rubpy</w:t>
      </w:r>
      <w:proofErr w:type="spellEnd"/>
      <w:r w:rsidRPr="0023085A">
        <w:rPr>
          <w:rFonts w:ascii="Times New Roman" w:hAnsi="Times New Roman" w:cs="Times New Roman"/>
          <w:sz w:val="24"/>
          <w:szCs w:val="24"/>
        </w:rPr>
        <w:t xml:space="preserve">), emitted fluorescence and exhibited </w:t>
      </w:r>
      <w:proofErr w:type="spellStart"/>
      <w:r w:rsidRPr="0023085A">
        <w:rPr>
          <w:rFonts w:ascii="Times New Roman" w:hAnsi="Times New Roman" w:cs="Times New Roman"/>
          <w:sz w:val="24"/>
          <w:szCs w:val="24"/>
        </w:rPr>
        <w:t>photostability</w:t>
      </w:r>
      <w:proofErr w:type="spellEnd"/>
      <w:r w:rsidRPr="0023085A">
        <w:rPr>
          <w:rFonts w:ascii="Times New Roman" w:hAnsi="Times New Roman" w:cs="Times New Roman"/>
          <w:sz w:val="24"/>
          <w:szCs w:val="24"/>
        </w:rPr>
        <w:t>, rendering them well-suited for diagnostic purposes, as</w:t>
      </w:r>
      <w:r>
        <w:rPr>
          <w:rFonts w:ascii="Times New Roman" w:hAnsi="Times New Roman" w:cs="Times New Roman"/>
          <w:sz w:val="24"/>
          <w:szCs w:val="24"/>
        </w:rPr>
        <w:t xml:space="preserve"> reported by Yao </w:t>
      </w:r>
      <w:r w:rsidRPr="0023085A">
        <w:rPr>
          <w:rFonts w:ascii="Times New Roman" w:hAnsi="Times New Roman" w:cs="Times New Roman"/>
          <w:i/>
          <w:sz w:val="24"/>
          <w:szCs w:val="24"/>
        </w:rPr>
        <w:t>et al</w:t>
      </w:r>
      <w:r>
        <w:rPr>
          <w:rFonts w:ascii="Times New Roman" w:hAnsi="Times New Roman" w:cs="Times New Roman"/>
          <w:sz w:val="24"/>
          <w:szCs w:val="24"/>
        </w:rPr>
        <w:t>. in 2009</w:t>
      </w:r>
      <w:r w:rsidR="00D42C67" w:rsidRPr="00D03F31">
        <w:rPr>
          <w:rFonts w:ascii="Times New Roman" w:hAnsi="Times New Roman" w:cs="Times New Roman"/>
          <w:sz w:val="24"/>
          <w:szCs w:val="24"/>
        </w:rPr>
        <w:t>.</w:t>
      </w:r>
    </w:p>
    <w:p w:rsidR="00D42C67" w:rsidRPr="00D03F31" w:rsidRDefault="00D42C67" w:rsidP="0035201B">
      <w:pPr>
        <w:spacing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Nanoscale Biosensors/</w:t>
      </w:r>
      <w:proofErr w:type="spellStart"/>
      <w:r w:rsidRPr="00D03F31">
        <w:rPr>
          <w:rFonts w:ascii="Times New Roman" w:hAnsi="Times New Roman" w:cs="Times New Roman"/>
          <w:b/>
          <w:sz w:val="28"/>
          <w:szCs w:val="24"/>
        </w:rPr>
        <w:t>Nanosensors</w:t>
      </w:r>
      <w:proofErr w:type="spellEnd"/>
    </w:p>
    <w:p w:rsidR="00D42C67" w:rsidRPr="00D03F31" w:rsidRDefault="00D42C67" w:rsidP="007629C5">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development of small, portable </w:t>
      </w:r>
      <w:proofErr w:type="spellStart"/>
      <w:r w:rsidRPr="00D03F31">
        <w:rPr>
          <w:rFonts w:ascii="Times New Roman" w:hAnsi="Times New Roman" w:cs="Times New Roman"/>
          <w:sz w:val="24"/>
          <w:szCs w:val="24"/>
        </w:rPr>
        <w:t>nanosensors</w:t>
      </w:r>
      <w:proofErr w:type="spellEnd"/>
      <w:r w:rsidRPr="00D03F31">
        <w:rPr>
          <w:rFonts w:ascii="Times New Roman" w:hAnsi="Times New Roman" w:cs="Times New Roman"/>
          <w:sz w:val="24"/>
          <w:szCs w:val="24"/>
        </w:rPr>
        <w:t xml:space="preserve"> holds the potential for rapid, real-time, accurate, quantitative, reliable, and stable disease detection. Detecting infections in asymptomatic plants and subsequently delivering targeted treatments are vital components of precision farming. Nugaeva</w:t>
      </w:r>
      <w:r w:rsidR="0023085A">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(2005) demonstrated the use of micromechanical cantilever arrays for detecting fungal spores (</w:t>
      </w:r>
      <w:r w:rsidRPr="00D03F31">
        <w:rPr>
          <w:rFonts w:ascii="Times New Roman" w:hAnsi="Times New Roman" w:cs="Times New Roman"/>
          <w:i/>
          <w:sz w:val="24"/>
          <w:szCs w:val="24"/>
        </w:rPr>
        <w:t>Aspergillus</w:t>
      </w:r>
      <w:r w:rsidR="0023085A">
        <w:rPr>
          <w:rFonts w:ascii="Times New Roman" w:hAnsi="Times New Roman" w:cs="Times New Roman"/>
          <w:i/>
          <w:sz w:val="24"/>
          <w:szCs w:val="24"/>
        </w:rPr>
        <w:t xml:space="preserve"> </w:t>
      </w:r>
      <w:proofErr w:type="spellStart"/>
      <w:proofErr w:type="gramStart"/>
      <w:r w:rsidRPr="00D03F31">
        <w:rPr>
          <w:rFonts w:ascii="Times New Roman" w:hAnsi="Times New Roman" w:cs="Times New Roman"/>
          <w:i/>
          <w:sz w:val="24"/>
          <w:szCs w:val="24"/>
        </w:rPr>
        <w:t>niger</w:t>
      </w:r>
      <w:proofErr w:type="spellEnd"/>
      <w:proofErr w:type="gramEnd"/>
      <w:r w:rsidRPr="00D03F31">
        <w:rPr>
          <w:rFonts w:ascii="Times New Roman" w:hAnsi="Times New Roman" w:cs="Times New Roman"/>
          <w:sz w:val="24"/>
          <w:szCs w:val="24"/>
        </w:rPr>
        <w:t xml:space="preserve"> and </w:t>
      </w:r>
      <w:r w:rsidRPr="00D03F31">
        <w:rPr>
          <w:rFonts w:ascii="Times New Roman" w:hAnsi="Times New Roman" w:cs="Times New Roman"/>
          <w:i/>
          <w:sz w:val="24"/>
          <w:szCs w:val="24"/>
        </w:rPr>
        <w:t>Saccharomyces cerevisiae</w:t>
      </w:r>
      <w:r w:rsidRPr="00D03F31">
        <w:rPr>
          <w:rFonts w:ascii="Times New Roman" w:hAnsi="Times New Roman" w:cs="Times New Roman"/>
          <w:sz w:val="24"/>
          <w:szCs w:val="24"/>
        </w:rPr>
        <w:t xml:space="preserve">). Functional proteins such as </w:t>
      </w:r>
      <w:proofErr w:type="spellStart"/>
      <w:r w:rsidRPr="00D03F31">
        <w:rPr>
          <w:rFonts w:ascii="Times New Roman" w:hAnsi="Times New Roman" w:cs="Times New Roman"/>
          <w:sz w:val="24"/>
          <w:szCs w:val="24"/>
        </w:rPr>
        <w:t>concanavalin</w:t>
      </w:r>
      <w:proofErr w:type="spellEnd"/>
      <w:r w:rsidRPr="00D03F31">
        <w:rPr>
          <w:rFonts w:ascii="Times New Roman" w:hAnsi="Times New Roman" w:cs="Times New Roman"/>
          <w:sz w:val="24"/>
          <w:szCs w:val="24"/>
        </w:rPr>
        <w:t xml:space="preserve"> A, fibronectin, or immunoglobulin G were grafted </w:t>
      </w:r>
      <w:r w:rsidRPr="00D03F31">
        <w:rPr>
          <w:rFonts w:ascii="Times New Roman" w:hAnsi="Times New Roman" w:cs="Times New Roman"/>
          <w:sz w:val="24"/>
          <w:szCs w:val="24"/>
        </w:rPr>
        <w:lastRenderedPageBreak/>
        <w:t>onto micro-fabricated silicon cantilevers, both uncoated and gold-coated. The cantilevers responded to the molecular structures on fungal cell surfaces, causing a shift in resonance frequency that was measured by dynamically operated arrays. This approach provided results in a matter of hours compared to several days using conventional methods. The shift in frequency was proportional to the mass of a single fungal spore, enabling quantitative estimation. The biosensors detected target fungi in the range of 10</w:t>
      </w:r>
      <w:r w:rsidRPr="00D03F31">
        <w:rPr>
          <w:rFonts w:ascii="Times New Roman" w:hAnsi="Times New Roman" w:cs="Times New Roman"/>
          <w:sz w:val="24"/>
          <w:szCs w:val="24"/>
          <w:vertAlign w:val="superscript"/>
        </w:rPr>
        <w:t>3</w:t>
      </w:r>
      <w:r w:rsidRPr="00D03F31">
        <w:rPr>
          <w:rFonts w:ascii="Times New Roman" w:hAnsi="Times New Roman" w:cs="Times New Roman"/>
          <w:sz w:val="24"/>
          <w:szCs w:val="24"/>
        </w:rPr>
        <w:t>-10</w:t>
      </w:r>
      <w:r w:rsidRPr="00D03F31">
        <w:rPr>
          <w:rFonts w:ascii="Times New Roman" w:hAnsi="Times New Roman" w:cs="Times New Roman"/>
          <w:sz w:val="24"/>
          <w:szCs w:val="24"/>
          <w:vertAlign w:val="superscript"/>
        </w:rPr>
        <w:t>6</w:t>
      </w:r>
      <w:r w:rsidRPr="00D03F31">
        <w:rPr>
          <w:rFonts w:ascii="Times New Roman" w:hAnsi="Times New Roman" w:cs="Times New Roman"/>
          <w:sz w:val="24"/>
          <w:szCs w:val="24"/>
        </w:rPr>
        <w:t>c</w:t>
      </w:r>
      <w:r w:rsidR="007629C5" w:rsidRPr="00D03F31">
        <w:rPr>
          <w:rFonts w:ascii="Times New Roman" w:hAnsi="Times New Roman" w:cs="Times New Roman"/>
          <w:sz w:val="24"/>
          <w:szCs w:val="24"/>
        </w:rPr>
        <w:t>fu ml</w:t>
      </w:r>
      <w:r w:rsidR="007629C5" w:rsidRPr="00D03F31">
        <w:rPr>
          <w:rFonts w:ascii="Times New Roman" w:hAnsi="Times New Roman" w:cs="Times New Roman"/>
          <w:sz w:val="24"/>
          <w:szCs w:val="24"/>
          <w:vertAlign w:val="superscript"/>
        </w:rPr>
        <w:t>-1</w:t>
      </w:r>
      <w:r w:rsidR="007629C5" w:rsidRPr="00D03F31">
        <w:rPr>
          <w:rFonts w:ascii="Times New Roman" w:hAnsi="Times New Roman" w:cs="Times New Roman"/>
          <w:sz w:val="24"/>
          <w:szCs w:val="24"/>
        </w:rPr>
        <w:t xml:space="preserve"> (</w:t>
      </w:r>
      <w:proofErr w:type="spellStart"/>
      <w:r w:rsidR="007629C5" w:rsidRPr="00D03F31">
        <w:rPr>
          <w:rFonts w:ascii="Times New Roman" w:hAnsi="Times New Roman" w:cs="Times New Roman"/>
          <w:sz w:val="24"/>
          <w:szCs w:val="24"/>
        </w:rPr>
        <w:t>Nugaeva</w:t>
      </w:r>
      <w:proofErr w:type="spellEnd"/>
      <w:r w:rsidR="0023085A">
        <w:rPr>
          <w:rFonts w:ascii="Times New Roman" w:hAnsi="Times New Roman" w:cs="Times New Roman"/>
          <w:sz w:val="24"/>
          <w:szCs w:val="24"/>
        </w:rPr>
        <w:t xml:space="preserve"> </w:t>
      </w:r>
      <w:r w:rsidR="007629C5" w:rsidRPr="00D03F31">
        <w:rPr>
          <w:rFonts w:ascii="Times New Roman" w:hAnsi="Times New Roman" w:cs="Times New Roman"/>
          <w:i/>
          <w:sz w:val="24"/>
          <w:szCs w:val="24"/>
        </w:rPr>
        <w:t>et al</w:t>
      </w:r>
      <w:r w:rsidR="007629C5" w:rsidRPr="00D03F31">
        <w:rPr>
          <w:rFonts w:ascii="Times New Roman" w:hAnsi="Times New Roman" w:cs="Times New Roman"/>
          <w:sz w:val="24"/>
          <w:szCs w:val="24"/>
        </w:rPr>
        <w:t>., 2005).</w:t>
      </w:r>
    </w:p>
    <w:p w:rsidR="00D42C67" w:rsidRPr="00D03F31" w:rsidRDefault="007629C5" w:rsidP="007629C5">
      <w:pPr>
        <w:spacing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Quantum Dots (QDs)</w:t>
      </w:r>
    </w:p>
    <w:p w:rsidR="00D42C67" w:rsidRPr="00D03F31" w:rsidRDefault="00D42C67" w:rsidP="00D42C6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Quantum dots are fluorescent, crystalline semiconductor particles with diameters in the range of a few </w:t>
      </w:r>
      <w:proofErr w:type="spellStart"/>
      <w:r w:rsidRPr="00D03F31">
        <w:rPr>
          <w:rFonts w:ascii="Times New Roman" w:hAnsi="Times New Roman" w:cs="Times New Roman"/>
          <w:sz w:val="24"/>
          <w:szCs w:val="24"/>
        </w:rPr>
        <w:t>nanometers</w:t>
      </w:r>
      <w:proofErr w:type="spellEnd"/>
      <w:r w:rsidRPr="00D03F31">
        <w:rPr>
          <w:rFonts w:ascii="Times New Roman" w:hAnsi="Times New Roman" w:cs="Times New Roman"/>
          <w:sz w:val="24"/>
          <w:szCs w:val="24"/>
        </w:rPr>
        <w:t xml:space="preserve">. These dots confine excitons in all three spatial dimensions. QDs have emerged as important tools for detecting specific biological markers with high accuracy, finding applications in cell </w:t>
      </w:r>
      <w:proofErr w:type="spellStart"/>
      <w:r w:rsidRPr="00D03F31">
        <w:rPr>
          <w:rFonts w:ascii="Times New Roman" w:hAnsi="Times New Roman" w:cs="Times New Roman"/>
          <w:sz w:val="24"/>
          <w:szCs w:val="24"/>
        </w:rPr>
        <w:t>labeling</w:t>
      </w:r>
      <w:proofErr w:type="spellEnd"/>
      <w:r w:rsidRPr="00D03F31">
        <w:rPr>
          <w:rFonts w:ascii="Times New Roman" w:hAnsi="Times New Roman" w:cs="Times New Roman"/>
          <w:sz w:val="24"/>
          <w:szCs w:val="24"/>
        </w:rPr>
        <w:t xml:space="preserve">, tracking, in vivo imaging, and DNA detection (Sharon </w:t>
      </w:r>
      <w:r w:rsidRPr="00D03F31">
        <w:rPr>
          <w:rFonts w:ascii="Times New Roman" w:hAnsi="Times New Roman" w:cs="Times New Roman"/>
          <w:i/>
          <w:sz w:val="24"/>
          <w:szCs w:val="24"/>
        </w:rPr>
        <w:t>et al</w:t>
      </w:r>
      <w:r w:rsidRPr="00D03F31">
        <w:rPr>
          <w:rFonts w:ascii="Times New Roman" w:hAnsi="Times New Roman" w:cs="Times New Roman"/>
          <w:sz w:val="24"/>
          <w:szCs w:val="24"/>
        </w:rPr>
        <w:t>., 2010).</w:t>
      </w:r>
    </w:p>
    <w:p w:rsidR="007629C5" w:rsidRPr="00D03F31" w:rsidRDefault="007629C5" w:rsidP="007629C5">
      <w:pPr>
        <w:spacing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Management of Plant Diseases Using Nanoparticles</w:t>
      </w:r>
    </w:p>
    <w:p w:rsidR="007629C5" w:rsidRPr="00D03F31" w:rsidRDefault="007629C5" w:rsidP="007629C5">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Nanotechnology is emerging as a potential solution for managing plant diseases, with nanoparticles of carbon, silver, silica, and </w:t>
      </w:r>
      <w:proofErr w:type="spellStart"/>
      <w:r w:rsidRPr="00D03F31">
        <w:rPr>
          <w:rFonts w:ascii="Times New Roman" w:hAnsi="Times New Roman" w:cs="Times New Roman"/>
          <w:sz w:val="24"/>
          <w:szCs w:val="24"/>
        </w:rPr>
        <w:t>alumino</w:t>
      </w:r>
      <w:proofErr w:type="spellEnd"/>
      <w:r w:rsidRPr="00D03F31">
        <w:rPr>
          <w:rFonts w:ascii="Times New Roman" w:hAnsi="Times New Roman" w:cs="Times New Roman"/>
          <w:sz w:val="24"/>
          <w:szCs w:val="24"/>
        </w:rPr>
        <w:t xml:space="preserve">-silicates gaining attention. Carbon nanotubes (CNTs), for instance, have shown promise by not only penetrating the hard coats of germinating tomato seeds but also enhancing their growth. This growth promotion is attributed to increased water uptake facilitated by CNT penetration. CNTs could potentially serve as vehicles to deliver beneficial molecules during germination to protect seeds from diseases, as their growth-promoting nature poses no harm to plants. Several bacterial and fungal pathogens negatively impact vegetables, including </w:t>
      </w:r>
      <w:proofErr w:type="spellStart"/>
      <w:r w:rsidRPr="00D03F31">
        <w:rPr>
          <w:rFonts w:ascii="Times New Roman" w:hAnsi="Times New Roman" w:cs="Times New Roman"/>
          <w:i/>
          <w:sz w:val="24"/>
          <w:szCs w:val="24"/>
        </w:rPr>
        <w:t>Erwiniacarotovora</w:t>
      </w:r>
      <w:proofErr w:type="spellEnd"/>
      <w:r w:rsidRPr="00D03F31">
        <w:rPr>
          <w:rFonts w:ascii="Times New Roman" w:hAnsi="Times New Roman" w:cs="Times New Roman"/>
          <w:i/>
          <w:sz w:val="24"/>
          <w:szCs w:val="24"/>
        </w:rPr>
        <w:t>, Pseudomonas</w:t>
      </w:r>
      <w:r w:rsidRPr="00D03F31">
        <w:rPr>
          <w:rFonts w:ascii="Times New Roman" w:hAnsi="Times New Roman" w:cs="Times New Roman"/>
          <w:sz w:val="24"/>
          <w:szCs w:val="24"/>
        </w:rPr>
        <w:t xml:space="preserve"> spp., </w:t>
      </w:r>
      <w:r w:rsidRPr="00D03F31">
        <w:rPr>
          <w:rFonts w:ascii="Times New Roman" w:hAnsi="Times New Roman" w:cs="Times New Roman"/>
          <w:i/>
          <w:sz w:val="24"/>
          <w:szCs w:val="24"/>
        </w:rPr>
        <w:t xml:space="preserve">Corynebacterium, </w:t>
      </w:r>
      <w:proofErr w:type="spellStart"/>
      <w:r w:rsidRPr="00D03F31">
        <w:rPr>
          <w:rFonts w:ascii="Times New Roman" w:hAnsi="Times New Roman" w:cs="Times New Roman"/>
          <w:i/>
          <w:sz w:val="24"/>
          <w:szCs w:val="24"/>
        </w:rPr>
        <w:t>Xanthomonascampestris</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Alternaria</w:t>
      </w:r>
      <w:proofErr w:type="spellEnd"/>
      <w:r w:rsidRPr="00D03F31">
        <w:rPr>
          <w:rFonts w:ascii="Times New Roman" w:hAnsi="Times New Roman" w:cs="Times New Roman"/>
          <w:i/>
          <w:sz w:val="24"/>
          <w:szCs w:val="24"/>
        </w:rPr>
        <w:t xml:space="preserve">, Aspergillus, </w:t>
      </w:r>
      <w:proofErr w:type="spellStart"/>
      <w:r w:rsidRPr="00D03F31">
        <w:rPr>
          <w:rFonts w:ascii="Times New Roman" w:hAnsi="Times New Roman" w:cs="Times New Roman"/>
          <w:i/>
          <w:sz w:val="24"/>
          <w:szCs w:val="24"/>
        </w:rPr>
        <w:t>Cladosporium</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Colletotrichum</w:t>
      </w:r>
      <w:proofErr w:type="spellEnd"/>
      <w:r w:rsidRPr="00D03F31">
        <w:rPr>
          <w:rFonts w:ascii="Times New Roman" w:hAnsi="Times New Roman" w:cs="Times New Roman"/>
          <w:i/>
          <w:sz w:val="24"/>
          <w:szCs w:val="24"/>
        </w:rPr>
        <w:t>, Fusarium</w:t>
      </w:r>
      <w:r w:rsidRPr="00D03F31">
        <w:rPr>
          <w:rFonts w:ascii="Times New Roman" w:hAnsi="Times New Roman" w:cs="Times New Roman"/>
          <w:sz w:val="24"/>
          <w:szCs w:val="24"/>
        </w:rPr>
        <w:t>, and more. These pathogens lead to economic losses, and some even produce toxic metabolites affecting human health. Addressing the challenges posed by an estimated doubling of global food demand in the next 50 years is essential.</w:t>
      </w:r>
    </w:p>
    <w:p w:rsidR="007629C5" w:rsidRPr="00D03F31" w:rsidRDefault="007629C5"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Nanotechnology provides potential solutions for crop protection, including the controlled release of encapsulated pesticides and fertilizers, as well as early disease detection through </w:t>
      </w:r>
      <w:proofErr w:type="spellStart"/>
      <w:r w:rsidRPr="00D03F31">
        <w:rPr>
          <w:rFonts w:ascii="Times New Roman" w:hAnsi="Times New Roman" w:cs="Times New Roman"/>
          <w:sz w:val="24"/>
          <w:szCs w:val="24"/>
        </w:rPr>
        <w:t>nanosensors</w:t>
      </w:r>
      <w:proofErr w:type="spellEnd"/>
      <w:r w:rsidRPr="00D03F31">
        <w:rPr>
          <w:rFonts w:ascii="Times New Roman" w:hAnsi="Times New Roman" w:cs="Times New Roman"/>
          <w:sz w:val="24"/>
          <w:szCs w:val="24"/>
        </w:rPr>
        <w:t>. Utilizing nanomaterials in crop protection offers efficient approaches to manage plant pathogens. Several nanoparticles are employed in plant disease management:</w:t>
      </w:r>
    </w:p>
    <w:p w:rsidR="007629C5" w:rsidRPr="00D03F31" w:rsidRDefault="007629C5" w:rsidP="007629C5">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a) Biopolymer Nanoparticles:</w:t>
      </w:r>
    </w:p>
    <w:p w:rsidR="007629C5" w:rsidRPr="00D03F31" w:rsidRDefault="007629C5"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Developing </w:t>
      </w:r>
      <w:proofErr w:type="spellStart"/>
      <w:r w:rsidRPr="00D03F31">
        <w:rPr>
          <w:rFonts w:ascii="Times New Roman" w:hAnsi="Times New Roman" w:cs="Times New Roman"/>
          <w:sz w:val="24"/>
          <w:szCs w:val="24"/>
        </w:rPr>
        <w:t>nanoformulations</w:t>
      </w:r>
      <w:proofErr w:type="spellEnd"/>
      <w:r w:rsidRPr="00D03F31">
        <w:rPr>
          <w:rFonts w:ascii="Times New Roman" w:hAnsi="Times New Roman" w:cs="Times New Roman"/>
          <w:sz w:val="24"/>
          <w:szCs w:val="24"/>
        </w:rPr>
        <w:t xml:space="preserve"> for agrochemicals requires biodegradable, nontoxic, eco-friendly, and cost-effective materials. Biopolymers derived from natural sources </w:t>
      </w:r>
      <w:proofErr w:type="spellStart"/>
      <w:r w:rsidRPr="00D03F31">
        <w:rPr>
          <w:rFonts w:ascii="Times New Roman" w:hAnsi="Times New Roman" w:cs="Times New Roman"/>
          <w:sz w:val="24"/>
          <w:szCs w:val="24"/>
        </w:rPr>
        <w:t>fulfill</w:t>
      </w:r>
      <w:proofErr w:type="spellEnd"/>
      <w:r w:rsidRPr="00D03F31">
        <w:rPr>
          <w:rFonts w:ascii="Times New Roman" w:hAnsi="Times New Roman" w:cs="Times New Roman"/>
          <w:sz w:val="24"/>
          <w:szCs w:val="24"/>
        </w:rPr>
        <w:t xml:space="preserve"> these requirements and serve as an attractive alternative to petrochemical-based nanomaterials.</w:t>
      </w:r>
    </w:p>
    <w:p w:rsidR="007629C5" w:rsidRPr="00D03F31" w:rsidRDefault="007629C5" w:rsidP="007629C5">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b) Chitosan:</w:t>
      </w:r>
    </w:p>
    <w:p w:rsidR="007629C5" w:rsidRPr="00D03F31" w:rsidRDefault="007629C5" w:rsidP="0035201B">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Chitosan nanoparticles find multiple applications due to their biodegradability and non-toxic nature. Under acidic conditions, chitosan's free amino groups become positively charged, contributing to its effectiveness. Chitosan combats fungi through several mechanisms:</w:t>
      </w:r>
    </w:p>
    <w:p w:rsidR="007629C5" w:rsidRPr="00D03F31" w:rsidRDefault="007629C5" w:rsidP="007629C5">
      <w:pPr>
        <w:spacing w:line="360" w:lineRule="auto"/>
        <w:jc w:val="both"/>
        <w:rPr>
          <w:rFonts w:ascii="Times New Roman" w:hAnsi="Times New Roman" w:cs="Times New Roman"/>
          <w:sz w:val="24"/>
          <w:szCs w:val="24"/>
        </w:rPr>
      </w:pPr>
      <w:proofErr w:type="spellStart"/>
      <w:r w:rsidRPr="00D03F31">
        <w:rPr>
          <w:rFonts w:ascii="Times New Roman" w:hAnsi="Times New Roman" w:cs="Times New Roman"/>
          <w:sz w:val="24"/>
          <w:szCs w:val="24"/>
        </w:rPr>
        <w:t>i</w:t>
      </w:r>
      <w:proofErr w:type="spellEnd"/>
      <w:r w:rsidRPr="00D03F31">
        <w:rPr>
          <w:rFonts w:ascii="Times New Roman" w:hAnsi="Times New Roman" w:cs="Times New Roman"/>
          <w:sz w:val="24"/>
          <w:szCs w:val="24"/>
        </w:rPr>
        <w:t>) Interaction with fungal membrane components, altering membrane permeability and leading to cell death.</w:t>
      </w:r>
    </w:p>
    <w:p w:rsidR="007629C5" w:rsidRPr="00D03F31" w:rsidRDefault="007629C5" w:rsidP="007629C5">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ii) Chelation with metal ions, disrupting fungal growth by depriving them of essential nutrients.</w:t>
      </w:r>
    </w:p>
    <w:p w:rsidR="007629C5" w:rsidRPr="00D03F31" w:rsidRDefault="007629C5" w:rsidP="007629C5">
      <w:pPr>
        <w:spacing w:line="360" w:lineRule="auto"/>
        <w:jc w:val="both"/>
        <w:rPr>
          <w:rFonts w:ascii="Times New Roman" w:hAnsi="Times New Roman" w:cs="Times New Roman"/>
          <w:sz w:val="24"/>
          <w:szCs w:val="24"/>
        </w:rPr>
      </w:pPr>
      <w:r w:rsidRPr="00D03F31">
        <w:rPr>
          <w:rFonts w:ascii="Times New Roman" w:hAnsi="Times New Roman" w:cs="Times New Roman"/>
          <w:sz w:val="24"/>
          <w:szCs w:val="24"/>
        </w:rPr>
        <w:t>iii) Penetration of fungal cell walls, binding to DNA, and inhibiting protein and enzyme synthesis.</w:t>
      </w:r>
    </w:p>
    <w:p w:rsidR="007629C5" w:rsidRPr="00D03F31" w:rsidRDefault="007629C5" w:rsidP="007629C5">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Chitosan and chitosan nanoparticles have demonstrated effectiveness against plant pathogens like </w:t>
      </w:r>
      <w:proofErr w:type="spellStart"/>
      <w:r w:rsidRPr="00D03F31">
        <w:rPr>
          <w:rFonts w:ascii="Times New Roman" w:hAnsi="Times New Roman" w:cs="Times New Roman"/>
          <w:i/>
          <w:sz w:val="24"/>
          <w:szCs w:val="24"/>
        </w:rPr>
        <w:t>Fusariumsolani</w:t>
      </w:r>
      <w:proofErr w:type="spellEnd"/>
      <w:r w:rsidRPr="00D03F31">
        <w:rPr>
          <w:rFonts w:ascii="Times New Roman" w:hAnsi="Times New Roman" w:cs="Times New Roman"/>
          <w:sz w:val="24"/>
          <w:szCs w:val="24"/>
        </w:rPr>
        <w:t>, with particle size and zeta potential influencing their inhibitory effects. The use of low molecular weight chitosan nanoparticles with varying sizes exhibited antibacterial activity, highlighting the significance of zeta potential in binding to microbial membranes. The antimicrobial activities of chitosan, its derivatives, bound metal ions, and nanoparticles have been widely studied (</w:t>
      </w:r>
      <w:proofErr w:type="spellStart"/>
      <w:r w:rsidRPr="00D03F31">
        <w:rPr>
          <w:rFonts w:ascii="Times New Roman" w:hAnsi="Times New Roman" w:cs="Times New Roman"/>
          <w:sz w:val="24"/>
          <w:szCs w:val="24"/>
        </w:rPr>
        <w:t>Sanpui</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2008; </w:t>
      </w:r>
      <w:proofErr w:type="spellStart"/>
      <w:r w:rsidRPr="00D03F31">
        <w:rPr>
          <w:rFonts w:ascii="Times New Roman" w:hAnsi="Times New Roman" w:cs="Times New Roman"/>
          <w:sz w:val="24"/>
          <w:szCs w:val="24"/>
        </w:rPr>
        <w:t>Jagadish</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xml:space="preserve">., 2012; Kaur </w:t>
      </w:r>
      <w:r w:rsidRPr="00D03F31">
        <w:rPr>
          <w:rFonts w:ascii="Times New Roman" w:hAnsi="Times New Roman" w:cs="Times New Roman"/>
          <w:i/>
          <w:sz w:val="24"/>
          <w:szCs w:val="24"/>
        </w:rPr>
        <w:t xml:space="preserve">et al., </w:t>
      </w:r>
      <w:r w:rsidRPr="00D03F31">
        <w:rPr>
          <w:rFonts w:ascii="Times New Roman" w:hAnsi="Times New Roman" w:cs="Times New Roman"/>
          <w:sz w:val="24"/>
          <w:szCs w:val="24"/>
        </w:rPr>
        <w:t>2012) (Fig. 3).</w:t>
      </w:r>
    </w:p>
    <w:p w:rsidR="007629C5" w:rsidRPr="00D03F31" w:rsidRDefault="007629C5" w:rsidP="007629C5">
      <w:pPr>
        <w:autoSpaceDE w:val="0"/>
        <w:autoSpaceDN w:val="0"/>
        <w:adjustRightInd w:val="0"/>
        <w:spacing w:after="0" w:line="360" w:lineRule="auto"/>
        <w:jc w:val="both"/>
        <w:rPr>
          <w:rFonts w:ascii="Times New Roman" w:hAnsi="Times New Roman" w:cs="Times New Roman"/>
          <w:sz w:val="24"/>
          <w:szCs w:val="24"/>
        </w:rPr>
      </w:pPr>
      <w:r w:rsidRPr="00D03F31">
        <w:rPr>
          <w:noProof/>
          <w:lang w:val="en-US"/>
        </w:rPr>
        <w:lastRenderedPageBreak/>
        <w:drawing>
          <wp:inline distT="0" distB="0" distL="0" distR="0">
            <wp:extent cx="4097867" cy="274319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4098224" cy="2743438"/>
                    </a:xfrm>
                    <a:prstGeom prst="rect">
                      <a:avLst/>
                    </a:prstGeom>
                  </pic:spPr>
                </pic:pic>
              </a:graphicData>
            </a:graphic>
          </wp:inline>
        </w:drawing>
      </w:r>
    </w:p>
    <w:p w:rsidR="007629C5" w:rsidRPr="00D03F31" w:rsidRDefault="007629C5" w:rsidP="007629C5">
      <w:pPr>
        <w:autoSpaceDE w:val="0"/>
        <w:autoSpaceDN w:val="0"/>
        <w:adjustRightInd w:val="0"/>
        <w:spacing w:after="0" w:line="360" w:lineRule="auto"/>
        <w:jc w:val="both"/>
        <w:rPr>
          <w:rFonts w:ascii="Times New Roman" w:hAnsi="Times New Roman" w:cs="Times New Roman"/>
          <w:sz w:val="24"/>
          <w:szCs w:val="24"/>
        </w:rPr>
      </w:pPr>
      <w:r w:rsidRPr="00D03F31">
        <w:rPr>
          <w:rFonts w:ascii="Times New Roman" w:hAnsi="Times New Roman" w:cs="Times New Roman"/>
          <w:sz w:val="24"/>
          <w:szCs w:val="24"/>
        </w:rPr>
        <w:t>Fig. 3 Mode of action of nanoparticles.</w:t>
      </w:r>
    </w:p>
    <w:p w:rsidR="007629C5" w:rsidRPr="00D03F31" w:rsidRDefault="007629C5" w:rsidP="007629C5">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c) Metallic Nanoparticles:</w:t>
      </w:r>
    </w:p>
    <w:p w:rsidR="006200A5" w:rsidRPr="00D03F31" w:rsidRDefault="0023085A" w:rsidP="00D03F31">
      <w:pPr>
        <w:spacing w:line="360" w:lineRule="auto"/>
        <w:ind w:firstLine="720"/>
        <w:jc w:val="both"/>
        <w:rPr>
          <w:rFonts w:ascii="Times New Roman" w:hAnsi="Times New Roman" w:cs="Times New Roman"/>
          <w:sz w:val="24"/>
          <w:szCs w:val="24"/>
        </w:rPr>
      </w:pPr>
      <w:r w:rsidRPr="0023085A">
        <w:rPr>
          <w:rFonts w:ascii="Times New Roman" w:hAnsi="Times New Roman" w:cs="Times New Roman"/>
          <w:sz w:val="24"/>
          <w:szCs w:val="24"/>
        </w:rPr>
        <w:t xml:space="preserve">Metallic nanoparticles possess unique chemical and physical characteristics due to their small size, substantial surface-to-volume ratio, structural stability, and strong binding affinity for specific targets, as highlighted by Kumar </w:t>
      </w:r>
      <w:r w:rsidRPr="0023085A">
        <w:rPr>
          <w:rFonts w:ascii="Times New Roman" w:hAnsi="Times New Roman" w:cs="Times New Roman"/>
          <w:i/>
          <w:sz w:val="24"/>
          <w:szCs w:val="24"/>
        </w:rPr>
        <w:t>et al</w:t>
      </w:r>
      <w:r w:rsidRPr="0023085A">
        <w:rPr>
          <w:rFonts w:ascii="Times New Roman" w:hAnsi="Times New Roman" w:cs="Times New Roman"/>
          <w:sz w:val="24"/>
          <w:szCs w:val="24"/>
        </w:rPr>
        <w:t>. in 2010. These nanoparticles present a promising approach as innovative antimicrobial agents, offering an alternative to synthetic fungicides for inhibiting or suppressing the growth of diverse pathogens. The effectiveness of metallic nanoparticles arises from their capacity to employ multiple modes of inhibition.</w:t>
      </w:r>
    </w:p>
    <w:p w:rsidR="00E7764C" w:rsidRPr="00D03F31" w:rsidRDefault="00E7764C" w:rsidP="00E7764C">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a) Carbon Nanoparticles:</w:t>
      </w:r>
    </w:p>
    <w:p w:rsidR="00E7764C" w:rsidRPr="00D03F31" w:rsidRDefault="00E7764C" w:rsidP="00E7764C">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Recent scientific studies have highlighted the potential benefits of using carbon nanotubes (CNTs) to enhance plant growth and protect against diseases. In a notable experiment, tomato seeds were planted in soil containing CNTs, which not only penetrated the tough coat of germinating seeds but also exhibited growth-enhancing effects. This growth enhancement is attributed to the increased water uptake resulting from CNT penetration. The ability of CNTs to promote growth without toxicity makes them an attractive option for delivering protective molecules to seeds during germination. It's worth noting that high concentrations of carbon nanomaterials (CNMs) might obstruct water channels and potentially hinder water uptake and spore development, leading to plasmolysis.</w:t>
      </w:r>
    </w:p>
    <w:p w:rsidR="00A93803" w:rsidRDefault="00A93803" w:rsidP="002141A7">
      <w:pPr>
        <w:spacing w:line="360" w:lineRule="auto"/>
        <w:ind w:firstLine="720"/>
        <w:jc w:val="both"/>
        <w:rPr>
          <w:rFonts w:ascii="Times New Roman" w:hAnsi="Times New Roman" w:cs="Times New Roman"/>
          <w:sz w:val="24"/>
          <w:szCs w:val="24"/>
        </w:rPr>
      </w:pPr>
      <w:r w:rsidRPr="00A93803">
        <w:rPr>
          <w:rFonts w:ascii="Times New Roman" w:hAnsi="Times New Roman" w:cs="Times New Roman"/>
          <w:sz w:val="24"/>
          <w:szCs w:val="24"/>
        </w:rPr>
        <w:t xml:space="preserve">There is speculation that Carbon Nanomaterials (CNMs) could potentially affect the gating of existing water channels known as </w:t>
      </w:r>
      <w:proofErr w:type="spellStart"/>
      <w:r w:rsidRPr="00A93803">
        <w:rPr>
          <w:rFonts w:ascii="Times New Roman" w:hAnsi="Times New Roman" w:cs="Times New Roman"/>
          <w:sz w:val="24"/>
          <w:szCs w:val="24"/>
        </w:rPr>
        <w:t>aquaporins</w:t>
      </w:r>
      <w:proofErr w:type="spellEnd"/>
      <w:r w:rsidRPr="00A93803">
        <w:rPr>
          <w:rFonts w:ascii="Times New Roman" w:hAnsi="Times New Roman" w:cs="Times New Roman"/>
          <w:sz w:val="24"/>
          <w:szCs w:val="24"/>
        </w:rPr>
        <w:t xml:space="preserve"> in spores, potentially disrupting </w:t>
      </w:r>
      <w:r w:rsidRPr="00A93803">
        <w:rPr>
          <w:rFonts w:ascii="Times New Roman" w:hAnsi="Times New Roman" w:cs="Times New Roman"/>
          <w:sz w:val="24"/>
          <w:szCs w:val="24"/>
        </w:rPr>
        <w:lastRenderedPageBreak/>
        <w:t xml:space="preserve">biological pathways before spore development. While certain water channel genes, including the critical LeAqp2 gene in tomato plants, were affected by multi-walled carbon nanotubes (MWCNTs), it's important to note that spore-specific water channel </w:t>
      </w:r>
      <w:proofErr w:type="spellStart"/>
      <w:r w:rsidRPr="00A93803">
        <w:rPr>
          <w:rFonts w:ascii="Times New Roman" w:hAnsi="Times New Roman" w:cs="Times New Roman"/>
          <w:sz w:val="24"/>
          <w:szCs w:val="24"/>
        </w:rPr>
        <w:t>aquaporins</w:t>
      </w:r>
      <w:proofErr w:type="spellEnd"/>
      <w:r w:rsidRPr="00A93803">
        <w:rPr>
          <w:rFonts w:ascii="Times New Roman" w:hAnsi="Times New Roman" w:cs="Times New Roman"/>
          <w:sz w:val="24"/>
          <w:szCs w:val="24"/>
        </w:rPr>
        <w:t xml:space="preserve"> (Aqy1) were produced during the later stages of sporulation. This suggests that CNMs may not directly regulate the expression of </w:t>
      </w:r>
      <w:proofErr w:type="spellStart"/>
      <w:r w:rsidRPr="00A93803">
        <w:rPr>
          <w:rFonts w:ascii="Times New Roman" w:hAnsi="Times New Roman" w:cs="Times New Roman"/>
          <w:sz w:val="24"/>
          <w:szCs w:val="24"/>
        </w:rPr>
        <w:t>aquaporins</w:t>
      </w:r>
      <w:proofErr w:type="spellEnd"/>
      <w:r w:rsidRPr="00A93803">
        <w:rPr>
          <w:rFonts w:ascii="Times New Roman" w:hAnsi="Times New Roman" w:cs="Times New Roman"/>
          <w:sz w:val="24"/>
          <w:szCs w:val="24"/>
        </w:rPr>
        <w:t>. Consequently, the influence of CNMs on spore water uptake, particularly when they block it due to the adsorption of CNMs on the surface, could be a significant factor contributing to plasmolysis and the inhibition of spore germination.</w:t>
      </w:r>
    </w:p>
    <w:p w:rsidR="00E7764C" w:rsidRPr="00D03F31" w:rsidRDefault="00E7764C" w:rsidP="002141A7">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In experiments, when subject to the highest dose of SWCNTs (500 µg/mL), spore germination of the fungus was inhibited by over 90.8%. Similarly, MWCNTs, GO (graphene oxide), and </w:t>
      </w:r>
      <w:proofErr w:type="spellStart"/>
      <w:r w:rsidRPr="00D03F31">
        <w:rPr>
          <w:rFonts w:ascii="Times New Roman" w:hAnsi="Times New Roman" w:cs="Times New Roman"/>
          <w:sz w:val="24"/>
          <w:szCs w:val="24"/>
        </w:rPr>
        <w:t>rGO</w:t>
      </w:r>
      <w:proofErr w:type="spellEnd"/>
      <w:r w:rsidRPr="00D03F31">
        <w:rPr>
          <w:rFonts w:ascii="Times New Roman" w:hAnsi="Times New Roman" w:cs="Times New Roman"/>
          <w:sz w:val="24"/>
          <w:szCs w:val="24"/>
        </w:rPr>
        <w:t xml:space="preserve"> (reduced graphene oxide) also exhibited inhibitory effects on spore germination, although to varying degrees. C60 and AC (activated carbon), on the other hand, showed no significant difference from the control conditions in terms of their effects on the spore germination of the fungus.</w:t>
      </w:r>
    </w:p>
    <w:p w:rsidR="0054416C" w:rsidRPr="00D03F31" w:rsidRDefault="0054416C" w:rsidP="0054416C">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 xml:space="preserve">e) Nano </w:t>
      </w:r>
      <w:proofErr w:type="spellStart"/>
      <w:r w:rsidRPr="00D03F31">
        <w:rPr>
          <w:rFonts w:ascii="Times New Roman" w:hAnsi="Times New Roman" w:cs="Times New Roman"/>
          <w:b/>
          <w:sz w:val="24"/>
          <w:szCs w:val="24"/>
        </w:rPr>
        <w:t>Alumino</w:t>
      </w:r>
      <w:proofErr w:type="spellEnd"/>
      <w:r w:rsidRPr="00D03F31">
        <w:rPr>
          <w:rFonts w:ascii="Times New Roman" w:hAnsi="Times New Roman" w:cs="Times New Roman"/>
          <w:b/>
          <w:sz w:val="24"/>
          <w:szCs w:val="24"/>
        </w:rPr>
        <w:t>-Silicate:</w:t>
      </w:r>
    </w:p>
    <w:p w:rsidR="0054416C" w:rsidRPr="00D03F31" w:rsidRDefault="0054416C" w:rsidP="001E2F42">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Leading chemical companies are exploring nanoscale formulations of efficient pesticides, including the use of </w:t>
      </w:r>
      <w:proofErr w:type="spellStart"/>
      <w:r w:rsidRPr="00D03F31">
        <w:rPr>
          <w:rFonts w:ascii="Times New Roman" w:hAnsi="Times New Roman" w:cs="Times New Roman"/>
          <w:sz w:val="24"/>
          <w:szCs w:val="24"/>
        </w:rPr>
        <w:t>Alumino</w:t>
      </w:r>
      <w:proofErr w:type="spellEnd"/>
      <w:r w:rsidRPr="00D03F31">
        <w:rPr>
          <w:rFonts w:ascii="Times New Roman" w:hAnsi="Times New Roman" w:cs="Times New Roman"/>
          <w:sz w:val="24"/>
          <w:szCs w:val="24"/>
        </w:rPr>
        <w:t>-Silicate nanotubes with active ingredients. These nanotubes offer an advantage: when sprayed on plant surfaces, they are readily picked up by insect hairs. Insects that groom themselves inadvertently consume these pesticide-loaded nanotubes. This method offers biologically more active and environmentally safer alternatives to traditional pesticides. Mesoporous Silica Nanoparticles have been investigated for their ability to deliver DNA and chemicals into plants, introducing a powerful tool for targeted delivery into plant cells. Spherical nanoparticles with independent porous channels have been developed, featuring a honeycomb-like structure capable of holding chemicals or molecules</w:t>
      </w:r>
      <w:r w:rsidR="001E2F42" w:rsidRPr="00D03F31">
        <w:rPr>
          <w:rFonts w:ascii="Times New Roman" w:hAnsi="Times New Roman" w:cs="Times New Roman"/>
          <w:sz w:val="24"/>
          <w:szCs w:val="24"/>
        </w:rPr>
        <w:t xml:space="preserve"> (Wang </w:t>
      </w:r>
      <w:r w:rsidR="001E2F42" w:rsidRPr="00D03F31">
        <w:rPr>
          <w:rFonts w:ascii="Times New Roman" w:hAnsi="Times New Roman" w:cs="Times New Roman"/>
          <w:i/>
          <w:sz w:val="24"/>
          <w:szCs w:val="24"/>
        </w:rPr>
        <w:t>et al</w:t>
      </w:r>
      <w:r w:rsidR="001E2F42" w:rsidRPr="00D03F31">
        <w:rPr>
          <w:rFonts w:ascii="Times New Roman" w:hAnsi="Times New Roman" w:cs="Times New Roman"/>
          <w:sz w:val="24"/>
          <w:szCs w:val="24"/>
        </w:rPr>
        <w:t>., 2002)</w:t>
      </w:r>
      <w:r w:rsidRPr="00D03F31">
        <w:rPr>
          <w:rFonts w:ascii="Times New Roman" w:hAnsi="Times New Roman" w:cs="Times New Roman"/>
          <w:sz w:val="24"/>
          <w:szCs w:val="24"/>
        </w:rPr>
        <w:t xml:space="preserve">. These nanoparticles possess a unique "capping" strategy that keeps the contents sealed until activated to release their cargo inside plant cells, providing precise control over timing. These nanoparticles have been employed successfully to introduce DNA and chemicals into various plant species, including </w:t>
      </w:r>
      <w:proofErr w:type="spellStart"/>
      <w:r w:rsidRPr="00D03F31">
        <w:rPr>
          <w:rFonts w:ascii="Times New Roman" w:hAnsi="Times New Roman" w:cs="Times New Roman"/>
          <w:sz w:val="24"/>
          <w:szCs w:val="24"/>
        </w:rPr>
        <w:t>arabidopsis</w:t>
      </w:r>
      <w:proofErr w:type="spellEnd"/>
      <w:r w:rsidRPr="00D03F31">
        <w:rPr>
          <w:rFonts w:ascii="Times New Roman" w:hAnsi="Times New Roman" w:cs="Times New Roman"/>
          <w:sz w:val="24"/>
          <w:szCs w:val="24"/>
        </w:rPr>
        <w:t>, tobacco, and corn. Another advantage is their capability to deliver multiple biogenic species simultaneously.</w:t>
      </w:r>
    </w:p>
    <w:p w:rsidR="0054416C" w:rsidRPr="00D03F31" w:rsidRDefault="001E2F42" w:rsidP="0054416C">
      <w:pPr>
        <w:spacing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f) Silver Nanoparticles:</w:t>
      </w:r>
    </w:p>
    <w:p w:rsidR="0054416C" w:rsidRPr="00D03F31" w:rsidRDefault="0054416C" w:rsidP="001E2F42">
      <w:pPr>
        <w:spacing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Plant diseases continue to hinder agricultural production worldwide, leading to significant financial losses spent on disease control measures. While pesticides are commonly </w:t>
      </w:r>
      <w:r w:rsidRPr="00D03F31">
        <w:rPr>
          <w:rFonts w:ascii="Times New Roman" w:hAnsi="Times New Roman" w:cs="Times New Roman"/>
          <w:sz w:val="24"/>
          <w:szCs w:val="24"/>
        </w:rPr>
        <w:lastRenderedPageBreak/>
        <w:t xml:space="preserve">used, the environmental risks and residues associated with their application have prompted the search for alternative methods. </w:t>
      </w:r>
      <w:r w:rsidR="00A93803" w:rsidRPr="00A93803">
        <w:rPr>
          <w:rFonts w:ascii="Times New Roman" w:hAnsi="Times New Roman" w:cs="Times New Roman"/>
          <w:sz w:val="24"/>
          <w:szCs w:val="24"/>
        </w:rPr>
        <w:t xml:space="preserve">Silver nanoparticles have garnered significant interest as antimicrobial agents, primarily because they hold the potential to provide a more environmentally friendly solution, as noted by Jo </w:t>
      </w:r>
      <w:r w:rsidR="00A93803" w:rsidRPr="00A93803">
        <w:rPr>
          <w:rFonts w:ascii="Times New Roman" w:hAnsi="Times New Roman" w:cs="Times New Roman"/>
          <w:i/>
          <w:sz w:val="24"/>
          <w:szCs w:val="24"/>
        </w:rPr>
        <w:t>et al</w:t>
      </w:r>
      <w:r w:rsidR="00A93803" w:rsidRPr="00A93803">
        <w:rPr>
          <w:rFonts w:ascii="Times New Roman" w:hAnsi="Times New Roman" w:cs="Times New Roman"/>
          <w:sz w:val="24"/>
          <w:szCs w:val="24"/>
        </w:rPr>
        <w:t xml:space="preserve">. in 2009 and Kim </w:t>
      </w:r>
      <w:r w:rsidR="00A93803" w:rsidRPr="00A93803">
        <w:rPr>
          <w:rFonts w:ascii="Times New Roman" w:hAnsi="Times New Roman" w:cs="Times New Roman"/>
          <w:i/>
          <w:sz w:val="24"/>
          <w:szCs w:val="24"/>
        </w:rPr>
        <w:t>et al</w:t>
      </w:r>
      <w:r w:rsidR="00A93803" w:rsidRPr="00A93803">
        <w:rPr>
          <w:rFonts w:ascii="Times New Roman" w:hAnsi="Times New Roman" w:cs="Times New Roman"/>
          <w:sz w:val="24"/>
          <w:szCs w:val="24"/>
        </w:rPr>
        <w:t xml:space="preserve">. in 2012. Silver has a historical record of use for its antimicrobial properties, dating back to ancient times, and it is </w:t>
      </w:r>
      <w:proofErr w:type="spellStart"/>
      <w:r w:rsidR="00A93803" w:rsidRPr="00A93803">
        <w:rPr>
          <w:rFonts w:ascii="Times New Roman" w:hAnsi="Times New Roman" w:cs="Times New Roman"/>
          <w:sz w:val="24"/>
          <w:szCs w:val="24"/>
        </w:rPr>
        <w:t>favored</w:t>
      </w:r>
      <w:proofErr w:type="spellEnd"/>
      <w:r w:rsidR="00A93803" w:rsidRPr="00A93803">
        <w:rPr>
          <w:rFonts w:ascii="Times New Roman" w:hAnsi="Times New Roman" w:cs="Times New Roman"/>
          <w:sz w:val="24"/>
          <w:szCs w:val="24"/>
        </w:rPr>
        <w:t xml:space="preserve"> for its wide-ranging effectiveness and multiple mechanisms of action against microorganisms, as highlighted by Wei </w:t>
      </w:r>
      <w:r w:rsidR="00A93803" w:rsidRPr="00A93803">
        <w:rPr>
          <w:rFonts w:ascii="Times New Roman" w:hAnsi="Times New Roman" w:cs="Times New Roman"/>
          <w:i/>
          <w:sz w:val="24"/>
          <w:szCs w:val="24"/>
        </w:rPr>
        <w:t>et al</w:t>
      </w:r>
      <w:r w:rsidR="00A93803" w:rsidRPr="00A93803">
        <w:rPr>
          <w:rFonts w:ascii="Times New Roman" w:hAnsi="Times New Roman" w:cs="Times New Roman"/>
          <w:sz w:val="24"/>
          <w:szCs w:val="24"/>
        </w:rPr>
        <w:t xml:space="preserve">. in 2009. Silver demonstrates higher toxicity to microorganisms while maintaining lower toxicity to mammalian cells. The adoption of silver nanoparticles as antimicrobial agents is further </w:t>
      </w:r>
      <w:proofErr w:type="spellStart"/>
      <w:r w:rsidR="00A93803" w:rsidRPr="00A93803">
        <w:rPr>
          <w:rFonts w:ascii="Times New Roman" w:hAnsi="Times New Roman" w:cs="Times New Roman"/>
          <w:sz w:val="24"/>
          <w:szCs w:val="24"/>
        </w:rPr>
        <w:t>fueled</w:t>
      </w:r>
      <w:proofErr w:type="spellEnd"/>
      <w:r w:rsidR="00A93803" w:rsidRPr="00A93803">
        <w:rPr>
          <w:rFonts w:ascii="Times New Roman" w:hAnsi="Times New Roman" w:cs="Times New Roman"/>
          <w:sz w:val="24"/>
          <w:szCs w:val="24"/>
        </w:rPr>
        <w:t xml:space="preserve"> by their cost-effective production and their ability to inhibit microorganisms in various ways, as discussed by Clement and Jarrett in 1994.</w:t>
      </w:r>
      <w:r w:rsidRPr="00D03F31">
        <w:rPr>
          <w:rFonts w:ascii="Times New Roman" w:hAnsi="Times New Roman" w:cs="Times New Roman"/>
          <w:sz w:val="24"/>
          <w:szCs w:val="24"/>
        </w:rPr>
        <w:t xml:space="preserve"> Among various nanoparticles, silver nanoparticles stand out due to their strong inhibitory and antimicrobial activities. </w:t>
      </w:r>
    </w:p>
    <w:p w:rsidR="006200A5" w:rsidRPr="00D03F31" w:rsidRDefault="003830F6" w:rsidP="00200E13">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Nano silver colloid represents a finely dispersed and stabilized solution containing silver nanoparticles, which exhibit enhanced adhesion to bacterial and fungal surfaces, rendering them more effective as fungicides. This formulation proves effective in eradicating undesired microorganisms in both soil used for planting and hydroponic systems. It is also employed as a foliar spray to counteract </w:t>
      </w:r>
      <w:proofErr w:type="spellStart"/>
      <w:r w:rsidRPr="00D03F31">
        <w:rPr>
          <w:rFonts w:ascii="Times New Roman" w:hAnsi="Times New Roman" w:cs="Times New Roman"/>
          <w:sz w:val="24"/>
          <w:szCs w:val="24"/>
        </w:rPr>
        <w:t>mold</w:t>
      </w:r>
      <w:proofErr w:type="spellEnd"/>
      <w:r w:rsidRPr="00D03F31">
        <w:rPr>
          <w:rFonts w:ascii="Times New Roman" w:hAnsi="Times New Roman" w:cs="Times New Roman"/>
          <w:sz w:val="24"/>
          <w:szCs w:val="24"/>
        </w:rPr>
        <w:t xml:space="preserve">, decay, and various plant diseases. Additionally, silver demonstrates its capacity as a catalyst for plant growth. The wide spectrum of applications for this nearly </w:t>
      </w:r>
      <w:proofErr w:type="spellStart"/>
      <w:r w:rsidRPr="00D03F31">
        <w:rPr>
          <w:rFonts w:ascii="Times New Roman" w:hAnsi="Times New Roman" w:cs="Times New Roman"/>
          <w:sz w:val="24"/>
          <w:szCs w:val="24"/>
        </w:rPr>
        <w:t>odorless</w:t>
      </w:r>
      <w:proofErr w:type="spellEnd"/>
      <w:r w:rsidRPr="00D03F31">
        <w:rPr>
          <w:rFonts w:ascii="Times New Roman" w:hAnsi="Times New Roman" w:cs="Times New Roman"/>
          <w:sz w:val="24"/>
          <w:szCs w:val="24"/>
        </w:rPr>
        <w:t xml:space="preserve">, nearly tasteless, and </w:t>
      </w:r>
      <w:proofErr w:type="spellStart"/>
      <w:r w:rsidRPr="00D03F31">
        <w:rPr>
          <w:rFonts w:ascii="Times New Roman" w:hAnsi="Times New Roman" w:cs="Times New Roman"/>
          <w:sz w:val="24"/>
          <w:szCs w:val="24"/>
        </w:rPr>
        <w:t>colorless</w:t>
      </w:r>
      <w:proofErr w:type="spellEnd"/>
      <w:r w:rsidRPr="00D03F31">
        <w:rPr>
          <w:rFonts w:ascii="Times New Roman" w:hAnsi="Times New Roman" w:cs="Times New Roman"/>
          <w:sz w:val="24"/>
          <w:szCs w:val="24"/>
        </w:rPr>
        <w:t xml:space="preserve"> disinfectant and healing agent encompasses numerous indispensable functions.A composite known as Nano Silica-Silver emerges as a combination of silicon (Si) absorbed into plants to heighten their resilience to diseases and environmental stressors. The aqueous silicate solution applied to plants is recognized for its capacity to </w:t>
      </w:r>
      <w:proofErr w:type="spellStart"/>
      <w:r w:rsidRPr="00D03F31">
        <w:rPr>
          <w:rFonts w:ascii="Times New Roman" w:hAnsi="Times New Roman" w:cs="Times New Roman"/>
          <w:sz w:val="24"/>
          <w:szCs w:val="24"/>
        </w:rPr>
        <w:t>preemptively</w:t>
      </w:r>
      <w:proofErr w:type="spellEnd"/>
      <w:r w:rsidRPr="00D03F31">
        <w:rPr>
          <w:rFonts w:ascii="Times New Roman" w:hAnsi="Times New Roman" w:cs="Times New Roman"/>
          <w:sz w:val="24"/>
          <w:szCs w:val="24"/>
        </w:rPr>
        <w:t xml:space="preserve"> combat pathogenic microorganisms that give rise to conditions like powdery mildew or downy mildew in plants. This solution also supports enhanced physiological activity and growth in plants, fostering resistance to disease and stress. Nonetheless, while silica demonstrates these beneficial traits, it does not directly exhibit disinfection capabilities against established plant pathogens. The efficacy of silica is influenced by the specific physiological context, making it ineligible for registration as an agricultural chemical. In the realm of disinfection, silver's prowess is widely acknowledged. Its mechanism of action involves deactivating enzymes integral to the metabolic functions of unicellular microorganisms through a process known as </w:t>
      </w:r>
      <w:proofErr w:type="spellStart"/>
      <w:r w:rsidRPr="00D03F31">
        <w:rPr>
          <w:rFonts w:ascii="Times New Roman" w:hAnsi="Times New Roman" w:cs="Times New Roman"/>
          <w:sz w:val="24"/>
          <w:szCs w:val="24"/>
        </w:rPr>
        <w:t>oligodynamication</w:t>
      </w:r>
      <w:proofErr w:type="spellEnd"/>
      <w:r w:rsidRPr="00D03F31">
        <w:rPr>
          <w:rFonts w:ascii="Times New Roman" w:hAnsi="Times New Roman" w:cs="Times New Roman"/>
          <w:sz w:val="24"/>
          <w:szCs w:val="24"/>
        </w:rPr>
        <w:t xml:space="preserve">. This attribute extends to inhibiting the proliferation of algae. When existing as ionic silver, its antimicrobial activity is remarkably potent. However, the </w:t>
      </w:r>
      <w:r w:rsidRPr="00D03F31">
        <w:rPr>
          <w:rFonts w:ascii="Times New Roman" w:hAnsi="Times New Roman" w:cs="Times New Roman"/>
          <w:sz w:val="24"/>
          <w:szCs w:val="24"/>
        </w:rPr>
        <w:lastRenderedPageBreak/>
        <w:t xml:space="preserve">reactivity of ionic silver renders it susceptible to oxidation or reduction, transforming it into a metallic form contingent upon its surrounding environment. This transition does not sustain continuous antimicrobial efficacy. In contrast, silver in the form of metal or oxide exhibits stability within the environment. However, its limited antimicrobial activity necessitates its usage in relatively higher quantities, which is not an optimal approach.A novel formulation consisting of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-sized Silica Silver has been developed to address a range of plant diseases. This composition combines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-silver with silica molecules and a water-soluble polymer, created through exposure to radioactive rays. In practical tests conducted in both field and greenhouse settings, the solution demonstrated antifungal properties and effectively controlled powdery mildew in pumpkins at a concentration of 0.3 ppm. Within three days of application, the infected leaves exhibited the disappearance of pathogens, leading to sustained plant health.Exploration of the effective concentration of </w:t>
      </w:r>
      <w:proofErr w:type="spellStart"/>
      <w:r w:rsidRPr="00D03F31">
        <w:rPr>
          <w:rFonts w:ascii="Times New Roman" w:hAnsi="Times New Roman" w:cs="Times New Roman"/>
          <w:sz w:val="24"/>
          <w:szCs w:val="24"/>
        </w:rPr>
        <w:t>nanosized</w:t>
      </w:r>
      <w:proofErr w:type="spellEnd"/>
      <w:r w:rsidRPr="00D03F31">
        <w:rPr>
          <w:rFonts w:ascii="Times New Roman" w:hAnsi="Times New Roman" w:cs="Times New Roman"/>
          <w:sz w:val="24"/>
          <w:szCs w:val="24"/>
        </w:rPr>
        <w:t xml:space="preserve"> silica-silver was undertaken to gauge its impact on the growth inhibition of various fungi. Notably, </w:t>
      </w:r>
      <w:r w:rsidRPr="00D03F31">
        <w:rPr>
          <w:rFonts w:ascii="Times New Roman" w:hAnsi="Times New Roman" w:cs="Times New Roman"/>
          <w:i/>
          <w:sz w:val="24"/>
          <w:szCs w:val="24"/>
        </w:rPr>
        <w:t>Pythium</w:t>
      </w:r>
      <w:r w:rsidR="00200E13">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ultimum</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Magnaporthe</w:t>
      </w:r>
      <w:proofErr w:type="spellEnd"/>
      <w:r w:rsidR="00200E13">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grisea</w:t>
      </w:r>
      <w:proofErr w:type="spellEnd"/>
      <w:r w:rsidRPr="00D03F31">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Colletotrichum</w:t>
      </w:r>
      <w:proofErr w:type="spellEnd"/>
      <w:r w:rsidR="00200E13">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gloeosporioides</w:t>
      </w:r>
      <w:proofErr w:type="spellEnd"/>
      <w:r w:rsidRPr="00D03F31">
        <w:rPr>
          <w:rFonts w:ascii="Times New Roman" w:hAnsi="Times New Roman" w:cs="Times New Roman"/>
          <w:i/>
          <w:sz w:val="24"/>
          <w:szCs w:val="24"/>
        </w:rPr>
        <w:t xml:space="preserve">, Botrytis </w:t>
      </w:r>
      <w:proofErr w:type="spellStart"/>
      <w:r w:rsidRPr="00D03F31">
        <w:rPr>
          <w:rFonts w:ascii="Times New Roman" w:hAnsi="Times New Roman" w:cs="Times New Roman"/>
          <w:i/>
          <w:sz w:val="24"/>
          <w:szCs w:val="24"/>
        </w:rPr>
        <w:t>cinerea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i/>
          <w:sz w:val="24"/>
          <w:szCs w:val="24"/>
        </w:rPr>
        <w:t>Rhizoctonia</w:t>
      </w:r>
      <w:proofErr w:type="spellEnd"/>
      <w:r w:rsidR="00200E13">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solani</w:t>
      </w:r>
      <w:proofErr w:type="spellEnd"/>
      <w:r w:rsidRPr="00D03F31">
        <w:rPr>
          <w:rFonts w:ascii="Times New Roman" w:hAnsi="Times New Roman" w:cs="Times New Roman"/>
          <w:sz w:val="24"/>
          <w:szCs w:val="24"/>
        </w:rPr>
        <w:t xml:space="preserve"> demonstrated complete growth inhibition at a concentration of 10 ppm of the </w:t>
      </w:r>
      <w:proofErr w:type="spellStart"/>
      <w:r w:rsidRPr="00D03F31">
        <w:rPr>
          <w:rFonts w:ascii="Times New Roman" w:hAnsi="Times New Roman" w:cs="Times New Roman"/>
          <w:sz w:val="24"/>
          <w:szCs w:val="24"/>
        </w:rPr>
        <w:t>nanosized</w:t>
      </w:r>
      <w:proofErr w:type="spellEnd"/>
      <w:r w:rsidRPr="00D03F31">
        <w:rPr>
          <w:rFonts w:ascii="Times New Roman" w:hAnsi="Times New Roman" w:cs="Times New Roman"/>
          <w:sz w:val="24"/>
          <w:szCs w:val="24"/>
        </w:rPr>
        <w:t xml:space="preserve"> silica-silver. </w:t>
      </w:r>
      <w:r w:rsidR="00200E13" w:rsidRPr="00200E13">
        <w:rPr>
          <w:rFonts w:ascii="Times New Roman" w:hAnsi="Times New Roman" w:cs="Times New Roman"/>
          <w:sz w:val="24"/>
          <w:szCs w:val="24"/>
        </w:rPr>
        <w:t xml:space="preserve">Previous research has shown that silver ions (Ag+) have inhibitory effects on microorganisms by interfering with DNA replication, resulting in the deactivation of essential cellular proteins and enzymes needed for ATP production. In a study conducted by Kim </w:t>
      </w:r>
      <w:r w:rsidR="00200E13" w:rsidRPr="00200E13">
        <w:rPr>
          <w:rFonts w:ascii="Times New Roman" w:hAnsi="Times New Roman" w:cs="Times New Roman"/>
          <w:i/>
          <w:sz w:val="24"/>
          <w:szCs w:val="24"/>
        </w:rPr>
        <w:t>et al</w:t>
      </w:r>
      <w:r w:rsidR="00200E13" w:rsidRPr="00200E13">
        <w:rPr>
          <w:rFonts w:ascii="Times New Roman" w:hAnsi="Times New Roman" w:cs="Times New Roman"/>
          <w:sz w:val="24"/>
          <w:szCs w:val="24"/>
        </w:rPr>
        <w:t xml:space="preserve">. in 2008, the effectiveness of colloidal </w:t>
      </w:r>
      <w:proofErr w:type="spellStart"/>
      <w:r w:rsidR="00200E13" w:rsidRPr="00200E13">
        <w:rPr>
          <w:rFonts w:ascii="Times New Roman" w:hAnsi="Times New Roman" w:cs="Times New Roman"/>
          <w:sz w:val="24"/>
          <w:szCs w:val="24"/>
        </w:rPr>
        <w:t>nano</w:t>
      </w:r>
      <w:proofErr w:type="spellEnd"/>
      <w:r w:rsidR="00200E13" w:rsidRPr="00200E13">
        <w:rPr>
          <w:rFonts w:ascii="Times New Roman" w:hAnsi="Times New Roman" w:cs="Times New Roman"/>
          <w:sz w:val="24"/>
          <w:szCs w:val="24"/>
        </w:rPr>
        <w:t>-silver solutions in combating rose powdery mildew was assessed. Nano-silver colloids have improved adhesion to the surfaces of bacterial and fungal cells, making them more effective fungicides due to their well-dispersed and stable silver nanoparticle solution.</w:t>
      </w:r>
      <w:r w:rsidRPr="00D03F31">
        <w:rPr>
          <w:rFonts w:ascii="Times New Roman" w:hAnsi="Times New Roman" w:cs="Times New Roman"/>
          <w:sz w:val="24"/>
          <w:szCs w:val="24"/>
        </w:rPr>
        <w:t xml:space="preserve"> Notably, </w:t>
      </w:r>
      <w:proofErr w:type="spellStart"/>
      <w:r w:rsidRPr="00D03F31">
        <w:rPr>
          <w:rFonts w:ascii="Times New Roman" w:hAnsi="Times New Roman" w:cs="Times New Roman"/>
          <w:sz w:val="24"/>
          <w:szCs w:val="24"/>
        </w:rPr>
        <w:t>nano</w:t>
      </w:r>
      <w:proofErr w:type="spellEnd"/>
      <w:r w:rsidRPr="00D03F31">
        <w:rPr>
          <w:rFonts w:ascii="Times New Roman" w:hAnsi="Times New Roman" w:cs="Times New Roman"/>
          <w:sz w:val="24"/>
          <w:szCs w:val="24"/>
        </w:rPr>
        <w:t xml:space="preserve"> silver falls under the classification of a pesticide (</w:t>
      </w:r>
      <w:r w:rsidR="005C3590">
        <w:rPr>
          <w:rFonts w:ascii="Times New Roman" w:hAnsi="Times New Roman" w:cs="Times New Roman"/>
          <w:sz w:val="24"/>
          <w:szCs w:val="24"/>
        </w:rPr>
        <w:t xml:space="preserve">Anwar </w:t>
      </w:r>
      <w:r w:rsidR="005C3590" w:rsidRPr="005C3590">
        <w:rPr>
          <w:rFonts w:ascii="Times New Roman" w:hAnsi="Times New Roman" w:cs="Times New Roman"/>
          <w:i/>
          <w:sz w:val="24"/>
          <w:szCs w:val="24"/>
        </w:rPr>
        <w:t>et al</w:t>
      </w:r>
      <w:r w:rsidR="005C3590">
        <w:rPr>
          <w:rFonts w:ascii="Times New Roman" w:hAnsi="Times New Roman" w:cs="Times New Roman"/>
          <w:sz w:val="24"/>
          <w:szCs w:val="24"/>
        </w:rPr>
        <w:t xml:space="preserve">., 2008, </w:t>
      </w:r>
      <w:proofErr w:type="spellStart"/>
      <w:r w:rsidRPr="00D03F31">
        <w:rPr>
          <w:rFonts w:ascii="Times New Roman" w:hAnsi="Times New Roman" w:cs="Times New Roman"/>
          <w:sz w:val="24"/>
          <w:szCs w:val="24"/>
        </w:rPr>
        <w:t>Baier</w:t>
      </w:r>
      <w:proofErr w:type="spellEnd"/>
      <w:r w:rsidRPr="00D03F31">
        <w:rPr>
          <w:rFonts w:ascii="Times New Roman" w:hAnsi="Times New Roman" w:cs="Times New Roman"/>
          <w:sz w:val="24"/>
          <w:szCs w:val="24"/>
        </w:rPr>
        <w:t xml:space="preserve">, 2009). Given silver's exceptional antimicrobial properties, it has gained acceptance as a replacement for traditional agrochemicals. Furthermore, it serves as a plant-growth stimulator and contributes to the reduction of undesired microorganisms in both soil and hydroponic systems (Sharma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2012). Although relatively few studies have addressed the use of silver for controlling diverse plant pathogens in a safer manner compared to synthetic fungicides (Park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2006), nanoparticles, such as silver nanoparticles, offer efficient penetration into microbial cells. This enables the achievement of effective microbial control at lower concentrations. This is especially relevant for microorganisms that demonstrate reduced sensitivity to antibiotics due to limited antibiotic penetration into microbial cells (Samuel and </w:t>
      </w:r>
      <w:proofErr w:type="spellStart"/>
      <w:r w:rsidRPr="00D03F31">
        <w:rPr>
          <w:rFonts w:ascii="Times New Roman" w:hAnsi="Times New Roman" w:cs="Times New Roman"/>
          <w:sz w:val="24"/>
          <w:szCs w:val="24"/>
        </w:rPr>
        <w:t>Guggenbichler</w:t>
      </w:r>
      <w:proofErr w:type="spellEnd"/>
      <w:r w:rsidRPr="00D03F31">
        <w:rPr>
          <w:rFonts w:ascii="Times New Roman" w:hAnsi="Times New Roman" w:cs="Times New Roman"/>
          <w:sz w:val="24"/>
          <w:szCs w:val="24"/>
        </w:rPr>
        <w:t xml:space="preserve">, 2004). </w:t>
      </w:r>
      <w:proofErr w:type="spellStart"/>
      <w:r w:rsidRPr="00D03F31">
        <w:rPr>
          <w:rFonts w:ascii="Times New Roman" w:hAnsi="Times New Roman" w:cs="Times New Roman"/>
          <w:sz w:val="24"/>
          <w:szCs w:val="24"/>
        </w:rPr>
        <w:t>Lamsal</w:t>
      </w:r>
      <w:proofErr w:type="spellEnd"/>
      <w:r w:rsidR="00200E13">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(2011a) showcased the effective utility of silver nanoparticles as an alternative to commercial fungicides. </w:t>
      </w:r>
      <w:r w:rsidR="00317D0B">
        <w:rPr>
          <w:rFonts w:ascii="Times New Roman" w:hAnsi="Times New Roman" w:cs="Times New Roman"/>
          <w:sz w:val="24"/>
          <w:szCs w:val="24"/>
        </w:rPr>
        <w:t>T</w:t>
      </w:r>
      <w:r w:rsidRPr="00D03F31">
        <w:rPr>
          <w:rFonts w:ascii="Times New Roman" w:hAnsi="Times New Roman" w:cs="Times New Roman"/>
          <w:sz w:val="24"/>
          <w:szCs w:val="24"/>
        </w:rPr>
        <w:t xml:space="preserve">he </w:t>
      </w:r>
      <w:proofErr w:type="spellStart"/>
      <w:r w:rsidRPr="00D03F31">
        <w:rPr>
          <w:rFonts w:ascii="Times New Roman" w:hAnsi="Times New Roman" w:cs="Times New Roman"/>
          <w:sz w:val="24"/>
          <w:szCs w:val="24"/>
        </w:rPr>
        <w:t>fungistatic</w:t>
      </w:r>
      <w:proofErr w:type="spellEnd"/>
      <w:r w:rsidRPr="00D03F31">
        <w:rPr>
          <w:rFonts w:ascii="Times New Roman" w:hAnsi="Times New Roman" w:cs="Times New Roman"/>
          <w:sz w:val="24"/>
          <w:szCs w:val="24"/>
        </w:rPr>
        <w:t xml:space="preserve"> activity of silver nanoparticles on </w:t>
      </w:r>
      <w:r w:rsidR="00317D0B" w:rsidRPr="00317D0B">
        <w:rPr>
          <w:rFonts w:ascii="Times New Roman" w:hAnsi="Times New Roman" w:cs="Times New Roman"/>
          <w:sz w:val="24"/>
          <w:szCs w:val="24"/>
        </w:rPr>
        <w:t>fungi</w:t>
      </w:r>
      <w:r w:rsidR="00317D0B">
        <w:rPr>
          <w:rFonts w:ascii="Times New Roman" w:hAnsi="Times New Roman" w:cs="Times New Roman"/>
          <w:i/>
          <w:sz w:val="24"/>
          <w:szCs w:val="24"/>
        </w:rPr>
        <w:t xml:space="preserve"> </w:t>
      </w:r>
      <w:r w:rsidR="00317D0B">
        <w:rPr>
          <w:rFonts w:ascii="Times New Roman" w:hAnsi="Times New Roman" w:cs="Times New Roman"/>
          <w:sz w:val="24"/>
          <w:szCs w:val="24"/>
        </w:rPr>
        <w:t>is</w:t>
      </w:r>
      <w:r w:rsidRPr="00D03F31">
        <w:rPr>
          <w:rFonts w:ascii="Times New Roman" w:hAnsi="Times New Roman" w:cs="Times New Roman"/>
          <w:sz w:val="24"/>
          <w:szCs w:val="24"/>
        </w:rPr>
        <w:t xml:space="preserve"> found to </w:t>
      </w:r>
      <w:r w:rsidRPr="00D03F31">
        <w:rPr>
          <w:rFonts w:ascii="Times New Roman" w:hAnsi="Times New Roman" w:cs="Times New Roman"/>
          <w:sz w:val="24"/>
          <w:szCs w:val="24"/>
        </w:rPr>
        <w:lastRenderedPageBreak/>
        <w:t>be dose-dependent</w:t>
      </w:r>
      <w:r w:rsidR="00317D0B">
        <w:rPr>
          <w:rFonts w:ascii="Times New Roman" w:hAnsi="Times New Roman" w:cs="Times New Roman"/>
          <w:sz w:val="24"/>
          <w:szCs w:val="24"/>
        </w:rPr>
        <w:t xml:space="preserve"> </w:t>
      </w:r>
      <w:r w:rsidR="00317D0B">
        <w:rPr>
          <w:rFonts w:ascii="Times New Roman" w:hAnsi="Times New Roman" w:cs="Times New Roman"/>
          <w:sz w:val="24"/>
          <w:szCs w:val="24"/>
        </w:rPr>
        <w:t>(</w:t>
      </w:r>
      <w:r w:rsidR="00317D0B" w:rsidRPr="00D03F31">
        <w:rPr>
          <w:rFonts w:ascii="Times New Roman" w:hAnsi="Times New Roman" w:cs="Times New Roman"/>
          <w:sz w:val="24"/>
          <w:szCs w:val="24"/>
        </w:rPr>
        <w:t xml:space="preserve">Jo </w:t>
      </w:r>
      <w:r w:rsidR="00317D0B" w:rsidRPr="00D03F31">
        <w:rPr>
          <w:rFonts w:ascii="Times New Roman" w:hAnsi="Times New Roman" w:cs="Times New Roman"/>
          <w:i/>
          <w:sz w:val="24"/>
          <w:szCs w:val="24"/>
        </w:rPr>
        <w:t>et al</w:t>
      </w:r>
      <w:r w:rsidR="00317D0B">
        <w:rPr>
          <w:rFonts w:ascii="Times New Roman" w:hAnsi="Times New Roman" w:cs="Times New Roman"/>
          <w:sz w:val="24"/>
          <w:szCs w:val="24"/>
        </w:rPr>
        <w:t xml:space="preserve">., 2009, </w:t>
      </w:r>
      <w:r w:rsidR="00317D0B" w:rsidRPr="00D03F31">
        <w:rPr>
          <w:rFonts w:ascii="Times New Roman" w:hAnsi="Times New Roman" w:cs="Times New Roman"/>
          <w:sz w:val="24"/>
          <w:szCs w:val="24"/>
        </w:rPr>
        <w:t xml:space="preserve">Aguilar-Méndez </w:t>
      </w:r>
      <w:r w:rsidR="00317D0B" w:rsidRPr="00D03F31">
        <w:rPr>
          <w:rFonts w:ascii="Times New Roman" w:hAnsi="Times New Roman" w:cs="Times New Roman"/>
          <w:i/>
          <w:sz w:val="24"/>
          <w:szCs w:val="24"/>
        </w:rPr>
        <w:t>et al</w:t>
      </w:r>
      <w:r w:rsidR="00317D0B">
        <w:rPr>
          <w:rFonts w:ascii="Times New Roman" w:hAnsi="Times New Roman" w:cs="Times New Roman"/>
          <w:sz w:val="24"/>
          <w:szCs w:val="24"/>
        </w:rPr>
        <w:t>., 2011</w:t>
      </w:r>
      <w:r w:rsidR="00317D0B">
        <w:rPr>
          <w:rFonts w:ascii="Times New Roman" w:hAnsi="Times New Roman" w:cs="Times New Roman"/>
          <w:sz w:val="24"/>
          <w:szCs w:val="24"/>
        </w:rPr>
        <w:t>,</w:t>
      </w:r>
      <w:r w:rsidR="00317D0B" w:rsidRPr="00317D0B">
        <w:rPr>
          <w:rFonts w:ascii="Times New Roman" w:hAnsi="Times New Roman" w:cs="Times New Roman"/>
          <w:sz w:val="24"/>
          <w:szCs w:val="24"/>
        </w:rPr>
        <w:t xml:space="preserve"> </w:t>
      </w:r>
      <w:proofErr w:type="spellStart"/>
      <w:r w:rsidR="00317D0B" w:rsidRPr="00D03F31">
        <w:rPr>
          <w:rFonts w:ascii="Times New Roman" w:hAnsi="Times New Roman" w:cs="Times New Roman"/>
          <w:sz w:val="24"/>
          <w:szCs w:val="24"/>
        </w:rPr>
        <w:t>Lamsal</w:t>
      </w:r>
      <w:proofErr w:type="spellEnd"/>
      <w:r w:rsidR="00317D0B">
        <w:rPr>
          <w:rFonts w:ascii="Times New Roman" w:hAnsi="Times New Roman" w:cs="Times New Roman"/>
          <w:sz w:val="24"/>
          <w:szCs w:val="24"/>
        </w:rPr>
        <w:t xml:space="preserve"> </w:t>
      </w:r>
      <w:r w:rsidR="00317D0B" w:rsidRPr="00D03F31">
        <w:rPr>
          <w:rFonts w:ascii="Times New Roman" w:hAnsi="Times New Roman" w:cs="Times New Roman"/>
          <w:i/>
          <w:sz w:val="24"/>
          <w:szCs w:val="24"/>
        </w:rPr>
        <w:t>et al</w:t>
      </w:r>
      <w:r w:rsidR="00317D0B" w:rsidRPr="00D03F31">
        <w:rPr>
          <w:rFonts w:ascii="Times New Roman" w:hAnsi="Times New Roman" w:cs="Times New Roman"/>
          <w:sz w:val="24"/>
          <w:szCs w:val="24"/>
        </w:rPr>
        <w:t>., 2011b</w:t>
      </w:r>
      <w:r w:rsidR="00317D0B">
        <w:rPr>
          <w:rFonts w:ascii="Times New Roman" w:hAnsi="Times New Roman" w:cs="Times New Roman"/>
          <w:sz w:val="24"/>
          <w:szCs w:val="24"/>
        </w:rPr>
        <w:t xml:space="preserve">, </w:t>
      </w:r>
      <w:r w:rsidR="00317D0B" w:rsidRPr="00D03F31">
        <w:rPr>
          <w:rFonts w:ascii="Times New Roman" w:hAnsi="Times New Roman" w:cs="Times New Roman"/>
          <w:sz w:val="24"/>
          <w:szCs w:val="24"/>
        </w:rPr>
        <w:t xml:space="preserve">Kim </w:t>
      </w:r>
      <w:r w:rsidR="00317D0B" w:rsidRPr="00D03F31">
        <w:rPr>
          <w:rFonts w:ascii="Times New Roman" w:hAnsi="Times New Roman" w:cs="Times New Roman"/>
          <w:i/>
          <w:sz w:val="24"/>
          <w:szCs w:val="24"/>
        </w:rPr>
        <w:t>et al</w:t>
      </w:r>
      <w:r w:rsidR="00317D0B">
        <w:rPr>
          <w:rFonts w:ascii="Times New Roman" w:hAnsi="Times New Roman" w:cs="Times New Roman"/>
          <w:sz w:val="24"/>
          <w:szCs w:val="24"/>
        </w:rPr>
        <w:t>., 2012)</w:t>
      </w:r>
      <w:r w:rsidRPr="00D03F31">
        <w:rPr>
          <w:rFonts w:ascii="Times New Roman" w:hAnsi="Times New Roman" w:cs="Times New Roman"/>
          <w:sz w:val="24"/>
          <w:szCs w:val="24"/>
        </w:rPr>
        <w:t xml:space="preserve">. Investigations into the effects of silver nanoparticles on the growth of </w:t>
      </w:r>
      <w:proofErr w:type="spellStart"/>
      <w:r w:rsidRPr="00D03F31">
        <w:rPr>
          <w:rFonts w:ascii="Times New Roman" w:hAnsi="Times New Roman" w:cs="Times New Roman"/>
          <w:sz w:val="24"/>
          <w:szCs w:val="24"/>
        </w:rPr>
        <w:t>sclerotium</w:t>
      </w:r>
      <w:proofErr w:type="spellEnd"/>
      <w:r w:rsidRPr="00D03F31">
        <w:rPr>
          <w:rFonts w:ascii="Times New Roman" w:hAnsi="Times New Roman" w:cs="Times New Roman"/>
          <w:sz w:val="24"/>
          <w:szCs w:val="24"/>
        </w:rPr>
        <w:t xml:space="preserve">-forming species, including </w:t>
      </w:r>
      <w:proofErr w:type="spellStart"/>
      <w:r w:rsidRPr="00D03F31">
        <w:rPr>
          <w:rFonts w:ascii="Times New Roman" w:hAnsi="Times New Roman" w:cs="Times New Roman"/>
          <w:i/>
          <w:sz w:val="24"/>
          <w:szCs w:val="24"/>
        </w:rPr>
        <w:t>Rhizoctoniasolani</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i/>
          <w:sz w:val="24"/>
          <w:szCs w:val="24"/>
        </w:rPr>
        <w:t>Sclerotiniasclerotiorum</w:t>
      </w:r>
      <w:proofErr w:type="spellEnd"/>
      <w:r w:rsidRPr="00D03F31">
        <w:rPr>
          <w:rFonts w:ascii="Times New Roman" w:hAnsi="Times New Roman" w:cs="Times New Roman"/>
          <w:sz w:val="24"/>
          <w:szCs w:val="24"/>
        </w:rPr>
        <w:t xml:space="preserve">, and </w:t>
      </w:r>
      <w:r w:rsidRPr="00D03F31">
        <w:rPr>
          <w:rFonts w:ascii="Times New Roman" w:hAnsi="Times New Roman" w:cs="Times New Roman"/>
          <w:i/>
          <w:sz w:val="24"/>
          <w:szCs w:val="24"/>
        </w:rPr>
        <w:t>S. minor</w:t>
      </w:r>
      <w:r w:rsidRPr="00D03F31">
        <w:rPr>
          <w:rFonts w:ascii="Times New Roman" w:hAnsi="Times New Roman" w:cs="Times New Roman"/>
          <w:sz w:val="24"/>
          <w:szCs w:val="24"/>
        </w:rPr>
        <w:t>, revealed a dose-dependent inhibition of hyphal growth. Microscopic observation of hyphae exposed to silver nanoparticles displayed severe damage, leading to the separation of hyphal wall layers and collapse of fungal hyphae (</w:t>
      </w:r>
      <w:r w:rsidR="005C3590">
        <w:rPr>
          <w:rFonts w:ascii="Times New Roman" w:hAnsi="Times New Roman" w:cs="Times New Roman"/>
          <w:sz w:val="24"/>
          <w:szCs w:val="24"/>
        </w:rPr>
        <w:t xml:space="preserve">Bhat </w:t>
      </w:r>
      <w:r w:rsidR="005C3590" w:rsidRPr="005C3590">
        <w:rPr>
          <w:rFonts w:ascii="Times New Roman" w:hAnsi="Times New Roman" w:cs="Times New Roman"/>
          <w:i/>
          <w:sz w:val="24"/>
          <w:szCs w:val="24"/>
        </w:rPr>
        <w:t>et al</w:t>
      </w:r>
      <w:r w:rsidR="005C3590">
        <w:rPr>
          <w:rFonts w:ascii="Times New Roman" w:hAnsi="Times New Roman" w:cs="Times New Roman"/>
          <w:sz w:val="24"/>
          <w:szCs w:val="24"/>
        </w:rPr>
        <w:t xml:space="preserve">., 2009, </w:t>
      </w:r>
      <w:r w:rsidRPr="00D03F31">
        <w:rPr>
          <w:rFonts w:ascii="Times New Roman" w:hAnsi="Times New Roman" w:cs="Times New Roman"/>
          <w:sz w:val="24"/>
          <w:szCs w:val="24"/>
        </w:rPr>
        <w:t xml:space="preserve">Min </w:t>
      </w:r>
      <w:r w:rsidRPr="00D03F31">
        <w:rPr>
          <w:rFonts w:ascii="Times New Roman" w:hAnsi="Times New Roman" w:cs="Times New Roman"/>
          <w:i/>
          <w:sz w:val="24"/>
          <w:szCs w:val="24"/>
        </w:rPr>
        <w:t>et al</w:t>
      </w:r>
      <w:r w:rsidR="002D6407" w:rsidRPr="00D03F31">
        <w:rPr>
          <w:rFonts w:ascii="Times New Roman" w:hAnsi="Times New Roman" w:cs="Times New Roman"/>
          <w:sz w:val="24"/>
          <w:szCs w:val="24"/>
        </w:rPr>
        <w:t xml:space="preserve">., 2009). </w:t>
      </w:r>
    </w:p>
    <w:p w:rsidR="0054099E" w:rsidRPr="00D03F31" w:rsidRDefault="0054099E"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 xml:space="preserve">g) Silica Nanoparticles </w:t>
      </w:r>
    </w:p>
    <w:p w:rsidR="002D6407" w:rsidRPr="00D03F31" w:rsidRDefault="000626B7" w:rsidP="000626B7">
      <w:pPr>
        <w:spacing w:before="240" w:line="360" w:lineRule="auto"/>
        <w:ind w:firstLine="720"/>
        <w:jc w:val="both"/>
        <w:rPr>
          <w:rFonts w:ascii="Times New Roman" w:hAnsi="Times New Roman" w:cs="Times New Roman"/>
          <w:sz w:val="24"/>
          <w:szCs w:val="24"/>
        </w:rPr>
      </w:pPr>
      <w:r w:rsidRPr="000626B7">
        <w:rPr>
          <w:rFonts w:ascii="Times New Roman" w:hAnsi="Times New Roman" w:cs="Times New Roman"/>
          <w:sz w:val="24"/>
          <w:szCs w:val="24"/>
        </w:rPr>
        <w:t xml:space="preserve">Silicon (Si) has gained recognition for its ability to improve disease resistance and stress tolerance in plants, as noted by Brecht </w:t>
      </w:r>
      <w:r w:rsidRPr="000626B7">
        <w:rPr>
          <w:rFonts w:ascii="Times New Roman" w:hAnsi="Times New Roman" w:cs="Times New Roman"/>
          <w:i/>
          <w:sz w:val="24"/>
          <w:szCs w:val="24"/>
        </w:rPr>
        <w:t>et al</w:t>
      </w:r>
      <w:r w:rsidRPr="000626B7">
        <w:rPr>
          <w:rFonts w:ascii="Times New Roman" w:hAnsi="Times New Roman" w:cs="Times New Roman"/>
          <w:sz w:val="24"/>
          <w:szCs w:val="24"/>
        </w:rPr>
        <w:t>. in 2004. Additionally, it plays a role in stimulating various physiological processes and overall plant growth, as disc</w:t>
      </w:r>
      <w:r>
        <w:rPr>
          <w:rFonts w:ascii="Times New Roman" w:hAnsi="Times New Roman" w:cs="Times New Roman"/>
          <w:sz w:val="24"/>
          <w:szCs w:val="24"/>
        </w:rPr>
        <w:t xml:space="preserve">ussed by Carver </w:t>
      </w:r>
      <w:r w:rsidRPr="000626B7">
        <w:rPr>
          <w:rFonts w:ascii="Times New Roman" w:hAnsi="Times New Roman" w:cs="Times New Roman"/>
          <w:i/>
          <w:sz w:val="24"/>
          <w:szCs w:val="24"/>
        </w:rPr>
        <w:t>et al</w:t>
      </w:r>
      <w:r>
        <w:rPr>
          <w:rFonts w:ascii="Times New Roman" w:hAnsi="Times New Roman" w:cs="Times New Roman"/>
          <w:sz w:val="24"/>
          <w:szCs w:val="24"/>
        </w:rPr>
        <w:t xml:space="preserve">. in 1998. </w:t>
      </w:r>
      <w:proofErr w:type="spellStart"/>
      <w:r w:rsidRPr="000626B7">
        <w:rPr>
          <w:rFonts w:ascii="Times New Roman" w:hAnsi="Times New Roman" w:cs="Times New Roman"/>
          <w:sz w:val="24"/>
          <w:szCs w:val="24"/>
        </w:rPr>
        <w:t>Torney</w:t>
      </w:r>
      <w:proofErr w:type="spellEnd"/>
      <w:r w:rsidRPr="000626B7">
        <w:rPr>
          <w:rFonts w:ascii="Times New Roman" w:hAnsi="Times New Roman" w:cs="Times New Roman"/>
          <w:sz w:val="24"/>
          <w:szCs w:val="24"/>
        </w:rPr>
        <w:t xml:space="preserve"> </w:t>
      </w:r>
      <w:r w:rsidRPr="000626B7">
        <w:rPr>
          <w:rFonts w:ascii="Times New Roman" w:hAnsi="Times New Roman" w:cs="Times New Roman"/>
          <w:i/>
          <w:sz w:val="24"/>
          <w:szCs w:val="24"/>
        </w:rPr>
        <w:t>et al</w:t>
      </w:r>
      <w:r w:rsidRPr="000626B7">
        <w:rPr>
          <w:rFonts w:ascii="Times New Roman" w:hAnsi="Times New Roman" w:cs="Times New Roman"/>
          <w:sz w:val="24"/>
          <w:szCs w:val="24"/>
        </w:rPr>
        <w:t>. in 2007 investigated the use of honeycomb mesoporous silica nanoparticles (MSN) with 3nm pores as a delivery system for introducing DNA and chemicals into plant cells and leaves. Their method involved loading the target gene and its chemical activator into the MSN structure, sealing the ends with gold nanoparticles, and examining the controlled release of chemicals and the subsequent induction of gene expression in plants. This research showcased the potential of silica nanoparticles for precise delivery of proteins, nucleotides, and chemicals in the context of plant biotechnology.</w:t>
      </w:r>
      <w:r>
        <w:rPr>
          <w:rFonts w:ascii="Times New Roman" w:hAnsi="Times New Roman" w:cs="Times New Roman"/>
          <w:sz w:val="24"/>
          <w:szCs w:val="24"/>
        </w:rPr>
        <w:t xml:space="preserve"> </w:t>
      </w:r>
      <w:r w:rsidR="0054099E" w:rsidRPr="00D03F31">
        <w:rPr>
          <w:rFonts w:ascii="Times New Roman" w:hAnsi="Times New Roman" w:cs="Times New Roman"/>
          <w:sz w:val="24"/>
          <w:szCs w:val="24"/>
        </w:rPr>
        <w:t>Silicon (Si) absorption by plants has been linked to bolstered disease resistance and stress resilience, attributed to its promotion of physiological activity and growth. Aqueous solutions containing silicate have exhibited remarkable preventive effects against pathogenic microorganisms that trigger conditions such as powdery mildew and downy mildew in plants. Additionally, these solutions have shown promise in enhancing overall plant physiological activity and growth, thereby fostering disease and stress resistance.</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 xml:space="preserve">h) Copper Nanoparticles </w:t>
      </w:r>
    </w:p>
    <w:p w:rsidR="000F218C" w:rsidRPr="00D03F31" w:rsidRDefault="000F218C" w:rsidP="000F218C">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Copper-based fungicides are known to generate highly reactive hydroxyl radicals, which possess the ability to impair lipids, proteins, DNA, and various other biomolecules. This mechanism underpins their crucial role in preventing and treating a diverse array of plant diseases (</w:t>
      </w:r>
      <w:proofErr w:type="spellStart"/>
      <w:r w:rsidRPr="00D03F31">
        <w:rPr>
          <w:rFonts w:ascii="Times New Roman" w:hAnsi="Times New Roman" w:cs="Times New Roman"/>
          <w:sz w:val="24"/>
          <w:szCs w:val="24"/>
        </w:rPr>
        <w:t>Borkow</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Gabbay</w:t>
      </w:r>
      <w:proofErr w:type="spellEnd"/>
      <w:r w:rsidRPr="00D03F31">
        <w:rPr>
          <w:rFonts w:ascii="Times New Roman" w:hAnsi="Times New Roman" w:cs="Times New Roman"/>
          <w:sz w:val="24"/>
          <w:szCs w:val="24"/>
        </w:rPr>
        <w:t xml:space="preserve">, 2005). The integration of copper with chitosan </w:t>
      </w:r>
      <w:proofErr w:type="spellStart"/>
      <w:r w:rsidRPr="00D03F31">
        <w:rPr>
          <w:rFonts w:ascii="Times New Roman" w:hAnsi="Times New Roman" w:cs="Times New Roman"/>
          <w:sz w:val="24"/>
          <w:szCs w:val="24"/>
        </w:rPr>
        <w:t>nanogels</w:t>
      </w:r>
      <w:proofErr w:type="spellEnd"/>
      <w:r w:rsidRPr="00D03F31">
        <w:rPr>
          <w:rFonts w:ascii="Times New Roman" w:hAnsi="Times New Roman" w:cs="Times New Roman"/>
          <w:sz w:val="24"/>
          <w:szCs w:val="24"/>
        </w:rPr>
        <w:t xml:space="preserve"> has exhibited a potent synergistic outcome between chitosan and copper, effectively inhibiting the growth of the </w:t>
      </w:r>
      <w:proofErr w:type="spellStart"/>
      <w:r w:rsidRPr="00D03F31">
        <w:rPr>
          <w:rFonts w:ascii="Times New Roman" w:hAnsi="Times New Roman" w:cs="Times New Roman"/>
          <w:sz w:val="24"/>
          <w:szCs w:val="24"/>
        </w:rPr>
        <w:t>phytopathogenic</w:t>
      </w:r>
      <w:proofErr w:type="spellEnd"/>
      <w:r w:rsidRPr="00D03F31">
        <w:rPr>
          <w:rFonts w:ascii="Times New Roman" w:hAnsi="Times New Roman" w:cs="Times New Roman"/>
          <w:sz w:val="24"/>
          <w:szCs w:val="24"/>
        </w:rPr>
        <w:t xml:space="preserve"> fungus </w:t>
      </w:r>
      <w:r w:rsidRPr="00D03F31">
        <w:rPr>
          <w:rFonts w:ascii="Times New Roman" w:hAnsi="Times New Roman" w:cs="Times New Roman"/>
          <w:i/>
          <w:sz w:val="24"/>
          <w:szCs w:val="24"/>
        </w:rPr>
        <w:t>Fusarium</w:t>
      </w:r>
      <w:r w:rsidR="000626B7">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graminearum</w:t>
      </w:r>
      <w:proofErr w:type="spellEnd"/>
      <w:r w:rsidRPr="00D03F31">
        <w:rPr>
          <w:rFonts w:ascii="Times New Roman" w:hAnsi="Times New Roman" w:cs="Times New Roman"/>
          <w:sz w:val="24"/>
          <w:szCs w:val="24"/>
        </w:rPr>
        <w:t xml:space="preserve">. The biocompatibility of these </w:t>
      </w:r>
      <w:proofErr w:type="spellStart"/>
      <w:r w:rsidRPr="00D03F31">
        <w:rPr>
          <w:rFonts w:ascii="Times New Roman" w:hAnsi="Times New Roman" w:cs="Times New Roman"/>
          <w:sz w:val="24"/>
          <w:szCs w:val="24"/>
        </w:rPr>
        <w:t>nanohydrogels</w:t>
      </w:r>
      <w:proofErr w:type="spellEnd"/>
      <w:r w:rsidRPr="00D03F31">
        <w:rPr>
          <w:rFonts w:ascii="Times New Roman" w:hAnsi="Times New Roman" w:cs="Times New Roman"/>
          <w:sz w:val="24"/>
          <w:szCs w:val="24"/>
        </w:rPr>
        <w:t xml:space="preserve"> positions them as a promising copper-based bio-</w:t>
      </w:r>
      <w:r w:rsidRPr="00D03F31">
        <w:rPr>
          <w:rFonts w:ascii="Times New Roman" w:hAnsi="Times New Roman" w:cs="Times New Roman"/>
          <w:sz w:val="24"/>
          <w:szCs w:val="24"/>
        </w:rPr>
        <w:lastRenderedPageBreak/>
        <w:t>pesticide generation, offering potential for their utilization as an effective delivery platform for copper-</w:t>
      </w:r>
      <w:proofErr w:type="spellStart"/>
      <w:r w:rsidRPr="00D03F31">
        <w:rPr>
          <w:rFonts w:ascii="Times New Roman" w:hAnsi="Times New Roman" w:cs="Times New Roman"/>
          <w:sz w:val="24"/>
          <w:szCs w:val="24"/>
        </w:rPr>
        <w:t>centered</w:t>
      </w:r>
      <w:proofErr w:type="spellEnd"/>
      <w:r w:rsidRPr="00D03F31">
        <w:rPr>
          <w:rFonts w:ascii="Times New Roman" w:hAnsi="Times New Roman" w:cs="Times New Roman"/>
          <w:sz w:val="24"/>
          <w:szCs w:val="24"/>
        </w:rPr>
        <w:t xml:space="preserve"> fungicides aimed at safeguarding plants (Brunel </w:t>
      </w:r>
      <w:r w:rsidRPr="00D03F31">
        <w:rPr>
          <w:rFonts w:ascii="Times New Roman" w:hAnsi="Times New Roman" w:cs="Times New Roman"/>
          <w:i/>
          <w:sz w:val="24"/>
          <w:szCs w:val="24"/>
        </w:rPr>
        <w:t>et al</w:t>
      </w:r>
      <w:r w:rsidRPr="00D03F31">
        <w:rPr>
          <w:rFonts w:ascii="Times New Roman" w:hAnsi="Times New Roman" w:cs="Times New Roman"/>
          <w:sz w:val="24"/>
          <w:szCs w:val="24"/>
        </w:rPr>
        <w:t>., 2013). Incorporating copper nanoparticles into low melting point soda-lime glass powder has demonstrated noteworthy antimicrobial effectiveness against a spectrum of microorganisms including gram-positive and gram-negative bacteria, yeast, and fungi. The enhanced antimicrobial action is attributed to the inhibitory synergistic impact of Ca</w:t>
      </w:r>
      <w:r w:rsidRPr="00D03F31">
        <w:rPr>
          <w:rFonts w:ascii="Times New Roman" w:hAnsi="Times New Roman" w:cs="Times New Roman"/>
          <w:sz w:val="24"/>
          <w:szCs w:val="24"/>
          <w:vertAlign w:val="superscript"/>
        </w:rPr>
        <w:t>2+</w:t>
      </w:r>
      <w:r w:rsidRPr="00D03F31">
        <w:rPr>
          <w:rFonts w:ascii="Times New Roman" w:hAnsi="Times New Roman" w:cs="Times New Roman"/>
          <w:sz w:val="24"/>
          <w:szCs w:val="24"/>
        </w:rPr>
        <w:t xml:space="preserve"> ions released from the glass (Esteban-Tejeda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p w:rsidR="000F218C" w:rsidRPr="00D03F31" w:rsidRDefault="000F218C" w:rsidP="000F218C">
      <w:pPr>
        <w:spacing w:before="240" w:line="360" w:lineRule="auto"/>
        <w:jc w:val="both"/>
        <w:rPr>
          <w:rFonts w:ascii="Times New Roman" w:hAnsi="Times New Roman" w:cs="Times New Roman"/>
          <w:b/>
          <w:sz w:val="24"/>
          <w:szCs w:val="24"/>
        </w:rPr>
      </w:pPr>
      <w:proofErr w:type="spellStart"/>
      <w:r w:rsidRPr="00D03F31">
        <w:rPr>
          <w:rFonts w:ascii="Times New Roman" w:hAnsi="Times New Roman" w:cs="Times New Roman"/>
          <w:b/>
          <w:sz w:val="24"/>
          <w:szCs w:val="24"/>
        </w:rPr>
        <w:t>i</w:t>
      </w:r>
      <w:proofErr w:type="spellEnd"/>
      <w:r w:rsidRPr="00D03F31">
        <w:rPr>
          <w:rFonts w:ascii="Times New Roman" w:hAnsi="Times New Roman" w:cs="Times New Roman"/>
          <w:b/>
          <w:sz w:val="24"/>
          <w:szCs w:val="24"/>
        </w:rPr>
        <w:t xml:space="preserve">) Zinc Nanoparticles </w:t>
      </w:r>
    </w:p>
    <w:p w:rsidR="000F218C" w:rsidRPr="00D03F31" w:rsidRDefault="000F218C" w:rsidP="000F218C">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mode of action of </w:t>
      </w:r>
      <w:proofErr w:type="spellStart"/>
      <w:r w:rsidRPr="00D03F31">
        <w:rPr>
          <w:rFonts w:ascii="Times New Roman" w:hAnsi="Times New Roman" w:cs="Times New Roman"/>
          <w:sz w:val="24"/>
          <w:szCs w:val="24"/>
        </w:rPr>
        <w:t>nano-ZnO</w:t>
      </w:r>
      <w:proofErr w:type="spellEnd"/>
      <w:r w:rsidRPr="00D03F31">
        <w:rPr>
          <w:rFonts w:ascii="Times New Roman" w:hAnsi="Times New Roman" w:cs="Times New Roman"/>
          <w:sz w:val="24"/>
          <w:szCs w:val="24"/>
        </w:rPr>
        <w:t xml:space="preserve"> derived from zinc nitrate against the notable fungal pathogen </w:t>
      </w:r>
      <w:r w:rsidRPr="000626B7">
        <w:rPr>
          <w:rFonts w:ascii="Times New Roman" w:hAnsi="Times New Roman" w:cs="Times New Roman"/>
          <w:i/>
          <w:sz w:val="24"/>
          <w:szCs w:val="24"/>
        </w:rPr>
        <w:t>Aspergillus</w:t>
      </w:r>
      <w:r w:rsidR="000626B7">
        <w:rPr>
          <w:rFonts w:ascii="Times New Roman" w:hAnsi="Times New Roman" w:cs="Times New Roman"/>
          <w:sz w:val="24"/>
          <w:szCs w:val="24"/>
        </w:rPr>
        <w:t xml:space="preserve"> </w:t>
      </w:r>
      <w:r w:rsidRPr="000626B7">
        <w:rPr>
          <w:rFonts w:ascii="Times New Roman" w:hAnsi="Times New Roman" w:cs="Times New Roman"/>
          <w:i/>
          <w:sz w:val="24"/>
          <w:szCs w:val="24"/>
        </w:rPr>
        <w:t>fumigatus</w:t>
      </w:r>
      <w:r w:rsidRPr="00D03F31">
        <w:rPr>
          <w:rFonts w:ascii="Times New Roman" w:hAnsi="Times New Roman" w:cs="Times New Roman"/>
          <w:sz w:val="24"/>
          <w:szCs w:val="24"/>
        </w:rPr>
        <w:t xml:space="preserve"> has been elucidated, revealing a process involving hydroxyl and superoxide radicals. This interaction results in cell wall distortion and subsequent demise of the fungus due to the transfer of high energy (Patra and </w:t>
      </w:r>
      <w:proofErr w:type="spellStart"/>
      <w:r w:rsidRPr="00D03F31">
        <w:rPr>
          <w:rFonts w:ascii="Times New Roman" w:hAnsi="Times New Roman" w:cs="Times New Roman"/>
          <w:sz w:val="24"/>
          <w:szCs w:val="24"/>
        </w:rPr>
        <w:t>Goswami</w:t>
      </w:r>
      <w:proofErr w:type="spellEnd"/>
      <w:r w:rsidRPr="00D03F31">
        <w:rPr>
          <w:rFonts w:ascii="Times New Roman" w:hAnsi="Times New Roman" w:cs="Times New Roman"/>
          <w:sz w:val="24"/>
          <w:szCs w:val="24"/>
        </w:rPr>
        <w:t>, 2012). Zinc oxide nanoparticles (</w:t>
      </w:r>
      <w:proofErr w:type="spellStart"/>
      <w:r w:rsidRPr="00D03F31">
        <w:rPr>
          <w:rFonts w:ascii="Times New Roman" w:hAnsi="Times New Roman" w:cs="Times New Roman"/>
          <w:sz w:val="24"/>
          <w:szCs w:val="24"/>
        </w:rPr>
        <w:t>ZnO</w:t>
      </w:r>
      <w:proofErr w:type="spellEnd"/>
      <w:r w:rsidRPr="00D03F31">
        <w:rPr>
          <w:rFonts w:ascii="Times New Roman" w:hAnsi="Times New Roman" w:cs="Times New Roman"/>
          <w:sz w:val="24"/>
          <w:szCs w:val="24"/>
        </w:rPr>
        <w:t xml:space="preserve"> NPs) have displayed potential as effective fungicides in both agricultural and food safety contexts. A recent investigation by </w:t>
      </w:r>
      <w:proofErr w:type="spellStart"/>
      <w:r w:rsidRPr="00D03F31">
        <w:rPr>
          <w:rFonts w:ascii="Times New Roman" w:hAnsi="Times New Roman" w:cs="Times New Roman"/>
          <w:sz w:val="24"/>
          <w:szCs w:val="24"/>
        </w:rPr>
        <w:t>He</w:t>
      </w:r>
      <w:proofErr w:type="spellEnd"/>
      <w:r w:rsidR="000626B7">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(2011) showcased notable inhibition of two post-harvest pathogenic fungi, </w:t>
      </w:r>
      <w:r w:rsidRPr="000626B7">
        <w:rPr>
          <w:rFonts w:ascii="Times New Roman" w:hAnsi="Times New Roman" w:cs="Times New Roman"/>
          <w:i/>
          <w:sz w:val="24"/>
          <w:szCs w:val="24"/>
        </w:rPr>
        <w:t xml:space="preserve">Botrytis </w:t>
      </w:r>
      <w:proofErr w:type="spellStart"/>
      <w:r w:rsidRPr="000626B7">
        <w:rPr>
          <w:rFonts w:ascii="Times New Roman" w:hAnsi="Times New Roman" w:cs="Times New Roman"/>
          <w:i/>
          <w:sz w:val="24"/>
          <w:szCs w:val="24"/>
        </w:rPr>
        <w:t>cinerea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i/>
          <w:sz w:val="24"/>
          <w:szCs w:val="24"/>
        </w:rPr>
        <w:t>Penicillium</w:t>
      </w:r>
      <w:proofErr w:type="spellEnd"/>
      <w:r w:rsidR="000626B7">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expansum</w:t>
      </w:r>
      <w:proofErr w:type="spellEnd"/>
      <w:r w:rsidRPr="00D03F31">
        <w:rPr>
          <w:rFonts w:ascii="Times New Roman" w:hAnsi="Times New Roman" w:cs="Times New Roman"/>
          <w:sz w:val="24"/>
          <w:szCs w:val="24"/>
        </w:rPr>
        <w:t xml:space="preserve">, through the utilization of </w:t>
      </w:r>
      <w:proofErr w:type="spellStart"/>
      <w:r w:rsidRPr="00D03F31">
        <w:rPr>
          <w:rFonts w:ascii="Times New Roman" w:hAnsi="Times New Roman" w:cs="Times New Roman"/>
          <w:sz w:val="24"/>
          <w:szCs w:val="24"/>
        </w:rPr>
        <w:t>ZnO</w:t>
      </w:r>
      <w:proofErr w:type="spellEnd"/>
      <w:r w:rsidRPr="00D03F31">
        <w:rPr>
          <w:rFonts w:ascii="Times New Roman" w:hAnsi="Times New Roman" w:cs="Times New Roman"/>
          <w:sz w:val="24"/>
          <w:szCs w:val="24"/>
        </w:rPr>
        <w:t xml:space="preserve"> NPs measuring approximately 70 nm in size and at lower concentrations. The mechanism of action was confirmed through scanning electron microscopy (SEM) and Raman spectroscopy. </w:t>
      </w:r>
      <w:proofErr w:type="spellStart"/>
      <w:r w:rsidRPr="00D03F31">
        <w:rPr>
          <w:rFonts w:ascii="Times New Roman" w:hAnsi="Times New Roman" w:cs="Times New Roman"/>
          <w:sz w:val="24"/>
          <w:szCs w:val="24"/>
        </w:rPr>
        <w:t>ZnO</w:t>
      </w:r>
      <w:proofErr w:type="spellEnd"/>
      <w:r w:rsidRPr="00D03F31">
        <w:rPr>
          <w:rFonts w:ascii="Times New Roman" w:hAnsi="Times New Roman" w:cs="Times New Roman"/>
          <w:sz w:val="24"/>
          <w:szCs w:val="24"/>
        </w:rPr>
        <w:t xml:space="preserve"> nanoparticles induce morphological changes in fungal hyphae, hinder conidiophore and conidial development, ultimately culminating in the demise of the fungal hyphae.</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j) Nano Composites</w:t>
      </w:r>
    </w:p>
    <w:p w:rsidR="000F218C" w:rsidRPr="00D03F31" w:rsidRDefault="000626B7" w:rsidP="000626B7">
      <w:pPr>
        <w:spacing w:before="240" w:line="360" w:lineRule="auto"/>
        <w:ind w:firstLine="720"/>
        <w:jc w:val="both"/>
        <w:rPr>
          <w:rFonts w:ascii="Times New Roman" w:hAnsi="Times New Roman" w:cs="Times New Roman"/>
          <w:sz w:val="24"/>
          <w:szCs w:val="24"/>
        </w:rPr>
      </w:pPr>
      <w:r w:rsidRPr="000626B7">
        <w:rPr>
          <w:rFonts w:ascii="Times New Roman" w:hAnsi="Times New Roman" w:cs="Times New Roman"/>
          <w:sz w:val="24"/>
          <w:szCs w:val="24"/>
        </w:rPr>
        <w:t xml:space="preserve">Although silver has predominantly been studied for its antibacterial properties, its potential as an antifungal agent is gaining recognition. Pinto </w:t>
      </w:r>
      <w:r w:rsidRPr="000626B7">
        <w:rPr>
          <w:rFonts w:ascii="Times New Roman" w:hAnsi="Times New Roman" w:cs="Times New Roman"/>
          <w:i/>
          <w:sz w:val="24"/>
          <w:szCs w:val="24"/>
        </w:rPr>
        <w:t>et al</w:t>
      </w:r>
      <w:r w:rsidRPr="000626B7">
        <w:rPr>
          <w:rFonts w:ascii="Times New Roman" w:hAnsi="Times New Roman" w:cs="Times New Roman"/>
          <w:sz w:val="24"/>
          <w:szCs w:val="24"/>
        </w:rPr>
        <w:t xml:space="preserve">. in 2013 investigated the preparation and antifungal capabilities of composite films made from pullulan and silver nanoparticles (Ag NPs) using </w:t>
      </w:r>
      <w:r w:rsidRPr="000626B7">
        <w:rPr>
          <w:rFonts w:ascii="Times New Roman" w:hAnsi="Times New Roman" w:cs="Times New Roman"/>
          <w:i/>
          <w:sz w:val="24"/>
          <w:szCs w:val="24"/>
        </w:rPr>
        <w:t xml:space="preserve">Aspergillus </w:t>
      </w:r>
      <w:proofErr w:type="spellStart"/>
      <w:proofErr w:type="gramStart"/>
      <w:r w:rsidRPr="000626B7">
        <w:rPr>
          <w:rFonts w:ascii="Times New Roman" w:hAnsi="Times New Roman" w:cs="Times New Roman"/>
          <w:i/>
          <w:sz w:val="24"/>
          <w:szCs w:val="24"/>
        </w:rPr>
        <w:t>niger</w:t>
      </w:r>
      <w:proofErr w:type="spellEnd"/>
      <w:proofErr w:type="gramEnd"/>
      <w:r w:rsidRPr="000626B7">
        <w:rPr>
          <w:rFonts w:ascii="Times New Roman" w:hAnsi="Times New Roman" w:cs="Times New Roman"/>
          <w:sz w:val="24"/>
          <w:szCs w:val="24"/>
        </w:rPr>
        <w:t xml:space="preserve"> as a model organism. Their research demonstrated that these composite films possess strong inhibitory effects on fungal sporulation, which was further confirmed through scanning electron microscope (SEM) visualization of disrupted spore cells. It's worth noting that silver, when in an ionic state, exhibits heightened antimicrobial activity, as discussed </w:t>
      </w:r>
      <w:r>
        <w:rPr>
          <w:rFonts w:ascii="Times New Roman" w:hAnsi="Times New Roman" w:cs="Times New Roman"/>
          <w:sz w:val="24"/>
          <w:szCs w:val="24"/>
        </w:rPr>
        <w:t xml:space="preserve">by Thomas and </w:t>
      </w:r>
      <w:proofErr w:type="spellStart"/>
      <w:r>
        <w:rPr>
          <w:rFonts w:ascii="Times New Roman" w:hAnsi="Times New Roman" w:cs="Times New Roman"/>
          <w:sz w:val="24"/>
          <w:szCs w:val="24"/>
        </w:rPr>
        <w:t>McCubbin</w:t>
      </w:r>
      <w:proofErr w:type="spellEnd"/>
      <w:r>
        <w:rPr>
          <w:rFonts w:ascii="Times New Roman" w:hAnsi="Times New Roman" w:cs="Times New Roman"/>
          <w:sz w:val="24"/>
          <w:szCs w:val="24"/>
        </w:rPr>
        <w:t xml:space="preserve"> in 2003. </w:t>
      </w:r>
      <w:r w:rsidRPr="000626B7">
        <w:rPr>
          <w:rFonts w:ascii="Times New Roman" w:hAnsi="Times New Roman" w:cs="Times New Roman"/>
          <w:sz w:val="24"/>
          <w:szCs w:val="24"/>
        </w:rPr>
        <w:t xml:space="preserve">In the context of plant disease management, Park </w:t>
      </w:r>
      <w:r w:rsidRPr="000626B7">
        <w:rPr>
          <w:rFonts w:ascii="Times New Roman" w:hAnsi="Times New Roman" w:cs="Times New Roman"/>
          <w:i/>
          <w:sz w:val="24"/>
          <w:szCs w:val="24"/>
        </w:rPr>
        <w:t>et al</w:t>
      </w:r>
      <w:r w:rsidRPr="000626B7">
        <w:rPr>
          <w:rFonts w:ascii="Times New Roman" w:hAnsi="Times New Roman" w:cs="Times New Roman"/>
          <w:sz w:val="24"/>
          <w:szCs w:val="24"/>
        </w:rPr>
        <w:t xml:space="preserve">. in 2006 introduced a novel </w:t>
      </w:r>
      <w:proofErr w:type="spellStart"/>
      <w:r w:rsidRPr="000626B7">
        <w:rPr>
          <w:rFonts w:ascii="Times New Roman" w:hAnsi="Times New Roman" w:cs="Times New Roman"/>
          <w:sz w:val="24"/>
          <w:szCs w:val="24"/>
        </w:rPr>
        <w:t>nano</w:t>
      </w:r>
      <w:proofErr w:type="spellEnd"/>
      <w:r w:rsidRPr="000626B7">
        <w:rPr>
          <w:rFonts w:ascii="Times New Roman" w:hAnsi="Times New Roman" w:cs="Times New Roman"/>
          <w:sz w:val="24"/>
          <w:szCs w:val="24"/>
        </w:rPr>
        <w:t>-sized Silica-Silver composite with promising antifungal properties.</w:t>
      </w:r>
      <w:r>
        <w:rPr>
          <w:rFonts w:ascii="Times New Roman" w:hAnsi="Times New Roman" w:cs="Times New Roman"/>
          <w:sz w:val="24"/>
          <w:szCs w:val="24"/>
        </w:rPr>
        <w:t xml:space="preserve"> </w:t>
      </w:r>
      <w:r w:rsidR="000F218C" w:rsidRPr="00D03F31">
        <w:rPr>
          <w:rFonts w:ascii="Times New Roman" w:hAnsi="Times New Roman" w:cs="Times New Roman"/>
          <w:sz w:val="24"/>
          <w:szCs w:val="24"/>
        </w:rPr>
        <w:t xml:space="preserve">The composite demonstrated </w:t>
      </w:r>
      <w:r w:rsidR="000F218C" w:rsidRPr="00D03F31">
        <w:rPr>
          <w:rFonts w:ascii="Times New Roman" w:hAnsi="Times New Roman" w:cs="Times New Roman"/>
          <w:sz w:val="24"/>
          <w:szCs w:val="24"/>
        </w:rPr>
        <w:lastRenderedPageBreak/>
        <w:t xml:space="preserve">significant antifungal efficacy, causing pathogenic disappearance from infected leaves within three days of application and ensuring plant health thereafter. The researchers </w:t>
      </w:r>
      <w:proofErr w:type="spellStart"/>
      <w:r w:rsidR="000F218C" w:rsidRPr="00D03F31">
        <w:rPr>
          <w:rFonts w:ascii="Times New Roman" w:hAnsi="Times New Roman" w:cs="Times New Roman"/>
          <w:sz w:val="24"/>
          <w:szCs w:val="24"/>
        </w:rPr>
        <w:t>endeavored</w:t>
      </w:r>
      <w:proofErr w:type="spellEnd"/>
      <w:r w:rsidR="000F218C" w:rsidRPr="00D03F31">
        <w:rPr>
          <w:rFonts w:ascii="Times New Roman" w:hAnsi="Times New Roman" w:cs="Times New Roman"/>
          <w:sz w:val="24"/>
          <w:szCs w:val="24"/>
        </w:rPr>
        <w:t xml:space="preserve"> to ascertain the optimal concentration of these composites, effectively suppressing the growth of numerous pathogens</w:t>
      </w:r>
      <w:r>
        <w:rPr>
          <w:rFonts w:ascii="Times New Roman" w:hAnsi="Times New Roman" w:cs="Times New Roman"/>
          <w:sz w:val="24"/>
          <w:szCs w:val="24"/>
        </w:rPr>
        <w:t xml:space="preserve"> like</w:t>
      </w:r>
      <w:r w:rsidR="000F218C" w:rsidRPr="00D03F31">
        <w:rPr>
          <w:rFonts w:ascii="Times New Roman" w:hAnsi="Times New Roman" w:cs="Times New Roman"/>
          <w:sz w:val="24"/>
          <w:szCs w:val="24"/>
        </w:rPr>
        <w:t xml:space="preserve"> </w:t>
      </w:r>
      <w:r w:rsidR="000F218C" w:rsidRPr="00D03F31">
        <w:rPr>
          <w:rFonts w:ascii="Times New Roman" w:hAnsi="Times New Roman" w:cs="Times New Roman"/>
          <w:i/>
          <w:sz w:val="24"/>
          <w:szCs w:val="24"/>
        </w:rPr>
        <w:t>Pythium</w:t>
      </w:r>
      <w:r>
        <w:rPr>
          <w:rFonts w:ascii="Times New Roman" w:hAnsi="Times New Roman" w:cs="Times New Roman"/>
          <w:i/>
          <w:sz w:val="24"/>
          <w:szCs w:val="24"/>
        </w:rPr>
        <w:t xml:space="preserve"> </w:t>
      </w:r>
      <w:proofErr w:type="spellStart"/>
      <w:r w:rsidR="000F218C" w:rsidRPr="00D03F31">
        <w:rPr>
          <w:rFonts w:ascii="Times New Roman" w:hAnsi="Times New Roman" w:cs="Times New Roman"/>
          <w:i/>
          <w:sz w:val="24"/>
          <w:szCs w:val="24"/>
        </w:rPr>
        <w:t>ultimum</w:t>
      </w:r>
      <w:proofErr w:type="spellEnd"/>
      <w:r w:rsidR="000F218C" w:rsidRPr="00D03F31">
        <w:rPr>
          <w:rFonts w:ascii="Times New Roman" w:hAnsi="Times New Roman" w:cs="Times New Roman"/>
          <w:i/>
          <w:sz w:val="24"/>
          <w:szCs w:val="24"/>
        </w:rPr>
        <w:t xml:space="preserve">, </w:t>
      </w:r>
      <w:proofErr w:type="spellStart"/>
      <w:r w:rsidR="000F218C" w:rsidRPr="00D03F31">
        <w:rPr>
          <w:rFonts w:ascii="Times New Roman" w:hAnsi="Times New Roman" w:cs="Times New Roman"/>
          <w:i/>
          <w:sz w:val="24"/>
          <w:szCs w:val="24"/>
        </w:rPr>
        <w:t>Magnaporthe</w:t>
      </w:r>
      <w:proofErr w:type="spellEnd"/>
      <w:r>
        <w:rPr>
          <w:rFonts w:ascii="Times New Roman" w:hAnsi="Times New Roman" w:cs="Times New Roman"/>
          <w:i/>
          <w:sz w:val="24"/>
          <w:szCs w:val="24"/>
        </w:rPr>
        <w:t xml:space="preserve"> </w:t>
      </w:r>
      <w:proofErr w:type="spellStart"/>
      <w:r w:rsidR="000F218C" w:rsidRPr="00D03F31">
        <w:rPr>
          <w:rFonts w:ascii="Times New Roman" w:hAnsi="Times New Roman" w:cs="Times New Roman"/>
          <w:i/>
          <w:sz w:val="24"/>
          <w:szCs w:val="24"/>
        </w:rPr>
        <w:t>grisea</w:t>
      </w:r>
      <w:proofErr w:type="spellEnd"/>
      <w:r w:rsidR="000F218C" w:rsidRPr="00D03F31">
        <w:rPr>
          <w:rFonts w:ascii="Times New Roman" w:hAnsi="Times New Roman" w:cs="Times New Roman"/>
          <w:i/>
          <w:sz w:val="24"/>
          <w:szCs w:val="24"/>
        </w:rPr>
        <w:t xml:space="preserve">, Bacillus subtilis, </w:t>
      </w:r>
      <w:r w:rsidR="000F218C" w:rsidRPr="00D03F31">
        <w:rPr>
          <w:rFonts w:ascii="Times New Roman" w:hAnsi="Times New Roman" w:cs="Times New Roman"/>
          <w:sz w:val="24"/>
          <w:szCs w:val="24"/>
        </w:rPr>
        <w:t xml:space="preserve">and </w:t>
      </w:r>
      <w:proofErr w:type="spellStart"/>
      <w:r w:rsidR="000F218C" w:rsidRPr="00D03F31">
        <w:rPr>
          <w:rFonts w:ascii="Times New Roman" w:hAnsi="Times New Roman" w:cs="Times New Roman"/>
          <w:i/>
          <w:sz w:val="24"/>
          <w:szCs w:val="24"/>
        </w:rPr>
        <w:t>Xanthomonas</w:t>
      </w:r>
      <w:proofErr w:type="spellEnd"/>
      <w:r>
        <w:rPr>
          <w:rFonts w:ascii="Times New Roman" w:hAnsi="Times New Roman" w:cs="Times New Roman"/>
          <w:i/>
          <w:sz w:val="24"/>
          <w:szCs w:val="24"/>
        </w:rPr>
        <w:t xml:space="preserve"> </w:t>
      </w:r>
      <w:proofErr w:type="spellStart"/>
      <w:r w:rsidR="000F218C" w:rsidRPr="00D03F31">
        <w:rPr>
          <w:rFonts w:ascii="Times New Roman" w:hAnsi="Times New Roman" w:cs="Times New Roman"/>
          <w:i/>
          <w:sz w:val="24"/>
          <w:szCs w:val="24"/>
        </w:rPr>
        <w:t>compestris</w:t>
      </w:r>
      <w:proofErr w:type="spellEnd"/>
      <w:r>
        <w:rPr>
          <w:rFonts w:ascii="Times New Roman" w:hAnsi="Times New Roman" w:cs="Times New Roman"/>
          <w:i/>
          <w:sz w:val="24"/>
          <w:szCs w:val="24"/>
        </w:rPr>
        <w:t xml:space="preserve"> </w:t>
      </w:r>
      <w:proofErr w:type="spellStart"/>
      <w:proofErr w:type="gramStart"/>
      <w:r w:rsidR="000F218C" w:rsidRPr="000626B7">
        <w:rPr>
          <w:rFonts w:ascii="Times New Roman" w:hAnsi="Times New Roman" w:cs="Times New Roman"/>
          <w:sz w:val="24"/>
          <w:szCs w:val="24"/>
        </w:rPr>
        <w:t>pv</w:t>
      </w:r>
      <w:proofErr w:type="spellEnd"/>
      <w:proofErr w:type="gramEnd"/>
      <w:r w:rsidR="000F218C" w:rsidRPr="000626B7">
        <w:rPr>
          <w:rFonts w:ascii="Times New Roman" w:hAnsi="Times New Roman" w:cs="Times New Roman"/>
          <w:sz w:val="24"/>
          <w:szCs w:val="24"/>
        </w:rPr>
        <w:t>.</w:t>
      </w:r>
      <w:r w:rsidR="000F218C" w:rsidRPr="00D03F31">
        <w:rPr>
          <w:rFonts w:ascii="Times New Roman" w:hAnsi="Times New Roman" w:cs="Times New Roman"/>
          <w:i/>
          <w:sz w:val="24"/>
          <w:szCs w:val="24"/>
        </w:rPr>
        <w:t xml:space="preserve"> </w:t>
      </w:r>
      <w:proofErr w:type="spellStart"/>
      <w:r w:rsidR="000F218C" w:rsidRPr="00D03F31">
        <w:rPr>
          <w:rFonts w:ascii="Times New Roman" w:hAnsi="Times New Roman" w:cs="Times New Roman"/>
          <w:i/>
          <w:sz w:val="24"/>
          <w:szCs w:val="24"/>
        </w:rPr>
        <w:t>Vesicatoria</w:t>
      </w:r>
      <w:proofErr w:type="spellEnd"/>
      <w:r w:rsidR="000F218C" w:rsidRPr="00D03F31">
        <w:rPr>
          <w:rFonts w:ascii="Times New Roman" w:hAnsi="Times New Roman" w:cs="Times New Roman"/>
          <w:sz w:val="24"/>
          <w:szCs w:val="24"/>
        </w:rPr>
        <w:t>.</w:t>
      </w:r>
      <w:r>
        <w:rPr>
          <w:rFonts w:ascii="Times New Roman" w:hAnsi="Times New Roman" w:cs="Times New Roman"/>
          <w:sz w:val="24"/>
          <w:szCs w:val="24"/>
        </w:rPr>
        <w:t xml:space="preserve"> </w:t>
      </w:r>
      <w:r w:rsidR="000F218C" w:rsidRPr="00D03F31">
        <w:rPr>
          <w:rFonts w:ascii="Times New Roman" w:hAnsi="Times New Roman" w:cs="Times New Roman"/>
          <w:sz w:val="24"/>
          <w:szCs w:val="24"/>
        </w:rPr>
        <w:t xml:space="preserve">Park </w:t>
      </w:r>
      <w:r w:rsidR="000F218C" w:rsidRPr="00D03F31">
        <w:rPr>
          <w:rFonts w:ascii="Times New Roman" w:hAnsi="Times New Roman" w:cs="Times New Roman"/>
          <w:i/>
          <w:sz w:val="24"/>
          <w:szCs w:val="24"/>
        </w:rPr>
        <w:t>et al</w:t>
      </w:r>
      <w:r w:rsidR="000F218C" w:rsidRPr="00D03F31">
        <w:rPr>
          <w:rFonts w:ascii="Times New Roman" w:hAnsi="Times New Roman" w:cs="Times New Roman"/>
          <w:sz w:val="24"/>
          <w:szCs w:val="24"/>
        </w:rPr>
        <w:t xml:space="preserve">. (2006) conducted tests using </w:t>
      </w:r>
      <w:proofErr w:type="spellStart"/>
      <w:r w:rsidR="000F218C" w:rsidRPr="00D03F31">
        <w:rPr>
          <w:rFonts w:ascii="Times New Roman" w:hAnsi="Times New Roman" w:cs="Times New Roman"/>
          <w:sz w:val="24"/>
          <w:szCs w:val="24"/>
        </w:rPr>
        <w:t>nanosized</w:t>
      </w:r>
      <w:proofErr w:type="spellEnd"/>
      <w:r w:rsidR="000F218C" w:rsidRPr="00D03F31">
        <w:rPr>
          <w:rFonts w:ascii="Times New Roman" w:hAnsi="Times New Roman" w:cs="Times New Roman"/>
          <w:sz w:val="24"/>
          <w:szCs w:val="24"/>
        </w:rPr>
        <w:t xml:space="preserve"> silica-silver (Si-Ag) particles against various fungal and bacterial pathogens. In vitro experiments indicated that silica-silver nanoparticles exhibited higher efficacy against fungi at a dosage of 10 ppm, causing complete inhibition of vegetative growt</w:t>
      </w:r>
      <w:r w:rsidR="0035201B" w:rsidRPr="00D03F31">
        <w:rPr>
          <w:rFonts w:ascii="Times New Roman" w:hAnsi="Times New Roman" w:cs="Times New Roman"/>
          <w:sz w:val="24"/>
          <w:szCs w:val="24"/>
        </w:rPr>
        <w:t xml:space="preserve">h. </w:t>
      </w:r>
    </w:p>
    <w:p w:rsidR="000F218C" w:rsidRPr="00D03F31" w:rsidRDefault="000F218C" w:rsidP="000F218C">
      <w:pPr>
        <w:spacing w:before="240"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Nanoparticles in Post-Harvest Disease Management</w:t>
      </w:r>
    </w:p>
    <w:p w:rsidR="000F218C" w:rsidRPr="00D03F31" w:rsidRDefault="000F218C" w:rsidP="009F4EE3">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escalating global population, diminishing natural resources, and the emergence of resilient pathogens have rendered the provision of ample and wholesome food a formidable challenge. This predicament is poised to intensify manifold in the near future. Consequently, the imperative to augment production efficiency and curtail post-harvest losses has arisen, necessitating the deployment of progressive technologies like biotechnology and nanotechnology in the realm of post-harvest products. Nanotechnology has been notably harnessed in the agricultural and horticultural sectors, contributing to prolonged shelf life, regulation of microorganism proliferation through </w:t>
      </w:r>
      <w:proofErr w:type="spellStart"/>
      <w:r w:rsidRPr="00D03F31">
        <w:rPr>
          <w:rFonts w:ascii="Times New Roman" w:hAnsi="Times New Roman" w:cs="Times New Roman"/>
          <w:sz w:val="24"/>
          <w:szCs w:val="24"/>
        </w:rPr>
        <w:t>nanofilms</w:t>
      </w:r>
      <w:proofErr w:type="spellEnd"/>
      <w:r w:rsidRPr="00D03F31">
        <w:rPr>
          <w:rFonts w:ascii="Times New Roman" w:hAnsi="Times New Roman" w:cs="Times New Roman"/>
          <w:sz w:val="24"/>
          <w:szCs w:val="24"/>
        </w:rPr>
        <w:t xml:space="preserve"> and coatings, attenuation of gas influence and detrimental UV rays, and the utilization of Nano biosensors to detect quality and spoilage indicators (</w:t>
      </w:r>
      <w:proofErr w:type="spellStart"/>
      <w:r w:rsidRPr="00D03F31">
        <w:rPr>
          <w:rFonts w:ascii="Times New Roman" w:hAnsi="Times New Roman" w:cs="Times New Roman"/>
          <w:sz w:val="24"/>
          <w:szCs w:val="24"/>
        </w:rPr>
        <w:t>Yadollahi</w:t>
      </w:r>
      <w:proofErr w:type="spellEnd"/>
      <w:r w:rsidR="009F4EE3">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2009).Nanotechnology's potential encompasses post-harvest operations such as drying, storage, and preservation of agricultural commodities. Chitosan, an enzymatically </w:t>
      </w:r>
      <w:proofErr w:type="spellStart"/>
      <w:r w:rsidRPr="00D03F31">
        <w:rPr>
          <w:rFonts w:ascii="Times New Roman" w:hAnsi="Times New Roman" w:cs="Times New Roman"/>
          <w:sz w:val="24"/>
          <w:szCs w:val="24"/>
        </w:rPr>
        <w:t>deacetylated</w:t>
      </w:r>
      <w:proofErr w:type="spellEnd"/>
      <w:r w:rsidRPr="00D03F31">
        <w:rPr>
          <w:rFonts w:ascii="Times New Roman" w:hAnsi="Times New Roman" w:cs="Times New Roman"/>
          <w:sz w:val="24"/>
          <w:szCs w:val="24"/>
        </w:rPr>
        <w:t xml:space="preserve"> derivative of chitin, emerges as an efficacious agent in mitigating post-harvest deterioration of fruits and vegetables (Liu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2007). The application of chitosan at 1 g/L has demonstrated significant efficacy in curtailing the proliferation of diverse </w:t>
      </w:r>
      <w:proofErr w:type="spellStart"/>
      <w:r w:rsidRPr="00D03F31">
        <w:rPr>
          <w:rFonts w:ascii="Times New Roman" w:hAnsi="Times New Roman" w:cs="Times New Roman"/>
          <w:sz w:val="24"/>
          <w:szCs w:val="24"/>
        </w:rPr>
        <w:t>phytopathogenic</w:t>
      </w:r>
      <w:proofErr w:type="spellEnd"/>
      <w:r w:rsidRPr="00D03F31">
        <w:rPr>
          <w:rFonts w:ascii="Times New Roman" w:hAnsi="Times New Roman" w:cs="Times New Roman"/>
          <w:sz w:val="24"/>
          <w:szCs w:val="24"/>
        </w:rPr>
        <w:t xml:space="preserve"> fungi responsible for post-harvest spoilage (Hirano, 1997</w:t>
      </w:r>
      <w:r w:rsidR="009F4EE3">
        <w:rPr>
          <w:rFonts w:ascii="Times New Roman" w:hAnsi="Times New Roman" w:cs="Times New Roman"/>
          <w:sz w:val="24"/>
          <w:szCs w:val="24"/>
        </w:rPr>
        <w:t xml:space="preserve">, </w:t>
      </w:r>
      <w:r w:rsidR="009F4EE3" w:rsidRPr="00D03F31">
        <w:rPr>
          <w:rFonts w:ascii="Times New Roman" w:hAnsi="Times New Roman" w:cs="Times New Roman"/>
          <w:sz w:val="24"/>
          <w:szCs w:val="24"/>
        </w:rPr>
        <w:t xml:space="preserve">Liu </w:t>
      </w:r>
      <w:r w:rsidR="009F4EE3" w:rsidRPr="00D03F31">
        <w:rPr>
          <w:rFonts w:ascii="Times New Roman" w:hAnsi="Times New Roman" w:cs="Times New Roman"/>
          <w:i/>
          <w:sz w:val="24"/>
          <w:szCs w:val="24"/>
        </w:rPr>
        <w:t>et al</w:t>
      </w:r>
      <w:r w:rsidR="009F4EE3">
        <w:rPr>
          <w:rFonts w:ascii="Times New Roman" w:hAnsi="Times New Roman" w:cs="Times New Roman"/>
          <w:sz w:val="24"/>
          <w:szCs w:val="24"/>
        </w:rPr>
        <w:t>., 2009</w:t>
      </w:r>
      <w:r w:rsidR="009F4EE3">
        <w:rPr>
          <w:rFonts w:ascii="Times New Roman" w:hAnsi="Times New Roman" w:cs="Times New Roman"/>
          <w:sz w:val="24"/>
          <w:szCs w:val="24"/>
        </w:rPr>
        <w:t xml:space="preserve">, </w:t>
      </w:r>
      <w:r w:rsidR="009F4EE3" w:rsidRPr="00D03F31">
        <w:rPr>
          <w:rFonts w:ascii="Times New Roman" w:hAnsi="Times New Roman" w:cs="Times New Roman"/>
          <w:sz w:val="24"/>
          <w:szCs w:val="24"/>
        </w:rPr>
        <w:t xml:space="preserve">Yu </w:t>
      </w:r>
      <w:r w:rsidR="009F4EE3" w:rsidRPr="00D03F31">
        <w:rPr>
          <w:rFonts w:ascii="Times New Roman" w:hAnsi="Times New Roman" w:cs="Times New Roman"/>
          <w:i/>
          <w:sz w:val="24"/>
          <w:szCs w:val="24"/>
        </w:rPr>
        <w:t>et al</w:t>
      </w:r>
      <w:r w:rsidR="009F4EE3">
        <w:rPr>
          <w:rFonts w:ascii="Times New Roman" w:hAnsi="Times New Roman" w:cs="Times New Roman"/>
          <w:sz w:val="24"/>
          <w:szCs w:val="24"/>
        </w:rPr>
        <w:t>., 2012</w:t>
      </w:r>
      <w:r w:rsidR="009F4EE3">
        <w:rPr>
          <w:rFonts w:ascii="Times New Roman" w:hAnsi="Times New Roman" w:cs="Times New Roman"/>
          <w:sz w:val="24"/>
          <w:szCs w:val="24"/>
        </w:rPr>
        <w:t xml:space="preserve">, </w:t>
      </w:r>
      <w:r w:rsidR="009F4EE3" w:rsidRPr="00D03F31">
        <w:rPr>
          <w:rFonts w:ascii="Times New Roman" w:hAnsi="Times New Roman" w:cs="Times New Roman"/>
          <w:sz w:val="24"/>
          <w:szCs w:val="24"/>
        </w:rPr>
        <w:t xml:space="preserve">Shi </w:t>
      </w:r>
      <w:r w:rsidR="009F4EE3" w:rsidRPr="00D03F31">
        <w:rPr>
          <w:rFonts w:ascii="Times New Roman" w:hAnsi="Times New Roman" w:cs="Times New Roman"/>
          <w:i/>
          <w:sz w:val="24"/>
          <w:szCs w:val="24"/>
        </w:rPr>
        <w:t>et al</w:t>
      </w:r>
      <w:r w:rsidR="009F4EE3">
        <w:rPr>
          <w:rFonts w:ascii="Times New Roman" w:hAnsi="Times New Roman" w:cs="Times New Roman"/>
          <w:sz w:val="24"/>
          <w:szCs w:val="24"/>
        </w:rPr>
        <w:t>., 2013</w:t>
      </w:r>
      <w:r w:rsidRPr="00D03F31">
        <w:rPr>
          <w:rFonts w:ascii="Times New Roman" w:hAnsi="Times New Roman" w:cs="Times New Roman"/>
          <w:sz w:val="24"/>
          <w:szCs w:val="24"/>
        </w:rPr>
        <w:t>). Subsequent research extensively studied the post-harvest tre</w:t>
      </w:r>
      <w:r w:rsidR="009F4EE3">
        <w:rPr>
          <w:rFonts w:ascii="Times New Roman" w:hAnsi="Times New Roman" w:cs="Times New Roman"/>
          <w:sz w:val="24"/>
          <w:szCs w:val="24"/>
        </w:rPr>
        <w:t xml:space="preserve">atment potential of </w:t>
      </w:r>
      <w:proofErr w:type="spellStart"/>
      <w:r w:rsidR="009F4EE3">
        <w:rPr>
          <w:rFonts w:ascii="Times New Roman" w:hAnsi="Times New Roman" w:cs="Times New Roman"/>
          <w:sz w:val="24"/>
          <w:szCs w:val="24"/>
        </w:rPr>
        <w:t>nanosilver</w:t>
      </w:r>
      <w:proofErr w:type="spellEnd"/>
      <w:r w:rsidR="009F4EE3">
        <w:rPr>
          <w:rFonts w:ascii="Times New Roman" w:hAnsi="Times New Roman" w:cs="Times New Roman"/>
          <w:sz w:val="24"/>
          <w:szCs w:val="24"/>
        </w:rPr>
        <w:t xml:space="preserve"> </w:t>
      </w:r>
      <w:r w:rsidRPr="00D03F31">
        <w:rPr>
          <w:rFonts w:ascii="Times New Roman" w:hAnsi="Times New Roman" w:cs="Times New Roman"/>
          <w:sz w:val="24"/>
          <w:szCs w:val="24"/>
        </w:rPr>
        <w:t xml:space="preserve">(Lu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2010; Li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2012; Liu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2012; Mohsen </w:t>
      </w:r>
      <w:proofErr w:type="spellStart"/>
      <w:r w:rsidRPr="00D03F31">
        <w:rPr>
          <w:rFonts w:ascii="Times New Roman" w:hAnsi="Times New Roman" w:cs="Times New Roman"/>
          <w:sz w:val="24"/>
          <w:szCs w:val="24"/>
        </w:rPr>
        <w:t>Kazemi</w:t>
      </w:r>
      <w:proofErr w:type="spellEnd"/>
      <w:r w:rsidRPr="00D03F31">
        <w:rPr>
          <w:rFonts w:ascii="Times New Roman" w:hAnsi="Times New Roman" w:cs="Times New Roman"/>
          <w:sz w:val="24"/>
          <w:szCs w:val="24"/>
        </w:rPr>
        <w:t xml:space="preserve">., 2012; </w:t>
      </w:r>
      <w:proofErr w:type="spellStart"/>
      <w:r w:rsidRPr="00D03F31">
        <w:rPr>
          <w:rFonts w:ascii="Times New Roman" w:hAnsi="Times New Roman" w:cs="Times New Roman"/>
          <w:sz w:val="24"/>
          <w:szCs w:val="24"/>
        </w:rPr>
        <w:t>Nazemi</w:t>
      </w:r>
      <w:proofErr w:type="spellEnd"/>
      <w:r w:rsidRPr="00D03F31">
        <w:rPr>
          <w:rFonts w:ascii="Times New Roman" w:hAnsi="Times New Roman" w:cs="Times New Roman"/>
          <w:sz w:val="24"/>
          <w:szCs w:val="24"/>
        </w:rPr>
        <w:t xml:space="preserve"> Rafi and </w:t>
      </w:r>
      <w:proofErr w:type="spellStart"/>
      <w:r w:rsidRPr="00D03F31">
        <w:rPr>
          <w:rFonts w:ascii="Times New Roman" w:hAnsi="Times New Roman" w:cs="Times New Roman"/>
          <w:sz w:val="24"/>
          <w:szCs w:val="24"/>
        </w:rPr>
        <w:t>Ramezanian</w:t>
      </w:r>
      <w:proofErr w:type="spellEnd"/>
      <w:r w:rsidRPr="00D03F31">
        <w:rPr>
          <w:rFonts w:ascii="Times New Roman" w:hAnsi="Times New Roman" w:cs="Times New Roman"/>
          <w:sz w:val="24"/>
          <w:szCs w:val="24"/>
        </w:rPr>
        <w:t>, 2013). The potential of nanomaterials bears profound implications for post-harvest disease management, with research findings underscoring their superior applicability and advantages over conventional packing materials in safeguarding the physicochemical and physiological quality of stored fruits, vegetables, and other horticultural produce.</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Nanostructures in Association - Colloidal Forms for Functional Ingredient Delivery:</w:t>
      </w:r>
    </w:p>
    <w:p w:rsidR="009F4EE3" w:rsidRDefault="009F4EE3" w:rsidP="009F4EE3">
      <w:pPr>
        <w:spacing w:before="240" w:line="360" w:lineRule="auto"/>
        <w:ind w:firstLine="720"/>
        <w:jc w:val="both"/>
        <w:rPr>
          <w:rFonts w:ascii="Times New Roman" w:hAnsi="Times New Roman" w:cs="Times New Roman"/>
          <w:sz w:val="24"/>
          <w:szCs w:val="24"/>
        </w:rPr>
      </w:pPr>
      <w:r w:rsidRPr="009F4EE3">
        <w:rPr>
          <w:rFonts w:ascii="Times New Roman" w:hAnsi="Times New Roman" w:cs="Times New Roman"/>
          <w:sz w:val="24"/>
          <w:szCs w:val="24"/>
        </w:rPr>
        <w:lastRenderedPageBreak/>
        <w:t>Nanostructures, including surfactant micelles, vesicles, bilayers, reverse micelles, and liquid crystals, have emerged as highly suitable nanomaterials for facilitating the dispersion and encapsulation of functional ingredients. In colloidal systems, small particles are stably distributed within a liquid medium. Association colloids have been widely used to transport functional ingredients with different polarities, including polar, non-polar, and amphiphilic compounds (references 21-24). The nanoparticle sizes typically found in colloids range from 5 to 100 nm. However, a notable drawback of colloids is their tendency to spontaneously break apart upon dilution.</w:t>
      </w:r>
    </w:p>
    <w:p w:rsidR="000F218C" w:rsidRPr="00D03F31" w:rsidRDefault="000F218C" w:rsidP="000F218C">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Nano-emulsions:</w:t>
      </w:r>
    </w:p>
    <w:p w:rsidR="009F4EE3" w:rsidRDefault="009F4EE3" w:rsidP="009F4EE3">
      <w:pPr>
        <w:spacing w:before="240" w:line="360" w:lineRule="auto"/>
        <w:ind w:firstLine="720"/>
        <w:jc w:val="both"/>
        <w:rPr>
          <w:rFonts w:ascii="Times New Roman" w:hAnsi="Times New Roman" w:cs="Times New Roman"/>
          <w:sz w:val="24"/>
          <w:szCs w:val="24"/>
        </w:rPr>
      </w:pPr>
      <w:r w:rsidRPr="009F4EE3">
        <w:rPr>
          <w:rFonts w:ascii="Times New Roman" w:hAnsi="Times New Roman" w:cs="Times New Roman"/>
          <w:sz w:val="24"/>
          <w:szCs w:val="24"/>
        </w:rPr>
        <w:t xml:space="preserve">Nano-emulsions, consisting of two or more liquids that do not naturally mix, such as oil and water, are defined by their limited ability to blend together. In </w:t>
      </w:r>
      <w:proofErr w:type="spellStart"/>
      <w:r w:rsidRPr="009F4EE3">
        <w:rPr>
          <w:rFonts w:ascii="Times New Roman" w:hAnsi="Times New Roman" w:cs="Times New Roman"/>
          <w:sz w:val="24"/>
          <w:szCs w:val="24"/>
        </w:rPr>
        <w:t>nano</w:t>
      </w:r>
      <w:proofErr w:type="spellEnd"/>
      <w:r w:rsidRPr="009F4EE3">
        <w:rPr>
          <w:rFonts w:ascii="Times New Roman" w:hAnsi="Times New Roman" w:cs="Times New Roman"/>
          <w:sz w:val="24"/>
          <w:szCs w:val="24"/>
        </w:rPr>
        <w:t xml:space="preserve">-emulsions, the individual droplets have diameters of 500 nm or smaller. These </w:t>
      </w:r>
      <w:proofErr w:type="spellStart"/>
      <w:r w:rsidRPr="009F4EE3">
        <w:rPr>
          <w:rFonts w:ascii="Times New Roman" w:hAnsi="Times New Roman" w:cs="Times New Roman"/>
          <w:sz w:val="24"/>
          <w:szCs w:val="24"/>
        </w:rPr>
        <w:t>nano</w:t>
      </w:r>
      <w:proofErr w:type="spellEnd"/>
      <w:r w:rsidRPr="009F4EE3">
        <w:rPr>
          <w:rFonts w:ascii="Times New Roman" w:hAnsi="Times New Roman" w:cs="Times New Roman"/>
          <w:sz w:val="24"/>
          <w:szCs w:val="24"/>
        </w:rPr>
        <w:t>-emulsions possess the capability to encapsulate functional ingredients within their tiny droplets, which helps minimize chemical degradation.</w:t>
      </w:r>
    </w:p>
    <w:p w:rsidR="00DB58C6" w:rsidRPr="00D03F31" w:rsidRDefault="00DB58C6" w:rsidP="009F4EE3">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Nanoparticles as Intelligent Delivery Systems:</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Syngenta, a prominent agricultural company, has harnessed the potential of </w:t>
      </w:r>
      <w:proofErr w:type="spellStart"/>
      <w:r w:rsidRPr="00D03F31">
        <w:rPr>
          <w:rFonts w:ascii="Times New Roman" w:hAnsi="Times New Roman" w:cs="Times New Roman"/>
          <w:sz w:val="24"/>
          <w:szCs w:val="24"/>
        </w:rPr>
        <w:t>nanoemulsions</w:t>
      </w:r>
      <w:proofErr w:type="spellEnd"/>
      <w:r w:rsidRPr="00D03F31">
        <w:rPr>
          <w:rFonts w:ascii="Times New Roman" w:hAnsi="Times New Roman" w:cs="Times New Roman"/>
          <w:sz w:val="24"/>
          <w:szCs w:val="24"/>
        </w:rPr>
        <w:t xml:space="preserve"> in their growth regulator, Primo MAXX®. This innovative approach involves applying the product prior to stress triggers like heat, drought, disease, or traffic. By doing so, the physical resilience of </w:t>
      </w:r>
      <w:proofErr w:type="spellStart"/>
      <w:r w:rsidRPr="00D03F31">
        <w:rPr>
          <w:rFonts w:ascii="Times New Roman" w:hAnsi="Times New Roman" w:cs="Times New Roman"/>
          <w:sz w:val="24"/>
          <w:szCs w:val="24"/>
        </w:rPr>
        <w:t>turfgrass</w:t>
      </w:r>
      <w:proofErr w:type="spellEnd"/>
      <w:r w:rsidRPr="00D03F31">
        <w:rPr>
          <w:rFonts w:ascii="Times New Roman" w:hAnsi="Times New Roman" w:cs="Times New Roman"/>
          <w:sz w:val="24"/>
          <w:szCs w:val="24"/>
        </w:rPr>
        <w:t xml:space="preserve"> is enhanced, enabling it to endure various stressors throughout the entire growth season. Another product from Syngenta, Karate® ZEON, utilizes encapsulation to deliver a wide-ranging spectrum of pesticides. Upon contact with leaves, the encapsulated structure breaks open, releasing the active compounds. Notably, the encapsulated product "</w:t>
      </w:r>
      <w:proofErr w:type="spellStart"/>
      <w:r w:rsidRPr="00D03F31">
        <w:rPr>
          <w:rFonts w:ascii="Times New Roman" w:hAnsi="Times New Roman" w:cs="Times New Roman"/>
          <w:sz w:val="24"/>
          <w:szCs w:val="24"/>
        </w:rPr>
        <w:t>gutbuster</w:t>
      </w:r>
      <w:proofErr w:type="spellEnd"/>
      <w:r w:rsidRPr="00D03F31">
        <w:rPr>
          <w:rFonts w:ascii="Times New Roman" w:hAnsi="Times New Roman" w:cs="Times New Roman"/>
          <w:sz w:val="24"/>
          <w:szCs w:val="24"/>
        </w:rPr>
        <w:t>" responds to alkaline environments, selectively releasing its contents upon encountering such conditions. The ultimate goal is to customize these products for controlled release in response to diverse cues, such as magnetic fields, heat, ultrasound, moisture, and more. Ongoing research also aims to enhance plant efficiency in utilizing water, pesticides, and fertilizers, thereby reducing pollution and promoting environmentally-friendly agricultural practices.</w:t>
      </w:r>
    </w:p>
    <w:p w:rsidR="00DB58C6" w:rsidRPr="00D03F31" w:rsidRDefault="00DB58C6" w:rsidP="00DB58C6">
      <w:pPr>
        <w:spacing w:before="240"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Role of Plant Pathogens in Nanoparticle Biosynthesis:</w:t>
      </w:r>
    </w:p>
    <w:p w:rsidR="00DB58C6" w:rsidRPr="00D03F31" w:rsidRDefault="00EB6FB3" w:rsidP="00DB58C6">
      <w:pPr>
        <w:spacing w:before="240" w:line="360" w:lineRule="auto"/>
        <w:ind w:firstLine="720"/>
        <w:jc w:val="both"/>
        <w:rPr>
          <w:rFonts w:ascii="Times New Roman" w:hAnsi="Times New Roman" w:cs="Times New Roman"/>
          <w:sz w:val="24"/>
          <w:szCs w:val="24"/>
        </w:rPr>
      </w:pPr>
      <w:r w:rsidRPr="00EB6FB3">
        <w:rPr>
          <w:rFonts w:ascii="Times New Roman" w:hAnsi="Times New Roman" w:cs="Times New Roman"/>
          <w:sz w:val="24"/>
          <w:szCs w:val="24"/>
        </w:rPr>
        <w:lastRenderedPageBreak/>
        <w:t xml:space="preserve">Nanoscience and nanotechnology research involve the development and application of nanoparticles composed of a wide range of elements and compounds. Among their many uses, nanoparticles are increasingly recognized for their potential as antimicrobial agents in the management of plant diseases. Nanoparticles can be produced using various methods, either through physical or chemical processes. A particularly safe method for nanoparticle production is through biological systems, with microorganisms being a notable example, as discussed by </w:t>
      </w:r>
      <w:proofErr w:type="spellStart"/>
      <w:r w:rsidRPr="00EB6FB3">
        <w:rPr>
          <w:rFonts w:ascii="Times New Roman" w:hAnsi="Times New Roman" w:cs="Times New Roman"/>
          <w:sz w:val="24"/>
          <w:szCs w:val="24"/>
        </w:rPr>
        <w:t>Mansoori</w:t>
      </w:r>
      <w:proofErr w:type="spellEnd"/>
      <w:r w:rsidRPr="00EB6FB3">
        <w:rPr>
          <w:rFonts w:ascii="Times New Roman" w:hAnsi="Times New Roman" w:cs="Times New Roman"/>
          <w:sz w:val="24"/>
          <w:szCs w:val="24"/>
        </w:rPr>
        <w:t xml:space="preserve"> in 2005.</w:t>
      </w:r>
      <w:r>
        <w:rPr>
          <w:rFonts w:ascii="Times New Roman" w:hAnsi="Times New Roman" w:cs="Times New Roman"/>
          <w:sz w:val="24"/>
          <w:szCs w:val="24"/>
        </w:rPr>
        <w:t xml:space="preserve"> </w:t>
      </w:r>
      <w:r w:rsidR="00DB58C6" w:rsidRPr="00D03F31">
        <w:rPr>
          <w:rFonts w:ascii="Times New Roman" w:hAnsi="Times New Roman" w:cs="Times New Roman"/>
          <w:sz w:val="24"/>
          <w:szCs w:val="24"/>
        </w:rPr>
        <w:t xml:space="preserve">Microorganisms offer numerous benefits in this context, including: </w:t>
      </w:r>
      <w:proofErr w:type="spellStart"/>
      <w:r w:rsidR="00DB58C6" w:rsidRPr="00D03F31">
        <w:rPr>
          <w:rFonts w:ascii="Times New Roman" w:hAnsi="Times New Roman" w:cs="Times New Roman"/>
          <w:sz w:val="24"/>
          <w:szCs w:val="24"/>
        </w:rPr>
        <w:t>i</w:t>
      </w:r>
      <w:proofErr w:type="spellEnd"/>
      <w:r w:rsidR="00DB58C6" w:rsidRPr="00D03F31">
        <w:rPr>
          <w:rFonts w:ascii="Times New Roman" w:hAnsi="Times New Roman" w:cs="Times New Roman"/>
          <w:sz w:val="24"/>
          <w:szCs w:val="24"/>
        </w:rPr>
        <w:t>) tailored outcomes achievable through biotechnology, ii) ease of manipulation, particularly with fungi (</w:t>
      </w:r>
      <w:proofErr w:type="spellStart"/>
      <w:r w:rsidR="00DB58C6" w:rsidRPr="00D03F31">
        <w:rPr>
          <w:rFonts w:ascii="Times New Roman" w:hAnsi="Times New Roman" w:cs="Times New Roman"/>
          <w:sz w:val="24"/>
          <w:szCs w:val="24"/>
        </w:rPr>
        <w:t>Vigneshwaran</w:t>
      </w:r>
      <w:proofErr w:type="spellEnd"/>
      <w:r>
        <w:rPr>
          <w:rFonts w:ascii="Times New Roman" w:hAnsi="Times New Roman" w:cs="Times New Roman"/>
          <w:sz w:val="24"/>
          <w:szCs w:val="24"/>
        </w:rPr>
        <w:t xml:space="preserve"> </w:t>
      </w:r>
      <w:r w:rsidR="00DB58C6" w:rsidRPr="00D03F31">
        <w:rPr>
          <w:rFonts w:ascii="Times New Roman" w:hAnsi="Times New Roman" w:cs="Times New Roman"/>
          <w:i/>
          <w:sz w:val="24"/>
          <w:szCs w:val="24"/>
        </w:rPr>
        <w:t>et al</w:t>
      </w:r>
      <w:r w:rsidR="00DB58C6" w:rsidRPr="00D03F31">
        <w:rPr>
          <w:rFonts w:ascii="Times New Roman" w:hAnsi="Times New Roman" w:cs="Times New Roman"/>
          <w:sz w:val="24"/>
          <w:szCs w:val="24"/>
        </w:rPr>
        <w:t xml:space="preserve">., 2006), iii) cost-effectiveness, </w:t>
      </w:r>
      <w:proofErr w:type="gramStart"/>
      <w:r w:rsidR="00DB58C6" w:rsidRPr="00D03F31">
        <w:rPr>
          <w:rFonts w:ascii="Times New Roman" w:hAnsi="Times New Roman" w:cs="Times New Roman"/>
          <w:sz w:val="24"/>
          <w:szCs w:val="24"/>
        </w:rPr>
        <w:t>iv) potential</w:t>
      </w:r>
      <w:proofErr w:type="gramEnd"/>
      <w:r w:rsidR="00DB58C6" w:rsidRPr="00D03F31">
        <w:rPr>
          <w:rFonts w:ascii="Times New Roman" w:hAnsi="Times New Roman" w:cs="Times New Roman"/>
          <w:sz w:val="24"/>
          <w:szCs w:val="24"/>
        </w:rPr>
        <w:t xml:space="preserve"> for scalable production, v) high efficiency (</w:t>
      </w:r>
      <w:proofErr w:type="spellStart"/>
      <w:r w:rsidR="00DB58C6" w:rsidRPr="00D03F31">
        <w:rPr>
          <w:rFonts w:ascii="Times New Roman" w:hAnsi="Times New Roman" w:cs="Times New Roman"/>
          <w:sz w:val="24"/>
          <w:szCs w:val="24"/>
        </w:rPr>
        <w:t>Goodsell</w:t>
      </w:r>
      <w:proofErr w:type="spellEnd"/>
      <w:r w:rsidR="00DB58C6" w:rsidRPr="00D03F31">
        <w:rPr>
          <w:rFonts w:ascii="Times New Roman" w:hAnsi="Times New Roman" w:cs="Times New Roman"/>
          <w:sz w:val="24"/>
          <w:szCs w:val="24"/>
        </w:rPr>
        <w:t>, 2004), vi) simplicity, and vii) alignment with green chemistry or eco-friendliness. Microorganisms have been recognized as "</w:t>
      </w:r>
      <w:proofErr w:type="spellStart"/>
      <w:r w:rsidR="00DB58C6" w:rsidRPr="00D03F31">
        <w:rPr>
          <w:rFonts w:ascii="Times New Roman" w:hAnsi="Times New Roman" w:cs="Times New Roman"/>
          <w:sz w:val="24"/>
          <w:szCs w:val="24"/>
        </w:rPr>
        <w:t>biofactories</w:t>
      </w:r>
      <w:proofErr w:type="spellEnd"/>
      <w:r w:rsidR="00DB58C6" w:rsidRPr="00D03F31">
        <w:rPr>
          <w:rFonts w:ascii="Times New Roman" w:hAnsi="Times New Roman" w:cs="Times New Roman"/>
          <w:sz w:val="24"/>
          <w:szCs w:val="24"/>
        </w:rPr>
        <w:t>" for generating metallic nanoparticles.</w:t>
      </w:r>
    </w:p>
    <w:p w:rsidR="00DB58C6" w:rsidRPr="00D03F31" w:rsidRDefault="00DB58C6" w:rsidP="00DB58C6">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Fungi:</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The utilization of fungi for nanoparticle synthesis is a relatively recent trend. A transition from bacteria to fungi as natural "</w:t>
      </w:r>
      <w:proofErr w:type="spellStart"/>
      <w:r w:rsidRPr="00D03F31">
        <w:rPr>
          <w:rFonts w:ascii="Times New Roman" w:hAnsi="Times New Roman" w:cs="Times New Roman"/>
          <w:sz w:val="24"/>
          <w:szCs w:val="24"/>
        </w:rPr>
        <w:t>nanofactories</w:t>
      </w:r>
      <w:proofErr w:type="spellEnd"/>
      <w:r w:rsidRPr="00D03F31">
        <w:rPr>
          <w:rFonts w:ascii="Times New Roman" w:hAnsi="Times New Roman" w:cs="Times New Roman"/>
          <w:sz w:val="24"/>
          <w:szCs w:val="24"/>
        </w:rPr>
        <w:t>" has been observed due to advantages like straightforward downstream processing, ease of handling (Mandal</w:t>
      </w:r>
      <w:r w:rsidR="00EB6FB3">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2006), and their capacity to secrete substantial quantities of enzymes. Nevertheless, fungi, being eukaryotic organisms, are less amenable to genetic manipulation compared to prokaryotes. Thus, genetically modifying fungi for enhanced nanoparticle synthesis might present challenges. Several fungi have been explored for their ability to synthesize metallic nanoparticles, with diverse outcomes in terms of shape, size, and other material properties (Table </w:t>
      </w:r>
      <w:r w:rsidR="00EB6FB3">
        <w:rPr>
          <w:rFonts w:ascii="Times New Roman" w:hAnsi="Times New Roman" w:cs="Times New Roman"/>
          <w:sz w:val="24"/>
          <w:szCs w:val="24"/>
        </w:rPr>
        <w:t>1</w:t>
      </w:r>
      <w:r w:rsidRPr="00D03F31">
        <w:rPr>
          <w:rFonts w:ascii="Times New Roman" w:hAnsi="Times New Roman" w:cs="Times New Roman"/>
          <w:sz w:val="24"/>
          <w:szCs w:val="24"/>
        </w:rPr>
        <w:t>). Understanding the mechanisms of nanoparticle synthesis within microbial systems is crucial for exerting control over the desired characteristics of the resulting nanomaterials.</w:t>
      </w:r>
    </w:p>
    <w:p w:rsidR="00DB58C6" w:rsidRPr="00D03F31" w:rsidRDefault="00DB58C6" w:rsidP="00DB58C6">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Bacteria:</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Among microorganisms, prokaryotes have been at the forefront of attention for nanoparticle biosynthesis (Mandal</w:t>
      </w:r>
      <w:r w:rsidR="006C2892">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xml:space="preserve"> 2006), as evidenced by examples presented in Table 1. Bacteria have been harnessed for the biosynthesis of various nanoparticles, including silver, gold, </w:t>
      </w:r>
      <w:proofErr w:type="spellStart"/>
      <w:r w:rsidRPr="00D03F31">
        <w:rPr>
          <w:rFonts w:ascii="Times New Roman" w:hAnsi="Times New Roman" w:cs="Times New Roman"/>
          <w:sz w:val="24"/>
          <w:szCs w:val="24"/>
        </w:rPr>
        <w:t>FeS</w:t>
      </w:r>
      <w:proofErr w:type="spellEnd"/>
      <w:r w:rsidRPr="00D03F31">
        <w:rPr>
          <w:rFonts w:ascii="Times New Roman" w:hAnsi="Times New Roman" w:cs="Times New Roman"/>
          <w:sz w:val="24"/>
          <w:szCs w:val="24"/>
        </w:rPr>
        <w:t>, magnetite, and quantum dots like cadmium sulphide (</w:t>
      </w:r>
      <w:proofErr w:type="spellStart"/>
      <w:r w:rsidRPr="00D03F31">
        <w:rPr>
          <w:rFonts w:ascii="Times New Roman" w:hAnsi="Times New Roman" w:cs="Times New Roman"/>
          <w:sz w:val="24"/>
          <w:szCs w:val="24"/>
        </w:rPr>
        <w:t>CdS</w:t>
      </w:r>
      <w:proofErr w:type="spellEnd"/>
      <w:r w:rsidRPr="00D03F31">
        <w:rPr>
          <w:rFonts w:ascii="Times New Roman" w:hAnsi="Times New Roman" w:cs="Times New Roman"/>
          <w:sz w:val="24"/>
          <w:szCs w:val="24"/>
        </w:rPr>
        <w:t>), zinc sulphide (</w:t>
      </w:r>
      <w:proofErr w:type="spellStart"/>
      <w:r w:rsidRPr="00D03F31">
        <w:rPr>
          <w:rFonts w:ascii="Times New Roman" w:hAnsi="Times New Roman" w:cs="Times New Roman"/>
          <w:sz w:val="24"/>
          <w:szCs w:val="24"/>
        </w:rPr>
        <w:t>ZnS</w:t>
      </w:r>
      <w:proofErr w:type="spellEnd"/>
      <w:r w:rsidRPr="00D03F31">
        <w:rPr>
          <w:rFonts w:ascii="Times New Roman" w:hAnsi="Times New Roman" w:cs="Times New Roman"/>
          <w:sz w:val="24"/>
          <w:szCs w:val="24"/>
        </w:rPr>
        <w:t>), and lead sulphide (</w:t>
      </w:r>
      <w:proofErr w:type="spellStart"/>
      <w:proofErr w:type="gramStart"/>
      <w:r w:rsidRPr="00D03F31">
        <w:rPr>
          <w:rFonts w:ascii="Times New Roman" w:hAnsi="Times New Roman" w:cs="Times New Roman"/>
          <w:sz w:val="24"/>
          <w:szCs w:val="24"/>
        </w:rPr>
        <w:t>PbS</w:t>
      </w:r>
      <w:proofErr w:type="spellEnd"/>
      <w:proofErr w:type="gramEnd"/>
      <w:r w:rsidRPr="00D03F31">
        <w:rPr>
          <w:rFonts w:ascii="Times New Roman" w:hAnsi="Times New Roman" w:cs="Times New Roman"/>
          <w:sz w:val="24"/>
          <w:szCs w:val="24"/>
        </w:rPr>
        <w:t>).</w:t>
      </w:r>
    </w:p>
    <w:p w:rsidR="00DB58C6" w:rsidRPr="00D03F31" w:rsidRDefault="00DB58C6" w:rsidP="00DB58C6">
      <w:pPr>
        <w:autoSpaceDE w:val="0"/>
        <w:autoSpaceDN w:val="0"/>
        <w:adjustRightInd w:val="0"/>
        <w:spacing w:after="0" w:line="360" w:lineRule="auto"/>
        <w:jc w:val="both"/>
        <w:rPr>
          <w:rFonts w:ascii="Times New Roman" w:hAnsi="Times New Roman" w:cs="Times New Roman"/>
          <w:sz w:val="24"/>
          <w:szCs w:val="24"/>
        </w:rPr>
      </w:pPr>
      <w:r w:rsidRPr="00D03F31">
        <w:rPr>
          <w:rFonts w:ascii="Times New Roman" w:hAnsi="Times New Roman" w:cs="Times New Roman"/>
          <w:b/>
          <w:sz w:val="24"/>
          <w:szCs w:val="24"/>
        </w:rPr>
        <w:t>Table 1. Nanoparticles synthesized by fungi and bacteria.</w:t>
      </w:r>
    </w:p>
    <w:tbl>
      <w:tblPr>
        <w:tblStyle w:val="TableGrid"/>
        <w:tblW w:w="0" w:type="auto"/>
        <w:tblLook w:val="04A0" w:firstRow="1" w:lastRow="0" w:firstColumn="1" w:lastColumn="0" w:noHBand="0" w:noVBand="1"/>
      </w:tblPr>
      <w:tblGrid>
        <w:gridCol w:w="846"/>
        <w:gridCol w:w="2410"/>
        <w:gridCol w:w="3543"/>
        <w:gridCol w:w="2217"/>
      </w:tblGrid>
      <w:tr w:rsidR="00D03F31" w:rsidRPr="00D03F31" w:rsidTr="0035201B">
        <w:tc>
          <w:tcPr>
            <w:tcW w:w="846"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S.No.</w:t>
            </w:r>
          </w:p>
        </w:tc>
        <w:tc>
          <w:tcPr>
            <w:tcW w:w="2410"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Nanoparticle</w:t>
            </w:r>
          </w:p>
        </w:tc>
        <w:tc>
          <w:tcPr>
            <w:tcW w:w="3543"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Fungus</w:t>
            </w:r>
          </w:p>
        </w:tc>
        <w:tc>
          <w:tcPr>
            <w:tcW w:w="2217" w:type="dxa"/>
          </w:tcPr>
          <w:p w:rsidR="00DB58C6" w:rsidRPr="00D03F31" w:rsidRDefault="00DB58C6" w:rsidP="00200E13">
            <w:pPr>
              <w:rPr>
                <w:rFonts w:ascii="Times New Roman" w:hAnsi="Times New Roman" w:cs="Times New Roman"/>
                <w:b/>
                <w:sz w:val="24"/>
                <w:szCs w:val="24"/>
              </w:rPr>
            </w:pPr>
            <w:r w:rsidRPr="00D03F31">
              <w:rPr>
                <w:rFonts w:ascii="Times New Roman" w:hAnsi="Times New Roman" w:cs="Times New Roman"/>
                <w:b/>
                <w:sz w:val="24"/>
                <w:szCs w:val="24"/>
              </w:rPr>
              <w:t>Reference</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lastRenderedPageBreak/>
              <w:t>1</w:t>
            </w:r>
          </w:p>
        </w:tc>
        <w:tc>
          <w:tcPr>
            <w:tcW w:w="2410" w:type="dxa"/>
            <w:vMerge w:val="restart"/>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Silver nanoparticles</w:t>
            </w:r>
          </w:p>
        </w:tc>
        <w:tc>
          <w:tcPr>
            <w:tcW w:w="3543" w:type="dxa"/>
          </w:tcPr>
          <w:p w:rsidR="00EB6FB3" w:rsidRPr="00D03F31" w:rsidRDefault="00EB6FB3" w:rsidP="00200E13">
            <w:pPr>
              <w:rPr>
                <w:rFonts w:ascii="Times New Roman" w:hAnsi="Times New Roman" w:cs="Times New Roman"/>
                <w:i/>
                <w:sz w:val="24"/>
                <w:szCs w:val="24"/>
              </w:rPr>
            </w:pPr>
            <w:proofErr w:type="spellStart"/>
            <w:r w:rsidRPr="00D03F31">
              <w:rPr>
                <w:rFonts w:ascii="Times New Roman" w:hAnsi="Times New Roman" w:cs="Times New Roman"/>
                <w:i/>
                <w:sz w:val="24"/>
                <w:szCs w:val="24"/>
              </w:rPr>
              <w:t>Verticillium</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sz w:val="24"/>
                <w:szCs w:val="24"/>
              </w:rPr>
              <w:t>sp</w:t>
            </w:r>
            <w:proofErr w:type="spellEnd"/>
          </w:p>
        </w:tc>
        <w:tc>
          <w:tcPr>
            <w:tcW w:w="2217" w:type="dxa"/>
          </w:tcPr>
          <w:p w:rsidR="00EB6FB3" w:rsidRPr="00D03F31" w:rsidRDefault="00EB6FB3" w:rsidP="00200E13">
            <w:pPr>
              <w:rPr>
                <w:rFonts w:ascii="Times New Roman" w:hAnsi="Times New Roman" w:cs="Times New Roman"/>
                <w:sz w:val="24"/>
                <w:szCs w:val="24"/>
              </w:rPr>
            </w:pPr>
            <w:proofErr w:type="spellStart"/>
            <w:r w:rsidRPr="00D03F31">
              <w:rPr>
                <w:rFonts w:ascii="Times New Roman" w:hAnsi="Times New Roman" w:cs="Times New Roman"/>
                <w:sz w:val="24"/>
                <w:szCs w:val="24"/>
              </w:rPr>
              <w:t>Sastry</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2003</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2</w:t>
            </w:r>
          </w:p>
        </w:tc>
        <w:tc>
          <w:tcPr>
            <w:tcW w:w="2410" w:type="dxa"/>
            <w:vMerge/>
          </w:tcPr>
          <w:p w:rsidR="00EB6FB3" w:rsidRPr="00D03F31" w:rsidRDefault="00EB6FB3" w:rsidP="00200E13">
            <w:pPr>
              <w:rPr>
                <w:rFonts w:ascii="Times New Roman" w:hAnsi="Times New Roman" w:cs="Times New Roman"/>
                <w:sz w:val="24"/>
                <w:szCs w:val="24"/>
              </w:rPr>
            </w:pPr>
          </w:p>
        </w:tc>
        <w:tc>
          <w:tcPr>
            <w:tcW w:w="3543" w:type="dxa"/>
          </w:tcPr>
          <w:p w:rsidR="00EB6FB3" w:rsidRPr="00D03F31" w:rsidRDefault="00EB6FB3" w:rsidP="00200E13">
            <w:pPr>
              <w:rPr>
                <w:rFonts w:ascii="Times New Roman" w:hAnsi="Times New Roman" w:cs="Times New Roman"/>
                <w:i/>
                <w:sz w:val="24"/>
                <w:szCs w:val="24"/>
              </w:rPr>
            </w:pPr>
            <w:proofErr w:type="spellStart"/>
            <w:r w:rsidRPr="00D03F31">
              <w:rPr>
                <w:rFonts w:ascii="Times New Roman" w:hAnsi="Times New Roman" w:cs="Times New Roman"/>
                <w:i/>
                <w:sz w:val="24"/>
                <w:szCs w:val="24"/>
              </w:rPr>
              <w:t>Phoma</w:t>
            </w:r>
            <w:proofErr w:type="spellEnd"/>
            <w:r>
              <w:rPr>
                <w:rFonts w:ascii="Times New Roman" w:hAnsi="Times New Roman" w:cs="Times New Roman"/>
                <w:i/>
                <w:sz w:val="24"/>
                <w:szCs w:val="24"/>
              </w:rPr>
              <w:t xml:space="preserve"> </w:t>
            </w:r>
            <w:r w:rsidRPr="00D03F31">
              <w:rPr>
                <w:rFonts w:ascii="Times New Roman" w:hAnsi="Times New Roman" w:cs="Times New Roman"/>
                <w:sz w:val="24"/>
                <w:szCs w:val="24"/>
              </w:rPr>
              <w:t>sp</w:t>
            </w:r>
            <w:r w:rsidRPr="00D03F31">
              <w:rPr>
                <w:rFonts w:ascii="Times New Roman" w:hAnsi="Times New Roman" w:cs="Times New Roman"/>
                <w:i/>
                <w:sz w:val="24"/>
                <w:szCs w:val="24"/>
              </w:rPr>
              <w:t>.</w:t>
            </w:r>
          </w:p>
        </w:tc>
        <w:tc>
          <w:tcPr>
            <w:tcW w:w="2217"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 xml:space="preserve">Chen </w:t>
            </w:r>
            <w:r w:rsidRPr="00D03F31">
              <w:rPr>
                <w:rFonts w:ascii="Times New Roman" w:hAnsi="Times New Roman" w:cs="Times New Roman"/>
                <w:i/>
                <w:sz w:val="24"/>
                <w:szCs w:val="24"/>
              </w:rPr>
              <w:t>et al</w:t>
            </w:r>
            <w:r w:rsidRPr="00D03F31">
              <w:rPr>
                <w:rFonts w:ascii="Times New Roman" w:hAnsi="Times New Roman" w:cs="Times New Roman"/>
                <w:sz w:val="24"/>
                <w:szCs w:val="24"/>
              </w:rPr>
              <w:t>. 2003</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3</w:t>
            </w:r>
          </w:p>
        </w:tc>
        <w:tc>
          <w:tcPr>
            <w:tcW w:w="2410" w:type="dxa"/>
            <w:vMerge/>
            <w:vAlign w:val="bottom"/>
          </w:tcPr>
          <w:p w:rsidR="00EB6FB3" w:rsidRPr="00D03F31" w:rsidRDefault="00EB6FB3" w:rsidP="00200E13">
            <w:pPr>
              <w:rPr>
                <w:rFonts w:ascii="Times New Roman" w:hAnsi="Times New Roman" w:cs="Times New Roman"/>
                <w:sz w:val="24"/>
                <w:szCs w:val="24"/>
              </w:rPr>
            </w:pPr>
          </w:p>
        </w:tc>
        <w:tc>
          <w:tcPr>
            <w:tcW w:w="3543" w:type="dxa"/>
            <w:vAlign w:val="bottom"/>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F</w:t>
            </w:r>
            <w:r w:rsidR="000368F5">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oxysporum</w:t>
            </w:r>
            <w:proofErr w:type="spellEnd"/>
          </w:p>
        </w:tc>
        <w:tc>
          <w:tcPr>
            <w:tcW w:w="2217" w:type="dxa"/>
            <w:vAlign w:val="bottom"/>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 xml:space="preserve">Duran </w:t>
            </w:r>
            <w:r w:rsidRPr="00D03F31">
              <w:rPr>
                <w:rFonts w:ascii="Times New Roman" w:hAnsi="Times New Roman" w:cs="Times New Roman"/>
                <w:i/>
                <w:sz w:val="24"/>
                <w:szCs w:val="24"/>
              </w:rPr>
              <w:t>et al</w:t>
            </w:r>
            <w:r>
              <w:rPr>
                <w:rFonts w:ascii="Times New Roman" w:hAnsi="Times New Roman" w:cs="Times New Roman"/>
                <w:sz w:val="24"/>
                <w:szCs w:val="24"/>
              </w:rPr>
              <w:t>.,</w:t>
            </w:r>
            <w:r w:rsidRPr="00D03F31">
              <w:rPr>
                <w:rFonts w:ascii="Times New Roman" w:hAnsi="Times New Roman" w:cs="Times New Roman"/>
                <w:sz w:val="24"/>
                <w:szCs w:val="24"/>
              </w:rPr>
              <w:t xml:space="preserve"> 2005</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4</w:t>
            </w:r>
          </w:p>
        </w:tc>
        <w:tc>
          <w:tcPr>
            <w:tcW w:w="2410" w:type="dxa"/>
            <w:vMerge/>
          </w:tcPr>
          <w:p w:rsidR="00EB6FB3" w:rsidRPr="00D03F31" w:rsidRDefault="00EB6FB3" w:rsidP="00200E13">
            <w:pPr>
              <w:rPr>
                <w:rFonts w:ascii="Times New Roman" w:hAnsi="Times New Roman" w:cs="Times New Roman"/>
                <w:sz w:val="24"/>
                <w:szCs w:val="24"/>
              </w:rPr>
            </w:pPr>
          </w:p>
        </w:tc>
        <w:tc>
          <w:tcPr>
            <w:tcW w:w="3543" w:type="dxa"/>
          </w:tcPr>
          <w:p w:rsidR="00EB6FB3" w:rsidRPr="00D03F31" w:rsidRDefault="00EB6FB3" w:rsidP="00200E13">
            <w:pPr>
              <w:rPr>
                <w:rFonts w:ascii="Times New Roman" w:hAnsi="Times New Roman" w:cs="Times New Roman"/>
                <w:i/>
                <w:sz w:val="24"/>
                <w:szCs w:val="24"/>
              </w:rPr>
            </w:pPr>
            <w:proofErr w:type="spellStart"/>
            <w:r w:rsidRPr="00D03F31">
              <w:rPr>
                <w:rFonts w:ascii="Times New Roman" w:hAnsi="Times New Roman" w:cs="Times New Roman"/>
                <w:i/>
                <w:sz w:val="24"/>
                <w:szCs w:val="24"/>
              </w:rPr>
              <w:t>Phaenerochaete</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chrysosporium</w:t>
            </w:r>
            <w:proofErr w:type="spellEnd"/>
          </w:p>
        </w:tc>
        <w:tc>
          <w:tcPr>
            <w:tcW w:w="2217" w:type="dxa"/>
          </w:tcPr>
          <w:p w:rsidR="00EB6FB3" w:rsidRPr="00D03F31" w:rsidRDefault="00EB6FB3" w:rsidP="00200E13">
            <w:pPr>
              <w:rPr>
                <w:rFonts w:ascii="Times New Roman" w:hAnsi="Times New Roman" w:cs="Times New Roman"/>
                <w:sz w:val="24"/>
                <w:szCs w:val="24"/>
              </w:rPr>
            </w:pPr>
            <w:proofErr w:type="spellStart"/>
            <w:r w:rsidRPr="00D03F31">
              <w:rPr>
                <w:rFonts w:ascii="Times New Roman" w:hAnsi="Times New Roman" w:cs="Times New Roman"/>
                <w:sz w:val="24"/>
                <w:szCs w:val="24"/>
              </w:rPr>
              <w:t>Vigneshwaran</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2006</w:t>
            </w:r>
          </w:p>
        </w:tc>
      </w:tr>
      <w:tr w:rsidR="00EB6FB3" w:rsidRPr="00D03F31" w:rsidTr="0035201B">
        <w:tc>
          <w:tcPr>
            <w:tcW w:w="846" w:type="dxa"/>
          </w:tcPr>
          <w:p w:rsidR="00EB6FB3" w:rsidRPr="00D03F31" w:rsidRDefault="00EB6FB3" w:rsidP="00200E13">
            <w:pPr>
              <w:rPr>
                <w:rFonts w:ascii="Times New Roman" w:hAnsi="Times New Roman" w:cs="Times New Roman"/>
                <w:sz w:val="24"/>
                <w:szCs w:val="24"/>
              </w:rPr>
            </w:pPr>
            <w:r w:rsidRPr="00D03F31">
              <w:rPr>
                <w:rFonts w:ascii="Times New Roman" w:hAnsi="Times New Roman" w:cs="Times New Roman"/>
                <w:sz w:val="24"/>
                <w:szCs w:val="24"/>
              </w:rPr>
              <w:t>5</w:t>
            </w:r>
          </w:p>
        </w:tc>
        <w:tc>
          <w:tcPr>
            <w:tcW w:w="2410" w:type="dxa"/>
            <w:vMerge/>
          </w:tcPr>
          <w:p w:rsidR="00EB6FB3" w:rsidRPr="00D03F31" w:rsidRDefault="00EB6FB3" w:rsidP="00200E13">
            <w:pPr>
              <w:rPr>
                <w:rFonts w:ascii="Times New Roman" w:hAnsi="Times New Roman" w:cs="Times New Roman"/>
                <w:sz w:val="24"/>
                <w:szCs w:val="24"/>
              </w:rPr>
            </w:pPr>
          </w:p>
        </w:tc>
        <w:tc>
          <w:tcPr>
            <w:tcW w:w="3543" w:type="dxa"/>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A</w:t>
            </w:r>
            <w:r w:rsidR="000368F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flavus</w:t>
            </w:r>
            <w:proofErr w:type="spellEnd"/>
          </w:p>
        </w:tc>
        <w:tc>
          <w:tcPr>
            <w:tcW w:w="2217" w:type="dxa"/>
          </w:tcPr>
          <w:p w:rsidR="00EB6FB3" w:rsidRPr="00D03F31" w:rsidRDefault="00EB6FB3" w:rsidP="00200E13">
            <w:pPr>
              <w:rPr>
                <w:rFonts w:ascii="Times New Roman" w:hAnsi="Times New Roman" w:cs="Times New Roman"/>
                <w:sz w:val="24"/>
                <w:szCs w:val="24"/>
              </w:rPr>
            </w:pPr>
            <w:proofErr w:type="spellStart"/>
            <w:r w:rsidRPr="00D03F31">
              <w:rPr>
                <w:rFonts w:ascii="Times New Roman" w:hAnsi="Times New Roman" w:cs="Times New Roman"/>
                <w:sz w:val="24"/>
                <w:szCs w:val="24"/>
              </w:rPr>
              <w:t>Vigneshwaran</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2007</w:t>
            </w:r>
          </w:p>
        </w:tc>
      </w:tr>
      <w:tr w:rsidR="00EB6FB3" w:rsidRPr="00D03F31" w:rsidTr="007242A3">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6</w:t>
            </w:r>
          </w:p>
        </w:tc>
        <w:tc>
          <w:tcPr>
            <w:tcW w:w="2410" w:type="dxa"/>
            <w:vMerge/>
            <w:vAlign w:val="bottom"/>
          </w:tcPr>
          <w:p w:rsidR="00EB6FB3" w:rsidRPr="00D03F31" w:rsidRDefault="00EB6FB3" w:rsidP="00EB6FB3">
            <w:pPr>
              <w:rPr>
                <w:rFonts w:ascii="Times New Roman" w:hAnsi="Times New Roman" w:cs="Times New Roman"/>
                <w:sz w:val="24"/>
                <w:szCs w:val="24"/>
              </w:rPr>
            </w:pPr>
          </w:p>
        </w:tc>
        <w:tc>
          <w:tcPr>
            <w:tcW w:w="3543" w:type="dxa"/>
            <w:vAlign w:val="bottom"/>
          </w:tcPr>
          <w:p w:rsidR="00EB6FB3" w:rsidRPr="00D03F31" w:rsidRDefault="000368F5" w:rsidP="00EB6FB3">
            <w:pPr>
              <w:rPr>
                <w:rFonts w:ascii="Times New Roman" w:hAnsi="Times New Roman" w:cs="Times New Roman"/>
                <w:i/>
                <w:sz w:val="24"/>
                <w:szCs w:val="24"/>
              </w:rPr>
            </w:pPr>
            <w:r w:rsidRPr="00D03F31">
              <w:rPr>
                <w:rFonts w:ascii="Times New Roman" w:hAnsi="Times New Roman" w:cs="Times New Roman"/>
                <w:i/>
                <w:sz w:val="24"/>
                <w:szCs w:val="24"/>
              </w:rPr>
              <w:t>F</w:t>
            </w:r>
            <w:r>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00EB6FB3" w:rsidRPr="00D03F31">
              <w:rPr>
                <w:rFonts w:ascii="Times New Roman" w:hAnsi="Times New Roman" w:cs="Times New Roman"/>
                <w:i/>
                <w:sz w:val="24"/>
                <w:szCs w:val="24"/>
              </w:rPr>
              <w:t>solani</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Gade</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7</w:t>
            </w:r>
          </w:p>
        </w:tc>
        <w:tc>
          <w:tcPr>
            <w:tcW w:w="2410" w:type="dxa"/>
            <w:vMerge/>
          </w:tcPr>
          <w:p w:rsidR="00EB6FB3" w:rsidRPr="00D03F31" w:rsidRDefault="00EB6FB3" w:rsidP="00EB6FB3">
            <w:pPr>
              <w:rPr>
                <w:rFonts w:ascii="Times New Roman" w:hAnsi="Times New Roman" w:cs="Times New Roman"/>
                <w:sz w:val="24"/>
                <w:szCs w:val="24"/>
              </w:rPr>
            </w:pPr>
          </w:p>
        </w:tc>
        <w:tc>
          <w:tcPr>
            <w:tcW w:w="3543" w:type="dxa"/>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F</w:t>
            </w:r>
            <w:r w:rsidR="000368F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oxysporum</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Khosravi</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Shojaosadati</w:t>
            </w:r>
            <w:proofErr w:type="spellEnd"/>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8</w:t>
            </w:r>
          </w:p>
        </w:tc>
        <w:tc>
          <w:tcPr>
            <w:tcW w:w="2410" w:type="dxa"/>
            <w:vMerge/>
          </w:tcPr>
          <w:p w:rsidR="00EB6FB3" w:rsidRPr="00D03F31" w:rsidRDefault="00EB6FB3" w:rsidP="00EB6FB3">
            <w:pPr>
              <w:rPr>
                <w:rFonts w:ascii="Times New Roman" w:hAnsi="Times New Roman" w:cs="Times New Roman"/>
                <w:sz w:val="24"/>
                <w:szCs w:val="24"/>
              </w:rPr>
            </w:pPr>
          </w:p>
        </w:tc>
        <w:tc>
          <w:tcPr>
            <w:tcW w:w="3543" w:type="dxa"/>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A</w:t>
            </w:r>
            <w:r w:rsidR="000368F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alternata</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Gajbhiy</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tc>
      </w:tr>
      <w:tr w:rsidR="00EB6FB3" w:rsidRPr="00D03F31" w:rsidTr="00751811">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9</w:t>
            </w:r>
          </w:p>
        </w:tc>
        <w:tc>
          <w:tcPr>
            <w:tcW w:w="2410" w:type="dxa"/>
            <w:vMerge/>
            <w:vAlign w:val="bottom"/>
          </w:tcPr>
          <w:p w:rsidR="00EB6FB3" w:rsidRPr="00D03F31" w:rsidRDefault="00EB6FB3" w:rsidP="00EB6FB3">
            <w:pPr>
              <w:rPr>
                <w:rFonts w:ascii="Times New Roman" w:hAnsi="Times New Roman" w:cs="Times New Roman"/>
                <w:sz w:val="24"/>
                <w:szCs w:val="24"/>
              </w:rPr>
            </w:pPr>
          </w:p>
        </w:tc>
        <w:tc>
          <w:tcPr>
            <w:tcW w:w="3543" w:type="dxa"/>
            <w:vAlign w:val="bottom"/>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Penicillium</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brevicompactum</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Shaligram</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10</w:t>
            </w:r>
          </w:p>
        </w:tc>
        <w:tc>
          <w:tcPr>
            <w:tcW w:w="2410" w:type="dxa"/>
            <w:vMerge/>
          </w:tcPr>
          <w:p w:rsidR="00EB6FB3" w:rsidRPr="00D03F31" w:rsidRDefault="00EB6FB3" w:rsidP="00EB6FB3">
            <w:pPr>
              <w:rPr>
                <w:rFonts w:ascii="Times New Roman" w:hAnsi="Times New Roman" w:cs="Times New Roman"/>
                <w:sz w:val="24"/>
                <w:szCs w:val="24"/>
              </w:rPr>
            </w:pPr>
          </w:p>
        </w:tc>
        <w:tc>
          <w:tcPr>
            <w:tcW w:w="3543" w:type="dxa"/>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Bipolaris</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nodulosa</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Saha</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2010</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11</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Nano crystalline silver</w:t>
            </w:r>
          </w:p>
        </w:tc>
        <w:tc>
          <w:tcPr>
            <w:tcW w:w="3543" w:type="dxa"/>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T</w:t>
            </w:r>
            <w:r w:rsidR="000368F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asperellum</w:t>
            </w:r>
            <w:proofErr w:type="spellEnd"/>
          </w:p>
        </w:tc>
        <w:tc>
          <w:tcPr>
            <w:tcW w:w="2217"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Mukherjee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2008</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12</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nanoparticles</w:t>
            </w:r>
          </w:p>
        </w:tc>
        <w:tc>
          <w:tcPr>
            <w:tcW w:w="3543" w:type="dxa"/>
          </w:tcPr>
          <w:p w:rsidR="00EB6FB3" w:rsidRPr="00D03F31" w:rsidRDefault="00EB6FB3" w:rsidP="00EB6FB3">
            <w:pPr>
              <w:rPr>
                <w:rFonts w:ascii="Times New Roman" w:hAnsi="Times New Roman" w:cs="Times New Roman"/>
                <w:i/>
                <w:sz w:val="24"/>
                <w:szCs w:val="24"/>
              </w:rPr>
            </w:pPr>
            <w:r w:rsidRPr="00D03F31">
              <w:rPr>
                <w:rFonts w:ascii="Times New Roman" w:hAnsi="Times New Roman" w:cs="Times New Roman"/>
                <w:i/>
                <w:sz w:val="24"/>
                <w:szCs w:val="24"/>
              </w:rPr>
              <w:t>Fusarium</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semitectum</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Basavaraja</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2006</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13</w:t>
            </w:r>
          </w:p>
        </w:tc>
        <w:tc>
          <w:tcPr>
            <w:tcW w:w="2410" w:type="dxa"/>
            <w:vAlign w:val="bottom"/>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nanoparticles(3-30 nm)</w:t>
            </w:r>
          </w:p>
        </w:tc>
        <w:tc>
          <w:tcPr>
            <w:tcW w:w="3543" w:type="dxa"/>
            <w:vAlign w:val="bottom"/>
          </w:tcPr>
          <w:p w:rsidR="00EB6FB3" w:rsidRPr="00D03F31" w:rsidRDefault="000368F5" w:rsidP="000368F5">
            <w:pPr>
              <w:rPr>
                <w:rFonts w:ascii="Times New Roman" w:hAnsi="Times New Roman" w:cs="Times New Roman"/>
                <w:i/>
                <w:sz w:val="24"/>
                <w:szCs w:val="24"/>
              </w:rPr>
            </w:pPr>
            <w:r>
              <w:rPr>
                <w:rFonts w:ascii="Times New Roman" w:hAnsi="Times New Roman" w:cs="Times New Roman"/>
                <w:i/>
                <w:sz w:val="24"/>
                <w:szCs w:val="24"/>
              </w:rPr>
              <w:t>A.</w:t>
            </w:r>
            <w:r w:rsidR="00EB6FB3">
              <w:rPr>
                <w:rFonts w:ascii="Times New Roman" w:hAnsi="Times New Roman" w:cs="Times New Roman"/>
                <w:i/>
                <w:sz w:val="24"/>
                <w:szCs w:val="24"/>
              </w:rPr>
              <w:t xml:space="preserve"> </w:t>
            </w:r>
            <w:proofErr w:type="spellStart"/>
            <w:r w:rsidR="00EB6FB3" w:rsidRPr="00D03F31">
              <w:rPr>
                <w:rFonts w:ascii="Times New Roman" w:hAnsi="Times New Roman" w:cs="Times New Roman"/>
                <w:i/>
                <w:sz w:val="24"/>
                <w:szCs w:val="24"/>
              </w:rPr>
              <w:t>niger</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Gade</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2008</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14</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nanoparticle (10-100 nm), extracellular</w:t>
            </w:r>
          </w:p>
        </w:tc>
        <w:tc>
          <w:tcPr>
            <w:tcW w:w="3543" w:type="dxa"/>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Cladosporium</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cladosporioides</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Balaji</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15</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nanoparticle (5-50 nm)</w:t>
            </w:r>
          </w:p>
        </w:tc>
        <w:tc>
          <w:tcPr>
            <w:tcW w:w="3543" w:type="dxa"/>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Pleurotus</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sajorcaju</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Nithya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Ragunathan</w:t>
            </w:r>
            <w:proofErr w:type="spellEnd"/>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16</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nanoparticle (5-40 nm)</w:t>
            </w:r>
          </w:p>
        </w:tc>
        <w:tc>
          <w:tcPr>
            <w:tcW w:w="3543" w:type="dxa"/>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T</w:t>
            </w:r>
            <w:r w:rsidR="000368F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viride</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Fayaz</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2010</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17</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nanoparticle (10-25 nm)</w:t>
            </w:r>
          </w:p>
        </w:tc>
        <w:tc>
          <w:tcPr>
            <w:tcW w:w="3543" w:type="dxa"/>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A</w:t>
            </w:r>
            <w:r w:rsidR="000368F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clavatus</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Verma</w:t>
            </w:r>
            <w:r w:rsidRPr="00D03F31">
              <w:rPr>
                <w:rFonts w:ascii="Times New Roman" w:hAnsi="Times New Roman" w:cs="Times New Roman"/>
                <w:i/>
                <w:sz w:val="24"/>
                <w:szCs w:val="24"/>
              </w:rPr>
              <w:t>et</w:t>
            </w:r>
            <w:proofErr w:type="spellEnd"/>
            <w:r w:rsidRPr="00D03F31">
              <w:rPr>
                <w:rFonts w:ascii="Times New Roman" w:hAnsi="Times New Roman" w:cs="Times New Roman"/>
                <w:i/>
                <w:sz w:val="24"/>
                <w:szCs w:val="24"/>
              </w:rPr>
              <w:t xml:space="preserve"> al</w:t>
            </w:r>
            <w:r w:rsidRPr="00D03F31">
              <w:rPr>
                <w:rFonts w:ascii="Times New Roman" w:hAnsi="Times New Roman" w:cs="Times New Roman"/>
                <w:sz w:val="24"/>
                <w:szCs w:val="24"/>
              </w:rPr>
              <w:t>. 2010</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18</w:t>
            </w:r>
          </w:p>
        </w:tc>
        <w:tc>
          <w:tcPr>
            <w:tcW w:w="2410" w:type="dxa"/>
            <w:vAlign w:val="bottom"/>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nanoparticles (3-30 nm)</w:t>
            </w:r>
          </w:p>
        </w:tc>
        <w:tc>
          <w:tcPr>
            <w:tcW w:w="3543" w:type="dxa"/>
            <w:vAlign w:val="bottom"/>
          </w:tcPr>
          <w:p w:rsidR="00EB6FB3" w:rsidRPr="00D03F31" w:rsidRDefault="00EB6FB3" w:rsidP="000368F5">
            <w:pPr>
              <w:rPr>
                <w:rFonts w:ascii="Times New Roman" w:hAnsi="Times New Roman" w:cs="Times New Roman"/>
                <w:i/>
                <w:sz w:val="24"/>
                <w:szCs w:val="24"/>
              </w:rPr>
            </w:pPr>
            <w:r w:rsidRPr="00D03F31">
              <w:rPr>
                <w:rFonts w:ascii="Times New Roman" w:hAnsi="Times New Roman" w:cs="Times New Roman"/>
                <w:i/>
                <w:sz w:val="24"/>
                <w:szCs w:val="24"/>
              </w:rPr>
              <w:t>A</w:t>
            </w:r>
            <w:r w:rsidR="000368F5">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niger</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Jaidev</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Narasimha</w:t>
            </w:r>
            <w:proofErr w:type="spellEnd"/>
            <w:r w:rsidRPr="00D03F31">
              <w:rPr>
                <w:rFonts w:ascii="Times New Roman" w:hAnsi="Times New Roman" w:cs="Times New Roman"/>
                <w:sz w:val="24"/>
                <w:szCs w:val="24"/>
              </w:rPr>
              <w:t>. 2010</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19</w:t>
            </w:r>
          </w:p>
        </w:tc>
        <w:tc>
          <w:tcPr>
            <w:tcW w:w="2410" w:type="dxa"/>
            <w:vMerge w:val="restart"/>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Gold nanoparticles</w:t>
            </w:r>
          </w:p>
        </w:tc>
        <w:tc>
          <w:tcPr>
            <w:tcW w:w="3543" w:type="dxa"/>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Colletotrichum</w:t>
            </w:r>
            <w:proofErr w:type="spellEnd"/>
            <w:r>
              <w:rPr>
                <w:rFonts w:ascii="Times New Roman" w:hAnsi="Times New Roman" w:cs="Times New Roman"/>
                <w:i/>
                <w:sz w:val="24"/>
                <w:szCs w:val="24"/>
              </w:rPr>
              <w:t xml:space="preserve"> </w:t>
            </w:r>
            <w:r w:rsidRPr="00D03F31">
              <w:rPr>
                <w:rFonts w:ascii="Times New Roman" w:hAnsi="Times New Roman" w:cs="Times New Roman"/>
                <w:sz w:val="24"/>
                <w:szCs w:val="24"/>
              </w:rPr>
              <w:t>sp</w:t>
            </w:r>
            <w:r w:rsidRPr="00D03F31">
              <w:rPr>
                <w:rFonts w:ascii="Times New Roman" w:hAnsi="Times New Roman" w:cs="Times New Roman"/>
                <w:i/>
                <w:sz w:val="24"/>
                <w:szCs w:val="24"/>
              </w:rPr>
              <w:t>.</w:t>
            </w:r>
          </w:p>
        </w:tc>
        <w:tc>
          <w:tcPr>
            <w:tcW w:w="2217"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Shankar </w:t>
            </w:r>
            <w:r w:rsidRPr="00D03F31">
              <w:rPr>
                <w:rFonts w:ascii="Times New Roman" w:hAnsi="Times New Roman" w:cs="Times New Roman"/>
                <w:i/>
                <w:sz w:val="24"/>
                <w:szCs w:val="24"/>
              </w:rPr>
              <w:t>et al</w:t>
            </w:r>
            <w:r w:rsidRPr="00D03F31">
              <w:rPr>
                <w:rFonts w:ascii="Times New Roman" w:hAnsi="Times New Roman" w:cs="Times New Roman"/>
                <w:sz w:val="24"/>
                <w:szCs w:val="24"/>
              </w:rPr>
              <w:t>. 2003</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20</w:t>
            </w:r>
          </w:p>
        </w:tc>
        <w:tc>
          <w:tcPr>
            <w:tcW w:w="2410" w:type="dxa"/>
            <w:vMerge/>
          </w:tcPr>
          <w:p w:rsidR="00EB6FB3" w:rsidRPr="00D03F31" w:rsidRDefault="00EB6FB3" w:rsidP="00EB6FB3">
            <w:pPr>
              <w:rPr>
                <w:rFonts w:ascii="Times New Roman" w:hAnsi="Times New Roman" w:cs="Times New Roman"/>
                <w:sz w:val="24"/>
                <w:szCs w:val="24"/>
              </w:rPr>
            </w:pPr>
          </w:p>
        </w:tc>
        <w:tc>
          <w:tcPr>
            <w:tcW w:w="3543" w:type="dxa"/>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Verticilium</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sz w:val="24"/>
                <w:szCs w:val="24"/>
              </w:rPr>
              <w:t>sp</w:t>
            </w:r>
            <w:proofErr w:type="spellEnd"/>
          </w:p>
        </w:tc>
        <w:tc>
          <w:tcPr>
            <w:tcW w:w="2217"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Mukherjee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2001</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21</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Gold and gold-silver alloy nanoparticles</w:t>
            </w:r>
          </w:p>
        </w:tc>
        <w:tc>
          <w:tcPr>
            <w:tcW w:w="3543" w:type="dxa"/>
          </w:tcPr>
          <w:p w:rsidR="00EB6FB3" w:rsidRPr="00D03F31" w:rsidRDefault="00EB6FB3" w:rsidP="00EB6FB3">
            <w:pPr>
              <w:rPr>
                <w:rFonts w:ascii="Times New Roman" w:hAnsi="Times New Roman" w:cs="Times New Roman"/>
                <w:i/>
                <w:sz w:val="24"/>
                <w:szCs w:val="24"/>
              </w:rPr>
            </w:pPr>
            <w:r w:rsidRPr="00D03F31">
              <w:rPr>
                <w:rFonts w:ascii="Times New Roman" w:hAnsi="Times New Roman" w:cs="Times New Roman"/>
                <w:i/>
                <w:sz w:val="24"/>
                <w:szCs w:val="24"/>
              </w:rPr>
              <w:t>F</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semitectum</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Sawle</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2008</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22</w:t>
            </w:r>
          </w:p>
        </w:tc>
        <w:tc>
          <w:tcPr>
            <w:tcW w:w="2410" w:type="dxa"/>
            <w:vAlign w:val="bottom"/>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Bimetallic gold-silver alloy nanoparticle</w:t>
            </w:r>
          </w:p>
        </w:tc>
        <w:tc>
          <w:tcPr>
            <w:tcW w:w="3543" w:type="dxa"/>
            <w:vAlign w:val="bottom"/>
          </w:tcPr>
          <w:p w:rsidR="00EB6FB3" w:rsidRPr="00D03F31" w:rsidRDefault="00EB6FB3" w:rsidP="00EB6FB3">
            <w:pPr>
              <w:rPr>
                <w:rFonts w:ascii="Times New Roman" w:hAnsi="Times New Roman" w:cs="Times New Roman"/>
                <w:i/>
                <w:sz w:val="24"/>
                <w:szCs w:val="24"/>
              </w:rPr>
            </w:pPr>
            <w:r w:rsidRPr="00D03F31">
              <w:rPr>
                <w:rFonts w:ascii="Times New Roman" w:hAnsi="Times New Roman" w:cs="Times New Roman"/>
                <w:i/>
                <w:sz w:val="24"/>
                <w:szCs w:val="24"/>
              </w:rPr>
              <w:t xml:space="preserve">F. </w:t>
            </w:r>
            <w:proofErr w:type="spellStart"/>
            <w:r w:rsidRPr="00D03F31">
              <w:rPr>
                <w:rFonts w:ascii="Times New Roman" w:hAnsi="Times New Roman" w:cs="Times New Roman"/>
                <w:i/>
                <w:sz w:val="24"/>
                <w:szCs w:val="24"/>
              </w:rPr>
              <w:t>oxysporum</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Senapati</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2005</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23</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Gold, silver (5-50 nm) and gold-silver alloy</w:t>
            </w:r>
            <w:r w:rsidRPr="00D03F31">
              <w:rPr>
                <w:rFonts w:ascii="Times New Roman" w:hAnsi="Times New Roman" w:cs="Times New Roman"/>
                <w:sz w:val="24"/>
                <w:szCs w:val="24"/>
              </w:rPr>
              <w:br/>
              <w:t>nanoparticle (8-14 nm)</w:t>
            </w:r>
          </w:p>
        </w:tc>
        <w:tc>
          <w:tcPr>
            <w:tcW w:w="3543" w:type="dxa"/>
          </w:tcPr>
          <w:p w:rsidR="00EB6FB3" w:rsidRPr="00D03F31" w:rsidRDefault="00EB6FB3" w:rsidP="00EB6FB3">
            <w:pPr>
              <w:rPr>
                <w:rFonts w:ascii="Times New Roman" w:hAnsi="Times New Roman" w:cs="Times New Roman"/>
                <w:i/>
                <w:sz w:val="24"/>
                <w:szCs w:val="24"/>
              </w:rPr>
            </w:pPr>
            <w:r w:rsidRPr="00D03F31">
              <w:rPr>
                <w:rFonts w:ascii="Times New Roman" w:hAnsi="Times New Roman" w:cs="Times New Roman"/>
                <w:i/>
                <w:sz w:val="24"/>
                <w:szCs w:val="24"/>
              </w:rPr>
              <w:t xml:space="preserve">F. </w:t>
            </w:r>
            <w:proofErr w:type="spellStart"/>
            <w:r w:rsidRPr="00D03F31">
              <w:rPr>
                <w:rFonts w:ascii="Times New Roman" w:hAnsi="Times New Roman" w:cs="Times New Roman"/>
                <w:i/>
                <w:sz w:val="24"/>
                <w:szCs w:val="24"/>
              </w:rPr>
              <w:t>oxysporum</w:t>
            </w:r>
            <w:proofErr w:type="spellEnd"/>
          </w:p>
        </w:tc>
        <w:tc>
          <w:tcPr>
            <w:tcW w:w="2217"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Mandal</w:t>
            </w:r>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2006</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24</w:t>
            </w:r>
          </w:p>
        </w:tc>
        <w:tc>
          <w:tcPr>
            <w:tcW w:w="2410" w:type="dxa"/>
            <w:vAlign w:val="bottom"/>
          </w:tcPr>
          <w:p w:rsidR="00EB6FB3" w:rsidRPr="00D03F31" w:rsidRDefault="00EB6FB3" w:rsidP="00EB6FB3">
            <w:pPr>
              <w:rPr>
                <w:rFonts w:ascii="Times New Roman" w:hAnsi="Times New Roman" w:cs="Times New Roman"/>
                <w:sz w:val="24"/>
                <w:szCs w:val="24"/>
              </w:rPr>
            </w:pPr>
            <w:r>
              <w:rPr>
                <w:rFonts w:ascii="Times New Roman" w:hAnsi="Times New Roman" w:cs="Times New Roman"/>
                <w:sz w:val="24"/>
                <w:szCs w:val="24"/>
              </w:rPr>
              <w:t xml:space="preserve">Cadmium </w:t>
            </w:r>
            <w:proofErr w:type="spellStart"/>
            <w:r w:rsidRPr="00D03F31">
              <w:rPr>
                <w:rFonts w:ascii="Times New Roman" w:hAnsi="Times New Roman" w:cs="Times New Roman"/>
                <w:sz w:val="24"/>
                <w:szCs w:val="24"/>
              </w:rPr>
              <w:t>sulphide</w:t>
            </w:r>
            <w:proofErr w:type="spellEnd"/>
          </w:p>
        </w:tc>
        <w:tc>
          <w:tcPr>
            <w:tcW w:w="3543" w:type="dxa"/>
            <w:vAlign w:val="bottom"/>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Coriolus</w:t>
            </w:r>
            <w:proofErr w:type="spellEnd"/>
            <w:r>
              <w:rPr>
                <w:rFonts w:ascii="Times New Roman" w:hAnsi="Times New Roman" w:cs="Times New Roman"/>
                <w:i/>
                <w:sz w:val="24"/>
                <w:szCs w:val="24"/>
              </w:rPr>
              <w:t xml:space="preserve"> </w:t>
            </w:r>
            <w:r w:rsidRPr="00D03F31">
              <w:rPr>
                <w:rFonts w:ascii="Times New Roman" w:hAnsi="Times New Roman" w:cs="Times New Roman"/>
                <w:i/>
                <w:sz w:val="24"/>
                <w:szCs w:val="24"/>
              </w:rPr>
              <w:t>versicolor</w:t>
            </w:r>
          </w:p>
        </w:tc>
        <w:tc>
          <w:tcPr>
            <w:tcW w:w="2217" w:type="dxa"/>
            <w:vAlign w:val="bottom"/>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Sanghi</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Verma</w:t>
            </w:r>
            <w:proofErr w:type="spellEnd"/>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25</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Cadmium </w:t>
            </w:r>
            <w:proofErr w:type="spellStart"/>
            <w:r w:rsidRPr="00D03F31">
              <w:rPr>
                <w:rFonts w:ascii="Times New Roman" w:hAnsi="Times New Roman" w:cs="Times New Roman"/>
                <w:sz w:val="24"/>
                <w:szCs w:val="24"/>
              </w:rPr>
              <w:t>sulphide</w:t>
            </w:r>
            <w:proofErr w:type="spellEnd"/>
            <w:r>
              <w:rPr>
                <w:rFonts w:ascii="Times New Roman" w:hAnsi="Times New Roman" w:cs="Times New Roman"/>
                <w:sz w:val="24"/>
                <w:szCs w:val="24"/>
              </w:rPr>
              <w:t xml:space="preserve"> </w:t>
            </w:r>
            <w:r w:rsidRPr="00D03F31">
              <w:rPr>
                <w:rFonts w:ascii="Times New Roman" w:hAnsi="Times New Roman" w:cs="Times New Roman"/>
                <w:sz w:val="24"/>
                <w:szCs w:val="24"/>
              </w:rPr>
              <w:t>nanoparticles</w:t>
            </w:r>
          </w:p>
        </w:tc>
        <w:tc>
          <w:tcPr>
            <w:tcW w:w="3543" w:type="dxa"/>
          </w:tcPr>
          <w:p w:rsidR="00EB6FB3" w:rsidRPr="00D03F31" w:rsidRDefault="00EB6FB3" w:rsidP="00EB6FB3">
            <w:pPr>
              <w:rPr>
                <w:rFonts w:ascii="Times New Roman" w:hAnsi="Times New Roman" w:cs="Times New Roman"/>
                <w:i/>
                <w:sz w:val="24"/>
                <w:szCs w:val="24"/>
              </w:rPr>
            </w:pPr>
            <w:r w:rsidRPr="00D03F31">
              <w:rPr>
                <w:rFonts w:ascii="Times New Roman" w:hAnsi="Times New Roman" w:cs="Times New Roman"/>
                <w:i/>
                <w:sz w:val="24"/>
                <w:szCs w:val="24"/>
              </w:rPr>
              <w:t>Fusarium</w:t>
            </w:r>
            <w:r>
              <w:rPr>
                <w:rFonts w:ascii="Times New Roman" w:hAnsi="Times New Roman" w:cs="Times New Roman"/>
                <w:i/>
                <w:sz w:val="24"/>
                <w:szCs w:val="24"/>
              </w:rPr>
              <w:t xml:space="preserve"> </w:t>
            </w:r>
            <w:r w:rsidRPr="00D03F31">
              <w:rPr>
                <w:rFonts w:ascii="Times New Roman" w:hAnsi="Times New Roman" w:cs="Times New Roman"/>
                <w:sz w:val="24"/>
                <w:szCs w:val="24"/>
              </w:rPr>
              <w:t>sp</w:t>
            </w:r>
            <w:r w:rsidRPr="00D03F31">
              <w:rPr>
                <w:rFonts w:ascii="Times New Roman" w:hAnsi="Times New Roman" w:cs="Times New Roman"/>
                <w:i/>
                <w:sz w:val="24"/>
                <w:szCs w:val="24"/>
              </w:rPr>
              <w:t>.</w:t>
            </w:r>
          </w:p>
        </w:tc>
        <w:tc>
          <w:tcPr>
            <w:tcW w:w="2217" w:type="dxa"/>
            <w:vAlign w:val="bottom"/>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Ahmad </w:t>
            </w:r>
            <w:r w:rsidRPr="00D03F31">
              <w:rPr>
                <w:rFonts w:ascii="Times New Roman" w:hAnsi="Times New Roman" w:cs="Times New Roman"/>
                <w:i/>
                <w:sz w:val="24"/>
                <w:szCs w:val="24"/>
              </w:rPr>
              <w:t>et al</w:t>
            </w:r>
            <w:r w:rsidRPr="00D03F31">
              <w:rPr>
                <w:rFonts w:ascii="Times New Roman" w:hAnsi="Times New Roman" w:cs="Times New Roman"/>
                <w:sz w:val="24"/>
                <w:szCs w:val="24"/>
              </w:rPr>
              <w:t>. 2002:</w:t>
            </w:r>
            <w:r w:rsidRPr="00D03F31">
              <w:rPr>
                <w:rFonts w:ascii="Times New Roman" w:hAnsi="Times New Roman" w:cs="Times New Roman"/>
                <w:sz w:val="24"/>
                <w:szCs w:val="24"/>
              </w:rPr>
              <w:br/>
              <w:t xml:space="preserve">Reyes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26</w:t>
            </w:r>
          </w:p>
        </w:tc>
        <w:tc>
          <w:tcPr>
            <w:tcW w:w="2410" w:type="dxa"/>
            <w:vAlign w:val="bottom"/>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Zirconia nanoparticles</w:t>
            </w:r>
          </w:p>
        </w:tc>
        <w:tc>
          <w:tcPr>
            <w:tcW w:w="3543" w:type="dxa"/>
            <w:vAlign w:val="bottom"/>
          </w:tcPr>
          <w:p w:rsidR="00EB6FB3" w:rsidRPr="00D03F31" w:rsidRDefault="000368F5" w:rsidP="00EB6FB3">
            <w:pPr>
              <w:rPr>
                <w:rFonts w:ascii="Times New Roman" w:hAnsi="Times New Roman" w:cs="Times New Roman"/>
                <w:i/>
                <w:sz w:val="24"/>
                <w:szCs w:val="24"/>
              </w:rPr>
            </w:pPr>
            <w:r w:rsidRPr="00D03F31">
              <w:rPr>
                <w:rFonts w:ascii="Times New Roman" w:hAnsi="Times New Roman" w:cs="Times New Roman"/>
                <w:i/>
                <w:sz w:val="24"/>
                <w:szCs w:val="24"/>
              </w:rPr>
              <w:t>F</w:t>
            </w:r>
            <w:r>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00EB6FB3" w:rsidRPr="00D03F31">
              <w:rPr>
                <w:rFonts w:ascii="Times New Roman" w:hAnsi="Times New Roman" w:cs="Times New Roman"/>
                <w:i/>
                <w:sz w:val="24"/>
                <w:szCs w:val="24"/>
              </w:rPr>
              <w:t>oxysporum</w:t>
            </w:r>
            <w:proofErr w:type="spellEnd"/>
          </w:p>
        </w:tc>
        <w:tc>
          <w:tcPr>
            <w:tcW w:w="2217" w:type="dxa"/>
            <w:vAlign w:val="bottom"/>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Bansal</w:t>
            </w:r>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2004</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27</w:t>
            </w:r>
          </w:p>
        </w:tc>
        <w:tc>
          <w:tcPr>
            <w:tcW w:w="2410"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Nanoparticulate</w:t>
            </w:r>
            <w:proofErr w:type="spellEnd"/>
            <w:r w:rsidRPr="00D03F31">
              <w:rPr>
                <w:rFonts w:ascii="Times New Roman" w:hAnsi="Times New Roman" w:cs="Times New Roman"/>
                <w:sz w:val="24"/>
                <w:szCs w:val="24"/>
              </w:rPr>
              <w:t xml:space="preserve"> magnetite</w:t>
            </w:r>
          </w:p>
        </w:tc>
        <w:tc>
          <w:tcPr>
            <w:tcW w:w="3543" w:type="dxa"/>
            <w:vAlign w:val="bottom"/>
          </w:tcPr>
          <w:p w:rsidR="00EB6FB3" w:rsidRPr="00D03F31" w:rsidRDefault="000368F5" w:rsidP="00EB6FB3">
            <w:pPr>
              <w:rPr>
                <w:rFonts w:ascii="Times New Roman" w:hAnsi="Times New Roman" w:cs="Times New Roman"/>
                <w:i/>
                <w:sz w:val="24"/>
                <w:szCs w:val="24"/>
              </w:rPr>
            </w:pPr>
            <w:r w:rsidRPr="00D03F31">
              <w:rPr>
                <w:rFonts w:ascii="Times New Roman" w:hAnsi="Times New Roman" w:cs="Times New Roman"/>
                <w:i/>
                <w:sz w:val="24"/>
                <w:szCs w:val="24"/>
              </w:rPr>
              <w:t>F</w:t>
            </w:r>
            <w:r>
              <w:rPr>
                <w:rFonts w:ascii="Times New Roman" w:hAnsi="Times New Roman" w:cs="Times New Roman"/>
                <w:i/>
                <w:sz w:val="24"/>
                <w:szCs w:val="24"/>
              </w:rPr>
              <w:t>.</w:t>
            </w:r>
            <w:r>
              <w:rPr>
                <w:rFonts w:ascii="Times New Roman" w:hAnsi="Times New Roman" w:cs="Times New Roman"/>
                <w:i/>
                <w:sz w:val="24"/>
                <w:szCs w:val="24"/>
              </w:rPr>
              <w:t xml:space="preserve"> </w:t>
            </w:r>
            <w:proofErr w:type="spellStart"/>
            <w:r w:rsidR="00EB6FB3" w:rsidRPr="00D03F31">
              <w:rPr>
                <w:rFonts w:ascii="Times New Roman" w:hAnsi="Times New Roman" w:cs="Times New Roman"/>
                <w:i/>
                <w:sz w:val="24"/>
                <w:szCs w:val="24"/>
              </w:rPr>
              <w:t>oxysporum</w:t>
            </w:r>
            <w:proofErr w:type="spellEnd"/>
            <w:r w:rsidR="00EB6FB3" w:rsidRPr="00D03F31">
              <w:rPr>
                <w:rFonts w:ascii="Times New Roman" w:hAnsi="Times New Roman" w:cs="Times New Roman"/>
                <w:i/>
                <w:sz w:val="24"/>
                <w:szCs w:val="24"/>
              </w:rPr>
              <w:t xml:space="preserve"> and</w:t>
            </w:r>
            <w:r w:rsidR="00EB6FB3" w:rsidRPr="00D03F31">
              <w:rPr>
                <w:rFonts w:ascii="Times New Roman" w:hAnsi="Times New Roman" w:cs="Times New Roman"/>
                <w:i/>
                <w:sz w:val="24"/>
                <w:szCs w:val="24"/>
              </w:rPr>
              <w:br/>
            </w:r>
            <w:proofErr w:type="spellStart"/>
            <w:r w:rsidR="00EB6FB3" w:rsidRPr="00D03F31">
              <w:rPr>
                <w:rFonts w:ascii="Times New Roman" w:hAnsi="Times New Roman" w:cs="Times New Roman"/>
                <w:i/>
                <w:sz w:val="24"/>
                <w:szCs w:val="24"/>
              </w:rPr>
              <w:t>Verticillium</w:t>
            </w:r>
            <w:r w:rsidR="00EB6FB3" w:rsidRPr="00D03F31">
              <w:rPr>
                <w:rFonts w:ascii="Times New Roman" w:hAnsi="Times New Roman" w:cs="Times New Roman"/>
                <w:sz w:val="24"/>
                <w:szCs w:val="24"/>
              </w:rPr>
              <w:t>sp</w:t>
            </w:r>
            <w:proofErr w:type="spellEnd"/>
            <w:r w:rsidR="00EB6FB3" w:rsidRPr="00D03F31">
              <w:rPr>
                <w:rFonts w:ascii="Times New Roman" w:hAnsi="Times New Roman" w:cs="Times New Roman"/>
                <w:i/>
                <w:sz w:val="24"/>
                <w:szCs w:val="24"/>
              </w:rPr>
              <w:t>.</w:t>
            </w:r>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Bharde</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2006</w:t>
            </w:r>
          </w:p>
        </w:tc>
      </w:tr>
      <w:tr w:rsidR="00EB6FB3" w:rsidRPr="00D03F31" w:rsidTr="00200E13">
        <w:tc>
          <w:tcPr>
            <w:tcW w:w="0" w:type="auto"/>
            <w:gridSpan w:val="4"/>
          </w:tcPr>
          <w:p w:rsidR="00EB6FB3" w:rsidRPr="00D03F31" w:rsidRDefault="00EB6FB3" w:rsidP="00EB6FB3">
            <w:pPr>
              <w:rPr>
                <w:rFonts w:ascii="Times New Roman" w:hAnsi="Times New Roman" w:cs="Times New Roman"/>
                <w:b/>
                <w:sz w:val="24"/>
                <w:szCs w:val="24"/>
              </w:rPr>
            </w:pPr>
            <w:r w:rsidRPr="00D03F31">
              <w:rPr>
                <w:rFonts w:ascii="Times New Roman" w:hAnsi="Times New Roman" w:cs="Times New Roman"/>
                <w:b/>
                <w:sz w:val="24"/>
                <w:szCs w:val="24"/>
              </w:rPr>
              <w:lastRenderedPageBreak/>
              <w:t>Bacteria</w:t>
            </w:r>
          </w:p>
        </w:tc>
      </w:tr>
      <w:tr w:rsidR="000368F5" w:rsidRPr="00D03F31" w:rsidTr="0035201B">
        <w:tc>
          <w:tcPr>
            <w:tcW w:w="846" w:type="dxa"/>
            <w:vAlign w:val="bottom"/>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28</w:t>
            </w:r>
          </w:p>
        </w:tc>
        <w:tc>
          <w:tcPr>
            <w:tcW w:w="2410" w:type="dxa"/>
            <w:vMerge w:val="restart"/>
            <w:vAlign w:val="center"/>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Silver nanoparticle</w:t>
            </w:r>
          </w:p>
        </w:tc>
        <w:tc>
          <w:tcPr>
            <w:tcW w:w="3543" w:type="dxa"/>
            <w:vAlign w:val="bottom"/>
          </w:tcPr>
          <w:p w:rsidR="000368F5" w:rsidRPr="00D03F31" w:rsidRDefault="000368F5" w:rsidP="00EB6FB3">
            <w:pPr>
              <w:rPr>
                <w:rFonts w:ascii="Times New Roman" w:hAnsi="Times New Roman" w:cs="Times New Roman"/>
                <w:i/>
                <w:sz w:val="24"/>
                <w:szCs w:val="24"/>
              </w:rPr>
            </w:pPr>
            <w:r w:rsidRPr="00D03F31">
              <w:rPr>
                <w:rFonts w:ascii="Times New Roman" w:hAnsi="Times New Roman" w:cs="Times New Roman"/>
                <w:i/>
                <w:sz w:val="24"/>
                <w:szCs w:val="24"/>
              </w:rPr>
              <w:t>Clostridium versicolor</w:t>
            </w:r>
          </w:p>
        </w:tc>
        <w:tc>
          <w:tcPr>
            <w:tcW w:w="2217" w:type="dxa"/>
            <w:vAlign w:val="center"/>
          </w:tcPr>
          <w:p w:rsidR="000368F5" w:rsidRPr="00D03F31" w:rsidRDefault="000368F5"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Sanghi</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Preetiverma</w:t>
            </w:r>
            <w:proofErr w:type="spellEnd"/>
            <w:r w:rsidRPr="00D03F31">
              <w:rPr>
                <w:rFonts w:ascii="Times New Roman" w:hAnsi="Times New Roman" w:cs="Times New Roman"/>
                <w:sz w:val="24"/>
                <w:szCs w:val="24"/>
              </w:rPr>
              <w:t>, 2009</w:t>
            </w:r>
          </w:p>
        </w:tc>
      </w:tr>
      <w:tr w:rsidR="000368F5" w:rsidRPr="00D03F31" w:rsidTr="0035201B">
        <w:tc>
          <w:tcPr>
            <w:tcW w:w="846"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29</w:t>
            </w:r>
          </w:p>
        </w:tc>
        <w:tc>
          <w:tcPr>
            <w:tcW w:w="2410" w:type="dxa"/>
            <w:vMerge/>
          </w:tcPr>
          <w:p w:rsidR="000368F5" w:rsidRPr="00D03F31" w:rsidRDefault="000368F5" w:rsidP="00EB6FB3">
            <w:pPr>
              <w:rPr>
                <w:rFonts w:ascii="Times New Roman" w:hAnsi="Times New Roman" w:cs="Times New Roman"/>
                <w:sz w:val="24"/>
                <w:szCs w:val="24"/>
              </w:rPr>
            </w:pPr>
          </w:p>
        </w:tc>
        <w:tc>
          <w:tcPr>
            <w:tcW w:w="3543" w:type="dxa"/>
          </w:tcPr>
          <w:p w:rsidR="000368F5" w:rsidRPr="00D03F31" w:rsidRDefault="000368F5" w:rsidP="000368F5">
            <w:pPr>
              <w:rPr>
                <w:rFonts w:ascii="Times New Roman" w:hAnsi="Times New Roman" w:cs="Times New Roman"/>
                <w:i/>
                <w:sz w:val="24"/>
                <w:szCs w:val="24"/>
              </w:rPr>
            </w:pPr>
            <w:r w:rsidRPr="00D03F31">
              <w:rPr>
                <w:rFonts w:ascii="Times New Roman" w:hAnsi="Times New Roman" w:cs="Times New Roman"/>
                <w:i/>
                <w:sz w:val="24"/>
                <w:szCs w:val="24"/>
              </w:rPr>
              <w:t>B</w:t>
            </w:r>
            <w:r>
              <w:rPr>
                <w:rFonts w:ascii="Times New Roman" w:hAnsi="Times New Roman" w:cs="Times New Roman"/>
                <w:i/>
                <w:sz w:val="24"/>
                <w:szCs w:val="24"/>
              </w:rPr>
              <w:t>.</w:t>
            </w:r>
            <w:r w:rsidRPr="00D03F31">
              <w:rPr>
                <w:rFonts w:ascii="Times New Roman" w:hAnsi="Times New Roman" w:cs="Times New Roman"/>
                <w:i/>
                <w:sz w:val="24"/>
                <w:szCs w:val="24"/>
              </w:rPr>
              <w:t xml:space="preserve"> subtilis</w:t>
            </w:r>
          </w:p>
        </w:tc>
        <w:tc>
          <w:tcPr>
            <w:tcW w:w="2217" w:type="dxa"/>
          </w:tcPr>
          <w:p w:rsidR="000368F5" w:rsidRPr="00D03F31" w:rsidRDefault="000368F5"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Saifuddin</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tc>
      </w:tr>
      <w:tr w:rsidR="000368F5" w:rsidRPr="00D03F31" w:rsidTr="0035201B">
        <w:tc>
          <w:tcPr>
            <w:tcW w:w="846"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30</w:t>
            </w:r>
          </w:p>
        </w:tc>
        <w:tc>
          <w:tcPr>
            <w:tcW w:w="2410" w:type="dxa"/>
            <w:vMerge/>
          </w:tcPr>
          <w:p w:rsidR="000368F5" w:rsidRPr="00D03F31" w:rsidRDefault="000368F5" w:rsidP="00EB6FB3">
            <w:pPr>
              <w:rPr>
                <w:rFonts w:ascii="Times New Roman" w:hAnsi="Times New Roman" w:cs="Times New Roman"/>
                <w:sz w:val="24"/>
                <w:szCs w:val="24"/>
              </w:rPr>
            </w:pPr>
          </w:p>
        </w:tc>
        <w:tc>
          <w:tcPr>
            <w:tcW w:w="3543" w:type="dxa"/>
          </w:tcPr>
          <w:p w:rsidR="000368F5" w:rsidRPr="00D03F31" w:rsidRDefault="000368F5"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Brevibacterium</w:t>
            </w:r>
            <w:proofErr w:type="spellEnd"/>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casei</w:t>
            </w:r>
            <w:proofErr w:type="spellEnd"/>
          </w:p>
        </w:tc>
        <w:tc>
          <w:tcPr>
            <w:tcW w:w="2217" w:type="dxa"/>
          </w:tcPr>
          <w:p w:rsidR="000368F5" w:rsidRPr="00D03F31" w:rsidRDefault="000368F5"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Kalishwaralal</w:t>
            </w:r>
            <w:proofErr w:type="spellEnd"/>
            <w:r>
              <w:rPr>
                <w:rFonts w:ascii="Times New Roman" w:hAnsi="Times New Roman" w:cs="Times New Roman"/>
                <w:sz w:val="24"/>
                <w:szCs w:val="24"/>
              </w:rPr>
              <w:t xml:space="preserve"> </w:t>
            </w:r>
            <w:r w:rsidRPr="00D03F31">
              <w:rPr>
                <w:rFonts w:ascii="Times New Roman" w:hAnsi="Times New Roman" w:cs="Times New Roman"/>
                <w:i/>
                <w:iCs/>
                <w:sz w:val="24"/>
                <w:szCs w:val="24"/>
              </w:rPr>
              <w:t>et al.</w:t>
            </w:r>
            <w:r w:rsidRPr="00D03F31">
              <w:rPr>
                <w:rFonts w:ascii="Times New Roman" w:hAnsi="Times New Roman" w:cs="Times New Roman"/>
                <w:sz w:val="24"/>
                <w:szCs w:val="24"/>
              </w:rPr>
              <w:t xml:space="preserve"> 2010</w:t>
            </w:r>
          </w:p>
        </w:tc>
      </w:tr>
      <w:tr w:rsidR="000368F5" w:rsidRPr="00D03F31" w:rsidTr="0035201B">
        <w:tc>
          <w:tcPr>
            <w:tcW w:w="846"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31</w:t>
            </w:r>
          </w:p>
        </w:tc>
        <w:tc>
          <w:tcPr>
            <w:tcW w:w="2410" w:type="dxa"/>
            <w:vMerge/>
          </w:tcPr>
          <w:p w:rsidR="000368F5" w:rsidRPr="00D03F31" w:rsidRDefault="000368F5" w:rsidP="00EB6FB3">
            <w:pPr>
              <w:rPr>
                <w:rFonts w:ascii="Times New Roman" w:hAnsi="Times New Roman" w:cs="Times New Roman"/>
                <w:sz w:val="24"/>
                <w:szCs w:val="24"/>
              </w:rPr>
            </w:pPr>
          </w:p>
        </w:tc>
        <w:tc>
          <w:tcPr>
            <w:tcW w:w="3543" w:type="dxa"/>
          </w:tcPr>
          <w:p w:rsidR="000368F5" w:rsidRPr="00D03F31" w:rsidRDefault="000368F5" w:rsidP="000368F5">
            <w:pPr>
              <w:rPr>
                <w:rFonts w:ascii="Times New Roman" w:hAnsi="Times New Roman" w:cs="Times New Roman"/>
                <w:i/>
                <w:sz w:val="24"/>
                <w:szCs w:val="24"/>
              </w:rPr>
            </w:pPr>
            <w:r w:rsidRPr="00D03F31">
              <w:rPr>
                <w:rFonts w:ascii="Times New Roman" w:hAnsi="Times New Roman" w:cs="Times New Roman"/>
                <w:i/>
                <w:sz w:val="24"/>
                <w:szCs w:val="24"/>
              </w:rPr>
              <w:t xml:space="preserve"> E</w:t>
            </w:r>
            <w:r>
              <w:rPr>
                <w:rFonts w:ascii="Times New Roman" w:hAnsi="Times New Roman" w:cs="Times New Roman"/>
                <w:i/>
                <w:sz w:val="24"/>
                <w:szCs w:val="24"/>
              </w:rPr>
              <w:t>.</w:t>
            </w:r>
            <w:r w:rsidRPr="00D03F31">
              <w:rPr>
                <w:rFonts w:ascii="Times New Roman" w:hAnsi="Times New Roman" w:cs="Times New Roman"/>
                <w:i/>
                <w:sz w:val="24"/>
                <w:szCs w:val="24"/>
              </w:rPr>
              <w:t xml:space="preserve"> coli</w:t>
            </w:r>
          </w:p>
        </w:tc>
        <w:tc>
          <w:tcPr>
            <w:tcW w:w="2217" w:type="dxa"/>
          </w:tcPr>
          <w:p w:rsidR="000368F5" w:rsidRPr="00D03F31" w:rsidRDefault="000368F5"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Gurunathan</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2009</w:t>
            </w:r>
          </w:p>
        </w:tc>
      </w:tr>
      <w:tr w:rsidR="000368F5" w:rsidRPr="00D03F31" w:rsidTr="0035201B">
        <w:tc>
          <w:tcPr>
            <w:tcW w:w="846"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32</w:t>
            </w:r>
          </w:p>
        </w:tc>
        <w:tc>
          <w:tcPr>
            <w:tcW w:w="2410" w:type="dxa"/>
            <w:vMerge/>
          </w:tcPr>
          <w:p w:rsidR="000368F5" w:rsidRPr="00D03F31" w:rsidRDefault="000368F5" w:rsidP="00EB6FB3">
            <w:pPr>
              <w:rPr>
                <w:rFonts w:ascii="Times New Roman" w:hAnsi="Times New Roman" w:cs="Times New Roman"/>
                <w:sz w:val="24"/>
                <w:szCs w:val="24"/>
              </w:rPr>
            </w:pPr>
          </w:p>
        </w:tc>
        <w:tc>
          <w:tcPr>
            <w:tcW w:w="3543" w:type="dxa"/>
          </w:tcPr>
          <w:p w:rsidR="000368F5" w:rsidRPr="00D03F31" w:rsidRDefault="000368F5" w:rsidP="00EB6FB3">
            <w:pPr>
              <w:rPr>
                <w:rFonts w:ascii="Times New Roman" w:hAnsi="Times New Roman" w:cs="Times New Roman"/>
                <w:i/>
                <w:sz w:val="24"/>
                <w:szCs w:val="24"/>
              </w:rPr>
            </w:pPr>
            <w:r w:rsidRPr="00D03F31">
              <w:rPr>
                <w:rFonts w:ascii="Times New Roman" w:hAnsi="Times New Roman" w:cs="Times New Roman"/>
                <w:i/>
                <w:sz w:val="24"/>
                <w:szCs w:val="24"/>
              </w:rPr>
              <w:t>Staphylococcus aureus</w:t>
            </w:r>
          </w:p>
        </w:tc>
        <w:tc>
          <w:tcPr>
            <w:tcW w:w="2217"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 xml:space="preserve">Nanda and </w:t>
            </w:r>
            <w:proofErr w:type="spellStart"/>
            <w:r w:rsidRPr="00D03F31">
              <w:rPr>
                <w:rFonts w:ascii="Times New Roman" w:hAnsi="Times New Roman" w:cs="Times New Roman"/>
                <w:sz w:val="24"/>
                <w:szCs w:val="24"/>
              </w:rPr>
              <w:t>Saravanan</w:t>
            </w:r>
            <w:proofErr w:type="spellEnd"/>
            <w:r w:rsidRPr="00D03F31">
              <w:rPr>
                <w:rFonts w:ascii="Times New Roman" w:hAnsi="Times New Roman" w:cs="Times New Roman"/>
                <w:sz w:val="24"/>
                <w:szCs w:val="24"/>
              </w:rPr>
              <w:t>. 2009</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33</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Silver, silver </w:t>
            </w:r>
            <w:proofErr w:type="spellStart"/>
            <w:r w:rsidRPr="00D03F31">
              <w:rPr>
                <w:rFonts w:ascii="Times New Roman" w:hAnsi="Times New Roman" w:cs="Times New Roman"/>
                <w:sz w:val="24"/>
                <w:szCs w:val="24"/>
              </w:rPr>
              <w:t>sulphide</w:t>
            </w:r>
            <w:proofErr w:type="spellEnd"/>
          </w:p>
        </w:tc>
        <w:tc>
          <w:tcPr>
            <w:tcW w:w="3543" w:type="dxa"/>
          </w:tcPr>
          <w:p w:rsidR="00EB6FB3" w:rsidRPr="00D03F31" w:rsidRDefault="00EB6FB3" w:rsidP="00EB6FB3">
            <w:pPr>
              <w:rPr>
                <w:rFonts w:ascii="Times New Roman" w:hAnsi="Times New Roman" w:cs="Times New Roman"/>
                <w:i/>
                <w:sz w:val="24"/>
                <w:szCs w:val="24"/>
              </w:rPr>
            </w:pPr>
            <w:r w:rsidRPr="00D03F31">
              <w:rPr>
                <w:rFonts w:ascii="Times New Roman" w:hAnsi="Times New Roman" w:cs="Times New Roman"/>
                <w:i/>
                <w:sz w:val="24"/>
                <w:szCs w:val="24"/>
              </w:rPr>
              <w:t xml:space="preserve">Pseudomonas </w:t>
            </w:r>
            <w:proofErr w:type="spellStart"/>
            <w:r w:rsidRPr="00D03F31">
              <w:rPr>
                <w:rFonts w:ascii="Times New Roman" w:hAnsi="Times New Roman" w:cs="Times New Roman"/>
                <w:i/>
                <w:sz w:val="24"/>
                <w:szCs w:val="24"/>
              </w:rPr>
              <w:t>stutzeri</w:t>
            </w:r>
            <w:proofErr w:type="spellEnd"/>
          </w:p>
        </w:tc>
        <w:tc>
          <w:tcPr>
            <w:tcW w:w="2217" w:type="dxa"/>
          </w:tcPr>
          <w:p w:rsidR="00EB6FB3" w:rsidRPr="00D03F31" w:rsidRDefault="00EB6FB3" w:rsidP="00EB6FB3">
            <w:pPr>
              <w:rPr>
                <w:rFonts w:ascii="Times New Roman" w:hAnsi="Times New Roman" w:cs="Times New Roman"/>
                <w:sz w:val="24"/>
                <w:szCs w:val="24"/>
              </w:rPr>
            </w:pPr>
            <w:proofErr w:type="spellStart"/>
            <w:r w:rsidRPr="00D03F31">
              <w:rPr>
                <w:rFonts w:ascii="Times New Roman" w:hAnsi="Times New Roman" w:cs="Times New Roman"/>
                <w:sz w:val="24"/>
                <w:szCs w:val="24"/>
              </w:rPr>
              <w:t>Slawson</w:t>
            </w:r>
            <w:proofErr w:type="spellEnd"/>
            <w:r>
              <w:rPr>
                <w:rFonts w:ascii="Times New Roman" w:hAnsi="Times New Roman" w:cs="Times New Roman"/>
                <w:sz w:val="24"/>
                <w:szCs w:val="24"/>
              </w:rPr>
              <w:t xml:space="preserve"> </w:t>
            </w:r>
            <w:r w:rsidRPr="00D03F31">
              <w:rPr>
                <w:rFonts w:ascii="Times New Roman" w:hAnsi="Times New Roman" w:cs="Times New Roman"/>
                <w:i/>
                <w:sz w:val="24"/>
                <w:szCs w:val="24"/>
              </w:rPr>
              <w:t>et al</w:t>
            </w:r>
            <w:r w:rsidRPr="00D03F31">
              <w:rPr>
                <w:rFonts w:ascii="Times New Roman" w:hAnsi="Times New Roman" w:cs="Times New Roman"/>
                <w:sz w:val="24"/>
                <w:szCs w:val="24"/>
              </w:rPr>
              <w:t>. 1992</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34</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Silver, gold, and alloy of silver and gold</w:t>
            </w:r>
          </w:p>
        </w:tc>
        <w:tc>
          <w:tcPr>
            <w:tcW w:w="3543" w:type="dxa"/>
          </w:tcPr>
          <w:p w:rsidR="00EB6FB3" w:rsidRPr="00D03F31" w:rsidRDefault="00EB6FB3" w:rsidP="00EB6FB3">
            <w:pPr>
              <w:rPr>
                <w:rFonts w:ascii="Times New Roman" w:hAnsi="Times New Roman" w:cs="Times New Roman"/>
                <w:i/>
                <w:sz w:val="24"/>
                <w:szCs w:val="24"/>
              </w:rPr>
            </w:pPr>
            <w:r w:rsidRPr="00D03F31">
              <w:rPr>
                <w:rFonts w:ascii="Times New Roman" w:hAnsi="Times New Roman" w:cs="Times New Roman"/>
                <w:i/>
                <w:sz w:val="24"/>
                <w:szCs w:val="24"/>
              </w:rPr>
              <w:t>Lactobacillus</w:t>
            </w:r>
          </w:p>
        </w:tc>
        <w:tc>
          <w:tcPr>
            <w:tcW w:w="2217"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Nair and Pradeep. 2002</w:t>
            </w:r>
          </w:p>
        </w:tc>
      </w:tr>
      <w:tr w:rsidR="00EB6FB3" w:rsidRPr="00D03F31" w:rsidTr="0035201B">
        <w:tc>
          <w:tcPr>
            <w:tcW w:w="846"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38</w:t>
            </w:r>
          </w:p>
        </w:tc>
        <w:tc>
          <w:tcPr>
            <w:tcW w:w="2410"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Triangular gold </w:t>
            </w:r>
            <w:proofErr w:type="spellStart"/>
            <w:r w:rsidRPr="00D03F31">
              <w:rPr>
                <w:rFonts w:ascii="Times New Roman" w:hAnsi="Times New Roman" w:cs="Times New Roman"/>
                <w:sz w:val="24"/>
                <w:szCs w:val="24"/>
              </w:rPr>
              <w:t>nanoprisms</w:t>
            </w:r>
            <w:proofErr w:type="spellEnd"/>
          </w:p>
        </w:tc>
        <w:tc>
          <w:tcPr>
            <w:tcW w:w="3543" w:type="dxa"/>
          </w:tcPr>
          <w:p w:rsidR="00EB6FB3" w:rsidRPr="00D03F31" w:rsidRDefault="00EB6FB3"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Actinomycete</w:t>
            </w:r>
            <w:proofErr w:type="spellEnd"/>
          </w:p>
        </w:tc>
        <w:tc>
          <w:tcPr>
            <w:tcW w:w="2217" w:type="dxa"/>
          </w:tcPr>
          <w:p w:rsidR="00EB6FB3" w:rsidRPr="00D03F31" w:rsidRDefault="00EB6FB3" w:rsidP="00EB6FB3">
            <w:pPr>
              <w:rPr>
                <w:rFonts w:ascii="Times New Roman" w:hAnsi="Times New Roman" w:cs="Times New Roman"/>
                <w:sz w:val="24"/>
                <w:szCs w:val="24"/>
              </w:rPr>
            </w:pPr>
            <w:r w:rsidRPr="00D03F31">
              <w:rPr>
                <w:rFonts w:ascii="Times New Roman" w:hAnsi="Times New Roman" w:cs="Times New Roman"/>
                <w:sz w:val="24"/>
                <w:szCs w:val="24"/>
              </w:rPr>
              <w:t xml:space="preserve">Shankar </w:t>
            </w:r>
            <w:r w:rsidRPr="00D03F31">
              <w:rPr>
                <w:rFonts w:ascii="Times New Roman" w:hAnsi="Times New Roman" w:cs="Times New Roman"/>
                <w:i/>
                <w:sz w:val="24"/>
                <w:szCs w:val="24"/>
              </w:rPr>
              <w:t>et al</w:t>
            </w:r>
            <w:r w:rsidRPr="00D03F31">
              <w:rPr>
                <w:rFonts w:ascii="Times New Roman" w:hAnsi="Times New Roman" w:cs="Times New Roman"/>
                <w:sz w:val="24"/>
                <w:szCs w:val="24"/>
              </w:rPr>
              <w:t>., 2004</w:t>
            </w:r>
          </w:p>
        </w:tc>
      </w:tr>
      <w:tr w:rsidR="000368F5" w:rsidRPr="00D03F31" w:rsidTr="0035201B">
        <w:tc>
          <w:tcPr>
            <w:tcW w:w="846"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36</w:t>
            </w:r>
          </w:p>
        </w:tc>
        <w:tc>
          <w:tcPr>
            <w:tcW w:w="2410" w:type="dxa"/>
            <w:vMerge w:val="restart"/>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Gold nanoparticle</w:t>
            </w:r>
          </w:p>
        </w:tc>
        <w:tc>
          <w:tcPr>
            <w:tcW w:w="3543" w:type="dxa"/>
          </w:tcPr>
          <w:p w:rsidR="000368F5" w:rsidRPr="00D03F31" w:rsidRDefault="000368F5" w:rsidP="00EB6FB3">
            <w:pPr>
              <w:rPr>
                <w:rFonts w:ascii="Times New Roman" w:hAnsi="Times New Roman" w:cs="Times New Roman"/>
                <w:i/>
                <w:sz w:val="24"/>
                <w:szCs w:val="24"/>
              </w:rPr>
            </w:pPr>
            <w:proofErr w:type="spellStart"/>
            <w:r w:rsidRPr="00D03F31">
              <w:rPr>
                <w:rFonts w:ascii="Times New Roman" w:hAnsi="Times New Roman" w:cs="Times New Roman"/>
                <w:i/>
                <w:sz w:val="24"/>
                <w:szCs w:val="24"/>
              </w:rPr>
              <w:t>Rhodococcus</w:t>
            </w:r>
            <w:proofErr w:type="spellEnd"/>
            <w:r>
              <w:rPr>
                <w:rFonts w:ascii="Times New Roman" w:hAnsi="Times New Roman" w:cs="Times New Roman"/>
                <w:i/>
                <w:sz w:val="24"/>
                <w:szCs w:val="24"/>
              </w:rPr>
              <w:t xml:space="preserve"> </w:t>
            </w:r>
            <w:r w:rsidRPr="00D03F31">
              <w:rPr>
                <w:rFonts w:ascii="Times New Roman" w:hAnsi="Times New Roman" w:cs="Times New Roman"/>
                <w:sz w:val="24"/>
                <w:szCs w:val="24"/>
              </w:rPr>
              <w:t>sp</w:t>
            </w:r>
            <w:r w:rsidRPr="00D03F31">
              <w:rPr>
                <w:rFonts w:ascii="Times New Roman" w:hAnsi="Times New Roman" w:cs="Times New Roman"/>
                <w:i/>
                <w:sz w:val="24"/>
                <w:szCs w:val="24"/>
              </w:rPr>
              <w:t>.</w:t>
            </w:r>
          </w:p>
        </w:tc>
        <w:tc>
          <w:tcPr>
            <w:tcW w:w="2217" w:type="dxa"/>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 xml:space="preserve">Ahmad </w:t>
            </w:r>
            <w:r w:rsidRPr="00D03F31">
              <w:rPr>
                <w:rFonts w:ascii="Times New Roman" w:hAnsi="Times New Roman" w:cs="Times New Roman"/>
                <w:i/>
                <w:sz w:val="24"/>
                <w:szCs w:val="24"/>
              </w:rPr>
              <w:t>et al</w:t>
            </w:r>
            <w:r w:rsidRPr="00D03F31">
              <w:rPr>
                <w:rFonts w:ascii="Times New Roman" w:hAnsi="Times New Roman" w:cs="Times New Roman"/>
                <w:sz w:val="24"/>
                <w:szCs w:val="24"/>
              </w:rPr>
              <w:t>. 2003</w:t>
            </w:r>
          </w:p>
        </w:tc>
      </w:tr>
      <w:tr w:rsidR="000368F5" w:rsidRPr="00D03F31" w:rsidTr="0035201B">
        <w:tc>
          <w:tcPr>
            <w:tcW w:w="846" w:type="dxa"/>
            <w:vAlign w:val="bottom"/>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37</w:t>
            </w:r>
          </w:p>
        </w:tc>
        <w:tc>
          <w:tcPr>
            <w:tcW w:w="2410" w:type="dxa"/>
            <w:vMerge/>
            <w:vAlign w:val="bottom"/>
          </w:tcPr>
          <w:p w:rsidR="000368F5" w:rsidRPr="00D03F31" w:rsidRDefault="000368F5" w:rsidP="00EB6FB3">
            <w:pPr>
              <w:rPr>
                <w:rFonts w:ascii="Times New Roman" w:hAnsi="Times New Roman" w:cs="Times New Roman"/>
                <w:sz w:val="24"/>
                <w:szCs w:val="24"/>
              </w:rPr>
            </w:pPr>
          </w:p>
        </w:tc>
        <w:tc>
          <w:tcPr>
            <w:tcW w:w="3543" w:type="dxa"/>
            <w:vAlign w:val="bottom"/>
          </w:tcPr>
          <w:p w:rsidR="000368F5" w:rsidRPr="00D03F31" w:rsidRDefault="000368F5" w:rsidP="000368F5">
            <w:pPr>
              <w:rPr>
                <w:rFonts w:ascii="Times New Roman" w:hAnsi="Times New Roman" w:cs="Times New Roman"/>
                <w:i/>
                <w:sz w:val="24"/>
                <w:szCs w:val="24"/>
              </w:rPr>
            </w:pPr>
            <w:r w:rsidRPr="00D03F31">
              <w:rPr>
                <w:rFonts w:ascii="Times New Roman" w:hAnsi="Times New Roman" w:cs="Times New Roman"/>
                <w:i/>
                <w:sz w:val="24"/>
                <w:szCs w:val="24"/>
              </w:rPr>
              <w:t>B</w:t>
            </w:r>
            <w:r>
              <w:rPr>
                <w:rFonts w:ascii="Times New Roman" w:hAnsi="Times New Roman" w:cs="Times New Roman"/>
                <w:i/>
                <w:sz w:val="24"/>
                <w:szCs w:val="24"/>
              </w:rPr>
              <w:t xml:space="preserve">. </w:t>
            </w:r>
            <w:proofErr w:type="spellStart"/>
            <w:r w:rsidRPr="00D03F31">
              <w:rPr>
                <w:rFonts w:ascii="Times New Roman" w:hAnsi="Times New Roman" w:cs="Times New Roman"/>
                <w:i/>
                <w:sz w:val="24"/>
                <w:szCs w:val="24"/>
              </w:rPr>
              <w:t>subtlis</w:t>
            </w:r>
            <w:proofErr w:type="spellEnd"/>
            <w:r>
              <w:rPr>
                <w:rFonts w:ascii="Times New Roman" w:hAnsi="Times New Roman" w:cs="Times New Roman"/>
                <w:i/>
                <w:sz w:val="24"/>
                <w:szCs w:val="24"/>
              </w:rPr>
              <w:t xml:space="preserve"> </w:t>
            </w:r>
            <w:r w:rsidRPr="00D03F31">
              <w:rPr>
                <w:rFonts w:ascii="Times New Roman" w:hAnsi="Times New Roman" w:cs="Times New Roman"/>
                <w:sz w:val="24"/>
                <w:szCs w:val="24"/>
              </w:rPr>
              <w:t>168</w:t>
            </w:r>
          </w:p>
        </w:tc>
        <w:tc>
          <w:tcPr>
            <w:tcW w:w="2217" w:type="dxa"/>
            <w:vAlign w:val="bottom"/>
          </w:tcPr>
          <w:p w:rsidR="000368F5" w:rsidRPr="00D03F31" w:rsidRDefault="000368F5" w:rsidP="00EB6FB3">
            <w:pPr>
              <w:rPr>
                <w:rFonts w:ascii="Times New Roman" w:hAnsi="Times New Roman" w:cs="Times New Roman"/>
                <w:sz w:val="24"/>
                <w:szCs w:val="24"/>
              </w:rPr>
            </w:pPr>
            <w:r w:rsidRPr="00D03F31">
              <w:rPr>
                <w:rFonts w:ascii="Times New Roman" w:hAnsi="Times New Roman" w:cs="Times New Roman"/>
                <w:sz w:val="24"/>
                <w:szCs w:val="24"/>
              </w:rPr>
              <w:t>Fortin and Beveridge, 2000</w:t>
            </w:r>
          </w:p>
        </w:tc>
      </w:tr>
    </w:tbl>
    <w:p w:rsidR="00DB58C6" w:rsidRPr="00D03F31" w:rsidRDefault="00DB58C6" w:rsidP="00DB58C6">
      <w:pPr>
        <w:spacing w:before="240" w:line="360" w:lineRule="auto"/>
        <w:jc w:val="both"/>
        <w:rPr>
          <w:rFonts w:ascii="Times New Roman" w:hAnsi="Times New Roman" w:cs="Times New Roman"/>
          <w:b/>
          <w:sz w:val="24"/>
          <w:szCs w:val="24"/>
        </w:rPr>
      </w:pPr>
      <w:r w:rsidRPr="00D03F31">
        <w:rPr>
          <w:rFonts w:ascii="Times New Roman" w:hAnsi="Times New Roman" w:cs="Times New Roman"/>
          <w:b/>
          <w:sz w:val="24"/>
          <w:szCs w:val="24"/>
        </w:rPr>
        <w:t>Plant Viruses:</w:t>
      </w:r>
    </w:p>
    <w:p w:rsidR="00DB58C6" w:rsidRPr="00D03F31" w:rsidRDefault="00DB58C6" w:rsidP="0035201B">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Plant viruses, particularly spherical/icosahedral viruses, serve as remarkable examples of naturally occurring nanomaterials or nanoparticles. Among them, the smallest known plant virus is the satellite Tobacco necrosis virus, which measures a mere 18 nm in diameter (</w:t>
      </w:r>
      <w:proofErr w:type="spellStart"/>
      <w:r w:rsidRPr="00D03F31">
        <w:rPr>
          <w:rFonts w:ascii="Times New Roman" w:hAnsi="Times New Roman" w:cs="Times New Roman"/>
          <w:sz w:val="24"/>
          <w:szCs w:val="24"/>
        </w:rPr>
        <w:t>Hoglund</w:t>
      </w:r>
      <w:proofErr w:type="spellEnd"/>
      <w:r w:rsidRPr="00D03F31">
        <w:rPr>
          <w:rFonts w:ascii="Times New Roman" w:hAnsi="Times New Roman" w:cs="Times New Roman"/>
          <w:sz w:val="24"/>
          <w:szCs w:val="24"/>
        </w:rPr>
        <w:t>, 1968). Intriguingly, plant viruses offer a unique avenue for advancing nanoscience and nanotechnology due to their inherent properties. These viruses consist of single or double-stranded RNA/DNA genomes, encapsulated within a protein coat. This protein coat, often resembling a container, serves both structural and functional roles, carrying the nucleic acid cargo from one host to another.</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remarkable abilities of plant viruses to infect host cells, deliver their nucleic acid genomes to specific cellular sites, replicate, package nucleic acids, and exit host cells in a well-organized manner have made them valuable candidates for nanotechnology applications. Plant viruses have been employed as templates for synthesizing diverse types </w:t>
      </w:r>
      <w:proofErr w:type="spellStart"/>
      <w:r w:rsidRPr="00D03F31">
        <w:rPr>
          <w:rFonts w:ascii="Times New Roman" w:hAnsi="Times New Roman" w:cs="Times New Roman"/>
          <w:sz w:val="24"/>
          <w:szCs w:val="24"/>
        </w:rPr>
        <w:t>o</w:t>
      </w:r>
      <w:r w:rsidR="000368F5">
        <w:rPr>
          <w:rFonts w:ascii="Times New Roman" w:hAnsi="Times New Roman" w:cs="Times New Roman"/>
          <w:sz w:val="24"/>
          <w:szCs w:val="24"/>
        </w:rPr>
        <w:t>fnanomaterials</w:t>
      </w:r>
      <w:proofErr w:type="spellEnd"/>
      <w:r w:rsidR="000368F5">
        <w:rPr>
          <w:rFonts w:ascii="Times New Roman" w:hAnsi="Times New Roman" w:cs="Times New Roman"/>
          <w:sz w:val="24"/>
          <w:szCs w:val="24"/>
        </w:rPr>
        <w:t xml:space="preserve"> (refer to Table 2</w:t>
      </w:r>
      <w:r w:rsidRPr="00D03F31">
        <w:rPr>
          <w:rFonts w:ascii="Times New Roman" w:hAnsi="Times New Roman" w:cs="Times New Roman"/>
          <w:sz w:val="24"/>
          <w:szCs w:val="24"/>
        </w:rPr>
        <w:t xml:space="preserve">). A comprehensive review detailing the utilization of plant viruses as </w:t>
      </w:r>
      <w:proofErr w:type="spellStart"/>
      <w:r w:rsidRPr="00D03F31">
        <w:rPr>
          <w:rFonts w:ascii="Times New Roman" w:hAnsi="Times New Roman" w:cs="Times New Roman"/>
          <w:sz w:val="24"/>
          <w:szCs w:val="24"/>
        </w:rPr>
        <w:t>biotemplates</w:t>
      </w:r>
      <w:proofErr w:type="spellEnd"/>
      <w:r w:rsidRPr="00D03F31">
        <w:rPr>
          <w:rFonts w:ascii="Times New Roman" w:hAnsi="Times New Roman" w:cs="Times New Roman"/>
          <w:sz w:val="24"/>
          <w:szCs w:val="24"/>
        </w:rPr>
        <w:t xml:space="preserve"> for nanomaterials and their broader applications has been undertaken by Young </w:t>
      </w:r>
      <w:r w:rsidRPr="00D03F31">
        <w:rPr>
          <w:rFonts w:ascii="Times New Roman" w:hAnsi="Times New Roman" w:cs="Times New Roman"/>
          <w:i/>
          <w:sz w:val="24"/>
          <w:szCs w:val="24"/>
        </w:rPr>
        <w:t>et al</w:t>
      </w:r>
      <w:r w:rsidRPr="00D03F31">
        <w:rPr>
          <w:rFonts w:ascii="Times New Roman" w:hAnsi="Times New Roman" w:cs="Times New Roman"/>
          <w:sz w:val="24"/>
          <w:szCs w:val="24"/>
        </w:rPr>
        <w:t>. (2008).</w:t>
      </w:r>
    </w:p>
    <w:p w:rsidR="00DB58C6" w:rsidRPr="00D03F31" w:rsidRDefault="00DB58C6" w:rsidP="00DB58C6">
      <w:pPr>
        <w:autoSpaceDE w:val="0"/>
        <w:autoSpaceDN w:val="0"/>
        <w:adjustRightInd w:val="0"/>
        <w:spacing w:after="0" w:line="360" w:lineRule="auto"/>
        <w:rPr>
          <w:rFonts w:ascii="Times New Roman" w:hAnsi="Times New Roman" w:cs="Times New Roman"/>
          <w:b/>
          <w:sz w:val="24"/>
          <w:szCs w:val="24"/>
        </w:rPr>
      </w:pPr>
      <w:r w:rsidRPr="00D03F31">
        <w:rPr>
          <w:rFonts w:ascii="Times New Roman" w:hAnsi="Times New Roman" w:cs="Times New Roman"/>
          <w:b/>
          <w:sz w:val="24"/>
          <w:szCs w:val="24"/>
        </w:rPr>
        <w:t>Table 2. Nanoparticles synthesized by viruses.</w:t>
      </w:r>
    </w:p>
    <w:p w:rsidR="00DB58C6" w:rsidRPr="00D03F31" w:rsidRDefault="00DB58C6" w:rsidP="00DB58C6">
      <w:pPr>
        <w:autoSpaceDE w:val="0"/>
        <w:autoSpaceDN w:val="0"/>
        <w:adjustRightInd w:val="0"/>
        <w:spacing w:after="0" w:line="360" w:lineRule="auto"/>
        <w:ind w:firstLine="720"/>
        <w:jc w:val="both"/>
        <w:rPr>
          <w:rFonts w:ascii="Times New Roman" w:hAnsi="Times New Roman" w:cs="Times New Roman"/>
          <w:b/>
          <w:bCs/>
          <w:sz w:val="18"/>
          <w:szCs w:val="18"/>
        </w:rPr>
      </w:pPr>
    </w:p>
    <w:tbl>
      <w:tblPr>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20"/>
        <w:gridCol w:w="2582"/>
        <w:gridCol w:w="3402"/>
        <w:gridCol w:w="2547"/>
      </w:tblGrid>
      <w:tr w:rsidR="00D03F31" w:rsidRPr="00D03F31" w:rsidTr="0035201B">
        <w:trPr>
          <w:trHeight w:val="278"/>
        </w:trPr>
        <w:tc>
          <w:tcPr>
            <w:tcW w:w="820"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rPr>
              <w:lastRenderedPageBreak/>
              <w:t>Sl.</w:t>
            </w:r>
            <w:r w:rsidRPr="00D03F31">
              <w:rPr>
                <w:rFonts w:ascii="Times New Roman" w:hAnsi="Times New Roman" w:cs="Times New Roman"/>
                <w:sz w:val="24"/>
                <w:szCs w:val="24"/>
              </w:rPr>
              <w:t xml:space="preserve"> No.</w:t>
            </w:r>
          </w:p>
        </w:tc>
        <w:tc>
          <w:tcPr>
            <w:tcW w:w="2582"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szCs w:val="24"/>
              </w:rPr>
              <w:t>Plant vi</w:t>
            </w:r>
            <w:r w:rsidRPr="00D03F31">
              <w:rPr>
                <w:rFonts w:ascii="Times New Roman" w:hAnsi="Times New Roman" w:cs="Times New Roman"/>
                <w:sz w:val="24"/>
              </w:rPr>
              <w:t>r</w:t>
            </w:r>
            <w:r w:rsidRPr="00D03F31">
              <w:rPr>
                <w:rFonts w:ascii="Times New Roman" w:hAnsi="Times New Roman" w:cs="Times New Roman"/>
                <w:sz w:val="24"/>
                <w:szCs w:val="24"/>
              </w:rPr>
              <w:t>us</w:t>
            </w:r>
          </w:p>
        </w:tc>
        <w:tc>
          <w:tcPr>
            <w:tcW w:w="3402"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szCs w:val="24"/>
              </w:rPr>
              <w:t>Application</w:t>
            </w:r>
          </w:p>
        </w:tc>
        <w:tc>
          <w:tcPr>
            <w:tcW w:w="2547" w:type="dxa"/>
            <w:shd w:val="clear" w:color="auto" w:fill="FFFFFF"/>
            <w:vAlign w:val="bottom"/>
          </w:tcPr>
          <w:p w:rsidR="00DB58C6" w:rsidRPr="00D03F31" w:rsidRDefault="00DB58C6" w:rsidP="00200E13">
            <w:pPr>
              <w:rPr>
                <w:rFonts w:ascii="Times New Roman" w:hAnsi="Times New Roman" w:cs="Times New Roman"/>
                <w:sz w:val="24"/>
                <w:szCs w:val="24"/>
              </w:rPr>
            </w:pPr>
            <w:r w:rsidRPr="00D03F31">
              <w:rPr>
                <w:rFonts w:ascii="Times New Roman" w:hAnsi="Times New Roman" w:cs="Times New Roman"/>
                <w:sz w:val="24"/>
                <w:szCs w:val="24"/>
              </w:rPr>
              <w:t>Reference</w:t>
            </w:r>
          </w:p>
        </w:tc>
      </w:tr>
      <w:tr w:rsidR="00D03F31" w:rsidRPr="00D03F31" w:rsidTr="0035201B">
        <w:trPr>
          <w:trHeight w:val="499"/>
        </w:trPr>
        <w:tc>
          <w:tcPr>
            <w:tcW w:w="820" w:type="dxa"/>
            <w:shd w:val="clear" w:color="auto" w:fill="FFFFFF"/>
            <w:vAlign w:val="center"/>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1</w:t>
            </w:r>
          </w:p>
        </w:tc>
        <w:tc>
          <w:tcPr>
            <w:tcW w:w="2582" w:type="dxa"/>
            <w:shd w:val="clear" w:color="auto" w:fill="FFFFFF"/>
            <w:vAlign w:val="bottom"/>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i/>
                <w:sz w:val="24"/>
                <w:szCs w:val="24"/>
              </w:rPr>
              <w:t xml:space="preserve">Cowpea mosaic </w:t>
            </w:r>
            <w:proofErr w:type="spellStart"/>
            <w:r w:rsidRPr="00D03F31">
              <w:rPr>
                <w:rFonts w:ascii="Times New Roman" w:hAnsi="Times New Roman" w:cs="Times New Roman"/>
                <w:i/>
                <w:sz w:val="24"/>
                <w:szCs w:val="24"/>
              </w:rPr>
              <w:t>vrus</w:t>
            </w:r>
            <w:proofErr w:type="spellEnd"/>
            <w:r w:rsidRPr="00D03F31">
              <w:rPr>
                <w:rFonts w:ascii="Times New Roman" w:hAnsi="Times New Roman" w:cs="Times New Roman"/>
                <w:sz w:val="24"/>
                <w:szCs w:val="24"/>
              </w:rPr>
              <w:t xml:space="preserve"> (CMV).</w:t>
            </w:r>
            <w:r w:rsidRPr="00D03F31">
              <w:rPr>
                <w:rFonts w:ascii="Times New Roman" w:hAnsi="Times New Roman" w:cs="Times New Roman"/>
                <w:sz w:val="24"/>
                <w:szCs w:val="24"/>
              </w:rPr>
              <w:br/>
              <w:t>an engineered CMV</w:t>
            </w:r>
          </w:p>
        </w:tc>
        <w:tc>
          <w:tcPr>
            <w:tcW w:w="3402" w:type="dxa"/>
            <w:shd w:val="clear" w:color="auto" w:fill="FFFFFF"/>
            <w:vAlign w:val="center"/>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rPr>
              <w:t>Iron-platinum nanoparticl</w:t>
            </w:r>
            <w:r w:rsidRPr="00D03F31">
              <w:rPr>
                <w:rFonts w:ascii="Times New Roman" w:hAnsi="Times New Roman" w:cs="Times New Roman"/>
                <w:sz w:val="24"/>
                <w:szCs w:val="24"/>
              </w:rPr>
              <w:t>e (30 nm diameter) synthesis</w:t>
            </w:r>
          </w:p>
        </w:tc>
        <w:tc>
          <w:tcPr>
            <w:tcW w:w="2547" w:type="dxa"/>
            <w:shd w:val="clear" w:color="auto" w:fill="FFFFFF"/>
            <w:vAlign w:val="center"/>
          </w:tcPr>
          <w:p w:rsidR="00DB58C6" w:rsidRPr="00D03F31" w:rsidRDefault="00DB58C6" w:rsidP="00200E13">
            <w:pPr>
              <w:spacing w:line="240" w:lineRule="auto"/>
              <w:ind w:right="620"/>
              <w:rPr>
                <w:rFonts w:ascii="Times New Roman" w:hAnsi="Times New Roman" w:cs="Times New Roman"/>
                <w:sz w:val="24"/>
                <w:szCs w:val="24"/>
              </w:rPr>
            </w:pPr>
            <w:r w:rsidRPr="00D03F31">
              <w:rPr>
                <w:rFonts w:ascii="Times New Roman" w:hAnsi="Times New Roman" w:cs="Times New Roman"/>
                <w:sz w:val="24"/>
                <w:szCs w:val="24"/>
              </w:rPr>
              <w:t xml:space="preserve">Shah </w:t>
            </w:r>
            <w:r w:rsidRPr="00D03F31">
              <w:rPr>
                <w:rFonts w:ascii="Times New Roman" w:hAnsi="Times New Roman" w:cs="Times New Roman"/>
                <w:i/>
                <w:sz w:val="24"/>
              </w:rPr>
              <w:t>et al</w:t>
            </w:r>
            <w:r w:rsidRPr="00D03F31">
              <w:rPr>
                <w:rFonts w:ascii="Times New Roman" w:hAnsi="Times New Roman" w:cs="Times New Roman"/>
                <w:sz w:val="24"/>
                <w:szCs w:val="24"/>
              </w:rPr>
              <w:t>. 2009</w:t>
            </w:r>
          </w:p>
        </w:tc>
      </w:tr>
      <w:tr w:rsidR="000368F5" w:rsidRPr="00D03F31" w:rsidTr="0035201B">
        <w:trPr>
          <w:trHeight w:val="252"/>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2</w:t>
            </w:r>
          </w:p>
        </w:tc>
        <w:tc>
          <w:tcPr>
            <w:tcW w:w="2582" w:type="dxa"/>
            <w:vMerge w:val="restart"/>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rPr>
              <w:t>Cowpea chlo</w:t>
            </w:r>
            <w:r w:rsidRPr="00D03F31">
              <w:rPr>
                <w:rFonts w:ascii="Times New Roman" w:hAnsi="Times New Roman" w:cs="Times New Roman"/>
                <w:sz w:val="24"/>
                <w:szCs w:val="24"/>
              </w:rPr>
              <w:t>rot</w:t>
            </w:r>
            <w:r w:rsidRPr="00D03F31">
              <w:rPr>
                <w:rFonts w:ascii="Times New Roman" w:hAnsi="Times New Roman" w:cs="Times New Roman"/>
                <w:sz w:val="24"/>
              </w:rPr>
              <w:t>ic mottle v</w:t>
            </w:r>
            <w:r w:rsidRPr="00D03F31">
              <w:rPr>
                <w:rFonts w:ascii="Times New Roman" w:hAnsi="Times New Roman" w:cs="Times New Roman"/>
                <w:sz w:val="24"/>
                <w:szCs w:val="24"/>
              </w:rPr>
              <w:t>i</w:t>
            </w:r>
            <w:r w:rsidRPr="00D03F31">
              <w:rPr>
                <w:rFonts w:ascii="Times New Roman" w:hAnsi="Times New Roman" w:cs="Times New Roman"/>
                <w:sz w:val="24"/>
              </w:rPr>
              <w:t>ru</w:t>
            </w:r>
            <w:r w:rsidRPr="00D03F31">
              <w:rPr>
                <w:rFonts w:ascii="Times New Roman" w:hAnsi="Times New Roman" w:cs="Times New Roman"/>
                <w:sz w:val="24"/>
                <w:szCs w:val="24"/>
              </w:rPr>
              <w:t>s (CCMV)</w:t>
            </w: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Gold nanoparticle synthesis</w:t>
            </w:r>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proofErr w:type="spellStart"/>
            <w:r w:rsidRPr="00D03F31">
              <w:rPr>
                <w:rFonts w:ascii="Times New Roman" w:hAnsi="Times New Roman" w:cs="Times New Roman"/>
                <w:sz w:val="24"/>
              </w:rPr>
              <w:t>Sloci</w:t>
            </w:r>
            <w:r w:rsidRPr="00D03F31">
              <w:rPr>
                <w:rFonts w:ascii="Times New Roman" w:hAnsi="Times New Roman" w:cs="Times New Roman"/>
                <w:sz w:val="24"/>
                <w:szCs w:val="24"/>
              </w:rPr>
              <w:t>k</w:t>
            </w:r>
            <w:proofErr w:type="spellEnd"/>
            <w:r>
              <w:rPr>
                <w:rFonts w:ascii="Times New Roman" w:hAnsi="Times New Roman" w:cs="Times New Roman"/>
                <w:sz w:val="24"/>
                <w:szCs w:val="24"/>
              </w:rPr>
              <w:t xml:space="preserve"> </w:t>
            </w:r>
            <w:bookmarkStart w:id="0" w:name="_GoBack"/>
            <w:bookmarkEnd w:id="0"/>
            <w:r w:rsidRPr="00D03F31">
              <w:rPr>
                <w:rFonts w:ascii="Times New Roman" w:hAnsi="Times New Roman" w:cs="Times New Roman"/>
                <w:i/>
                <w:sz w:val="24"/>
              </w:rPr>
              <w:t>et al</w:t>
            </w:r>
            <w:r w:rsidRPr="00D03F31">
              <w:rPr>
                <w:rFonts w:ascii="Times New Roman" w:hAnsi="Times New Roman" w:cs="Times New Roman"/>
                <w:sz w:val="24"/>
                <w:szCs w:val="24"/>
              </w:rPr>
              <w:t>. 2005</w:t>
            </w:r>
          </w:p>
        </w:tc>
      </w:tr>
      <w:tr w:rsidR="000368F5" w:rsidRPr="00D03F31" w:rsidTr="0035201B">
        <w:trPr>
          <w:trHeight w:val="252"/>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3</w:t>
            </w:r>
          </w:p>
        </w:tc>
        <w:tc>
          <w:tcPr>
            <w:tcW w:w="2582" w:type="dxa"/>
            <w:vMerge/>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As reaction vessel for nanomaterial synthesis</w:t>
            </w:r>
          </w:p>
        </w:tc>
        <w:tc>
          <w:tcPr>
            <w:tcW w:w="2547"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Douglas and </w:t>
            </w:r>
            <w:proofErr w:type="spellStart"/>
            <w:r w:rsidRPr="00D03F31">
              <w:rPr>
                <w:rFonts w:ascii="Times New Roman" w:hAnsi="Times New Roman" w:cs="Times New Roman"/>
                <w:sz w:val="24"/>
                <w:szCs w:val="24"/>
              </w:rPr>
              <w:t>Youg</w:t>
            </w:r>
            <w:proofErr w:type="spellEnd"/>
            <w:r w:rsidRPr="00D03F31">
              <w:rPr>
                <w:rFonts w:ascii="Times New Roman" w:hAnsi="Times New Roman" w:cs="Times New Roman"/>
                <w:sz w:val="24"/>
                <w:szCs w:val="24"/>
              </w:rPr>
              <w:t>. 1998</w:t>
            </w:r>
          </w:p>
        </w:tc>
      </w:tr>
      <w:tr w:rsidR="000368F5" w:rsidRPr="00D03F31" w:rsidTr="0035201B">
        <w:trPr>
          <w:trHeight w:val="262"/>
        </w:trPr>
        <w:tc>
          <w:tcPr>
            <w:tcW w:w="820"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4</w:t>
            </w:r>
          </w:p>
        </w:tc>
        <w:tc>
          <w:tcPr>
            <w:tcW w:w="2582" w:type="dxa"/>
            <w:vMerge w:val="restart"/>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Tobacco mosaic </w:t>
            </w:r>
            <w:proofErr w:type="spellStart"/>
            <w:r w:rsidRPr="00D03F31">
              <w:rPr>
                <w:rFonts w:ascii="Times New Roman" w:hAnsi="Times New Roman" w:cs="Times New Roman"/>
                <w:sz w:val="24"/>
                <w:szCs w:val="24"/>
              </w:rPr>
              <w:t>vrus</w:t>
            </w:r>
            <w:proofErr w:type="spellEnd"/>
            <w:r w:rsidRPr="00D03F31">
              <w:rPr>
                <w:rFonts w:ascii="Times New Roman" w:hAnsi="Times New Roman" w:cs="Times New Roman"/>
                <w:sz w:val="24"/>
                <w:szCs w:val="24"/>
              </w:rPr>
              <w:t xml:space="preserve"> (TMV)</w:t>
            </w: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Ag and Ni </w:t>
            </w:r>
            <w:proofErr w:type="spellStart"/>
            <w:r w:rsidRPr="00D03F31">
              <w:rPr>
                <w:rFonts w:ascii="Times New Roman" w:hAnsi="Times New Roman" w:cs="Times New Roman"/>
                <w:sz w:val="24"/>
                <w:szCs w:val="24"/>
              </w:rPr>
              <w:t>nanoparWe</w:t>
            </w:r>
            <w:proofErr w:type="spellEnd"/>
            <w:r w:rsidRPr="00D03F31">
              <w:rPr>
                <w:rFonts w:ascii="Times New Roman" w:hAnsi="Times New Roman" w:cs="Times New Roman"/>
                <w:sz w:val="24"/>
                <w:szCs w:val="24"/>
              </w:rPr>
              <w:t xml:space="preserve"> synthesis</w:t>
            </w:r>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proofErr w:type="spellStart"/>
            <w:r w:rsidRPr="00D03F31">
              <w:rPr>
                <w:rFonts w:ascii="Times New Roman" w:hAnsi="Times New Roman" w:cs="Times New Roman"/>
                <w:sz w:val="24"/>
                <w:szCs w:val="24"/>
              </w:rPr>
              <w:t>Dujardin</w:t>
            </w:r>
            <w:proofErr w:type="spellEnd"/>
            <w:r>
              <w:rPr>
                <w:rFonts w:ascii="Times New Roman" w:hAnsi="Times New Roman" w:cs="Times New Roman"/>
                <w:sz w:val="24"/>
                <w:szCs w:val="24"/>
              </w:rPr>
              <w:t xml:space="preserve"> </w:t>
            </w:r>
            <w:r w:rsidRPr="00D03F31">
              <w:rPr>
                <w:rFonts w:ascii="Times New Roman" w:hAnsi="Times New Roman" w:cs="Times New Roman"/>
                <w:i/>
                <w:sz w:val="24"/>
              </w:rPr>
              <w:t>et al</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t xml:space="preserve"> 2003</w:t>
            </w:r>
          </w:p>
        </w:tc>
      </w:tr>
      <w:tr w:rsidR="000368F5" w:rsidRPr="00D03F31" w:rsidTr="0035201B">
        <w:trPr>
          <w:trHeight w:val="247"/>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5</w:t>
            </w:r>
          </w:p>
        </w:tc>
        <w:tc>
          <w:tcPr>
            <w:tcW w:w="2582" w:type="dxa"/>
            <w:vMerge/>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Synthesis of </w:t>
            </w:r>
            <w:proofErr w:type="spellStart"/>
            <w:r w:rsidRPr="00D03F31">
              <w:rPr>
                <w:rFonts w:ascii="Times New Roman" w:hAnsi="Times New Roman" w:cs="Times New Roman"/>
                <w:sz w:val="24"/>
                <w:szCs w:val="24"/>
              </w:rPr>
              <w:t>nanowre</w:t>
            </w:r>
            <w:proofErr w:type="spellEnd"/>
            <w:r w:rsidRPr="00D03F31">
              <w:rPr>
                <w:rFonts w:ascii="Times New Roman" w:hAnsi="Times New Roman" w:cs="Times New Roman"/>
                <w:sz w:val="24"/>
                <w:szCs w:val="24"/>
              </w:rPr>
              <w:t xml:space="preserve"> of nickel and </w:t>
            </w:r>
            <w:proofErr w:type="spellStart"/>
            <w:r w:rsidRPr="00D03F31">
              <w:rPr>
                <w:rFonts w:ascii="Times New Roman" w:hAnsi="Times New Roman" w:cs="Times New Roman"/>
                <w:sz w:val="24"/>
                <w:szCs w:val="24"/>
              </w:rPr>
              <w:t>cobal</w:t>
            </w:r>
            <w:proofErr w:type="spellEnd"/>
          </w:p>
        </w:tc>
        <w:tc>
          <w:tcPr>
            <w:tcW w:w="2547"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Pr>
                <w:rFonts w:ascii="Times New Roman" w:hAnsi="Times New Roman" w:cs="Times New Roman"/>
                <w:sz w:val="24"/>
                <w:szCs w:val="24"/>
              </w:rPr>
              <w:t xml:space="preserve">Young </w:t>
            </w:r>
            <w:r w:rsidRPr="000368F5">
              <w:rPr>
                <w:rFonts w:ascii="Times New Roman" w:hAnsi="Times New Roman" w:cs="Times New Roman"/>
                <w:i/>
                <w:sz w:val="24"/>
                <w:szCs w:val="24"/>
              </w:rPr>
              <w:t>et al</w:t>
            </w:r>
            <w:r w:rsidRPr="00D03F31">
              <w:rPr>
                <w:rFonts w:ascii="Times New Roman" w:hAnsi="Times New Roman" w:cs="Times New Roman"/>
                <w:sz w:val="24"/>
                <w:szCs w:val="24"/>
              </w:rPr>
              <w:t>. 2008</w:t>
            </w:r>
          </w:p>
        </w:tc>
      </w:tr>
      <w:tr w:rsidR="000368F5" w:rsidRPr="00D03F31" w:rsidTr="0035201B">
        <w:trPr>
          <w:trHeight w:val="447"/>
        </w:trPr>
        <w:tc>
          <w:tcPr>
            <w:tcW w:w="820" w:type="dxa"/>
            <w:shd w:val="clear" w:color="auto" w:fill="FFFFFF"/>
            <w:vAlign w:val="center"/>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6</w:t>
            </w:r>
          </w:p>
        </w:tc>
        <w:tc>
          <w:tcPr>
            <w:tcW w:w="2582" w:type="dxa"/>
            <w:vMerge/>
            <w:shd w:val="clear" w:color="auto" w:fill="FFFFFF"/>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Synthesis of </w:t>
            </w:r>
            <w:proofErr w:type="spellStart"/>
            <w:r w:rsidRPr="00D03F31">
              <w:rPr>
                <w:rFonts w:ascii="Times New Roman" w:hAnsi="Times New Roman" w:cs="Times New Roman"/>
                <w:sz w:val="24"/>
                <w:szCs w:val="24"/>
              </w:rPr>
              <w:t>twnetaicaloys</w:t>
            </w:r>
            <w:proofErr w:type="spellEnd"/>
            <w:r w:rsidRPr="00D03F31">
              <w:rPr>
                <w:rFonts w:ascii="Times New Roman" w:hAnsi="Times New Roman" w:cs="Times New Roman"/>
                <w:sz w:val="24"/>
                <w:szCs w:val="24"/>
              </w:rPr>
              <w:t xml:space="preserve"> of </w:t>
            </w:r>
            <w:proofErr w:type="spellStart"/>
            <w:r w:rsidRPr="00D03F31">
              <w:rPr>
                <w:rFonts w:ascii="Times New Roman" w:hAnsi="Times New Roman" w:cs="Times New Roman"/>
                <w:sz w:val="24"/>
                <w:szCs w:val="24"/>
              </w:rPr>
              <w:t>CoPl</w:t>
            </w:r>
            <w:proofErr w:type="spellEnd"/>
            <w:r w:rsidRPr="00D03F31">
              <w:rPr>
                <w:rFonts w:ascii="Times New Roman" w:hAnsi="Times New Roman" w:cs="Times New Roman"/>
                <w:sz w:val="24"/>
                <w:szCs w:val="24"/>
              </w:rPr>
              <w:t xml:space="preserve"> CoPt</w:t>
            </w:r>
            <w:r w:rsidRPr="00D03F31">
              <w:rPr>
                <w:rFonts w:ascii="Times New Roman" w:hAnsi="Times New Roman" w:cs="Times New Roman"/>
                <w:sz w:val="24"/>
                <w:szCs w:val="24"/>
                <w:vertAlign w:val="subscript"/>
              </w:rPr>
              <w:t>3</w:t>
            </w:r>
            <w:r w:rsidRPr="00D03F31">
              <w:rPr>
                <w:rFonts w:ascii="Times New Roman" w:hAnsi="Times New Roman" w:cs="Times New Roman"/>
                <w:sz w:val="24"/>
                <w:szCs w:val="24"/>
              </w:rPr>
              <w:t xml:space="preserve"> and</w:t>
            </w:r>
            <w:r w:rsidRPr="00D03F31">
              <w:rPr>
                <w:rFonts w:ascii="Times New Roman" w:hAnsi="Times New Roman" w:cs="Times New Roman"/>
                <w:sz w:val="24"/>
                <w:szCs w:val="24"/>
              </w:rPr>
              <w:br/>
            </w:r>
            <w:proofErr w:type="spellStart"/>
            <w:r w:rsidRPr="00D03F31">
              <w:rPr>
                <w:rFonts w:ascii="Times New Roman" w:hAnsi="Times New Roman" w:cs="Times New Roman"/>
                <w:sz w:val="24"/>
                <w:szCs w:val="24"/>
              </w:rPr>
              <w:t>FePta</w:t>
            </w:r>
            <w:proofErr w:type="spellEnd"/>
            <w:r w:rsidRPr="00D03F31">
              <w:rPr>
                <w:rFonts w:ascii="Times New Roman" w:hAnsi="Times New Roman" w:cs="Times New Roman"/>
                <w:sz w:val="24"/>
                <w:szCs w:val="24"/>
              </w:rPr>
              <w:t xml:space="preserve"> nanowires</w:t>
            </w:r>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Tsukamoto </w:t>
            </w:r>
            <w:r w:rsidRPr="000368F5">
              <w:rPr>
                <w:rFonts w:ascii="Times New Roman" w:hAnsi="Times New Roman" w:cs="Times New Roman"/>
                <w:i/>
                <w:sz w:val="24"/>
                <w:szCs w:val="24"/>
              </w:rPr>
              <w:t>et at</w:t>
            </w:r>
            <w:r w:rsidRPr="00D03F31">
              <w:rPr>
                <w:rFonts w:ascii="Times New Roman" w:hAnsi="Times New Roman" w:cs="Times New Roman"/>
                <w:sz w:val="24"/>
                <w:szCs w:val="24"/>
              </w:rPr>
              <w:t>., 2007</w:t>
            </w:r>
          </w:p>
        </w:tc>
      </w:tr>
      <w:tr w:rsidR="000368F5" w:rsidRPr="00D03F31" w:rsidTr="0035201B">
        <w:trPr>
          <w:trHeight w:val="622"/>
        </w:trPr>
        <w:tc>
          <w:tcPr>
            <w:tcW w:w="820"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7</w:t>
            </w:r>
          </w:p>
        </w:tc>
        <w:tc>
          <w:tcPr>
            <w:tcW w:w="2582" w:type="dxa"/>
            <w:vMerge w:val="restart"/>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Brome </w:t>
            </w:r>
            <w:proofErr w:type="spellStart"/>
            <w:r w:rsidRPr="00D03F31">
              <w:rPr>
                <w:rFonts w:ascii="Times New Roman" w:hAnsi="Times New Roman" w:cs="Times New Roman"/>
                <w:sz w:val="24"/>
                <w:szCs w:val="24"/>
              </w:rPr>
              <w:t>mosac</w:t>
            </w:r>
            <w:proofErr w:type="spellEnd"/>
            <w:r w:rsidRPr="00D03F31">
              <w:rPr>
                <w:rFonts w:ascii="Times New Roman" w:hAnsi="Times New Roman" w:cs="Times New Roman"/>
                <w:sz w:val="24"/>
                <w:szCs w:val="24"/>
              </w:rPr>
              <w:t xml:space="preserve"> virus</w:t>
            </w:r>
          </w:p>
        </w:tc>
        <w:tc>
          <w:tcPr>
            <w:tcW w:w="3402"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Gold nanoparticle synthesis</w:t>
            </w:r>
          </w:p>
        </w:tc>
        <w:tc>
          <w:tcPr>
            <w:tcW w:w="2547" w:type="dxa"/>
            <w:shd w:val="clear" w:color="auto" w:fill="FFFFFF"/>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Chen </w:t>
            </w:r>
            <w:r w:rsidRPr="00D03F31">
              <w:rPr>
                <w:rFonts w:ascii="Times New Roman" w:hAnsi="Times New Roman" w:cs="Times New Roman"/>
                <w:i/>
                <w:sz w:val="24"/>
              </w:rPr>
              <w:t>et al</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t xml:space="preserve"> 2005</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br/>
            </w:r>
            <w:proofErr w:type="spellStart"/>
            <w:r w:rsidRPr="00D03F31">
              <w:rPr>
                <w:rFonts w:ascii="Times New Roman" w:hAnsi="Times New Roman" w:cs="Times New Roman"/>
                <w:sz w:val="24"/>
                <w:szCs w:val="24"/>
              </w:rPr>
              <w:t>Dragnea</w:t>
            </w:r>
            <w:proofErr w:type="spellEnd"/>
            <w:r>
              <w:rPr>
                <w:rFonts w:ascii="Times New Roman" w:hAnsi="Times New Roman" w:cs="Times New Roman"/>
                <w:sz w:val="24"/>
                <w:szCs w:val="24"/>
              </w:rPr>
              <w:t xml:space="preserve"> </w:t>
            </w:r>
            <w:r w:rsidRPr="00D03F31">
              <w:rPr>
                <w:rFonts w:ascii="Times New Roman" w:hAnsi="Times New Roman" w:cs="Times New Roman"/>
                <w:i/>
                <w:sz w:val="24"/>
              </w:rPr>
              <w:t>et al</w:t>
            </w:r>
            <w:r w:rsidRPr="00D03F31">
              <w:rPr>
                <w:rFonts w:ascii="Times New Roman" w:hAnsi="Times New Roman" w:cs="Times New Roman"/>
                <w:sz w:val="24"/>
                <w:szCs w:val="24"/>
              </w:rPr>
              <w:t>. 2003:</w:t>
            </w:r>
            <w:r w:rsidRPr="00D03F31">
              <w:rPr>
                <w:rFonts w:ascii="Times New Roman" w:hAnsi="Times New Roman" w:cs="Times New Roman"/>
                <w:sz w:val="24"/>
                <w:szCs w:val="24"/>
              </w:rPr>
              <w:br/>
              <w:t xml:space="preserve">Sun </w:t>
            </w:r>
            <w:r w:rsidRPr="00D03F31">
              <w:rPr>
                <w:rFonts w:ascii="Times New Roman" w:hAnsi="Times New Roman" w:cs="Times New Roman"/>
                <w:i/>
                <w:sz w:val="24"/>
              </w:rPr>
              <w:t>et al</w:t>
            </w:r>
            <w:r w:rsidRPr="00D03F31">
              <w:rPr>
                <w:rFonts w:ascii="Times New Roman" w:hAnsi="Times New Roman" w:cs="Times New Roman"/>
                <w:sz w:val="24"/>
                <w:szCs w:val="24"/>
              </w:rPr>
              <w:t>.. 2007</w:t>
            </w:r>
          </w:p>
        </w:tc>
      </w:tr>
      <w:tr w:rsidR="000368F5" w:rsidRPr="00D03F31" w:rsidTr="0035201B">
        <w:trPr>
          <w:trHeight w:val="267"/>
        </w:trPr>
        <w:tc>
          <w:tcPr>
            <w:tcW w:w="820"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8</w:t>
            </w:r>
          </w:p>
        </w:tc>
        <w:tc>
          <w:tcPr>
            <w:tcW w:w="2582" w:type="dxa"/>
            <w:vMerge/>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p>
        </w:tc>
        <w:tc>
          <w:tcPr>
            <w:tcW w:w="3402"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Iron oxide synthesis</w:t>
            </w:r>
          </w:p>
        </w:tc>
        <w:tc>
          <w:tcPr>
            <w:tcW w:w="2547" w:type="dxa"/>
            <w:shd w:val="clear" w:color="auto" w:fill="FFFFFF"/>
            <w:vAlign w:val="bottom"/>
          </w:tcPr>
          <w:p w:rsidR="000368F5" w:rsidRPr="00D03F31" w:rsidRDefault="000368F5"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Huang </w:t>
            </w:r>
            <w:r w:rsidRPr="00D03F31">
              <w:rPr>
                <w:rFonts w:ascii="Times New Roman" w:hAnsi="Times New Roman" w:cs="Times New Roman"/>
                <w:i/>
                <w:sz w:val="24"/>
              </w:rPr>
              <w:t>et al</w:t>
            </w:r>
            <w:proofErr w:type="gramStart"/>
            <w:r w:rsidRPr="00D03F31">
              <w:rPr>
                <w:rFonts w:ascii="Times New Roman" w:hAnsi="Times New Roman" w:cs="Times New Roman"/>
                <w:sz w:val="24"/>
                <w:szCs w:val="24"/>
              </w:rPr>
              <w:t>..</w:t>
            </w:r>
            <w:proofErr w:type="gramEnd"/>
            <w:r w:rsidRPr="00D03F31">
              <w:rPr>
                <w:rFonts w:ascii="Times New Roman" w:hAnsi="Times New Roman" w:cs="Times New Roman"/>
                <w:sz w:val="24"/>
                <w:szCs w:val="24"/>
              </w:rPr>
              <w:t xml:space="preserve"> 2007</w:t>
            </w:r>
          </w:p>
        </w:tc>
      </w:tr>
      <w:tr w:rsidR="00D03F31" w:rsidRPr="00D03F31" w:rsidTr="0035201B">
        <w:trPr>
          <w:trHeight w:val="314"/>
        </w:trPr>
        <w:tc>
          <w:tcPr>
            <w:tcW w:w="820" w:type="dxa"/>
            <w:shd w:val="clear" w:color="auto" w:fill="FFFFFF"/>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9</w:t>
            </w:r>
          </w:p>
        </w:tc>
        <w:tc>
          <w:tcPr>
            <w:tcW w:w="2582" w:type="dxa"/>
            <w:shd w:val="clear" w:color="auto" w:fill="FFFFFF"/>
          </w:tcPr>
          <w:p w:rsidR="00DB58C6" w:rsidRPr="00D03F31" w:rsidRDefault="000368F5" w:rsidP="00200E13">
            <w:pPr>
              <w:spacing w:line="240" w:lineRule="auto"/>
              <w:rPr>
                <w:rFonts w:ascii="Times New Roman" w:hAnsi="Times New Roman" w:cs="Times New Roman"/>
                <w:sz w:val="24"/>
                <w:szCs w:val="24"/>
              </w:rPr>
            </w:pPr>
            <w:r>
              <w:rPr>
                <w:rFonts w:ascii="Times New Roman" w:hAnsi="Times New Roman" w:cs="Times New Roman"/>
                <w:sz w:val="24"/>
                <w:szCs w:val="24"/>
              </w:rPr>
              <w:t>Red clo</w:t>
            </w:r>
            <w:r w:rsidR="00DB58C6" w:rsidRPr="00D03F31">
              <w:rPr>
                <w:rFonts w:ascii="Times New Roman" w:hAnsi="Times New Roman" w:cs="Times New Roman"/>
                <w:sz w:val="24"/>
                <w:szCs w:val="24"/>
              </w:rPr>
              <w:t xml:space="preserve">ver necrotic </w:t>
            </w:r>
            <w:proofErr w:type="spellStart"/>
            <w:r w:rsidR="00DB58C6" w:rsidRPr="00D03F31">
              <w:rPr>
                <w:rFonts w:ascii="Times New Roman" w:hAnsi="Times New Roman" w:cs="Times New Roman"/>
                <w:sz w:val="24"/>
                <w:szCs w:val="24"/>
              </w:rPr>
              <w:t>mosac</w:t>
            </w:r>
            <w:proofErr w:type="spellEnd"/>
            <w:r w:rsidR="00DB58C6" w:rsidRPr="00D03F31">
              <w:rPr>
                <w:rFonts w:ascii="Times New Roman" w:hAnsi="Times New Roman" w:cs="Times New Roman"/>
                <w:sz w:val="24"/>
                <w:szCs w:val="24"/>
              </w:rPr>
              <w:t xml:space="preserve"> virus</w:t>
            </w:r>
          </w:p>
        </w:tc>
        <w:tc>
          <w:tcPr>
            <w:tcW w:w="3402" w:type="dxa"/>
            <w:shd w:val="clear" w:color="auto" w:fill="FFFFFF"/>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Au. </w:t>
            </w:r>
            <w:proofErr w:type="spellStart"/>
            <w:r w:rsidRPr="00D03F31">
              <w:rPr>
                <w:rFonts w:ascii="Times New Roman" w:hAnsi="Times New Roman" w:cs="Times New Roman"/>
                <w:sz w:val="24"/>
                <w:szCs w:val="24"/>
              </w:rPr>
              <w:t>CoFeA</w:t>
            </w:r>
            <w:proofErr w:type="spellEnd"/>
            <w:r w:rsidRPr="00D03F31">
              <w:rPr>
                <w:rFonts w:ascii="Times New Roman" w:hAnsi="Times New Roman" w:cs="Times New Roman"/>
                <w:sz w:val="24"/>
                <w:szCs w:val="24"/>
              </w:rPr>
              <w:t xml:space="preserve">- and </w:t>
            </w:r>
            <w:proofErr w:type="spellStart"/>
            <w:r w:rsidRPr="00D03F31">
              <w:rPr>
                <w:rFonts w:ascii="Times New Roman" w:hAnsi="Times New Roman" w:cs="Times New Roman"/>
                <w:sz w:val="24"/>
                <w:szCs w:val="24"/>
              </w:rPr>
              <w:t>CdSe</w:t>
            </w:r>
            <w:proofErr w:type="spellEnd"/>
            <w:r w:rsidR="000368F5">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nanopartides</w:t>
            </w:r>
            <w:proofErr w:type="spellEnd"/>
            <w:r w:rsidRPr="00D03F31">
              <w:rPr>
                <w:rFonts w:ascii="Times New Roman" w:hAnsi="Times New Roman" w:cs="Times New Roman"/>
                <w:sz w:val="24"/>
                <w:szCs w:val="24"/>
              </w:rPr>
              <w:t xml:space="preserve"> synthesis</w:t>
            </w:r>
          </w:p>
        </w:tc>
        <w:tc>
          <w:tcPr>
            <w:tcW w:w="2547" w:type="dxa"/>
            <w:shd w:val="clear" w:color="auto" w:fill="FFFFFF"/>
          </w:tcPr>
          <w:p w:rsidR="00DB58C6" w:rsidRPr="00D03F31" w:rsidRDefault="00DB58C6" w:rsidP="00200E13">
            <w:pPr>
              <w:spacing w:line="240" w:lineRule="auto"/>
              <w:rPr>
                <w:rFonts w:ascii="Times New Roman" w:hAnsi="Times New Roman" w:cs="Times New Roman"/>
                <w:sz w:val="24"/>
                <w:szCs w:val="24"/>
              </w:rPr>
            </w:pPr>
            <w:r w:rsidRPr="00D03F31">
              <w:rPr>
                <w:rFonts w:ascii="Times New Roman" w:hAnsi="Times New Roman" w:cs="Times New Roman"/>
                <w:sz w:val="24"/>
                <w:szCs w:val="24"/>
              </w:rPr>
              <w:t xml:space="preserve">Loo </w:t>
            </w:r>
            <w:r w:rsidRPr="00D03F31">
              <w:rPr>
                <w:rFonts w:ascii="Times New Roman" w:hAnsi="Times New Roman" w:cs="Times New Roman"/>
                <w:i/>
                <w:sz w:val="24"/>
              </w:rPr>
              <w:t>et al</w:t>
            </w:r>
            <w:r w:rsidRPr="00D03F31">
              <w:rPr>
                <w:rFonts w:ascii="Times New Roman" w:hAnsi="Times New Roman" w:cs="Times New Roman"/>
                <w:sz w:val="24"/>
                <w:szCs w:val="24"/>
              </w:rPr>
              <w:t>, 2007</w:t>
            </w:r>
          </w:p>
        </w:tc>
      </w:tr>
    </w:tbl>
    <w:p w:rsidR="00DB58C6" w:rsidRPr="00D03F31" w:rsidRDefault="00DB58C6" w:rsidP="00DB58C6">
      <w:pPr>
        <w:autoSpaceDE w:val="0"/>
        <w:autoSpaceDN w:val="0"/>
        <w:adjustRightInd w:val="0"/>
        <w:spacing w:after="0" w:line="360" w:lineRule="auto"/>
        <w:jc w:val="both"/>
        <w:rPr>
          <w:rFonts w:ascii="Times New Roman" w:hAnsi="Times New Roman" w:cs="Times New Roman"/>
          <w:sz w:val="24"/>
          <w:szCs w:val="24"/>
        </w:rPr>
      </w:pPr>
    </w:p>
    <w:p w:rsidR="00DB58C6" w:rsidRPr="00D03F31" w:rsidRDefault="00DB58C6" w:rsidP="00DB58C6">
      <w:pPr>
        <w:spacing w:before="240" w:line="360" w:lineRule="auto"/>
        <w:jc w:val="both"/>
        <w:rPr>
          <w:rFonts w:ascii="Times New Roman" w:hAnsi="Times New Roman" w:cs="Times New Roman"/>
          <w:b/>
          <w:sz w:val="28"/>
          <w:szCs w:val="24"/>
        </w:rPr>
      </w:pPr>
      <w:r w:rsidRPr="00D03F31">
        <w:rPr>
          <w:rFonts w:ascii="Times New Roman" w:hAnsi="Times New Roman" w:cs="Times New Roman"/>
          <w:b/>
          <w:sz w:val="28"/>
          <w:szCs w:val="24"/>
        </w:rPr>
        <w:t>Conclusion</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In conclusion, nanotechnology presents a new frontier in agricultural research, offering innovative tools and </w:t>
      </w:r>
      <w:proofErr w:type="spellStart"/>
      <w:r w:rsidRPr="00D03F31">
        <w:rPr>
          <w:rFonts w:ascii="Times New Roman" w:hAnsi="Times New Roman" w:cs="Times New Roman"/>
          <w:sz w:val="24"/>
          <w:szCs w:val="24"/>
        </w:rPr>
        <w:t>nanodevices</w:t>
      </w:r>
      <w:proofErr w:type="spellEnd"/>
      <w:r w:rsidRPr="00D03F31">
        <w:rPr>
          <w:rFonts w:ascii="Times New Roman" w:hAnsi="Times New Roman" w:cs="Times New Roman"/>
          <w:sz w:val="24"/>
          <w:szCs w:val="24"/>
        </w:rPr>
        <w:t xml:space="preserve"> that have the potential to replace various cellular processes with enhanced efficiency. While the full extent of nanotechnology's impact on the agricultural and food industry is yet to be fully realized, significant strides are being made from theoretical understanding to practical application.The integration of smart sensors and intelligent delivery systems into agriculture holds promise for effectively combating crop viruses and pathogens. The development of nanostructured catalysts is expected to enhance the effectiveness of pesticides, enabling precise dosages to be applied as needed. Nanotechnology offers the potential for precise and controlled delivery of agrochemicals, thereby enhancing disease resistance and crop production.</w:t>
      </w:r>
    </w:p>
    <w:p w:rsidR="00DB58C6" w:rsidRPr="00D03F31" w:rsidRDefault="00DB58C6" w:rsidP="00DB58C6">
      <w:pPr>
        <w:spacing w:before="240" w:line="360" w:lineRule="auto"/>
        <w:ind w:firstLine="720"/>
        <w:jc w:val="both"/>
        <w:rPr>
          <w:rFonts w:ascii="Times New Roman" w:hAnsi="Times New Roman" w:cs="Times New Roman"/>
          <w:sz w:val="24"/>
          <w:szCs w:val="24"/>
        </w:rPr>
      </w:pPr>
      <w:r w:rsidRPr="00D03F31">
        <w:rPr>
          <w:rFonts w:ascii="Times New Roman" w:hAnsi="Times New Roman" w:cs="Times New Roman"/>
          <w:sz w:val="24"/>
          <w:szCs w:val="24"/>
        </w:rPr>
        <w:t xml:space="preserve">The synergy between nanotechnology and biotechnology has significantly expanded the range of applications for nanomaterials in crop protection and cultivation. As the size of materials and devices continues to decrease, computing power will increase, resulting in </w:t>
      </w:r>
      <w:r w:rsidRPr="00D03F31">
        <w:rPr>
          <w:rFonts w:ascii="Times New Roman" w:hAnsi="Times New Roman" w:cs="Times New Roman"/>
          <w:sz w:val="24"/>
          <w:szCs w:val="24"/>
        </w:rPr>
        <w:lastRenderedPageBreak/>
        <w:t>stronger materials and more efficient utilization of fungicides for rapid disease control.Nanotechnology's ability to operate at the molecular and atomic scales will undoubtedly shape the future of agriculture. The transformative potential of nanotechnology in revolutionizing agricultural practices is vast, promising to usher in a new era of precision, efficiency, and sustainability in crop management and protection.</w:t>
      </w:r>
    </w:p>
    <w:p w:rsidR="00DB58C6" w:rsidRPr="00D03F31" w:rsidRDefault="00DB58C6" w:rsidP="00DB58C6">
      <w:pPr>
        <w:autoSpaceDE w:val="0"/>
        <w:autoSpaceDN w:val="0"/>
        <w:adjustRightInd w:val="0"/>
        <w:spacing w:after="0" w:line="360" w:lineRule="auto"/>
        <w:jc w:val="both"/>
        <w:rPr>
          <w:rFonts w:ascii="Times New Roman" w:hAnsi="Times New Roman" w:cs="Times New Roman"/>
          <w:sz w:val="28"/>
          <w:szCs w:val="24"/>
        </w:rPr>
      </w:pPr>
      <w:r w:rsidRPr="00D03F31">
        <w:rPr>
          <w:rFonts w:ascii="Times New Roman" w:hAnsi="Times New Roman" w:cs="Times New Roman"/>
          <w:b/>
          <w:bCs/>
          <w:sz w:val="28"/>
          <w:szCs w:val="24"/>
        </w:rPr>
        <w:t xml:space="preserve">References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Aguilar-Mendez, M., San Martín-</w:t>
      </w:r>
      <w:proofErr w:type="spellStart"/>
      <w:r w:rsidRPr="00D03F31">
        <w:rPr>
          <w:rFonts w:ascii="Times New Roman" w:hAnsi="Times New Roman" w:cs="Times New Roman"/>
          <w:sz w:val="24"/>
          <w:szCs w:val="24"/>
        </w:rPr>
        <w:t>Martínez</w:t>
      </w:r>
      <w:proofErr w:type="spellEnd"/>
      <w:r w:rsidRPr="00D03F31">
        <w:rPr>
          <w:rFonts w:ascii="Times New Roman" w:hAnsi="Times New Roman" w:cs="Times New Roman"/>
          <w:sz w:val="24"/>
          <w:szCs w:val="24"/>
        </w:rPr>
        <w:t xml:space="preserve">, E., Ortega- Arroyo, L., </w:t>
      </w:r>
      <w:proofErr w:type="spellStart"/>
      <w:r w:rsidRPr="00D03F31">
        <w:rPr>
          <w:rFonts w:ascii="Times New Roman" w:hAnsi="Times New Roman" w:cs="Times New Roman"/>
          <w:sz w:val="24"/>
          <w:szCs w:val="24"/>
        </w:rPr>
        <w:t>Cobian</w:t>
      </w:r>
      <w:proofErr w:type="spellEnd"/>
      <w:r w:rsidRPr="00D03F31">
        <w:rPr>
          <w:rFonts w:ascii="Times New Roman" w:hAnsi="Times New Roman" w:cs="Times New Roman"/>
          <w:sz w:val="24"/>
          <w:szCs w:val="24"/>
        </w:rPr>
        <w:t>-Portillo, G. and Sánchez-</w:t>
      </w:r>
      <w:proofErr w:type="spellStart"/>
      <w:r w:rsidRPr="00D03F31">
        <w:rPr>
          <w:rFonts w:ascii="Times New Roman" w:hAnsi="Times New Roman" w:cs="Times New Roman"/>
          <w:sz w:val="24"/>
          <w:szCs w:val="24"/>
        </w:rPr>
        <w:t>Espindola</w:t>
      </w:r>
      <w:proofErr w:type="spellEnd"/>
      <w:r w:rsidRPr="00D03F31">
        <w:rPr>
          <w:rFonts w:ascii="Times New Roman" w:hAnsi="Times New Roman" w:cs="Times New Roman"/>
          <w:sz w:val="24"/>
          <w:szCs w:val="24"/>
        </w:rPr>
        <w:t xml:space="preserve">, E. 2011. Synthesis and characterization of silver nanoparticles: effect on </w:t>
      </w:r>
      <w:proofErr w:type="spellStart"/>
      <w:r w:rsidRPr="00D03F31">
        <w:rPr>
          <w:rFonts w:ascii="Times New Roman" w:hAnsi="Times New Roman" w:cs="Times New Roman"/>
          <w:sz w:val="24"/>
          <w:szCs w:val="24"/>
        </w:rPr>
        <w:t>phytopathogen</w:t>
      </w:r>
      <w:r w:rsidRPr="00D03F31">
        <w:rPr>
          <w:rFonts w:ascii="Times New Roman" w:hAnsi="Times New Roman" w:cs="Times New Roman"/>
          <w:i/>
          <w:iCs/>
          <w:sz w:val="24"/>
          <w:szCs w:val="24"/>
        </w:rPr>
        <w:t>Colletotrichumgloesporioides</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Journal of Nanoparticle Research </w:t>
      </w:r>
      <w:r w:rsidRPr="00D03F31">
        <w:rPr>
          <w:rFonts w:ascii="Times New Roman" w:hAnsi="Times New Roman" w:cs="Times New Roman"/>
          <w:b/>
          <w:bCs/>
          <w:sz w:val="24"/>
          <w:szCs w:val="24"/>
        </w:rPr>
        <w:t>13</w:t>
      </w:r>
      <w:r w:rsidRPr="00D03F31">
        <w:rPr>
          <w:rFonts w:ascii="Times New Roman" w:hAnsi="Times New Roman" w:cs="Times New Roman"/>
          <w:sz w:val="24"/>
          <w:szCs w:val="24"/>
        </w:rPr>
        <w:t xml:space="preserve">: 2525-2532.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Ajayan</w:t>
      </w:r>
      <w:proofErr w:type="spellEnd"/>
      <w:r w:rsidRPr="00D03F31">
        <w:rPr>
          <w:rFonts w:ascii="Times New Roman" w:hAnsi="Times New Roman" w:cs="Times New Roman"/>
          <w:sz w:val="24"/>
          <w:szCs w:val="24"/>
        </w:rPr>
        <w:t xml:space="preserve">, P.M., </w:t>
      </w:r>
      <w:proofErr w:type="spellStart"/>
      <w:r w:rsidRPr="00D03F31">
        <w:rPr>
          <w:rFonts w:ascii="Times New Roman" w:hAnsi="Times New Roman" w:cs="Times New Roman"/>
          <w:sz w:val="24"/>
          <w:szCs w:val="24"/>
        </w:rPr>
        <w:t>Schadler</w:t>
      </w:r>
      <w:proofErr w:type="spellEnd"/>
      <w:r w:rsidRPr="00D03F31">
        <w:rPr>
          <w:rFonts w:ascii="Times New Roman" w:hAnsi="Times New Roman" w:cs="Times New Roman"/>
          <w:sz w:val="24"/>
          <w:szCs w:val="24"/>
        </w:rPr>
        <w:t>, L.S. and Braun, P.V. 2003.Nanocomposite science and technology, Wiley, p. 2.</w:t>
      </w:r>
    </w:p>
    <w:p w:rsidR="005C3590" w:rsidRPr="004E32F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4E32F1">
        <w:rPr>
          <w:rFonts w:ascii="Times New Roman" w:hAnsi="Times New Roman" w:cs="Times New Roman"/>
          <w:sz w:val="24"/>
          <w:szCs w:val="24"/>
        </w:rPr>
        <w:t>Anwar</w:t>
      </w:r>
      <w:r>
        <w:rPr>
          <w:rFonts w:ascii="Times New Roman" w:hAnsi="Times New Roman" w:cs="Times New Roman"/>
          <w:sz w:val="24"/>
          <w:szCs w:val="24"/>
        </w:rPr>
        <w:t>, A.,</w:t>
      </w:r>
      <w:r w:rsidRPr="004E32F1">
        <w:rPr>
          <w:rFonts w:ascii="Times New Roman" w:hAnsi="Times New Roman" w:cs="Times New Roman"/>
          <w:sz w:val="24"/>
          <w:szCs w:val="24"/>
        </w:rPr>
        <w:t xml:space="preserve"> </w:t>
      </w:r>
      <w:r>
        <w:rPr>
          <w:rFonts w:ascii="Times New Roman" w:hAnsi="Times New Roman" w:cs="Times New Roman"/>
          <w:sz w:val="24"/>
          <w:szCs w:val="24"/>
        </w:rPr>
        <w:t xml:space="preserve">Bhat, </w:t>
      </w:r>
      <w:r w:rsidRPr="004E32F1">
        <w:rPr>
          <w:rFonts w:ascii="Times New Roman" w:hAnsi="Times New Roman" w:cs="Times New Roman"/>
          <w:sz w:val="24"/>
          <w:szCs w:val="24"/>
        </w:rPr>
        <w:t>G.N.</w:t>
      </w:r>
      <w:r>
        <w:rPr>
          <w:rFonts w:ascii="Times New Roman" w:hAnsi="Times New Roman" w:cs="Times New Roman"/>
          <w:sz w:val="24"/>
          <w:szCs w:val="24"/>
        </w:rPr>
        <w:t xml:space="preserve"> </w:t>
      </w:r>
      <w:r w:rsidRPr="004E32F1">
        <w:rPr>
          <w:rFonts w:ascii="Times New Roman" w:hAnsi="Times New Roman" w:cs="Times New Roman"/>
          <w:sz w:val="24"/>
          <w:szCs w:val="24"/>
        </w:rPr>
        <w:t>and</w:t>
      </w:r>
      <w:r>
        <w:rPr>
          <w:rFonts w:ascii="Times New Roman" w:hAnsi="Times New Roman" w:cs="Times New Roman"/>
          <w:sz w:val="24"/>
          <w:szCs w:val="24"/>
        </w:rPr>
        <w:t xml:space="preserve"> Bhat, K. A. 2008. </w:t>
      </w:r>
      <w:proofErr w:type="spellStart"/>
      <w:r w:rsidRPr="004E32F1">
        <w:rPr>
          <w:rFonts w:ascii="Times New Roman" w:hAnsi="Times New Roman" w:cs="Times New Roman"/>
          <w:sz w:val="24"/>
          <w:szCs w:val="24"/>
        </w:rPr>
        <w:t>Mycoparasitic</w:t>
      </w:r>
      <w:proofErr w:type="spellEnd"/>
      <w:r w:rsidRPr="004E32F1">
        <w:rPr>
          <w:rFonts w:ascii="Times New Roman" w:hAnsi="Times New Roman" w:cs="Times New Roman"/>
          <w:sz w:val="24"/>
          <w:szCs w:val="24"/>
        </w:rPr>
        <w:t xml:space="preserve"> behaviour of certain </w:t>
      </w:r>
      <w:proofErr w:type="spellStart"/>
      <w:r w:rsidRPr="004E32F1">
        <w:rPr>
          <w:rFonts w:ascii="Times New Roman" w:hAnsi="Times New Roman" w:cs="Times New Roman"/>
          <w:sz w:val="24"/>
          <w:szCs w:val="24"/>
        </w:rPr>
        <w:t>bioagents</w:t>
      </w:r>
      <w:proofErr w:type="spellEnd"/>
      <w:r w:rsidRPr="004E32F1">
        <w:rPr>
          <w:rFonts w:ascii="Times New Roman" w:hAnsi="Times New Roman" w:cs="Times New Roman"/>
          <w:sz w:val="24"/>
          <w:szCs w:val="24"/>
        </w:rPr>
        <w:t xml:space="preserve"> against sheath blight pathogen (</w:t>
      </w:r>
      <w:proofErr w:type="spellStart"/>
      <w:r w:rsidRPr="004E32F1">
        <w:rPr>
          <w:rFonts w:ascii="Times New Roman" w:hAnsi="Times New Roman" w:cs="Times New Roman"/>
          <w:i/>
          <w:sz w:val="24"/>
          <w:szCs w:val="24"/>
        </w:rPr>
        <w:t>Rhizoctonia</w:t>
      </w:r>
      <w:proofErr w:type="spellEnd"/>
      <w:r w:rsidRPr="004E32F1">
        <w:rPr>
          <w:rFonts w:ascii="Times New Roman" w:hAnsi="Times New Roman" w:cs="Times New Roman"/>
          <w:i/>
          <w:sz w:val="24"/>
          <w:szCs w:val="24"/>
        </w:rPr>
        <w:t xml:space="preserve"> </w:t>
      </w:r>
      <w:proofErr w:type="spellStart"/>
      <w:r w:rsidRPr="004E32F1">
        <w:rPr>
          <w:rFonts w:ascii="Times New Roman" w:hAnsi="Times New Roman" w:cs="Times New Roman"/>
          <w:i/>
          <w:sz w:val="24"/>
          <w:szCs w:val="24"/>
        </w:rPr>
        <w:t>solani</w:t>
      </w:r>
      <w:proofErr w:type="spellEnd"/>
      <w:r w:rsidRPr="004E32F1">
        <w:rPr>
          <w:rFonts w:ascii="Times New Roman" w:hAnsi="Times New Roman" w:cs="Times New Roman"/>
          <w:sz w:val="24"/>
          <w:szCs w:val="24"/>
        </w:rPr>
        <w:t>) of rice</w:t>
      </w:r>
      <w:r>
        <w:rPr>
          <w:rFonts w:ascii="Times New Roman" w:hAnsi="Times New Roman" w:cs="Times New Roman"/>
          <w:sz w:val="24"/>
          <w:szCs w:val="24"/>
        </w:rPr>
        <w:t xml:space="preserve">. </w:t>
      </w:r>
      <w:r w:rsidRPr="004E32F1">
        <w:rPr>
          <w:rFonts w:ascii="Times New Roman" w:hAnsi="Times New Roman" w:cs="Times New Roman"/>
          <w:i/>
          <w:sz w:val="24"/>
          <w:szCs w:val="24"/>
        </w:rPr>
        <w:t>Indian Journal of Mycology and Plant Pathology</w:t>
      </w:r>
      <w:r>
        <w:rPr>
          <w:rFonts w:ascii="Times New Roman" w:hAnsi="Times New Roman" w:cs="Times New Roman"/>
          <w:i/>
          <w:sz w:val="24"/>
          <w:szCs w:val="24"/>
        </w:rPr>
        <w:t xml:space="preserve"> </w:t>
      </w:r>
      <w:r>
        <w:rPr>
          <w:rFonts w:ascii="Times New Roman" w:hAnsi="Times New Roman" w:cs="Times New Roman"/>
          <w:sz w:val="24"/>
          <w:szCs w:val="24"/>
        </w:rPr>
        <w:t>28(1): 135-140.</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Astruc</w:t>
      </w:r>
      <w:proofErr w:type="spellEnd"/>
      <w:r w:rsidRPr="00D03F31">
        <w:rPr>
          <w:rFonts w:ascii="Times New Roman" w:hAnsi="Times New Roman" w:cs="Times New Roman"/>
          <w:sz w:val="24"/>
          <w:szCs w:val="24"/>
        </w:rPr>
        <w:t xml:space="preserve">, D., </w:t>
      </w:r>
      <w:proofErr w:type="spellStart"/>
      <w:r w:rsidRPr="00D03F31">
        <w:rPr>
          <w:rFonts w:ascii="Times New Roman" w:hAnsi="Times New Roman" w:cs="Times New Roman"/>
          <w:sz w:val="24"/>
          <w:szCs w:val="24"/>
        </w:rPr>
        <w:t>Boisselier</w:t>
      </w:r>
      <w:proofErr w:type="spellEnd"/>
      <w:r w:rsidRPr="00D03F31">
        <w:rPr>
          <w:rFonts w:ascii="Times New Roman" w:hAnsi="Times New Roman" w:cs="Times New Roman"/>
          <w:sz w:val="24"/>
          <w:szCs w:val="24"/>
        </w:rPr>
        <w:t xml:space="preserve">, E. and Ornelas, C. 2013. Dendrimers designed for functions: from physical, </w:t>
      </w:r>
      <w:proofErr w:type="spellStart"/>
      <w:r w:rsidRPr="00D03F31">
        <w:rPr>
          <w:rFonts w:ascii="Times New Roman" w:hAnsi="Times New Roman" w:cs="Times New Roman"/>
          <w:sz w:val="24"/>
          <w:szCs w:val="24"/>
        </w:rPr>
        <w:t>photophysical</w:t>
      </w:r>
      <w:proofErr w:type="spellEnd"/>
      <w:r w:rsidRPr="00D03F31">
        <w:rPr>
          <w:rFonts w:ascii="Times New Roman" w:hAnsi="Times New Roman" w:cs="Times New Roman"/>
          <w:sz w:val="24"/>
          <w:szCs w:val="24"/>
        </w:rPr>
        <w:t xml:space="preserve">, and supramolecular properties to applications in sensing, catalysis, molecular electronics, and nanomedicine. </w:t>
      </w:r>
      <w:r w:rsidRPr="00D03F31">
        <w:rPr>
          <w:rFonts w:ascii="Times New Roman" w:hAnsi="Times New Roman" w:cs="Times New Roman"/>
          <w:i/>
          <w:iCs/>
          <w:sz w:val="24"/>
          <w:szCs w:val="24"/>
        </w:rPr>
        <w:t xml:space="preserve">Chemical Review </w:t>
      </w:r>
      <w:r w:rsidRPr="00D03F31">
        <w:rPr>
          <w:rFonts w:ascii="Times New Roman" w:hAnsi="Times New Roman" w:cs="Times New Roman"/>
          <w:b/>
          <w:bCs/>
          <w:sz w:val="24"/>
          <w:szCs w:val="24"/>
        </w:rPr>
        <w:t>110</w:t>
      </w:r>
      <w:r w:rsidRPr="00D03F31">
        <w:rPr>
          <w:rFonts w:ascii="Times New Roman" w:hAnsi="Times New Roman" w:cs="Times New Roman"/>
          <w:sz w:val="24"/>
          <w:szCs w:val="24"/>
        </w:rPr>
        <w:t xml:space="preserve">:1857-1959.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Baier</w:t>
      </w:r>
      <w:proofErr w:type="spellEnd"/>
      <w:r w:rsidRPr="00D03F31">
        <w:rPr>
          <w:rFonts w:ascii="Times New Roman" w:hAnsi="Times New Roman" w:cs="Times New Roman"/>
          <w:sz w:val="24"/>
          <w:szCs w:val="24"/>
        </w:rPr>
        <w:t xml:space="preserve">, A. C. 2009. Regulating </w:t>
      </w:r>
      <w:proofErr w:type="spellStart"/>
      <w:r w:rsidRPr="00D03F31">
        <w:rPr>
          <w:rFonts w:ascii="Times New Roman" w:hAnsi="Times New Roman" w:cs="Times New Roman"/>
          <w:sz w:val="24"/>
          <w:szCs w:val="24"/>
        </w:rPr>
        <w:t>nanosilver</w:t>
      </w:r>
      <w:proofErr w:type="spellEnd"/>
      <w:r w:rsidRPr="00D03F31">
        <w:rPr>
          <w:rFonts w:ascii="Times New Roman" w:hAnsi="Times New Roman" w:cs="Times New Roman"/>
          <w:sz w:val="24"/>
          <w:szCs w:val="24"/>
        </w:rPr>
        <w:t xml:space="preserve"> as a </w:t>
      </w:r>
      <w:proofErr w:type="gramStart"/>
      <w:r w:rsidRPr="00D03F31">
        <w:rPr>
          <w:rFonts w:ascii="Times New Roman" w:hAnsi="Times New Roman" w:cs="Times New Roman"/>
          <w:sz w:val="24"/>
          <w:szCs w:val="24"/>
        </w:rPr>
        <w:t>pesticide.,</w:t>
      </w:r>
      <w:proofErr w:type="gramEnd"/>
      <w:r w:rsidRPr="00D03F31">
        <w:rPr>
          <w:rFonts w:ascii="Times New Roman" w:hAnsi="Times New Roman" w:cs="Times New Roman"/>
          <w:sz w:val="24"/>
          <w:szCs w:val="24"/>
        </w:rPr>
        <w:t xml:space="preserve"> Environmental </w:t>
      </w:r>
      <w:proofErr w:type="spellStart"/>
      <w:r w:rsidRPr="00D03F31">
        <w:rPr>
          <w:rFonts w:ascii="Times New Roman" w:hAnsi="Times New Roman" w:cs="Times New Roman"/>
          <w:sz w:val="24"/>
          <w:szCs w:val="24"/>
        </w:rPr>
        <w:t>Defense</w:t>
      </w:r>
      <w:proofErr w:type="spellEnd"/>
      <w:r w:rsidRPr="00D03F31">
        <w:rPr>
          <w:rFonts w:ascii="Times New Roman" w:hAnsi="Times New Roman" w:cs="Times New Roman"/>
          <w:sz w:val="24"/>
          <w:szCs w:val="24"/>
        </w:rPr>
        <w:t xml:space="preserve"> Fund, February 12.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Bhainsa</w:t>
      </w:r>
      <w:proofErr w:type="spellEnd"/>
      <w:r w:rsidRPr="00D03F31">
        <w:rPr>
          <w:rFonts w:ascii="Times New Roman" w:hAnsi="Times New Roman" w:cs="Times New Roman"/>
          <w:sz w:val="24"/>
          <w:szCs w:val="24"/>
        </w:rPr>
        <w:t xml:space="preserve">, K.C. and D'Souza, S. F. 2006.Extracellular biosynthesis of silver nanoparticles using the fungus </w:t>
      </w:r>
      <w:r w:rsidRPr="00D03F31">
        <w:rPr>
          <w:rFonts w:ascii="Times New Roman" w:hAnsi="Times New Roman" w:cs="Times New Roman"/>
          <w:i/>
          <w:iCs/>
          <w:sz w:val="24"/>
          <w:szCs w:val="24"/>
        </w:rPr>
        <w:t>Aspergillus</w:t>
      </w:r>
      <w:r w:rsidR="006C2892">
        <w:rPr>
          <w:rFonts w:ascii="Times New Roman" w:hAnsi="Times New Roman" w:cs="Times New Roman"/>
          <w:i/>
          <w:iCs/>
          <w:sz w:val="24"/>
          <w:szCs w:val="24"/>
        </w:rPr>
        <w:t xml:space="preserve"> </w:t>
      </w:r>
      <w:r w:rsidRPr="00D03F31">
        <w:rPr>
          <w:rFonts w:ascii="Times New Roman" w:hAnsi="Times New Roman" w:cs="Times New Roman"/>
          <w:i/>
          <w:iCs/>
          <w:sz w:val="24"/>
          <w:szCs w:val="24"/>
        </w:rPr>
        <w:t>fumigatus</w:t>
      </w:r>
      <w:r w:rsidRPr="00D03F31">
        <w:rPr>
          <w:rFonts w:ascii="Times New Roman" w:hAnsi="Times New Roman" w:cs="Times New Roman"/>
          <w:sz w:val="24"/>
          <w:szCs w:val="24"/>
        </w:rPr>
        <w:t xml:space="preserve">. Colloids Surfaces </w:t>
      </w:r>
      <w:r w:rsidRPr="00D03F31">
        <w:rPr>
          <w:rFonts w:ascii="Times New Roman" w:hAnsi="Times New Roman" w:cs="Times New Roman"/>
          <w:i/>
          <w:sz w:val="24"/>
          <w:szCs w:val="24"/>
        </w:rPr>
        <w:t>B</w:t>
      </w:r>
      <w:r w:rsidRPr="00D03F31">
        <w:rPr>
          <w:rFonts w:ascii="Times New Roman" w:hAnsi="Times New Roman" w:cs="Times New Roman"/>
          <w:sz w:val="24"/>
          <w:szCs w:val="24"/>
        </w:rPr>
        <w:t xml:space="preserve">. </w:t>
      </w:r>
      <w:proofErr w:type="spellStart"/>
      <w:r w:rsidRPr="00D03F31">
        <w:rPr>
          <w:rFonts w:ascii="Times New Roman" w:hAnsi="Times New Roman" w:cs="Times New Roman"/>
          <w:i/>
          <w:iCs/>
          <w:sz w:val="24"/>
          <w:szCs w:val="24"/>
        </w:rPr>
        <w:t>Biointerfaces</w:t>
      </w:r>
      <w:proofErr w:type="spellEnd"/>
      <w:r w:rsidR="006C2892">
        <w:rPr>
          <w:rFonts w:ascii="Times New Roman" w:hAnsi="Times New Roman" w:cs="Times New Roman"/>
          <w:i/>
          <w:iCs/>
          <w:sz w:val="24"/>
          <w:szCs w:val="24"/>
        </w:rPr>
        <w:t xml:space="preserve"> </w:t>
      </w:r>
      <w:r w:rsidRPr="00D03F31">
        <w:rPr>
          <w:rFonts w:ascii="Times New Roman" w:hAnsi="Times New Roman" w:cs="Times New Roman"/>
          <w:b/>
          <w:bCs/>
          <w:sz w:val="24"/>
          <w:szCs w:val="24"/>
        </w:rPr>
        <w:t>47</w:t>
      </w:r>
      <w:r w:rsidRPr="00D03F31">
        <w:rPr>
          <w:rFonts w:ascii="Times New Roman" w:hAnsi="Times New Roman" w:cs="Times New Roman"/>
          <w:sz w:val="24"/>
          <w:szCs w:val="24"/>
        </w:rPr>
        <w:t xml:space="preserve">:160–164.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BB3520">
        <w:rPr>
          <w:rFonts w:ascii="Times New Roman" w:hAnsi="Times New Roman" w:cs="Times New Roman"/>
          <w:sz w:val="24"/>
          <w:szCs w:val="24"/>
        </w:rPr>
        <w:t>Bhat,</w:t>
      </w:r>
      <w:r>
        <w:rPr>
          <w:rFonts w:ascii="Times New Roman" w:hAnsi="Times New Roman" w:cs="Times New Roman"/>
          <w:sz w:val="24"/>
          <w:szCs w:val="24"/>
        </w:rPr>
        <w:t xml:space="preserve"> K. A.,</w:t>
      </w:r>
      <w:r w:rsidRPr="00BB3520">
        <w:rPr>
          <w:rFonts w:ascii="Times New Roman" w:hAnsi="Times New Roman" w:cs="Times New Roman"/>
          <w:sz w:val="24"/>
          <w:szCs w:val="24"/>
        </w:rPr>
        <w:t xml:space="preserve"> Anwar,</w:t>
      </w:r>
      <w:r>
        <w:rPr>
          <w:rFonts w:ascii="Times New Roman" w:hAnsi="Times New Roman" w:cs="Times New Roman"/>
          <w:sz w:val="24"/>
          <w:szCs w:val="24"/>
        </w:rPr>
        <w:t xml:space="preserve"> A. and</w:t>
      </w:r>
      <w:r w:rsidRPr="00BB3520">
        <w:rPr>
          <w:rFonts w:ascii="Times New Roman" w:hAnsi="Times New Roman" w:cs="Times New Roman"/>
          <w:sz w:val="24"/>
          <w:szCs w:val="24"/>
        </w:rPr>
        <w:t xml:space="preserve"> </w:t>
      </w:r>
      <w:proofErr w:type="spellStart"/>
      <w:r w:rsidRPr="00BB3520">
        <w:rPr>
          <w:rFonts w:ascii="Times New Roman" w:hAnsi="Times New Roman" w:cs="Times New Roman"/>
          <w:sz w:val="24"/>
          <w:szCs w:val="24"/>
        </w:rPr>
        <w:t>Wani</w:t>
      </w:r>
      <w:proofErr w:type="spellEnd"/>
      <w:r>
        <w:rPr>
          <w:rFonts w:ascii="Times New Roman" w:hAnsi="Times New Roman" w:cs="Times New Roman"/>
          <w:sz w:val="24"/>
          <w:szCs w:val="24"/>
        </w:rPr>
        <w:t xml:space="preserve">, A.H. 2009. </w:t>
      </w:r>
      <w:r w:rsidRPr="00BB3520">
        <w:rPr>
          <w:rFonts w:ascii="Times New Roman" w:hAnsi="Times New Roman" w:cs="Times New Roman"/>
          <w:sz w:val="24"/>
          <w:szCs w:val="24"/>
        </w:rPr>
        <w:t xml:space="preserve">Evaluation of bio-control agents against </w:t>
      </w:r>
      <w:proofErr w:type="spellStart"/>
      <w:r w:rsidRPr="004E32F1">
        <w:rPr>
          <w:rFonts w:ascii="Times New Roman" w:hAnsi="Times New Roman" w:cs="Times New Roman"/>
          <w:i/>
          <w:sz w:val="24"/>
          <w:szCs w:val="24"/>
        </w:rPr>
        <w:t>Rhizoctonia</w:t>
      </w:r>
      <w:proofErr w:type="spellEnd"/>
      <w:r w:rsidRPr="00BB3520">
        <w:rPr>
          <w:rFonts w:ascii="Times New Roman" w:hAnsi="Times New Roman" w:cs="Times New Roman"/>
          <w:sz w:val="24"/>
          <w:szCs w:val="24"/>
        </w:rPr>
        <w:t xml:space="preserve"> </w:t>
      </w:r>
      <w:proofErr w:type="spellStart"/>
      <w:r w:rsidRPr="004E32F1">
        <w:rPr>
          <w:rFonts w:ascii="Times New Roman" w:hAnsi="Times New Roman" w:cs="Times New Roman"/>
          <w:i/>
          <w:sz w:val="24"/>
          <w:szCs w:val="24"/>
        </w:rPr>
        <w:t>solani</w:t>
      </w:r>
      <w:proofErr w:type="spellEnd"/>
      <w:r w:rsidRPr="00BB3520">
        <w:rPr>
          <w:rFonts w:ascii="Times New Roman" w:hAnsi="Times New Roman" w:cs="Times New Roman"/>
          <w:sz w:val="24"/>
          <w:szCs w:val="24"/>
        </w:rPr>
        <w:t xml:space="preserve"> Kuhn and sheath blight disease of rice under temperate ecology</w:t>
      </w:r>
      <w:r>
        <w:rPr>
          <w:rFonts w:ascii="Times New Roman" w:hAnsi="Times New Roman" w:cs="Times New Roman"/>
          <w:sz w:val="24"/>
          <w:szCs w:val="24"/>
        </w:rPr>
        <w:t xml:space="preserve">. </w:t>
      </w:r>
      <w:r w:rsidRPr="004E32F1">
        <w:rPr>
          <w:rFonts w:ascii="Times New Roman" w:hAnsi="Times New Roman" w:cs="Times New Roman"/>
          <w:i/>
          <w:sz w:val="24"/>
          <w:szCs w:val="24"/>
        </w:rPr>
        <w:t>Plant Disease Research</w:t>
      </w:r>
      <w:r>
        <w:rPr>
          <w:rFonts w:ascii="Times New Roman" w:hAnsi="Times New Roman" w:cs="Times New Roman"/>
          <w:sz w:val="24"/>
          <w:szCs w:val="24"/>
        </w:rPr>
        <w:t xml:space="preserve"> </w:t>
      </w:r>
      <w:r w:rsidRPr="004E32F1">
        <w:rPr>
          <w:rFonts w:ascii="Times New Roman" w:hAnsi="Times New Roman" w:cs="Times New Roman"/>
          <w:b/>
          <w:sz w:val="24"/>
          <w:szCs w:val="24"/>
        </w:rPr>
        <w:t>24</w:t>
      </w:r>
      <w:r>
        <w:rPr>
          <w:rFonts w:ascii="Times New Roman" w:hAnsi="Times New Roman" w:cs="Times New Roman"/>
          <w:sz w:val="24"/>
          <w:szCs w:val="24"/>
        </w:rPr>
        <w:t>(1): 15-18.</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Bhattacharya, D. and Gupta, R.K. 2005. Nanotechnology and potential of </w:t>
      </w:r>
      <w:proofErr w:type="spellStart"/>
      <w:r w:rsidRPr="00D03F31">
        <w:rPr>
          <w:rFonts w:ascii="Times New Roman" w:hAnsi="Times New Roman" w:cs="Times New Roman"/>
          <w:sz w:val="24"/>
          <w:szCs w:val="24"/>
        </w:rPr>
        <w:t>microorganisms.</w:t>
      </w:r>
      <w:r w:rsidRPr="00D03F31">
        <w:rPr>
          <w:rFonts w:ascii="Times New Roman" w:hAnsi="Times New Roman" w:cs="Times New Roman"/>
          <w:i/>
          <w:iCs/>
          <w:sz w:val="24"/>
          <w:szCs w:val="24"/>
        </w:rPr>
        <w:t>Crit</w:t>
      </w:r>
      <w:proofErr w:type="spellEnd"/>
      <w:r w:rsidRPr="00D03F31">
        <w:rPr>
          <w:rFonts w:ascii="Times New Roman" w:hAnsi="Times New Roman" w:cs="Times New Roman"/>
          <w:i/>
          <w:iCs/>
          <w:sz w:val="24"/>
          <w:szCs w:val="24"/>
        </w:rPr>
        <w:t xml:space="preserve"> Rev </w:t>
      </w:r>
      <w:proofErr w:type="spellStart"/>
      <w:r w:rsidRPr="00D03F31">
        <w:rPr>
          <w:rFonts w:ascii="Times New Roman" w:hAnsi="Times New Roman" w:cs="Times New Roman"/>
          <w:i/>
          <w:iCs/>
          <w:sz w:val="24"/>
          <w:szCs w:val="24"/>
        </w:rPr>
        <w:t>Biotechnol</w:t>
      </w:r>
      <w:proofErr w:type="spellEnd"/>
      <w:r w:rsidR="006C2892">
        <w:rPr>
          <w:rFonts w:ascii="Times New Roman" w:hAnsi="Times New Roman" w:cs="Times New Roman"/>
          <w:i/>
          <w:iCs/>
          <w:sz w:val="24"/>
          <w:szCs w:val="24"/>
        </w:rPr>
        <w:t xml:space="preserve"> </w:t>
      </w:r>
      <w:r w:rsidRPr="00D03F31">
        <w:rPr>
          <w:rFonts w:ascii="Times New Roman" w:hAnsi="Times New Roman" w:cs="Times New Roman"/>
          <w:b/>
          <w:bCs/>
          <w:sz w:val="24"/>
          <w:szCs w:val="24"/>
        </w:rPr>
        <w:t>25</w:t>
      </w:r>
      <w:r w:rsidRPr="00D03F31">
        <w:rPr>
          <w:rFonts w:ascii="Times New Roman" w:hAnsi="Times New Roman" w:cs="Times New Roman"/>
          <w:sz w:val="24"/>
          <w:szCs w:val="24"/>
        </w:rPr>
        <w:t xml:space="preserve">:199–204.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Boanini</w:t>
      </w:r>
      <w:proofErr w:type="spellEnd"/>
      <w:r w:rsidRPr="00D03F31">
        <w:rPr>
          <w:rFonts w:ascii="Times New Roman" w:hAnsi="Times New Roman" w:cs="Times New Roman"/>
          <w:sz w:val="24"/>
          <w:szCs w:val="24"/>
        </w:rPr>
        <w:t xml:space="preserve">, E., Torricelli, P., </w:t>
      </w:r>
      <w:proofErr w:type="spellStart"/>
      <w:r w:rsidRPr="00D03F31">
        <w:rPr>
          <w:rFonts w:ascii="Times New Roman" w:hAnsi="Times New Roman" w:cs="Times New Roman"/>
          <w:sz w:val="24"/>
          <w:szCs w:val="24"/>
        </w:rPr>
        <w:t>Gazzano</w:t>
      </w:r>
      <w:proofErr w:type="spellEnd"/>
      <w:r w:rsidRPr="00D03F31">
        <w:rPr>
          <w:rFonts w:ascii="Times New Roman" w:hAnsi="Times New Roman" w:cs="Times New Roman"/>
          <w:sz w:val="24"/>
          <w:szCs w:val="24"/>
        </w:rPr>
        <w:t xml:space="preserve">, M., </w:t>
      </w:r>
      <w:proofErr w:type="spellStart"/>
      <w:r w:rsidRPr="00D03F31">
        <w:rPr>
          <w:rFonts w:ascii="Times New Roman" w:hAnsi="Times New Roman" w:cs="Times New Roman"/>
          <w:sz w:val="24"/>
          <w:szCs w:val="24"/>
        </w:rPr>
        <w:t>Giardino</w:t>
      </w:r>
      <w:proofErr w:type="spellEnd"/>
      <w:r w:rsidRPr="00D03F31">
        <w:rPr>
          <w:rFonts w:ascii="Times New Roman" w:hAnsi="Times New Roman" w:cs="Times New Roman"/>
          <w:sz w:val="24"/>
          <w:szCs w:val="24"/>
        </w:rPr>
        <w:t xml:space="preserve">, R. and </w:t>
      </w:r>
      <w:proofErr w:type="spellStart"/>
      <w:r w:rsidRPr="00D03F31">
        <w:rPr>
          <w:rFonts w:ascii="Times New Roman" w:hAnsi="Times New Roman" w:cs="Times New Roman"/>
          <w:sz w:val="24"/>
          <w:szCs w:val="24"/>
        </w:rPr>
        <w:t>Bigi</w:t>
      </w:r>
      <w:proofErr w:type="spellEnd"/>
      <w:r w:rsidRPr="00D03F31">
        <w:rPr>
          <w:rFonts w:ascii="Times New Roman" w:hAnsi="Times New Roman" w:cs="Times New Roman"/>
          <w:sz w:val="24"/>
          <w:szCs w:val="24"/>
        </w:rPr>
        <w:t>, A. 2006.Nanocomposites of hydroxyapatite with aspartic acid and glutamic acid and their interaction with osteoblast-like cells.</w:t>
      </w:r>
      <w:r w:rsidRPr="00D03F31">
        <w:rPr>
          <w:rFonts w:ascii="Times New Roman" w:hAnsi="Times New Roman" w:cs="Times New Roman"/>
          <w:i/>
          <w:iCs/>
          <w:sz w:val="24"/>
          <w:szCs w:val="24"/>
        </w:rPr>
        <w:t>Biomaterials</w:t>
      </w:r>
      <w:r w:rsidRPr="00D03F31">
        <w:rPr>
          <w:rFonts w:ascii="Times New Roman" w:hAnsi="Times New Roman" w:cs="Times New Roman"/>
          <w:b/>
          <w:bCs/>
          <w:sz w:val="24"/>
          <w:szCs w:val="24"/>
        </w:rPr>
        <w:t>27</w:t>
      </w:r>
      <w:r w:rsidRPr="00D03F31">
        <w:rPr>
          <w:rFonts w:ascii="Times New Roman" w:hAnsi="Times New Roman" w:cs="Times New Roman"/>
          <w:sz w:val="24"/>
          <w:szCs w:val="24"/>
        </w:rPr>
        <w:t>:4428– 4433.</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Borkow</w:t>
      </w:r>
      <w:proofErr w:type="spellEnd"/>
      <w:r w:rsidRPr="00D03F31">
        <w:rPr>
          <w:rFonts w:ascii="Times New Roman" w:hAnsi="Times New Roman" w:cs="Times New Roman"/>
          <w:sz w:val="24"/>
          <w:szCs w:val="24"/>
        </w:rPr>
        <w:t xml:space="preserve">, G. and </w:t>
      </w:r>
      <w:proofErr w:type="spellStart"/>
      <w:r w:rsidRPr="00D03F31">
        <w:rPr>
          <w:rFonts w:ascii="Times New Roman" w:hAnsi="Times New Roman" w:cs="Times New Roman"/>
          <w:sz w:val="24"/>
          <w:szCs w:val="24"/>
        </w:rPr>
        <w:t>Gabbay</w:t>
      </w:r>
      <w:proofErr w:type="spellEnd"/>
      <w:r w:rsidRPr="00D03F31">
        <w:rPr>
          <w:rFonts w:ascii="Times New Roman" w:hAnsi="Times New Roman" w:cs="Times New Roman"/>
          <w:sz w:val="24"/>
          <w:szCs w:val="24"/>
        </w:rPr>
        <w:t xml:space="preserve">, J. 2005. Copper as a </w:t>
      </w:r>
      <w:proofErr w:type="spellStart"/>
      <w:r w:rsidRPr="00D03F31">
        <w:rPr>
          <w:rFonts w:ascii="Times New Roman" w:hAnsi="Times New Roman" w:cs="Times New Roman"/>
          <w:sz w:val="24"/>
          <w:szCs w:val="24"/>
        </w:rPr>
        <w:t>biocidaltool</w:t>
      </w:r>
      <w:proofErr w:type="spellEnd"/>
      <w:r w:rsidRPr="00D03F31">
        <w:rPr>
          <w:rFonts w:ascii="Times New Roman" w:hAnsi="Times New Roman" w:cs="Times New Roman"/>
          <w:sz w:val="24"/>
          <w:szCs w:val="24"/>
        </w:rPr>
        <w:t>.</w:t>
      </w:r>
      <w:r w:rsidR="006C2892">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Current medicinal chemistry </w:t>
      </w:r>
      <w:r w:rsidRPr="00D03F31">
        <w:rPr>
          <w:rFonts w:ascii="Times New Roman" w:hAnsi="Times New Roman" w:cs="Times New Roman"/>
          <w:b/>
          <w:bCs/>
          <w:sz w:val="24"/>
          <w:szCs w:val="24"/>
        </w:rPr>
        <w:t>12</w:t>
      </w:r>
      <w:r w:rsidRPr="00D03F31">
        <w:rPr>
          <w:rFonts w:ascii="Times New Roman" w:hAnsi="Times New Roman" w:cs="Times New Roman"/>
          <w:sz w:val="24"/>
          <w:szCs w:val="24"/>
        </w:rPr>
        <w:t>: 2163-2175.</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Brunel, F., El </w:t>
      </w:r>
      <w:proofErr w:type="spellStart"/>
      <w:r w:rsidRPr="00D03F31">
        <w:rPr>
          <w:rFonts w:ascii="Times New Roman" w:hAnsi="Times New Roman" w:cs="Times New Roman"/>
          <w:sz w:val="24"/>
          <w:szCs w:val="24"/>
        </w:rPr>
        <w:t>Gueddari</w:t>
      </w:r>
      <w:proofErr w:type="spellEnd"/>
      <w:r w:rsidRPr="00D03F31">
        <w:rPr>
          <w:rFonts w:ascii="Times New Roman" w:hAnsi="Times New Roman" w:cs="Times New Roman"/>
          <w:sz w:val="24"/>
          <w:szCs w:val="24"/>
        </w:rPr>
        <w:t xml:space="preserve">, N.E. and </w:t>
      </w:r>
      <w:proofErr w:type="spellStart"/>
      <w:r w:rsidRPr="00D03F31">
        <w:rPr>
          <w:rFonts w:ascii="Times New Roman" w:hAnsi="Times New Roman" w:cs="Times New Roman"/>
          <w:sz w:val="24"/>
          <w:szCs w:val="24"/>
        </w:rPr>
        <w:t>Moerschbacher</w:t>
      </w:r>
      <w:proofErr w:type="spellEnd"/>
      <w:r w:rsidRPr="00D03F31">
        <w:rPr>
          <w:rFonts w:ascii="Times New Roman" w:hAnsi="Times New Roman" w:cs="Times New Roman"/>
          <w:sz w:val="24"/>
          <w:szCs w:val="24"/>
        </w:rPr>
        <w:t>, B.M. 2013.</w:t>
      </w:r>
      <w:r w:rsidR="006C2892">
        <w:rPr>
          <w:rFonts w:ascii="Times New Roman" w:hAnsi="Times New Roman" w:cs="Times New Roman"/>
          <w:sz w:val="24"/>
          <w:szCs w:val="24"/>
        </w:rPr>
        <w:t xml:space="preserve"> </w:t>
      </w:r>
      <w:r w:rsidRPr="00D03F31">
        <w:rPr>
          <w:rFonts w:ascii="Times New Roman" w:hAnsi="Times New Roman" w:cs="Times New Roman"/>
          <w:sz w:val="24"/>
          <w:szCs w:val="24"/>
        </w:rPr>
        <w:t xml:space="preserve">Complexation of </w:t>
      </w:r>
      <w:proofErr w:type="gramStart"/>
      <w:r w:rsidRPr="00D03F31">
        <w:rPr>
          <w:rFonts w:ascii="Times New Roman" w:hAnsi="Times New Roman" w:cs="Times New Roman"/>
          <w:sz w:val="24"/>
          <w:szCs w:val="24"/>
        </w:rPr>
        <w:t>copper(</w:t>
      </w:r>
      <w:proofErr w:type="gramEnd"/>
      <w:r w:rsidRPr="00D03F31">
        <w:rPr>
          <w:rFonts w:ascii="Times New Roman" w:hAnsi="Times New Roman" w:cs="Times New Roman"/>
          <w:sz w:val="24"/>
          <w:szCs w:val="24"/>
        </w:rPr>
        <w:t xml:space="preserve">II) with chitosan </w:t>
      </w:r>
      <w:proofErr w:type="spellStart"/>
      <w:r w:rsidRPr="00D03F31">
        <w:rPr>
          <w:rFonts w:ascii="Times New Roman" w:hAnsi="Times New Roman" w:cs="Times New Roman"/>
          <w:sz w:val="24"/>
          <w:szCs w:val="24"/>
        </w:rPr>
        <w:t>nanogels</w:t>
      </w:r>
      <w:proofErr w:type="spellEnd"/>
      <w:r w:rsidRPr="00D03F31">
        <w:rPr>
          <w:rFonts w:ascii="Times New Roman" w:hAnsi="Times New Roman" w:cs="Times New Roman"/>
          <w:sz w:val="24"/>
          <w:szCs w:val="24"/>
        </w:rPr>
        <w:t xml:space="preserve">: Toward control of microbial growth. </w:t>
      </w:r>
      <w:r w:rsidRPr="00D03F31">
        <w:rPr>
          <w:rFonts w:ascii="Times New Roman" w:hAnsi="Times New Roman" w:cs="Times New Roman"/>
          <w:i/>
          <w:iCs/>
          <w:sz w:val="24"/>
          <w:szCs w:val="24"/>
        </w:rPr>
        <w:t xml:space="preserve">Carbohydrate Polymers </w:t>
      </w:r>
      <w:r w:rsidRPr="00D03F31">
        <w:rPr>
          <w:rFonts w:ascii="Times New Roman" w:hAnsi="Times New Roman" w:cs="Times New Roman"/>
          <w:b/>
          <w:bCs/>
          <w:sz w:val="24"/>
          <w:szCs w:val="24"/>
        </w:rPr>
        <w:t>92</w:t>
      </w:r>
      <w:r w:rsidRPr="00D03F31">
        <w:rPr>
          <w:rFonts w:ascii="Times New Roman" w:hAnsi="Times New Roman" w:cs="Times New Roman"/>
          <w:sz w:val="24"/>
          <w:szCs w:val="24"/>
        </w:rPr>
        <w:t xml:space="preserve">: 1348-1356.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Carver, T. L. W., Thomas, B. J., Robbins, M. P. and </w:t>
      </w:r>
      <w:proofErr w:type="spellStart"/>
      <w:r w:rsidRPr="00D03F31">
        <w:rPr>
          <w:rFonts w:ascii="Times New Roman" w:hAnsi="Times New Roman" w:cs="Times New Roman"/>
          <w:sz w:val="24"/>
          <w:szCs w:val="24"/>
        </w:rPr>
        <w:t>Zeyen</w:t>
      </w:r>
      <w:proofErr w:type="spellEnd"/>
      <w:r w:rsidRPr="00D03F31">
        <w:rPr>
          <w:rFonts w:ascii="Times New Roman" w:hAnsi="Times New Roman" w:cs="Times New Roman"/>
          <w:sz w:val="24"/>
          <w:szCs w:val="24"/>
        </w:rPr>
        <w:t>, R. J. 1998. Phenylalanine ammonia-</w:t>
      </w:r>
      <w:proofErr w:type="spellStart"/>
      <w:r w:rsidRPr="00D03F31">
        <w:rPr>
          <w:rFonts w:ascii="Times New Roman" w:hAnsi="Times New Roman" w:cs="Times New Roman"/>
          <w:sz w:val="24"/>
          <w:szCs w:val="24"/>
        </w:rPr>
        <w:t>lyase</w:t>
      </w:r>
      <w:proofErr w:type="spellEnd"/>
      <w:r w:rsidRPr="00D03F31">
        <w:rPr>
          <w:rFonts w:ascii="Times New Roman" w:hAnsi="Times New Roman" w:cs="Times New Roman"/>
          <w:sz w:val="24"/>
          <w:szCs w:val="24"/>
        </w:rPr>
        <w:t xml:space="preserve"> inhibition, </w:t>
      </w:r>
      <w:proofErr w:type="spellStart"/>
      <w:r w:rsidRPr="00D03F31">
        <w:rPr>
          <w:rFonts w:ascii="Times New Roman" w:hAnsi="Times New Roman" w:cs="Times New Roman"/>
          <w:sz w:val="24"/>
          <w:szCs w:val="24"/>
        </w:rPr>
        <w:t>autofluorescence</w:t>
      </w:r>
      <w:proofErr w:type="spellEnd"/>
      <w:r w:rsidRPr="00D03F31">
        <w:rPr>
          <w:rFonts w:ascii="Times New Roman" w:hAnsi="Times New Roman" w:cs="Times New Roman"/>
          <w:sz w:val="24"/>
          <w:szCs w:val="24"/>
        </w:rPr>
        <w:t xml:space="preserve"> and localized accumulation of silicon, calcium and manganese in oat epidermis attacked by the powdery mildew fungus </w:t>
      </w:r>
      <w:proofErr w:type="spellStart"/>
      <w:r w:rsidRPr="00D03F31">
        <w:rPr>
          <w:rFonts w:ascii="Times New Roman" w:hAnsi="Times New Roman" w:cs="Times New Roman"/>
          <w:i/>
          <w:iCs/>
          <w:sz w:val="24"/>
          <w:szCs w:val="24"/>
        </w:rPr>
        <w:t>Blumeria</w:t>
      </w:r>
      <w:proofErr w:type="spellEnd"/>
      <w:r w:rsidR="006C2892">
        <w:rPr>
          <w:rFonts w:ascii="Times New Roman" w:hAnsi="Times New Roman" w:cs="Times New Roman"/>
          <w:i/>
          <w:iCs/>
          <w:sz w:val="24"/>
          <w:szCs w:val="24"/>
        </w:rPr>
        <w:t xml:space="preserve"> </w:t>
      </w:r>
      <w:proofErr w:type="spellStart"/>
      <w:r w:rsidRPr="00D03F31">
        <w:rPr>
          <w:rFonts w:ascii="Times New Roman" w:hAnsi="Times New Roman" w:cs="Times New Roman"/>
          <w:i/>
          <w:iCs/>
          <w:sz w:val="24"/>
          <w:szCs w:val="24"/>
        </w:rPr>
        <w:t>graminis</w:t>
      </w:r>
      <w:proofErr w:type="spellEnd"/>
      <w:r w:rsidR="006C2892">
        <w:rPr>
          <w:rFonts w:ascii="Times New Roman" w:hAnsi="Times New Roman" w:cs="Times New Roman"/>
          <w:i/>
          <w:iCs/>
          <w:sz w:val="24"/>
          <w:szCs w:val="24"/>
        </w:rPr>
        <w:t xml:space="preserve"> </w:t>
      </w:r>
      <w:r w:rsidRPr="00D03F31">
        <w:rPr>
          <w:rFonts w:ascii="Times New Roman" w:hAnsi="Times New Roman" w:cs="Times New Roman"/>
          <w:sz w:val="24"/>
          <w:szCs w:val="24"/>
        </w:rPr>
        <w:t xml:space="preserve">(DC) Speer. </w:t>
      </w:r>
      <w:r w:rsidRPr="00D03F31">
        <w:rPr>
          <w:rFonts w:ascii="Times New Roman" w:hAnsi="Times New Roman" w:cs="Times New Roman"/>
          <w:i/>
          <w:iCs/>
          <w:sz w:val="24"/>
          <w:szCs w:val="24"/>
        </w:rPr>
        <w:t xml:space="preserve">Physiological and Molecular Plant Pathology </w:t>
      </w:r>
      <w:r w:rsidRPr="00D03F31">
        <w:rPr>
          <w:rFonts w:ascii="Times New Roman" w:hAnsi="Times New Roman" w:cs="Times New Roman"/>
          <w:b/>
          <w:bCs/>
          <w:sz w:val="24"/>
          <w:szCs w:val="24"/>
        </w:rPr>
        <w:t>52</w:t>
      </w:r>
      <w:r w:rsidRPr="00D03F31">
        <w:rPr>
          <w:rFonts w:ascii="Times New Roman" w:hAnsi="Times New Roman" w:cs="Times New Roman"/>
          <w:sz w:val="24"/>
          <w:szCs w:val="24"/>
        </w:rPr>
        <w:t xml:space="preserve">: 23-243.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Chen, L.C., Kung, S.K., Chen, H.H. and Lin, S.B. 2010. Evaluation of zeta potential difference as an indicator for antibacterial</w:t>
      </w:r>
      <w:r w:rsidR="006C2892">
        <w:rPr>
          <w:rFonts w:ascii="Times New Roman" w:hAnsi="Times New Roman" w:cs="Times New Roman"/>
          <w:sz w:val="24"/>
          <w:szCs w:val="24"/>
        </w:rPr>
        <w:t xml:space="preserve"> </w:t>
      </w:r>
      <w:r w:rsidRPr="00D03F31">
        <w:rPr>
          <w:rFonts w:ascii="Times New Roman" w:hAnsi="Times New Roman" w:cs="Times New Roman"/>
          <w:sz w:val="24"/>
          <w:szCs w:val="24"/>
        </w:rPr>
        <w:t>strength of low molecular weight chitosan.</w:t>
      </w:r>
      <w:r w:rsidRPr="00D03F31">
        <w:rPr>
          <w:rFonts w:ascii="Times New Roman" w:hAnsi="Times New Roman" w:cs="Times New Roman"/>
          <w:i/>
          <w:iCs/>
          <w:sz w:val="24"/>
          <w:szCs w:val="24"/>
        </w:rPr>
        <w:t xml:space="preserve">Carbohydrate Polymers </w:t>
      </w:r>
      <w:r w:rsidRPr="00D03F31">
        <w:rPr>
          <w:rFonts w:ascii="Times New Roman" w:hAnsi="Times New Roman" w:cs="Times New Roman"/>
          <w:b/>
          <w:bCs/>
          <w:sz w:val="24"/>
          <w:szCs w:val="24"/>
        </w:rPr>
        <w:t>82</w:t>
      </w:r>
      <w:r w:rsidRPr="00D03F31">
        <w:rPr>
          <w:rFonts w:ascii="Times New Roman" w:hAnsi="Times New Roman" w:cs="Times New Roman"/>
          <w:sz w:val="24"/>
          <w:szCs w:val="24"/>
        </w:rPr>
        <w:t xml:space="preserve">: 913-919.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Clement, J.L. and Jarrett, P.S. 1994.Antibacterial silver.</w:t>
      </w:r>
      <w:r w:rsidR="006C2892">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Metal Based Drugs </w:t>
      </w:r>
      <w:r w:rsidRPr="00D03F31">
        <w:rPr>
          <w:rFonts w:ascii="Times New Roman" w:hAnsi="Times New Roman" w:cs="Times New Roman"/>
          <w:b/>
          <w:bCs/>
          <w:sz w:val="24"/>
          <w:szCs w:val="24"/>
        </w:rPr>
        <w:t>1</w:t>
      </w:r>
      <w:r w:rsidRPr="00D03F31">
        <w:rPr>
          <w:rFonts w:ascii="Times New Roman" w:hAnsi="Times New Roman" w:cs="Times New Roman"/>
          <w:sz w:val="24"/>
          <w:szCs w:val="24"/>
        </w:rPr>
        <w:t xml:space="preserve">: 467-482.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Esteban-Tejeda, L., </w:t>
      </w:r>
      <w:proofErr w:type="spellStart"/>
      <w:r w:rsidRPr="00D03F31">
        <w:rPr>
          <w:rFonts w:ascii="Times New Roman" w:hAnsi="Times New Roman" w:cs="Times New Roman"/>
          <w:sz w:val="24"/>
          <w:szCs w:val="24"/>
        </w:rPr>
        <w:t>Malpartida</w:t>
      </w:r>
      <w:proofErr w:type="spellEnd"/>
      <w:r w:rsidRPr="00D03F31">
        <w:rPr>
          <w:rFonts w:ascii="Times New Roman" w:hAnsi="Times New Roman" w:cs="Times New Roman"/>
          <w:sz w:val="24"/>
          <w:szCs w:val="24"/>
        </w:rPr>
        <w:t>, F., Esteban-</w:t>
      </w:r>
      <w:proofErr w:type="spellStart"/>
      <w:r w:rsidRPr="00D03F31">
        <w:rPr>
          <w:rFonts w:ascii="Times New Roman" w:hAnsi="Times New Roman" w:cs="Times New Roman"/>
          <w:sz w:val="24"/>
          <w:szCs w:val="24"/>
        </w:rPr>
        <w:t>Cubillo</w:t>
      </w:r>
      <w:proofErr w:type="spellEnd"/>
      <w:r w:rsidRPr="00D03F31">
        <w:rPr>
          <w:rFonts w:ascii="Times New Roman" w:hAnsi="Times New Roman" w:cs="Times New Roman"/>
          <w:sz w:val="24"/>
          <w:szCs w:val="24"/>
        </w:rPr>
        <w:t xml:space="preserve">, A., </w:t>
      </w:r>
      <w:proofErr w:type="spellStart"/>
      <w:r w:rsidRPr="00D03F31">
        <w:rPr>
          <w:rFonts w:ascii="Times New Roman" w:hAnsi="Times New Roman" w:cs="Times New Roman"/>
          <w:sz w:val="24"/>
          <w:szCs w:val="24"/>
        </w:rPr>
        <w:t>Pecharromán</w:t>
      </w:r>
      <w:proofErr w:type="spellEnd"/>
      <w:r w:rsidRPr="00D03F31">
        <w:rPr>
          <w:rFonts w:ascii="Times New Roman" w:hAnsi="Times New Roman" w:cs="Times New Roman"/>
          <w:sz w:val="24"/>
          <w:szCs w:val="24"/>
        </w:rPr>
        <w:t xml:space="preserve">, C. and Moya, J. S. 2009.Antibacterial and </w:t>
      </w:r>
      <w:proofErr w:type="spellStart"/>
      <w:r w:rsidRPr="00D03F31">
        <w:rPr>
          <w:rFonts w:ascii="Times New Roman" w:hAnsi="Times New Roman" w:cs="Times New Roman"/>
          <w:sz w:val="24"/>
          <w:szCs w:val="24"/>
        </w:rPr>
        <w:t>antifungalactivity</w:t>
      </w:r>
      <w:proofErr w:type="spellEnd"/>
      <w:r w:rsidRPr="00D03F31">
        <w:rPr>
          <w:rFonts w:ascii="Times New Roman" w:hAnsi="Times New Roman" w:cs="Times New Roman"/>
          <w:sz w:val="24"/>
          <w:szCs w:val="24"/>
        </w:rPr>
        <w:t xml:space="preserve"> of a soda-lime glass containing copper nanoparticles.</w:t>
      </w:r>
      <w:r w:rsidRPr="00D03F31">
        <w:rPr>
          <w:rFonts w:ascii="Times New Roman" w:hAnsi="Times New Roman" w:cs="Times New Roman"/>
          <w:i/>
          <w:iCs/>
          <w:sz w:val="24"/>
          <w:szCs w:val="24"/>
        </w:rPr>
        <w:t xml:space="preserve">Nanotechnology </w:t>
      </w:r>
      <w:r w:rsidRPr="00D03F31">
        <w:rPr>
          <w:rFonts w:ascii="Times New Roman" w:hAnsi="Times New Roman" w:cs="Times New Roman"/>
          <w:b/>
          <w:bCs/>
          <w:sz w:val="24"/>
          <w:szCs w:val="24"/>
        </w:rPr>
        <w:t>20</w:t>
      </w:r>
      <w:r w:rsidRPr="00D03F31">
        <w:rPr>
          <w:rFonts w:ascii="Times New Roman" w:hAnsi="Times New Roman" w:cs="Times New Roman"/>
          <w:sz w:val="24"/>
          <w:szCs w:val="24"/>
        </w:rPr>
        <w:t xml:space="preserve">: 505701.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García-Rincón</w:t>
      </w:r>
      <w:proofErr w:type="spellEnd"/>
      <w:r w:rsidRPr="00D03F31">
        <w:rPr>
          <w:rFonts w:ascii="Times New Roman" w:hAnsi="Times New Roman" w:cs="Times New Roman"/>
          <w:sz w:val="24"/>
          <w:szCs w:val="24"/>
        </w:rPr>
        <w:t>, J., Vega-Pérez, J., Guerra-Sánchez, M. G., Hernández-</w:t>
      </w:r>
      <w:proofErr w:type="spellStart"/>
      <w:r w:rsidRPr="00D03F31">
        <w:rPr>
          <w:rFonts w:ascii="Times New Roman" w:hAnsi="Times New Roman" w:cs="Times New Roman"/>
          <w:sz w:val="24"/>
          <w:szCs w:val="24"/>
        </w:rPr>
        <w:t>Lauzardo</w:t>
      </w:r>
      <w:proofErr w:type="spellEnd"/>
      <w:r w:rsidRPr="00D03F31">
        <w:rPr>
          <w:rFonts w:ascii="Times New Roman" w:hAnsi="Times New Roman" w:cs="Times New Roman"/>
          <w:sz w:val="24"/>
          <w:szCs w:val="24"/>
        </w:rPr>
        <w:t>, A. N., Peña-</w:t>
      </w:r>
      <w:proofErr w:type="spellStart"/>
      <w:r w:rsidRPr="00D03F31">
        <w:rPr>
          <w:rFonts w:ascii="Times New Roman" w:hAnsi="Times New Roman" w:cs="Times New Roman"/>
          <w:sz w:val="24"/>
          <w:szCs w:val="24"/>
        </w:rPr>
        <w:t>Díaz</w:t>
      </w:r>
      <w:proofErr w:type="spellEnd"/>
      <w:r w:rsidRPr="00D03F31">
        <w:rPr>
          <w:rFonts w:ascii="Times New Roman" w:hAnsi="Times New Roman" w:cs="Times New Roman"/>
          <w:sz w:val="24"/>
          <w:szCs w:val="24"/>
        </w:rPr>
        <w:t xml:space="preserve">, A. and Velázquez- Del Valle, M. G. 2010. Effect of chitosan on growth and plasma membrane properties of </w:t>
      </w:r>
      <w:proofErr w:type="spellStart"/>
      <w:r w:rsidRPr="00D03F31">
        <w:rPr>
          <w:rFonts w:ascii="Times New Roman" w:hAnsi="Times New Roman" w:cs="Times New Roman"/>
          <w:i/>
          <w:iCs/>
          <w:sz w:val="24"/>
          <w:szCs w:val="24"/>
        </w:rPr>
        <w:t>Rhizopus</w:t>
      </w:r>
      <w:proofErr w:type="spellEnd"/>
      <w:r w:rsidR="006C2892">
        <w:rPr>
          <w:rFonts w:ascii="Times New Roman" w:hAnsi="Times New Roman" w:cs="Times New Roman"/>
          <w:i/>
          <w:iCs/>
          <w:sz w:val="24"/>
          <w:szCs w:val="24"/>
        </w:rPr>
        <w:t xml:space="preserve"> </w:t>
      </w:r>
      <w:proofErr w:type="spellStart"/>
      <w:proofErr w:type="gramStart"/>
      <w:r w:rsidRPr="00D03F31">
        <w:rPr>
          <w:rFonts w:ascii="Times New Roman" w:hAnsi="Times New Roman" w:cs="Times New Roman"/>
          <w:i/>
          <w:iCs/>
          <w:sz w:val="24"/>
          <w:szCs w:val="24"/>
        </w:rPr>
        <w:t>stolonifer</w:t>
      </w:r>
      <w:proofErr w:type="spellEnd"/>
      <w:r w:rsidRPr="00D03F31">
        <w:rPr>
          <w:rFonts w:ascii="Times New Roman" w:hAnsi="Times New Roman" w:cs="Times New Roman"/>
          <w:sz w:val="24"/>
          <w:szCs w:val="24"/>
        </w:rPr>
        <w:t>(</w:t>
      </w:r>
      <w:proofErr w:type="spellStart"/>
      <w:proofErr w:type="gramEnd"/>
      <w:r w:rsidRPr="00D03F31">
        <w:rPr>
          <w:rFonts w:ascii="Times New Roman" w:hAnsi="Times New Roman" w:cs="Times New Roman"/>
          <w:sz w:val="24"/>
          <w:szCs w:val="24"/>
        </w:rPr>
        <w:t>Ehrenb</w:t>
      </w:r>
      <w:proofErr w:type="spellEnd"/>
      <w:r w:rsidRPr="00D03F31">
        <w:rPr>
          <w:rFonts w:ascii="Times New Roman" w:hAnsi="Times New Roman" w:cs="Times New Roman"/>
          <w:sz w:val="24"/>
          <w:szCs w:val="24"/>
        </w:rPr>
        <w:t xml:space="preserve">.:Fr.) </w:t>
      </w:r>
      <w:proofErr w:type="spellStart"/>
      <w:r w:rsidRPr="00D03F31">
        <w:rPr>
          <w:rFonts w:ascii="Times New Roman" w:hAnsi="Times New Roman" w:cs="Times New Roman"/>
          <w:sz w:val="24"/>
          <w:szCs w:val="24"/>
        </w:rPr>
        <w:t>Vuill</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Pesticide Biochemistry and Physiology </w:t>
      </w:r>
      <w:r w:rsidRPr="00D03F31">
        <w:rPr>
          <w:rFonts w:ascii="Times New Roman" w:hAnsi="Times New Roman" w:cs="Times New Roman"/>
          <w:b/>
          <w:bCs/>
          <w:sz w:val="24"/>
          <w:szCs w:val="24"/>
        </w:rPr>
        <w:t>97</w:t>
      </w:r>
      <w:r w:rsidRPr="00D03F31">
        <w:rPr>
          <w:rFonts w:ascii="Times New Roman" w:hAnsi="Times New Roman" w:cs="Times New Roman"/>
          <w:sz w:val="24"/>
          <w:szCs w:val="24"/>
        </w:rPr>
        <w:t xml:space="preserve">: 275-278.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He, L., Liu, Y., Mustapha, A. and Lin, M. 2011.Antifungal activity of zinc oxide nanoparticles against </w:t>
      </w:r>
      <w:r w:rsidRPr="00D03F31">
        <w:rPr>
          <w:rFonts w:ascii="Times New Roman" w:hAnsi="Times New Roman" w:cs="Times New Roman"/>
          <w:i/>
          <w:iCs/>
          <w:sz w:val="24"/>
          <w:szCs w:val="24"/>
        </w:rPr>
        <w:t xml:space="preserve">Botrytis </w:t>
      </w:r>
      <w:proofErr w:type="spellStart"/>
      <w:r w:rsidRPr="00D03F31">
        <w:rPr>
          <w:rFonts w:ascii="Times New Roman" w:hAnsi="Times New Roman" w:cs="Times New Roman"/>
          <w:i/>
          <w:iCs/>
          <w:sz w:val="24"/>
          <w:szCs w:val="24"/>
        </w:rPr>
        <w:t>cinerea</w:t>
      </w:r>
      <w:proofErr w:type="spellEnd"/>
      <w:r w:rsidR="006C2892">
        <w:rPr>
          <w:rFonts w:ascii="Times New Roman" w:hAnsi="Times New Roman" w:cs="Times New Roman"/>
          <w:i/>
          <w:iCs/>
          <w:sz w:val="24"/>
          <w:szCs w:val="24"/>
        </w:rPr>
        <w:t xml:space="preserve"> </w:t>
      </w:r>
      <w:r w:rsidRPr="00D03F31">
        <w:rPr>
          <w:rFonts w:ascii="Times New Roman" w:hAnsi="Times New Roman" w:cs="Times New Roman"/>
          <w:sz w:val="24"/>
          <w:szCs w:val="24"/>
        </w:rPr>
        <w:t>and</w:t>
      </w:r>
      <w:r w:rsidR="006C2892">
        <w:rPr>
          <w:rFonts w:ascii="Times New Roman" w:hAnsi="Times New Roman" w:cs="Times New Roman"/>
          <w:sz w:val="24"/>
          <w:szCs w:val="24"/>
        </w:rPr>
        <w:t xml:space="preserve"> </w:t>
      </w:r>
      <w:proofErr w:type="spellStart"/>
      <w:r w:rsidRPr="00D03F31">
        <w:rPr>
          <w:rFonts w:ascii="Times New Roman" w:hAnsi="Times New Roman" w:cs="Times New Roman"/>
          <w:i/>
          <w:iCs/>
          <w:sz w:val="24"/>
          <w:szCs w:val="24"/>
        </w:rPr>
        <w:t>Penicillium</w:t>
      </w:r>
      <w:proofErr w:type="spellEnd"/>
      <w:r w:rsidR="006C2892">
        <w:rPr>
          <w:rFonts w:ascii="Times New Roman" w:hAnsi="Times New Roman" w:cs="Times New Roman"/>
          <w:i/>
          <w:iCs/>
          <w:sz w:val="24"/>
          <w:szCs w:val="24"/>
        </w:rPr>
        <w:t xml:space="preserve"> </w:t>
      </w:r>
      <w:proofErr w:type="spellStart"/>
      <w:r w:rsidRPr="00D03F31">
        <w:rPr>
          <w:rFonts w:ascii="Times New Roman" w:hAnsi="Times New Roman" w:cs="Times New Roman"/>
          <w:i/>
          <w:iCs/>
          <w:sz w:val="24"/>
          <w:szCs w:val="24"/>
        </w:rPr>
        <w:t>expansum</w:t>
      </w:r>
      <w:proofErr w:type="spellEnd"/>
      <w:r w:rsidRPr="00D03F31">
        <w:rPr>
          <w:rFonts w:ascii="Times New Roman" w:hAnsi="Times New Roman" w:cs="Times New Roman"/>
          <w:sz w:val="24"/>
          <w:szCs w:val="24"/>
        </w:rPr>
        <w:t>.</w:t>
      </w:r>
      <w:r w:rsidR="006C2892">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Microbiological Research </w:t>
      </w:r>
      <w:r w:rsidRPr="00D03F31">
        <w:rPr>
          <w:rFonts w:ascii="Times New Roman" w:hAnsi="Times New Roman" w:cs="Times New Roman"/>
          <w:b/>
          <w:bCs/>
          <w:sz w:val="24"/>
          <w:szCs w:val="24"/>
        </w:rPr>
        <w:t>166</w:t>
      </w:r>
      <w:r w:rsidRPr="00D03F31">
        <w:rPr>
          <w:rFonts w:ascii="Times New Roman" w:hAnsi="Times New Roman" w:cs="Times New Roman"/>
          <w:sz w:val="24"/>
          <w:szCs w:val="24"/>
        </w:rPr>
        <w:t xml:space="preserve">: 207-215.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Hu, C., </w:t>
      </w:r>
      <w:proofErr w:type="gramStart"/>
      <w:r w:rsidRPr="00D03F31">
        <w:rPr>
          <w:rFonts w:ascii="Times New Roman" w:hAnsi="Times New Roman" w:cs="Times New Roman"/>
          <w:sz w:val="24"/>
          <w:szCs w:val="24"/>
        </w:rPr>
        <w:t>Lan</w:t>
      </w:r>
      <w:proofErr w:type="gramEnd"/>
      <w:r w:rsidRPr="00D03F31">
        <w:rPr>
          <w:rFonts w:ascii="Times New Roman" w:hAnsi="Times New Roman" w:cs="Times New Roman"/>
          <w:sz w:val="24"/>
          <w:szCs w:val="24"/>
        </w:rPr>
        <w:t>, Y.Q., Qu, J.H., Hu, X.X. and Wang, AM. 2006. Ag/</w:t>
      </w:r>
      <w:proofErr w:type="spellStart"/>
      <w:r w:rsidRPr="00D03F31">
        <w:rPr>
          <w:rFonts w:ascii="Times New Roman" w:hAnsi="Times New Roman" w:cs="Times New Roman"/>
          <w:sz w:val="24"/>
          <w:szCs w:val="24"/>
        </w:rPr>
        <w:t>AgBr</w:t>
      </w:r>
      <w:proofErr w:type="spellEnd"/>
      <w:r w:rsidRPr="00D03F31">
        <w:rPr>
          <w:rFonts w:ascii="Times New Roman" w:hAnsi="Times New Roman" w:cs="Times New Roman"/>
          <w:sz w:val="24"/>
          <w:szCs w:val="24"/>
        </w:rPr>
        <w:t xml:space="preserve">/TiO2 visible light </w:t>
      </w:r>
      <w:proofErr w:type="spellStart"/>
      <w:r w:rsidRPr="00D03F31">
        <w:rPr>
          <w:rFonts w:ascii="Times New Roman" w:hAnsi="Times New Roman" w:cs="Times New Roman"/>
          <w:sz w:val="24"/>
          <w:szCs w:val="24"/>
        </w:rPr>
        <w:t>photocatalyst</w:t>
      </w:r>
      <w:proofErr w:type="spellEnd"/>
      <w:r w:rsidRPr="00D03F31">
        <w:rPr>
          <w:rFonts w:ascii="Times New Roman" w:hAnsi="Times New Roman" w:cs="Times New Roman"/>
          <w:sz w:val="24"/>
          <w:szCs w:val="24"/>
        </w:rPr>
        <w:t xml:space="preserve"> for destruction of </w:t>
      </w:r>
      <w:proofErr w:type="spellStart"/>
      <w:r w:rsidRPr="00D03F31">
        <w:rPr>
          <w:rFonts w:ascii="Times New Roman" w:hAnsi="Times New Roman" w:cs="Times New Roman"/>
          <w:sz w:val="24"/>
          <w:szCs w:val="24"/>
        </w:rPr>
        <w:t>azodyes</w:t>
      </w:r>
      <w:proofErr w:type="spellEnd"/>
      <w:r w:rsidRPr="00D03F31">
        <w:rPr>
          <w:rFonts w:ascii="Times New Roman" w:hAnsi="Times New Roman" w:cs="Times New Roman"/>
          <w:sz w:val="24"/>
          <w:szCs w:val="24"/>
        </w:rPr>
        <w:t xml:space="preserve"> and bacteria. </w:t>
      </w:r>
      <w:r w:rsidRPr="00D03F31">
        <w:rPr>
          <w:rFonts w:ascii="Times New Roman" w:hAnsi="Times New Roman" w:cs="Times New Roman"/>
          <w:i/>
          <w:iCs/>
          <w:sz w:val="24"/>
          <w:szCs w:val="24"/>
        </w:rPr>
        <w:t xml:space="preserve">J Physical </w:t>
      </w:r>
      <w:proofErr w:type="spellStart"/>
      <w:r w:rsidRPr="00D03F31">
        <w:rPr>
          <w:rFonts w:ascii="Times New Roman" w:hAnsi="Times New Roman" w:cs="Times New Roman"/>
          <w:i/>
          <w:iCs/>
          <w:sz w:val="24"/>
          <w:szCs w:val="24"/>
        </w:rPr>
        <w:t>Chem</w:t>
      </w:r>
      <w:proofErr w:type="spellEnd"/>
      <w:r w:rsidRPr="00D03F31">
        <w:rPr>
          <w:rFonts w:ascii="Times New Roman" w:hAnsi="Times New Roman" w:cs="Times New Roman"/>
          <w:i/>
          <w:iCs/>
          <w:sz w:val="24"/>
          <w:szCs w:val="24"/>
        </w:rPr>
        <w:t xml:space="preserve"> B </w:t>
      </w:r>
      <w:r w:rsidRPr="00D03F31">
        <w:rPr>
          <w:rFonts w:ascii="Times New Roman" w:hAnsi="Times New Roman" w:cs="Times New Roman"/>
          <w:b/>
          <w:bCs/>
          <w:sz w:val="24"/>
          <w:szCs w:val="24"/>
        </w:rPr>
        <w:t>110</w:t>
      </w:r>
      <w:r w:rsidRPr="00D03F31">
        <w:rPr>
          <w:rFonts w:ascii="Times New Roman" w:hAnsi="Times New Roman" w:cs="Times New Roman"/>
          <w:sz w:val="24"/>
          <w:szCs w:val="24"/>
        </w:rPr>
        <w:t xml:space="preserve">: 4066–4072.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Ing</w:t>
      </w:r>
      <w:proofErr w:type="spellEnd"/>
      <w:r w:rsidRPr="00D03F31">
        <w:rPr>
          <w:rFonts w:ascii="Times New Roman" w:hAnsi="Times New Roman" w:cs="Times New Roman"/>
          <w:sz w:val="24"/>
          <w:szCs w:val="24"/>
        </w:rPr>
        <w:t xml:space="preserve">, L. Y., Zin, N. M., </w:t>
      </w:r>
      <w:proofErr w:type="spellStart"/>
      <w:r w:rsidRPr="00D03F31">
        <w:rPr>
          <w:rFonts w:ascii="Times New Roman" w:hAnsi="Times New Roman" w:cs="Times New Roman"/>
          <w:sz w:val="24"/>
          <w:szCs w:val="24"/>
        </w:rPr>
        <w:t>Sarwar</w:t>
      </w:r>
      <w:proofErr w:type="spellEnd"/>
      <w:r w:rsidRPr="00D03F31">
        <w:rPr>
          <w:rFonts w:ascii="Times New Roman" w:hAnsi="Times New Roman" w:cs="Times New Roman"/>
          <w:sz w:val="24"/>
          <w:szCs w:val="24"/>
        </w:rPr>
        <w:t xml:space="preserve">, A. and </w:t>
      </w:r>
      <w:proofErr w:type="gramStart"/>
      <w:r w:rsidRPr="00D03F31">
        <w:rPr>
          <w:rFonts w:ascii="Times New Roman" w:hAnsi="Times New Roman" w:cs="Times New Roman"/>
          <w:sz w:val="24"/>
          <w:szCs w:val="24"/>
        </w:rPr>
        <w:t>Katas ,</w:t>
      </w:r>
      <w:proofErr w:type="gramEnd"/>
      <w:r w:rsidRPr="00D03F31">
        <w:rPr>
          <w:rFonts w:ascii="Times New Roman" w:hAnsi="Times New Roman" w:cs="Times New Roman"/>
          <w:sz w:val="24"/>
          <w:szCs w:val="24"/>
        </w:rPr>
        <w:t xml:space="preserve"> H. 2012. Antifungal activity of chitosan nanoparticles and correlation with their physical properties.</w:t>
      </w:r>
      <w:r w:rsidRPr="00D03F31">
        <w:rPr>
          <w:rFonts w:ascii="Times New Roman" w:hAnsi="Times New Roman" w:cs="Times New Roman"/>
          <w:i/>
          <w:iCs/>
          <w:sz w:val="24"/>
          <w:szCs w:val="24"/>
        </w:rPr>
        <w:t xml:space="preserve">International Journal of Biomaterials </w:t>
      </w:r>
      <w:r w:rsidRPr="00D03F31">
        <w:rPr>
          <w:rFonts w:ascii="Times New Roman" w:hAnsi="Times New Roman" w:cs="Times New Roman"/>
          <w:b/>
          <w:bCs/>
          <w:sz w:val="24"/>
          <w:szCs w:val="24"/>
        </w:rPr>
        <w:t>55</w:t>
      </w:r>
      <w:r w:rsidRPr="00D03F31">
        <w:rPr>
          <w:rFonts w:ascii="Times New Roman" w:hAnsi="Times New Roman" w:cs="Times New Roman"/>
          <w:sz w:val="24"/>
          <w:szCs w:val="24"/>
        </w:rPr>
        <w:t xml:space="preserve">: 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Jo, Y.K., Kim, B. H. and Jung, G. 2009.</w:t>
      </w:r>
      <w:r w:rsidR="006C2892">
        <w:rPr>
          <w:rFonts w:ascii="Times New Roman" w:hAnsi="Times New Roman" w:cs="Times New Roman"/>
          <w:sz w:val="24"/>
          <w:szCs w:val="24"/>
        </w:rPr>
        <w:t xml:space="preserve"> </w:t>
      </w:r>
      <w:r w:rsidRPr="00D03F31">
        <w:rPr>
          <w:rFonts w:ascii="Times New Roman" w:hAnsi="Times New Roman" w:cs="Times New Roman"/>
          <w:sz w:val="24"/>
          <w:szCs w:val="24"/>
        </w:rPr>
        <w:t xml:space="preserve">Antifungal activity of silver ions and nanoparticles on </w:t>
      </w:r>
      <w:proofErr w:type="spellStart"/>
      <w:r w:rsidRPr="00D03F31">
        <w:rPr>
          <w:rFonts w:ascii="Times New Roman" w:hAnsi="Times New Roman" w:cs="Times New Roman"/>
          <w:sz w:val="24"/>
          <w:szCs w:val="24"/>
        </w:rPr>
        <w:t>phytopathogenic</w:t>
      </w:r>
      <w:proofErr w:type="spellEnd"/>
      <w:r w:rsidRPr="00D03F31">
        <w:rPr>
          <w:rFonts w:ascii="Times New Roman" w:hAnsi="Times New Roman" w:cs="Times New Roman"/>
          <w:sz w:val="24"/>
          <w:szCs w:val="24"/>
        </w:rPr>
        <w:t xml:space="preserve"> fungi.</w:t>
      </w:r>
      <w:r w:rsidR="006C2892">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Plant Disease </w:t>
      </w:r>
      <w:r w:rsidRPr="00D03F31">
        <w:rPr>
          <w:rFonts w:ascii="Times New Roman" w:hAnsi="Times New Roman" w:cs="Times New Roman"/>
          <w:b/>
          <w:bCs/>
          <w:sz w:val="24"/>
          <w:szCs w:val="24"/>
        </w:rPr>
        <w:t>93</w:t>
      </w:r>
      <w:r w:rsidRPr="00D03F31">
        <w:rPr>
          <w:rFonts w:ascii="Times New Roman" w:hAnsi="Times New Roman" w:cs="Times New Roman"/>
          <w:sz w:val="24"/>
          <w:szCs w:val="24"/>
        </w:rPr>
        <w:t xml:space="preserve">: 1037-1043.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Kaur, P., Thakur, R. and </w:t>
      </w:r>
      <w:proofErr w:type="spellStart"/>
      <w:r w:rsidRPr="00D03F31">
        <w:rPr>
          <w:rFonts w:ascii="Times New Roman" w:hAnsi="Times New Roman" w:cs="Times New Roman"/>
          <w:sz w:val="24"/>
          <w:szCs w:val="24"/>
        </w:rPr>
        <w:t>Choudhary</w:t>
      </w:r>
      <w:proofErr w:type="spellEnd"/>
      <w:r w:rsidRPr="00D03F31">
        <w:rPr>
          <w:rFonts w:ascii="Times New Roman" w:hAnsi="Times New Roman" w:cs="Times New Roman"/>
          <w:sz w:val="24"/>
          <w:szCs w:val="24"/>
        </w:rPr>
        <w:t xml:space="preserve">, A. 2012.An </w:t>
      </w:r>
      <w:r w:rsidRPr="00D03F31">
        <w:rPr>
          <w:rFonts w:ascii="Times New Roman" w:hAnsi="Times New Roman" w:cs="Times New Roman"/>
          <w:i/>
          <w:iCs/>
          <w:sz w:val="24"/>
          <w:szCs w:val="24"/>
        </w:rPr>
        <w:t xml:space="preserve">In vitro </w:t>
      </w:r>
      <w:r w:rsidR="006C2892">
        <w:rPr>
          <w:rFonts w:ascii="Times New Roman" w:hAnsi="Times New Roman" w:cs="Times New Roman"/>
          <w:sz w:val="24"/>
          <w:szCs w:val="24"/>
        </w:rPr>
        <w:t>study of the a</w:t>
      </w:r>
      <w:r w:rsidRPr="00D03F31">
        <w:rPr>
          <w:rFonts w:ascii="Times New Roman" w:hAnsi="Times New Roman" w:cs="Times New Roman"/>
          <w:sz w:val="24"/>
          <w:szCs w:val="24"/>
        </w:rPr>
        <w:t xml:space="preserve">ntifungal activity of silver/chitosan </w:t>
      </w:r>
      <w:proofErr w:type="spellStart"/>
      <w:r w:rsidRPr="00D03F31">
        <w:rPr>
          <w:rFonts w:ascii="Times New Roman" w:hAnsi="Times New Roman" w:cs="Times New Roman"/>
          <w:sz w:val="24"/>
          <w:szCs w:val="24"/>
        </w:rPr>
        <w:t>nanoformulations</w:t>
      </w:r>
      <w:proofErr w:type="spellEnd"/>
      <w:r w:rsidRPr="00D03F31">
        <w:rPr>
          <w:rFonts w:ascii="Times New Roman" w:hAnsi="Times New Roman" w:cs="Times New Roman"/>
          <w:sz w:val="24"/>
          <w:szCs w:val="24"/>
        </w:rPr>
        <w:t xml:space="preserve"> against important seed borne pathogens.</w:t>
      </w:r>
      <w:r w:rsidRPr="00D03F31">
        <w:rPr>
          <w:rFonts w:ascii="Times New Roman" w:hAnsi="Times New Roman" w:cs="Times New Roman"/>
          <w:i/>
          <w:iCs/>
          <w:sz w:val="24"/>
          <w:szCs w:val="24"/>
        </w:rPr>
        <w:t xml:space="preserve">International Journal of Scientific &amp; Technology Research </w:t>
      </w:r>
      <w:r w:rsidRPr="00D03F31">
        <w:rPr>
          <w:rFonts w:ascii="Times New Roman" w:hAnsi="Times New Roman" w:cs="Times New Roman"/>
          <w:b/>
          <w:bCs/>
          <w:sz w:val="24"/>
          <w:szCs w:val="24"/>
        </w:rPr>
        <w:t>1</w:t>
      </w:r>
      <w:r w:rsidRPr="00D03F31">
        <w:rPr>
          <w:rFonts w:ascii="Times New Roman" w:hAnsi="Times New Roman" w:cs="Times New Roman"/>
          <w:sz w:val="24"/>
          <w:szCs w:val="24"/>
        </w:rPr>
        <w:t xml:space="preserve">: 83-86.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 xml:space="preserve">Kim, H. S., Kang, H. S., Chu, G. J. and Byun, H. S. 2008. Antifungal effectiveness of </w:t>
      </w:r>
      <w:proofErr w:type="spellStart"/>
      <w:r w:rsidRPr="00D03F31">
        <w:rPr>
          <w:rFonts w:ascii="Times New Roman" w:hAnsi="Times New Roman" w:cs="Times New Roman"/>
          <w:sz w:val="24"/>
          <w:szCs w:val="24"/>
        </w:rPr>
        <w:t>nanosilver</w:t>
      </w:r>
      <w:proofErr w:type="spellEnd"/>
      <w:r w:rsidRPr="00D03F31">
        <w:rPr>
          <w:rFonts w:ascii="Times New Roman" w:hAnsi="Times New Roman" w:cs="Times New Roman"/>
          <w:sz w:val="24"/>
          <w:szCs w:val="24"/>
        </w:rPr>
        <w:t xml:space="preserve"> colloid against rose powdery mildew in greenhouses. </w:t>
      </w:r>
      <w:r w:rsidRPr="00D03F31">
        <w:rPr>
          <w:rFonts w:ascii="Times New Roman" w:hAnsi="Times New Roman" w:cs="Times New Roman"/>
          <w:i/>
          <w:iCs/>
          <w:sz w:val="24"/>
          <w:szCs w:val="24"/>
        </w:rPr>
        <w:t xml:space="preserve">Solid State Phenomena </w:t>
      </w:r>
      <w:r w:rsidRPr="00D03F31">
        <w:rPr>
          <w:rFonts w:ascii="Times New Roman" w:hAnsi="Times New Roman" w:cs="Times New Roman"/>
          <w:b/>
          <w:bCs/>
          <w:sz w:val="24"/>
          <w:szCs w:val="24"/>
        </w:rPr>
        <w:t>135</w:t>
      </w:r>
      <w:r w:rsidRPr="00D03F31">
        <w:rPr>
          <w:rFonts w:ascii="Times New Roman" w:hAnsi="Times New Roman" w:cs="Times New Roman"/>
          <w:sz w:val="24"/>
          <w:szCs w:val="24"/>
        </w:rPr>
        <w:t xml:space="preserve">: 15-18.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Kim, S. W., Jung, J. H., </w:t>
      </w: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Y. </w:t>
      </w:r>
      <w:proofErr w:type="spellStart"/>
      <w:r w:rsidRPr="00D03F31">
        <w:rPr>
          <w:rFonts w:ascii="Times New Roman" w:hAnsi="Times New Roman" w:cs="Times New Roman"/>
          <w:sz w:val="24"/>
          <w:szCs w:val="24"/>
        </w:rPr>
        <w:t>S.,Min</w:t>
      </w:r>
      <w:proofErr w:type="spellEnd"/>
      <w:r w:rsidRPr="00D03F31">
        <w:rPr>
          <w:rFonts w:ascii="Times New Roman" w:hAnsi="Times New Roman" w:cs="Times New Roman"/>
          <w:sz w:val="24"/>
          <w:szCs w:val="24"/>
        </w:rPr>
        <w:t>, J. S. and Lee, Y.S. 2012. Antifungal Effects of silver nanoparticles (</w:t>
      </w:r>
      <w:proofErr w:type="spellStart"/>
      <w:r w:rsidRPr="00D03F31">
        <w:rPr>
          <w:rFonts w:ascii="Times New Roman" w:hAnsi="Times New Roman" w:cs="Times New Roman"/>
          <w:sz w:val="24"/>
          <w:szCs w:val="24"/>
        </w:rPr>
        <w:t>AgNPs</w:t>
      </w:r>
      <w:proofErr w:type="spellEnd"/>
      <w:r w:rsidRPr="00D03F31">
        <w:rPr>
          <w:rFonts w:ascii="Times New Roman" w:hAnsi="Times New Roman" w:cs="Times New Roman"/>
          <w:sz w:val="24"/>
          <w:szCs w:val="24"/>
        </w:rPr>
        <w:t xml:space="preserve">) against various plant pathogenic fungi. </w:t>
      </w:r>
      <w:proofErr w:type="spellStart"/>
      <w:r w:rsidRPr="00D03F31">
        <w:rPr>
          <w:rFonts w:ascii="Times New Roman" w:hAnsi="Times New Roman" w:cs="Times New Roman"/>
          <w:i/>
          <w:iCs/>
          <w:sz w:val="24"/>
          <w:szCs w:val="24"/>
        </w:rPr>
        <w:t>Mycobiology</w:t>
      </w:r>
      <w:proofErr w:type="spellEnd"/>
      <w:r w:rsidR="006C2892">
        <w:rPr>
          <w:rFonts w:ascii="Times New Roman" w:hAnsi="Times New Roman" w:cs="Times New Roman"/>
          <w:i/>
          <w:iCs/>
          <w:sz w:val="24"/>
          <w:szCs w:val="24"/>
        </w:rPr>
        <w:t xml:space="preserve"> </w:t>
      </w:r>
      <w:r w:rsidRPr="00D03F31">
        <w:rPr>
          <w:rFonts w:ascii="Times New Roman" w:hAnsi="Times New Roman" w:cs="Times New Roman"/>
          <w:b/>
          <w:bCs/>
          <w:sz w:val="24"/>
          <w:szCs w:val="24"/>
        </w:rPr>
        <w:t>40</w:t>
      </w:r>
      <w:r w:rsidRPr="00D03F31">
        <w:rPr>
          <w:rFonts w:ascii="Times New Roman" w:hAnsi="Times New Roman" w:cs="Times New Roman"/>
          <w:sz w:val="24"/>
          <w:szCs w:val="24"/>
        </w:rPr>
        <w:t xml:space="preserve">: 53-58.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Kong, M., Chen, X. G., Xing, K. and Park, H. J. 2010. Antimicrobial properties of chitosan and </w:t>
      </w:r>
      <w:proofErr w:type="spellStart"/>
      <w:r w:rsidRPr="00D03F31">
        <w:rPr>
          <w:rFonts w:ascii="Times New Roman" w:hAnsi="Times New Roman" w:cs="Times New Roman"/>
          <w:sz w:val="24"/>
          <w:szCs w:val="24"/>
        </w:rPr>
        <w:t>modeof</w:t>
      </w:r>
      <w:proofErr w:type="spellEnd"/>
      <w:r w:rsidRPr="00D03F31">
        <w:rPr>
          <w:rFonts w:ascii="Times New Roman" w:hAnsi="Times New Roman" w:cs="Times New Roman"/>
          <w:sz w:val="24"/>
          <w:szCs w:val="24"/>
        </w:rPr>
        <w:t xml:space="preserve"> action: a state of the art review. </w:t>
      </w:r>
      <w:r w:rsidRPr="00D03F31">
        <w:rPr>
          <w:rFonts w:ascii="Times New Roman" w:hAnsi="Times New Roman" w:cs="Times New Roman"/>
          <w:i/>
          <w:iCs/>
          <w:sz w:val="24"/>
          <w:szCs w:val="24"/>
        </w:rPr>
        <w:t xml:space="preserve">International Journal of Food Microbiology </w:t>
      </w:r>
      <w:r w:rsidRPr="00D03F31">
        <w:rPr>
          <w:rFonts w:ascii="Times New Roman" w:hAnsi="Times New Roman" w:cs="Times New Roman"/>
          <w:b/>
          <w:bCs/>
          <w:sz w:val="24"/>
          <w:szCs w:val="24"/>
        </w:rPr>
        <w:t>144</w:t>
      </w:r>
      <w:r w:rsidRPr="00D03F31">
        <w:rPr>
          <w:rFonts w:ascii="Times New Roman" w:hAnsi="Times New Roman" w:cs="Times New Roman"/>
          <w:sz w:val="24"/>
          <w:szCs w:val="24"/>
        </w:rPr>
        <w:t xml:space="preserve">: 51-63.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Kumar, R., Sharon, M. and </w:t>
      </w:r>
      <w:proofErr w:type="spellStart"/>
      <w:r w:rsidRPr="00D03F31">
        <w:rPr>
          <w:rFonts w:ascii="Times New Roman" w:hAnsi="Times New Roman" w:cs="Times New Roman"/>
          <w:sz w:val="24"/>
          <w:szCs w:val="24"/>
        </w:rPr>
        <w:t>Choudhary</w:t>
      </w:r>
      <w:proofErr w:type="spellEnd"/>
      <w:r w:rsidRPr="00D03F31">
        <w:rPr>
          <w:rFonts w:ascii="Times New Roman" w:hAnsi="Times New Roman" w:cs="Times New Roman"/>
          <w:sz w:val="24"/>
          <w:szCs w:val="24"/>
        </w:rPr>
        <w:t>, A. K. 2010.</w:t>
      </w:r>
      <w:r w:rsidR="006C2892">
        <w:rPr>
          <w:rFonts w:ascii="Times New Roman" w:hAnsi="Times New Roman" w:cs="Times New Roman"/>
          <w:sz w:val="24"/>
          <w:szCs w:val="24"/>
        </w:rPr>
        <w:t xml:space="preserve"> </w:t>
      </w:r>
      <w:r w:rsidRPr="00D03F31">
        <w:rPr>
          <w:rFonts w:ascii="Times New Roman" w:hAnsi="Times New Roman" w:cs="Times New Roman"/>
          <w:sz w:val="24"/>
          <w:szCs w:val="24"/>
        </w:rPr>
        <w:t>Nanotechnology in agricultural diseases and food safety.</w:t>
      </w:r>
      <w:r w:rsidRPr="00D03F31">
        <w:rPr>
          <w:rFonts w:ascii="Times New Roman" w:hAnsi="Times New Roman" w:cs="Times New Roman"/>
          <w:i/>
          <w:iCs/>
          <w:sz w:val="24"/>
          <w:szCs w:val="24"/>
        </w:rPr>
        <w:t xml:space="preserve">Journal of Phytology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 83-92.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S.W., Jung, J. H., Kim, Y. S., Kim, K. S. and Lee, Y. S. 2011a.Application of silver nanoparticles for the control of </w:t>
      </w:r>
      <w:proofErr w:type="spellStart"/>
      <w:r w:rsidRPr="00D03F31">
        <w:rPr>
          <w:rFonts w:ascii="Times New Roman" w:hAnsi="Times New Roman" w:cs="Times New Roman"/>
          <w:i/>
          <w:iCs/>
          <w:sz w:val="24"/>
          <w:szCs w:val="24"/>
        </w:rPr>
        <w:t>Colletotrichum</w:t>
      </w:r>
      <w:proofErr w:type="spellEnd"/>
      <w:r w:rsidR="006C2892">
        <w:rPr>
          <w:rFonts w:ascii="Times New Roman" w:hAnsi="Times New Roman" w:cs="Times New Roman"/>
          <w:i/>
          <w:iCs/>
          <w:sz w:val="24"/>
          <w:szCs w:val="24"/>
        </w:rPr>
        <w:t xml:space="preserve"> </w:t>
      </w:r>
      <w:r w:rsidRPr="00D03F31">
        <w:rPr>
          <w:rFonts w:ascii="Times New Roman" w:hAnsi="Times New Roman" w:cs="Times New Roman"/>
          <w:sz w:val="24"/>
          <w:szCs w:val="24"/>
        </w:rPr>
        <w:t>species</w:t>
      </w:r>
      <w:r w:rsidR="006C2892">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In vitro </w:t>
      </w:r>
      <w:r w:rsidRPr="00D03F31">
        <w:rPr>
          <w:rFonts w:ascii="Times New Roman" w:hAnsi="Times New Roman" w:cs="Times New Roman"/>
          <w:sz w:val="24"/>
          <w:szCs w:val="24"/>
        </w:rPr>
        <w:t>and pepper anthracnose disease in field.</w:t>
      </w:r>
      <w:r w:rsidRPr="00D03F31">
        <w:rPr>
          <w:rFonts w:ascii="Times New Roman" w:hAnsi="Times New Roman" w:cs="Times New Roman"/>
          <w:i/>
          <w:iCs/>
          <w:sz w:val="24"/>
          <w:szCs w:val="24"/>
        </w:rPr>
        <w:t>Mycobiology</w:t>
      </w:r>
      <w:r w:rsidRPr="00D03F31">
        <w:rPr>
          <w:rFonts w:ascii="Times New Roman" w:hAnsi="Times New Roman" w:cs="Times New Roman"/>
          <w:b/>
          <w:bCs/>
          <w:sz w:val="24"/>
          <w:szCs w:val="24"/>
        </w:rPr>
        <w:t>39</w:t>
      </w:r>
      <w:r w:rsidRPr="00D03F31">
        <w:rPr>
          <w:rFonts w:ascii="Times New Roman" w:hAnsi="Times New Roman" w:cs="Times New Roman"/>
          <w:sz w:val="24"/>
          <w:szCs w:val="24"/>
        </w:rPr>
        <w:t xml:space="preserve">: 194-199.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S.W., Jung, J. H., Kim, Y. S., Kim, K. S. and Lee, Y.S. 2011b. Inhibition Effects of Silver nanoparticles against powdery mildews on cucumber and pumpkin. </w:t>
      </w:r>
      <w:r w:rsidRPr="00D03F31">
        <w:rPr>
          <w:rFonts w:ascii="Times New Roman" w:hAnsi="Times New Roman" w:cs="Times New Roman"/>
          <w:i/>
          <w:iCs/>
          <w:sz w:val="24"/>
          <w:szCs w:val="24"/>
        </w:rPr>
        <w:t>Mycobiology</w:t>
      </w:r>
      <w:r w:rsidR="006C2892">
        <w:rPr>
          <w:rFonts w:ascii="Times New Roman" w:hAnsi="Times New Roman" w:cs="Times New Roman"/>
          <w:i/>
          <w:iCs/>
          <w:sz w:val="24"/>
          <w:szCs w:val="24"/>
        </w:rPr>
        <w:t xml:space="preserve"> </w:t>
      </w:r>
      <w:r w:rsidRPr="00D03F31">
        <w:rPr>
          <w:rFonts w:ascii="Times New Roman" w:hAnsi="Times New Roman" w:cs="Times New Roman"/>
          <w:b/>
          <w:bCs/>
          <w:sz w:val="24"/>
          <w:szCs w:val="24"/>
        </w:rPr>
        <w:t>39</w:t>
      </w:r>
      <w:r w:rsidRPr="00D03F31">
        <w:rPr>
          <w:rFonts w:ascii="Times New Roman" w:hAnsi="Times New Roman" w:cs="Times New Roman"/>
          <w:sz w:val="24"/>
          <w:szCs w:val="24"/>
        </w:rPr>
        <w:t xml:space="preserve">: 26-32.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Lorenceau</w:t>
      </w:r>
      <w:proofErr w:type="spellEnd"/>
      <w:r w:rsidRPr="00D03F31">
        <w:rPr>
          <w:rFonts w:ascii="Times New Roman" w:hAnsi="Times New Roman" w:cs="Times New Roman"/>
          <w:sz w:val="24"/>
          <w:szCs w:val="24"/>
        </w:rPr>
        <w:t xml:space="preserve">, E., Utada, A.S., Link, D.R., Cristobal, G., </w:t>
      </w:r>
      <w:proofErr w:type="spellStart"/>
      <w:r w:rsidRPr="00D03F31">
        <w:rPr>
          <w:rFonts w:ascii="Times New Roman" w:hAnsi="Times New Roman" w:cs="Times New Roman"/>
          <w:sz w:val="24"/>
          <w:szCs w:val="24"/>
        </w:rPr>
        <w:t>Joanicot</w:t>
      </w:r>
      <w:proofErr w:type="spellEnd"/>
      <w:r w:rsidRPr="00D03F31">
        <w:rPr>
          <w:rFonts w:ascii="Times New Roman" w:hAnsi="Times New Roman" w:cs="Times New Roman"/>
          <w:sz w:val="24"/>
          <w:szCs w:val="24"/>
        </w:rPr>
        <w:t xml:space="preserve">, M. and </w:t>
      </w:r>
      <w:proofErr w:type="spellStart"/>
      <w:r w:rsidRPr="00D03F31">
        <w:rPr>
          <w:rFonts w:ascii="Times New Roman" w:hAnsi="Times New Roman" w:cs="Times New Roman"/>
          <w:sz w:val="24"/>
          <w:szCs w:val="24"/>
        </w:rPr>
        <w:t>Weitz</w:t>
      </w:r>
      <w:proofErr w:type="spellEnd"/>
      <w:r w:rsidRPr="00D03F31">
        <w:rPr>
          <w:rFonts w:ascii="Times New Roman" w:hAnsi="Times New Roman" w:cs="Times New Roman"/>
          <w:sz w:val="24"/>
          <w:szCs w:val="24"/>
        </w:rPr>
        <w:t xml:space="preserve">, D.A. 2005.Generation of </w:t>
      </w:r>
      <w:proofErr w:type="spellStart"/>
      <w:r w:rsidRPr="00D03F31">
        <w:rPr>
          <w:rFonts w:ascii="Times New Roman" w:hAnsi="Times New Roman" w:cs="Times New Roman"/>
          <w:sz w:val="24"/>
          <w:szCs w:val="24"/>
        </w:rPr>
        <w:t>polymerosomes</w:t>
      </w:r>
      <w:proofErr w:type="spellEnd"/>
      <w:r w:rsidRPr="00D03F31">
        <w:rPr>
          <w:rFonts w:ascii="Times New Roman" w:hAnsi="Times New Roman" w:cs="Times New Roman"/>
          <w:sz w:val="24"/>
          <w:szCs w:val="24"/>
        </w:rPr>
        <w:t xml:space="preserve"> from double emulsions.</w:t>
      </w:r>
      <w:r w:rsidRPr="00D03F31">
        <w:rPr>
          <w:rFonts w:ascii="Times New Roman" w:hAnsi="Times New Roman" w:cs="Times New Roman"/>
          <w:i/>
          <w:iCs/>
          <w:sz w:val="24"/>
          <w:szCs w:val="24"/>
        </w:rPr>
        <w:t>Langmuir</w:t>
      </w:r>
      <w:r w:rsidRPr="00D03F31">
        <w:rPr>
          <w:rFonts w:ascii="Times New Roman" w:hAnsi="Times New Roman" w:cs="Times New Roman"/>
          <w:b/>
          <w:bCs/>
          <w:sz w:val="24"/>
          <w:szCs w:val="24"/>
        </w:rPr>
        <w:t>21</w:t>
      </w:r>
      <w:r w:rsidRPr="00D03F31">
        <w:rPr>
          <w:rFonts w:ascii="Times New Roman" w:hAnsi="Times New Roman" w:cs="Times New Roman"/>
          <w:sz w:val="24"/>
          <w:szCs w:val="24"/>
        </w:rPr>
        <w:t xml:space="preserve">:9183–9186.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Min, J. S., Kim, K. S., Kim, S. W., Jung, J. H., </w:t>
      </w:r>
      <w:proofErr w:type="spellStart"/>
      <w:r w:rsidRPr="00D03F31">
        <w:rPr>
          <w:rFonts w:ascii="Times New Roman" w:hAnsi="Times New Roman" w:cs="Times New Roman"/>
          <w:sz w:val="24"/>
          <w:szCs w:val="24"/>
        </w:rPr>
        <w:t>Lamsal</w:t>
      </w:r>
      <w:proofErr w:type="spellEnd"/>
      <w:r w:rsidRPr="00D03F31">
        <w:rPr>
          <w:rFonts w:ascii="Times New Roman" w:hAnsi="Times New Roman" w:cs="Times New Roman"/>
          <w:sz w:val="24"/>
          <w:szCs w:val="24"/>
        </w:rPr>
        <w:t xml:space="preserve">, K., Kim, S. B., Jung, M. and Lee, Y. S. 2009. Effects of colloidal silver nanoparticles on </w:t>
      </w:r>
      <w:proofErr w:type="spellStart"/>
      <w:r w:rsidRPr="00D03F31">
        <w:rPr>
          <w:rFonts w:ascii="Times New Roman" w:hAnsi="Times New Roman" w:cs="Times New Roman"/>
          <w:sz w:val="24"/>
          <w:szCs w:val="24"/>
        </w:rPr>
        <w:t>sclerotium</w:t>
      </w:r>
      <w:proofErr w:type="spellEnd"/>
      <w:r w:rsidRPr="00D03F31">
        <w:rPr>
          <w:rFonts w:ascii="Times New Roman" w:hAnsi="Times New Roman" w:cs="Times New Roman"/>
          <w:sz w:val="24"/>
          <w:szCs w:val="24"/>
        </w:rPr>
        <w:t xml:space="preserve">-forming </w:t>
      </w:r>
      <w:proofErr w:type="spellStart"/>
      <w:r w:rsidRPr="00D03F31">
        <w:rPr>
          <w:rFonts w:ascii="Times New Roman" w:hAnsi="Times New Roman" w:cs="Times New Roman"/>
          <w:sz w:val="24"/>
          <w:szCs w:val="24"/>
        </w:rPr>
        <w:t>phytopathogenic</w:t>
      </w:r>
      <w:proofErr w:type="spellEnd"/>
      <w:r w:rsidRPr="00D03F31">
        <w:rPr>
          <w:rFonts w:ascii="Times New Roman" w:hAnsi="Times New Roman" w:cs="Times New Roman"/>
          <w:sz w:val="24"/>
          <w:szCs w:val="24"/>
        </w:rPr>
        <w:t xml:space="preserve"> </w:t>
      </w:r>
      <w:proofErr w:type="spellStart"/>
      <w:r w:rsidRPr="00D03F31">
        <w:rPr>
          <w:rFonts w:ascii="Times New Roman" w:hAnsi="Times New Roman" w:cs="Times New Roman"/>
          <w:sz w:val="24"/>
          <w:szCs w:val="24"/>
        </w:rPr>
        <w:t>fungi.</w:t>
      </w:r>
      <w:r w:rsidRPr="00D03F31">
        <w:rPr>
          <w:rFonts w:ascii="Times New Roman" w:hAnsi="Times New Roman" w:cs="Times New Roman"/>
          <w:i/>
          <w:iCs/>
          <w:sz w:val="24"/>
          <w:szCs w:val="24"/>
        </w:rPr>
        <w:t>Journal</w:t>
      </w:r>
      <w:proofErr w:type="spellEnd"/>
      <w:r w:rsidRPr="00D03F31">
        <w:rPr>
          <w:rFonts w:ascii="Times New Roman" w:hAnsi="Times New Roman" w:cs="Times New Roman"/>
          <w:i/>
          <w:iCs/>
          <w:sz w:val="24"/>
          <w:szCs w:val="24"/>
        </w:rPr>
        <w:t xml:space="preserve"> of Plant Pathology </w:t>
      </w:r>
      <w:r w:rsidRPr="00D03F31">
        <w:rPr>
          <w:rFonts w:ascii="Times New Roman" w:hAnsi="Times New Roman" w:cs="Times New Roman"/>
          <w:b/>
          <w:bCs/>
          <w:sz w:val="24"/>
          <w:szCs w:val="24"/>
        </w:rPr>
        <w:t>25</w:t>
      </w:r>
      <w:r w:rsidRPr="00D03F31">
        <w:rPr>
          <w:rFonts w:ascii="Times New Roman" w:hAnsi="Times New Roman" w:cs="Times New Roman"/>
          <w:sz w:val="24"/>
          <w:szCs w:val="24"/>
        </w:rPr>
        <w:t xml:space="preserve">: 376-380. </w:t>
      </w:r>
    </w:p>
    <w:p w:rsidR="005C3590" w:rsidRPr="00D03F31" w:rsidRDefault="005C3590" w:rsidP="005C3590">
      <w:pPr>
        <w:pStyle w:val="Default"/>
        <w:spacing w:line="360" w:lineRule="auto"/>
        <w:ind w:left="567" w:hanging="567"/>
        <w:jc w:val="both"/>
        <w:rPr>
          <w:color w:val="auto"/>
          <w:lang w:val="en-US" w:bidi="hi-IN"/>
        </w:rPr>
      </w:pPr>
      <w:r w:rsidRPr="00D03F31">
        <w:rPr>
          <w:color w:val="auto"/>
          <w:lang w:val="en-US" w:bidi="hi-IN"/>
        </w:rPr>
        <w:t xml:space="preserve">Misra, A. N., </w:t>
      </w:r>
      <w:proofErr w:type="spellStart"/>
      <w:r w:rsidRPr="00D03F31">
        <w:rPr>
          <w:color w:val="auto"/>
          <w:lang w:val="en-US" w:bidi="hi-IN"/>
        </w:rPr>
        <w:t>Meena</w:t>
      </w:r>
      <w:proofErr w:type="spellEnd"/>
      <w:r w:rsidRPr="00D03F31">
        <w:rPr>
          <w:color w:val="auto"/>
          <w:lang w:val="en-US" w:bidi="hi-IN"/>
        </w:rPr>
        <w:t xml:space="preserve">, M. and </w:t>
      </w:r>
      <w:proofErr w:type="spellStart"/>
      <w:r w:rsidRPr="00D03F31">
        <w:rPr>
          <w:color w:val="auto"/>
          <w:lang w:val="en-US" w:bidi="hi-IN"/>
        </w:rPr>
        <w:t>Ranjeet</w:t>
      </w:r>
      <w:proofErr w:type="spellEnd"/>
      <w:r w:rsidRPr="00D03F31">
        <w:rPr>
          <w:color w:val="auto"/>
          <w:lang w:val="en-US" w:bidi="hi-IN"/>
        </w:rPr>
        <w:t xml:space="preserve">, S. 2013. Nanotechnology in Agriculture and Food </w:t>
      </w:r>
      <w:proofErr w:type="spellStart"/>
      <w:r w:rsidRPr="00D03F31">
        <w:rPr>
          <w:color w:val="auto"/>
          <w:lang w:val="en-US" w:bidi="hi-IN"/>
        </w:rPr>
        <w:t>Industry.</w:t>
      </w:r>
      <w:r w:rsidRPr="00D03F31">
        <w:rPr>
          <w:i/>
          <w:iCs/>
          <w:color w:val="auto"/>
          <w:lang w:val="en-US" w:bidi="hi-IN"/>
        </w:rPr>
        <w:t>Int</w:t>
      </w:r>
      <w:proofErr w:type="spellEnd"/>
      <w:r w:rsidRPr="00D03F31">
        <w:rPr>
          <w:i/>
          <w:iCs/>
          <w:color w:val="auto"/>
          <w:lang w:val="en-US" w:bidi="hi-IN"/>
        </w:rPr>
        <w:t xml:space="preserve">. J. Pure Appl. Sci. </w:t>
      </w:r>
      <w:proofErr w:type="gramStart"/>
      <w:r w:rsidRPr="00D03F31">
        <w:rPr>
          <w:i/>
          <w:iCs/>
          <w:color w:val="auto"/>
          <w:lang w:val="en-US" w:bidi="hi-IN"/>
        </w:rPr>
        <w:t>Technol.</w:t>
      </w:r>
      <w:r w:rsidRPr="00D03F31">
        <w:rPr>
          <w:b/>
          <w:bCs/>
          <w:color w:val="auto"/>
          <w:lang w:val="en-US" w:bidi="hi-IN"/>
        </w:rPr>
        <w:t>16</w:t>
      </w:r>
      <w:r w:rsidRPr="00D03F31">
        <w:rPr>
          <w:color w:val="auto"/>
          <w:lang w:val="en-US" w:bidi="hi-IN"/>
        </w:rPr>
        <w:t>(</w:t>
      </w:r>
      <w:proofErr w:type="gramEnd"/>
      <w:r w:rsidRPr="00D03F31">
        <w:rPr>
          <w:color w:val="auto"/>
          <w:lang w:val="en-US" w:bidi="hi-IN"/>
        </w:rPr>
        <w:t>2): 1-9.</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Misra, A.N., </w:t>
      </w:r>
      <w:proofErr w:type="spellStart"/>
      <w:r w:rsidRPr="00D03F31">
        <w:rPr>
          <w:rFonts w:ascii="Times New Roman" w:hAnsi="Times New Roman" w:cs="Times New Roman"/>
          <w:sz w:val="24"/>
          <w:szCs w:val="24"/>
        </w:rPr>
        <w:t>Misra</w:t>
      </w:r>
      <w:proofErr w:type="spellEnd"/>
      <w:r w:rsidRPr="00D03F31">
        <w:rPr>
          <w:rFonts w:ascii="Times New Roman" w:hAnsi="Times New Roman" w:cs="Times New Roman"/>
          <w:sz w:val="24"/>
          <w:szCs w:val="24"/>
        </w:rPr>
        <w:t xml:space="preserve">, M. and </w:t>
      </w:r>
      <w:proofErr w:type="spellStart"/>
      <w:r w:rsidRPr="00D03F31">
        <w:rPr>
          <w:rFonts w:ascii="Times New Roman" w:hAnsi="Times New Roman" w:cs="Times New Roman"/>
          <w:sz w:val="24"/>
          <w:szCs w:val="24"/>
        </w:rPr>
        <w:t>Ranjeet</w:t>
      </w:r>
      <w:proofErr w:type="spellEnd"/>
      <w:r w:rsidRPr="00D03F31">
        <w:rPr>
          <w:rFonts w:ascii="Times New Roman" w:hAnsi="Times New Roman" w:cs="Times New Roman"/>
          <w:sz w:val="24"/>
          <w:szCs w:val="24"/>
        </w:rPr>
        <w:t xml:space="preserve"> Singh. 2013. Nanotechnology in agriculture and food industry. </w:t>
      </w:r>
      <w:r w:rsidRPr="00D03F31">
        <w:rPr>
          <w:rFonts w:ascii="Times New Roman" w:hAnsi="Times New Roman" w:cs="Times New Roman"/>
          <w:i/>
          <w:iCs/>
          <w:sz w:val="24"/>
          <w:szCs w:val="24"/>
        </w:rPr>
        <w:t xml:space="preserve">International Journal of Pure and Applied Sciences and Technology </w:t>
      </w:r>
      <w:r w:rsidRPr="00D03F31">
        <w:rPr>
          <w:rFonts w:ascii="Times New Roman" w:hAnsi="Times New Roman" w:cs="Times New Roman"/>
          <w:b/>
          <w:bCs/>
          <w:sz w:val="24"/>
          <w:szCs w:val="24"/>
        </w:rPr>
        <w:t>16</w:t>
      </w:r>
      <w:r w:rsidRPr="00D03F31">
        <w:rPr>
          <w:rFonts w:ascii="Times New Roman" w:hAnsi="Times New Roman" w:cs="Times New Roman"/>
          <w:sz w:val="24"/>
          <w:szCs w:val="24"/>
        </w:rPr>
        <w:t xml:space="preserve">(2): 1-9.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Moraru</w:t>
      </w:r>
      <w:proofErr w:type="spellEnd"/>
      <w:r w:rsidRPr="00D03F31">
        <w:rPr>
          <w:rFonts w:ascii="Times New Roman" w:hAnsi="Times New Roman" w:cs="Times New Roman"/>
          <w:sz w:val="24"/>
          <w:szCs w:val="24"/>
        </w:rPr>
        <w:t xml:space="preserve">, C.I., Lee, T.C., </w:t>
      </w:r>
      <w:proofErr w:type="spellStart"/>
      <w:r w:rsidRPr="00D03F31">
        <w:rPr>
          <w:rFonts w:ascii="Times New Roman" w:hAnsi="Times New Roman" w:cs="Times New Roman"/>
          <w:sz w:val="24"/>
          <w:szCs w:val="24"/>
        </w:rPr>
        <w:t>Karwe</w:t>
      </w:r>
      <w:proofErr w:type="spellEnd"/>
      <w:r w:rsidRPr="00D03F31">
        <w:rPr>
          <w:rFonts w:ascii="Times New Roman" w:hAnsi="Times New Roman" w:cs="Times New Roman"/>
          <w:sz w:val="24"/>
          <w:szCs w:val="24"/>
        </w:rPr>
        <w:t xml:space="preserve">, M.V. and </w:t>
      </w:r>
      <w:proofErr w:type="spellStart"/>
      <w:r w:rsidRPr="00D03F31">
        <w:rPr>
          <w:rFonts w:ascii="Times New Roman" w:hAnsi="Times New Roman" w:cs="Times New Roman"/>
          <w:sz w:val="24"/>
          <w:szCs w:val="24"/>
        </w:rPr>
        <w:t>Kokini</w:t>
      </w:r>
      <w:proofErr w:type="spellEnd"/>
      <w:r w:rsidRPr="00D03F31">
        <w:rPr>
          <w:rFonts w:ascii="Times New Roman" w:hAnsi="Times New Roman" w:cs="Times New Roman"/>
          <w:sz w:val="24"/>
          <w:szCs w:val="24"/>
        </w:rPr>
        <w:t xml:space="preserve">, J.L. 2003. Plasticizing and </w:t>
      </w:r>
      <w:proofErr w:type="spellStart"/>
      <w:r w:rsidRPr="00D03F31">
        <w:rPr>
          <w:rFonts w:ascii="Times New Roman" w:hAnsi="Times New Roman" w:cs="Times New Roman"/>
          <w:sz w:val="24"/>
          <w:szCs w:val="24"/>
        </w:rPr>
        <w:t>antiplasticizing</w:t>
      </w:r>
      <w:proofErr w:type="spellEnd"/>
      <w:r w:rsidRPr="00D03F31">
        <w:rPr>
          <w:rFonts w:ascii="Times New Roman" w:hAnsi="Times New Roman" w:cs="Times New Roman"/>
          <w:sz w:val="24"/>
          <w:szCs w:val="24"/>
        </w:rPr>
        <w:t xml:space="preserve"> effects of water and polyols on a meat-starch extruded matrix, </w:t>
      </w:r>
      <w:r w:rsidRPr="00D03F31">
        <w:rPr>
          <w:rFonts w:ascii="Times New Roman" w:hAnsi="Times New Roman" w:cs="Times New Roman"/>
          <w:i/>
          <w:iCs/>
          <w:sz w:val="24"/>
          <w:szCs w:val="24"/>
        </w:rPr>
        <w:t xml:space="preserve">J. Food Sci. </w:t>
      </w:r>
      <w:r w:rsidRPr="00D03F31">
        <w:rPr>
          <w:rFonts w:ascii="Times New Roman" w:hAnsi="Times New Roman" w:cs="Times New Roman"/>
          <w:b/>
          <w:bCs/>
          <w:sz w:val="24"/>
          <w:szCs w:val="24"/>
        </w:rPr>
        <w:t>44</w:t>
      </w:r>
      <w:r w:rsidRPr="00D03F31">
        <w:rPr>
          <w:rFonts w:ascii="Times New Roman" w:hAnsi="Times New Roman" w:cs="Times New Roman"/>
          <w:sz w:val="24"/>
          <w:szCs w:val="24"/>
        </w:rPr>
        <w:t xml:space="preserve">:3396-3401. </w:t>
      </w:r>
    </w:p>
    <w:p w:rsidR="005C3590" w:rsidRPr="00D03F31" w:rsidRDefault="005C3590" w:rsidP="005C3590">
      <w:pPr>
        <w:pStyle w:val="Default"/>
        <w:spacing w:line="360" w:lineRule="auto"/>
        <w:ind w:left="567" w:hanging="567"/>
        <w:jc w:val="both"/>
        <w:rPr>
          <w:color w:val="auto"/>
          <w:lang w:val="en-US" w:bidi="hi-IN"/>
        </w:rPr>
      </w:pPr>
      <w:r w:rsidRPr="00D03F31">
        <w:rPr>
          <w:color w:val="auto"/>
          <w:lang w:val="en-US" w:bidi="hi-IN"/>
        </w:rPr>
        <w:t xml:space="preserve">Mousa, A. A., Hassan A., Mahindra R., Ernest S. G. and </w:t>
      </w:r>
      <w:proofErr w:type="spellStart"/>
      <w:r w:rsidRPr="00D03F31">
        <w:rPr>
          <w:color w:val="auto"/>
          <w:lang w:val="en-US" w:bidi="hi-IN"/>
        </w:rPr>
        <w:t>Kamel</w:t>
      </w:r>
      <w:proofErr w:type="spellEnd"/>
      <w:r w:rsidRPr="00D03F31">
        <w:rPr>
          <w:color w:val="auto"/>
          <w:lang w:val="en-US" w:bidi="hi-IN"/>
        </w:rPr>
        <w:t xml:space="preserve"> A. A. E. 2015.Myconanoparticles: synthesis and their role in </w:t>
      </w:r>
      <w:proofErr w:type="spellStart"/>
      <w:r w:rsidRPr="00D03F31">
        <w:rPr>
          <w:color w:val="auto"/>
          <w:lang w:val="en-US" w:bidi="hi-IN"/>
        </w:rPr>
        <w:t>phytopathogens</w:t>
      </w:r>
      <w:proofErr w:type="spellEnd"/>
      <w:r w:rsidRPr="00D03F31">
        <w:rPr>
          <w:color w:val="auto"/>
          <w:lang w:val="en-US" w:bidi="hi-IN"/>
        </w:rPr>
        <w:t xml:space="preserve"> management. </w:t>
      </w:r>
      <w:r w:rsidRPr="00D03F31">
        <w:rPr>
          <w:i/>
          <w:iCs/>
          <w:color w:val="auto"/>
          <w:lang w:val="en-US" w:bidi="hi-IN"/>
        </w:rPr>
        <w:t>Biotechnology &amp; Biotechnological Equipment</w:t>
      </w:r>
      <w:r w:rsidRPr="00D03F31">
        <w:rPr>
          <w:b/>
          <w:bCs/>
          <w:color w:val="auto"/>
          <w:lang w:val="en-US" w:bidi="hi-IN"/>
        </w:rPr>
        <w:t>29</w:t>
      </w:r>
      <w:r w:rsidRPr="00D03F31">
        <w:rPr>
          <w:color w:val="auto"/>
          <w:lang w:val="en-US" w:bidi="hi-IN"/>
        </w:rPr>
        <w:t>(2): 221-236.</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Navrotsky, A. 2000.Technology and applications Nanomaterials in the environment, agriculture, and technology (NEAT).</w:t>
      </w:r>
      <w:r w:rsidRPr="00D03F31">
        <w:rPr>
          <w:rFonts w:ascii="Times New Roman" w:hAnsi="Times New Roman" w:cs="Times New Roman"/>
          <w:i/>
          <w:iCs/>
          <w:sz w:val="24"/>
          <w:szCs w:val="24"/>
        </w:rPr>
        <w:t xml:space="preserve">J </w:t>
      </w:r>
      <w:proofErr w:type="spellStart"/>
      <w:r w:rsidRPr="00D03F31">
        <w:rPr>
          <w:rFonts w:ascii="Times New Roman" w:hAnsi="Times New Roman" w:cs="Times New Roman"/>
          <w:i/>
          <w:iCs/>
          <w:sz w:val="24"/>
          <w:szCs w:val="24"/>
        </w:rPr>
        <w:t>Nanopart</w:t>
      </w:r>
      <w:proofErr w:type="spellEnd"/>
      <w:r w:rsidRPr="00D03F31">
        <w:rPr>
          <w:rFonts w:ascii="Times New Roman" w:hAnsi="Times New Roman" w:cs="Times New Roman"/>
          <w:i/>
          <w:iCs/>
          <w:sz w:val="24"/>
          <w:szCs w:val="24"/>
        </w:rPr>
        <w:t xml:space="preserve"> Res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 321–323.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Park, H. J., Kim, S. H., Kim, H. J. and Choi, S.H. 2006.A New Composition of </w:t>
      </w:r>
      <w:proofErr w:type="spellStart"/>
      <w:r w:rsidRPr="00D03F31">
        <w:rPr>
          <w:rFonts w:ascii="Times New Roman" w:hAnsi="Times New Roman" w:cs="Times New Roman"/>
          <w:sz w:val="24"/>
          <w:szCs w:val="24"/>
        </w:rPr>
        <w:t>nanosized</w:t>
      </w:r>
      <w:proofErr w:type="spellEnd"/>
      <w:r w:rsidRPr="00D03F31">
        <w:rPr>
          <w:rFonts w:ascii="Times New Roman" w:hAnsi="Times New Roman" w:cs="Times New Roman"/>
          <w:sz w:val="24"/>
          <w:szCs w:val="24"/>
        </w:rPr>
        <w:t xml:space="preserve"> silica-silver for control of various plant diseases.</w:t>
      </w:r>
      <w:r w:rsidRPr="00D03F31">
        <w:rPr>
          <w:rFonts w:ascii="Times New Roman" w:hAnsi="Times New Roman" w:cs="Times New Roman"/>
          <w:i/>
          <w:iCs/>
          <w:sz w:val="24"/>
          <w:szCs w:val="24"/>
        </w:rPr>
        <w:t xml:space="preserve">Journal of Plant Pathology </w:t>
      </w:r>
      <w:r w:rsidRPr="00D03F31">
        <w:rPr>
          <w:rFonts w:ascii="Times New Roman" w:hAnsi="Times New Roman" w:cs="Times New Roman"/>
          <w:b/>
          <w:bCs/>
          <w:sz w:val="24"/>
          <w:szCs w:val="24"/>
        </w:rPr>
        <w:t>22</w:t>
      </w:r>
      <w:r w:rsidRPr="00D03F31">
        <w:rPr>
          <w:rFonts w:ascii="Times New Roman" w:hAnsi="Times New Roman" w:cs="Times New Roman"/>
          <w:sz w:val="24"/>
          <w:szCs w:val="24"/>
        </w:rPr>
        <w:t xml:space="preserve">: 295-302.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Phaechamud</w:t>
      </w:r>
      <w:proofErr w:type="spellEnd"/>
      <w:r w:rsidRPr="00D03F31">
        <w:rPr>
          <w:rFonts w:ascii="Times New Roman" w:hAnsi="Times New Roman" w:cs="Times New Roman"/>
          <w:sz w:val="24"/>
          <w:szCs w:val="24"/>
        </w:rPr>
        <w:t xml:space="preserve">, T. and </w:t>
      </w:r>
      <w:proofErr w:type="spellStart"/>
      <w:r w:rsidRPr="00D03F31">
        <w:rPr>
          <w:rFonts w:ascii="Times New Roman" w:hAnsi="Times New Roman" w:cs="Times New Roman"/>
          <w:sz w:val="24"/>
          <w:szCs w:val="24"/>
        </w:rPr>
        <w:t>Ritthidej</w:t>
      </w:r>
      <w:proofErr w:type="spellEnd"/>
      <w:r w:rsidRPr="00D03F31">
        <w:rPr>
          <w:rFonts w:ascii="Times New Roman" w:hAnsi="Times New Roman" w:cs="Times New Roman"/>
          <w:sz w:val="24"/>
          <w:szCs w:val="24"/>
        </w:rPr>
        <w:t xml:space="preserve">, G. C. 2008. Formulation variables influencing drug release from layered matrix system comprising chitosan and xanthan gum. </w:t>
      </w:r>
      <w:r w:rsidRPr="00D03F31">
        <w:rPr>
          <w:rFonts w:ascii="Times New Roman" w:hAnsi="Times New Roman" w:cs="Times New Roman"/>
          <w:i/>
          <w:iCs/>
          <w:sz w:val="24"/>
          <w:szCs w:val="24"/>
        </w:rPr>
        <w:t>AAPS Pharm SciTech</w:t>
      </w:r>
      <w:r w:rsidRPr="00D03F31">
        <w:rPr>
          <w:rFonts w:ascii="Times New Roman" w:hAnsi="Times New Roman" w:cs="Times New Roman"/>
          <w:sz w:val="24"/>
          <w:szCs w:val="24"/>
        </w:rPr>
        <w:t xml:space="preserve">, </w:t>
      </w:r>
      <w:r w:rsidRPr="00D03F31">
        <w:rPr>
          <w:rFonts w:ascii="Times New Roman" w:hAnsi="Times New Roman" w:cs="Times New Roman"/>
          <w:b/>
          <w:bCs/>
          <w:sz w:val="24"/>
          <w:szCs w:val="24"/>
        </w:rPr>
        <w:t>9</w:t>
      </w:r>
      <w:r w:rsidRPr="00D03F31">
        <w:rPr>
          <w:rFonts w:ascii="Times New Roman" w:hAnsi="Times New Roman" w:cs="Times New Roman"/>
          <w:sz w:val="24"/>
          <w:szCs w:val="24"/>
        </w:rPr>
        <w:t xml:space="preserve">: 870-877.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Phillips, K.S., Han, J.H., Martinez, M., Wang, Z.Z., Carter, D. and Cheng, Q. 2006.Nanoscaleglassification of gold substrates for surface </w:t>
      </w:r>
      <w:proofErr w:type="spellStart"/>
      <w:r w:rsidRPr="00D03F31">
        <w:rPr>
          <w:rFonts w:ascii="Times New Roman" w:hAnsi="Times New Roman" w:cs="Times New Roman"/>
          <w:sz w:val="24"/>
          <w:szCs w:val="24"/>
        </w:rPr>
        <w:t>plasmon</w:t>
      </w:r>
      <w:proofErr w:type="spellEnd"/>
      <w:r w:rsidRPr="00D03F31">
        <w:rPr>
          <w:rFonts w:ascii="Times New Roman" w:hAnsi="Times New Roman" w:cs="Times New Roman"/>
          <w:sz w:val="24"/>
          <w:szCs w:val="24"/>
        </w:rPr>
        <w:t xml:space="preserve"> resonance analysis of protein toxins with supported lipid membranes. </w:t>
      </w:r>
      <w:r w:rsidRPr="00D03F31">
        <w:rPr>
          <w:rFonts w:ascii="Times New Roman" w:hAnsi="Times New Roman" w:cs="Times New Roman"/>
          <w:i/>
          <w:iCs/>
          <w:sz w:val="24"/>
          <w:szCs w:val="24"/>
        </w:rPr>
        <w:t xml:space="preserve">Analytical Chemistry </w:t>
      </w:r>
      <w:r w:rsidRPr="00D03F31">
        <w:rPr>
          <w:rFonts w:ascii="Times New Roman" w:hAnsi="Times New Roman" w:cs="Times New Roman"/>
          <w:b/>
          <w:bCs/>
          <w:sz w:val="24"/>
          <w:szCs w:val="24"/>
        </w:rPr>
        <w:t>78</w:t>
      </w:r>
      <w:r w:rsidRPr="00D03F31">
        <w:rPr>
          <w:rFonts w:ascii="Times New Roman" w:hAnsi="Times New Roman" w:cs="Times New Roman"/>
          <w:sz w:val="24"/>
          <w:szCs w:val="24"/>
        </w:rPr>
        <w:t xml:space="preserve">:596–603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Pinto, R. J., Almeida, A., </w:t>
      </w:r>
      <w:proofErr w:type="spellStart"/>
      <w:r w:rsidRPr="00D03F31">
        <w:rPr>
          <w:rFonts w:ascii="Times New Roman" w:hAnsi="Times New Roman" w:cs="Times New Roman"/>
          <w:sz w:val="24"/>
          <w:szCs w:val="24"/>
        </w:rPr>
        <w:t>Fernandes</w:t>
      </w:r>
      <w:proofErr w:type="spellEnd"/>
      <w:r w:rsidRPr="00D03F31">
        <w:rPr>
          <w:rFonts w:ascii="Times New Roman" w:hAnsi="Times New Roman" w:cs="Times New Roman"/>
          <w:sz w:val="24"/>
          <w:szCs w:val="24"/>
        </w:rPr>
        <w:t xml:space="preserve">, S. C., Freire, C. S., Silvestre, A. J., </w:t>
      </w:r>
      <w:proofErr w:type="spellStart"/>
      <w:r w:rsidRPr="00D03F31">
        <w:rPr>
          <w:rFonts w:ascii="Times New Roman" w:hAnsi="Times New Roman" w:cs="Times New Roman"/>
          <w:sz w:val="24"/>
          <w:szCs w:val="24"/>
        </w:rPr>
        <w:t>Neto</w:t>
      </w:r>
      <w:proofErr w:type="spellEnd"/>
      <w:r w:rsidRPr="00D03F31">
        <w:rPr>
          <w:rFonts w:ascii="Times New Roman" w:hAnsi="Times New Roman" w:cs="Times New Roman"/>
          <w:sz w:val="24"/>
          <w:szCs w:val="24"/>
        </w:rPr>
        <w:t xml:space="preserve">, C. P. and </w:t>
      </w:r>
      <w:proofErr w:type="spellStart"/>
      <w:r w:rsidRPr="00D03F31">
        <w:rPr>
          <w:rFonts w:ascii="Times New Roman" w:hAnsi="Times New Roman" w:cs="Times New Roman"/>
          <w:sz w:val="24"/>
          <w:szCs w:val="24"/>
        </w:rPr>
        <w:t>Trindade</w:t>
      </w:r>
      <w:proofErr w:type="spellEnd"/>
      <w:r w:rsidRPr="00D03F31">
        <w:rPr>
          <w:rFonts w:ascii="Times New Roman" w:hAnsi="Times New Roman" w:cs="Times New Roman"/>
          <w:sz w:val="24"/>
          <w:szCs w:val="24"/>
        </w:rPr>
        <w:t xml:space="preserve">, T. 2013. Antifungal activity of transparent nanocomposite thin films of pullulan and silver against </w:t>
      </w:r>
      <w:proofErr w:type="spellStart"/>
      <w:r w:rsidRPr="00D03F31">
        <w:rPr>
          <w:rFonts w:ascii="Times New Roman" w:hAnsi="Times New Roman" w:cs="Times New Roman"/>
          <w:i/>
          <w:iCs/>
          <w:sz w:val="24"/>
          <w:szCs w:val="24"/>
        </w:rPr>
        <w:t>Aspergillusniger</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Colloids and Surfaces B: Biointerfaces</w:t>
      </w:r>
      <w:r w:rsidRPr="00D03F31">
        <w:rPr>
          <w:rFonts w:ascii="Times New Roman" w:hAnsi="Times New Roman" w:cs="Times New Roman"/>
          <w:b/>
          <w:bCs/>
          <w:sz w:val="24"/>
          <w:szCs w:val="24"/>
        </w:rPr>
        <w:t>103</w:t>
      </w:r>
      <w:r w:rsidRPr="00D03F31">
        <w:rPr>
          <w:rFonts w:ascii="Times New Roman" w:hAnsi="Times New Roman" w:cs="Times New Roman"/>
          <w:sz w:val="24"/>
          <w:szCs w:val="24"/>
        </w:rPr>
        <w:t xml:space="preserve">: 143-148.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Raliya</w:t>
      </w:r>
      <w:proofErr w:type="spellEnd"/>
      <w:r w:rsidRPr="00D03F31">
        <w:rPr>
          <w:rFonts w:ascii="Times New Roman" w:hAnsi="Times New Roman" w:cs="Times New Roman"/>
          <w:sz w:val="24"/>
          <w:szCs w:val="24"/>
        </w:rPr>
        <w:t xml:space="preserve">, R., </w:t>
      </w:r>
      <w:proofErr w:type="spellStart"/>
      <w:r w:rsidRPr="00D03F31">
        <w:rPr>
          <w:rFonts w:ascii="Times New Roman" w:hAnsi="Times New Roman" w:cs="Times New Roman"/>
          <w:sz w:val="24"/>
          <w:szCs w:val="24"/>
        </w:rPr>
        <w:t>Tarafdar</w:t>
      </w:r>
      <w:proofErr w:type="spellEnd"/>
      <w:r w:rsidRPr="00D03F31">
        <w:rPr>
          <w:rFonts w:ascii="Times New Roman" w:hAnsi="Times New Roman" w:cs="Times New Roman"/>
          <w:sz w:val="24"/>
          <w:szCs w:val="24"/>
        </w:rPr>
        <w:t xml:space="preserve">, J.C., </w:t>
      </w:r>
      <w:proofErr w:type="spellStart"/>
      <w:r w:rsidRPr="00D03F31">
        <w:rPr>
          <w:rFonts w:ascii="Times New Roman" w:hAnsi="Times New Roman" w:cs="Times New Roman"/>
          <w:sz w:val="24"/>
          <w:szCs w:val="24"/>
        </w:rPr>
        <w:t>Gulecha</w:t>
      </w:r>
      <w:proofErr w:type="spellEnd"/>
      <w:r w:rsidRPr="00D03F31">
        <w:rPr>
          <w:rFonts w:ascii="Times New Roman" w:hAnsi="Times New Roman" w:cs="Times New Roman"/>
          <w:sz w:val="24"/>
          <w:szCs w:val="24"/>
        </w:rPr>
        <w:t xml:space="preserve">, K., </w:t>
      </w:r>
      <w:proofErr w:type="spellStart"/>
      <w:r w:rsidRPr="00D03F31">
        <w:rPr>
          <w:rFonts w:ascii="Times New Roman" w:hAnsi="Times New Roman" w:cs="Times New Roman"/>
          <w:sz w:val="24"/>
          <w:szCs w:val="24"/>
        </w:rPr>
        <w:t>Choudhary</w:t>
      </w:r>
      <w:proofErr w:type="spellEnd"/>
      <w:r w:rsidRPr="00D03F31">
        <w:rPr>
          <w:rFonts w:ascii="Times New Roman" w:hAnsi="Times New Roman" w:cs="Times New Roman"/>
          <w:sz w:val="24"/>
          <w:szCs w:val="24"/>
        </w:rPr>
        <w:t xml:space="preserve">, K., Ram, R., Mal, P. and Saran, R.P. 2013. Review Article: Scope of Nanoscience and Nanotechnology in Agriculture. </w:t>
      </w:r>
      <w:r w:rsidRPr="00D03F31">
        <w:rPr>
          <w:rFonts w:ascii="Times New Roman" w:hAnsi="Times New Roman" w:cs="Times New Roman"/>
          <w:i/>
          <w:iCs/>
          <w:sz w:val="24"/>
          <w:szCs w:val="24"/>
        </w:rPr>
        <w:t xml:space="preserve">Journal of Applied Biology &amp; Biotechnology </w:t>
      </w:r>
      <w:r w:rsidRPr="00D03F31">
        <w:rPr>
          <w:rFonts w:ascii="Times New Roman" w:hAnsi="Times New Roman" w:cs="Times New Roman"/>
          <w:b/>
          <w:bCs/>
          <w:sz w:val="24"/>
          <w:szCs w:val="24"/>
        </w:rPr>
        <w:t xml:space="preserve">1 </w:t>
      </w:r>
      <w:r w:rsidRPr="00D03F31">
        <w:rPr>
          <w:rFonts w:ascii="Times New Roman" w:hAnsi="Times New Roman" w:cs="Times New Roman"/>
          <w:sz w:val="24"/>
          <w:szCs w:val="24"/>
        </w:rPr>
        <w:t xml:space="preserve">(3): 41-44.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Roco</w:t>
      </w:r>
      <w:proofErr w:type="spellEnd"/>
      <w:r w:rsidRPr="00D03F31">
        <w:rPr>
          <w:rFonts w:ascii="Times New Roman" w:hAnsi="Times New Roman" w:cs="Times New Roman"/>
          <w:sz w:val="24"/>
          <w:szCs w:val="24"/>
        </w:rPr>
        <w:t>, M.C. 2007. Handbook on Nanoscience, Engineering and Technology, Taylor &amp; Francis.</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Roller, S. and </w:t>
      </w:r>
      <w:proofErr w:type="spellStart"/>
      <w:r w:rsidRPr="00D03F31">
        <w:rPr>
          <w:rFonts w:ascii="Times New Roman" w:hAnsi="Times New Roman" w:cs="Times New Roman"/>
          <w:sz w:val="24"/>
          <w:szCs w:val="24"/>
        </w:rPr>
        <w:t>Covill</w:t>
      </w:r>
      <w:proofErr w:type="spellEnd"/>
      <w:r w:rsidRPr="00D03F31">
        <w:rPr>
          <w:rFonts w:ascii="Times New Roman" w:hAnsi="Times New Roman" w:cs="Times New Roman"/>
          <w:sz w:val="24"/>
          <w:szCs w:val="24"/>
        </w:rPr>
        <w:t>, N. 1999.The antifungal properties of chitosan in laboratory media and apple juice.</w:t>
      </w:r>
      <w:r w:rsidRPr="00D03F31">
        <w:rPr>
          <w:rFonts w:ascii="Times New Roman" w:hAnsi="Times New Roman" w:cs="Times New Roman"/>
          <w:i/>
          <w:iCs/>
          <w:sz w:val="24"/>
          <w:szCs w:val="24"/>
        </w:rPr>
        <w:t xml:space="preserve">International Journal of Food Microbiology </w:t>
      </w:r>
      <w:r w:rsidRPr="00D03F31">
        <w:rPr>
          <w:rFonts w:ascii="Times New Roman" w:hAnsi="Times New Roman" w:cs="Times New Roman"/>
          <w:b/>
          <w:bCs/>
          <w:sz w:val="24"/>
          <w:szCs w:val="24"/>
        </w:rPr>
        <w:t>47</w:t>
      </w:r>
      <w:r w:rsidRPr="00D03F31">
        <w:rPr>
          <w:rFonts w:ascii="Times New Roman" w:hAnsi="Times New Roman" w:cs="Times New Roman"/>
          <w:sz w:val="24"/>
          <w:szCs w:val="24"/>
        </w:rPr>
        <w:t xml:space="preserve">: 67-77.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Sah</w:t>
      </w:r>
      <w:proofErr w:type="spellEnd"/>
      <w:r w:rsidRPr="00D03F31">
        <w:rPr>
          <w:rFonts w:ascii="Times New Roman" w:hAnsi="Times New Roman" w:cs="Times New Roman"/>
          <w:sz w:val="24"/>
          <w:szCs w:val="24"/>
        </w:rPr>
        <w:t xml:space="preserve">, S.K., Kaur, A. and </w:t>
      </w:r>
      <w:proofErr w:type="spellStart"/>
      <w:r w:rsidRPr="00D03F31">
        <w:rPr>
          <w:rFonts w:ascii="Times New Roman" w:hAnsi="Times New Roman" w:cs="Times New Roman"/>
          <w:sz w:val="24"/>
          <w:szCs w:val="24"/>
        </w:rPr>
        <w:t>Wani</w:t>
      </w:r>
      <w:proofErr w:type="spellEnd"/>
      <w:r w:rsidRPr="00D03F31">
        <w:rPr>
          <w:rFonts w:ascii="Times New Roman" w:hAnsi="Times New Roman" w:cs="Times New Roman"/>
          <w:sz w:val="24"/>
          <w:szCs w:val="24"/>
        </w:rPr>
        <w:t xml:space="preserve">, S.H. 2014. Nanotechnology: changing horizons of science. </w:t>
      </w:r>
      <w:r w:rsidRPr="00D03F31">
        <w:rPr>
          <w:rFonts w:ascii="Times New Roman" w:hAnsi="Times New Roman" w:cs="Times New Roman"/>
          <w:i/>
          <w:iCs/>
          <w:sz w:val="24"/>
          <w:szCs w:val="24"/>
        </w:rPr>
        <w:t>Biolife</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(3): 905-916.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Samuel, U. and </w:t>
      </w:r>
      <w:proofErr w:type="spellStart"/>
      <w:r w:rsidRPr="00D03F31">
        <w:rPr>
          <w:rFonts w:ascii="Times New Roman" w:hAnsi="Times New Roman" w:cs="Times New Roman"/>
          <w:sz w:val="24"/>
          <w:szCs w:val="24"/>
        </w:rPr>
        <w:t>Guggenbichler</w:t>
      </w:r>
      <w:proofErr w:type="spellEnd"/>
      <w:r w:rsidRPr="00D03F31">
        <w:rPr>
          <w:rFonts w:ascii="Times New Roman" w:hAnsi="Times New Roman" w:cs="Times New Roman"/>
          <w:sz w:val="24"/>
          <w:szCs w:val="24"/>
        </w:rPr>
        <w:t xml:space="preserve">, J. P. 2004. Prevention of catheter-related infections: the potential of a new </w:t>
      </w:r>
      <w:proofErr w:type="spellStart"/>
      <w:r w:rsidRPr="00D03F31">
        <w:rPr>
          <w:rFonts w:ascii="Times New Roman" w:hAnsi="Times New Roman" w:cs="Times New Roman"/>
          <w:sz w:val="24"/>
          <w:szCs w:val="24"/>
        </w:rPr>
        <w:t>nanosilver</w:t>
      </w:r>
      <w:proofErr w:type="spellEnd"/>
      <w:r w:rsidRPr="00D03F31">
        <w:rPr>
          <w:rFonts w:ascii="Times New Roman" w:hAnsi="Times New Roman" w:cs="Times New Roman"/>
          <w:sz w:val="24"/>
          <w:szCs w:val="24"/>
        </w:rPr>
        <w:t xml:space="preserve"> impregnated catheter. </w:t>
      </w:r>
      <w:r w:rsidRPr="00D03F31">
        <w:rPr>
          <w:rFonts w:ascii="Times New Roman" w:hAnsi="Times New Roman" w:cs="Times New Roman"/>
          <w:i/>
          <w:iCs/>
          <w:sz w:val="24"/>
          <w:szCs w:val="24"/>
        </w:rPr>
        <w:t>International Journal of Antimicrobial Agents</w:t>
      </w:r>
      <w:r w:rsidRPr="00D03F31">
        <w:rPr>
          <w:rFonts w:ascii="Times New Roman" w:hAnsi="Times New Roman" w:cs="Times New Roman"/>
          <w:sz w:val="24"/>
          <w:szCs w:val="24"/>
        </w:rPr>
        <w:t xml:space="preserve">, </w:t>
      </w:r>
      <w:r w:rsidRPr="00D03F31">
        <w:rPr>
          <w:rFonts w:ascii="Times New Roman" w:hAnsi="Times New Roman" w:cs="Times New Roman"/>
          <w:bCs/>
          <w:sz w:val="24"/>
          <w:szCs w:val="24"/>
        </w:rPr>
        <w:t>23, Supplement</w:t>
      </w:r>
      <w:r w:rsidRPr="00D03F31">
        <w:rPr>
          <w:rFonts w:ascii="Times New Roman" w:hAnsi="Times New Roman" w:cs="Times New Roman"/>
          <w:b/>
          <w:bCs/>
          <w:sz w:val="24"/>
          <w:szCs w:val="24"/>
        </w:rPr>
        <w:t xml:space="preserve"> 1</w:t>
      </w:r>
      <w:r w:rsidRPr="00D03F31">
        <w:rPr>
          <w:rFonts w:ascii="Times New Roman" w:hAnsi="Times New Roman" w:cs="Times New Roman"/>
          <w:sz w:val="24"/>
          <w:szCs w:val="24"/>
        </w:rPr>
        <w:t xml:space="preserve">: 75-78.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Sanpui</w:t>
      </w:r>
      <w:proofErr w:type="spellEnd"/>
      <w:r w:rsidRPr="00D03F31">
        <w:rPr>
          <w:rFonts w:ascii="Times New Roman" w:hAnsi="Times New Roman" w:cs="Times New Roman"/>
          <w:sz w:val="24"/>
          <w:szCs w:val="24"/>
        </w:rPr>
        <w:t xml:space="preserve">, P., </w:t>
      </w:r>
      <w:proofErr w:type="spellStart"/>
      <w:r w:rsidRPr="00D03F31">
        <w:rPr>
          <w:rFonts w:ascii="Times New Roman" w:hAnsi="Times New Roman" w:cs="Times New Roman"/>
          <w:sz w:val="24"/>
          <w:szCs w:val="24"/>
        </w:rPr>
        <w:t>Murugadoss</w:t>
      </w:r>
      <w:proofErr w:type="spellEnd"/>
      <w:r w:rsidRPr="00D03F31">
        <w:rPr>
          <w:rFonts w:ascii="Times New Roman" w:hAnsi="Times New Roman" w:cs="Times New Roman"/>
          <w:sz w:val="24"/>
          <w:szCs w:val="24"/>
        </w:rPr>
        <w:t xml:space="preserve">, A., Prasad, P. V. D., Ghosh, S. S. and </w:t>
      </w:r>
      <w:proofErr w:type="spellStart"/>
      <w:r w:rsidRPr="00D03F31">
        <w:rPr>
          <w:rFonts w:ascii="Times New Roman" w:hAnsi="Times New Roman" w:cs="Times New Roman"/>
          <w:sz w:val="24"/>
          <w:szCs w:val="24"/>
        </w:rPr>
        <w:t>Chattopadhyay</w:t>
      </w:r>
      <w:proofErr w:type="gramStart"/>
      <w:r w:rsidRPr="00D03F31">
        <w:rPr>
          <w:rFonts w:ascii="Times New Roman" w:hAnsi="Times New Roman" w:cs="Times New Roman"/>
          <w:sz w:val="24"/>
          <w:szCs w:val="24"/>
        </w:rPr>
        <w:t>,A</w:t>
      </w:r>
      <w:proofErr w:type="spellEnd"/>
      <w:proofErr w:type="gramEnd"/>
      <w:r w:rsidRPr="00D03F31">
        <w:rPr>
          <w:rFonts w:ascii="Times New Roman" w:hAnsi="Times New Roman" w:cs="Times New Roman"/>
          <w:sz w:val="24"/>
          <w:szCs w:val="24"/>
        </w:rPr>
        <w:t xml:space="preserve">. 2008.The antibacterialproperties of a novel </w:t>
      </w:r>
      <w:proofErr w:type="spellStart"/>
      <w:r w:rsidRPr="00D03F31">
        <w:rPr>
          <w:rFonts w:ascii="Times New Roman" w:hAnsi="Times New Roman" w:cs="Times New Roman"/>
          <w:sz w:val="24"/>
          <w:szCs w:val="24"/>
        </w:rPr>
        <w:t>chitosan.Ag</w:t>
      </w:r>
      <w:proofErr w:type="spellEnd"/>
      <w:r w:rsidRPr="00D03F31">
        <w:rPr>
          <w:rFonts w:ascii="Times New Roman" w:hAnsi="Times New Roman" w:cs="Times New Roman"/>
          <w:sz w:val="24"/>
          <w:szCs w:val="24"/>
        </w:rPr>
        <w:t xml:space="preserve">-nanoparticle composite. </w:t>
      </w:r>
      <w:r w:rsidRPr="00D03F31">
        <w:rPr>
          <w:rFonts w:ascii="Times New Roman" w:hAnsi="Times New Roman" w:cs="Times New Roman"/>
          <w:i/>
          <w:iCs/>
          <w:sz w:val="24"/>
          <w:szCs w:val="24"/>
        </w:rPr>
        <w:t xml:space="preserve">International Journal of Food Microbiology </w:t>
      </w:r>
      <w:r w:rsidRPr="00D03F31">
        <w:rPr>
          <w:rFonts w:ascii="Times New Roman" w:hAnsi="Times New Roman" w:cs="Times New Roman"/>
          <w:b/>
          <w:bCs/>
          <w:sz w:val="24"/>
          <w:szCs w:val="24"/>
        </w:rPr>
        <w:t>124</w:t>
      </w:r>
      <w:r w:rsidRPr="00D03F31">
        <w:rPr>
          <w:rFonts w:ascii="Times New Roman" w:hAnsi="Times New Roman" w:cs="Times New Roman"/>
          <w:sz w:val="24"/>
          <w:szCs w:val="24"/>
        </w:rPr>
        <w:t xml:space="preserve">: 142-146. </w:t>
      </w:r>
    </w:p>
    <w:p w:rsidR="005C3590" w:rsidRPr="00D03F31" w:rsidRDefault="005C3590" w:rsidP="005C3590">
      <w:pPr>
        <w:pStyle w:val="Default"/>
        <w:spacing w:line="360" w:lineRule="auto"/>
        <w:ind w:left="567" w:hanging="567"/>
        <w:jc w:val="both"/>
        <w:rPr>
          <w:color w:val="auto"/>
          <w:lang w:val="en-US" w:bidi="hi-IN"/>
        </w:rPr>
      </w:pPr>
      <w:r w:rsidRPr="00D03F31">
        <w:rPr>
          <w:color w:val="auto"/>
          <w:lang w:val="en-US" w:bidi="hi-IN"/>
        </w:rPr>
        <w:t xml:space="preserve">Shakeel, A., </w:t>
      </w:r>
      <w:proofErr w:type="spellStart"/>
      <w:r w:rsidRPr="00D03F31">
        <w:rPr>
          <w:color w:val="auto"/>
          <w:lang w:val="en-US" w:bidi="hi-IN"/>
        </w:rPr>
        <w:t>Mudasir</w:t>
      </w:r>
      <w:proofErr w:type="spellEnd"/>
      <w:r w:rsidRPr="00D03F31">
        <w:rPr>
          <w:color w:val="auto"/>
          <w:lang w:val="en-US" w:bidi="hi-IN"/>
        </w:rPr>
        <w:t xml:space="preserve">, A., </w:t>
      </w:r>
      <w:proofErr w:type="spellStart"/>
      <w:r w:rsidRPr="00D03F31">
        <w:rPr>
          <w:color w:val="auto"/>
          <w:lang w:val="en-US" w:bidi="hi-IN"/>
        </w:rPr>
        <w:t>Babu</w:t>
      </w:r>
      <w:proofErr w:type="spellEnd"/>
      <w:r w:rsidRPr="00D03F31">
        <w:rPr>
          <w:color w:val="auto"/>
          <w:lang w:val="en-US" w:bidi="hi-IN"/>
        </w:rPr>
        <w:t xml:space="preserve">, L .S. and </w:t>
      </w:r>
      <w:proofErr w:type="spellStart"/>
      <w:r w:rsidRPr="00D03F31">
        <w:rPr>
          <w:color w:val="auto"/>
          <w:lang w:val="en-US" w:bidi="hi-IN"/>
        </w:rPr>
        <w:t>Saiqa</w:t>
      </w:r>
      <w:proofErr w:type="spellEnd"/>
      <w:r w:rsidRPr="00D03F31">
        <w:rPr>
          <w:color w:val="auto"/>
          <w:lang w:val="en-US" w:bidi="hi-IN"/>
        </w:rPr>
        <w:t xml:space="preserve">, I. 2015. A review on plants extract mediated synthesis of silver nanoparticles for antimicrobial applications: A green expertise. </w:t>
      </w:r>
      <w:r w:rsidRPr="00D03F31">
        <w:rPr>
          <w:i/>
          <w:iCs/>
          <w:color w:val="auto"/>
          <w:lang w:val="en-US" w:bidi="hi-IN"/>
        </w:rPr>
        <w:t xml:space="preserve">Journal of Advanced Research </w:t>
      </w:r>
      <w:r w:rsidRPr="00D03F31">
        <w:rPr>
          <w:color w:val="auto"/>
          <w:lang w:val="en-US" w:bidi="hi-IN"/>
        </w:rPr>
        <w:t>http://dx.doi.org/10.1016/j.jare.2015.02.007.</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lastRenderedPageBreak/>
        <w:t>Sharma, K., Sharma, R., Shit, S. and Gupta, S. 2012.Nanotechnological application on diagnosis of a plant disease.International Conference on Advances in Biological and Medical Sciences (ICABMS.2012) July 15-16, 2012 Singapore.</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Sharon1 M., Kr. Choudhary A. and </w:t>
      </w:r>
      <w:proofErr w:type="spellStart"/>
      <w:r w:rsidRPr="00D03F31">
        <w:rPr>
          <w:rFonts w:ascii="Times New Roman" w:hAnsi="Times New Roman" w:cs="Times New Roman"/>
          <w:sz w:val="24"/>
          <w:szCs w:val="24"/>
        </w:rPr>
        <w:t>Rohit</w:t>
      </w:r>
      <w:proofErr w:type="spellEnd"/>
      <w:r w:rsidRPr="00D03F31">
        <w:rPr>
          <w:rFonts w:ascii="Times New Roman" w:hAnsi="Times New Roman" w:cs="Times New Roman"/>
          <w:sz w:val="24"/>
          <w:szCs w:val="24"/>
        </w:rPr>
        <w:t xml:space="preserve"> K. 2010.Nanotechnology in agricultural diseases and food </w:t>
      </w:r>
      <w:proofErr w:type="spellStart"/>
      <w:r w:rsidRPr="00D03F31">
        <w:rPr>
          <w:rFonts w:ascii="Times New Roman" w:hAnsi="Times New Roman" w:cs="Times New Roman"/>
          <w:sz w:val="24"/>
          <w:szCs w:val="24"/>
        </w:rPr>
        <w:t>safety.</w:t>
      </w:r>
      <w:r w:rsidRPr="00D03F31">
        <w:rPr>
          <w:rFonts w:ascii="Times New Roman" w:hAnsi="Times New Roman" w:cs="Times New Roman"/>
          <w:i/>
          <w:iCs/>
          <w:sz w:val="24"/>
          <w:szCs w:val="24"/>
        </w:rPr>
        <w:t>Journal</w:t>
      </w:r>
      <w:proofErr w:type="spellEnd"/>
      <w:r w:rsidRPr="00D03F31">
        <w:rPr>
          <w:rFonts w:ascii="Times New Roman" w:hAnsi="Times New Roman" w:cs="Times New Roman"/>
          <w:i/>
          <w:iCs/>
          <w:sz w:val="24"/>
          <w:szCs w:val="24"/>
        </w:rPr>
        <w:t xml:space="preserve"> of Phytology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(4): 83–92.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Sudarshan</w:t>
      </w:r>
      <w:proofErr w:type="spellEnd"/>
      <w:r w:rsidRPr="00D03F31">
        <w:rPr>
          <w:rFonts w:ascii="Times New Roman" w:hAnsi="Times New Roman" w:cs="Times New Roman"/>
          <w:sz w:val="24"/>
          <w:szCs w:val="24"/>
        </w:rPr>
        <w:t>, N. R., Hoover, D. G. and Knorr, D. 1992. Antibacterial action of chitosan.</w:t>
      </w:r>
      <w:r w:rsidRPr="00D03F31">
        <w:rPr>
          <w:rFonts w:ascii="Times New Roman" w:hAnsi="Times New Roman" w:cs="Times New Roman"/>
          <w:i/>
          <w:iCs/>
          <w:sz w:val="24"/>
          <w:szCs w:val="24"/>
        </w:rPr>
        <w:t xml:space="preserve">Food Biotechnology </w:t>
      </w:r>
      <w:r w:rsidRPr="00D03F31">
        <w:rPr>
          <w:rFonts w:ascii="Times New Roman" w:hAnsi="Times New Roman" w:cs="Times New Roman"/>
          <w:b/>
          <w:bCs/>
          <w:sz w:val="24"/>
          <w:szCs w:val="24"/>
        </w:rPr>
        <w:t>6</w:t>
      </w:r>
      <w:r w:rsidRPr="00D03F31">
        <w:rPr>
          <w:rFonts w:ascii="Times New Roman" w:hAnsi="Times New Roman" w:cs="Times New Roman"/>
          <w:sz w:val="24"/>
          <w:szCs w:val="24"/>
        </w:rPr>
        <w:t xml:space="preserve">: 257-272.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Tarafdar</w:t>
      </w:r>
      <w:proofErr w:type="spellEnd"/>
      <w:r w:rsidRPr="00D03F31">
        <w:rPr>
          <w:rFonts w:ascii="Times New Roman" w:hAnsi="Times New Roman" w:cs="Times New Roman"/>
          <w:sz w:val="24"/>
          <w:szCs w:val="24"/>
        </w:rPr>
        <w:t xml:space="preserve">, J.C. and </w:t>
      </w:r>
      <w:proofErr w:type="spellStart"/>
      <w:r w:rsidRPr="00D03F31">
        <w:rPr>
          <w:rFonts w:ascii="Times New Roman" w:hAnsi="Times New Roman" w:cs="Times New Roman"/>
          <w:sz w:val="24"/>
          <w:szCs w:val="24"/>
        </w:rPr>
        <w:t>Raliya</w:t>
      </w:r>
      <w:proofErr w:type="spellEnd"/>
      <w:r w:rsidRPr="00D03F31">
        <w:rPr>
          <w:rFonts w:ascii="Times New Roman" w:hAnsi="Times New Roman" w:cs="Times New Roman"/>
          <w:sz w:val="24"/>
          <w:szCs w:val="24"/>
        </w:rPr>
        <w:t xml:space="preserve">, R. 2012. The </w:t>
      </w:r>
      <w:proofErr w:type="spellStart"/>
      <w:r w:rsidRPr="00D03F31">
        <w:rPr>
          <w:rFonts w:ascii="Times New Roman" w:hAnsi="Times New Roman" w:cs="Times New Roman"/>
          <w:sz w:val="24"/>
          <w:szCs w:val="24"/>
        </w:rPr>
        <w:t>Nanotechnology.Scientific</w:t>
      </w:r>
      <w:proofErr w:type="spellEnd"/>
      <w:r w:rsidRPr="00D03F31">
        <w:rPr>
          <w:rFonts w:ascii="Times New Roman" w:hAnsi="Times New Roman" w:cs="Times New Roman"/>
          <w:sz w:val="24"/>
          <w:szCs w:val="24"/>
        </w:rPr>
        <w:t xml:space="preserve"> Publisher, Jodhpur, India. ISBN: 9788172337582. 214 pp.</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Thomas, S. and </w:t>
      </w:r>
      <w:proofErr w:type="spellStart"/>
      <w:r w:rsidRPr="00D03F31">
        <w:rPr>
          <w:rFonts w:ascii="Times New Roman" w:hAnsi="Times New Roman" w:cs="Times New Roman"/>
          <w:sz w:val="24"/>
          <w:szCs w:val="24"/>
        </w:rPr>
        <w:t>McCubbin</w:t>
      </w:r>
      <w:proofErr w:type="spellEnd"/>
      <w:r w:rsidRPr="00D03F31">
        <w:rPr>
          <w:rFonts w:ascii="Times New Roman" w:hAnsi="Times New Roman" w:cs="Times New Roman"/>
          <w:sz w:val="24"/>
          <w:szCs w:val="24"/>
        </w:rPr>
        <w:t>, P. 2003. A comparison of the antimicrobial effects of four silver-containing dressings on three organisms.</w:t>
      </w:r>
      <w:r w:rsidRPr="00D03F31">
        <w:rPr>
          <w:rFonts w:ascii="Times New Roman" w:hAnsi="Times New Roman" w:cs="Times New Roman"/>
          <w:i/>
          <w:iCs/>
          <w:sz w:val="24"/>
          <w:szCs w:val="24"/>
        </w:rPr>
        <w:t xml:space="preserve">Journal of Wound Care </w:t>
      </w:r>
      <w:r w:rsidRPr="00D03F31">
        <w:rPr>
          <w:rFonts w:ascii="Times New Roman" w:hAnsi="Times New Roman" w:cs="Times New Roman"/>
          <w:b/>
          <w:bCs/>
          <w:sz w:val="24"/>
          <w:szCs w:val="24"/>
        </w:rPr>
        <w:t>12</w:t>
      </w:r>
      <w:r w:rsidRPr="00D03F31">
        <w:rPr>
          <w:rFonts w:ascii="Times New Roman" w:hAnsi="Times New Roman" w:cs="Times New Roman"/>
          <w:sz w:val="24"/>
          <w:szCs w:val="24"/>
        </w:rPr>
        <w:t xml:space="preserve">: 101-107.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proofErr w:type="spellStart"/>
      <w:r w:rsidRPr="00D03F31">
        <w:rPr>
          <w:rFonts w:ascii="Times New Roman" w:hAnsi="Times New Roman" w:cs="Times New Roman"/>
          <w:sz w:val="24"/>
          <w:szCs w:val="24"/>
        </w:rPr>
        <w:t>Torney</w:t>
      </w:r>
      <w:proofErr w:type="spellEnd"/>
      <w:r w:rsidRPr="00D03F31">
        <w:rPr>
          <w:rFonts w:ascii="Times New Roman" w:hAnsi="Times New Roman" w:cs="Times New Roman"/>
          <w:sz w:val="24"/>
          <w:szCs w:val="24"/>
        </w:rPr>
        <w:t xml:space="preserve">, F., </w:t>
      </w:r>
      <w:proofErr w:type="spellStart"/>
      <w:r w:rsidRPr="00D03F31">
        <w:rPr>
          <w:rFonts w:ascii="Times New Roman" w:hAnsi="Times New Roman" w:cs="Times New Roman"/>
          <w:sz w:val="24"/>
          <w:szCs w:val="24"/>
        </w:rPr>
        <w:t>Trewyn</w:t>
      </w:r>
      <w:proofErr w:type="spellEnd"/>
      <w:r w:rsidRPr="00D03F31">
        <w:rPr>
          <w:rFonts w:ascii="Times New Roman" w:hAnsi="Times New Roman" w:cs="Times New Roman"/>
          <w:sz w:val="24"/>
          <w:szCs w:val="24"/>
        </w:rPr>
        <w:t xml:space="preserve">, B. G., Lin, V. S.Y. and Wang, K. 2007.Mesoporous silica nanoparticles deliver DNA and chemicals into plants. </w:t>
      </w:r>
      <w:r w:rsidRPr="00D03F31">
        <w:rPr>
          <w:rFonts w:ascii="Times New Roman" w:hAnsi="Times New Roman" w:cs="Times New Roman"/>
          <w:i/>
          <w:iCs/>
          <w:sz w:val="24"/>
          <w:szCs w:val="24"/>
        </w:rPr>
        <w:t xml:space="preserve">Nature Nanotechnology </w:t>
      </w:r>
      <w:r w:rsidRPr="00D03F31">
        <w:rPr>
          <w:rFonts w:ascii="Times New Roman" w:hAnsi="Times New Roman" w:cs="Times New Roman"/>
          <w:b/>
          <w:bCs/>
          <w:sz w:val="24"/>
          <w:szCs w:val="24"/>
        </w:rPr>
        <w:t>2</w:t>
      </w:r>
      <w:r w:rsidRPr="00D03F31">
        <w:rPr>
          <w:rFonts w:ascii="Times New Roman" w:hAnsi="Times New Roman" w:cs="Times New Roman"/>
          <w:sz w:val="24"/>
          <w:szCs w:val="24"/>
        </w:rPr>
        <w:t xml:space="preserve">: 295-300.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 xml:space="preserve">Wang, Y.A., Li, J.J., Chen, H.Y. and Peng, X.G. 2002.Stabilization of inorganic nanocrystals by organic </w:t>
      </w:r>
      <w:proofErr w:type="spellStart"/>
      <w:r w:rsidRPr="00D03F31">
        <w:rPr>
          <w:rFonts w:ascii="Times New Roman" w:hAnsi="Times New Roman" w:cs="Times New Roman"/>
          <w:sz w:val="24"/>
          <w:szCs w:val="24"/>
        </w:rPr>
        <w:t>dendrons</w:t>
      </w:r>
      <w:proofErr w:type="spellEnd"/>
      <w:r w:rsidRPr="00D03F31">
        <w:rPr>
          <w:rFonts w:ascii="Times New Roman" w:hAnsi="Times New Roman" w:cs="Times New Roman"/>
          <w:sz w:val="24"/>
          <w:szCs w:val="24"/>
        </w:rPr>
        <w:t xml:space="preserve">. </w:t>
      </w:r>
      <w:r w:rsidRPr="00D03F31">
        <w:rPr>
          <w:rFonts w:ascii="Times New Roman" w:hAnsi="Times New Roman" w:cs="Times New Roman"/>
          <w:i/>
          <w:iCs/>
          <w:sz w:val="24"/>
          <w:szCs w:val="24"/>
        </w:rPr>
        <w:t xml:space="preserve">J Am </w:t>
      </w:r>
      <w:proofErr w:type="spellStart"/>
      <w:r w:rsidRPr="00D03F31">
        <w:rPr>
          <w:rFonts w:ascii="Times New Roman" w:hAnsi="Times New Roman" w:cs="Times New Roman"/>
          <w:i/>
          <w:iCs/>
          <w:sz w:val="24"/>
          <w:szCs w:val="24"/>
        </w:rPr>
        <w:t>Chem</w:t>
      </w:r>
      <w:proofErr w:type="spellEnd"/>
      <w:r w:rsidRPr="00D03F31">
        <w:rPr>
          <w:rFonts w:ascii="Times New Roman" w:hAnsi="Times New Roman" w:cs="Times New Roman"/>
          <w:i/>
          <w:iCs/>
          <w:sz w:val="24"/>
          <w:szCs w:val="24"/>
        </w:rPr>
        <w:t xml:space="preserve"> Soc</w:t>
      </w:r>
      <w:r w:rsidRPr="00D03F31">
        <w:rPr>
          <w:rFonts w:ascii="Times New Roman" w:hAnsi="Times New Roman" w:cs="Times New Roman"/>
          <w:sz w:val="24"/>
          <w:szCs w:val="24"/>
        </w:rPr>
        <w:t>.</w:t>
      </w:r>
      <w:r w:rsidRPr="00D03F31">
        <w:rPr>
          <w:rFonts w:ascii="Times New Roman" w:hAnsi="Times New Roman" w:cs="Times New Roman"/>
          <w:b/>
          <w:bCs/>
          <w:sz w:val="24"/>
          <w:szCs w:val="24"/>
        </w:rPr>
        <w:t>124</w:t>
      </w:r>
      <w:r w:rsidRPr="00D03F31">
        <w:rPr>
          <w:rFonts w:ascii="Times New Roman" w:hAnsi="Times New Roman" w:cs="Times New Roman"/>
          <w:sz w:val="24"/>
          <w:szCs w:val="24"/>
        </w:rPr>
        <w:t xml:space="preserve">: 2293-2298. </w:t>
      </w:r>
    </w:p>
    <w:p w:rsidR="005C3590" w:rsidRPr="00D03F31" w:rsidRDefault="005C3590" w:rsidP="005C3590">
      <w:pPr>
        <w:autoSpaceDE w:val="0"/>
        <w:autoSpaceDN w:val="0"/>
        <w:adjustRightInd w:val="0"/>
        <w:spacing w:after="0" w:line="360" w:lineRule="auto"/>
        <w:ind w:left="567" w:hanging="567"/>
        <w:jc w:val="both"/>
        <w:rPr>
          <w:rFonts w:ascii="Times New Roman" w:hAnsi="Times New Roman" w:cs="Times New Roman"/>
          <w:sz w:val="24"/>
          <w:szCs w:val="24"/>
        </w:rPr>
      </w:pPr>
      <w:r w:rsidRPr="00D03F31">
        <w:rPr>
          <w:rFonts w:ascii="Times New Roman" w:hAnsi="Times New Roman" w:cs="Times New Roman"/>
          <w:sz w:val="24"/>
          <w:szCs w:val="24"/>
        </w:rPr>
        <w:t>Wei, D., Sun, W., Qian, W., Ye, Y. and Ma, X. 2009. The synthesis of chitosan-based silver nanoparticles and their antibacterial activity.</w:t>
      </w:r>
      <w:r w:rsidRPr="00D03F31">
        <w:rPr>
          <w:rFonts w:ascii="Times New Roman" w:hAnsi="Times New Roman" w:cs="Times New Roman"/>
          <w:i/>
          <w:iCs/>
          <w:sz w:val="24"/>
          <w:szCs w:val="24"/>
        </w:rPr>
        <w:t xml:space="preserve">Carbohydrate Research </w:t>
      </w:r>
      <w:r w:rsidRPr="00D03F31">
        <w:rPr>
          <w:rFonts w:ascii="Times New Roman" w:hAnsi="Times New Roman" w:cs="Times New Roman"/>
          <w:b/>
          <w:bCs/>
          <w:sz w:val="24"/>
          <w:szCs w:val="24"/>
        </w:rPr>
        <w:t>344</w:t>
      </w:r>
      <w:r w:rsidRPr="00D03F31">
        <w:rPr>
          <w:rFonts w:ascii="Times New Roman" w:hAnsi="Times New Roman" w:cs="Times New Roman"/>
          <w:sz w:val="24"/>
          <w:szCs w:val="24"/>
        </w:rPr>
        <w:t xml:space="preserve">: 2375-2382. </w:t>
      </w:r>
    </w:p>
    <w:p w:rsidR="005C3590" w:rsidRDefault="005C3590" w:rsidP="005C3590">
      <w:pPr>
        <w:pStyle w:val="Default"/>
        <w:spacing w:line="360" w:lineRule="auto"/>
        <w:ind w:left="567" w:hanging="567"/>
        <w:jc w:val="both"/>
        <w:rPr>
          <w:color w:val="auto"/>
        </w:rPr>
      </w:pPr>
      <w:r w:rsidRPr="00D03F31">
        <w:rPr>
          <w:color w:val="auto"/>
        </w:rPr>
        <w:t xml:space="preserve">Zhang, Z.P. and Feng, S.S. 2006. The drug encapsulation efficiency, in vitro drug release, cellular uptake and cytotoxicity of paclitaxel-loaded </w:t>
      </w:r>
      <w:proofErr w:type="gramStart"/>
      <w:r w:rsidRPr="00D03F31">
        <w:rPr>
          <w:color w:val="auto"/>
        </w:rPr>
        <w:t>poly(</w:t>
      </w:r>
      <w:proofErr w:type="spellStart"/>
      <w:proofErr w:type="gramEnd"/>
      <w:r w:rsidRPr="00D03F31">
        <w:rPr>
          <w:color w:val="auto"/>
        </w:rPr>
        <w:t>lactide</w:t>
      </w:r>
      <w:proofErr w:type="spellEnd"/>
      <w:r w:rsidRPr="00D03F31">
        <w:rPr>
          <w:color w:val="auto"/>
        </w:rPr>
        <w:t>)-</w:t>
      </w:r>
      <w:proofErr w:type="spellStart"/>
      <w:r w:rsidRPr="00D03F31">
        <w:rPr>
          <w:color w:val="auto"/>
        </w:rPr>
        <w:t>tocopheryl</w:t>
      </w:r>
      <w:proofErr w:type="spellEnd"/>
      <w:r w:rsidRPr="00D03F31">
        <w:rPr>
          <w:color w:val="auto"/>
        </w:rPr>
        <w:t xml:space="preserve"> polyethylene glycol succinate nanoparticles. </w:t>
      </w:r>
      <w:r w:rsidRPr="00D03F31">
        <w:rPr>
          <w:i/>
          <w:iCs/>
          <w:color w:val="auto"/>
        </w:rPr>
        <w:t xml:space="preserve">Biomaterials </w:t>
      </w:r>
      <w:r w:rsidRPr="00D03F31">
        <w:rPr>
          <w:b/>
          <w:bCs/>
          <w:color w:val="auto"/>
        </w:rPr>
        <w:t>27</w:t>
      </w:r>
      <w:r w:rsidRPr="00D03F31">
        <w:rPr>
          <w:color w:val="auto"/>
        </w:rPr>
        <w:t>:4025–4033.</w:t>
      </w:r>
    </w:p>
    <w:sectPr w:rsidR="005C3590" w:rsidSect="005102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2"/>
  </w:compat>
  <w:rsids>
    <w:rsidRoot w:val="00A51A6E"/>
    <w:rsid w:val="000368F5"/>
    <w:rsid w:val="000626B7"/>
    <w:rsid w:val="000B29C3"/>
    <w:rsid w:val="000F218C"/>
    <w:rsid w:val="001E2F42"/>
    <w:rsid w:val="00200E13"/>
    <w:rsid w:val="002141A7"/>
    <w:rsid w:val="0023085A"/>
    <w:rsid w:val="00282FEB"/>
    <w:rsid w:val="002D6407"/>
    <w:rsid w:val="003023EB"/>
    <w:rsid w:val="00317D0B"/>
    <w:rsid w:val="0035201B"/>
    <w:rsid w:val="003830F6"/>
    <w:rsid w:val="003F5705"/>
    <w:rsid w:val="005102BB"/>
    <w:rsid w:val="0052679F"/>
    <w:rsid w:val="0054099E"/>
    <w:rsid w:val="0054416C"/>
    <w:rsid w:val="005C3590"/>
    <w:rsid w:val="006200A5"/>
    <w:rsid w:val="0064125A"/>
    <w:rsid w:val="00682270"/>
    <w:rsid w:val="006C2892"/>
    <w:rsid w:val="00733B39"/>
    <w:rsid w:val="007629C5"/>
    <w:rsid w:val="007F1638"/>
    <w:rsid w:val="00877994"/>
    <w:rsid w:val="009F4EE3"/>
    <w:rsid w:val="00A51A6E"/>
    <w:rsid w:val="00A93803"/>
    <w:rsid w:val="00AA2F82"/>
    <w:rsid w:val="00CE07A5"/>
    <w:rsid w:val="00D03F31"/>
    <w:rsid w:val="00D42C67"/>
    <w:rsid w:val="00DB58C6"/>
    <w:rsid w:val="00E7764C"/>
    <w:rsid w:val="00EB6FB3"/>
    <w:rsid w:val="00F72B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D779D0-B82C-4EBC-AF5F-A9BBF6A15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02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2C67"/>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DB58C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C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59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8265</Words>
  <Characters>47117</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Liyaqat</dc:creator>
  <cp:keywords/>
  <dc:description/>
  <cp:lastModifiedBy>Microsoft account</cp:lastModifiedBy>
  <cp:revision>8</cp:revision>
  <dcterms:created xsi:type="dcterms:W3CDTF">2023-08-27T14:33:00Z</dcterms:created>
  <dcterms:modified xsi:type="dcterms:W3CDTF">2023-09-10T19:33:00Z</dcterms:modified>
</cp:coreProperties>
</file>