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AFF" w:rsidRPr="00944AFF" w:rsidRDefault="00944AFF" w:rsidP="00944AFF">
      <w:pPr>
        <w:spacing w:line="360" w:lineRule="auto"/>
        <w:jc w:val="both"/>
        <w:rPr>
          <w:b/>
          <w:bCs/>
          <w:sz w:val="26"/>
          <w:szCs w:val="26"/>
        </w:rPr>
      </w:pPr>
      <w:r w:rsidRPr="00C45B1B">
        <w:rPr>
          <w:b/>
          <w:bCs/>
          <w:sz w:val="26"/>
          <w:szCs w:val="26"/>
        </w:rPr>
        <w:t>Title of the Research Paper</w:t>
      </w:r>
      <w:r>
        <w:rPr>
          <w:b/>
          <w:bCs/>
          <w:sz w:val="26"/>
          <w:szCs w:val="26"/>
        </w:rPr>
        <w:t xml:space="preserve"> / Book Chapter</w:t>
      </w:r>
      <w:r w:rsidRPr="00C45B1B">
        <w:rPr>
          <w:b/>
          <w:bCs/>
          <w:sz w:val="26"/>
          <w:szCs w:val="26"/>
        </w:rPr>
        <w:t>:</w:t>
      </w:r>
    </w:p>
    <w:p w:rsidR="000D3716" w:rsidRDefault="003067A1" w:rsidP="003067A1">
      <w:pPr>
        <w:pStyle w:val="Title"/>
        <w:spacing w:line="259" w:lineRule="auto"/>
        <w:ind w:left="0"/>
      </w:pPr>
      <w:r>
        <w:t>“</w:t>
      </w:r>
      <w:r w:rsidR="0037425A">
        <w:t>Use of Different Contraceptive methods among youth</w:t>
      </w:r>
      <w:r w:rsidR="007E2FD1">
        <w:t>s</w:t>
      </w:r>
      <w:r w:rsidR="0037425A">
        <w:t xml:space="preserve"> in India- A</w:t>
      </w:r>
      <w:r w:rsidR="007E2FD1">
        <w:t xml:space="preserve"> </w:t>
      </w:r>
      <w:r w:rsidR="0037425A">
        <w:rPr>
          <w:spacing w:val="-77"/>
        </w:rPr>
        <w:t xml:space="preserve"> </w:t>
      </w:r>
      <w:r w:rsidR="007E2FD1">
        <w:rPr>
          <w:spacing w:val="-77"/>
        </w:rPr>
        <w:t xml:space="preserve"> </w:t>
      </w:r>
      <w:r w:rsidR="007E2FD1">
        <w:t>S</w:t>
      </w:r>
      <w:r w:rsidR="0037425A">
        <w:t>tudy</w:t>
      </w:r>
      <w:r w:rsidR="0037425A">
        <w:rPr>
          <w:spacing w:val="-2"/>
        </w:rPr>
        <w:t xml:space="preserve"> </w:t>
      </w:r>
      <w:r w:rsidR="0037425A">
        <w:t>from</w:t>
      </w:r>
      <w:r w:rsidR="0037425A">
        <w:rPr>
          <w:spacing w:val="-1"/>
        </w:rPr>
        <w:t xml:space="preserve"> </w:t>
      </w:r>
      <w:r w:rsidR="0037425A">
        <w:t>the</w:t>
      </w:r>
      <w:r w:rsidR="0037425A">
        <w:rPr>
          <w:spacing w:val="-2"/>
        </w:rPr>
        <w:t xml:space="preserve"> </w:t>
      </w:r>
      <w:r w:rsidR="0037425A">
        <w:t>fourth</w:t>
      </w:r>
      <w:r w:rsidR="0037425A">
        <w:rPr>
          <w:spacing w:val="-2"/>
        </w:rPr>
        <w:t xml:space="preserve"> </w:t>
      </w:r>
      <w:r w:rsidR="0037425A">
        <w:t>Round</w:t>
      </w:r>
      <w:r w:rsidR="0037425A">
        <w:rPr>
          <w:spacing w:val="-3"/>
        </w:rPr>
        <w:t xml:space="preserve"> </w:t>
      </w:r>
      <w:r w:rsidR="0037425A">
        <w:t>of</w:t>
      </w:r>
      <w:r w:rsidR="0037425A">
        <w:rPr>
          <w:spacing w:val="-2"/>
        </w:rPr>
        <w:t xml:space="preserve"> </w:t>
      </w:r>
      <w:r w:rsidR="0037425A">
        <w:t>National</w:t>
      </w:r>
      <w:r w:rsidR="0037425A">
        <w:rPr>
          <w:spacing w:val="-3"/>
        </w:rPr>
        <w:t xml:space="preserve"> </w:t>
      </w:r>
      <w:r w:rsidR="0037425A">
        <w:t>Family</w:t>
      </w:r>
      <w:r w:rsidR="0037425A">
        <w:rPr>
          <w:spacing w:val="1"/>
        </w:rPr>
        <w:t xml:space="preserve"> </w:t>
      </w:r>
      <w:r w:rsidR="0037425A">
        <w:t>Health</w:t>
      </w:r>
      <w:r w:rsidR="0037425A">
        <w:rPr>
          <w:spacing w:val="-3"/>
        </w:rPr>
        <w:t xml:space="preserve"> </w:t>
      </w:r>
      <w:r w:rsidR="0037425A">
        <w:t>Survey.</w:t>
      </w:r>
      <w:r>
        <w:t>”</w:t>
      </w:r>
    </w:p>
    <w:p w:rsidR="00944AFF" w:rsidRDefault="00944AFF" w:rsidP="00C62A19">
      <w:pPr>
        <w:spacing w:before="180"/>
        <w:ind w:left="480"/>
        <w:rPr>
          <w:b/>
          <w:sz w:val="24"/>
        </w:rPr>
      </w:pPr>
    </w:p>
    <w:p w:rsidR="00FB0988" w:rsidRDefault="00FB0988" w:rsidP="00C62A19">
      <w:pPr>
        <w:spacing w:before="180"/>
        <w:ind w:left="480"/>
        <w:rPr>
          <w:b/>
          <w:sz w:val="24"/>
        </w:rPr>
      </w:pPr>
    </w:p>
    <w:p w:rsidR="00944AFF" w:rsidRPr="00944AFF" w:rsidRDefault="00944AFF" w:rsidP="00944AFF">
      <w:pPr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>Name of the Authors</w:t>
      </w:r>
      <w:r w:rsidRPr="00B9288D">
        <w:rPr>
          <w:b/>
          <w:bCs/>
          <w:i/>
          <w:sz w:val="26"/>
          <w:szCs w:val="26"/>
        </w:rPr>
        <w:t>:</w:t>
      </w:r>
    </w:p>
    <w:p w:rsidR="00944AFF" w:rsidRPr="00944AFF" w:rsidRDefault="00684B20" w:rsidP="00944AFF">
      <w:pPr>
        <w:jc w:val="center"/>
        <w:rPr>
          <w:sz w:val="24"/>
        </w:rPr>
      </w:pPr>
      <w:proofErr w:type="spellStart"/>
      <w:r w:rsidRPr="00944AFF">
        <w:t>Sandipan</w:t>
      </w:r>
      <w:proofErr w:type="spellEnd"/>
      <w:r w:rsidRPr="00944AFF">
        <w:rPr>
          <w:spacing w:val="-2"/>
        </w:rPr>
        <w:t xml:space="preserve"> </w:t>
      </w:r>
      <w:r w:rsidRPr="00944AFF">
        <w:t>Paul</w:t>
      </w:r>
      <w:r>
        <w:rPr>
          <w:b/>
          <w:vertAlign w:val="superscript"/>
        </w:rPr>
        <w:t>1</w:t>
      </w:r>
      <w:r w:rsidRPr="00B62FA5">
        <w:rPr>
          <w:bCs/>
          <w:sz w:val="26"/>
          <w:szCs w:val="26"/>
          <w:vertAlign w:val="superscript"/>
        </w:rPr>
        <w:t xml:space="preserve"> ⃰</w:t>
      </w:r>
      <w:proofErr w:type="gramStart"/>
      <w:r>
        <w:rPr>
          <w:bCs/>
          <w:sz w:val="26"/>
          <w:szCs w:val="26"/>
        </w:rPr>
        <w:t>,</w:t>
      </w:r>
      <w:r>
        <w:rPr>
          <w:b/>
        </w:rPr>
        <w:t xml:space="preserve">  </w:t>
      </w:r>
      <w:proofErr w:type="spellStart"/>
      <w:r w:rsidR="00C62A19" w:rsidRPr="00944AFF">
        <w:rPr>
          <w:sz w:val="24"/>
        </w:rPr>
        <w:t>Dulumoni</w:t>
      </w:r>
      <w:proofErr w:type="spellEnd"/>
      <w:proofErr w:type="gramEnd"/>
      <w:r w:rsidR="00C62A19" w:rsidRPr="00944AFF">
        <w:rPr>
          <w:spacing w:val="-1"/>
          <w:sz w:val="24"/>
        </w:rPr>
        <w:t xml:space="preserve"> </w:t>
      </w:r>
      <w:r w:rsidR="00C62A19" w:rsidRPr="00944AFF">
        <w:rPr>
          <w:sz w:val="24"/>
        </w:rPr>
        <w:t>Das</w:t>
      </w:r>
      <w:r>
        <w:rPr>
          <w:sz w:val="24"/>
          <w:vertAlign w:val="superscript"/>
        </w:rPr>
        <w:t>2</w:t>
      </w:r>
      <w:r w:rsidR="00C62A19" w:rsidRPr="00944AFF">
        <w:rPr>
          <w:sz w:val="24"/>
        </w:rPr>
        <w:t>,</w:t>
      </w:r>
      <w:r w:rsidR="00944AFF">
        <w:rPr>
          <w:sz w:val="24"/>
        </w:rPr>
        <w:t xml:space="preserve"> </w:t>
      </w:r>
      <w:proofErr w:type="spellStart"/>
      <w:r w:rsidR="000C473C" w:rsidRPr="00944AFF">
        <w:t>Apyayee</w:t>
      </w:r>
      <w:proofErr w:type="spellEnd"/>
      <w:r w:rsidR="000C473C" w:rsidRPr="00944AFF">
        <w:t xml:space="preserve"> Sil</w:t>
      </w:r>
      <w:r w:rsidR="00944AFF" w:rsidRPr="00944AFF">
        <w:rPr>
          <w:b/>
          <w:vertAlign w:val="superscript"/>
        </w:rPr>
        <w:t>3</w:t>
      </w:r>
      <w:r w:rsidR="00944AFF">
        <w:t xml:space="preserve">, </w:t>
      </w:r>
      <w:proofErr w:type="spellStart"/>
      <w:r w:rsidR="00944AFF" w:rsidRPr="00944AFF">
        <w:rPr>
          <w:bCs/>
          <w:sz w:val="26"/>
          <w:szCs w:val="26"/>
        </w:rPr>
        <w:t>Satyapriya</w:t>
      </w:r>
      <w:proofErr w:type="spellEnd"/>
      <w:r w:rsidR="00944AFF" w:rsidRPr="00944AFF">
        <w:rPr>
          <w:bCs/>
          <w:sz w:val="26"/>
          <w:szCs w:val="26"/>
        </w:rPr>
        <w:t xml:space="preserve"> Roy</w:t>
      </w:r>
      <w:r w:rsidR="00944AFF" w:rsidRPr="00944AFF">
        <w:rPr>
          <w:bCs/>
          <w:sz w:val="26"/>
          <w:szCs w:val="26"/>
          <w:vertAlign w:val="superscript"/>
        </w:rPr>
        <w:t>4</w:t>
      </w:r>
    </w:p>
    <w:p w:rsidR="00684B20" w:rsidRDefault="00684B20" w:rsidP="00C62A19">
      <w:pPr>
        <w:pStyle w:val="Heading1"/>
        <w:spacing w:before="161"/>
        <w:ind w:left="0"/>
      </w:pPr>
    </w:p>
    <w:p w:rsidR="00684B20" w:rsidRDefault="00684B20" w:rsidP="00C62A19">
      <w:pPr>
        <w:pStyle w:val="Heading1"/>
        <w:spacing w:before="161"/>
        <w:ind w:left="0"/>
        <w:rPr>
          <w:b w:val="0"/>
          <w:vertAlign w:val="superscript"/>
        </w:rPr>
      </w:pPr>
      <w:r>
        <w:rPr>
          <w:b w:val="0"/>
          <w:vertAlign w:val="superscript"/>
        </w:rPr>
        <w:t>1</w:t>
      </w:r>
      <w:r w:rsidRPr="00944AFF">
        <w:rPr>
          <w:b w:val="0"/>
        </w:rPr>
        <w:t>Research</w:t>
      </w:r>
      <w:r w:rsidRPr="00944AFF">
        <w:rPr>
          <w:b w:val="0"/>
          <w:spacing w:val="-2"/>
        </w:rPr>
        <w:t xml:space="preserve"> </w:t>
      </w:r>
      <w:r w:rsidRPr="00944AFF">
        <w:rPr>
          <w:b w:val="0"/>
        </w:rPr>
        <w:t>Scholars</w:t>
      </w:r>
      <w:r w:rsidRPr="00944AFF">
        <w:rPr>
          <w:b w:val="0"/>
          <w:spacing w:val="-2"/>
        </w:rPr>
        <w:t xml:space="preserve"> </w:t>
      </w:r>
      <w:proofErr w:type="gramStart"/>
      <w:r w:rsidRPr="00944AFF">
        <w:rPr>
          <w:b w:val="0"/>
        </w:rPr>
        <w:t>of</w:t>
      </w:r>
      <w:r w:rsidRPr="00944AFF">
        <w:rPr>
          <w:b w:val="0"/>
          <w:spacing w:val="-3"/>
        </w:rPr>
        <w:t xml:space="preserve"> </w:t>
      </w:r>
      <w:r w:rsidR="00C70C03">
        <w:rPr>
          <w:b w:val="0"/>
          <w:spacing w:val="-3"/>
        </w:rPr>
        <w:t xml:space="preserve"> </w:t>
      </w:r>
      <w:r w:rsidRPr="00944AFF">
        <w:rPr>
          <w:b w:val="0"/>
        </w:rPr>
        <w:t>Dept</w:t>
      </w:r>
      <w:proofErr w:type="gramEnd"/>
      <w:r w:rsidRPr="00944AFF">
        <w:rPr>
          <w:b w:val="0"/>
        </w:rPr>
        <w:t>.</w:t>
      </w:r>
      <w:r w:rsidRPr="00944AFF">
        <w:rPr>
          <w:b w:val="0"/>
          <w:spacing w:val="-1"/>
        </w:rPr>
        <w:t xml:space="preserve"> </w:t>
      </w:r>
      <w:r w:rsidRPr="00944AFF">
        <w:rPr>
          <w:b w:val="0"/>
        </w:rPr>
        <w:t>of</w:t>
      </w:r>
      <w:r w:rsidRPr="00944AFF">
        <w:rPr>
          <w:b w:val="0"/>
          <w:spacing w:val="-2"/>
        </w:rPr>
        <w:t xml:space="preserve"> </w:t>
      </w:r>
      <w:r w:rsidRPr="00944AFF">
        <w:rPr>
          <w:b w:val="0"/>
        </w:rPr>
        <w:t>Statistics,</w:t>
      </w:r>
      <w:r>
        <w:rPr>
          <w:b w:val="0"/>
        </w:rPr>
        <w:t xml:space="preserve"> </w:t>
      </w:r>
      <w:r w:rsidRPr="00944AFF">
        <w:rPr>
          <w:b w:val="0"/>
        </w:rPr>
        <w:t>Cotton</w:t>
      </w:r>
      <w:r w:rsidRPr="00944AFF">
        <w:rPr>
          <w:b w:val="0"/>
          <w:spacing w:val="-2"/>
        </w:rPr>
        <w:t xml:space="preserve"> </w:t>
      </w:r>
      <w:r w:rsidRPr="00944AFF">
        <w:rPr>
          <w:b w:val="0"/>
        </w:rPr>
        <w:t>University</w:t>
      </w:r>
      <w:r w:rsidRPr="00944AFF">
        <w:rPr>
          <w:b w:val="0"/>
          <w:vertAlign w:val="superscript"/>
        </w:rPr>
        <w:t xml:space="preserve"> </w:t>
      </w:r>
    </w:p>
    <w:p w:rsidR="00944AFF" w:rsidRDefault="00684B20" w:rsidP="00C62A19">
      <w:pPr>
        <w:pStyle w:val="Heading1"/>
        <w:spacing w:before="161"/>
        <w:ind w:left="0"/>
        <w:rPr>
          <w:b w:val="0"/>
        </w:rPr>
      </w:pPr>
      <w:r>
        <w:rPr>
          <w:b w:val="0"/>
          <w:vertAlign w:val="superscript"/>
        </w:rPr>
        <w:t>2</w:t>
      </w:r>
      <w:r w:rsidR="00944AFF" w:rsidRPr="00944AFF">
        <w:rPr>
          <w:b w:val="0"/>
        </w:rPr>
        <w:t>Associate</w:t>
      </w:r>
      <w:r w:rsidR="00944AFF" w:rsidRPr="00944AFF">
        <w:rPr>
          <w:b w:val="0"/>
          <w:spacing w:val="-1"/>
        </w:rPr>
        <w:t xml:space="preserve"> </w:t>
      </w:r>
      <w:r w:rsidR="00944AFF" w:rsidRPr="00944AFF">
        <w:rPr>
          <w:b w:val="0"/>
        </w:rPr>
        <w:t>Professor</w:t>
      </w:r>
      <w:r w:rsidR="00944AFF" w:rsidRPr="00944AFF">
        <w:rPr>
          <w:b w:val="0"/>
          <w:spacing w:val="-2"/>
        </w:rPr>
        <w:t xml:space="preserve"> </w:t>
      </w:r>
      <w:proofErr w:type="gramStart"/>
      <w:r w:rsidR="00944AFF">
        <w:rPr>
          <w:b w:val="0"/>
        </w:rPr>
        <w:t xml:space="preserve">of </w:t>
      </w:r>
      <w:r w:rsidR="00C70C03">
        <w:rPr>
          <w:b w:val="0"/>
        </w:rPr>
        <w:t xml:space="preserve"> </w:t>
      </w:r>
      <w:r w:rsidR="00944AFF" w:rsidRPr="00944AFF">
        <w:rPr>
          <w:b w:val="0"/>
        </w:rPr>
        <w:t>Dept</w:t>
      </w:r>
      <w:proofErr w:type="gramEnd"/>
      <w:r w:rsidR="00944AFF" w:rsidRPr="00944AFF">
        <w:rPr>
          <w:b w:val="0"/>
        </w:rPr>
        <w:t>.</w:t>
      </w:r>
      <w:r w:rsidR="00944AFF" w:rsidRPr="00944AFF">
        <w:rPr>
          <w:b w:val="0"/>
          <w:spacing w:val="-1"/>
        </w:rPr>
        <w:t xml:space="preserve"> </w:t>
      </w:r>
      <w:r w:rsidR="00944AFF" w:rsidRPr="00944AFF">
        <w:rPr>
          <w:b w:val="0"/>
        </w:rPr>
        <w:t>of</w:t>
      </w:r>
      <w:r w:rsidR="00944AFF" w:rsidRPr="00944AFF">
        <w:rPr>
          <w:b w:val="0"/>
          <w:spacing w:val="-3"/>
        </w:rPr>
        <w:t xml:space="preserve"> </w:t>
      </w:r>
      <w:r w:rsidR="00944AFF" w:rsidRPr="00944AFF">
        <w:rPr>
          <w:b w:val="0"/>
        </w:rPr>
        <w:t>Statistics,</w:t>
      </w:r>
      <w:r w:rsidR="00944AFF">
        <w:t xml:space="preserve"> </w:t>
      </w:r>
      <w:r w:rsidR="00944AFF" w:rsidRPr="00944AFF">
        <w:rPr>
          <w:b w:val="0"/>
        </w:rPr>
        <w:t>Cotton</w:t>
      </w:r>
      <w:r w:rsidR="00944AFF" w:rsidRPr="00944AFF">
        <w:rPr>
          <w:b w:val="0"/>
          <w:spacing w:val="-2"/>
        </w:rPr>
        <w:t xml:space="preserve"> </w:t>
      </w:r>
      <w:r w:rsidR="00944AFF" w:rsidRPr="00944AFF">
        <w:rPr>
          <w:b w:val="0"/>
        </w:rPr>
        <w:t>University</w:t>
      </w:r>
    </w:p>
    <w:p w:rsidR="00944AFF" w:rsidRDefault="00944AFF" w:rsidP="00C62A19">
      <w:pPr>
        <w:pStyle w:val="Heading1"/>
        <w:spacing w:before="161"/>
        <w:ind w:left="0"/>
        <w:rPr>
          <w:b w:val="0"/>
        </w:rPr>
      </w:pPr>
      <w:r w:rsidRPr="00944AFF">
        <w:rPr>
          <w:b w:val="0"/>
          <w:vertAlign w:val="superscript"/>
        </w:rPr>
        <w:t>3</w:t>
      </w:r>
      <w:r w:rsidRPr="00944AFF">
        <w:rPr>
          <w:b w:val="0"/>
        </w:rPr>
        <w:t>Research</w:t>
      </w:r>
      <w:r w:rsidRPr="00944AFF">
        <w:rPr>
          <w:b w:val="0"/>
          <w:spacing w:val="-2"/>
        </w:rPr>
        <w:t xml:space="preserve"> </w:t>
      </w:r>
      <w:r w:rsidRPr="00944AFF">
        <w:rPr>
          <w:b w:val="0"/>
        </w:rPr>
        <w:t>Scholars</w:t>
      </w:r>
      <w:r w:rsidRPr="00944AFF">
        <w:rPr>
          <w:b w:val="0"/>
          <w:spacing w:val="-2"/>
        </w:rPr>
        <w:t xml:space="preserve"> </w:t>
      </w:r>
      <w:proofErr w:type="gramStart"/>
      <w:r w:rsidRPr="00944AFF">
        <w:rPr>
          <w:b w:val="0"/>
        </w:rPr>
        <w:t>of</w:t>
      </w:r>
      <w:r w:rsidRPr="00944AFF">
        <w:rPr>
          <w:b w:val="0"/>
          <w:spacing w:val="-3"/>
        </w:rPr>
        <w:t xml:space="preserve"> </w:t>
      </w:r>
      <w:r w:rsidR="00C70C03">
        <w:rPr>
          <w:b w:val="0"/>
          <w:spacing w:val="-3"/>
        </w:rPr>
        <w:t xml:space="preserve"> </w:t>
      </w:r>
      <w:r w:rsidRPr="00944AFF">
        <w:rPr>
          <w:b w:val="0"/>
        </w:rPr>
        <w:t>International</w:t>
      </w:r>
      <w:proofErr w:type="gramEnd"/>
      <w:r w:rsidRPr="00944AFF">
        <w:rPr>
          <w:b w:val="0"/>
        </w:rPr>
        <w:t xml:space="preserve"> Institute of Population Sciences</w:t>
      </w:r>
    </w:p>
    <w:p w:rsidR="00944AFF" w:rsidRDefault="00944AFF" w:rsidP="00C62A19">
      <w:pPr>
        <w:pStyle w:val="Heading1"/>
        <w:spacing w:before="161"/>
        <w:ind w:left="0"/>
        <w:rPr>
          <w:b w:val="0"/>
        </w:rPr>
      </w:pPr>
      <w:r w:rsidRPr="00944AFF">
        <w:rPr>
          <w:b w:val="0"/>
          <w:vertAlign w:val="superscript"/>
        </w:rPr>
        <w:t>4</w:t>
      </w:r>
      <w:r w:rsidRPr="00944AFF">
        <w:rPr>
          <w:b w:val="0"/>
        </w:rPr>
        <w:t xml:space="preserve">Assistant Professor, Department of Human Physiology, Government Degree College, </w:t>
      </w:r>
      <w:proofErr w:type="spellStart"/>
      <w:r w:rsidRPr="00944AFF">
        <w:rPr>
          <w:b w:val="0"/>
        </w:rPr>
        <w:t>Kamalpur</w:t>
      </w:r>
      <w:proofErr w:type="spellEnd"/>
      <w:r w:rsidRPr="00944AFF">
        <w:rPr>
          <w:b w:val="0"/>
        </w:rPr>
        <w:t xml:space="preserve">, </w:t>
      </w:r>
      <w:proofErr w:type="spellStart"/>
      <w:r w:rsidRPr="00944AFF">
        <w:rPr>
          <w:b w:val="0"/>
        </w:rPr>
        <w:t>Dhalai</w:t>
      </w:r>
      <w:proofErr w:type="spellEnd"/>
      <w:r w:rsidRPr="00944AFF">
        <w:rPr>
          <w:b w:val="0"/>
        </w:rPr>
        <w:t xml:space="preserve"> Tripura, Pin: 799285, India. ORCID ID: 0000-0002-5277-2526</w:t>
      </w:r>
    </w:p>
    <w:p w:rsidR="00944AFF" w:rsidRDefault="00944AFF" w:rsidP="00C62A19">
      <w:pPr>
        <w:pStyle w:val="Heading1"/>
        <w:spacing w:before="161"/>
        <w:ind w:left="0"/>
        <w:rPr>
          <w:b w:val="0"/>
        </w:rPr>
      </w:pPr>
    </w:p>
    <w:p w:rsidR="00944AFF" w:rsidRDefault="00944AFF" w:rsidP="00C62A19">
      <w:pPr>
        <w:pStyle w:val="Heading1"/>
        <w:spacing w:before="161"/>
        <w:ind w:left="0"/>
        <w:rPr>
          <w:b w:val="0"/>
        </w:rPr>
      </w:pPr>
    </w:p>
    <w:p w:rsidR="00944AFF" w:rsidRDefault="00944AFF" w:rsidP="00944AFF">
      <w:pPr>
        <w:jc w:val="both"/>
        <w:rPr>
          <w:b/>
          <w:bCs/>
          <w:i/>
          <w:sz w:val="26"/>
          <w:szCs w:val="26"/>
        </w:rPr>
      </w:pPr>
      <w:r w:rsidRPr="00174A48">
        <w:rPr>
          <w:b/>
          <w:bCs/>
          <w:i/>
          <w:sz w:val="26"/>
          <w:szCs w:val="26"/>
        </w:rPr>
        <w:t>Email Address:</w:t>
      </w:r>
    </w:p>
    <w:p w:rsidR="00944AFF" w:rsidRPr="00944AFF" w:rsidRDefault="00944AFF" w:rsidP="00944AFF">
      <w:pPr>
        <w:jc w:val="both"/>
        <w:rPr>
          <w:bCs/>
          <w:sz w:val="24"/>
          <w:szCs w:val="24"/>
        </w:rPr>
      </w:pPr>
      <w:r w:rsidRPr="00944AFF">
        <w:rPr>
          <w:bCs/>
          <w:sz w:val="24"/>
          <w:szCs w:val="24"/>
        </w:rPr>
        <w:t xml:space="preserve">1. </w:t>
      </w:r>
      <w:hyperlink r:id="rId5" w:history="1">
        <w:r w:rsidR="003F5E0D" w:rsidRPr="00AE2F2E">
          <w:rPr>
            <w:rStyle w:val="Hyperlink"/>
            <w:bCs/>
            <w:sz w:val="24"/>
            <w:szCs w:val="24"/>
          </w:rPr>
          <w:t>sandipanstat@gmail.com</w:t>
        </w:r>
      </w:hyperlink>
      <w:r w:rsidR="003F5E0D" w:rsidRPr="00D421CC">
        <w:rPr>
          <w:sz w:val="24"/>
          <w:szCs w:val="24"/>
        </w:rPr>
        <w:t xml:space="preserve"> (</w:t>
      </w:r>
      <w:proofErr w:type="spellStart"/>
      <w:r w:rsidR="0029752A">
        <w:rPr>
          <w:sz w:val="24"/>
          <w:szCs w:val="24"/>
        </w:rPr>
        <w:t>Sandipan</w:t>
      </w:r>
      <w:proofErr w:type="spellEnd"/>
      <w:r w:rsidR="0029752A">
        <w:rPr>
          <w:sz w:val="24"/>
          <w:szCs w:val="24"/>
        </w:rPr>
        <w:t xml:space="preserve"> Paul</w:t>
      </w:r>
      <w:r w:rsidR="003F5E0D" w:rsidRPr="00D421CC">
        <w:rPr>
          <w:sz w:val="24"/>
          <w:szCs w:val="24"/>
        </w:rPr>
        <w:t>)</w:t>
      </w:r>
    </w:p>
    <w:p w:rsidR="00944AFF" w:rsidRPr="00944AFF" w:rsidRDefault="00944AFF" w:rsidP="00944AFF">
      <w:pPr>
        <w:jc w:val="both"/>
        <w:rPr>
          <w:bCs/>
          <w:sz w:val="24"/>
          <w:szCs w:val="24"/>
        </w:rPr>
      </w:pPr>
      <w:r w:rsidRPr="00944AFF">
        <w:rPr>
          <w:bCs/>
          <w:sz w:val="24"/>
          <w:szCs w:val="24"/>
        </w:rPr>
        <w:t xml:space="preserve">2. </w:t>
      </w:r>
      <w:hyperlink r:id="rId6" w:history="1">
        <w:r w:rsidR="00D35FC4" w:rsidRPr="00AE2F2E">
          <w:rPr>
            <w:rStyle w:val="Hyperlink"/>
            <w:bCs/>
            <w:sz w:val="24"/>
            <w:szCs w:val="24"/>
          </w:rPr>
          <w:t>dasdulumoni@gmail.com</w:t>
        </w:r>
      </w:hyperlink>
      <w:r w:rsidR="003F5E0D" w:rsidRPr="00D421CC">
        <w:rPr>
          <w:sz w:val="24"/>
          <w:szCs w:val="24"/>
        </w:rPr>
        <w:t xml:space="preserve"> (</w:t>
      </w:r>
      <w:proofErr w:type="spellStart"/>
      <w:r w:rsidR="00D35FC4">
        <w:rPr>
          <w:sz w:val="24"/>
          <w:szCs w:val="24"/>
        </w:rPr>
        <w:t>Dulumoni</w:t>
      </w:r>
      <w:proofErr w:type="spellEnd"/>
      <w:r w:rsidR="00D35FC4">
        <w:rPr>
          <w:sz w:val="24"/>
          <w:szCs w:val="24"/>
        </w:rPr>
        <w:t xml:space="preserve"> Das</w:t>
      </w:r>
      <w:r w:rsidR="003F5E0D" w:rsidRPr="00D421CC">
        <w:rPr>
          <w:sz w:val="24"/>
          <w:szCs w:val="24"/>
        </w:rPr>
        <w:t>)</w:t>
      </w:r>
    </w:p>
    <w:p w:rsidR="00944AFF" w:rsidRPr="00944AFF" w:rsidRDefault="00944AFF" w:rsidP="00944AFF">
      <w:pPr>
        <w:jc w:val="both"/>
        <w:rPr>
          <w:bCs/>
          <w:sz w:val="24"/>
          <w:szCs w:val="24"/>
        </w:rPr>
      </w:pPr>
      <w:r w:rsidRPr="00944AFF">
        <w:rPr>
          <w:bCs/>
          <w:sz w:val="24"/>
          <w:szCs w:val="24"/>
        </w:rPr>
        <w:t>3.</w:t>
      </w:r>
      <w:r w:rsidR="00D35FC4" w:rsidRPr="00D35FC4">
        <w:t xml:space="preserve"> </w:t>
      </w:r>
      <w:r w:rsidR="00D35FC4" w:rsidRPr="00D35FC4">
        <w:rPr>
          <w:color w:val="0000FF"/>
          <w:sz w:val="24"/>
          <w:szCs w:val="24"/>
          <w:u w:val="single"/>
        </w:rPr>
        <w:t>silapyayee@gmail.com</w:t>
      </w:r>
      <w:r w:rsidR="003F5E0D" w:rsidRPr="00D35FC4">
        <w:rPr>
          <w:color w:val="0000FF"/>
          <w:sz w:val="24"/>
          <w:szCs w:val="24"/>
        </w:rPr>
        <w:t xml:space="preserve"> (</w:t>
      </w:r>
      <w:proofErr w:type="spellStart"/>
      <w:r w:rsidR="00D35FC4" w:rsidRPr="00944AFF">
        <w:t>Apyayee</w:t>
      </w:r>
      <w:proofErr w:type="spellEnd"/>
      <w:r w:rsidR="00D35FC4" w:rsidRPr="00944AFF">
        <w:t xml:space="preserve"> </w:t>
      </w:r>
      <w:proofErr w:type="spellStart"/>
      <w:r w:rsidR="00D35FC4" w:rsidRPr="00944AFF">
        <w:t>Sil</w:t>
      </w:r>
      <w:proofErr w:type="spellEnd"/>
      <w:r w:rsidR="003F5E0D" w:rsidRPr="00D421CC">
        <w:rPr>
          <w:sz w:val="24"/>
          <w:szCs w:val="24"/>
        </w:rPr>
        <w:t>)</w:t>
      </w:r>
    </w:p>
    <w:p w:rsidR="00944AFF" w:rsidRDefault="00944AFF" w:rsidP="00944AFF">
      <w:pPr>
        <w:jc w:val="both"/>
        <w:rPr>
          <w:sz w:val="24"/>
          <w:szCs w:val="24"/>
        </w:rPr>
      </w:pPr>
      <w:r w:rsidRPr="00944AFF">
        <w:rPr>
          <w:sz w:val="24"/>
          <w:szCs w:val="24"/>
        </w:rPr>
        <w:t>4.</w:t>
      </w:r>
      <w:r>
        <w:t xml:space="preserve"> </w:t>
      </w:r>
      <w:hyperlink r:id="rId7" w:history="1">
        <w:r w:rsidRPr="00D421CC">
          <w:rPr>
            <w:rStyle w:val="Hyperlink"/>
            <w:bCs/>
            <w:sz w:val="24"/>
            <w:szCs w:val="24"/>
          </w:rPr>
          <w:t>satyapriya_roy123@yahoo.com</w:t>
        </w:r>
      </w:hyperlink>
      <w:r w:rsidRPr="00D421CC">
        <w:rPr>
          <w:sz w:val="24"/>
          <w:szCs w:val="24"/>
        </w:rPr>
        <w:t xml:space="preserve"> (</w:t>
      </w:r>
      <w:proofErr w:type="spellStart"/>
      <w:r w:rsidRPr="00D421CC">
        <w:rPr>
          <w:sz w:val="24"/>
          <w:szCs w:val="24"/>
        </w:rPr>
        <w:t>Satyapriya</w:t>
      </w:r>
      <w:proofErr w:type="spellEnd"/>
      <w:r w:rsidRPr="00D421CC">
        <w:rPr>
          <w:sz w:val="24"/>
          <w:szCs w:val="24"/>
        </w:rPr>
        <w:t xml:space="preserve"> Roy)</w:t>
      </w:r>
    </w:p>
    <w:p w:rsidR="00944AFF" w:rsidRDefault="00944AFF" w:rsidP="00944AFF">
      <w:pPr>
        <w:jc w:val="both"/>
        <w:rPr>
          <w:sz w:val="24"/>
          <w:szCs w:val="24"/>
        </w:rPr>
      </w:pPr>
    </w:p>
    <w:p w:rsidR="00944AFF" w:rsidRDefault="00944AFF" w:rsidP="00944AFF">
      <w:pPr>
        <w:jc w:val="both"/>
        <w:rPr>
          <w:sz w:val="24"/>
          <w:szCs w:val="24"/>
        </w:rPr>
      </w:pPr>
    </w:p>
    <w:p w:rsidR="00944AFF" w:rsidRDefault="00944AFF" w:rsidP="00944AFF">
      <w:pPr>
        <w:jc w:val="both"/>
        <w:rPr>
          <w:sz w:val="24"/>
          <w:szCs w:val="24"/>
        </w:rPr>
      </w:pPr>
    </w:p>
    <w:p w:rsidR="00944AFF" w:rsidRPr="00D421CC" w:rsidRDefault="00944AFF" w:rsidP="00944AFF">
      <w:pPr>
        <w:jc w:val="both"/>
        <w:rPr>
          <w:sz w:val="24"/>
          <w:szCs w:val="24"/>
        </w:rPr>
      </w:pPr>
    </w:p>
    <w:p w:rsidR="00944AFF" w:rsidRPr="00B9288D" w:rsidRDefault="00944AFF" w:rsidP="00944AFF">
      <w:pPr>
        <w:jc w:val="both"/>
        <w:rPr>
          <w:b/>
          <w:bCs/>
          <w:i/>
          <w:sz w:val="26"/>
          <w:szCs w:val="26"/>
        </w:rPr>
      </w:pPr>
      <w:r>
        <w:rPr>
          <w:b/>
          <w:bCs/>
          <w:i/>
          <w:sz w:val="26"/>
          <w:szCs w:val="26"/>
        </w:rPr>
        <w:t xml:space="preserve">⃰ </w:t>
      </w:r>
      <w:r w:rsidRPr="0069245B">
        <w:rPr>
          <w:bCs/>
          <w:sz w:val="26"/>
          <w:szCs w:val="26"/>
        </w:rPr>
        <w:t>Corresponding author</w:t>
      </w:r>
    </w:p>
    <w:p w:rsidR="00944AFF" w:rsidRDefault="00944AFF" w:rsidP="00C62A19">
      <w:pPr>
        <w:pStyle w:val="Heading1"/>
        <w:spacing w:before="161"/>
        <w:ind w:left="0"/>
      </w:pPr>
    </w:p>
    <w:p w:rsidR="00944AFF" w:rsidRDefault="00944AFF" w:rsidP="00C62A19">
      <w:pPr>
        <w:pStyle w:val="Heading1"/>
        <w:spacing w:before="161"/>
        <w:ind w:left="0"/>
      </w:pPr>
    </w:p>
    <w:p w:rsidR="00944AFF" w:rsidRDefault="00944AFF" w:rsidP="00C62A19">
      <w:pPr>
        <w:pStyle w:val="Heading1"/>
        <w:spacing w:before="161"/>
        <w:ind w:left="0"/>
      </w:pPr>
    </w:p>
    <w:p w:rsidR="00944AFF" w:rsidRDefault="00944AFF" w:rsidP="00C62A19">
      <w:pPr>
        <w:pStyle w:val="Heading1"/>
        <w:spacing w:before="161"/>
        <w:ind w:left="0"/>
      </w:pPr>
    </w:p>
    <w:p w:rsidR="00944AFF" w:rsidRDefault="00944AFF" w:rsidP="00C62A19">
      <w:pPr>
        <w:pStyle w:val="Heading1"/>
        <w:spacing w:before="161"/>
        <w:ind w:left="0"/>
      </w:pPr>
    </w:p>
    <w:p w:rsidR="00944AFF" w:rsidRDefault="00944AFF" w:rsidP="00C62A19">
      <w:pPr>
        <w:pStyle w:val="Heading1"/>
        <w:spacing w:before="161"/>
        <w:ind w:left="0"/>
      </w:pPr>
    </w:p>
    <w:p w:rsidR="00944AFF" w:rsidRDefault="00944AFF" w:rsidP="00C62A19">
      <w:pPr>
        <w:pStyle w:val="Heading1"/>
        <w:spacing w:before="161"/>
        <w:ind w:left="0"/>
      </w:pPr>
    </w:p>
    <w:p w:rsidR="00944AFF" w:rsidRDefault="00944AFF" w:rsidP="00C62A19">
      <w:pPr>
        <w:pStyle w:val="Heading1"/>
        <w:spacing w:before="161"/>
        <w:ind w:left="0"/>
      </w:pPr>
    </w:p>
    <w:p w:rsidR="00944AFF" w:rsidRDefault="00944AFF" w:rsidP="00C62A19">
      <w:pPr>
        <w:pStyle w:val="Heading1"/>
        <w:spacing w:before="161"/>
        <w:ind w:left="0"/>
      </w:pPr>
    </w:p>
    <w:p w:rsidR="00944AFF" w:rsidRDefault="00944AFF" w:rsidP="00C62A19">
      <w:pPr>
        <w:pStyle w:val="Heading1"/>
        <w:spacing w:before="161"/>
        <w:ind w:left="0"/>
      </w:pPr>
    </w:p>
    <w:p w:rsidR="00944AFF" w:rsidRDefault="00944AFF" w:rsidP="00C62A19">
      <w:pPr>
        <w:pStyle w:val="Heading1"/>
        <w:spacing w:before="161"/>
        <w:ind w:left="0"/>
      </w:pPr>
    </w:p>
    <w:p w:rsidR="000D3716" w:rsidRDefault="0037425A">
      <w:pPr>
        <w:pStyle w:val="Title"/>
        <w:spacing w:before="182"/>
        <w:ind w:left="2127" w:right="3094"/>
        <w:jc w:val="center"/>
      </w:pPr>
      <w:r>
        <w:lastRenderedPageBreak/>
        <w:t>Abstract</w:t>
      </w:r>
    </w:p>
    <w:p w:rsidR="000D3716" w:rsidRDefault="0037425A">
      <w:pPr>
        <w:pStyle w:val="BodyText"/>
        <w:spacing w:before="189" w:line="360" w:lineRule="auto"/>
        <w:ind w:right="119"/>
        <w:jc w:val="both"/>
      </w:pPr>
      <w:r>
        <w:rPr>
          <w:b/>
        </w:rPr>
        <w:t xml:space="preserve">Introduction: </w:t>
      </w:r>
      <w:r>
        <w:t>This study examines contraceptive usages of youth women</w:t>
      </w:r>
      <w:r w:rsidR="00944AFF">
        <w:t xml:space="preserve"> </w:t>
      </w:r>
      <w:r>
        <w:t>(15-24 years) in India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 the</w:t>
      </w:r>
      <w:r>
        <w:rPr>
          <w:spacing w:val="-1"/>
        </w:rPr>
        <w:t xml:space="preserve"> </w:t>
      </w:r>
      <w:r>
        <w:t>fourth round</w:t>
      </w:r>
      <w:r>
        <w:rPr>
          <w:spacing w:val="1"/>
        </w:rPr>
        <w:t xml:space="preserve"> </w:t>
      </w:r>
      <w:r>
        <w:t>of National</w:t>
      </w:r>
      <w:r>
        <w:rPr>
          <w:spacing w:val="-1"/>
        </w:rPr>
        <w:t xml:space="preserve"> </w:t>
      </w:r>
      <w:r>
        <w:t>family of</w:t>
      </w:r>
      <w:r>
        <w:rPr>
          <w:spacing w:val="-1"/>
        </w:rPr>
        <w:t xml:space="preserve"> </w:t>
      </w:r>
      <w:r>
        <w:t>Health Survey</w:t>
      </w:r>
      <w:r>
        <w:rPr>
          <w:spacing w:val="-1"/>
        </w:rPr>
        <w:t xml:space="preserve"> </w:t>
      </w:r>
      <w:r>
        <w:t>(NHFS-4) data</w:t>
      </w:r>
      <w:r w:rsidR="00321654">
        <w:t xml:space="preserve"> </w:t>
      </w:r>
      <w:r>
        <w:t>(2015-16).</w:t>
      </w:r>
    </w:p>
    <w:p w:rsidR="000D3716" w:rsidRDefault="0037425A">
      <w:pPr>
        <w:pStyle w:val="BodyText"/>
        <w:spacing w:before="161" w:line="360" w:lineRule="auto"/>
        <w:ind w:right="121"/>
        <w:jc w:val="both"/>
      </w:pPr>
      <w:r>
        <w:rPr>
          <w:b/>
        </w:rPr>
        <w:t xml:space="preserve">Methodology: </w:t>
      </w:r>
      <w:r>
        <w:t>The study usages bi-</w:t>
      </w:r>
      <w:proofErr w:type="spellStart"/>
      <w:r>
        <w:t>variate</w:t>
      </w:r>
      <w:proofErr w:type="spellEnd"/>
      <w:r>
        <w:t xml:space="preserve"> technique and multivariate regression method to find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contraception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determinants</w:t>
      </w:r>
      <w:r>
        <w:rPr>
          <w:spacing w:val="-1"/>
        </w:rPr>
        <w:t xml:space="preserve"> </w:t>
      </w:r>
      <w:r>
        <w:t>of using modern method</w:t>
      </w:r>
      <w:r>
        <w:rPr>
          <w:spacing w:val="-1"/>
        </w:rPr>
        <w:t xml:space="preserve"> </w:t>
      </w:r>
      <w:r>
        <w:t>over traditional method respectively.</w:t>
      </w:r>
    </w:p>
    <w:p w:rsidR="000D3716" w:rsidRDefault="0037425A">
      <w:pPr>
        <w:pStyle w:val="BodyText"/>
        <w:spacing w:before="160" w:line="360" w:lineRule="auto"/>
        <w:ind w:right="117"/>
        <w:jc w:val="both"/>
      </w:pPr>
      <w:r>
        <w:rPr>
          <w:b/>
        </w:rPr>
        <w:t>Result:</w:t>
      </w:r>
      <w:r>
        <w:rPr>
          <w:b/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80.02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contraceptive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contraceptive usages. Among the modern contraceptive the most commonly usages are female</w:t>
      </w:r>
      <w:r>
        <w:rPr>
          <w:spacing w:val="1"/>
        </w:rPr>
        <w:t xml:space="preserve"> </w:t>
      </w:r>
      <w:r>
        <w:t>sterilization</w:t>
      </w:r>
      <w:r w:rsidR="009A6929">
        <w:t xml:space="preserve"> </w:t>
      </w:r>
      <w:r>
        <w:t>(36%) followed by Condom</w:t>
      </w:r>
      <w:r w:rsidR="0049247C">
        <w:t xml:space="preserve"> </w:t>
      </w:r>
      <w:r w:rsidR="00321654">
        <w:t>(31%) and Pill (24.41%)</w:t>
      </w:r>
      <w:r>
        <w:t>.</w:t>
      </w:r>
      <w:r w:rsidR="00321654">
        <w:t xml:space="preserve"> </w:t>
      </w:r>
      <w:r>
        <w:t>The State wise distribution</w:t>
      </w:r>
      <w:r>
        <w:rPr>
          <w:spacing w:val="1"/>
        </w:rPr>
        <w:t xml:space="preserve"> </w:t>
      </w:r>
      <w:r>
        <w:t>shows that in case of modern contraceptives, the percentage of usage is more</w:t>
      </w:r>
      <w:r>
        <w:rPr>
          <w:spacing w:val="1"/>
        </w:rPr>
        <w:t xml:space="preserve"> </w:t>
      </w:r>
      <w:r>
        <w:t>among Dadra and</w:t>
      </w:r>
      <w:r>
        <w:rPr>
          <w:spacing w:val="1"/>
        </w:rPr>
        <w:t xml:space="preserve"> </w:t>
      </w:r>
      <w:r w:rsidR="009A6929">
        <w:t>Nagar Haveli (100 percent</w:t>
      </w:r>
      <w:r>
        <w:t>), fol</w:t>
      </w:r>
      <w:r w:rsidR="0049247C">
        <w:t>lowed by Mizoram (99.64 percent</w:t>
      </w:r>
      <w:r>
        <w:t xml:space="preserve">) and </w:t>
      </w:r>
      <w:proofErr w:type="spellStart"/>
      <w:r>
        <w:t>Puducherry</w:t>
      </w:r>
      <w:proofErr w:type="spellEnd"/>
      <w:r>
        <w:t xml:space="preserve"> (99.57</w:t>
      </w:r>
      <w:r>
        <w:rPr>
          <w:spacing w:val="1"/>
        </w:rPr>
        <w:t xml:space="preserve"> </w:t>
      </w:r>
      <w:r>
        <w:t>percent)</w:t>
      </w:r>
      <w:r>
        <w:rPr>
          <w:spacing w:val="1"/>
        </w:rPr>
        <w:t xml:space="preserve"> </w:t>
      </w:r>
      <w:r>
        <w:t>and least in case of Lakshadweep (21.04 percent) followed by Manipur (37.61 percent</w:t>
      </w:r>
      <w:r>
        <w:rPr>
          <w:spacing w:val="1"/>
        </w:rPr>
        <w:t xml:space="preserve"> </w:t>
      </w:r>
      <w:r>
        <w:t>and Uttar Pradesh (59.43</w:t>
      </w:r>
      <w:r>
        <w:rPr>
          <w:spacing w:val="1"/>
        </w:rPr>
        <w:t xml:space="preserve"> </w:t>
      </w:r>
      <w:r w:rsidR="00321654">
        <w:t>percent</w:t>
      </w:r>
      <w:r>
        <w:t>).</w:t>
      </w:r>
      <w:r w:rsidR="00321654">
        <w:t xml:space="preserve"> </w:t>
      </w:r>
      <w:r>
        <w:t>From the logistic regression table shows that</w:t>
      </w:r>
      <w:r>
        <w:rPr>
          <w:spacing w:val="1"/>
        </w:rPr>
        <w:t xml:space="preserve"> </w:t>
      </w:r>
      <w:r>
        <w:t>increasing the</w:t>
      </w:r>
      <w:r>
        <w:rPr>
          <w:spacing w:val="1"/>
        </w:rPr>
        <w:t xml:space="preserve"> </w:t>
      </w:r>
      <w:r>
        <w:t>likelihood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modern</w:t>
      </w:r>
      <w:r>
        <w:rPr>
          <w:spacing w:val="-1"/>
        </w:rPr>
        <w:t xml:space="preserve"> </w:t>
      </w:r>
      <w:r>
        <w:t>contraception usage</w:t>
      </w:r>
      <w:r>
        <w:rPr>
          <w:spacing w:val="-2"/>
        </w:rPr>
        <w:t xml:space="preserve"> </w:t>
      </w:r>
      <w:r>
        <w:t>than the traditional methods</w:t>
      </w:r>
      <w:r>
        <w:rPr>
          <w:spacing w:val="1"/>
        </w:rPr>
        <w:t xml:space="preserve"> </w:t>
      </w:r>
      <w:r>
        <w:t>in many</w:t>
      </w:r>
      <w:r>
        <w:rPr>
          <w:spacing w:val="-1"/>
        </w:rPr>
        <w:t xml:space="preserve"> </w:t>
      </w:r>
      <w:proofErr w:type="spellStart"/>
      <w:r>
        <w:t>variates</w:t>
      </w:r>
      <w:proofErr w:type="spellEnd"/>
      <w:r>
        <w:t>.</w:t>
      </w:r>
    </w:p>
    <w:p w:rsidR="000D3716" w:rsidRDefault="0037425A">
      <w:pPr>
        <w:pStyle w:val="BodyText"/>
        <w:spacing w:before="162" w:line="360" w:lineRule="auto"/>
        <w:ind w:right="114"/>
        <w:jc w:val="both"/>
      </w:pPr>
      <w:r>
        <w:rPr>
          <w:b/>
        </w:rPr>
        <w:t xml:space="preserve">Conclusions: </w:t>
      </w:r>
      <w:r>
        <w:t>women belonging to the age group 20-24 years (1.65, p&lt;.001) are more likely 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contraception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15-19</w:t>
      </w:r>
      <w:r>
        <w:rPr>
          <w:spacing w:val="1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covariates are controlled.</w:t>
      </w:r>
      <w:r>
        <w:rPr>
          <w:spacing w:val="1"/>
        </w:rPr>
        <w:t xml:space="preserve"> </w:t>
      </w:r>
      <w:r>
        <w:t>In case of wealth quintiles, women from richest wealth quintile (1.21,</w:t>
      </w:r>
      <w:r>
        <w:rPr>
          <w:spacing w:val="1"/>
        </w:rPr>
        <w:t xml:space="preserve"> </w:t>
      </w:r>
      <w:r>
        <w:t xml:space="preserve">p&lt;.05) are having more chances of using modern contraception method. </w:t>
      </w:r>
      <w:r w:rsidR="0049247C">
        <w:t>This study also finds</w:t>
      </w:r>
      <w:r>
        <w:t xml:space="preserve"> the</w:t>
      </w:r>
      <w:r>
        <w:rPr>
          <w:spacing w:val="1"/>
        </w:rPr>
        <w:t xml:space="preserve"> </w:t>
      </w:r>
      <w:r>
        <w:t>others</w:t>
      </w:r>
      <w:r>
        <w:rPr>
          <w:spacing w:val="-1"/>
        </w:rPr>
        <w:t xml:space="preserve"> </w:t>
      </w:r>
      <w:r>
        <w:t>potential determinants</w:t>
      </w:r>
      <w:r>
        <w:rPr>
          <w:spacing w:val="-1"/>
        </w:rPr>
        <w:t xml:space="preserve"> </w:t>
      </w:r>
      <w:r>
        <w:t>of using</w:t>
      </w:r>
      <w:r>
        <w:rPr>
          <w:spacing w:val="-1"/>
        </w:rPr>
        <w:t xml:space="preserve"> </w:t>
      </w:r>
      <w:r>
        <w:t>modern contraceptive</w:t>
      </w:r>
      <w:r>
        <w:rPr>
          <w:spacing w:val="-2"/>
        </w:rPr>
        <w:t xml:space="preserve"> </w:t>
      </w:r>
      <w:r>
        <w:t>method over</w:t>
      </w:r>
      <w:r>
        <w:rPr>
          <w:spacing w:val="-1"/>
        </w:rPr>
        <w:t xml:space="preserve"> </w:t>
      </w:r>
      <w:r>
        <w:t>traditional method.</w:t>
      </w:r>
    </w:p>
    <w:p w:rsidR="000D3716" w:rsidRDefault="000D3716">
      <w:pPr>
        <w:spacing w:line="360" w:lineRule="auto"/>
        <w:jc w:val="both"/>
      </w:pPr>
    </w:p>
    <w:p w:rsidR="00321654" w:rsidRDefault="00321654" w:rsidP="004159F9">
      <w:pPr>
        <w:spacing w:line="360" w:lineRule="auto"/>
        <w:rPr>
          <w:b/>
        </w:rPr>
      </w:pPr>
    </w:p>
    <w:p w:rsidR="004159F9" w:rsidRDefault="003808C6" w:rsidP="004159F9">
      <w:pPr>
        <w:spacing w:line="360" w:lineRule="auto"/>
        <w:sectPr w:rsidR="004159F9">
          <w:type w:val="continuous"/>
          <w:pgSz w:w="12240" w:h="15840"/>
          <w:pgMar w:top="1380" w:right="1320" w:bottom="280" w:left="1320" w:header="720" w:footer="720" w:gutter="0"/>
          <w:cols w:space="720"/>
        </w:sectPr>
      </w:pPr>
      <w:r w:rsidRPr="003808C6">
        <w:rPr>
          <w:b/>
        </w:rPr>
        <w:t>Keywords:</w:t>
      </w:r>
      <w:r w:rsidR="004159F9">
        <w:t xml:space="preserve"> Traditional Contraceptive Method, Modern Contraceptive Method, L</w:t>
      </w:r>
      <w:r w:rsidR="0049247C">
        <w:t>ogistic Regression &amp; Odds Ratio</w:t>
      </w:r>
    </w:p>
    <w:p w:rsidR="000D3716" w:rsidRDefault="0037425A" w:rsidP="0049247C">
      <w:pPr>
        <w:pStyle w:val="Heading1"/>
        <w:spacing w:before="90"/>
        <w:ind w:left="0"/>
      </w:pPr>
      <w:r>
        <w:lastRenderedPageBreak/>
        <w:t>Introduction</w:t>
      </w:r>
    </w:p>
    <w:p w:rsidR="000D3716" w:rsidRDefault="000D3716">
      <w:pPr>
        <w:pStyle w:val="BodyText"/>
        <w:ind w:left="0"/>
        <w:rPr>
          <w:b/>
        </w:rPr>
      </w:pPr>
    </w:p>
    <w:p w:rsidR="000D3716" w:rsidRDefault="0037425A" w:rsidP="00321654">
      <w:pPr>
        <w:pStyle w:val="BodyText"/>
        <w:spacing w:line="360" w:lineRule="auto"/>
        <w:ind w:left="0" w:right="118" w:firstLine="720"/>
        <w:jc w:val="both"/>
      </w:pPr>
      <w:r>
        <w:t>Contraception is the intentional prevention of conception through the use of various devices,</w:t>
      </w:r>
      <w:r>
        <w:rPr>
          <w:spacing w:val="1"/>
        </w:rPr>
        <w:t xml:space="preserve"> </w:t>
      </w:r>
      <w:r>
        <w:t>sexual practices, chemicals, drugs or surgical procedures. Thus, any device or act whose purpose</w:t>
      </w:r>
      <w:r>
        <w:rPr>
          <w:spacing w:val="1"/>
        </w:rPr>
        <w:t xml:space="preserve"> </w:t>
      </w:r>
      <w:r>
        <w:t>is to prevent a woman from becoming pregnant can be considered as a contraceptive. In any</w:t>
      </w:r>
      <w:r>
        <w:rPr>
          <w:spacing w:val="1"/>
        </w:rPr>
        <w:t xml:space="preserve"> </w:t>
      </w:r>
      <w:r>
        <w:t>social context effective contraception allows a couple to enjoy a physical relationship without</w:t>
      </w:r>
      <w:r>
        <w:rPr>
          <w:spacing w:val="1"/>
        </w:rPr>
        <w:t xml:space="preserve"> </w:t>
      </w:r>
      <w:r>
        <w:t>fear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unwanted</w:t>
      </w:r>
      <w:r>
        <w:rPr>
          <w:spacing w:val="-1"/>
        </w:rPr>
        <w:t xml:space="preserve"> </w:t>
      </w:r>
      <w:r>
        <w:t>pregnancy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enough freedom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desired.</w:t>
      </w:r>
    </w:p>
    <w:p w:rsidR="000D3716" w:rsidRDefault="0037425A" w:rsidP="00321654">
      <w:pPr>
        <w:pStyle w:val="BodyText"/>
        <w:spacing w:line="360" w:lineRule="auto"/>
        <w:ind w:left="0" w:right="114" w:firstLine="720"/>
        <w:jc w:val="both"/>
      </w:pPr>
      <w:r>
        <w:t xml:space="preserve">There are mainly two types of contraceptive methods - </w:t>
      </w:r>
      <w:r>
        <w:rPr>
          <w:b/>
        </w:rPr>
        <w:t xml:space="preserve">Traditional Methods </w:t>
      </w:r>
      <w:r>
        <w:t>(includes</w:t>
      </w:r>
      <w:r w:rsidR="0049247C">
        <w:t xml:space="preserve"> </w:t>
      </w:r>
      <w:r>
        <w:t>Coitus</w:t>
      </w:r>
      <w:r>
        <w:rPr>
          <w:spacing w:val="1"/>
        </w:rPr>
        <w:t xml:space="preserve"> </w:t>
      </w:r>
      <w:r w:rsidR="004F2757">
        <w:t>Interrupts</w:t>
      </w:r>
      <w:r>
        <w:t xml:space="preserve"> or Withdrawal, </w:t>
      </w:r>
      <w:proofErr w:type="spellStart"/>
      <w:r>
        <w:t>Lactational</w:t>
      </w:r>
      <w:proofErr w:type="spellEnd"/>
      <w:r w:rsidR="00321654">
        <w:t xml:space="preserve"> </w:t>
      </w:r>
      <w:proofErr w:type="spellStart"/>
      <w:r>
        <w:t>Amenorrhoea</w:t>
      </w:r>
      <w:proofErr w:type="spellEnd"/>
      <w:r>
        <w:t xml:space="preserve"> Method, Rhythm Method) and</w:t>
      </w:r>
      <w:r>
        <w:rPr>
          <w:spacing w:val="1"/>
        </w:rPr>
        <w:t xml:space="preserve"> </w:t>
      </w:r>
      <w:r>
        <w:rPr>
          <w:b/>
        </w:rPr>
        <w:t>Modern</w:t>
      </w:r>
      <w:r>
        <w:rPr>
          <w:b/>
          <w:spacing w:val="1"/>
        </w:rPr>
        <w:t xml:space="preserve"> </w:t>
      </w:r>
      <w:r>
        <w:rPr>
          <w:b/>
        </w:rPr>
        <w:t>Methods</w:t>
      </w:r>
      <w:r>
        <w:rPr>
          <w:b/>
          <w:spacing w:val="1"/>
        </w:rPr>
        <w:t xml:space="preserve"> </w:t>
      </w:r>
      <w:r>
        <w:t>(includes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Condom,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Condom,</w:t>
      </w:r>
      <w:r>
        <w:rPr>
          <w:spacing w:val="1"/>
        </w:rPr>
        <w:t xml:space="preserve"> </w:t>
      </w:r>
      <w:r>
        <w:t>Oral</w:t>
      </w:r>
      <w:r>
        <w:rPr>
          <w:spacing w:val="1"/>
        </w:rPr>
        <w:t xml:space="preserve"> </w:t>
      </w:r>
      <w:r>
        <w:t>Contraceptive</w:t>
      </w:r>
      <w:r>
        <w:rPr>
          <w:spacing w:val="1"/>
        </w:rPr>
        <w:t xml:space="preserve"> </w:t>
      </w:r>
      <w:r>
        <w:t>Pills,</w:t>
      </w:r>
      <w:r>
        <w:rPr>
          <w:spacing w:val="1"/>
        </w:rPr>
        <w:t xml:space="preserve"> </w:t>
      </w:r>
      <w:proofErr w:type="spellStart"/>
      <w:r>
        <w:t>Injectables</w:t>
      </w:r>
      <w:proofErr w:type="spellEnd"/>
      <w:r>
        <w:t>,</w:t>
      </w:r>
      <w:r>
        <w:rPr>
          <w:spacing w:val="1"/>
        </w:rPr>
        <w:t xml:space="preserve"> </w:t>
      </w:r>
      <w:r>
        <w:t>Emergency</w:t>
      </w:r>
      <w:r>
        <w:rPr>
          <w:spacing w:val="-1"/>
        </w:rPr>
        <w:t xml:space="preserve"> </w:t>
      </w:r>
      <w:r>
        <w:t>Contraceptive</w:t>
      </w:r>
      <w:r>
        <w:rPr>
          <w:spacing w:val="-1"/>
        </w:rPr>
        <w:t xml:space="preserve"> </w:t>
      </w:r>
      <w:r>
        <w:t>Pill).</w:t>
      </w:r>
    </w:p>
    <w:p w:rsidR="000D3716" w:rsidRDefault="0037425A" w:rsidP="00321654">
      <w:pPr>
        <w:pStyle w:val="BodyText"/>
        <w:spacing w:line="360" w:lineRule="auto"/>
        <w:ind w:left="0" w:right="115" w:firstLine="720"/>
        <w:jc w:val="both"/>
      </w:pPr>
      <w:r>
        <w:t>Among married young women aged 15-24 years in India, 16% used any contraceptive method in</w:t>
      </w:r>
      <w:r>
        <w:rPr>
          <w:spacing w:val="1"/>
        </w:rPr>
        <w:t xml:space="preserve"> </w:t>
      </w:r>
      <w:r>
        <w:t>1992-3;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were sterilized.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 year 2005-6,</w:t>
      </w:r>
      <w:r>
        <w:rPr>
          <w:spacing w:val="1"/>
        </w:rPr>
        <w:t xml:space="preserve"> </w:t>
      </w:r>
      <w:r>
        <w:t>27% of them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contraceptives; nearly one third were sterilized. During this period (1992-06), use of modern</w:t>
      </w:r>
      <w:r>
        <w:rPr>
          <w:spacing w:val="1"/>
        </w:rPr>
        <w:t xml:space="preserve"> </w:t>
      </w:r>
      <w:r>
        <w:t>spacing methods – predominantly condom use – has doubled, and there seems to be stagnation in</w:t>
      </w:r>
      <w:r>
        <w:rPr>
          <w:spacing w:val="-57"/>
        </w:rPr>
        <w:t xml:space="preserve"> </w:t>
      </w:r>
      <w:r>
        <w:t>the use of sterilization at early stage of life. At the same time, increase in the reliance on</w:t>
      </w:r>
      <w:r>
        <w:rPr>
          <w:spacing w:val="1"/>
        </w:rPr>
        <w:t xml:space="preserve"> </w:t>
      </w:r>
      <w:r>
        <w:t>traditional methods (periodic abstinence</w:t>
      </w:r>
      <w:r>
        <w:rPr>
          <w:spacing w:val="1"/>
        </w:rPr>
        <w:t xml:space="preserve"> </w:t>
      </w:r>
      <w:r>
        <w:t>and withdrawal) too</w:t>
      </w:r>
      <w:r>
        <w:rPr>
          <w:spacing w:val="60"/>
        </w:rPr>
        <w:t xml:space="preserve"> </w:t>
      </w:r>
      <w:r>
        <w:t>have increased from less than 4%</w:t>
      </w:r>
      <w:r>
        <w:rPr>
          <w:spacing w:val="1"/>
        </w:rPr>
        <w:t xml:space="preserve"> </w:t>
      </w:r>
      <w:r>
        <w:t>to nearly 7%, this is nothing but indicative of the demand for family planning and need for</w:t>
      </w:r>
      <w:r>
        <w:rPr>
          <w:spacing w:val="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program socially</w:t>
      </w:r>
      <w:r>
        <w:rPr>
          <w:spacing w:val="2"/>
        </w:rPr>
        <w:t xml:space="preserve"> </w:t>
      </w:r>
      <w:r>
        <w:t>accessible to young women.</w:t>
      </w:r>
    </w:p>
    <w:p w:rsidR="00321654" w:rsidRDefault="0037425A" w:rsidP="00321654">
      <w:pPr>
        <w:pStyle w:val="BodyText"/>
        <w:spacing w:before="1" w:line="360" w:lineRule="auto"/>
        <w:ind w:left="0" w:right="102" w:firstLine="720"/>
      </w:pPr>
      <w:r>
        <w:t>A growing number of women and men of reproductive age wish to regulate their fertility and</w:t>
      </w:r>
      <w:r>
        <w:rPr>
          <w:spacing w:val="-58"/>
        </w:rPr>
        <w:t xml:space="preserve"> </w:t>
      </w:r>
      <w:r>
        <w:t>have fewer children. Between the ages of 20 and 44, a fertile, sexually-active woman is</w:t>
      </w:r>
      <w:r>
        <w:rPr>
          <w:spacing w:val="1"/>
        </w:rPr>
        <w:t xml:space="preserve"> </w:t>
      </w:r>
      <w:r>
        <w:t>potentially</w:t>
      </w:r>
      <w:r>
        <w:rPr>
          <w:spacing w:val="-1"/>
        </w:rPr>
        <w:t xml:space="preserve"> </w:t>
      </w:r>
      <w:r>
        <w:t>capable of</w:t>
      </w:r>
      <w:r>
        <w:rPr>
          <w:spacing w:val="-2"/>
        </w:rPr>
        <w:t xml:space="preserve"> </w:t>
      </w:r>
      <w:r>
        <w:t>giving</w:t>
      </w:r>
      <w:r>
        <w:rPr>
          <w:spacing w:val="-1"/>
        </w:rPr>
        <w:t xml:space="preserve"> </w:t>
      </w:r>
      <w:r>
        <w:t>birth about 12</w:t>
      </w:r>
      <w:r>
        <w:rPr>
          <w:spacing w:val="-1"/>
        </w:rPr>
        <w:t xml:space="preserve"> </w:t>
      </w:r>
      <w:r>
        <w:t>times, even if</w:t>
      </w:r>
      <w:r>
        <w:rPr>
          <w:spacing w:val="-1"/>
        </w:rPr>
        <w:t xml:space="preserve"> </w:t>
      </w:r>
      <w:r>
        <w:t>she</w:t>
      </w:r>
      <w:r>
        <w:rPr>
          <w:spacing w:val="-1"/>
        </w:rPr>
        <w:t xml:space="preserve"> </w:t>
      </w:r>
      <w:r>
        <w:t>breastfeeds each baby</w:t>
      </w:r>
      <w:r>
        <w:rPr>
          <w:spacing w:val="-1"/>
        </w:rPr>
        <w:t xml:space="preserve"> </w:t>
      </w:r>
      <w:r>
        <w:t>for 1 year.</w:t>
      </w:r>
    </w:p>
    <w:p w:rsidR="000D3716" w:rsidRDefault="0037425A" w:rsidP="00321654">
      <w:pPr>
        <w:pStyle w:val="BodyText"/>
        <w:spacing w:before="1" w:line="360" w:lineRule="auto"/>
        <w:ind w:left="0" w:right="102" w:firstLine="720"/>
      </w:pPr>
      <w:r>
        <w:t>To avoid the need for an abortion, she has to successfully practice birth control for 16–20 of her</w:t>
      </w:r>
      <w:r>
        <w:rPr>
          <w:spacing w:val="1"/>
        </w:rPr>
        <w:t xml:space="preserve"> </w:t>
      </w:r>
      <w:r>
        <w:t>roughly 25 childbearing years. Couples are faced with conflicting goals of achieving satisfying</w:t>
      </w:r>
      <w:r>
        <w:rPr>
          <w:spacing w:val="1"/>
        </w:rPr>
        <w:t xml:space="preserve"> </w:t>
      </w:r>
      <w:r>
        <w:t>sex life and keeping a small family, failure to do so results in unwanted pregnancy and abortions.</w:t>
      </w:r>
      <w:r>
        <w:rPr>
          <w:spacing w:val="-57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abortion seeking is</w:t>
      </w:r>
      <w:r>
        <w:rPr>
          <w:spacing w:val="-1"/>
        </w:rPr>
        <w:t xml:space="preserve"> </w:t>
      </w:r>
      <w:r>
        <w:t>risky, late or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hands of</w:t>
      </w:r>
      <w:r>
        <w:rPr>
          <w:spacing w:val="-1"/>
        </w:rPr>
        <w:t xml:space="preserve"> </w:t>
      </w:r>
      <w:r>
        <w:t>unsafe</w:t>
      </w:r>
      <w:r>
        <w:rPr>
          <w:spacing w:val="-2"/>
        </w:rPr>
        <w:t xml:space="preserve"> </w:t>
      </w:r>
      <w:r>
        <w:t>providers or</w:t>
      </w:r>
      <w:r>
        <w:rPr>
          <w:spacing w:val="-2"/>
        </w:rPr>
        <w:t xml:space="preserve"> </w:t>
      </w:r>
      <w:r>
        <w:t>unhygienic</w:t>
      </w:r>
      <w:r>
        <w:rPr>
          <w:spacing w:val="-2"/>
        </w:rPr>
        <w:t xml:space="preserve"> </w:t>
      </w:r>
      <w:r>
        <w:t>conditions,</w:t>
      </w:r>
      <w:r>
        <w:rPr>
          <w:spacing w:val="-57"/>
        </w:rPr>
        <w:t xml:space="preserve"> </w:t>
      </w:r>
      <w:r>
        <w:t>it can lead to both reproductive morbidity and maternal mortality. World over, if contraception is</w:t>
      </w:r>
      <w:r>
        <w:rPr>
          <w:spacing w:val="-57"/>
        </w:rPr>
        <w:t xml:space="preserve"> </w:t>
      </w:r>
      <w:r>
        <w:t>accessible and used consistently and correctly by women wanting to avoid pregnancy, maternal</w:t>
      </w:r>
      <w:r>
        <w:rPr>
          <w:spacing w:val="1"/>
        </w:rPr>
        <w:t xml:space="preserve"> </w:t>
      </w:r>
      <w:r>
        <w:t>deaths would</w:t>
      </w:r>
      <w:r w:rsidR="00321654">
        <w:t xml:space="preserve"> decline by an estimated 25–35%</w:t>
      </w:r>
      <w:r>
        <w:t>. In India, the surveys suggest that abortions are</w:t>
      </w:r>
      <w:r>
        <w:rPr>
          <w:spacing w:val="1"/>
        </w:rPr>
        <w:t xml:space="preserve"> </w:t>
      </w:r>
      <w:r>
        <w:t>responsible for 10–20% of all maternal deaths. There is a need for awareness regarding effective</w:t>
      </w:r>
      <w:r>
        <w:rPr>
          <w:spacing w:val="-57"/>
        </w:rPr>
        <w:t xml:space="preserve"> </w:t>
      </w:r>
      <w:r>
        <w:t>contraceptive</w:t>
      </w:r>
      <w:r>
        <w:rPr>
          <w:spacing w:val="-2"/>
        </w:rPr>
        <w:t xml:space="preserve"> </w:t>
      </w:r>
      <w:r>
        <w:t>methods, their correct and</w:t>
      </w:r>
      <w:r>
        <w:rPr>
          <w:spacing w:val="1"/>
        </w:rPr>
        <w:t xml:space="preserve"> </w:t>
      </w:r>
      <w:r>
        <w:t>consistent use.</w:t>
      </w:r>
    </w:p>
    <w:p w:rsidR="000D3716" w:rsidRDefault="000D3716">
      <w:pPr>
        <w:spacing w:line="360" w:lineRule="auto"/>
        <w:sectPr w:rsidR="000D3716">
          <w:pgSz w:w="12240" w:h="15840"/>
          <w:pgMar w:top="1500" w:right="1320" w:bottom="280" w:left="1320" w:header="720" w:footer="720" w:gutter="0"/>
          <w:cols w:space="720"/>
        </w:sectPr>
      </w:pPr>
    </w:p>
    <w:p w:rsidR="000D3716" w:rsidRDefault="0037425A">
      <w:pPr>
        <w:pStyle w:val="Heading1"/>
        <w:spacing w:before="79"/>
        <w:jc w:val="both"/>
      </w:pPr>
      <w:r>
        <w:lastRenderedPageBreak/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0D3716" w:rsidRDefault="0037425A" w:rsidP="00321654">
      <w:pPr>
        <w:pStyle w:val="BodyText"/>
        <w:spacing w:before="137" w:line="360" w:lineRule="auto"/>
        <w:ind w:right="116" w:firstLine="600"/>
        <w:jc w:val="both"/>
      </w:pPr>
      <w:r>
        <w:t>Youth</w:t>
      </w:r>
      <w:r>
        <w:rPr>
          <w:spacing w:val="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TFR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.So,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usages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contraceptive method among women in their reproductive age group (15-45 years).But, there are</w:t>
      </w:r>
      <w:r>
        <w:rPr>
          <w:spacing w:val="1"/>
        </w:rPr>
        <w:t xml:space="preserve"> </w:t>
      </w:r>
      <w:r>
        <w:t>scanty of literature covers the reproductive behavior of youth women in their belonging to their</w:t>
      </w:r>
      <w:r>
        <w:rPr>
          <w:spacing w:val="1"/>
        </w:rPr>
        <w:t xml:space="preserve"> </w:t>
      </w:r>
      <w:r>
        <w:t>age-</w:t>
      </w:r>
      <w:proofErr w:type="gramStart"/>
      <w:r>
        <w:t>group(</w:t>
      </w:r>
      <w:proofErr w:type="gramEnd"/>
      <w:r>
        <w:t>15-24 years). Reproductive behavior in this age-group (22-24 years) is very much</w:t>
      </w:r>
      <w:r>
        <w:rPr>
          <w:spacing w:val="1"/>
        </w:rPr>
        <w:t xml:space="preserve"> </w:t>
      </w:r>
      <w:r>
        <w:t>Crucial as fertility rate reaches its peak in that age group and also in India maternal mortality is</w:t>
      </w:r>
      <w:r>
        <w:rPr>
          <w:spacing w:val="1"/>
        </w:rPr>
        <w:t xml:space="preserve"> </w:t>
      </w:r>
      <w:r>
        <w:t>high in this age group. So, this study examines “Use of Different contraceptive methods among</w:t>
      </w:r>
      <w:r>
        <w:rPr>
          <w:spacing w:val="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Women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India- A study</w:t>
      </w:r>
      <w:r>
        <w:rPr>
          <w:spacing w:val="5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Fourth</w:t>
      </w:r>
      <w:r>
        <w:rPr>
          <w:spacing w:val="1"/>
        </w:rPr>
        <w:t xml:space="preserve"> </w:t>
      </w:r>
      <w:r>
        <w:t>Round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Family  Health</w:t>
      </w:r>
      <w:r>
        <w:rPr>
          <w:spacing w:val="-1"/>
        </w:rPr>
        <w:t xml:space="preserve"> </w:t>
      </w:r>
      <w:r>
        <w:t>Survey</w:t>
      </w:r>
      <w:r>
        <w:rPr>
          <w:spacing w:val="59"/>
        </w:rPr>
        <w:t xml:space="preserve"> </w:t>
      </w:r>
      <w:r>
        <w:t>“</w:t>
      </w:r>
    </w:p>
    <w:p w:rsidR="000D3716" w:rsidRDefault="000D3716">
      <w:pPr>
        <w:pStyle w:val="BodyText"/>
        <w:spacing w:before="1"/>
        <w:ind w:left="0"/>
        <w:rPr>
          <w:sz w:val="36"/>
        </w:rPr>
      </w:pPr>
    </w:p>
    <w:p w:rsidR="000D3716" w:rsidRDefault="0037425A">
      <w:pPr>
        <w:pStyle w:val="Heading1"/>
      </w:pPr>
      <w:r>
        <w:t>Objective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 w:rsidR="000D3716" w:rsidRDefault="0037425A">
      <w:pPr>
        <w:pStyle w:val="ListParagraph"/>
        <w:numPr>
          <w:ilvl w:val="0"/>
          <w:numId w:val="2"/>
        </w:numPr>
        <w:tabs>
          <w:tab w:val="left" w:pos="481"/>
        </w:tabs>
        <w:spacing w:before="139" w:line="360" w:lineRule="auto"/>
        <w:ind w:right="115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find</w:t>
      </w:r>
      <w:r>
        <w:rPr>
          <w:spacing w:val="6"/>
          <w:sz w:val="24"/>
        </w:rPr>
        <w:t xml:space="preserve"> </w:t>
      </w:r>
      <w:r>
        <w:rPr>
          <w:sz w:val="24"/>
        </w:rPr>
        <w:t>out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different</w:t>
      </w:r>
      <w:r>
        <w:rPr>
          <w:spacing w:val="7"/>
          <w:sz w:val="24"/>
        </w:rPr>
        <w:t xml:space="preserve"> </w:t>
      </w:r>
      <w:r>
        <w:rPr>
          <w:sz w:val="24"/>
        </w:rPr>
        <w:t>contraceptive</w:t>
      </w:r>
      <w:r>
        <w:rPr>
          <w:spacing w:val="6"/>
          <w:sz w:val="24"/>
        </w:rPr>
        <w:t xml:space="preserve"> </w:t>
      </w:r>
      <w:r>
        <w:rPr>
          <w:sz w:val="24"/>
        </w:rPr>
        <w:t>use</w:t>
      </w:r>
      <w:r>
        <w:rPr>
          <w:spacing w:val="5"/>
          <w:sz w:val="24"/>
        </w:rPr>
        <w:t xml:space="preserve"> </w:t>
      </w:r>
      <w:r>
        <w:rPr>
          <w:sz w:val="24"/>
        </w:rPr>
        <w:t>among</w:t>
      </w:r>
      <w:r>
        <w:rPr>
          <w:spacing w:val="7"/>
          <w:sz w:val="24"/>
        </w:rPr>
        <w:t xml:space="preserve"> </w:t>
      </w:r>
      <w:r>
        <w:rPr>
          <w:sz w:val="24"/>
        </w:rPr>
        <w:t>youth</w:t>
      </w:r>
      <w:r>
        <w:rPr>
          <w:spacing w:val="7"/>
          <w:sz w:val="24"/>
        </w:rPr>
        <w:t xml:space="preserve"> </w:t>
      </w:r>
      <w:r>
        <w:rPr>
          <w:sz w:val="24"/>
        </w:rPr>
        <w:t>women</w:t>
      </w:r>
      <w:r>
        <w:rPr>
          <w:spacing w:val="6"/>
          <w:sz w:val="24"/>
        </w:rPr>
        <w:t xml:space="preserve"> </w:t>
      </w:r>
      <w:r>
        <w:rPr>
          <w:sz w:val="24"/>
        </w:rPr>
        <w:t>(15-24</w:t>
      </w:r>
      <w:r>
        <w:rPr>
          <w:spacing w:val="5"/>
          <w:sz w:val="24"/>
        </w:rPr>
        <w:t xml:space="preserve"> </w:t>
      </w:r>
      <w:r>
        <w:rPr>
          <w:sz w:val="24"/>
        </w:rPr>
        <w:t>years)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</w:p>
    <w:p w:rsidR="000D3716" w:rsidRDefault="0037425A">
      <w:pPr>
        <w:pStyle w:val="ListParagraph"/>
        <w:numPr>
          <w:ilvl w:val="0"/>
          <w:numId w:val="2"/>
        </w:numPr>
        <w:tabs>
          <w:tab w:val="left" w:pos="481"/>
        </w:tabs>
        <w:spacing w:line="360" w:lineRule="auto"/>
        <w:ind w:right="123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find</w:t>
      </w:r>
      <w:r>
        <w:rPr>
          <w:spacing w:val="29"/>
          <w:sz w:val="24"/>
        </w:rPr>
        <w:t xml:space="preserve"> </w:t>
      </w:r>
      <w:r>
        <w:rPr>
          <w:sz w:val="24"/>
        </w:rPr>
        <w:t>out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state</w:t>
      </w:r>
      <w:r>
        <w:rPr>
          <w:spacing w:val="32"/>
          <w:sz w:val="24"/>
        </w:rPr>
        <w:t xml:space="preserve"> </w:t>
      </w:r>
      <w:r>
        <w:rPr>
          <w:sz w:val="24"/>
        </w:rPr>
        <w:t>wise</w:t>
      </w:r>
      <w:r>
        <w:rPr>
          <w:spacing w:val="29"/>
          <w:sz w:val="24"/>
        </w:rPr>
        <w:t xml:space="preserve"> </w:t>
      </w:r>
      <w:r>
        <w:rPr>
          <w:sz w:val="24"/>
        </w:rPr>
        <w:t>variation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different</w:t>
      </w:r>
      <w:r>
        <w:rPr>
          <w:spacing w:val="32"/>
          <w:sz w:val="24"/>
        </w:rPr>
        <w:t xml:space="preserve"> </w:t>
      </w:r>
      <w:r>
        <w:rPr>
          <w:sz w:val="24"/>
        </w:rPr>
        <w:t>contraceptive</w:t>
      </w:r>
      <w:r>
        <w:rPr>
          <w:spacing w:val="29"/>
          <w:sz w:val="24"/>
        </w:rPr>
        <w:t xml:space="preserve"> </w:t>
      </w:r>
      <w:r>
        <w:rPr>
          <w:sz w:val="24"/>
        </w:rPr>
        <w:t>use</w:t>
      </w:r>
      <w:r>
        <w:rPr>
          <w:spacing w:val="32"/>
          <w:sz w:val="24"/>
        </w:rPr>
        <w:t xml:space="preserve"> </w:t>
      </w:r>
      <w:r>
        <w:rPr>
          <w:sz w:val="24"/>
        </w:rPr>
        <w:t>among</w:t>
      </w:r>
      <w:r>
        <w:rPr>
          <w:spacing w:val="30"/>
          <w:sz w:val="24"/>
        </w:rPr>
        <w:t xml:space="preserve"> </w:t>
      </w:r>
      <w:r>
        <w:rPr>
          <w:sz w:val="24"/>
        </w:rPr>
        <w:t>youth</w:t>
      </w:r>
      <w:r>
        <w:rPr>
          <w:spacing w:val="30"/>
          <w:sz w:val="24"/>
        </w:rPr>
        <w:t xml:space="preserve"> </w:t>
      </w:r>
      <w:r>
        <w:rPr>
          <w:sz w:val="24"/>
        </w:rPr>
        <w:t>women</w:t>
      </w:r>
      <w:r>
        <w:rPr>
          <w:spacing w:val="30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India</w:t>
      </w:r>
    </w:p>
    <w:p w:rsidR="000D3716" w:rsidRDefault="0037425A">
      <w:pPr>
        <w:pStyle w:val="ListParagraph"/>
        <w:numPr>
          <w:ilvl w:val="0"/>
          <w:numId w:val="2"/>
        </w:numPr>
        <w:tabs>
          <w:tab w:val="left" w:pos="481"/>
        </w:tabs>
        <w:spacing w:line="360" w:lineRule="auto"/>
        <w:ind w:right="119"/>
        <w:rPr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 xml:space="preserve"> </w:t>
      </w:r>
      <w:r>
        <w:rPr>
          <w:sz w:val="24"/>
        </w:rPr>
        <w:t>find</w:t>
      </w:r>
      <w:r>
        <w:rPr>
          <w:spacing w:val="44"/>
          <w:sz w:val="24"/>
        </w:rPr>
        <w:t xml:space="preserve"> </w:t>
      </w:r>
      <w:r>
        <w:rPr>
          <w:sz w:val="24"/>
        </w:rPr>
        <w:t>out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potential</w:t>
      </w:r>
      <w:r>
        <w:rPr>
          <w:spacing w:val="44"/>
          <w:sz w:val="24"/>
        </w:rPr>
        <w:t xml:space="preserve"> </w:t>
      </w:r>
      <w:r>
        <w:rPr>
          <w:sz w:val="24"/>
        </w:rPr>
        <w:t>determinants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46"/>
          <w:sz w:val="24"/>
        </w:rPr>
        <w:t xml:space="preserve"> </w:t>
      </w:r>
      <w:r>
        <w:rPr>
          <w:sz w:val="24"/>
        </w:rPr>
        <w:t>usage</w:t>
      </w:r>
      <w:r>
        <w:rPr>
          <w:spacing w:val="45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modern</w:t>
      </w:r>
      <w:r>
        <w:rPr>
          <w:spacing w:val="44"/>
          <w:sz w:val="24"/>
        </w:rPr>
        <w:t xml:space="preserve"> </w:t>
      </w:r>
      <w:r>
        <w:rPr>
          <w:sz w:val="24"/>
        </w:rPr>
        <w:t>contraception</w:t>
      </w:r>
      <w:r>
        <w:rPr>
          <w:spacing w:val="44"/>
          <w:sz w:val="24"/>
        </w:rPr>
        <w:t xml:space="preserve"> </w:t>
      </w:r>
      <w:r>
        <w:rPr>
          <w:sz w:val="24"/>
        </w:rPr>
        <w:t>over</w:t>
      </w:r>
      <w:r>
        <w:rPr>
          <w:spacing w:val="44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57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among youth women in India</w:t>
      </w:r>
    </w:p>
    <w:p w:rsidR="0049247C" w:rsidRDefault="0049247C">
      <w:pPr>
        <w:pStyle w:val="BodyText"/>
        <w:spacing w:before="1" w:line="360" w:lineRule="auto"/>
        <w:ind w:right="115"/>
        <w:jc w:val="both"/>
        <w:rPr>
          <w:b/>
        </w:rPr>
      </w:pPr>
    </w:p>
    <w:p w:rsidR="000D3716" w:rsidRDefault="0049247C" w:rsidP="00321654">
      <w:pPr>
        <w:pStyle w:val="BodyText"/>
        <w:spacing w:before="1" w:line="360" w:lineRule="auto"/>
        <w:ind w:left="0" w:right="115"/>
        <w:jc w:val="both"/>
      </w:pPr>
      <w:r>
        <w:rPr>
          <w:b/>
        </w:rPr>
        <w:t>Sources of data</w:t>
      </w:r>
      <w:r w:rsidR="0037425A">
        <w:rPr>
          <w:b/>
        </w:rPr>
        <w:t xml:space="preserve">: </w:t>
      </w:r>
      <w:r w:rsidR="0037425A">
        <w:t>This study uses the women file of fourth round of National Family and Health</w:t>
      </w:r>
      <w:r w:rsidR="0037425A">
        <w:rPr>
          <w:spacing w:val="1"/>
        </w:rPr>
        <w:t xml:space="preserve"> </w:t>
      </w:r>
      <w:r w:rsidR="0037425A">
        <w:t>survey data. This round of NFHS is</w:t>
      </w:r>
      <w:r>
        <w:t xml:space="preserve"> </w:t>
      </w:r>
      <w:r w:rsidR="0037425A">
        <w:t>conducted in 29 States and 7 Union Territories of India in</w:t>
      </w:r>
      <w:r w:rsidR="0037425A">
        <w:rPr>
          <w:spacing w:val="1"/>
        </w:rPr>
        <w:t xml:space="preserve"> </w:t>
      </w:r>
      <w:r w:rsidR="0037425A">
        <w:t>2015-16. Interviews for NFHS4 are conducted in all the 640 districts of India</w:t>
      </w:r>
      <w:r>
        <w:t xml:space="preserve"> </w:t>
      </w:r>
      <w:r w:rsidR="0037425A">
        <w:t>across different</w:t>
      </w:r>
      <w:r w:rsidR="0037425A">
        <w:rPr>
          <w:spacing w:val="1"/>
        </w:rPr>
        <w:t xml:space="preserve"> </w:t>
      </w:r>
      <w:r w:rsidR="0037425A">
        <w:t>states and Union Territories. In the fourth round of NFHS is a</w:t>
      </w:r>
      <w:r w:rsidR="0037425A">
        <w:rPr>
          <w:spacing w:val="1"/>
        </w:rPr>
        <w:t xml:space="preserve"> </w:t>
      </w:r>
      <w:r w:rsidR="0037425A">
        <w:t>two stage sampling design was</w:t>
      </w:r>
      <w:r w:rsidR="0037425A">
        <w:rPr>
          <w:spacing w:val="1"/>
        </w:rPr>
        <w:t xml:space="preserve"> </w:t>
      </w:r>
      <w:r w:rsidR="0037425A">
        <w:t>used in case of both the urban and rural areas. In case of</w:t>
      </w:r>
      <w:r w:rsidR="0037425A">
        <w:rPr>
          <w:spacing w:val="1"/>
        </w:rPr>
        <w:t xml:space="preserve"> </w:t>
      </w:r>
      <w:r w:rsidR="0037425A">
        <w:t>rural areas, in the first stage villages or</w:t>
      </w:r>
      <w:r w:rsidR="0037425A">
        <w:rPr>
          <w:spacing w:val="1"/>
        </w:rPr>
        <w:t xml:space="preserve"> </w:t>
      </w:r>
      <w:r w:rsidR="0037425A">
        <w:t>group of villages were selected by the Probability Proportional to Size (PPS) scheme and in the</w:t>
      </w:r>
      <w:r w:rsidR="0037425A">
        <w:rPr>
          <w:spacing w:val="1"/>
        </w:rPr>
        <w:t xml:space="preserve"> </w:t>
      </w:r>
      <w:r w:rsidR="0037425A">
        <w:t>second stage, systematic random sampling scheme was used for selecting 22 households from</w:t>
      </w:r>
      <w:r w:rsidR="0037425A">
        <w:rPr>
          <w:spacing w:val="1"/>
        </w:rPr>
        <w:t xml:space="preserve"> </w:t>
      </w:r>
      <w:r w:rsidR="0037425A">
        <w:t>each selected village or group of villages. In case of urban areas, the Census Enumeration Blocks</w:t>
      </w:r>
      <w:r w:rsidR="0037425A">
        <w:rPr>
          <w:spacing w:val="-57"/>
        </w:rPr>
        <w:t xml:space="preserve"> </w:t>
      </w:r>
      <w:r w:rsidR="0037425A">
        <w:t xml:space="preserve">(CEBs) were selected in the first stage by PPS scheme and in the second </w:t>
      </w:r>
      <w:r>
        <w:t>stage;</w:t>
      </w:r>
      <w:r w:rsidR="0037425A">
        <w:t xml:space="preserve"> twenty-two</w:t>
      </w:r>
      <w:r w:rsidR="0037425A">
        <w:rPr>
          <w:spacing w:val="1"/>
        </w:rPr>
        <w:t xml:space="preserve"> </w:t>
      </w:r>
      <w:r w:rsidR="0037425A">
        <w:t>households</w:t>
      </w:r>
      <w:r w:rsidR="0037425A">
        <w:rPr>
          <w:spacing w:val="-1"/>
        </w:rPr>
        <w:t xml:space="preserve"> </w:t>
      </w:r>
      <w:r w:rsidR="0037425A">
        <w:t>from</w:t>
      </w:r>
      <w:r w:rsidR="0037425A">
        <w:rPr>
          <w:spacing w:val="-1"/>
        </w:rPr>
        <w:t xml:space="preserve"> </w:t>
      </w:r>
      <w:r w:rsidR="0037425A">
        <w:t>each selected</w:t>
      </w:r>
      <w:r w:rsidR="0037425A">
        <w:rPr>
          <w:spacing w:val="-1"/>
        </w:rPr>
        <w:t xml:space="preserve"> </w:t>
      </w:r>
      <w:r w:rsidR="0037425A">
        <w:t>CEB were</w:t>
      </w:r>
      <w:r w:rsidR="0037425A">
        <w:rPr>
          <w:spacing w:val="-2"/>
        </w:rPr>
        <w:t xml:space="preserve"> </w:t>
      </w:r>
      <w:r w:rsidR="0037425A">
        <w:t>selected by systematic</w:t>
      </w:r>
      <w:r w:rsidR="0037425A">
        <w:rPr>
          <w:spacing w:val="-1"/>
        </w:rPr>
        <w:t xml:space="preserve"> </w:t>
      </w:r>
      <w:r w:rsidR="0037425A">
        <w:t>random sampling</w:t>
      </w:r>
      <w:r w:rsidR="0037425A">
        <w:rPr>
          <w:spacing w:val="-1"/>
        </w:rPr>
        <w:t xml:space="preserve"> </w:t>
      </w:r>
      <w:r w:rsidR="0037425A">
        <w:t>scheme.</w:t>
      </w:r>
    </w:p>
    <w:p w:rsidR="000D3716" w:rsidRDefault="0037425A" w:rsidP="00321654">
      <w:pPr>
        <w:pStyle w:val="BodyText"/>
        <w:spacing w:before="1" w:line="360" w:lineRule="auto"/>
        <w:ind w:left="0" w:right="118" w:firstLine="720"/>
        <w:jc w:val="both"/>
      </w:pPr>
      <w:r>
        <w:t>The women file constituted of 699,686 women aged 15-49 years. The information regarding the</w:t>
      </w:r>
      <w:r>
        <w:rPr>
          <w:spacing w:val="1"/>
        </w:rPr>
        <w:t xml:space="preserve"> </w:t>
      </w:r>
      <w:r>
        <w:t>contraceptive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contraceptive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(no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contraception,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contraception</w:t>
      </w:r>
      <w:r>
        <w:rPr>
          <w:spacing w:val="1"/>
        </w:rPr>
        <w:t xml:space="preserve"> </w:t>
      </w:r>
      <w:r>
        <w:t>etc.)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contraception.</w:t>
      </w:r>
      <w:r>
        <w:rPr>
          <w:spacing w:val="1"/>
        </w:rPr>
        <w:t xml:space="preserve"> </w:t>
      </w:r>
      <w:r>
        <w:t>As the study focuses on women in the youth (15-24</w:t>
      </w:r>
      <w:r>
        <w:rPr>
          <w:spacing w:val="1"/>
        </w:rPr>
        <w:t xml:space="preserve"> </w:t>
      </w:r>
      <w:r>
        <w:t>years), the analysis is</w:t>
      </w:r>
      <w:r>
        <w:rPr>
          <w:spacing w:val="1"/>
        </w:rPr>
        <w:t xml:space="preserve"> </w:t>
      </w:r>
      <w:r>
        <w:t>restricted</w:t>
      </w:r>
      <w:r>
        <w:rPr>
          <w:spacing w:val="-1"/>
        </w:rPr>
        <w:t xml:space="preserve"> </w:t>
      </w:r>
      <w:r>
        <w:t>to 23210 samples.</w:t>
      </w:r>
    </w:p>
    <w:p w:rsidR="000D3716" w:rsidRDefault="000D3716">
      <w:pPr>
        <w:spacing w:line="360" w:lineRule="auto"/>
        <w:jc w:val="both"/>
        <w:sectPr w:rsidR="000D3716">
          <w:pgSz w:w="12240" w:h="15840"/>
          <w:pgMar w:top="1360" w:right="1320" w:bottom="280" w:left="1320" w:header="720" w:footer="720" w:gutter="0"/>
          <w:cols w:space="720"/>
        </w:sectPr>
      </w:pPr>
    </w:p>
    <w:p w:rsidR="000D3716" w:rsidRDefault="0037425A" w:rsidP="0049247C">
      <w:pPr>
        <w:pStyle w:val="BodyText"/>
        <w:spacing w:before="90" w:line="360" w:lineRule="auto"/>
        <w:ind w:left="0" w:right="118"/>
        <w:jc w:val="both"/>
      </w:pPr>
      <w:r>
        <w:rPr>
          <w:b/>
        </w:rPr>
        <w:lastRenderedPageBreak/>
        <w:t>Methodology:</w:t>
      </w:r>
      <w:r>
        <w:rPr>
          <w:b/>
          <w:spacing w:val="1"/>
        </w:rPr>
        <w:t xml:space="preserve"> </w:t>
      </w:r>
      <w:r>
        <w:t>Bi</w:t>
      </w:r>
      <w:r w:rsidR="009D0BE4">
        <w:t>-</w:t>
      </w:r>
      <w:r>
        <w:t>variate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Multivariate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analysis.</w:t>
      </w:r>
      <w:r w:rsidR="009D0BE4"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multivariate</w:t>
      </w:r>
      <w:r>
        <w:rPr>
          <w:spacing w:val="-57"/>
        </w:rPr>
        <w:t xml:space="preserve"> </w:t>
      </w:r>
      <w:r>
        <w:t>analysis, binary logistic regression model is used</w:t>
      </w:r>
      <w:r w:rsidR="009D0BE4">
        <w:t xml:space="preserve"> </w:t>
      </w:r>
      <w:r>
        <w:t>for examining the potential determinants 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contraceptive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logistic regression,</w:t>
      </w:r>
      <w:r>
        <w:rPr>
          <w:spacing w:val="1"/>
        </w:rPr>
        <w:t xml:space="preserve"> </w:t>
      </w:r>
      <w:r>
        <w:t>dependent</w:t>
      </w:r>
      <w:r>
        <w:rPr>
          <w:spacing w:val="-57"/>
        </w:rPr>
        <w:t xml:space="preserve"> </w:t>
      </w:r>
      <w:r>
        <w:t>variable is using contraception (“modern method” is coded as “1”and “traditional method” as</w:t>
      </w:r>
      <w:r>
        <w:rPr>
          <w:spacing w:val="1"/>
        </w:rPr>
        <w:t xml:space="preserve"> </w:t>
      </w:r>
      <w:r>
        <w:t>“0”). The characteristics</w:t>
      </w:r>
      <w:r w:rsidR="009D0BE4">
        <w:t xml:space="preserve"> </w:t>
      </w:r>
      <w:r>
        <w:t>such as age of women, place of residence, region of residence, caste,</w:t>
      </w:r>
      <w:r>
        <w:rPr>
          <w:spacing w:val="1"/>
        </w:rPr>
        <w:t xml:space="preserve"> </w:t>
      </w:r>
      <w:r>
        <w:t>religion, wealth index, educational qualification (for women and their partner), occupational</w:t>
      </w:r>
      <w:r>
        <w:rPr>
          <w:spacing w:val="1"/>
        </w:rPr>
        <w:t xml:space="preserve"> </w:t>
      </w:r>
      <w:r>
        <w:t>status (for women and their partner, number of members in the house, owning the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contraception use</w:t>
      </w:r>
      <w:r>
        <w:rPr>
          <w:spacing w:val="-1"/>
        </w:rPr>
        <w:t xml:space="preserve"> </w:t>
      </w:r>
      <w:r>
        <w:t>is used as</w:t>
      </w:r>
      <w:r>
        <w:rPr>
          <w:spacing w:val="-1"/>
        </w:rPr>
        <w:t xml:space="preserve"> </w:t>
      </w:r>
      <w:r>
        <w:t>independent variables.</w:t>
      </w:r>
    </w:p>
    <w:p w:rsidR="000D3716" w:rsidRDefault="0037425A" w:rsidP="0049247C">
      <w:pPr>
        <w:pStyle w:val="BodyText"/>
        <w:spacing w:before="1" w:line="360" w:lineRule="auto"/>
        <w:ind w:left="0" w:right="118" w:firstLine="720"/>
        <w:jc w:val="both"/>
      </w:pPr>
      <w:r>
        <w:t>In</w:t>
      </w:r>
      <w:r>
        <w:rPr>
          <w:spacing w:val="1"/>
        </w:rPr>
        <w:t xml:space="preserve"> </w:t>
      </w:r>
      <w:r>
        <w:t>case of region of residence,</w:t>
      </w:r>
      <w:r>
        <w:rPr>
          <w:spacing w:val="1"/>
        </w:rPr>
        <w:t xml:space="preserve"> </w:t>
      </w:r>
      <w:r>
        <w:t>the 29 States</w:t>
      </w:r>
      <w:r>
        <w:rPr>
          <w:spacing w:val="1"/>
        </w:rPr>
        <w:t xml:space="preserve"> </w:t>
      </w:r>
      <w:r>
        <w:t>and the 7 UTs of India were clubbed into 6</w:t>
      </w:r>
      <w:r>
        <w:rPr>
          <w:spacing w:val="1"/>
        </w:rPr>
        <w:t xml:space="preserve"> </w:t>
      </w:r>
      <w:r>
        <w:t>geographic regions. The ‘north’ region included Jammu &amp; Kashmir, Himachal Pradesh, Punjab,</w:t>
      </w:r>
      <w:r>
        <w:rPr>
          <w:spacing w:val="1"/>
        </w:rPr>
        <w:t xml:space="preserve"> </w:t>
      </w:r>
      <w:r>
        <w:t xml:space="preserve">Haryana, Chandigarh, Delhi, </w:t>
      </w:r>
      <w:proofErr w:type="spellStart"/>
      <w:r>
        <w:t>Uttarakhand</w:t>
      </w:r>
      <w:proofErr w:type="spellEnd"/>
      <w:r>
        <w:t xml:space="preserve"> and Rajasthan. The ‘central’ region included Uttar</w:t>
      </w:r>
      <w:r>
        <w:rPr>
          <w:spacing w:val="1"/>
        </w:rPr>
        <w:t xml:space="preserve"> </w:t>
      </w:r>
      <w:r>
        <w:t>Pradesh,</w:t>
      </w:r>
      <w:r>
        <w:rPr>
          <w:spacing w:val="1"/>
        </w:rPr>
        <w:t xml:space="preserve"> </w:t>
      </w:r>
      <w:r>
        <w:t>Madhya</w:t>
      </w:r>
      <w:r>
        <w:rPr>
          <w:spacing w:val="1"/>
        </w:rPr>
        <w:t xml:space="preserve"> </w:t>
      </w:r>
      <w:r>
        <w:t>Pradesh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Chhattisgarh.</w:t>
      </w:r>
      <w:r>
        <w:rPr>
          <w:spacing w:val="1"/>
        </w:rPr>
        <w:t xml:space="preserve"> </w:t>
      </w:r>
      <w:r>
        <w:t>Bihar,</w:t>
      </w:r>
      <w:r>
        <w:rPr>
          <w:spacing w:val="1"/>
        </w:rPr>
        <w:t xml:space="preserve"> </w:t>
      </w:r>
      <w:r>
        <w:t>Jharkhand,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Bengal,</w:t>
      </w:r>
      <w:r>
        <w:rPr>
          <w:spacing w:val="1"/>
        </w:rPr>
        <w:t xml:space="preserve"> </w:t>
      </w:r>
      <w:proofErr w:type="spellStart"/>
      <w:r>
        <w:t>Odisha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Andaman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Nicobar</w:t>
      </w:r>
      <w:r>
        <w:rPr>
          <w:spacing w:val="1"/>
        </w:rPr>
        <w:t xml:space="preserve"> </w:t>
      </w:r>
      <w:r>
        <w:t>comprised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‘east’</w:t>
      </w:r>
      <w:r>
        <w:rPr>
          <w:spacing w:val="1"/>
        </w:rPr>
        <w:t xml:space="preserve"> </w:t>
      </w:r>
      <w:r>
        <w:t>region.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‘northeast’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Assam,</w:t>
      </w:r>
      <w:r>
        <w:rPr>
          <w:spacing w:val="1"/>
        </w:rPr>
        <w:t xml:space="preserve"> </w:t>
      </w:r>
      <w:r>
        <w:t>Arunachal Pradesh, Meghalaya, Manipur, Mizoram, Nagaland, and Tripura. Gujarat, Dadra &amp;</w:t>
      </w:r>
      <w:r>
        <w:rPr>
          <w:spacing w:val="1"/>
        </w:rPr>
        <w:t xml:space="preserve"> </w:t>
      </w:r>
      <w:r>
        <w:t>Nagar Haveli, Daman &amp; Diu, Maharashtra, and Goa comprised the ‘west’ region. The ‘south’</w:t>
      </w:r>
      <w:r>
        <w:rPr>
          <w:spacing w:val="1"/>
        </w:rPr>
        <w:t xml:space="preserve"> </w:t>
      </w:r>
      <w:r>
        <w:t xml:space="preserve">region included Andhra Pradesh, </w:t>
      </w:r>
      <w:proofErr w:type="spellStart"/>
      <w:r>
        <w:t>Telangana</w:t>
      </w:r>
      <w:proofErr w:type="spellEnd"/>
      <w:r>
        <w:t xml:space="preserve">, Karnataka, Kerala, Lakshadweep, </w:t>
      </w:r>
      <w:proofErr w:type="spellStart"/>
      <w:r>
        <w:t>Puducherry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Tamil</w:t>
      </w:r>
      <w:r>
        <w:rPr>
          <w:spacing w:val="-1"/>
        </w:rPr>
        <w:t xml:space="preserve"> </w:t>
      </w:r>
      <w:r>
        <w:t>Nadu.</w:t>
      </w:r>
    </w:p>
    <w:p w:rsidR="000D3716" w:rsidRDefault="0037425A">
      <w:pPr>
        <w:pStyle w:val="Heading1"/>
        <w:spacing w:before="2" w:line="360" w:lineRule="auto"/>
        <w:ind w:left="2746" w:right="158" w:hanging="2588"/>
        <w:jc w:val="both"/>
      </w:pPr>
      <w:r>
        <w:t>Figure1:</w:t>
      </w:r>
      <w:r w:rsidR="0049247C">
        <w:t xml:space="preserve"> </w:t>
      </w:r>
      <w:r>
        <w:t>Distribution of Modern as well as Traditional Contraceptive method among youth</w:t>
      </w:r>
      <w:r>
        <w:rPr>
          <w:spacing w:val="-57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(15-24 years) in</w:t>
      </w:r>
      <w:r>
        <w:rPr>
          <w:spacing w:val="2"/>
        </w:rPr>
        <w:t xml:space="preserve"> </w:t>
      </w:r>
      <w:r>
        <w:t>India in 2015-16</w:t>
      </w:r>
    </w:p>
    <w:p w:rsidR="000D3716" w:rsidRDefault="006574E4">
      <w:pPr>
        <w:pStyle w:val="BodyText"/>
        <w:spacing w:before="8"/>
        <w:ind w:left="0"/>
        <w:rPr>
          <w:b/>
          <w:sz w:val="9"/>
        </w:rPr>
      </w:pPr>
      <w:r w:rsidRPr="006574E4">
        <w:pict>
          <v:group id="_x0000_s1161" style="position:absolute;margin-left:73.1pt;margin-top:7.55pt;width:437.25pt;height:216.75pt;z-index:-15728640;mso-wrap-distance-left:0;mso-wrap-distance-right:0;mso-position-horizontal-relative:page" coordorigin="1463,151" coordsize="8745,433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69" type="#_x0000_t75" style="position:absolute;left:3391;top:647;width:4896;height:2867">
              <v:imagedata r:id="rId8" o:title=""/>
            </v:shape>
            <v:rect id="_x0000_s1168" style="position:absolute;left:3835;top:4140;width:99;height:99" fillcolor="#4f81bc" stroked="f"/>
            <v:rect id="_x0000_s1167" style="position:absolute;left:5936;top:4140;width:99;height:99" fillcolor="#c0504d" stroked="f"/>
            <v:rect id="_x0000_s1166" style="position:absolute;left:1470;top:158;width:8730;height:4320" filled="f" strokecolor="#d9d9d9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65" type="#_x0000_t202" style="position:absolute;left:4635;top:915;width:560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19.98%</w:t>
                    </w:r>
                  </w:p>
                </w:txbxContent>
              </v:textbox>
            </v:shape>
            <v:shape id="_x0000_s1164" type="#_x0000_t202" style="position:absolute;left:6975;top:2370;width:560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80.02%</w:t>
                    </w:r>
                  </w:p>
                </w:txbxContent>
              </v:textbox>
            </v:shape>
            <v:shape id="_x0000_s1163" type="#_x0000_t202" style="position:absolute;left:3976;top:4107;width:1665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Using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modern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method</w:t>
                    </w:r>
                  </w:p>
                </w:txbxContent>
              </v:textbox>
            </v:shape>
            <v:shape id="_x0000_s1162" type="#_x0000_t202" style="position:absolute;left:6078;top:4107;width:1849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Using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traditional</w:t>
                    </w:r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method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D3716" w:rsidRDefault="000D3716">
      <w:pPr>
        <w:rPr>
          <w:sz w:val="9"/>
        </w:rPr>
        <w:sectPr w:rsidR="000D3716">
          <w:pgSz w:w="12240" w:h="15840"/>
          <w:pgMar w:top="1500" w:right="1320" w:bottom="280" w:left="1320" w:header="720" w:footer="720" w:gutter="0"/>
          <w:cols w:space="720"/>
        </w:sectPr>
      </w:pPr>
    </w:p>
    <w:p w:rsidR="000D3716" w:rsidRDefault="0037425A">
      <w:pPr>
        <w:spacing w:before="79"/>
        <w:ind w:left="120"/>
        <w:rPr>
          <w:b/>
          <w:sz w:val="24"/>
        </w:rPr>
      </w:pPr>
      <w:r>
        <w:rPr>
          <w:b/>
          <w:sz w:val="24"/>
        </w:rPr>
        <w:lastRenderedPageBreak/>
        <w:t>Figure2:</w:t>
      </w:r>
      <w:r w:rsidR="0049247C">
        <w:rPr>
          <w:b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Modern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contraceptive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among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women</w:t>
      </w:r>
    </w:p>
    <w:p w:rsidR="000D3716" w:rsidRDefault="0037425A">
      <w:pPr>
        <w:pStyle w:val="Heading1"/>
        <w:spacing w:before="161"/>
        <w:ind w:left="3156" w:right="3094"/>
        <w:jc w:val="center"/>
      </w:pPr>
      <w:r>
        <w:t>(15-24</w:t>
      </w:r>
      <w:r>
        <w:rPr>
          <w:spacing w:val="-1"/>
        </w:rPr>
        <w:t xml:space="preserve"> </w:t>
      </w:r>
      <w:r>
        <w:t>years)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 in</w:t>
      </w:r>
      <w:r>
        <w:rPr>
          <w:spacing w:val="-1"/>
        </w:rPr>
        <w:t xml:space="preserve"> </w:t>
      </w:r>
      <w:r>
        <w:t>2015-16</w:t>
      </w:r>
    </w:p>
    <w:p w:rsidR="000D3716" w:rsidRDefault="006574E4">
      <w:pPr>
        <w:pStyle w:val="BodyText"/>
        <w:spacing w:before="9"/>
        <w:ind w:left="0"/>
        <w:rPr>
          <w:b/>
          <w:sz w:val="9"/>
        </w:rPr>
      </w:pPr>
      <w:r w:rsidRPr="006574E4">
        <w:pict>
          <v:group id="_x0000_s1139" style="position:absolute;margin-left:73.1pt;margin-top:7.65pt;width:437.25pt;height:252pt;z-index:-15728128;mso-wrap-distance-left:0;mso-wrap-distance-right:0;mso-position-horizontal-relative:page" coordorigin="1463,153" coordsize="8745,5040">
            <v:shape id="_x0000_s1160" type="#_x0000_t75" style="position:absolute;left:2409;top:677;width:6883;height:4003">
              <v:imagedata r:id="rId9" o:title=""/>
            </v:shape>
            <v:shape id="_x0000_s1159" style="position:absolute;left:9015;top:3296;width:2;height:612" coordorigin="9016,3297" coordsize="0,612" path="m9016,3297r,612l9016,3909e" filled="f" strokecolor="#a6a6a6">
              <v:path arrowok="t"/>
            </v:shape>
            <v:shape id="_x0000_s1158" type="#_x0000_t75" style="position:absolute;left:6413;top:160;width:2630;height:856">
              <v:imagedata r:id="rId10" o:title=""/>
            </v:shape>
            <v:shape id="_x0000_s1157" type="#_x0000_t75" style="position:absolute;left:8524;top:2040;width:1040;height:305">
              <v:imagedata r:id="rId11" o:title=""/>
            </v:shape>
            <v:shape id="_x0000_s1156" type="#_x0000_t75" style="position:absolute;left:8424;top:3908;width:1485;height:305">
              <v:imagedata r:id="rId12" o:title=""/>
            </v:shape>
            <v:shape id="_x0000_s1155" type="#_x0000_t75" style="position:absolute;left:5979;top:4636;width:1520;height:549">
              <v:imagedata r:id="rId13" o:title=""/>
            </v:shape>
            <v:shape id="_x0000_s1154" type="#_x0000_t75" style="position:absolute;left:1656;top:950;width:1166;height:793">
              <v:imagedata r:id="rId14" o:title=""/>
            </v:shape>
            <v:shape id="_x0000_s1153" type="#_x0000_t75" style="position:absolute;left:3177;top:160;width:1655;height:1037">
              <v:imagedata r:id="rId15" o:title=""/>
            </v:shape>
            <v:shape id="_x0000_s1152" type="#_x0000_t75" style="position:absolute;left:5036;top:160;width:1425;height:549">
              <v:imagedata r:id="rId16" o:title=""/>
            </v:shape>
            <v:shape id="_x0000_s1151" type="#_x0000_t75" style="position:absolute;left:6200;top:1112;width:1371;height:793">
              <v:imagedata r:id="rId17" o:title=""/>
            </v:shape>
            <v:rect id="_x0000_s1150" style="position:absolute;left:1470;top:160;width:8730;height:5025" filled="f" strokecolor="#d9d9d9"/>
            <v:shape id="_x0000_s1149" type="#_x0000_t202" style="position:absolute;left:3237;top:230;width:1560;height:689" filled="f" stroked="f">
              <v:textbox inset="0,0,0,0">
                <w:txbxContent>
                  <w:p w:rsidR="000D3716" w:rsidRDefault="0037425A">
                    <w:pPr>
                      <w:spacing w:line="203" w:lineRule="exact"/>
                      <w:rPr>
                        <w:rFonts w:ascii="Calibri"/>
                        <w:b/>
                        <w:sz w:val="20"/>
                      </w:rPr>
                    </w:pPr>
                    <w:proofErr w:type="spellStart"/>
                    <w:r>
                      <w:rPr>
                        <w:rFonts w:ascii="Calibri"/>
                        <w:b/>
                        <w:sz w:val="20"/>
                      </w:rPr>
                      <w:t>Lactational</w:t>
                    </w:r>
                    <w:proofErr w:type="spellEnd"/>
                  </w:p>
                  <w:p w:rsidR="000D3716" w:rsidRDefault="0037425A">
                    <w:pPr>
                      <w:ind w:right="4"/>
                      <w:rPr>
                        <w:rFonts w:ascii="Calibri"/>
                        <w:b/>
                        <w:sz w:val="20"/>
                      </w:rPr>
                    </w:pPr>
                    <w:proofErr w:type="gramStart"/>
                    <w:r>
                      <w:rPr>
                        <w:rFonts w:ascii="Calibri"/>
                        <w:b/>
                        <w:sz w:val="20"/>
                      </w:rPr>
                      <w:t>Amenorrhea(</w:t>
                    </w:r>
                    <w:proofErr w:type="gramEnd"/>
                    <w:r>
                      <w:rPr>
                        <w:rFonts w:ascii="Calibri"/>
                        <w:b/>
                        <w:sz w:val="20"/>
                      </w:rPr>
                      <w:t>lam),</w:t>
                    </w:r>
                    <w:r>
                      <w:rPr>
                        <w:rFonts w:ascii="Calibri"/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0.98%,</w:t>
                    </w:r>
                  </w:p>
                </w:txbxContent>
              </v:textbox>
            </v:shape>
            <v:shape id="_x0000_s1148" type="#_x0000_t202" style="position:absolute;left:5448;top:230;width:622;height:200" filled="f" stroked="f">
              <v:textbox inset="0,0,0,0">
                <w:txbxContent>
                  <w:p w:rsidR="000D3716" w:rsidRDefault="0037425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Female</w:t>
                    </w:r>
                  </w:p>
                </w:txbxContent>
              </v:textbox>
            </v:shape>
            <v:shape id="_x0000_s1147" type="#_x0000_t202" style="position:absolute;left:7039;top:230;width:442;height:200" filled="f" stroked="f">
              <v:textbox inset="0,0,0,0">
                <w:txbxContent>
                  <w:p w:rsidR="000D3716" w:rsidRDefault="0037425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Male</w:t>
                    </w:r>
                  </w:p>
                </w:txbxContent>
              </v:textbox>
            </v:shape>
            <v:shape id="_x0000_s1146" type="#_x0000_t202" style="position:absolute;left:5097;top:475;width:2941;height:200" filled="f" stroked="f">
              <v:textbox inset="0,0,0,0">
                <w:txbxContent>
                  <w:p w:rsidR="000D3716" w:rsidRDefault="0037425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Condom</w:t>
                    </w:r>
                    <w:proofErr w:type="gramStart"/>
                    <w:r>
                      <w:rPr>
                        <w:rFonts w:ascii="Calibri"/>
                        <w:b/>
                        <w:sz w:val="20"/>
                      </w:rPr>
                      <w:t>,0.14</w:t>
                    </w:r>
                    <w:proofErr w:type="gramEnd"/>
                    <w:r>
                      <w:rPr>
                        <w:rFonts w:ascii="Calibri"/>
                        <w:b/>
                        <w:sz w:val="20"/>
                      </w:rPr>
                      <w:t>%,</w:t>
                    </w:r>
                    <w:r>
                      <w:rPr>
                        <w:rFonts w:ascii="Calibri"/>
                        <w:b/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Sterilization,0.17%</w:t>
                    </w:r>
                  </w:p>
                </w:txbxContent>
              </v:textbox>
            </v:shape>
            <v:shape id="_x0000_s1145" type="#_x0000_t202" style="position:absolute;left:1717;top:1021;width:1062;height:689" filled="f" stroked="f">
              <v:textbox inset="0,0,0,0">
                <w:txbxContent>
                  <w:p w:rsidR="000D3716" w:rsidRDefault="0037425A">
                    <w:pPr>
                      <w:spacing w:line="203" w:lineRule="exact"/>
                      <w:ind w:right="15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Female</w:t>
                    </w:r>
                  </w:p>
                  <w:p w:rsidR="000D3716" w:rsidRDefault="0037425A">
                    <w:pPr>
                      <w:ind w:right="18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Sterilization,</w:t>
                    </w:r>
                    <w:r>
                      <w:rPr>
                        <w:rFonts w:ascii="Calibri"/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35.90%</w:t>
                    </w:r>
                  </w:p>
                </w:txbxContent>
              </v:textbox>
            </v:shape>
            <v:shape id="_x0000_s1144" type="#_x0000_t202" style="position:absolute;left:8586;top:2111;width:938;height:200" filled="f" stroked="f">
              <v:textbox inset="0,0,0,0">
                <w:txbxContent>
                  <w:p w:rsidR="000D3716" w:rsidRDefault="0037425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proofErr w:type="spellStart"/>
                    <w:proofErr w:type="gramStart"/>
                    <w:r>
                      <w:rPr>
                        <w:rFonts w:ascii="Calibri"/>
                        <w:b/>
                        <w:sz w:val="20"/>
                      </w:rPr>
                      <w:t>Iud</w:t>
                    </w:r>
                    <w:proofErr w:type="spellEnd"/>
                    <w:proofErr w:type="gramEnd"/>
                    <w:r>
                      <w:rPr>
                        <w:rFonts w:ascii="Calibri"/>
                        <w:b/>
                        <w:sz w:val="20"/>
                      </w:rPr>
                      <w:t>,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6.74%,</w:t>
                    </w:r>
                  </w:p>
                </w:txbxContent>
              </v:textbox>
            </v:shape>
            <v:shape id="_x0000_s1143" type="#_x0000_t202" style="position:absolute;left:8487;top:3979;width:1380;height:200" filled="f" stroked="f">
              <v:textbox inset="0,0,0,0">
                <w:txbxContent>
                  <w:p w:rsidR="000D3716" w:rsidRDefault="0037425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Injections</w:t>
                    </w:r>
                    <w:proofErr w:type="gramStart"/>
                    <w:r>
                      <w:rPr>
                        <w:rFonts w:ascii="Calibri"/>
                        <w:b/>
                        <w:sz w:val="20"/>
                      </w:rPr>
                      <w:t>,0.70</w:t>
                    </w:r>
                    <w:proofErr w:type="gramEnd"/>
                    <w:r>
                      <w:rPr>
                        <w:rFonts w:ascii="Calibri"/>
                        <w:b/>
                        <w:sz w:val="20"/>
                      </w:rPr>
                      <w:t>%</w:t>
                    </w:r>
                  </w:p>
                </w:txbxContent>
              </v:textbox>
            </v:shape>
            <v:shape id="_x0000_s1142" type="#_x0000_t202" style="position:absolute;left:6040;top:4708;width:1415;height:200" filled="f" stroked="f">
              <v:textbox inset="0,0,0,0">
                <w:txbxContent>
                  <w:p w:rsidR="000D3716" w:rsidRDefault="0037425A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Condom,</w:t>
                    </w:r>
                    <w:r>
                      <w:rPr>
                        <w:rFonts w:ascii="Calibri"/>
                        <w:b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30.92%</w:t>
                    </w:r>
                  </w:p>
                </w:txbxContent>
              </v:textbox>
            </v:shape>
            <v:shape id="_x0000_s1141" type="#_x0000_t202" style="position:absolute;left:7967;top:711;width:1076;height:305" filled="f" stroked="f">
              <v:textbox inset="0,0,0,0">
                <w:txbxContent>
                  <w:p w:rsidR="000D3716" w:rsidRDefault="0037425A">
                    <w:pPr>
                      <w:spacing w:before="29"/>
                      <w:ind w:left="61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Pill,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24.41%</w:t>
                    </w:r>
                  </w:p>
                </w:txbxContent>
              </v:textbox>
            </v:shape>
            <v:shape id="_x0000_s1140" type="#_x0000_t202" style="position:absolute;left:6200;top:1112;width:1371;height:793" filled="f" stroked="f">
              <v:textbox inset="0,0,0,0">
                <w:txbxContent>
                  <w:p w:rsidR="000D3716" w:rsidRDefault="0037425A">
                    <w:pPr>
                      <w:spacing w:before="29"/>
                      <w:ind w:left="434" w:right="47" w:hanging="372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 xml:space="preserve">Standard </w:t>
                    </w:r>
                    <w:r>
                      <w:rPr>
                        <w:rFonts w:ascii="Calibri"/>
                        <w:b/>
                        <w:sz w:val="20"/>
                      </w:rPr>
                      <w:t>Days,</w:t>
                    </w:r>
                    <w:r>
                      <w:rPr>
                        <w:rFonts w:ascii="Calibri"/>
                        <w:b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0.05%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D3716" w:rsidRDefault="000D3716">
      <w:pPr>
        <w:pStyle w:val="BodyText"/>
        <w:ind w:left="0"/>
        <w:rPr>
          <w:b/>
          <w:sz w:val="26"/>
        </w:rPr>
      </w:pPr>
    </w:p>
    <w:p w:rsidR="000D3716" w:rsidRDefault="000D3716">
      <w:pPr>
        <w:pStyle w:val="BodyText"/>
        <w:ind w:left="0"/>
        <w:rPr>
          <w:b/>
          <w:sz w:val="26"/>
        </w:rPr>
      </w:pPr>
    </w:p>
    <w:p w:rsidR="000D3716" w:rsidRDefault="000D3716">
      <w:pPr>
        <w:pStyle w:val="BodyText"/>
        <w:spacing w:before="10"/>
        <w:ind w:left="0"/>
        <w:rPr>
          <w:b/>
          <w:sz w:val="28"/>
        </w:rPr>
      </w:pPr>
    </w:p>
    <w:p w:rsidR="000D3716" w:rsidRDefault="0037425A">
      <w:pPr>
        <w:spacing w:line="376" w:lineRule="auto"/>
        <w:ind w:left="180" w:right="227" w:firstLine="48"/>
        <w:rPr>
          <w:b/>
          <w:sz w:val="24"/>
        </w:rPr>
      </w:pPr>
      <w:r>
        <w:rPr>
          <w:b/>
          <w:sz w:val="24"/>
        </w:rPr>
        <w:t>Figure3:</w:t>
      </w:r>
      <w:r w:rsidR="0049247C">
        <w:rPr>
          <w:b/>
          <w:sz w:val="24"/>
        </w:rPr>
        <w:t xml:space="preserve"> </w:t>
      </w:r>
      <w:r>
        <w:rPr>
          <w:b/>
          <w:sz w:val="24"/>
        </w:rPr>
        <w:t>Distribution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Traditional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contraceptive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methods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among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youth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women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(15-24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years) in India in 2015-16</w:t>
      </w:r>
    </w:p>
    <w:p w:rsidR="000D3716" w:rsidRDefault="000D3716">
      <w:pPr>
        <w:pStyle w:val="BodyText"/>
        <w:ind w:left="0"/>
        <w:rPr>
          <w:b/>
          <w:sz w:val="20"/>
        </w:rPr>
      </w:pPr>
    </w:p>
    <w:p w:rsidR="000D3716" w:rsidRDefault="006574E4">
      <w:pPr>
        <w:pStyle w:val="BodyText"/>
        <w:spacing w:before="4"/>
        <w:ind w:left="0"/>
        <w:rPr>
          <w:b/>
          <w:sz w:val="10"/>
        </w:rPr>
      </w:pPr>
      <w:r w:rsidRPr="006574E4">
        <w:pict>
          <v:group id="_x0000_s1136" style="position:absolute;margin-left:73.1pt;margin-top:7.9pt;width:403.5pt;height:230.25pt;z-index:-15727616;mso-wrap-distance-left:0;mso-wrap-distance-right:0;mso-position-horizontal-relative:page" coordorigin="1463,158" coordsize="8070,4605">
            <v:shape id="_x0000_s1138" type="#_x0000_t75" style="position:absolute;left:3627;top:1583;width:4279;height:2486">
              <v:imagedata r:id="rId18" o:title=""/>
            </v:shape>
            <v:shape id="_x0000_s1137" type="#_x0000_t202" style="position:absolute;left:1470;top:166;width:8055;height:4590" filled="f" strokecolor="#d9d9d9">
              <v:textbox inset="0,0,0,0">
                <w:txbxContent>
                  <w:p w:rsidR="000D3716" w:rsidRDefault="0037425A">
                    <w:pPr>
                      <w:spacing w:before="144"/>
                      <w:ind w:left="159" w:right="163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585858"/>
                        <w:sz w:val="32"/>
                      </w:rPr>
                      <w:t>TRADITIONAL</w:t>
                    </w:r>
                    <w:r>
                      <w:rPr>
                        <w:rFonts w:ascii="Calibri"/>
                        <w:b/>
                        <w:color w:val="585858"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32"/>
                      </w:rPr>
                      <w:t>CONTRACEPTIVE</w:t>
                    </w:r>
                    <w:r>
                      <w:rPr>
                        <w:rFonts w:ascii="Calibri"/>
                        <w:b/>
                        <w:color w:val="585858"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585858"/>
                        <w:sz w:val="32"/>
                      </w:rPr>
                      <w:t>METHODS</w:t>
                    </w:r>
                  </w:p>
                  <w:p w:rsidR="000D3716" w:rsidRDefault="000D3716">
                    <w:pPr>
                      <w:rPr>
                        <w:rFonts w:ascii="Calibri"/>
                        <w:b/>
                        <w:sz w:val="32"/>
                      </w:rPr>
                    </w:pPr>
                  </w:p>
                  <w:p w:rsidR="000D3716" w:rsidRDefault="000D3716">
                    <w:pPr>
                      <w:rPr>
                        <w:rFonts w:ascii="Calibri"/>
                        <w:b/>
                        <w:sz w:val="32"/>
                      </w:rPr>
                    </w:pPr>
                  </w:p>
                  <w:p w:rsidR="000D3716" w:rsidRDefault="000D3716">
                    <w:pPr>
                      <w:spacing w:before="7"/>
                      <w:rPr>
                        <w:rFonts w:ascii="Calibri"/>
                        <w:b/>
                        <w:sz w:val="37"/>
                      </w:rPr>
                    </w:pPr>
                  </w:p>
                  <w:p w:rsidR="000D3716" w:rsidRDefault="0037425A">
                    <w:pPr>
                      <w:ind w:left="1354" w:right="5858" w:hanging="214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C0504D"/>
                        <w:spacing w:val="-1"/>
                        <w:sz w:val="20"/>
                      </w:rPr>
                      <w:t>Withdrawal,</w:t>
                    </w:r>
                    <w:r>
                      <w:rPr>
                        <w:rFonts w:ascii="Calibri"/>
                        <w:b/>
                        <w:color w:val="C0504D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C0504D"/>
                        <w:sz w:val="20"/>
                      </w:rPr>
                      <w:t>44.62%</w:t>
                    </w:r>
                  </w:p>
                  <w:p w:rsidR="000D3716" w:rsidRDefault="000D3716">
                    <w:pPr>
                      <w:spacing w:before="3"/>
                      <w:rPr>
                        <w:rFonts w:ascii="Calibri"/>
                        <w:b/>
                        <w:sz w:val="15"/>
                      </w:rPr>
                    </w:pPr>
                  </w:p>
                  <w:p w:rsidR="000D3716" w:rsidRDefault="0037425A">
                    <w:pPr>
                      <w:spacing w:before="1"/>
                      <w:ind w:left="6460" w:right="163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4F81BC"/>
                        <w:spacing w:val="-1"/>
                        <w:sz w:val="20"/>
                      </w:rPr>
                      <w:t>Rhythm/Periodic</w:t>
                    </w:r>
                    <w:r>
                      <w:rPr>
                        <w:rFonts w:ascii="Calibri"/>
                        <w:b/>
                        <w:color w:val="4F81BC"/>
                        <w:spacing w:val="-43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F81BC"/>
                        <w:sz w:val="20"/>
                      </w:rPr>
                      <w:t>Abstinence,</w:t>
                    </w:r>
                    <w:r>
                      <w:rPr>
                        <w:rFonts w:ascii="Calibri"/>
                        <w:b/>
                        <w:color w:val="4F81B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4F81BC"/>
                        <w:sz w:val="20"/>
                      </w:rPr>
                      <w:t>55.38%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D3716" w:rsidRDefault="000D3716">
      <w:pPr>
        <w:rPr>
          <w:sz w:val="10"/>
        </w:rPr>
        <w:sectPr w:rsidR="000D3716">
          <w:pgSz w:w="12240" w:h="15840"/>
          <w:pgMar w:top="1360" w:right="1320" w:bottom="280" w:left="1320" w:header="720" w:footer="720" w:gutter="0"/>
          <w:cols w:space="720"/>
        </w:sectPr>
      </w:pPr>
    </w:p>
    <w:p w:rsidR="000D3716" w:rsidRDefault="0037425A">
      <w:pPr>
        <w:pStyle w:val="Heading1"/>
        <w:spacing w:before="79"/>
      </w:pPr>
      <w:r>
        <w:lastRenderedPageBreak/>
        <w:t>Results:-</w:t>
      </w:r>
    </w:p>
    <w:p w:rsidR="000D3716" w:rsidRDefault="000D3716">
      <w:pPr>
        <w:pStyle w:val="BodyText"/>
        <w:ind w:left="0"/>
        <w:rPr>
          <w:b/>
          <w:sz w:val="22"/>
        </w:rPr>
      </w:pPr>
    </w:p>
    <w:p w:rsidR="000D3716" w:rsidRDefault="0037425A">
      <w:pPr>
        <w:pStyle w:val="BodyText"/>
        <w:spacing w:line="360" w:lineRule="auto"/>
        <w:ind w:right="116"/>
        <w:jc w:val="both"/>
      </w:pPr>
      <w:r>
        <w:rPr>
          <w:b/>
          <w:sz w:val="22"/>
        </w:rPr>
        <w:t>****</w:t>
      </w:r>
      <w:r>
        <w:rPr>
          <w:b/>
        </w:rPr>
        <w:t>Figure1***</w:t>
      </w:r>
      <w:r>
        <w:rPr>
          <w:b/>
          <w:spacing w:val="1"/>
        </w:rPr>
        <w:t xml:space="preserve"> </w:t>
      </w:r>
      <w:r>
        <w:t>depicts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contraceptive among youth women (15-24 years) in India in 2015-16. From the figure</w:t>
      </w:r>
      <w:r>
        <w:rPr>
          <w:spacing w:val="1"/>
        </w:rPr>
        <w:t xml:space="preserve"> </w:t>
      </w:r>
      <w:r>
        <w:t>it can be</w:t>
      </w:r>
      <w:r>
        <w:rPr>
          <w:spacing w:val="1"/>
        </w:rPr>
        <w:t xml:space="preserve"> </w:t>
      </w:r>
      <w:r>
        <w:t>seen that the usage of modern contraceptive is more (80.25 percent) than the traditional methods</w:t>
      </w:r>
      <w:r>
        <w:rPr>
          <w:spacing w:val="1"/>
        </w:rPr>
        <w:t xml:space="preserve"> </w:t>
      </w:r>
      <w:r>
        <w:t>(19.98</w:t>
      </w:r>
      <w:r>
        <w:rPr>
          <w:spacing w:val="-1"/>
        </w:rPr>
        <w:t xml:space="preserve"> </w:t>
      </w:r>
      <w:r>
        <w:t>percent).</w:t>
      </w:r>
    </w:p>
    <w:p w:rsidR="000D3716" w:rsidRDefault="0037425A" w:rsidP="0049247C">
      <w:pPr>
        <w:pStyle w:val="BodyText"/>
        <w:spacing w:before="161" w:line="360" w:lineRule="auto"/>
        <w:ind w:left="115" w:right="115"/>
        <w:jc w:val="both"/>
      </w:pPr>
      <w:r>
        <w:rPr>
          <w:b/>
        </w:rPr>
        <w:t xml:space="preserve">***Figure 2*** </w:t>
      </w:r>
      <w:r>
        <w:t>depicts the distribution of different Modern contraceptive methods among youth</w:t>
      </w:r>
      <w:r>
        <w:rPr>
          <w:spacing w:val="-57"/>
        </w:rPr>
        <w:t xml:space="preserve"> </w:t>
      </w:r>
      <w:r>
        <w:t>women</w:t>
      </w:r>
      <w:r>
        <w:rPr>
          <w:spacing w:val="25"/>
        </w:rPr>
        <w:t xml:space="preserve"> </w:t>
      </w:r>
      <w:r>
        <w:t>belonging</w:t>
      </w:r>
      <w:r>
        <w:rPr>
          <w:spacing w:val="25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age</w:t>
      </w:r>
      <w:r>
        <w:rPr>
          <w:spacing w:val="24"/>
        </w:rPr>
        <w:t xml:space="preserve"> </w:t>
      </w:r>
      <w:r>
        <w:t>group</w:t>
      </w:r>
      <w:r>
        <w:rPr>
          <w:spacing w:val="24"/>
        </w:rPr>
        <w:t xml:space="preserve"> </w:t>
      </w:r>
      <w:r>
        <w:t>15-24</w:t>
      </w:r>
      <w:r>
        <w:rPr>
          <w:spacing w:val="26"/>
        </w:rPr>
        <w:t xml:space="preserve"> </w:t>
      </w:r>
      <w:r>
        <w:t>years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India</w:t>
      </w:r>
      <w:r>
        <w:rPr>
          <w:spacing w:val="24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2015-16.</w:t>
      </w:r>
      <w:r>
        <w:rPr>
          <w:spacing w:val="25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figure</w:t>
      </w:r>
      <w:r>
        <w:rPr>
          <w:spacing w:val="24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can</w:t>
      </w:r>
      <w:r>
        <w:rPr>
          <w:spacing w:val="26"/>
        </w:rPr>
        <w:t xml:space="preserve"> </w:t>
      </w:r>
      <w:r>
        <w:t>be</w:t>
      </w:r>
      <w:r>
        <w:rPr>
          <w:spacing w:val="-58"/>
        </w:rPr>
        <w:t xml:space="preserve"> </w:t>
      </w:r>
      <w:r>
        <w:t>seen that among the methods of modern contraceptives, the mostly used method is female</w:t>
      </w:r>
      <w:r>
        <w:rPr>
          <w:spacing w:val="1"/>
        </w:rPr>
        <w:t xml:space="preserve"> </w:t>
      </w:r>
      <w:r>
        <w:t>sterilization (36 percent) followed by condom (31 percent) and Pill (24.41 percent) and the least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(0.05</w:t>
      </w:r>
      <w:r>
        <w:rPr>
          <w:spacing w:val="1"/>
        </w:rPr>
        <w:t xml:space="preserve"> </w:t>
      </w:r>
      <w:r>
        <w:t>percent)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condom</w:t>
      </w:r>
      <w:r>
        <w:rPr>
          <w:spacing w:val="1"/>
        </w:rPr>
        <w:t xml:space="preserve"> </w:t>
      </w:r>
      <w:r>
        <w:t>(0.14</w:t>
      </w:r>
      <w:r>
        <w:rPr>
          <w:spacing w:val="1"/>
        </w:rPr>
        <w:t xml:space="preserve"> </w:t>
      </w:r>
      <w:r>
        <w:t>percent)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male</w:t>
      </w:r>
      <w:r>
        <w:rPr>
          <w:spacing w:val="-57"/>
        </w:rPr>
        <w:t xml:space="preserve"> </w:t>
      </w:r>
      <w:r>
        <w:t>sterilization</w:t>
      </w:r>
      <w:r>
        <w:rPr>
          <w:spacing w:val="-1"/>
        </w:rPr>
        <w:t xml:space="preserve"> </w:t>
      </w:r>
      <w:r>
        <w:t>(0.17 percent).</w:t>
      </w:r>
    </w:p>
    <w:p w:rsidR="0049247C" w:rsidRPr="0049247C" w:rsidRDefault="0037425A" w:rsidP="0049247C">
      <w:pPr>
        <w:pStyle w:val="BodyText"/>
        <w:spacing w:before="159" w:after="120" w:line="360" w:lineRule="auto"/>
        <w:ind w:left="115" w:right="115"/>
        <w:jc w:val="both"/>
      </w:pPr>
      <w:r>
        <w:rPr>
          <w:b/>
        </w:rPr>
        <w:t xml:space="preserve">****Figure 3*** </w:t>
      </w:r>
      <w:r>
        <w:t>depicts the distribution of different Traditional contraceptive methods among</w:t>
      </w:r>
      <w:r>
        <w:rPr>
          <w:spacing w:val="1"/>
        </w:rPr>
        <w:t xml:space="preserve"> </w:t>
      </w:r>
      <w:r>
        <w:t>youth women belonging to the age group 15-24 years in India in 2015-16. From the figure it can</w:t>
      </w:r>
      <w:r>
        <w:rPr>
          <w:spacing w:val="1"/>
        </w:rPr>
        <w:t xml:space="preserve"> </w:t>
      </w:r>
      <w:r>
        <w:t>be seen that among the methods of traditional contraceptives, the mostly used method is female</w:t>
      </w:r>
      <w:r>
        <w:rPr>
          <w:spacing w:val="1"/>
        </w:rPr>
        <w:t xml:space="preserve"> </w:t>
      </w:r>
      <w:proofErr w:type="spellStart"/>
      <w:r>
        <w:t>sterilisation</w:t>
      </w:r>
      <w:proofErr w:type="spellEnd"/>
      <w:r>
        <w:t xml:space="preserve"> (36 percent) followed by condom (31 percent) and Pill (24.41 percent) and the least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days</w:t>
      </w:r>
      <w:r>
        <w:rPr>
          <w:spacing w:val="1"/>
        </w:rPr>
        <w:t xml:space="preserve"> </w:t>
      </w:r>
      <w:r>
        <w:t>(0.05</w:t>
      </w:r>
      <w:r>
        <w:rPr>
          <w:spacing w:val="1"/>
        </w:rPr>
        <w:t xml:space="preserve"> </w:t>
      </w:r>
      <w:r>
        <w:t>percent)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condom</w:t>
      </w:r>
      <w:r>
        <w:rPr>
          <w:spacing w:val="1"/>
        </w:rPr>
        <w:t xml:space="preserve"> </w:t>
      </w:r>
      <w:r>
        <w:t>(0.14</w:t>
      </w:r>
      <w:r>
        <w:rPr>
          <w:spacing w:val="1"/>
        </w:rPr>
        <w:t xml:space="preserve"> </w:t>
      </w:r>
      <w:r>
        <w:t>percent)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male</w:t>
      </w:r>
      <w:r>
        <w:rPr>
          <w:spacing w:val="-57"/>
        </w:rPr>
        <w:t xml:space="preserve"> </w:t>
      </w:r>
      <w:r>
        <w:t>sterilization</w:t>
      </w:r>
      <w:r>
        <w:rPr>
          <w:spacing w:val="-1"/>
        </w:rPr>
        <w:t xml:space="preserve"> </w:t>
      </w:r>
      <w:r>
        <w:t>(0.17 percent)</w:t>
      </w:r>
      <w:r w:rsidR="0049247C">
        <w:t>.</w:t>
      </w:r>
    </w:p>
    <w:p w:rsidR="000D3716" w:rsidRDefault="0037425A" w:rsidP="0049247C">
      <w:pPr>
        <w:pStyle w:val="BodyText"/>
        <w:spacing w:line="360" w:lineRule="auto"/>
        <w:ind w:left="115" w:right="115"/>
        <w:jc w:val="both"/>
      </w:pPr>
      <w:r>
        <w:rPr>
          <w:b/>
        </w:rPr>
        <w:t xml:space="preserve">***Figure4*** </w:t>
      </w:r>
      <w:r>
        <w:t>shows state wise distribution of Modern as well as Traditional contraceptive</w:t>
      </w:r>
      <w:r>
        <w:rPr>
          <w:spacing w:val="1"/>
        </w:rPr>
        <w:t xml:space="preserve"> </w:t>
      </w:r>
      <w:r>
        <w:t>methods among youth women (15-24 years) in India in 2015-16. From the figure it can be seen</w:t>
      </w:r>
      <w:r>
        <w:rPr>
          <w:spacing w:val="1"/>
        </w:rPr>
        <w:t xml:space="preserve"> </w:t>
      </w:r>
      <w:r>
        <w:t>that in case of modern contraceptives, the percentage of usage is more</w:t>
      </w:r>
      <w:r>
        <w:rPr>
          <w:spacing w:val="1"/>
        </w:rPr>
        <w:t xml:space="preserve"> </w:t>
      </w:r>
      <w:r>
        <w:t>among Dadra and Nagar</w:t>
      </w:r>
      <w:r>
        <w:rPr>
          <w:spacing w:val="1"/>
        </w:rPr>
        <w:t xml:space="preserve"> </w:t>
      </w:r>
      <w:r>
        <w:t>Haveli (100</w:t>
      </w:r>
      <w:r>
        <w:rPr>
          <w:spacing w:val="1"/>
        </w:rPr>
        <w:t xml:space="preserve"> </w:t>
      </w:r>
      <w:r>
        <w:t>percent</w:t>
      </w:r>
      <w:r>
        <w:rPr>
          <w:spacing w:val="1"/>
        </w:rPr>
        <w:t xml:space="preserve"> </w:t>
      </w:r>
      <w:r>
        <w:t>), followed by Mizoram (99.64 percent )</w:t>
      </w:r>
      <w:r>
        <w:rPr>
          <w:spacing w:val="60"/>
        </w:rPr>
        <w:t xml:space="preserve"> </w:t>
      </w:r>
      <w:r>
        <w:t xml:space="preserve">and </w:t>
      </w:r>
      <w:proofErr w:type="spellStart"/>
      <w:r>
        <w:t>Puducherry</w:t>
      </w:r>
      <w:proofErr w:type="spellEnd"/>
      <w:r>
        <w:rPr>
          <w:spacing w:val="60"/>
        </w:rPr>
        <w:t xml:space="preserve"> </w:t>
      </w:r>
      <w:r>
        <w:t>(99.57 percent)</w:t>
      </w:r>
      <w:r>
        <w:rPr>
          <w:spacing w:val="1"/>
        </w:rPr>
        <w:t xml:space="preserve"> </w:t>
      </w:r>
      <w:r>
        <w:t>and least in case of Lakshadweep (21.04 percent) followed by Manipur (37.61 percent and Uttar</w:t>
      </w:r>
      <w:r>
        <w:rPr>
          <w:spacing w:val="1"/>
        </w:rPr>
        <w:t xml:space="preserve"> </w:t>
      </w:r>
      <w:r>
        <w:t>Pradesh</w:t>
      </w:r>
      <w:r>
        <w:rPr>
          <w:spacing w:val="-1"/>
        </w:rPr>
        <w:t xml:space="preserve"> </w:t>
      </w:r>
      <w:r>
        <w:t>(59.43  percent</w:t>
      </w:r>
      <w:r>
        <w:rPr>
          <w:spacing w:val="2"/>
        </w:rPr>
        <w:t xml:space="preserve"> </w:t>
      </w:r>
      <w:r>
        <w:t>).</w:t>
      </w:r>
    </w:p>
    <w:p w:rsidR="000D3716" w:rsidRDefault="000D3716">
      <w:pPr>
        <w:spacing w:line="360" w:lineRule="auto"/>
        <w:jc w:val="both"/>
        <w:sectPr w:rsidR="000D3716">
          <w:pgSz w:w="12240" w:h="15840"/>
          <w:pgMar w:top="1360" w:right="1320" w:bottom="280" w:left="1320" w:header="720" w:footer="720" w:gutter="0"/>
          <w:cols w:space="720"/>
        </w:sectPr>
      </w:pPr>
    </w:p>
    <w:p w:rsidR="000D3716" w:rsidRDefault="000D3716">
      <w:pPr>
        <w:pStyle w:val="BodyText"/>
        <w:spacing w:before="9"/>
        <w:ind w:left="0"/>
        <w:rPr>
          <w:sz w:val="22"/>
        </w:rPr>
      </w:pPr>
    </w:p>
    <w:p w:rsidR="000D3716" w:rsidRDefault="0037425A">
      <w:pPr>
        <w:pStyle w:val="Heading1"/>
        <w:spacing w:before="90"/>
        <w:ind w:right="473"/>
      </w:pPr>
      <w:r>
        <w:t>Figure</w:t>
      </w:r>
      <w:r>
        <w:rPr>
          <w:spacing w:val="-3"/>
        </w:rPr>
        <w:t xml:space="preserve"> </w:t>
      </w:r>
      <w:r>
        <w:t>4:</w:t>
      </w:r>
      <w:r w:rsidR="0049247C">
        <w:t xml:space="preserve"> </w:t>
      </w:r>
      <w:r>
        <w:t>State</w:t>
      </w:r>
      <w:r>
        <w:rPr>
          <w:spacing w:val="-2"/>
        </w:rPr>
        <w:t xml:space="preserve"> </w:t>
      </w:r>
      <w:r>
        <w:t>wise</w:t>
      </w:r>
      <w:r>
        <w:rPr>
          <w:spacing w:val="-3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contraceptive</w:t>
      </w:r>
      <w:r>
        <w:rPr>
          <w:spacing w:val="-3"/>
        </w:rPr>
        <w:t xml:space="preserve"> </w:t>
      </w:r>
      <w:r>
        <w:t>methods</w:t>
      </w:r>
      <w:r>
        <w:rPr>
          <w:spacing w:val="-57"/>
        </w:rPr>
        <w:t xml:space="preserve"> </w:t>
      </w:r>
      <w:r>
        <w:t>among</w:t>
      </w:r>
      <w:r>
        <w:rPr>
          <w:spacing w:val="-1"/>
        </w:rPr>
        <w:t xml:space="preserve"> </w:t>
      </w:r>
      <w:r>
        <w:t>youth women (15-24 years) in</w:t>
      </w:r>
      <w:r>
        <w:rPr>
          <w:spacing w:val="-1"/>
        </w:rPr>
        <w:t xml:space="preserve"> </w:t>
      </w:r>
      <w:r>
        <w:t>India in 2015-16</w:t>
      </w:r>
    </w:p>
    <w:p w:rsidR="000D3716" w:rsidRDefault="006574E4">
      <w:pPr>
        <w:pStyle w:val="BodyText"/>
        <w:spacing w:before="11"/>
        <w:ind w:left="0"/>
        <w:rPr>
          <w:b/>
          <w:sz w:val="9"/>
        </w:rPr>
      </w:pPr>
      <w:r w:rsidRPr="006574E4">
        <w:pict>
          <v:group id="_x0000_s1026" style="position:absolute;margin-left:71.6pt;margin-top:7.7pt;width:318.15pt;height:574.35pt;z-index:-15727104;mso-wrap-distance-left:0;mso-wrap-distance-right:0;mso-position-horizontal-relative:page" coordorigin="1433,154" coordsize="6363,11487">
            <v:shape id="_x0000_s1135" style="position:absolute;left:4341;top:6609;width:2268;height:4102" coordorigin="4342,6610" coordsize="2268,4102" o:spt="100" adj="0,,0" path="m4342,6610r,4102m5098,9766r,946m5854,10052r,660m6610,10625r,87m6610,10340r,172e" filled="f" strokecolor="#d9d9d9">
              <v:stroke joinstyle="round"/>
              <v:formulas/>
              <v:path arrowok="t" o:connecttype="segments"/>
            </v:shape>
            <v:shape id="_x0000_s1134" style="position:absolute;left:3585;top:6782;width:2986;height:3843" coordorigin="3586,6783" coordsize="2986,3843" o:spt="100" adj="0,,0" path="m4342,6783r-756,l3586,6896r756,l4342,6783xm4498,7068r-912,l3586,7184r912,l4498,7068xm4522,7356r-936,l3586,7472r936,l4522,7356xm4531,7642r-945,l3586,7757r945,l4531,7642xm4553,7930r-967,l3586,8045r967,l4553,7930xm4570,8216r-984,l3586,8331r984,l4570,8216xm4610,8504r-1024,l3586,8619r1024,l4610,8504xm4649,8789r-1063,l3586,8904r1063,l4649,8789xm4810,9077r-1224,l3586,9192r1224,l4810,9077xm4831,9363r-1245,l3586,9478r1245,l4831,9363xm4862,9651r-1276,l3586,9766r1276,l4862,9651xm5119,9936r-1533,l3586,10052r1533,l5119,9936xm5945,10224r-2359,l3586,10340r2359,l5945,10224xm6571,10512r-2985,l3586,10625r2985,l6571,10512xe" fillcolor="#6f2f9f" stroked="f">
              <v:fill opacity="45232f"/>
              <v:stroke joinstyle="round"/>
              <v:formulas/>
              <v:path arrowok="t" o:connecttype="segments"/>
            </v:shape>
            <v:line id="_x0000_s1133" style="position:absolute" from="4342,6322" to="4342,6495" strokecolor="#d9d9d9"/>
            <v:shape id="_x0000_s1132" style="position:absolute;left:3585;top:6209;width:692;height:401" coordorigin="3586,6209" coordsize="692,401" o:spt="100" adj="0,,0" path="m4231,6209r-645,l3586,6322r645,l4231,6209xm4277,6495r-691,l3586,6610r691,l4277,6495xe" fillcolor="#6f2f9f" stroked="f">
              <v:fill opacity="45232f"/>
              <v:stroke joinstyle="round"/>
              <v:formulas/>
              <v:path arrowok="t" o:connecttype="segments"/>
            </v:shape>
            <v:shape id="_x0000_s1131" style="position:absolute;left:5097;top:384;width:2270;height:10328" coordorigin="5098,385" coordsize="2270,10328" o:spt="100" adj="0,,0" path="m5098,8044r,172m5098,7757r,172m5854,8044r,172m5854,7757r,172m6610,8044r,172m6610,7757r,172m7367,385r,10327e" filled="f" strokecolor="#d9d9d9">
              <v:stroke joinstyle="round"/>
              <v:formulas/>
              <v:path arrowok="t" o:connecttype="segments"/>
            </v:shape>
            <v:rect id="_x0000_s1130" style="position:absolute;left:4552;top:7929;width:2814;height:115" fillcolor="#f9c090" stroked="f">
              <v:fill opacity="54484f"/>
            </v:rect>
            <v:rect id="_x0000_s1129" style="position:absolute;left:6571;top:10512;width:797;height:113" fillcolor="#f9c090" stroked="f"/>
            <v:line id="_x0000_s1128" style="position:absolute" from="6610,10052" to="6610,10224" strokecolor="#d9d9d9"/>
            <v:rect id="_x0000_s1127" style="position:absolute;left:5944;top:10224;width:1424;height:116" fillcolor="#f9c090" stroked="f"/>
            <v:shape id="_x0000_s1126" style="position:absolute;left:5853;top:9765;width:756;height:171" coordorigin="5854,9766" coordsize="756,171" o:spt="100" adj="0,,0" path="m5854,9766r,170m6610,9766r,170e" filled="f" strokecolor="#d9d9d9">
              <v:stroke joinstyle="round"/>
              <v:formulas/>
              <v:path arrowok="t" o:connecttype="segments"/>
            </v:shape>
            <v:rect id="_x0000_s1125" style="position:absolute;left:5119;top:9936;width:2249;height:116" fillcolor="#f9c090" stroked="f"/>
            <v:shape id="_x0000_s1124" style="position:absolute;left:5097;top:9477;width:1512;height:173" coordorigin="5098,9478" coordsize="1512,173" o:spt="100" adj="0,,0" path="m5098,9478r,173m5854,9478r,173m6610,9478r,173e" filled="f" strokecolor="#d9d9d9">
              <v:stroke joinstyle="round"/>
              <v:formulas/>
              <v:path arrowok="t" o:connecttype="segments"/>
            </v:shape>
            <v:rect id="_x0000_s1123" style="position:absolute;left:4862;top:9650;width:2506;height:116" fillcolor="#f9c090" stroked="f"/>
            <v:shape id="_x0000_s1122" style="position:absolute;left:5097;top:9192;width:1512;height:171" coordorigin="5098,9192" coordsize="1512,171" o:spt="100" adj="0,,0" path="m5098,9192r,171m5854,9192r,171m6610,9192r,171e" filled="f" strokecolor="#d9d9d9">
              <v:stroke joinstyle="round"/>
              <v:formulas/>
              <v:path arrowok="t" o:connecttype="segments"/>
            </v:shape>
            <v:rect id="_x0000_s1121" style="position:absolute;left:4831;top:9362;width:2537;height:116" fillcolor="#f9c090" stroked="f"/>
            <v:shape id="_x0000_s1120" style="position:absolute;left:5097;top:8904;width:1512;height:173" coordorigin="5098,8904" coordsize="1512,173" o:spt="100" adj="0,,0" path="m5098,8904r,173m5854,8904r,173m6610,8904r,173e" filled="f" strokecolor="#d9d9d9">
              <v:stroke joinstyle="round"/>
              <v:formulas/>
              <v:path arrowok="t" o:connecttype="segments"/>
            </v:shape>
            <v:rect id="_x0000_s1119" style="position:absolute;left:4809;top:9077;width:2559;height:116" fillcolor="#f9c090" stroked="f"/>
            <v:shape id="_x0000_s1118" style="position:absolute;left:5097;top:8618;width:1512;height:171" coordorigin="5098,8619" coordsize="1512,171" o:spt="100" adj="0,,0" path="m5098,8619r,170m5854,8619r,170m6610,8619r,170e" filled="f" strokecolor="#d9d9d9">
              <v:stroke joinstyle="round"/>
              <v:formulas/>
              <v:path arrowok="t" o:connecttype="segments"/>
            </v:shape>
            <v:rect id="_x0000_s1117" style="position:absolute;left:4648;top:8789;width:2720;height:116" fillcolor="#f9c090" stroked="f"/>
            <v:shape id="_x0000_s1116" style="position:absolute;left:5097;top:8330;width:1512;height:173" coordorigin="5098,8331" coordsize="1512,173" o:spt="100" adj="0,,0" path="m5098,8331r,173m5854,8331r,173m6610,8331r,173e" filled="f" strokecolor="#d9d9d9">
              <v:stroke joinstyle="round"/>
              <v:formulas/>
              <v:path arrowok="t" o:connecttype="segments"/>
            </v:shape>
            <v:shape id="_x0000_s1115" style="position:absolute;left:4569;top:8215;width:2799;height:404" coordorigin="4570,8216" coordsize="2799,404" o:spt="100" adj="0,,0" path="m7368,8504r-2758,l4610,8619r2758,l7368,8504xm7368,8216r-2798,l4570,8331r2798,l7368,8216xe" fillcolor="#f9c090" stroked="f">
              <v:stroke joinstyle="round"/>
              <v:formulas/>
              <v:path arrowok="t" o:connecttype="segments"/>
            </v:shape>
            <v:shape id="_x0000_s1114" style="position:absolute;left:5097;top:7471;width:1512;height:171" coordorigin="5098,7472" coordsize="1512,171" o:spt="100" adj="0,,0" path="m5098,7472r,170m5854,7472r,170m6610,7472r,170e" filled="f" strokecolor="#d9d9d9">
              <v:stroke joinstyle="round"/>
              <v:formulas/>
              <v:path arrowok="t" o:connecttype="segments"/>
            </v:shape>
            <v:rect id="_x0000_s1113" style="position:absolute;left:4531;top:7641;width:2837;height:116" fillcolor="#f9c090" stroked="f"/>
            <v:shape id="_x0000_s1112" style="position:absolute;left:5097;top:7183;width:1512;height:173" coordorigin="5098,7184" coordsize="1512,173" o:spt="100" adj="0,,0" path="m5098,7184r,172m5854,7184r,172m6610,7184r,172e" filled="f" strokecolor="#d9d9d9">
              <v:stroke joinstyle="round"/>
              <v:formulas/>
              <v:path arrowok="t" o:connecttype="segments"/>
            </v:shape>
            <v:rect id="_x0000_s1111" style="position:absolute;left:4521;top:7356;width:2847;height:116" fillcolor="#f9c090" stroked="f"/>
            <v:shape id="_x0000_s1110" style="position:absolute;left:5097;top:6895;width:1512;height:173" coordorigin="5098,6896" coordsize="1512,173" o:spt="100" adj="0,,0" path="m5098,6896r,172m5854,6896r,172m6610,6896r,172e" filled="f" strokecolor="#d9d9d9">
              <v:stroke joinstyle="round"/>
              <v:formulas/>
              <v:path arrowok="t" o:connecttype="segments"/>
            </v:shape>
            <v:rect id="_x0000_s1109" style="position:absolute;left:4497;top:7068;width:2871;height:116" fillcolor="#f9c090" stroked="f"/>
            <v:shape id="_x0000_s1108" style="position:absolute;left:5097;top:6609;width:1512;height:173" coordorigin="5098,6610" coordsize="1512,173" o:spt="100" adj="0,,0" path="m5098,6610r,173m5854,6610r,173m6610,6610r,173e" filled="f" strokecolor="#d9d9d9">
              <v:stroke joinstyle="round"/>
              <v:formulas/>
              <v:path arrowok="t" o:connecttype="segments"/>
            </v:shape>
            <v:rect id="_x0000_s1107" style="position:absolute;left:4341;top:6782;width:3027;height:113" fillcolor="#f9c090" stroked="f"/>
            <v:shape id="_x0000_s1106" style="position:absolute;left:5097;top:6321;width:1512;height:173" coordorigin="5098,6322" coordsize="1512,173" o:spt="100" adj="0,,0" path="m5098,6322r,173m5854,6322r,173m6610,6322r,173e" filled="f" strokecolor="#d9d9d9">
              <v:stroke joinstyle="round"/>
              <v:formulas/>
              <v:path arrowok="t" o:connecttype="segments"/>
            </v:shape>
            <v:rect id="_x0000_s1105" style="position:absolute;left:4276;top:6494;width:3092;height:116" fillcolor="#f9c090" stroked="f"/>
            <v:shape id="_x0000_s1104" style="position:absolute;left:4341;top:6036;width:2268;height:173" coordorigin="4342,6036" coordsize="2268,173" o:spt="100" adj="0,,0" path="m4342,6036r,173m5098,6036r,173m5854,6036r,173m6610,6036r,173e" filled="f" strokecolor="#d9d9d9">
              <v:stroke joinstyle="round"/>
              <v:formulas/>
              <v:path arrowok="t" o:connecttype="segments"/>
            </v:shape>
            <v:rect id="_x0000_s1103" style="position:absolute;left:4231;top:6209;width:3137;height:113" fillcolor="#f9c090" stroked="f"/>
            <v:shape id="_x0000_s1102" style="position:absolute;left:4341;top:5748;width:2268;height:173" coordorigin="4342,5748" coordsize="2268,173" o:spt="100" adj="0,,0" path="m4342,5748r,173m5098,5748r,173m5854,5748r,173m6610,5748r,173e" filled="f" strokecolor="#d9d9d9">
              <v:stroke joinstyle="round"/>
              <v:formulas/>
              <v:path arrowok="t" o:connecttype="segments"/>
            </v:shape>
            <v:rect id="_x0000_s1101" style="position:absolute;left:3585;top:5921;width:629;height:116" fillcolor="#6f2f9f" stroked="f">
              <v:fill opacity="45232f"/>
            </v:rect>
            <v:rect id="_x0000_s1100" style="position:absolute;left:4214;top:5921;width:3154;height:116" fillcolor="#f9c090" stroked="f"/>
            <v:shape id="_x0000_s1099" style="position:absolute;left:4341;top:5462;width:2268;height:173" coordorigin="4342,5463" coordsize="2268,173" o:spt="100" adj="0,,0" path="m4342,5463r,173m5098,5463r,173m5854,5463r,173m6610,5463r,173e" filled="f" strokecolor="#d9d9d9">
              <v:stroke joinstyle="round"/>
              <v:formulas/>
              <v:path arrowok="t" o:connecttype="segments"/>
            </v:shape>
            <v:rect id="_x0000_s1098" style="position:absolute;left:3585;top:5635;width:620;height:113" fillcolor="#6f2f9f" stroked="f">
              <v:fill opacity="45232f"/>
            </v:rect>
            <v:rect id="_x0000_s1097" style="position:absolute;left:4204;top:5635;width:3164;height:113" fillcolor="#f9c090" stroked="f"/>
            <v:shape id="_x0000_s1096" style="position:absolute;left:4341;top:5174;width:2268;height:173" coordorigin="4342,5175" coordsize="2268,173" o:spt="100" adj="0,,0" path="m4342,5175r,173m5098,5175r,173m5854,5175r,173m6610,5175r,173e" filled="f" strokecolor="#d9d9d9">
              <v:stroke joinstyle="round"/>
              <v:formulas/>
              <v:path arrowok="t" o:connecttype="segments"/>
            </v:shape>
            <v:rect id="_x0000_s1095" style="position:absolute;left:3585;top:5347;width:545;height:116" fillcolor="#6f2f9f" stroked="f">
              <v:fill opacity="45232f"/>
            </v:rect>
            <v:rect id="_x0000_s1094" style="position:absolute;left:4130;top:5347;width:3238;height:116" fillcolor="#f9c090" stroked="f"/>
            <v:shape id="_x0000_s1093" style="position:absolute;left:4341;top:4889;width:2268;height:171" coordorigin="4342,4889" coordsize="2268,171" o:spt="100" adj="0,,0" path="m4342,4889r,171m5098,4889r,171m5854,4889r,171m6610,4889r,171e" filled="f" strokecolor="#d9d9d9">
              <v:stroke joinstyle="round"/>
              <v:formulas/>
              <v:path arrowok="t" o:connecttype="segments"/>
            </v:shape>
            <v:rect id="_x0000_s1092" style="position:absolute;left:3585;top:5059;width:528;height:116" fillcolor="#6f2f9f" stroked="f">
              <v:fill opacity="45232f"/>
            </v:rect>
            <v:rect id="_x0000_s1091" style="position:absolute;left:4113;top:5059;width:3255;height:116" fillcolor="#f9c090" stroked="f"/>
            <v:shape id="_x0000_s1090" style="position:absolute;left:4341;top:4601;width:2268;height:173" coordorigin="4342,4601" coordsize="2268,173" o:spt="100" adj="0,,0" path="m4342,4601r,173m5098,4601r,173m5854,4601r,173m6610,4601r,173e" filled="f" strokecolor="#d9d9d9">
              <v:stroke joinstyle="round"/>
              <v:formulas/>
              <v:path arrowok="t" o:connecttype="segments"/>
            </v:shape>
            <v:rect id="_x0000_s1089" style="position:absolute;left:3585;top:4773;width:502;height:116" fillcolor="#6f2f9f" stroked="f">
              <v:fill opacity="45232f"/>
            </v:rect>
            <v:rect id="_x0000_s1088" style="position:absolute;left:4087;top:4773;width:3281;height:116" fillcolor="#f9c090" stroked="f"/>
            <v:shape id="_x0000_s1087" style="position:absolute;left:4341;top:4315;width:2268;height:171" coordorigin="4342,4316" coordsize="2268,171" o:spt="100" adj="0,,0" path="m4342,4316r,170m5098,4316r,170m5854,4316r,170m6610,4316r,170e" filled="f" strokecolor="#d9d9d9">
              <v:stroke joinstyle="round"/>
              <v:formulas/>
              <v:path arrowok="t" o:connecttype="segments"/>
            </v:shape>
            <v:rect id="_x0000_s1086" style="position:absolute;left:3585;top:4485;width:483;height:116" fillcolor="#6f2f9f" stroked="f">
              <v:fill opacity="45232f"/>
            </v:rect>
            <v:rect id="_x0000_s1085" style="position:absolute;left:4068;top:4485;width:3300;height:116" fillcolor="#f9c090" stroked="f"/>
            <v:shape id="_x0000_s1084" style="position:absolute;left:4341;top:4027;width:2268;height:173" coordorigin="4342,4028" coordsize="2268,173" o:spt="100" adj="0,,0" path="m4342,4028r,172m5098,4028r,172m5854,4028r,172m6610,4028r,172e" filled="f" strokecolor="#d9d9d9">
              <v:stroke joinstyle="round"/>
              <v:formulas/>
              <v:path arrowok="t" o:connecttype="segments"/>
            </v:shape>
            <v:rect id="_x0000_s1083" style="position:absolute;left:3585;top:4200;width:478;height:116" fillcolor="#6f2f9f" stroked="f">
              <v:fill opacity="45232f"/>
            </v:rect>
            <v:rect id="_x0000_s1082" style="position:absolute;left:4063;top:4200;width:3305;height:116" fillcolor="#f9c090" stroked="f"/>
            <v:shape id="_x0000_s1081" style="position:absolute;left:4341;top:3741;width:2268;height:171" coordorigin="4342,3742" coordsize="2268,171" o:spt="100" adj="0,,0" path="m4342,3742r,170m5098,3742r,170m5854,3742r,170m6610,3742r,170e" filled="f" strokecolor="#d9d9d9">
              <v:stroke joinstyle="round"/>
              <v:formulas/>
              <v:path arrowok="t" o:connecttype="segments"/>
            </v:shape>
            <v:rect id="_x0000_s1080" style="position:absolute;left:3585;top:3912;width:449;height:116" fillcolor="#6f2f9f" stroked="f">
              <v:fill opacity="45232f"/>
            </v:rect>
            <v:rect id="_x0000_s1079" style="position:absolute;left:4034;top:3912;width:3334;height:116" fillcolor="#f9c090" stroked="f"/>
            <v:shape id="_x0000_s1078" style="position:absolute;left:4341;top:3453;width:2268;height:173" coordorigin="4342,3454" coordsize="2268,173" o:spt="100" adj="0,,0" path="m4342,3454r,173m5098,3454r,173m5854,3454r,173m6610,3454r,173e" filled="f" strokecolor="#d9d9d9">
              <v:stroke joinstyle="round"/>
              <v:formulas/>
              <v:path arrowok="t" o:connecttype="segments"/>
            </v:shape>
            <v:rect id="_x0000_s1077" style="position:absolute;left:3585;top:3626;width:387;height:116" fillcolor="#6f2f9f" stroked="f">
              <v:fill opacity="45232f"/>
            </v:rect>
            <v:rect id="_x0000_s1076" style="position:absolute;left:3972;top:3626;width:3396;height:116" fillcolor="#f9c090" stroked="f"/>
            <v:shape id="_x0000_s1075" style="position:absolute;left:4341;top:3168;width:2268;height:171" coordorigin="4342,3168" coordsize="2268,171" o:spt="100" adj="0,,0" path="m4342,3168r,171m5098,3168r,171m5854,3168r,171m6610,3168r,171e" filled="f" strokecolor="#d9d9d9">
              <v:stroke joinstyle="round"/>
              <v:formulas/>
              <v:path arrowok="t" o:connecttype="segments"/>
            </v:shape>
            <v:rect id="_x0000_s1074" style="position:absolute;left:3585;top:3338;width:380;height:116" fillcolor="#6f2f9f" stroked="f">
              <v:fill opacity="45232f"/>
            </v:rect>
            <v:rect id="_x0000_s1073" style="position:absolute;left:3964;top:3338;width:3404;height:116" fillcolor="#f9c090" stroked="f"/>
            <v:shape id="_x0000_s1072" style="position:absolute;left:4341;top:2880;width:2268;height:173" coordorigin="4342,2880" coordsize="2268,173" o:spt="100" adj="0,,0" path="m4342,2880r,173m5098,2880r,173m5854,2880r,173m6610,2880r,173e" filled="f" strokecolor="#d9d9d9">
              <v:stroke joinstyle="round"/>
              <v:formulas/>
              <v:path arrowok="t" o:connecttype="segments"/>
            </v:shape>
            <v:rect id="_x0000_s1071" style="position:absolute;left:3585;top:3053;width:363;height:116" fillcolor="#6f2f9f" stroked="f">
              <v:fill opacity="45232f"/>
            </v:rect>
            <v:rect id="_x0000_s1070" style="position:absolute;left:3948;top:3053;width:3420;height:116" fillcolor="#f9c090" stroked="f"/>
            <v:shape id="_x0000_s1069" style="position:absolute;left:4341;top:2594;width:2268;height:171" coordorigin="4342,2595" coordsize="2268,171" o:spt="100" adj="0,,0" path="m4342,2595r,170m5098,2595r,170m5854,2595r,170m6610,2595r,170e" filled="f" strokecolor="#d9d9d9">
              <v:stroke joinstyle="round"/>
              <v:formulas/>
              <v:path arrowok="t" o:connecttype="segments"/>
            </v:shape>
            <v:rect id="_x0000_s1068" style="position:absolute;left:3585;top:2765;width:341;height:116" fillcolor="#6f2f9f" stroked="f">
              <v:fill opacity="45232f"/>
            </v:rect>
            <v:rect id="_x0000_s1067" style="position:absolute;left:3926;top:2765;width:3442;height:116" fillcolor="#f9c090" stroked="f"/>
            <v:shape id="_x0000_s1066" style="position:absolute;left:4341;top:2306;width:2268;height:173" coordorigin="4342,2307" coordsize="2268,173" o:spt="100" adj="0,,0" path="m4342,2307r,173m5098,2307r,173m5854,2307r,173m6610,2307r,173e" filled="f" strokecolor="#d9d9d9">
              <v:stroke joinstyle="round"/>
              <v:formulas/>
              <v:path arrowok="t" o:connecttype="segments"/>
            </v:shape>
            <v:rect id="_x0000_s1065" style="position:absolute;left:3585;top:2479;width:214;height:116" fillcolor="#6f2f9f" stroked="f">
              <v:fill opacity="45232f"/>
            </v:rect>
            <v:rect id="_x0000_s1064" style="position:absolute;left:3799;top:2479;width:3569;height:116" fillcolor="#f9c090" stroked="f"/>
            <v:shape id="_x0000_s1063" style="position:absolute;left:4341;top:2018;width:2268;height:173" coordorigin="4342,2019" coordsize="2268,173" o:spt="100" adj="0,,0" path="m4342,2019r,173m5098,2019r,173m5854,2019r,173m6610,2019r,173e" filled="f" strokecolor="#d9d9d9">
              <v:stroke joinstyle="round"/>
              <v:formulas/>
              <v:path arrowok="t" o:connecttype="segments"/>
            </v:shape>
            <v:rect id="_x0000_s1062" style="position:absolute;left:3585;top:2191;width:80;height:116" fillcolor="#6f2f9f" stroked="f">
              <v:fill opacity="45232f"/>
            </v:rect>
            <v:rect id="_x0000_s1061" style="position:absolute;left:3664;top:2191;width:3704;height:116" fillcolor="#f9c090" stroked="f"/>
            <v:shape id="_x0000_s1060" style="position:absolute;left:4341;top:1733;width:2268;height:173" coordorigin="4342,1733" coordsize="2268,173" o:spt="100" adj="0,,0" path="m4342,1733r,173m5098,1733r,173m5854,1733r,173m6610,1733r,173e" filled="f" strokecolor="#d9d9d9">
              <v:stroke joinstyle="round"/>
              <v:formulas/>
              <v:path arrowok="t" o:connecttype="segments"/>
            </v:shape>
            <v:rect id="_x0000_s1059" style="position:absolute;left:3585;top:1905;width:72;height:113" fillcolor="#6f2f9f" stroked="f">
              <v:fill opacity="45232f"/>
            </v:rect>
            <v:rect id="_x0000_s1058" style="position:absolute;left:3657;top:1905;width:3711;height:113" fillcolor="#f9c090" stroked="f"/>
            <v:shape id="_x0000_s1057" style="position:absolute;left:4341;top:1445;width:2268;height:173" coordorigin="4342,1445" coordsize="2268,173" o:spt="100" adj="0,,0" path="m4342,1445r,173m5098,1445r,173m5854,1445r,173m6610,1445r,173e" filled="f" strokecolor="#d9d9d9">
              <v:stroke joinstyle="round"/>
              <v:formulas/>
              <v:path arrowok="t" o:connecttype="segments"/>
            </v:shape>
            <v:rect id="_x0000_s1056" style="position:absolute;left:3585;top:1617;width:41;height:116" fillcolor="#6f2f9f" stroked="f">
              <v:fill opacity="45232f"/>
            </v:rect>
            <v:rect id="_x0000_s1055" style="position:absolute;left:3626;top:1617;width:3742;height:116" fillcolor="#f9c090" stroked="f"/>
            <v:shape id="_x0000_s1054" style="position:absolute;left:4341;top:1159;width:2268;height:173" coordorigin="4342,1160" coordsize="2268,173" o:spt="100" adj="0,,0" path="m4342,1160r,172m5098,1160r,172m5854,1160r,172m6610,1160r,172e" filled="f" strokecolor="#d9d9d9">
              <v:stroke joinstyle="round"/>
              <v:formulas/>
              <v:path arrowok="t" o:connecttype="segments"/>
            </v:shape>
            <v:rect id="_x0000_s1053" style="position:absolute;left:3585;top:1332;width:27;height:113" fillcolor="#6f2f9f" stroked="f">
              <v:fill opacity="45232f"/>
            </v:rect>
            <v:rect id="_x0000_s1052" style="position:absolute;left:3612;top:1332;width:3756;height:113" fillcolor="#f9c090" stroked="f"/>
            <v:shape id="_x0000_s1051" style="position:absolute;left:4341;top:871;width:2268;height:173" coordorigin="4342,872" coordsize="2268,173" o:spt="100" adj="0,,0" path="m4342,872r,172m5098,872r,172m5854,872r,172m6610,872r,172e" filled="f" strokecolor="#d9d9d9">
              <v:stroke joinstyle="round"/>
              <v:formulas/>
              <v:path arrowok="t" o:connecttype="segments"/>
            </v:shape>
            <v:rect id="_x0000_s1050" style="position:absolute;left:3585;top:1044;width:17;height:116" fillcolor="#6f2f9f" stroked="f">
              <v:fill opacity="45232f"/>
            </v:rect>
            <v:rect id="_x0000_s1049" style="position:absolute;left:3602;top:1044;width:3766;height:116" fillcolor="#f9c090" stroked="f"/>
            <v:shape id="_x0000_s1048" style="position:absolute;left:4341;top:585;width:2268;height:173" coordorigin="4342,586" coordsize="2268,173" o:spt="100" adj="0,,0" path="m4342,586r,173m5098,586r,173m5854,586r,173m6610,586r,173e" filled="f" strokecolor="#d9d9d9">
              <v:stroke joinstyle="round"/>
              <v:formulas/>
              <v:path arrowok="t" o:connecttype="segments"/>
            </v:shape>
            <v:rect id="_x0000_s1047" style="position:absolute;left:3585;top:758;width:15;height:113" fillcolor="#6f2f9f" stroked="f">
              <v:fill opacity="45232f"/>
            </v:rect>
            <v:rect id="_x0000_s1046" style="position:absolute;left:3600;top:758;width:3768;height:113" fillcolor="#f9c090" stroked="f"/>
            <v:shape id="_x0000_s1045" style="position:absolute;left:4341;top:384;width:2268;height:86" coordorigin="4342,385" coordsize="2268,86" o:spt="100" adj="0,,0" path="m4342,385r,86m5098,385r,86m5854,385r,86m6610,385r,86e" filled="f" strokecolor="#d9d9d9">
              <v:stroke joinstyle="round"/>
              <v:formulas/>
              <v:path arrowok="t" o:connecttype="segments"/>
            </v:shape>
            <v:rect id="_x0000_s1044" style="position:absolute;left:3585;top:470;width:3783;height:116" fillcolor="#f9c090" stroked="f"/>
            <v:line id="_x0000_s1043" style="position:absolute" from="3586,10712" to="3586,385" strokecolor="#d9d9d9"/>
            <v:rect id="_x0000_s1042" style="position:absolute;left:2605;top:11295;width:99;height:99" fillcolor="#6f2f9f" stroked="f">
              <v:fill opacity="45232f"/>
            </v:rect>
            <v:rect id="_x0000_s1041" style="position:absolute;left:4918;top:11295;width:99;height:99" fillcolor="#f9c090" stroked="f"/>
            <v:rect id="_x0000_s1040" style="position:absolute;left:1440;top:161;width:6348;height:11472" filled="f" strokecolor="#d9d9d9"/>
            <v:shape id="_x0000_s1039" type="#_x0000_t202" style="position:absolute;left:1935;top:432;width:2065;height:3069" filled="f" stroked="f">
              <v:textbox inset="0,0,0,0">
                <w:txbxContent>
                  <w:p w:rsidR="000D3716" w:rsidRDefault="0037425A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color w:val="585858"/>
                        <w:position w:val="2"/>
                        <w:sz w:val="16"/>
                      </w:rPr>
                      <w:t>Dadra</w:t>
                    </w:r>
                    <w:r>
                      <w:rPr>
                        <w:color w:val="585858"/>
                        <w:spacing w:val="-1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position w:val="2"/>
                        <w:sz w:val="16"/>
                      </w:rPr>
                      <w:t>and</w:t>
                    </w:r>
                    <w:r>
                      <w:rPr>
                        <w:color w:val="585858"/>
                        <w:spacing w:val="-2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position w:val="2"/>
                        <w:sz w:val="16"/>
                      </w:rPr>
                      <w:t>Nagar</w:t>
                    </w:r>
                    <w:r>
                      <w:rPr>
                        <w:color w:val="585858"/>
                        <w:spacing w:val="-2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position w:val="2"/>
                        <w:sz w:val="16"/>
                      </w:rPr>
                      <w:t>Havel</w:t>
                    </w:r>
                    <w:r>
                      <w:rPr>
                        <w:color w:val="585858"/>
                        <w:spacing w:val="8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8"/>
                      </w:rPr>
                      <w:t>0</w:t>
                    </w:r>
                  </w:p>
                  <w:p w:rsidR="000D3716" w:rsidRDefault="0037425A">
                    <w:pPr>
                      <w:spacing w:before="78"/>
                      <w:ind w:right="246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color w:val="585858"/>
                        <w:spacing w:val="-1"/>
                        <w:position w:val="2"/>
                        <w:sz w:val="16"/>
                      </w:rPr>
                      <w:t>Andhra</w:t>
                    </w:r>
                    <w:r>
                      <w:rPr>
                        <w:color w:val="585858"/>
                        <w:spacing w:val="-4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pacing w:val="-1"/>
                        <w:position w:val="2"/>
                        <w:sz w:val="16"/>
                      </w:rPr>
                      <w:t>Pradesh</w:t>
                    </w:r>
                    <w:r>
                      <w:rPr>
                        <w:b/>
                        <w:color w:val="404040"/>
                        <w:spacing w:val="-1"/>
                        <w:sz w:val="18"/>
                      </w:rPr>
                      <w:t>0.36</w:t>
                    </w:r>
                  </w:p>
                  <w:p w:rsidR="000D3716" w:rsidRDefault="0037425A">
                    <w:pPr>
                      <w:spacing w:before="79" w:line="331" w:lineRule="auto"/>
                      <w:ind w:left="777" w:right="213" w:firstLine="15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color w:val="585858"/>
                        <w:position w:val="2"/>
                        <w:sz w:val="16"/>
                      </w:rPr>
                      <w:t>Mizoram</w:t>
                    </w:r>
                    <w:r>
                      <w:rPr>
                        <w:b/>
                        <w:color w:val="404040"/>
                        <w:sz w:val="18"/>
                      </w:rPr>
                      <w:t>0.43</w:t>
                    </w:r>
                    <w:r>
                      <w:rPr>
                        <w:b/>
                        <w:color w:val="404040"/>
                        <w:spacing w:val="-42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85858"/>
                        <w:position w:val="2"/>
                        <w:sz w:val="16"/>
                      </w:rPr>
                      <w:t>Telangana</w:t>
                    </w:r>
                    <w:proofErr w:type="spellEnd"/>
                    <w:r>
                      <w:rPr>
                        <w:b/>
                        <w:color w:val="404040"/>
                        <w:sz w:val="18"/>
                      </w:rPr>
                      <w:t>0.72</w:t>
                    </w:r>
                    <w:r>
                      <w:rPr>
                        <w:b/>
                        <w:color w:val="404040"/>
                        <w:spacing w:val="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color w:val="585858"/>
                        <w:position w:val="2"/>
                        <w:sz w:val="16"/>
                      </w:rPr>
                      <w:t>Puducherry</w:t>
                    </w:r>
                    <w:proofErr w:type="spellEnd"/>
                    <w:r>
                      <w:rPr>
                        <w:b/>
                        <w:color w:val="404040"/>
                        <w:sz w:val="18"/>
                      </w:rPr>
                      <w:t>1.05</w:t>
                    </w:r>
                    <w:r>
                      <w:rPr>
                        <w:b/>
                        <w:color w:val="404040"/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position w:val="2"/>
                        <w:sz w:val="16"/>
                      </w:rPr>
                      <w:t>Sikkim</w:t>
                    </w:r>
                    <w:r>
                      <w:rPr>
                        <w:b/>
                        <w:color w:val="404040"/>
                        <w:sz w:val="18"/>
                      </w:rPr>
                      <w:t>1.88</w:t>
                    </w:r>
                    <w:r>
                      <w:rPr>
                        <w:b/>
                        <w:color w:val="404040"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color w:val="585858"/>
                        <w:spacing w:val="-1"/>
                        <w:position w:val="2"/>
                        <w:sz w:val="16"/>
                      </w:rPr>
                      <w:t>Karnataka</w:t>
                    </w:r>
                    <w:r>
                      <w:rPr>
                        <w:color w:val="585858"/>
                        <w:spacing w:val="-24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8"/>
                      </w:rPr>
                      <w:t>2.09</w:t>
                    </w:r>
                  </w:p>
                  <w:p w:rsidR="000D3716" w:rsidRDefault="0037425A">
                    <w:pPr>
                      <w:ind w:right="147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color w:val="585858"/>
                        <w:position w:val="2"/>
                        <w:sz w:val="16"/>
                      </w:rPr>
                      <w:t>Tamil</w:t>
                    </w:r>
                    <w:r>
                      <w:rPr>
                        <w:color w:val="585858"/>
                        <w:spacing w:val="-1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position w:val="2"/>
                        <w:sz w:val="16"/>
                      </w:rPr>
                      <w:t>Nadu</w:t>
                    </w:r>
                    <w:r>
                      <w:rPr>
                        <w:color w:val="585858"/>
                        <w:spacing w:val="3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8"/>
                      </w:rPr>
                      <w:t>5.62</w:t>
                    </w:r>
                  </w:p>
                  <w:p w:rsidR="000D3716" w:rsidRDefault="0037425A">
                    <w:pPr>
                      <w:spacing w:before="78"/>
                      <w:ind w:right="81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color w:val="585858"/>
                        <w:position w:val="2"/>
                        <w:sz w:val="16"/>
                      </w:rPr>
                      <w:t xml:space="preserve">Bihar  </w:t>
                    </w:r>
                    <w:r>
                      <w:rPr>
                        <w:color w:val="585858"/>
                        <w:spacing w:val="25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8"/>
                      </w:rPr>
                      <w:t>9.03</w:t>
                    </w:r>
                  </w:p>
                  <w:p w:rsidR="000D3716" w:rsidRDefault="0037425A">
                    <w:pPr>
                      <w:spacing w:before="79"/>
                      <w:ind w:right="71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color w:val="585858"/>
                        <w:position w:val="2"/>
                        <w:sz w:val="16"/>
                      </w:rPr>
                      <w:t xml:space="preserve">Maharashtra  </w:t>
                    </w:r>
                    <w:r>
                      <w:rPr>
                        <w:color w:val="585858"/>
                        <w:spacing w:val="37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8"/>
                      </w:rPr>
                      <w:t>9.59</w:t>
                    </w:r>
                  </w:p>
                  <w:p w:rsidR="000D3716" w:rsidRDefault="0037425A">
                    <w:pPr>
                      <w:spacing w:before="78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color w:val="585858"/>
                        <w:position w:val="2"/>
                        <w:sz w:val="16"/>
                      </w:rPr>
                      <w:t>Madhya</w:t>
                    </w:r>
                    <w:r>
                      <w:rPr>
                        <w:color w:val="585858"/>
                        <w:spacing w:val="-3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position w:val="2"/>
                        <w:sz w:val="16"/>
                      </w:rPr>
                      <w:t>Pradesh</w:t>
                    </w:r>
                    <w:r>
                      <w:rPr>
                        <w:color w:val="585858"/>
                        <w:spacing w:val="40"/>
                        <w:position w:val="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404040"/>
                        <w:sz w:val="18"/>
                      </w:rPr>
                      <w:t>10.04</w:t>
                    </w:r>
                  </w:p>
                </w:txbxContent>
              </v:textbox>
            </v:shape>
            <v:shape id="_x0000_s1038" type="#_x0000_t202" style="position:absolute;left:1570;top:3590;width:1903;height:7064" filled="f" stroked="f">
              <v:textbox inset="0,0,0,0">
                <w:txbxContent>
                  <w:p w:rsidR="000D3716" w:rsidRDefault="0037425A">
                    <w:pPr>
                      <w:spacing w:line="374" w:lineRule="auto"/>
                      <w:ind w:left="1089" w:right="3" w:firstLine="435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Delhi</w:t>
                    </w:r>
                    <w:r>
                      <w:rPr>
                        <w:color w:val="585858"/>
                        <w:spacing w:val="-3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585858"/>
                        <w:sz w:val="16"/>
                      </w:rPr>
                      <w:t>Uttarakhand</w:t>
                    </w:r>
                    <w:proofErr w:type="spellEnd"/>
                  </w:p>
                  <w:p w:rsidR="000D3716" w:rsidRDefault="0037425A">
                    <w:pPr>
                      <w:spacing w:line="374" w:lineRule="auto"/>
                      <w:ind w:right="18" w:firstLine="1613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Goa</w:t>
                    </w:r>
                    <w:r>
                      <w:rPr>
                        <w:color w:val="585858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Andaman</w:t>
                    </w:r>
                    <w:r>
                      <w:rPr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and</w:t>
                    </w:r>
                    <w:r>
                      <w:rPr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Nicobar</w:t>
                    </w:r>
                    <w:r>
                      <w:rPr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Island</w:t>
                    </w:r>
                  </w:p>
                  <w:p w:rsidR="000D3716" w:rsidRDefault="0037425A">
                    <w:pPr>
                      <w:spacing w:line="374" w:lineRule="auto"/>
                      <w:ind w:left="711" w:right="19" w:firstLine="351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Chhattisgarh</w:t>
                    </w:r>
                    <w:r>
                      <w:rPr>
                        <w:color w:val="585858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Jharkhand</w:t>
                    </w:r>
                    <w:r>
                      <w:rPr>
                        <w:color w:val="58585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Haryana</w:t>
                    </w:r>
                    <w:r>
                      <w:rPr>
                        <w:color w:val="58585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Meghalaya</w:t>
                    </w:r>
                    <w:r>
                      <w:rPr>
                        <w:color w:val="58585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pacing w:val="-1"/>
                        <w:sz w:val="16"/>
                      </w:rPr>
                      <w:t xml:space="preserve">Himachal </w:t>
                    </w:r>
                    <w:r>
                      <w:rPr>
                        <w:color w:val="585858"/>
                        <w:sz w:val="16"/>
                      </w:rPr>
                      <w:t>Pradesh</w:t>
                    </w:r>
                    <w:r>
                      <w:rPr>
                        <w:color w:val="585858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Daman</w:t>
                    </w:r>
                    <w:r>
                      <w:rPr>
                        <w:color w:val="585858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and</w:t>
                    </w:r>
                    <w:r>
                      <w:rPr>
                        <w:color w:val="585858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Diu</w:t>
                    </w:r>
                  </w:p>
                  <w:p w:rsidR="000D3716" w:rsidRDefault="0037425A">
                    <w:pPr>
                      <w:spacing w:line="374" w:lineRule="auto"/>
                      <w:ind w:left="555" w:right="19" w:firstLine="879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Punjab</w:t>
                    </w:r>
                    <w:r>
                      <w:rPr>
                        <w:color w:val="585858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Jammu</w:t>
                    </w:r>
                    <w:r>
                      <w:rPr>
                        <w:color w:val="585858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and</w:t>
                    </w:r>
                    <w:r>
                      <w:rPr>
                        <w:color w:val="585858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Kashmir</w:t>
                    </w:r>
                  </w:p>
                  <w:p w:rsidR="000D3716" w:rsidRDefault="0037425A">
                    <w:pPr>
                      <w:ind w:right="20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West</w:t>
                    </w:r>
                    <w:r>
                      <w:rPr>
                        <w:color w:val="58585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Bengal</w:t>
                    </w:r>
                  </w:p>
                  <w:p w:rsidR="000D3716" w:rsidRDefault="0037425A">
                    <w:pPr>
                      <w:spacing w:before="95" w:line="374" w:lineRule="auto"/>
                      <w:ind w:left="1248" w:right="19" w:firstLine="204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Kerala</w:t>
                    </w:r>
                    <w:r>
                      <w:rPr>
                        <w:color w:val="585858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Rajasthan</w:t>
                    </w:r>
                    <w:r>
                      <w:rPr>
                        <w:color w:val="585858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Gujarat</w:t>
                    </w:r>
                  </w:p>
                  <w:p w:rsidR="000D3716" w:rsidRDefault="0037425A">
                    <w:pPr>
                      <w:ind w:right="21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Arunachal</w:t>
                    </w:r>
                    <w:r>
                      <w:rPr>
                        <w:color w:val="585858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Pradesh</w:t>
                    </w:r>
                  </w:p>
                  <w:p w:rsidR="000D3716" w:rsidRDefault="0037425A">
                    <w:pPr>
                      <w:spacing w:before="103" w:line="374" w:lineRule="auto"/>
                      <w:ind w:left="1266" w:right="19" w:hanging="134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Chandigarh</w:t>
                    </w:r>
                    <w:r>
                      <w:rPr>
                        <w:color w:val="585858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Nagaland</w:t>
                    </w:r>
                    <w:r>
                      <w:rPr>
                        <w:color w:val="585858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Assam</w:t>
                    </w:r>
                    <w:r>
                      <w:rPr>
                        <w:color w:val="585858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color w:val="585858"/>
                        <w:sz w:val="16"/>
                      </w:rPr>
                      <w:t>Odisha</w:t>
                    </w:r>
                    <w:proofErr w:type="spellEnd"/>
                    <w:r>
                      <w:rPr>
                        <w:color w:val="585858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Tripura</w:t>
                    </w:r>
                  </w:p>
                  <w:p w:rsidR="000D3716" w:rsidRDefault="0037425A">
                    <w:pPr>
                      <w:spacing w:line="184" w:lineRule="exact"/>
                      <w:ind w:right="21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Uttar</w:t>
                    </w:r>
                    <w:r>
                      <w:rPr>
                        <w:color w:val="585858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585858"/>
                        <w:sz w:val="16"/>
                      </w:rPr>
                      <w:t>Pradesh</w:t>
                    </w:r>
                  </w:p>
                  <w:p w:rsidR="000D3716" w:rsidRDefault="0037425A">
                    <w:pPr>
                      <w:spacing w:before="103"/>
                      <w:ind w:right="21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Manipur</w:t>
                    </w:r>
                  </w:p>
                  <w:p w:rsidR="000D3716" w:rsidRDefault="0037425A">
                    <w:pPr>
                      <w:spacing w:before="102"/>
                      <w:ind w:right="20"/>
                      <w:jc w:val="right"/>
                      <w:rPr>
                        <w:sz w:val="16"/>
                      </w:rPr>
                    </w:pPr>
                    <w:r>
                      <w:rPr>
                        <w:color w:val="585858"/>
                        <w:sz w:val="16"/>
                      </w:rPr>
                      <w:t>Lakshadweep</w:t>
                    </w:r>
                  </w:p>
                </w:txbxContent>
              </v:textbox>
            </v:shape>
            <v:shape id="_x0000_s1037" type="#_x0000_t202" style="position:absolute;left:3605;top:3588;width:971;height:6512" filled="f" stroked="f">
              <v:textbox inset="0,0,0,0">
                <w:txbxContent>
                  <w:p w:rsidR="000D3716" w:rsidRDefault="0037425A">
                    <w:pPr>
                      <w:spacing w:line="199" w:lineRule="exact"/>
                      <w:ind w:right="637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10.2</w:t>
                    </w:r>
                  </w:p>
                  <w:p w:rsidR="000D3716" w:rsidRDefault="0037425A">
                    <w:pPr>
                      <w:spacing w:before="80"/>
                      <w:ind w:right="56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11.89</w:t>
                    </w:r>
                  </w:p>
                  <w:p w:rsidR="000D3716" w:rsidRDefault="0037425A">
                    <w:pPr>
                      <w:spacing w:before="79"/>
                      <w:ind w:right="546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12.62</w:t>
                    </w:r>
                  </w:p>
                  <w:p w:rsidR="000D3716" w:rsidRDefault="0037425A">
                    <w:pPr>
                      <w:spacing w:before="80"/>
                      <w:ind w:right="543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12.77</w:t>
                    </w:r>
                  </w:p>
                  <w:p w:rsidR="000D3716" w:rsidRDefault="0037425A">
                    <w:pPr>
                      <w:spacing w:before="80"/>
                      <w:ind w:right="534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13.25</w:t>
                    </w:r>
                  </w:p>
                  <w:p w:rsidR="000D3716" w:rsidRDefault="0037425A">
                    <w:pPr>
                      <w:spacing w:before="81"/>
                      <w:ind w:right="52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13.99</w:t>
                    </w:r>
                  </w:p>
                  <w:p w:rsidR="000D3716" w:rsidRDefault="0037425A">
                    <w:pPr>
                      <w:spacing w:before="79"/>
                      <w:ind w:right="513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14.41</w:t>
                    </w:r>
                  </w:p>
                  <w:p w:rsidR="000D3716" w:rsidRDefault="0037425A">
                    <w:pPr>
                      <w:spacing w:before="80"/>
                      <w:ind w:right="475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16.37</w:t>
                    </w:r>
                  </w:p>
                  <w:p w:rsidR="000D3716" w:rsidRDefault="0037425A">
                    <w:pPr>
                      <w:spacing w:before="80"/>
                      <w:ind w:right="47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16.66</w:t>
                    </w:r>
                  </w:p>
                  <w:p w:rsidR="000D3716" w:rsidRDefault="0037425A">
                    <w:pPr>
                      <w:spacing w:before="80"/>
                      <w:ind w:right="462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17.07</w:t>
                    </w:r>
                  </w:p>
                  <w:p w:rsidR="000D3716" w:rsidRDefault="0037425A">
                    <w:pPr>
                      <w:spacing w:before="80"/>
                      <w:ind w:right="441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18.25</w:t>
                    </w:r>
                  </w:p>
                  <w:p w:rsidR="000D3716" w:rsidRDefault="0037425A">
                    <w:pPr>
                      <w:spacing w:before="80"/>
                      <w:ind w:right="407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19.99</w:t>
                    </w:r>
                  </w:p>
                  <w:p w:rsidR="000D3716" w:rsidRDefault="0037425A">
                    <w:pPr>
                      <w:spacing w:before="80"/>
                      <w:ind w:right="32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24.15</w:t>
                    </w:r>
                  </w:p>
                  <w:p w:rsidR="000D3716" w:rsidRDefault="0037425A">
                    <w:pPr>
                      <w:spacing w:before="80"/>
                      <w:ind w:right="317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24.73</w:t>
                    </w:r>
                  </w:p>
                  <w:p w:rsidR="000D3716" w:rsidRDefault="0037425A">
                    <w:pPr>
                      <w:spacing w:before="80"/>
                      <w:ind w:right="311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25.04</w:t>
                    </w:r>
                  </w:p>
                  <w:p w:rsidR="000D3716" w:rsidRDefault="0037425A">
                    <w:pPr>
                      <w:spacing w:before="80"/>
                      <w:ind w:right="30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25.58</w:t>
                    </w:r>
                  </w:p>
                  <w:p w:rsidR="000D3716" w:rsidRDefault="0037425A">
                    <w:pPr>
                      <w:spacing w:before="80"/>
                      <w:ind w:right="293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26.03</w:t>
                    </w:r>
                  </w:p>
                  <w:p w:rsidR="000D3716" w:rsidRDefault="0037425A">
                    <w:pPr>
                      <w:spacing w:before="79"/>
                      <w:ind w:right="273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27.09</w:t>
                    </w:r>
                  </w:p>
                  <w:p w:rsidR="000D3716" w:rsidRDefault="0037425A">
                    <w:pPr>
                      <w:spacing w:before="80"/>
                      <w:ind w:right="253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28.12</w:t>
                    </w:r>
                  </w:p>
                  <w:p w:rsidR="000D3716" w:rsidRDefault="0037425A">
                    <w:pPr>
                      <w:spacing w:before="80"/>
                      <w:ind w:right="2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32.4</w:t>
                    </w:r>
                  </w:p>
                  <w:p w:rsidR="000D3716" w:rsidRDefault="0037425A">
                    <w:pPr>
                      <w:spacing w:before="80"/>
                      <w:ind w:right="162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32.92</w:t>
                    </w:r>
                  </w:p>
                  <w:p w:rsidR="000D3716" w:rsidRDefault="0037425A">
                    <w:pPr>
                      <w:spacing w:before="80"/>
                      <w:ind w:right="147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33.75</w:t>
                    </w:r>
                  </w:p>
                  <w:p w:rsidR="000D3716" w:rsidRDefault="0037425A">
                    <w:pPr>
                      <w:spacing w:before="80"/>
                      <w:ind w:left="54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40.57</w:t>
                    </w:r>
                  </w:p>
                </w:txbxContent>
              </v:textbox>
            </v:shape>
            <v:shape id="_x0000_s1036" type="#_x0000_t202" style="position:absolute;left:4561;top:454;width:2321;height:9935" filled="f" stroked="f">
              <v:textbox inset="0,0,0,0">
                <w:txbxContent>
                  <w:p w:rsidR="000D3716" w:rsidRDefault="0037425A">
                    <w:pPr>
                      <w:spacing w:line="183" w:lineRule="exact"/>
                      <w:ind w:right="1267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100</w:t>
                    </w:r>
                  </w:p>
                  <w:p w:rsidR="000D3716" w:rsidRDefault="0037425A">
                    <w:pPr>
                      <w:spacing w:before="67"/>
                      <w:ind w:right="119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99.64</w:t>
                    </w:r>
                  </w:p>
                  <w:p w:rsidR="000D3716" w:rsidRDefault="0037425A">
                    <w:pPr>
                      <w:spacing w:before="67"/>
                      <w:ind w:right="1189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99.57</w:t>
                    </w:r>
                  </w:p>
                  <w:p w:rsidR="000D3716" w:rsidRDefault="0037425A">
                    <w:pPr>
                      <w:spacing w:before="67"/>
                      <w:ind w:right="1183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99.28</w:t>
                    </w:r>
                  </w:p>
                  <w:p w:rsidR="000D3716" w:rsidRDefault="0037425A">
                    <w:pPr>
                      <w:spacing w:before="67"/>
                      <w:ind w:right="1177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98.95</w:t>
                    </w:r>
                  </w:p>
                  <w:p w:rsidR="000D3716" w:rsidRDefault="0037425A">
                    <w:pPr>
                      <w:spacing w:before="67"/>
                      <w:ind w:right="1161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98.12</w:t>
                    </w:r>
                  </w:p>
                  <w:p w:rsidR="000D3716" w:rsidRDefault="0037425A">
                    <w:pPr>
                      <w:spacing w:before="68"/>
                      <w:ind w:right="1157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97.91</w:t>
                    </w:r>
                  </w:p>
                  <w:p w:rsidR="000D3716" w:rsidRDefault="0037425A">
                    <w:pPr>
                      <w:spacing w:before="67"/>
                      <w:ind w:right="1091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94.38</w:t>
                    </w:r>
                  </w:p>
                  <w:p w:rsidR="000D3716" w:rsidRDefault="0037425A">
                    <w:pPr>
                      <w:spacing w:before="67"/>
                      <w:ind w:right="1026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90.97</w:t>
                    </w:r>
                  </w:p>
                  <w:p w:rsidR="000D3716" w:rsidRDefault="0037425A">
                    <w:pPr>
                      <w:spacing w:before="67"/>
                      <w:ind w:right="1016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90.41</w:t>
                    </w:r>
                  </w:p>
                  <w:p w:rsidR="000D3716" w:rsidRDefault="0037425A">
                    <w:pPr>
                      <w:spacing w:before="67"/>
                      <w:ind w:right="1007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89.96</w:t>
                    </w:r>
                  </w:p>
                  <w:p w:rsidR="000D3716" w:rsidRDefault="0037425A">
                    <w:pPr>
                      <w:spacing w:before="68"/>
                      <w:ind w:right="105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89.8</w:t>
                    </w:r>
                  </w:p>
                  <w:p w:rsidR="000D3716" w:rsidRDefault="0037425A">
                    <w:pPr>
                      <w:spacing w:before="67"/>
                      <w:ind w:right="972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88.11</w:t>
                    </w:r>
                  </w:p>
                  <w:p w:rsidR="000D3716" w:rsidRDefault="0037425A">
                    <w:pPr>
                      <w:spacing w:before="67"/>
                      <w:ind w:right="958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87.38</w:t>
                    </w:r>
                  </w:p>
                  <w:p w:rsidR="000D3716" w:rsidRDefault="0037425A">
                    <w:pPr>
                      <w:spacing w:before="67"/>
                      <w:ind w:right="955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87.23</w:t>
                    </w:r>
                  </w:p>
                  <w:p w:rsidR="000D3716" w:rsidRDefault="0037425A">
                    <w:pPr>
                      <w:spacing w:before="67"/>
                      <w:ind w:right="947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86.75</w:t>
                    </w:r>
                  </w:p>
                  <w:p w:rsidR="000D3716" w:rsidRDefault="0037425A">
                    <w:pPr>
                      <w:spacing w:before="67"/>
                      <w:ind w:right="932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86.01</w:t>
                    </w:r>
                  </w:p>
                  <w:p w:rsidR="000D3716" w:rsidRDefault="0037425A">
                    <w:pPr>
                      <w:spacing w:before="68"/>
                      <w:ind w:right="925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85.59</w:t>
                    </w:r>
                  </w:p>
                  <w:p w:rsidR="000D3716" w:rsidRDefault="0037425A">
                    <w:pPr>
                      <w:spacing w:before="67"/>
                      <w:ind w:right="888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83.63</w:t>
                    </w:r>
                  </w:p>
                  <w:p w:rsidR="000D3716" w:rsidRDefault="0037425A">
                    <w:pPr>
                      <w:spacing w:before="67"/>
                      <w:ind w:right="882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83.34</w:t>
                    </w:r>
                  </w:p>
                  <w:p w:rsidR="000D3716" w:rsidRDefault="0037425A">
                    <w:pPr>
                      <w:spacing w:before="67"/>
                      <w:ind w:right="874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82.93</w:t>
                    </w:r>
                  </w:p>
                  <w:p w:rsidR="000D3716" w:rsidRDefault="0037425A">
                    <w:pPr>
                      <w:spacing w:before="67"/>
                      <w:ind w:right="852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81.75</w:t>
                    </w:r>
                  </w:p>
                  <w:p w:rsidR="000D3716" w:rsidRDefault="0037425A">
                    <w:pPr>
                      <w:spacing w:before="68"/>
                      <w:ind w:right="819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80.01</w:t>
                    </w:r>
                  </w:p>
                  <w:p w:rsidR="000D3716" w:rsidRDefault="0037425A">
                    <w:pPr>
                      <w:spacing w:before="67"/>
                      <w:ind w:right="74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75.85</w:t>
                    </w:r>
                  </w:p>
                  <w:p w:rsidR="000D3716" w:rsidRDefault="0037425A">
                    <w:pPr>
                      <w:spacing w:before="67"/>
                      <w:ind w:right="729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75.27</w:t>
                    </w:r>
                  </w:p>
                  <w:p w:rsidR="000D3716" w:rsidRDefault="0037425A">
                    <w:pPr>
                      <w:spacing w:before="67"/>
                      <w:ind w:right="723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74.96</w:t>
                    </w:r>
                  </w:p>
                  <w:p w:rsidR="000D3716" w:rsidRDefault="0037425A">
                    <w:pPr>
                      <w:spacing w:before="67"/>
                      <w:ind w:right="713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74.42</w:t>
                    </w:r>
                  </w:p>
                  <w:p w:rsidR="000D3716" w:rsidRDefault="0037425A">
                    <w:pPr>
                      <w:spacing w:before="67"/>
                      <w:ind w:right="705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73.97</w:t>
                    </w:r>
                  </w:p>
                  <w:p w:rsidR="000D3716" w:rsidRDefault="0037425A">
                    <w:pPr>
                      <w:spacing w:before="68"/>
                      <w:ind w:right="685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72.91</w:t>
                    </w:r>
                  </w:p>
                  <w:p w:rsidR="000D3716" w:rsidRDefault="0037425A">
                    <w:pPr>
                      <w:spacing w:before="67"/>
                      <w:ind w:right="665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71.88</w:t>
                    </w:r>
                  </w:p>
                  <w:p w:rsidR="000D3716" w:rsidRDefault="0037425A">
                    <w:pPr>
                      <w:spacing w:before="67"/>
                      <w:ind w:right="630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67.6</w:t>
                    </w:r>
                  </w:p>
                  <w:p w:rsidR="000D3716" w:rsidRDefault="0037425A">
                    <w:pPr>
                      <w:spacing w:before="67"/>
                      <w:ind w:right="575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67.08</w:t>
                    </w:r>
                  </w:p>
                  <w:p w:rsidR="000D3716" w:rsidRDefault="0037425A">
                    <w:pPr>
                      <w:spacing w:before="67"/>
                      <w:ind w:right="559"/>
                      <w:jc w:val="righ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66.25</w:t>
                    </w:r>
                  </w:p>
                  <w:p w:rsidR="000D3716" w:rsidRDefault="0037425A">
                    <w:pPr>
                      <w:spacing w:before="68"/>
                      <w:ind w:left="1476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59.43</w:t>
                    </w:r>
                  </w:p>
                  <w:p w:rsidR="000D3716" w:rsidRDefault="0037425A">
                    <w:pPr>
                      <w:tabs>
                        <w:tab w:val="left" w:pos="1888"/>
                      </w:tabs>
                      <w:spacing w:before="71" w:line="212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62.39</w:t>
                    </w:r>
                    <w:r>
                      <w:rPr>
                        <w:b/>
                        <w:color w:val="404040"/>
                        <w:sz w:val="18"/>
                      </w:rPr>
                      <w:tab/>
                    </w: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37.61</w:t>
                    </w:r>
                  </w:p>
                </w:txbxContent>
              </v:textbox>
            </v:shape>
            <v:shape id="_x0000_s1035" type="#_x0000_t202" style="position:absolute;left:4874;top:10474;width:429;height:200" filled="f" stroked="f">
              <v:textbox inset="0,0,0,0">
                <w:txbxContent>
                  <w:p w:rsidR="000D3716" w:rsidRDefault="0037425A">
                    <w:pPr>
                      <w:spacing w:line="199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78.96</w:t>
                    </w:r>
                  </w:p>
                </w:txbxContent>
              </v:textbox>
            </v:shape>
            <v:shape id="_x0000_s1034" type="#_x0000_t202" style="position:absolute;left:6762;top:10495;width:433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404040"/>
                        <w:sz w:val="18"/>
                      </w:rPr>
                      <w:t>21.04</w:t>
                    </w:r>
                  </w:p>
                </w:txbxContent>
              </v:textbox>
            </v:shape>
            <v:shape id="_x0000_s1033" type="#_x0000_t202" style="position:absolute;left:3476;top:10863;width:240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0%</w:t>
                    </w:r>
                  </w:p>
                </w:txbxContent>
              </v:textbox>
            </v:shape>
            <v:shape id="_x0000_s1032" type="#_x0000_t202" style="position:absolute;left:4187;top:10863;width:332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20%</w:t>
                    </w:r>
                  </w:p>
                </w:txbxContent>
              </v:textbox>
            </v:shape>
            <v:shape id="_x0000_s1031" type="#_x0000_t202" style="position:absolute;left:4943;top:10863;width:332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40%</w:t>
                    </w:r>
                  </w:p>
                </w:txbxContent>
              </v:textbox>
            </v:shape>
            <v:shape id="_x0000_s1030" type="#_x0000_t202" style="position:absolute;left:5700;top:10863;width:332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60%</w:t>
                    </w:r>
                  </w:p>
                </w:txbxContent>
              </v:textbox>
            </v:shape>
            <v:shape id="_x0000_s1029" type="#_x0000_t202" style="position:absolute;left:6456;top:10863;width:1133;height:180" filled="f" stroked="f">
              <v:textbox inset="0,0,0,0">
                <w:txbxContent>
                  <w:p w:rsidR="000D3716" w:rsidRDefault="0037425A">
                    <w:pPr>
                      <w:tabs>
                        <w:tab w:val="left" w:pos="710"/>
                      </w:tabs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80%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ab/>
                      <w:t>100%</w:t>
                    </w:r>
                  </w:p>
                </w:txbxContent>
              </v:textbox>
            </v:shape>
            <v:shape id="_x0000_s1028" type="#_x0000_t202" style="position:absolute;left:2746;top:11262;width:1876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Using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Traditional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method</w:t>
                    </w:r>
                  </w:p>
                </w:txbxContent>
              </v:textbox>
            </v:shape>
            <v:shape id="_x0000_s1027" type="#_x0000_t202" style="position:absolute;left:5060;top:11262;width:1655;height:180" filled="f" stroked="f">
              <v:textbox inset="0,0,0,0">
                <w:txbxContent>
                  <w:p w:rsidR="000D3716" w:rsidRDefault="0037425A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color w:val="585858"/>
                        <w:sz w:val="18"/>
                      </w:rPr>
                      <w:t>using</w:t>
                    </w:r>
                    <w:proofErr w:type="gramEnd"/>
                    <w:r>
                      <w:rPr>
                        <w:rFonts w:asci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Modern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method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D3716" w:rsidRDefault="000D3716">
      <w:pPr>
        <w:rPr>
          <w:sz w:val="9"/>
        </w:rPr>
        <w:sectPr w:rsidR="000D3716">
          <w:pgSz w:w="12240" w:h="15840"/>
          <w:pgMar w:top="1500" w:right="1320" w:bottom="280" w:left="1320" w:header="720" w:footer="720" w:gutter="0"/>
          <w:cols w:space="720"/>
        </w:sectPr>
      </w:pPr>
    </w:p>
    <w:p w:rsidR="000D3716" w:rsidRDefault="0037425A" w:rsidP="0049247C">
      <w:pPr>
        <w:pStyle w:val="BodyText"/>
        <w:spacing w:before="79" w:line="360" w:lineRule="auto"/>
        <w:ind w:right="114" w:firstLine="600"/>
        <w:jc w:val="both"/>
      </w:pPr>
      <w:r>
        <w:lastRenderedPageBreak/>
        <w:t xml:space="preserve">The </w:t>
      </w:r>
      <w:r>
        <w:rPr>
          <w:b/>
        </w:rPr>
        <w:t xml:space="preserve">Table1 </w:t>
      </w:r>
      <w:r>
        <w:t>shows Logistic regression for finding the potential determinants of using Modern</w:t>
      </w:r>
      <w:r>
        <w:rPr>
          <w:spacing w:val="1"/>
        </w:rPr>
        <w:t xml:space="preserve"> </w:t>
      </w:r>
      <w:r>
        <w:t>method over Traditional method among young women (15-24 years) in India</w:t>
      </w:r>
      <w:r>
        <w:rPr>
          <w:b/>
        </w:rPr>
        <w:t xml:space="preserve">. </w:t>
      </w:r>
      <w:r>
        <w:t>The table depicted</w:t>
      </w:r>
      <w:r>
        <w:rPr>
          <w:spacing w:val="1"/>
        </w:rPr>
        <w:t xml:space="preserve"> </w:t>
      </w:r>
      <w:r>
        <w:t>that women belonging to the age group 20-24 years (1.65, p&lt;.001) are more likely to use modern</w:t>
      </w:r>
      <w:r>
        <w:rPr>
          <w:spacing w:val="-57"/>
        </w:rPr>
        <w:t xml:space="preserve"> </w:t>
      </w:r>
      <w:r>
        <w:t>contraception</w:t>
      </w:r>
      <w:r>
        <w:rPr>
          <w:spacing w:val="1"/>
        </w:rPr>
        <w:t xml:space="preserve"> </w:t>
      </w:r>
      <w:r>
        <w:t>than the 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age group 15-19</w:t>
      </w:r>
      <w:r>
        <w:rPr>
          <w:spacing w:val="1"/>
        </w:rPr>
        <w:t xml:space="preserve"> </w:t>
      </w:r>
      <w:r>
        <w:t>years when</w:t>
      </w:r>
      <w:r>
        <w:rPr>
          <w:spacing w:val="1"/>
        </w:rPr>
        <w:t xml:space="preserve"> </w:t>
      </w:r>
      <w:r>
        <w:t>the other covariates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controlled.</w:t>
      </w:r>
      <w:r>
        <w:rPr>
          <w:spacing w:val="1"/>
        </w:rPr>
        <w:t xml:space="preserve"> </w:t>
      </w:r>
      <w:r>
        <w:t>In case of wealth quintiles, women from richest wealth quintile (1.21, p&lt;.05) are</w:t>
      </w:r>
      <w:r>
        <w:rPr>
          <w:spacing w:val="1"/>
        </w:rPr>
        <w:t xml:space="preserve"> </w:t>
      </w:r>
      <w:r>
        <w:t xml:space="preserve">having more chances of using modern contraception method. </w:t>
      </w:r>
      <w:proofErr w:type="gramStart"/>
      <w:r>
        <w:t>The study results in increasing the</w:t>
      </w:r>
      <w:r>
        <w:rPr>
          <w:spacing w:val="1"/>
        </w:rPr>
        <w:t xml:space="preserve"> </w:t>
      </w:r>
      <w:r>
        <w:t>likelihood of modern contraception usage than the traditional one who are residing with more</w:t>
      </w:r>
      <w:r>
        <w:rPr>
          <w:spacing w:val="1"/>
        </w:rPr>
        <w:t xml:space="preserve"> </w:t>
      </w:r>
      <w:r>
        <w:t>family members (1.01, p&lt;0.1).</w:t>
      </w:r>
      <w:proofErr w:type="gramEnd"/>
      <w:r>
        <w:t xml:space="preserve"> Women residing in Southern (3.88, p&lt;0.001) and West (1.64,</w:t>
      </w:r>
      <w:r>
        <w:rPr>
          <w:spacing w:val="1"/>
        </w:rPr>
        <w:t xml:space="preserve"> </w:t>
      </w:r>
      <w:r>
        <w:t>p&lt;.001) region are more likely and belonging to Eastern (0.77</w:t>
      </w:r>
      <w:proofErr w:type="gramStart"/>
      <w:r>
        <w:t>,p</w:t>
      </w:r>
      <w:proofErr w:type="gramEnd"/>
      <w:r>
        <w:t>&lt;.001), Central (0.63,p&lt;.001)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North Eastern region (0.46, p&lt;.001) region are less likely to use modern contraception over</w:t>
      </w:r>
      <w:r>
        <w:rPr>
          <w:spacing w:val="1"/>
        </w:rPr>
        <w:t xml:space="preserve"> </w:t>
      </w:r>
      <w:r>
        <w:t>traditional</w:t>
      </w:r>
      <w:r>
        <w:rPr>
          <w:spacing w:val="57"/>
        </w:rPr>
        <w:t xml:space="preserve"> </w:t>
      </w:r>
      <w:r>
        <w:t>method.</w:t>
      </w:r>
      <w:r>
        <w:rPr>
          <w:spacing w:val="56"/>
        </w:rPr>
        <w:t xml:space="preserve"> </w:t>
      </w:r>
      <w:r>
        <w:t>Women</w:t>
      </w:r>
      <w:r>
        <w:rPr>
          <w:spacing w:val="58"/>
        </w:rPr>
        <w:t xml:space="preserve"> </w:t>
      </w:r>
      <w:r>
        <w:t>involved</w:t>
      </w:r>
      <w:r>
        <w:rPr>
          <w:spacing w:val="57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t>kind</w:t>
      </w:r>
      <w:r>
        <w:rPr>
          <w:spacing w:val="57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job</w:t>
      </w:r>
      <w:r>
        <w:rPr>
          <w:spacing w:val="60"/>
        </w:rPr>
        <w:t xml:space="preserve"> </w:t>
      </w:r>
      <w:r>
        <w:t>(1.53,</w:t>
      </w:r>
      <w:r>
        <w:rPr>
          <w:spacing w:val="57"/>
        </w:rPr>
        <w:t xml:space="preserve"> </w:t>
      </w:r>
      <w:r>
        <w:t>p&lt;.001</w:t>
      </w:r>
      <w:proofErr w:type="gramStart"/>
      <w:r>
        <w:t>)whose</w:t>
      </w:r>
      <w:proofErr w:type="gramEnd"/>
      <w:r>
        <w:rPr>
          <w:spacing w:val="59"/>
        </w:rPr>
        <w:t xml:space="preserve"> </w:t>
      </w:r>
      <w:r>
        <w:t>contraceptive</w:t>
      </w:r>
      <w:r>
        <w:rPr>
          <w:spacing w:val="-57"/>
        </w:rPr>
        <w:t xml:space="preserve"> </w:t>
      </w:r>
      <w:r>
        <w:t xml:space="preserve">decision taken by her husband or partner (1.27, p&lt;.05) </w:t>
      </w:r>
      <w:proofErr w:type="spellStart"/>
      <w:r>
        <w:t>andfrom</w:t>
      </w:r>
      <w:proofErr w:type="spellEnd"/>
      <w:r>
        <w:t xml:space="preserve"> Christian (1.55, p&lt;.001) and</w:t>
      </w:r>
      <w:r>
        <w:rPr>
          <w:spacing w:val="1"/>
        </w:rPr>
        <w:t xml:space="preserve"> </w:t>
      </w:r>
      <w:r>
        <w:t>Buddhist religion (3.13, p&lt;.001) are more likely to use modern contraceptive methods than the</w:t>
      </w:r>
      <w:r>
        <w:rPr>
          <w:spacing w:val="1"/>
        </w:rPr>
        <w:t xml:space="preserve"> </w:t>
      </w:r>
      <w:r>
        <w:t>traditional one.</w:t>
      </w:r>
      <w:r>
        <w:rPr>
          <w:spacing w:val="1"/>
        </w:rPr>
        <w:t xml:space="preserve"> </w:t>
      </w:r>
      <w:r>
        <w:t>On the other side, women from rural area (0.87, p&lt;.05), husband or partner is</w:t>
      </w:r>
      <w:r>
        <w:rPr>
          <w:spacing w:val="1"/>
        </w:rPr>
        <w:t xml:space="preserve"> </w:t>
      </w:r>
      <w:r>
        <w:t>having higher education</w:t>
      </w:r>
      <w:r>
        <w:rPr>
          <w:spacing w:val="60"/>
        </w:rPr>
        <w:t xml:space="preserve"> </w:t>
      </w:r>
      <w:r>
        <w:t>(0.63 p&lt;.0.5), belonging to and with OBC category (0.92, p&lt;0.1) are</w:t>
      </w:r>
      <w:r>
        <w:rPr>
          <w:spacing w:val="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likely to use</w:t>
      </w:r>
      <w:r>
        <w:rPr>
          <w:spacing w:val="-1"/>
        </w:rPr>
        <w:t xml:space="preserve"> </w:t>
      </w:r>
      <w:r>
        <w:t>modern method than the</w:t>
      </w:r>
      <w:r>
        <w:rPr>
          <w:spacing w:val="-1"/>
        </w:rPr>
        <w:t xml:space="preserve"> </w:t>
      </w:r>
      <w:r>
        <w:t>traditional method.</w:t>
      </w:r>
    </w:p>
    <w:p w:rsidR="000D3716" w:rsidRDefault="0037425A">
      <w:pPr>
        <w:pStyle w:val="Heading1"/>
        <w:spacing w:before="2" w:line="360" w:lineRule="auto"/>
        <w:ind w:right="124"/>
        <w:jc w:val="both"/>
      </w:pPr>
      <w:r>
        <w:t>Table1: Logistic regression for finding the potential determinants of using Modern method</w:t>
      </w:r>
      <w:r>
        <w:rPr>
          <w:spacing w:val="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Traditional method among young women</w:t>
      </w:r>
      <w:r>
        <w:rPr>
          <w:spacing w:val="-3"/>
        </w:rPr>
        <w:t xml:space="preserve"> </w:t>
      </w:r>
      <w:r>
        <w:t>(15-24 years) in India</w:t>
      </w: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0"/>
        <w:gridCol w:w="1493"/>
        <w:gridCol w:w="1202"/>
        <w:gridCol w:w="1203"/>
      </w:tblGrid>
      <w:tr w:rsidR="000D3716">
        <w:trPr>
          <w:trHeight w:val="758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b/>
                <w:sz w:val="24"/>
              </w:rPr>
            </w:pPr>
          </w:p>
          <w:p w:rsidR="000D3716" w:rsidRDefault="000D3716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0D3716" w:rsidRDefault="0037425A">
            <w:pPr>
              <w:pStyle w:val="TableParagraph"/>
              <w:spacing w:before="0"/>
              <w:ind w:left="107"/>
              <w:rPr>
                <w:b/>
              </w:rPr>
            </w:pPr>
            <w:r>
              <w:rPr>
                <w:b/>
              </w:rPr>
              <w:t>Variables</w:t>
            </w: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b/>
                <w:sz w:val="24"/>
              </w:rPr>
            </w:pPr>
          </w:p>
          <w:p w:rsidR="000D3716" w:rsidRDefault="000D3716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0D3716" w:rsidRDefault="0037425A">
            <w:pPr>
              <w:pStyle w:val="TableParagraph"/>
              <w:spacing w:before="0"/>
              <w:ind w:left="108"/>
              <w:rPr>
                <w:b/>
              </w:rPr>
            </w:pPr>
            <w:r>
              <w:rPr>
                <w:b/>
              </w:rPr>
              <w:t>Odds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before="0" w:line="251" w:lineRule="exact"/>
              <w:ind w:left="108"/>
              <w:rPr>
                <w:b/>
              </w:rPr>
            </w:pPr>
            <w:r>
              <w:rPr>
                <w:b/>
              </w:rPr>
              <w:t>95%</w:t>
            </w:r>
          </w:p>
          <w:p w:rsidR="000D3716" w:rsidRDefault="0037425A">
            <w:pPr>
              <w:pStyle w:val="TableParagraph"/>
              <w:spacing w:before="0" w:line="254" w:lineRule="exact"/>
              <w:ind w:left="108" w:right="306"/>
              <w:rPr>
                <w:b/>
              </w:rPr>
            </w:pPr>
            <w:r>
              <w:rPr>
                <w:b/>
              </w:rPr>
              <w:t>Conf.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Interval</w:t>
            </w: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b/>
                <w:sz w:val="24"/>
              </w:rPr>
            </w:pPr>
          </w:p>
          <w:p w:rsidR="000D3716" w:rsidRDefault="000D3716">
            <w:pPr>
              <w:pStyle w:val="TableParagraph"/>
              <w:spacing w:before="10" w:line="240" w:lineRule="auto"/>
              <w:rPr>
                <w:b/>
                <w:sz w:val="19"/>
              </w:rPr>
            </w:pPr>
          </w:p>
          <w:p w:rsidR="000D3716" w:rsidRDefault="0037425A">
            <w:pPr>
              <w:pStyle w:val="TableParagraph"/>
              <w:spacing w:before="0"/>
              <w:ind w:left="163"/>
              <w:rPr>
                <w:b/>
              </w:rPr>
            </w:pPr>
            <w:r>
              <w:rPr>
                <w:b/>
              </w:rPr>
              <w:t>P-value</w:t>
            </w:r>
          </w:p>
        </w:tc>
      </w:tr>
      <w:tr w:rsidR="000D3716">
        <w:trPr>
          <w:trHeight w:val="286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Age (in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 years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)</w:t>
            </w: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90"/>
        </w:trPr>
        <w:tc>
          <w:tcPr>
            <w:tcW w:w="2950" w:type="dxa"/>
          </w:tcPr>
          <w:p w:rsidR="000D3716" w:rsidRDefault="0037425A">
            <w:pPr>
              <w:pStyle w:val="TableParagraph"/>
              <w:spacing w:line="236" w:lineRule="exact"/>
              <w:ind w:left="107"/>
            </w:pPr>
            <w:r>
              <w:t>20-24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line="236" w:lineRule="exact"/>
              <w:ind w:left="388"/>
              <w:rPr>
                <w:b/>
              </w:rPr>
            </w:pPr>
            <w:r>
              <w:rPr>
                <w:b/>
              </w:rPr>
              <w:t>1.65***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line="236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[1.49,1.83]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line="23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residence</w:t>
            </w: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rural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444"/>
              <w:rPr>
                <w:b/>
              </w:rPr>
            </w:pPr>
            <w:r>
              <w:rPr>
                <w:b/>
              </w:rPr>
              <w:t>0.87**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[0.80,0.95]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53"/>
              <w:rPr>
                <w:b/>
              </w:rPr>
            </w:pPr>
            <w:r>
              <w:rPr>
                <w:b/>
              </w:rPr>
              <w:t>0.002</w:t>
            </w:r>
          </w:p>
        </w:tc>
      </w:tr>
      <w:tr w:rsidR="000D3716">
        <w:trPr>
          <w:trHeight w:val="288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Highest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educational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90"/>
        </w:trPr>
        <w:tc>
          <w:tcPr>
            <w:tcW w:w="2950" w:type="dxa"/>
          </w:tcPr>
          <w:p w:rsidR="000D3716" w:rsidRDefault="0037425A">
            <w:pPr>
              <w:pStyle w:val="TableParagraph"/>
              <w:spacing w:line="236" w:lineRule="exact"/>
              <w:ind w:left="107"/>
            </w:pPr>
            <w:r>
              <w:t>primary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line="236" w:lineRule="exact"/>
              <w:ind w:left="535" w:right="523"/>
              <w:jc w:val="center"/>
            </w:pPr>
            <w:r>
              <w:t>1.04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line="236" w:lineRule="exact"/>
              <w:ind w:right="101"/>
              <w:jc w:val="right"/>
            </w:pPr>
            <w:r>
              <w:t>[0.92,1.18]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line="236" w:lineRule="exact"/>
              <w:ind w:left="389" w:right="379"/>
              <w:jc w:val="center"/>
            </w:pPr>
            <w:r>
              <w:t>0.51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2" w:line="236" w:lineRule="exact"/>
              <w:ind w:left="107"/>
            </w:pPr>
            <w:r>
              <w:t>secondary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before="32" w:line="236" w:lineRule="exact"/>
              <w:ind w:left="535" w:right="523"/>
              <w:jc w:val="center"/>
            </w:pPr>
            <w:r>
              <w:t>0.97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before="32" w:line="236" w:lineRule="exact"/>
              <w:ind w:right="101"/>
              <w:jc w:val="right"/>
            </w:pPr>
            <w:r>
              <w:t>[0.88,1.07]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before="32" w:line="236" w:lineRule="exact"/>
              <w:ind w:left="389" w:right="379"/>
              <w:jc w:val="center"/>
            </w:pPr>
            <w:r>
              <w:t>0.56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higher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535" w:right="523"/>
              <w:jc w:val="center"/>
            </w:pPr>
            <w:r>
              <w:t>0.90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</w:pPr>
            <w:r>
              <w:t>[0.78,1.05]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</w:pPr>
            <w:r>
              <w:t>0.18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Wealth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Index</w:t>
            </w: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poorer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535" w:right="523"/>
              <w:jc w:val="center"/>
            </w:pPr>
            <w:r>
              <w:t>1.02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</w:pPr>
            <w:r>
              <w:t>[0.91,1.13]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</w:pPr>
            <w:r>
              <w:t>0.76</w:t>
            </w:r>
          </w:p>
        </w:tc>
      </w:tr>
      <w:tr w:rsidR="000D3716">
        <w:trPr>
          <w:trHeight w:val="290"/>
        </w:trPr>
        <w:tc>
          <w:tcPr>
            <w:tcW w:w="2950" w:type="dxa"/>
          </w:tcPr>
          <w:p w:rsidR="000D3716" w:rsidRDefault="0037425A">
            <w:pPr>
              <w:pStyle w:val="TableParagraph"/>
              <w:spacing w:line="236" w:lineRule="exact"/>
              <w:ind w:left="107"/>
            </w:pPr>
            <w:r>
              <w:t>middle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line="236" w:lineRule="exact"/>
              <w:ind w:left="535" w:right="523"/>
              <w:jc w:val="center"/>
            </w:pPr>
            <w:r>
              <w:t>0.97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line="236" w:lineRule="exact"/>
              <w:ind w:right="101"/>
              <w:jc w:val="right"/>
            </w:pPr>
            <w:r>
              <w:t>[0.86,1.08]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line="236" w:lineRule="exact"/>
              <w:ind w:left="389" w:right="379"/>
              <w:jc w:val="center"/>
            </w:pPr>
            <w:r>
              <w:t>0.57</w:t>
            </w:r>
          </w:p>
        </w:tc>
      </w:tr>
    </w:tbl>
    <w:p w:rsidR="000D3716" w:rsidRDefault="000D3716">
      <w:pPr>
        <w:spacing w:line="236" w:lineRule="exact"/>
        <w:jc w:val="center"/>
        <w:sectPr w:rsidR="000D3716">
          <w:pgSz w:w="12240" w:h="15840"/>
          <w:pgMar w:top="1360" w:right="1320" w:bottom="280" w:left="1320" w:header="720" w:footer="720" w:gutter="0"/>
          <w:cols w:space="720"/>
        </w:sectPr>
      </w:pPr>
    </w:p>
    <w:tbl>
      <w:tblPr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50"/>
        <w:gridCol w:w="1493"/>
        <w:gridCol w:w="1202"/>
        <w:gridCol w:w="1203"/>
      </w:tblGrid>
      <w:tr w:rsidR="000D3716">
        <w:trPr>
          <w:trHeight w:val="287"/>
        </w:trPr>
        <w:tc>
          <w:tcPr>
            <w:tcW w:w="2950" w:type="dxa"/>
            <w:tcBorders>
              <w:top w:val="nil"/>
            </w:tcBorders>
          </w:tcPr>
          <w:p w:rsidR="000D3716" w:rsidRDefault="0037425A">
            <w:pPr>
              <w:pStyle w:val="TableParagraph"/>
              <w:spacing w:before="35"/>
              <w:ind w:left="107"/>
            </w:pPr>
            <w:r>
              <w:lastRenderedPageBreak/>
              <w:t>richer</w:t>
            </w:r>
          </w:p>
        </w:tc>
        <w:tc>
          <w:tcPr>
            <w:tcW w:w="1493" w:type="dxa"/>
            <w:tcBorders>
              <w:top w:val="nil"/>
            </w:tcBorders>
          </w:tcPr>
          <w:p w:rsidR="000D3716" w:rsidRDefault="0037425A">
            <w:pPr>
              <w:pStyle w:val="TableParagraph"/>
              <w:spacing w:before="35"/>
              <w:ind w:left="535" w:right="523"/>
              <w:jc w:val="center"/>
            </w:pPr>
            <w:r>
              <w:t>0.93</w:t>
            </w:r>
          </w:p>
        </w:tc>
        <w:tc>
          <w:tcPr>
            <w:tcW w:w="1202" w:type="dxa"/>
            <w:tcBorders>
              <w:top w:val="nil"/>
            </w:tcBorders>
          </w:tcPr>
          <w:p w:rsidR="000D3716" w:rsidRDefault="0037425A">
            <w:pPr>
              <w:pStyle w:val="TableParagraph"/>
              <w:spacing w:before="35"/>
              <w:ind w:right="101"/>
              <w:jc w:val="right"/>
            </w:pPr>
            <w:r>
              <w:t>[0.82,1.06]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before="35"/>
              <w:ind w:left="389" w:right="379"/>
              <w:jc w:val="center"/>
            </w:pPr>
            <w:r>
              <w:t>0.27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richest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right="429"/>
              <w:jc w:val="right"/>
              <w:rPr>
                <w:b/>
              </w:rPr>
            </w:pPr>
            <w:r>
              <w:rPr>
                <w:b/>
              </w:rPr>
              <w:t>1.21**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[1.04,1.40]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  <w:rPr>
                <w:b/>
              </w:rPr>
            </w:pPr>
            <w:r>
              <w:rPr>
                <w:b/>
              </w:rPr>
              <w:t>0.01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Members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499"/>
              <w:rPr>
                <w:b/>
              </w:rPr>
            </w:pPr>
            <w:r>
              <w:rPr>
                <w:b/>
              </w:rPr>
              <w:t>1.01*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[1.00,1.02]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  <w:rPr>
                <w:b/>
              </w:rPr>
            </w:pPr>
            <w:r>
              <w:rPr>
                <w:b/>
              </w:rPr>
              <w:t>0.10</w:t>
            </w:r>
          </w:p>
        </w:tc>
      </w:tr>
      <w:tr w:rsidR="000D3716">
        <w:trPr>
          <w:trHeight w:val="290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506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0" w:line="252" w:lineRule="exact"/>
              <w:ind w:left="107" w:right="460"/>
              <w:rPr>
                <w:b/>
              </w:rPr>
            </w:pPr>
            <w:r>
              <w:rPr>
                <w:b/>
              </w:rPr>
              <w:t>Decision maker for using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contraception</w:t>
            </w: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2" w:line="236" w:lineRule="exact"/>
              <w:ind w:left="107"/>
            </w:pPr>
            <w:r>
              <w:t>mainly</w:t>
            </w:r>
            <w:r>
              <w:rPr>
                <w:spacing w:val="-4"/>
              </w:rPr>
              <w:t xml:space="preserve"> </w:t>
            </w:r>
            <w:r>
              <w:t>husband,</w:t>
            </w:r>
            <w:r>
              <w:rPr>
                <w:spacing w:val="-1"/>
              </w:rPr>
              <w:t xml:space="preserve"> </w:t>
            </w:r>
            <w:r>
              <w:t>partner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before="32" w:line="236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1.27**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before="32" w:line="236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[1.08,1.50]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before="32" w:line="236" w:lineRule="exact"/>
              <w:ind w:left="389" w:right="379"/>
              <w:jc w:val="center"/>
              <w:rPr>
                <w:b/>
              </w:rPr>
            </w:pPr>
            <w:r>
              <w:rPr>
                <w:b/>
              </w:rPr>
              <w:t>0.01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joint decision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535" w:right="523"/>
              <w:jc w:val="center"/>
            </w:pPr>
            <w:r>
              <w:t>1.08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</w:pPr>
            <w:r>
              <w:t>[0.96,1.23]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</w:pPr>
            <w:r>
              <w:t>0.21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other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535" w:right="523"/>
              <w:jc w:val="center"/>
            </w:pPr>
            <w:r>
              <w:t>2.35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</w:pPr>
            <w:r>
              <w:t>[0.80,0.90]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</w:pPr>
            <w:r>
              <w:t>0.12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Highest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90"/>
        </w:trPr>
        <w:tc>
          <w:tcPr>
            <w:tcW w:w="2950" w:type="dxa"/>
          </w:tcPr>
          <w:p w:rsidR="000D3716" w:rsidRDefault="0037425A">
            <w:pPr>
              <w:pStyle w:val="TableParagraph"/>
              <w:spacing w:line="236" w:lineRule="exact"/>
              <w:ind w:left="107"/>
            </w:pPr>
            <w:r>
              <w:t>primary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line="236" w:lineRule="exact"/>
              <w:ind w:left="535" w:right="523"/>
              <w:jc w:val="center"/>
            </w:pPr>
            <w:r>
              <w:t>1.14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line="236" w:lineRule="exact"/>
              <w:ind w:right="101"/>
              <w:jc w:val="right"/>
            </w:pPr>
            <w:r>
              <w:t>[0.79,1.65]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line="236" w:lineRule="exact"/>
              <w:ind w:left="389" w:right="379"/>
              <w:jc w:val="center"/>
            </w:pPr>
            <w:r>
              <w:t>0.49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2" w:line="236" w:lineRule="exact"/>
              <w:ind w:left="107"/>
            </w:pPr>
            <w:r>
              <w:t>secondary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before="32" w:line="236" w:lineRule="exact"/>
              <w:ind w:left="535" w:right="523"/>
              <w:jc w:val="center"/>
            </w:pPr>
            <w:r>
              <w:t>0.83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before="32" w:line="236" w:lineRule="exact"/>
              <w:ind w:right="101"/>
              <w:jc w:val="right"/>
            </w:pPr>
            <w:r>
              <w:t>[0.61,1.12]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before="32" w:line="236" w:lineRule="exact"/>
              <w:ind w:left="389" w:right="379"/>
              <w:jc w:val="center"/>
            </w:pPr>
            <w:r>
              <w:t>0.23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higher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right="429"/>
              <w:jc w:val="right"/>
              <w:rPr>
                <w:b/>
              </w:rPr>
            </w:pPr>
            <w:r>
              <w:rPr>
                <w:b/>
              </w:rPr>
              <w:t>0.63**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[0.44,0.90]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  <w:rPr>
                <w:b/>
              </w:rPr>
            </w:pPr>
            <w:r>
              <w:rPr>
                <w:b/>
              </w:rPr>
              <w:t>0.01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don’t</w:t>
            </w:r>
            <w:r>
              <w:rPr>
                <w:spacing w:val="-1"/>
              </w:rPr>
              <w:t xml:space="preserve"> </w:t>
            </w:r>
            <w:r>
              <w:t>know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535" w:right="523"/>
              <w:jc w:val="center"/>
            </w:pPr>
            <w:r>
              <w:t>0.87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</w:pPr>
            <w:r>
              <w:t>[0.55,1.37]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</w:pPr>
            <w:r>
              <w:t>0.55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53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0" w:line="234" w:lineRule="exact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Occu_Women</w:t>
            </w:r>
            <w:proofErr w:type="spellEnd"/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yes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right="374"/>
              <w:jc w:val="right"/>
              <w:rPr>
                <w:b/>
              </w:rPr>
            </w:pPr>
            <w:r>
              <w:rPr>
                <w:b/>
              </w:rPr>
              <w:t>1.53***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[1.22,1.92]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  <w:rPr>
                <w:b/>
              </w:rPr>
            </w:pPr>
            <w:proofErr w:type="spellStart"/>
            <w:r>
              <w:rPr>
                <w:b/>
              </w:rPr>
              <w:t>occu_Men</w:t>
            </w:r>
            <w:proofErr w:type="spellEnd"/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90"/>
        </w:trPr>
        <w:tc>
          <w:tcPr>
            <w:tcW w:w="2950" w:type="dxa"/>
          </w:tcPr>
          <w:p w:rsidR="000D3716" w:rsidRDefault="0037425A">
            <w:pPr>
              <w:pStyle w:val="TableParagraph"/>
              <w:spacing w:line="236" w:lineRule="exact"/>
              <w:ind w:left="107"/>
            </w:pPr>
            <w:r>
              <w:t>yes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line="236" w:lineRule="exact"/>
              <w:ind w:left="535" w:right="523"/>
              <w:jc w:val="center"/>
            </w:pPr>
            <w:r>
              <w:t>0.99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line="236" w:lineRule="exact"/>
              <w:ind w:right="101"/>
              <w:jc w:val="right"/>
            </w:pPr>
            <w:r>
              <w:t>[0.69,1.40]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line="236" w:lineRule="exact"/>
              <w:ind w:left="389" w:right="379"/>
              <w:jc w:val="center"/>
            </w:pPr>
            <w:r>
              <w:t>0.94</w:t>
            </w:r>
          </w:p>
        </w:tc>
      </w:tr>
      <w:tr w:rsidR="000D3716">
        <w:trPr>
          <w:trHeight w:val="251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0" w:line="232" w:lineRule="exact"/>
              <w:ind w:left="107"/>
              <w:rPr>
                <w:b/>
              </w:rPr>
            </w:pPr>
            <w:r>
              <w:rPr>
                <w:b/>
              </w:rPr>
              <w:t>Region</w:t>
            </w: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18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South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right="374"/>
              <w:jc w:val="right"/>
              <w:rPr>
                <w:b/>
              </w:rPr>
            </w:pPr>
            <w:r>
              <w:rPr>
                <w:b/>
              </w:rPr>
              <w:t>3.88***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[4.67,7.41]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5"/>
              <w:ind w:left="107"/>
            </w:pPr>
            <w:r>
              <w:t>East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before="35"/>
              <w:ind w:right="374"/>
              <w:jc w:val="right"/>
              <w:rPr>
                <w:b/>
              </w:rPr>
            </w:pPr>
            <w:r>
              <w:rPr>
                <w:b/>
              </w:rPr>
              <w:t>0.77***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before="35"/>
              <w:ind w:right="101"/>
              <w:jc w:val="right"/>
              <w:rPr>
                <w:b/>
              </w:rPr>
            </w:pPr>
            <w:r>
              <w:rPr>
                <w:b/>
              </w:rPr>
              <w:t>[0.69,0.86]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before="35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D3716">
        <w:trPr>
          <w:trHeight w:val="290"/>
        </w:trPr>
        <w:tc>
          <w:tcPr>
            <w:tcW w:w="2950" w:type="dxa"/>
          </w:tcPr>
          <w:p w:rsidR="000D3716" w:rsidRDefault="0037425A">
            <w:pPr>
              <w:pStyle w:val="TableParagraph"/>
              <w:spacing w:line="236" w:lineRule="exact"/>
              <w:ind w:left="107"/>
            </w:pPr>
            <w:r>
              <w:t>West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line="236" w:lineRule="exact"/>
              <w:ind w:right="374"/>
              <w:jc w:val="right"/>
              <w:rPr>
                <w:b/>
              </w:rPr>
            </w:pPr>
            <w:r>
              <w:rPr>
                <w:b/>
              </w:rPr>
              <w:t>1.65***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line="236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[1.40,1.94]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line="23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2" w:line="236" w:lineRule="exact"/>
              <w:ind w:left="107"/>
            </w:pPr>
            <w:r>
              <w:t>Central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before="32" w:line="236" w:lineRule="exact"/>
              <w:ind w:right="374"/>
              <w:jc w:val="right"/>
              <w:rPr>
                <w:b/>
              </w:rPr>
            </w:pPr>
            <w:r>
              <w:rPr>
                <w:b/>
              </w:rPr>
              <w:t>0.64***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before="32" w:line="236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[0.58,0.71]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before="32" w:line="236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D3716">
        <w:trPr>
          <w:trHeight w:val="251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0" w:line="232" w:lineRule="exact"/>
              <w:ind w:left="107"/>
            </w:pPr>
            <w:r>
              <w:t>North</w:t>
            </w:r>
            <w:r>
              <w:rPr>
                <w:spacing w:val="-4"/>
              </w:rPr>
              <w:t xml:space="preserve"> </w:t>
            </w:r>
            <w:r>
              <w:t>east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before="0" w:line="232" w:lineRule="exact"/>
              <w:ind w:right="374"/>
              <w:jc w:val="right"/>
              <w:rPr>
                <w:b/>
              </w:rPr>
            </w:pPr>
            <w:r>
              <w:rPr>
                <w:b/>
              </w:rPr>
              <w:t>0.46***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before="0" w:line="232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[0.41,0.52]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before="0" w:line="232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D3716">
        <w:trPr>
          <w:trHeight w:val="290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2" w:line="236" w:lineRule="exact"/>
              <w:ind w:left="107"/>
              <w:rPr>
                <w:b/>
              </w:rPr>
            </w:pPr>
            <w:r>
              <w:rPr>
                <w:b/>
              </w:rPr>
              <w:t>Belong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 a scheduled caste</w:t>
            </w: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2" w:line="236" w:lineRule="exact"/>
              <w:ind w:left="107"/>
            </w:pPr>
            <w:r>
              <w:t>schedule</w:t>
            </w:r>
            <w:r>
              <w:rPr>
                <w:spacing w:val="-2"/>
              </w:rPr>
              <w:t xml:space="preserve"> </w:t>
            </w:r>
            <w:r>
              <w:t>tribe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before="32" w:line="236" w:lineRule="exact"/>
              <w:ind w:left="535" w:right="523"/>
              <w:jc w:val="center"/>
            </w:pPr>
            <w:r>
              <w:t>1.09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before="32" w:line="236" w:lineRule="exact"/>
              <w:ind w:right="101"/>
              <w:jc w:val="right"/>
            </w:pPr>
            <w:r>
              <w:t>[0.97,1.23]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before="32" w:line="236" w:lineRule="exact"/>
              <w:ind w:left="389" w:right="379"/>
              <w:jc w:val="center"/>
            </w:pPr>
            <w:r>
              <w:t>0.14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proofErr w:type="spellStart"/>
            <w:r>
              <w:t>obc</w:t>
            </w:r>
            <w:proofErr w:type="spellEnd"/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499"/>
              <w:rPr>
                <w:b/>
              </w:rPr>
            </w:pPr>
            <w:r>
              <w:rPr>
                <w:b/>
              </w:rPr>
              <w:t>0.92*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[0.84,1.01]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  <w:rPr>
                <w:b/>
              </w:rPr>
            </w:pPr>
            <w:r>
              <w:rPr>
                <w:b/>
              </w:rPr>
              <w:t>0.08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none</w:t>
            </w:r>
            <w:r>
              <w:rPr>
                <w:spacing w:val="-1"/>
              </w:rPr>
              <w:t xml:space="preserve"> </w:t>
            </w:r>
            <w:r>
              <w:t>of them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535" w:right="523"/>
              <w:jc w:val="center"/>
            </w:pPr>
            <w:r>
              <w:t>1.02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</w:pPr>
            <w:r>
              <w:t>[0.91,1.13]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</w:pPr>
            <w:r>
              <w:t>0.75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don’t</w:t>
            </w:r>
            <w:r>
              <w:rPr>
                <w:spacing w:val="-1"/>
              </w:rPr>
              <w:t xml:space="preserve"> </w:t>
            </w:r>
            <w:r>
              <w:t>know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535" w:right="523"/>
              <w:jc w:val="center"/>
            </w:pPr>
            <w:r>
              <w:t>1.35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</w:pPr>
            <w:r>
              <w:t>[0.86,2.13]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</w:pPr>
            <w:r>
              <w:t>0.19</w:t>
            </w:r>
          </w:p>
        </w:tc>
      </w:tr>
      <w:tr w:rsidR="000D3716">
        <w:trPr>
          <w:trHeight w:val="290"/>
        </w:trPr>
        <w:tc>
          <w:tcPr>
            <w:tcW w:w="2950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8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2" w:line="236" w:lineRule="exact"/>
              <w:ind w:left="107"/>
              <w:rPr>
                <w:b/>
              </w:rPr>
            </w:pPr>
            <w:r>
              <w:rPr>
                <w:b/>
              </w:rPr>
              <w:t>Religion</w:t>
            </w:r>
          </w:p>
        </w:tc>
        <w:tc>
          <w:tcPr>
            <w:tcW w:w="149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2" w:line="236" w:lineRule="exact"/>
              <w:ind w:left="107"/>
            </w:pPr>
            <w:proofErr w:type="spellStart"/>
            <w:r>
              <w:t>muslim</w:t>
            </w:r>
            <w:proofErr w:type="spellEnd"/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before="32" w:line="236" w:lineRule="exact"/>
              <w:ind w:left="535" w:right="523"/>
              <w:jc w:val="center"/>
            </w:pPr>
            <w:r>
              <w:t>0.92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before="32" w:line="236" w:lineRule="exact"/>
              <w:ind w:right="101"/>
              <w:jc w:val="right"/>
            </w:pPr>
            <w:r>
              <w:t>[0.82,1.02]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before="32" w:line="236" w:lineRule="exact"/>
              <w:ind w:left="389" w:right="379"/>
              <w:jc w:val="center"/>
            </w:pPr>
            <w:r>
              <w:t>1.02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proofErr w:type="spellStart"/>
            <w:r>
              <w:t>christian</w:t>
            </w:r>
            <w:proofErr w:type="spellEnd"/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right="374"/>
              <w:jc w:val="right"/>
              <w:rPr>
                <w:b/>
              </w:rPr>
            </w:pPr>
            <w:r>
              <w:rPr>
                <w:b/>
              </w:rPr>
              <w:t>1.55***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[1.26,1.91]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proofErr w:type="spellStart"/>
            <w:r>
              <w:t>sikh</w:t>
            </w:r>
            <w:proofErr w:type="spellEnd"/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left="535" w:right="523"/>
              <w:jc w:val="center"/>
            </w:pPr>
            <w:r>
              <w:t>0.98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</w:pPr>
            <w:r>
              <w:t>[0.79,1.22]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389" w:right="379"/>
              <w:jc w:val="center"/>
            </w:pPr>
            <w:r>
              <w:t>0.85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9uddhist/neo-</w:t>
            </w:r>
            <w:proofErr w:type="spellStart"/>
            <w:r>
              <w:t>buddhist</w:t>
            </w:r>
            <w:proofErr w:type="spellEnd"/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right="374"/>
              <w:jc w:val="right"/>
              <w:rPr>
                <w:b/>
              </w:rPr>
            </w:pPr>
            <w:r>
              <w:rPr>
                <w:b/>
              </w:rPr>
              <w:t>3.13***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[1.95,5.04]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ind w:left="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0D3716">
        <w:trPr>
          <w:trHeight w:val="290"/>
        </w:trPr>
        <w:tc>
          <w:tcPr>
            <w:tcW w:w="2950" w:type="dxa"/>
          </w:tcPr>
          <w:p w:rsidR="000D3716" w:rsidRDefault="0037425A">
            <w:pPr>
              <w:pStyle w:val="TableParagraph"/>
              <w:spacing w:line="236" w:lineRule="exact"/>
              <w:ind w:left="107"/>
            </w:pPr>
            <w:proofErr w:type="spellStart"/>
            <w:r>
              <w:t>jain</w:t>
            </w:r>
            <w:proofErr w:type="spellEnd"/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line="236" w:lineRule="exact"/>
              <w:ind w:left="535" w:right="523"/>
              <w:jc w:val="center"/>
            </w:pPr>
            <w:r>
              <w:t>0.60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line="236" w:lineRule="exact"/>
              <w:ind w:right="101"/>
              <w:jc w:val="right"/>
            </w:pPr>
            <w:r>
              <w:t>[0.19,1.97]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line="236" w:lineRule="exact"/>
              <w:ind w:left="389" w:right="379"/>
              <w:jc w:val="center"/>
            </w:pPr>
            <w:r>
              <w:t>0.41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2" w:line="236" w:lineRule="exact"/>
              <w:ind w:left="107"/>
            </w:pPr>
            <w:r>
              <w:t>no</w:t>
            </w:r>
            <w:r>
              <w:rPr>
                <w:spacing w:val="-1"/>
              </w:rPr>
              <w:t xml:space="preserve"> </w:t>
            </w:r>
            <w:r>
              <w:t>religion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before="32" w:line="236" w:lineRule="exact"/>
              <w:ind w:left="9"/>
              <w:jc w:val="center"/>
            </w:pPr>
            <w:r>
              <w:t>1</w:t>
            </w:r>
          </w:p>
        </w:tc>
        <w:tc>
          <w:tcPr>
            <w:tcW w:w="1202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spacing w:before="32" w:line="236" w:lineRule="exact"/>
              <w:ind w:left="107"/>
            </w:pPr>
            <w:r>
              <w:t>other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spacing w:before="32" w:line="236" w:lineRule="exact"/>
              <w:ind w:right="429"/>
              <w:jc w:val="right"/>
              <w:rPr>
                <w:b/>
              </w:rPr>
            </w:pPr>
            <w:r>
              <w:rPr>
                <w:b/>
              </w:rPr>
              <w:t>1.57**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spacing w:before="32" w:line="236" w:lineRule="exact"/>
              <w:ind w:right="101"/>
              <w:jc w:val="right"/>
              <w:rPr>
                <w:b/>
              </w:rPr>
            </w:pPr>
            <w:r>
              <w:rPr>
                <w:b/>
              </w:rPr>
              <w:t>[1.08,2.29]</w:t>
            </w:r>
          </w:p>
        </w:tc>
        <w:tc>
          <w:tcPr>
            <w:tcW w:w="1203" w:type="dxa"/>
          </w:tcPr>
          <w:p w:rsidR="000D3716" w:rsidRDefault="0037425A">
            <w:pPr>
              <w:pStyle w:val="TableParagraph"/>
              <w:spacing w:before="32" w:line="236" w:lineRule="exact"/>
              <w:ind w:left="389" w:right="379"/>
              <w:jc w:val="center"/>
              <w:rPr>
                <w:b/>
              </w:rPr>
            </w:pPr>
            <w:r>
              <w:rPr>
                <w:b/>
              </w:rPr>
              <w:t>0.19</w:t>
            </w:r>
          </w:p>
        </w:tc>
      </w:tr>
      <w:tr w:rsidR="000D3716">
        <w:trPr>
          <w:trHeight w:val="287"/>
        </w:trPr>
        <w:tc>
          <w:tcPr>
            <w:tcW w:w="2950" w:type="dxa"/>
          </w:tcPr>
          <w:p w:rsidR="000D3716" w:rsidRDefault="0037425A">
            <w:pPr>
              <w:pStyle w:val="TableParagraph"/>
              <w:ind w:left="107"/>
            </w:pPr>
            <w:r>
              <w:t>_cons</w:t>
            </w:r>
          </w:p>
        </w:tc>
        <w:tc>
          <w:tcPr>
            <w:tcW w:w="1493" w:type="dxa"/>
          </w:tcPr>
          <w:p w:rsidR="000D3716" w:rsidRDefault="0037425A">
            <w:pPr>
              <w:pStyle w:val="TableParagraph"/>
              <w:ind w:right="374"/>
              <w:jc w:val="right"/>
              <w:rPr>
                <w:b/>
              </w:rPr>
            </w:pPr>
            <w:r>
              <w:rPr>
                <w:b/>
              </w:rPr>
              <w:t>2.90***</w:t>
            </w:r>
          </w:p>
        </w:tc>
        <w:tc>
          <w:tcPr>
            <w:tcW w:w="1202" w:type="dxa"/>
          </w:tcPr>
          <w:p w:rsidR="000D3716" w:rsidRDefault="0037425A">
            <w:pPr>
              <w:pStyle w:val="TableParagraph"/>
              <w:ind w:right="101"/>
              <w:jc w:val="right"/>
              <w:rPr>
                <w:b/>
              </w:rPr>
            </w:pPr>
            <w:r>
              <w:rPr>
                <w:b/>
              </w:rPr>
              <w:t>[1.78,4.75]</w:t>
            </w:r>
          </w:p>
        </w:tc>
        <w:tc>
          <w:tcPr>
            <w:tcW w:w="1203" w:type="dxa"/>
          </w:tcPr>
          <w:p w:rsidR="000D3716" w:rsidRDefault="000D3716">
            <w:pPr>
              <w:pStyle w:val="TableParagraph"/>
              <w:spacing w:before="0" w:line="240" w:lineRule="auto"/>
              <w:rPr>
                <w:sz w:val="20"/>
              </w:rPr>
            </w:pPr>
          </w:p>
        </w:tc>
      </w:tr>
    </w:tbl>
    <w:p w:rsidR="000D3716" w:rsidRDefault="0037425A">
      <w:pPr>
        <w:pStyle w:val="BodyText"/>
        <w:spacing w:line="275" w:lineRule="exact"/>
      </w:pPr>
      <w:r>
        <w:t>***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p&lt;0.001,</w:t>
      </w:r>
      <w:r>
        <w:rPr>
          <w:spacing w:val="-1"/>
        </w:rPr>
        <w:t xml:space="preserve"> </w:t>
      </w:r>
      <w:r>
        <w:t>**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p&lt;.05,</w:t>
      </w:r>
      <w:r>
        <w:rPr>
          <w:spacing w:val="-1"/>
        </w:rPr>
        <w:t xml:space="preserve"> </w:t>
      </w:r>
      <w:r>
        <w:t>* indicates p&lt;0.1</w:t>
      </w:r>
    </w:p>
    <w:p w:rsidR="000D3716" w:rsidRDefault="000D3716">
      <w:pPr>
        <w:spacing w:line="275" w:lineRule="exact"/>
        <w:sectPr w:rsidR="000D3716">
          <w:pgSz w:w="12240" w:h="15840"/>
          <w:pgMar w:top="1440" w:right="1320" w:bottom="280" w:left="1320" w:header="720" w:footer="720" w:gutter="0"/>
          <w:cols w:space="720"/>
        </w:sectPr>
      </w:pPr>
    </w:p>
    <w:p w:rsidR="0049247C" w:rsidRDefault="0037425A">
      <w:pPr>
        <w:pStyle w:val="BodyText"/>
        <w:spacing w:before="79" w:line="360" w:lineRule="auto"/>
        <w:ind w:right="116"/>
        <w:jc w:val="both"/>
        <w:rPr>
          <w:b/>
          <w:spacing w:val="1"/>
        </w:rPr>
      </w:pPr>
      <w:r>
        <w:rPr>
          <w:b/>
        </w:rPr>
        <w:lastRenderedPageBreak/>
        <w:t>Summary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Conclusion:</w:t>
      </w:r>
      <w:r>
        <w:rPr>
          <w:b/>
          <w:spacing w:val="1"/>
        </w:rPr>
        <w:t xml:space="preserve"> </w:t>
      </w:r>
    </w:p>
    <w:p w:rsidR="000D3716" w:rsidRDefault="0037425A" w:rsidP="0049247C">
      <w:pPr>
        <w:pStyle w:val="BodyText"/>
        <w:spacing w:before="79" w:line="360" w:lineRule="auto"/>
        <w:ind w:right="116" w:firstLine="600"/>
        <w:jc w:val="both"/>
      </w:pP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youth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80.02</w:t>
      </w:r>
      <w:r>
        <w:rPr>
          <w:spacing w:val="1"/>
        </w:rPr>
        <w:t xml:space="preserve"> </w:t>
      </w:r>
      <w:r>
        <w:t>%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contraceptive</w:t>
      </w:r>
      <w:r>
        <w:rPr>
          <w:spacing w:val="1"/>
        </w:rPr>
        <w:t xml:space="preserve"> </w:t>
      </w:r>
      <w:r>
        <w:t>methods over total contraceptive usages. Among the modern contraceptive the most commonly</w:t>
      </w:r>
      <w:r>
        <w:rPr>
          <w:spacing w:val="1"/>
        </w:rPr>
        <w:t xml:space="preserve"> </w:t>
      </w:r>
      <w:r>
        <w:t>usages are female sterilization</w:t>
      </w:r>
      <w:r w:rsidR="00321654">
        <w:t xml:space="preserve"> </w:t>
      </w:r>
      <w:r>
        <w:t xml:space="preserve">(36%) followed by </w:t>
      </w:r>
      <w:proofErr w:type="gramStart"/>
      <w:r>
        <w:t>Condom(</w:t>
      </w:r>
      <w:proofErr w:type="gramEnd"/>
      <w:r>
        <w:t>31%) and Pill (24.41%) .The State</w:t>
      </w:r>
      <w:r>
        <w:rPr>
          <w:spacing w:val="1"/>
        </w:rPr>
        <w:t xml:space="preserve"> </w:t>
      </w:r>
      <w:r>
        <w:t>wise distribution shows that in case of modern contraceptives, the percentage of usage is more</w:t>
      </w:r>
      <w:r>
        <w:rPr>
          <w:spacing w:val="1"/>
        </w:rPr>
        <w:t xml:space="preserve"> </w:t>
      </w:r>
      <w:r>
        <w:t>among Dadra and Nagar Haveli (100 percent ), followed by Mizoram (99.64 percent ) and</w:t>
      </w:r>
      <w:r>
        <w:rPr>
          <w:spacing w:val="1"/>
        </w:rPr>
        <w:t xml:space="preserve"> </w:t>
      </w:r>
      <w:proofErr w:type="spellStart"/>
      <w:r>
        <w:t>Puducherry</w:t>
      </w:r>
      <w:proofErr w:type="spellEnd"/>
      <w:r>
        <w:t xml:space="preserve"> (99.57 percent)</w:t>
      </w:r>
      <w:r>
        <w:rPr>
          <w:spacing w:val="1"/>
        </w:rPr>
        <w:t xml:space="preserve"> </w:t>
      </w:r>
      <w:r>
        <w:t>and least in case of Lakshadweep (21.04 percent) followed by</w:t>
      </w:r>
      <w:r>
        <w:rPr>
          <w:spacing w:val="1"/>
        </w:rPr>
        <w:t xml:space="preserve"> </w:t>
      </w:r>
      <w:r>
        <w:t>Manipur (37.61 percent and Uttar Pradesh (59.43</w:t>
      </w:r>
      <w:r>
        <w:rPr>
          <w:spacing w:val="1"/>
        </w:rPr>
        <w:t xml:space="preserve"> </w:t>
      </w:r>
      <w:r>
        <w:t>percent ).From the logistic regression table</w:t>
      </w:r>
      <w:r>
        <w:rPr>
          <w:spacing w:val="1"/>
        </w:rPr>
        <w:t xml:space="preserve"> </w:t>
      </w:r>
      <w:r>
        <w:t>shows that</w:t>
      </w:r>
      <w:r>
        <w:rPr>
          <w:spacing w:val="1"/>
        </w:rPr>
        <w:t xml:space="preserve"> </w:t>
      </w:r>
      <w:r>
        <w:t>increasing the likelihood of modern contraception usage than the traditional one 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residing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(1.01,</w:t>
      </w:r>
      <w:r>
        <w:rPr>
          <w:spacing w:val="1"/>
        </w:rPr>
        <w:t xml:space="preserve"> </w:t>
      </w:r>
      <w:r>
        <w:t>p&lt;0.1).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residing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Southern</w:t>
      </w:r>
      <w:r>
        <w:rPr>
          <w:spacing w:val="1"/>
        </w:rPr>
        <w:t xml:space="preserve"> </w:t>
      </w:r>
      <w:r>
        <w:t>(3.88,</w:t>
      </w:r>
      <w:r>
        <w:rPr>
          <w:spacing w:val="-57"/>
        </w:rPr>
        <w:t xml:space="preserve"> </w:t>
      </w:r>
      <w:r>
        <w:t>p&lt;0.001) and West (1.64, p&lt;.001) region are more likely and belonging to Eastern (0.77</w:t>
      </w:r>
      <w:proofErr w:type="gramStart"/>
      <w:r>
        <w:t>,p</w:t>
      </w:r>
      <w:proofErr w:type="gramEnd"/>
      <w:r>
        <w:t>&lt;.001),</w:t>
      </w:r>
      <w:r>
        <w:rPr>
          <w:spacing w:val="-57"/>
        </w:rPr>
        <w:t xml:space="preserve"> </w:t>
      </w:r>
      <w:r>
        <w:t>Central (0.63,p&lt;.001)</w:t>
      </w:r>
      <w:r>
        <w:rPr>
          <w:spacing w:val="1"/>
        </w:rPr>
        <w:t xml:space="preserve"> </w:t>
      </w:r>
      <w:r>
        <w:t>or North Eastern</w:t>
      </w:r>
      <w:r>
        <w:rPr>
          <w:spacing w:val="60"/>
        </w:rPr>
        <w:t xml:space="preserve"> </w:t>
      </w:r>
      <w:r>
        <w:t>region</w:t>
      </w:r>
      <w:r>
        <w:rPr>
          <w:spacing w:val="60"/>
        </w:rPr>
        <w:t xml:space="preserve"> </w:t>
      </w:r>
      <w:r>
        <w:t>(0.46, p&lt;.001) region are less likely to use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contraception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(1.53,</w:t>
      </w:r>
      <w:r>
        <w:rPr>
          <w:spacing w:val="1"/>
        </w:rPr>
        <w:t xml:space="preserve"> </w:t>
      </w:r>
      <w:r>
        <w:t>p&lt;.001</w:t>
      </w:r>
      <w:proofErr w:type="gramStart"/>
      <w:r>
        <w:t>)whose</w:t>
      </w:r>
      <w:proofErr w:type="gramEnd"/>
      <w:r>
        <w:t xml:space="preserve"> contraceptive decision taken by her husband or partner (1.27, p&lt;.05) and from</w:t>
      </w:r>
      <w:r>
        <w:rPr>
          <w:spacing w:val="1"/>
        </w:rPr>
        <w:t xml:space="preserve"> </w:t>
      </w:r>
      <w:r>
        <w:t>Christian (1.55, p&lt;.001) and Buddhist religion (3.13, p&lt;.001) are more likely to use modern</w:t>
      </w:r>
      <w:r>
        <w:rPr>
          <w:spacing w:val="1"/>
        </w:rPr>
        <w:t xml:space="preserve"> </w:t>
      </w:r>
      <w:r>
        <w:t>contraceptive methods than the traditional one.</w:t>
      </w:r>
      <w:r>
        <w:rPr>
          <w:spacing w:val="1"/>
        </w:rPr>
        <w:t xml:space="preserve"> </w:t>
      </w:r>
      <w:r>
        <w:t>On the other side, women from rural area (0.87,</w:t>
      </w:r>
      <w:r>
        <w:rPr>
          <w:spacing w:val="1"/>
        </w:rPr>
        <w:t xml:space="preserve"> </w:t>
      </w:r>
      <w:r>
        <w:t>p&lt;.05), husband or partner is having higher education (0.63 p&lt;.0.5), belonging to and with OBC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(0.92, p&lt;0.1)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less likely to use</w:t>
      </w:r>
      <w:r>
        <w:rPr>
          <w:spacing w:val="-2"/>
        </w:rPr>
        <w:t xml:space="preserve"> </w:t>
      </w:r>
      <w:r>
        <w:t>modern method than</w:t>
      </w:r>
      <w:r>
        <w:rPr>
          <w:spacing w:val="-1"/>
        </w:rPr>
        <w:t xml:space="preserve"> </w:t>
      </w:r>
      <w:r>
        <w:t>the traditional method.</w:t>
      </w:r>
    </w:p>
    <w:p w:rsidR="0049247C" w:rsidRDefault="0049247C" w:rsidP="00630DCB">
      <w:pPr>
        <w:widowControl/>
        <w:shd w:val="clear" w:color="auto" w:fill="FFFFFF"/>
        <w:autoSpaceDE/>
        <w:autoSpaceDN/>
        <w:rPr>
          <w:b/>
          <w:bCs/>
          <w:color w:val="222222"/>
          <w:sz w:val="24"/>
          <w:szCs w:val="24"/>
        </w:rPr>
      </w:pPr>
    </w:p>
    <w:p w:rsidR="00630DCB" w:rsidRPr="00630DCB" w:rsidRDefault="00630DCB" w:rsidP="00630DCB">
      <w:pPr>
        <w:widowControl/>
        <w:shd w:val="clear" w:color="auto" w:fill="FFFFFF"/>
        <w:autoSpaceDE/>
        <w:autoSpaceDN/>
        <w:rPr>
          <w:b/>
          <w:bCs/>
          <w:color w:val="222222"/>
          <w:sz w:val="24"/>
          <w:szCs w:val="24"/>
        </w:rPr>
      </w:pPr>
      <w:r w:rsidRPr="00630DCB">
        <w:rPr>
          <w:b/>
          <w:bCs/>
          <w:color w:val="222222"/>
          <w:sz w:val="24"/>
          <w:szCs w:val="24"/>
        </w:rPr>
        <w:t>Declarations:-</w:t>
      </w:r>
    </w:p>
    <w:p w:rsidR="00630DCB" w:rsidRPr="00630DCB" w:rsidRDefault="00630DCB" w:rsidP="00630DCB">
      <w:pPr>
        <w:widowControl/>
        <w:shd w:val="clear" w:color="auto" w:fill="FFFFFF"/>
        <w:autoSpaceDE/>
        <w:autoSpaceDN/>
        <w:rPr>
          <w:rFonts w:ascii="Georgia" w:hAnsi="Georgia" w:cs="Arial"/>
          <w:b/>
          <w:bCs/>
          <w:color w:val="222222"/>
          <w:sz w:val="24"/>
          <w:szCs w:val="24"/>
          <w:u w:val="single"/>
        </w:rPr>
      </w:pPr>
    </w:p>
    <w:p w:rsidR="00630DCB" w:rsidRPr="00630DCB" w:rsidRDefault="00630DCB" w:rsidP="0049247C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222222"/>
          <w:sz w:val="24"/>
          <w:szCs w:val="24"/>
        </w:rPr>
      </w:pPr>
      <w:r w:rsidRPr="00630DCB">
        <w:rPr>
          <w:b/>
          <w:bCs/>
          <w:color w:val="222222"/>
          <w:sz w:val="24"/>
          <w:szCs w:val="24"/>
          <w:u w:val="single"/>
        </w:rPr>
        <w:t>Ethical Approval:-  </w:t>
      </w:r>
      <w:r w:rsidRPr="00630DCB">
        <w:rPr>
          <w:color w:val="222222"/>
          <w:sz w:val="24"/>
          <w:szCs w:val="24"/>
        </w:rPr>
        <w:t>The analysis is based on the secondary dataset &amp; there have no identification about the respondents on the survey participants.NHFS-4 Survey conducted by </w:t>
      </w:r>
      <w:r w:rsidRPr="00630DCB">
        <w:rPr>
          <w:b/>
          <w:bCs/>
          <w:color w:val="202124"/>
          <w:sz w:val="24"/>
          <w:szCs w:val="24"/>
        </w:rPr>
        <w:t>Ministry of Health and Family Welfare, coordinated by the International Institute for Population Sciences, Mumbai.</w:t>
      </w:r>
      <w:r w:rsidR="00321654">
        <w:rPr>
          <w:color w:val="222222"/>
          <w:sz w:val="24"/>
          <w:szCs w:val="24"/>
        </w:rPr>
        <w:t> In theNHFS-4 Survey</w:t>
      </w:r>
      <w:r w:rsidRPr="00630DCB">
        <w:rPr>
          <w:color w:val="222222"/>
          <w:sz w:val="24"/>
          <w:szCs w:val="24"/>
        </w:rPr>
        <w:t>,</w:t>
      </w:r>
      <w:r w:rsidR="00321654">
        <w:rPr>
          <w:color w:val="222222"/>
          <w:sz w:val="24"/>
          <w:szCs w:val="24"/>
        </w:rPr>
        <w:t xml:space="preserve"> </w:t>
      </w:r>
      <w:r w:rsidRPr="00630DCB">
        <w:rPr>
          <w:color w:val="222222"/>
          <w:sz w:val="24"/>
          <w:szCs w:val="24"/>
        </w:rPr>
        <w:t>all the survey protocols were approved by the Institutional Ethical Review Board.</w:t>
      </w:r>
    </w:p>
    <w:p w:rsidR="00630DCB" w:rsidRPr="00630DCB" w:rsidRDefault="00630DCB" w:rsidP="0049247C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222222"/>
          <w:sz w:val="24"/>
          <w:szCs w:val="24"/>
        </w:rPr>
      </w:pPr>
      <w:r w:rsidRPr="00630DCB">
        <w:rPr>
          <w:b/>
          <w:bCs/>
          <w:color w:val="222222"/>
          <w:sz w:val="24"/>
          <w:szCs w:val="24"/>
          <w:u w:val="single"/>
        </w:rPr>
        <w:t>Competing Interest</w:t>
      </w:r>
      <w:proofErr w:type="gramStart"/>
      <w:r w:rsidRPr="00630DCB">
        <w:rPr>
          <w:b/>
          <w:bCs/>
          <w:color w:val="222222"/>
          <w:sz w:val="24"/>
          <w:szCs w:val="24"/>
          <w:u w:val="single"/>
        </w:rPr>
        <w:t>:-</w:t>
      </w:r>
      <w:proofErr w:type="gramEnd"/>
      <w:r w:rsidRPr="00630DCB">
        <w:rPr>
          <w:b/>
          <w:bCs/>
          <w:color w:val="222222"/>
          <w:sz w:val="24"/>
          <w:szCs w:val="24"/>
          <w:u w:val="single"/>
        </w:rPr>
        <w:t> </w:t>
      </w:r>
      <w:r w:rsidRPr="00630DCB">
        <w:rPr>
          <w:color w:val="222222"/>
          <w:sz w:val="24"/>
          <w:szCs w:val="24"/>
        </w:rPr>
        <w:t>  Authors have no Competing Interest.</w:t>
      </w:r>
    </w:p>
    <w:p w:rsidR="0049247C" w:rsidRDefault="00630DCB" w:rsidP="0049247C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222222"/>
          <w:sz w:val="24"/>
          <w:szCs w:val="24"/>
        </w:rPr>
      </w:pPr>
      <w:r w:rsidRPr="00630DCB">
        <w:rPr>
          <w:b/>
          <w:bCs/>
          <w:color w:val="222222"/>
          <w:sz w:val="24"/>
          <w:szCs w:val="24"/>
          <w:u w:val="single"/>
          <w:lang w:val="en-GB"/>
        </w:rPr>
        <w:t xml:space="preserve">Authors' </w:t>
      </w:r>
      <w:proofErr w:type="gramStart"/>
      <w:r w:rsidRPr="00630DCB">
        <w:rPr>
          <w:b/>
          <w:bCs/>
          <w:color w:val="222222"/>
          <w:sz w:val="24"/>
          <w:szCs w:val="24"/>
          <w:u w:val="single"/>
          <w:lang w:val="en-GB"/>
        </w:rPr>
        <w:t>contributions :-</w:t>
      </w:r>
      <w:proofErr w:type="gramEnd"/>
      <w:r w:rsidRPr="00630DCB">
        <w:rPr>
          <w:b/>
          <w:bCs/>
          <w:color w:val="222222"/>
          <w:sz w:val="24"/>
          <w:szCs w:val="24"/>
          <w:u w:val="single"/>
          <w:lang w:val="en-GB"/>
        </w:rPr>
        <w:t> </w:t>
      </w:r>
      <w:r w:rsidRPr="00630DCB">
        <w:rPr>
          <w:color w:val="222222"/>
          <w:sz w:val="24"/>
          <w:szCs w:val="24"/>
          <w:lang w:val="en-GB"/>
        </w:rPr>
        <w:t> </w:t>
      </w:r>
      <w:proofErr w:type="spellStart"/>
      <w:r w:rsidRPr="00630DCB">
        <w:rPr>
          <w:color w:val="222222"/>
          <w:sz w:val="24"/>
          <w:szCs w:val="24"/>
          <w:lang w:val="en-GB"/>
        </w:rPr>
        <w:t>Sandi</w:t>
      </w:r>
      <w:r w:rsidR="0049247C">
        <w:rPr>
          <w:color w:val="222222"/>
          <w:sz w:val="24"/>
          <w:szCs w:val="24"/>
          <w:lang w:val="en-GB"/>
        </w:rPr>
        <w:t>pan</w:t>
      </w:r>
      <w:proofErr w:type="spellEnd"/>
      <w:r w:rsidR="0049247C">
        <w:rPr>
          <w:color w:val="222222"/>
          <w:sz w:val="24"/>
          <w:szCs w:val="24"/>
          <w:lang w:val="en-GB"/>
        </w:rPr>
        <w:t xml:space="preserve"> Paul has conceived the idea, acquired the data</w:t>
      </w:r>
      <w:r w:rsidRPr="00630DCB">
        <w:rPr>
          <w:color w:val="222222"/>
          <w:sz w:val="24"/>
          <w:szCs w:val="24"/>
          <w:lang w:val="en-GB"/>
        </w:rPr>
        <w:t xml:space="preserve">, analysed it , </w:t>
      </w:r>
      <w:r w:rsidR="0049247C">
        <w:rPr>
          <w:color w:val="222222"/>
          <w:sz w:val="24"/>
          <w:szCs w:val="24"/>
          <w:lang w:val="en-GB"/>
        </w:rPr>
        <w:t>prepared all figures and tables</w:t>
      </w:r>
      <w:r w:rsidRPr="00630DCB">
        <w:rPr>
          <w:color w:val="222222"/>
          <w:sz w:val="24"/>
          <w:szCs w:val="24"/>
          <w:lang w:val="en-GB"/>
        </w:rPr>
        <w:t>, and wrote the manuscript. </w:t>
      </w:r>
      <w:proofErr w:type="spellStart"/>
      <w:r w:rsidRPr="00630DCB">
        <w:rPr>
          <w:color w:val="222222"/>
          <w:sz w:val="24"/>
          <w:szCs w:val="24"/>
        </w:rPr>
        <w:t>Dulumoni</w:t>
      </w:r>
      <w:proofErr w:type="spellEnd"/>
      <w:r w:rsidRPr="00630DCB">
        <w:rPr>
          <w:color w:val="222222"/>
          <w:sz w:val="24"/>
          <w:szCs w:val="24"/>
        </w:rPr>
        <w:t xml:space="preserve"> Das</w:t>
      </w:r>
      <w:r w:rsidR="0049247C">
        <w:rPr>
          <w:color w:val="222222"/>
          <w:sz w:val="24"/>
          <w:szCs w:val="24"/>
        </w:rPr>
        <w:t>,</w:t>
      </w:r>
      <w:r w:rsidR="00F265A4" w:rsidRPr="00F265A4">
        <w:t xml:space="preserve"> </w:t>
      </w:r>
      <w:proofErr w:type="spellStart"/>
      <w:r w:rsidR="00F265A4">
        <w:t>Apyayee</w:t>
      </w:r>
      <w:proofErr w:type="spellEnd"/>
      <w:r w:rsidR="00F265A4">
        <w:t xml:space="preserve"> </w:t>
      </w:r>
      <w:proofErr w:type="spellStart"/>
      <w:r w:rsidR="00F265A4">
        <w:t>Sil</w:t>
      </w:r>
      <w:proofErr w:type="spellEnd"/>
      <w:r w:rsidRPr="00630DCB">
        <w:rPr>
          <w:color w:val="222222"/>
          <w:sz w:val="24"/>
          <w:szCs w:val="24"/>
        </w:rPr>
        <w:t xml:space="preserve"> </w:t>
      </w:r>
      <w:r w:rsidR="0049247C">
        <w:rPr>
          <w:color w:val="222222"/>
          <w:sz w:val="24"/>
          <w:szCs w:val="24"/>
        </w:rPr>
        <w:t xml:space="preserve">and </w:t>
      </w:r>
      <w:proofErr w:type="spellStart"/>
      <w:r w:rsidR="0049247C">
        <w:rPr>
          <w:color w:val="222222"/>
          <w:sz w:val="24"/>
          <w:szCs w:val="24"/>
        </w:rPr>
        <w:t>Satyapriya</w:t>
      </w:r>
      <w:proofErr w:type="spellEnd"/>
      <w:r w:rsidR="0049247C">
        <w:rPr>
          <w:color w:val="222222"/>
          <w:sz w:val="24"/>
          <w:szCs w:val="24"/>
        </w:rPr>
        <w:t xml:space="preserve"> Roy fine-tuned the project idea,</w:t>
      </w:r>
      <w:r w:rsidRPr="00630DCB">
        <w:rPr>
          <w:color w:val="222222"/>
          <w:sz w:val="24"/>
          <w:szCs w:val="24"/>
        </w:rPr>
        <w:t xml:space="preserve"> co-wrote the manuscript</w:t>
      </w:r>
      <w:r w:rsidR="0049247C">
        <w:rPr>
          <w:color w:val="222222"/>
          <w:sz w:val="24"/>
          <w:szCs w:val="24"/>
        </w:rPr>
        <w:t xml:space="preserve"> and interpret finally</w:t>
      </w:r>
      <w:r w:rsidRPr="00630DCB">
        <w:rPr>
          <w:color w:val="222222"/>
          <w:sz w:val="24"/>
          <w:szCs w:val="24"/>
        </w:rPr>
        <w:t>.</w:t>
      </w:r>
    </w:p>
    <w:p w:rsidR="00630DCB" w:rsidRPr="0049247C" w:rsidRDefault="0049247C" w:rsidP="0049247C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222222"/>
          <w:sz w:val="24"/>
          <w:szCs w:val="24"/>
        </w:rPr>
      </w:pPr>
      <w:r>
        <w:rPr>
          <w:b/>
          <w:bCs/>
          <w:color w:val="222222"/>
          <w:sz w:val="24"/>
          <w:szCs w:val="24"/>
          <w:u w:val="single"/>
          <w:lang w:val="en-GB"/>
        </w:rPr>
        <w:t>Funding</w:t>
      </w:r>
      <w:proofErr w:type="gramStart"/>
      <w:r w:rsidR="00630DCB" w:rsidRPr="00630DCB">
        <w:rPr>
          <w:b/>
          <w:bCs/>
          <w:color w:val="222222"/>
          <w:sz w:val="24"/>
          <w:szCs w:val="24"/>
          <w:u w:val="single"/>
          <w:lang w:val="en-GB"/>
        </w:rPr>
        <w:t>:-</w:t>
      </w:r>
      <w:proofErr w:type="gramEnd"/>
      <w:r w:rsidR="00630DCB" w:rsidRPr="00630DCB">
        <w:rPr>
          <w:b/>
          <w:bCs/>
          <w:color w:val="222222"/>
          <w:sz w:val="24"/>
          <w:szCs w:val="24"/>
          <w:u w:val="single"/>
          <w:lang w:val="en-GB"/>
        </w:rPr>
        <w:t> </w:t>
      </w:r>
      <w:r w:rsidR="00630DCB" w:rsidRPr="00630DCB">
        <w:rPr>
          <w:color w:val="222222"/>
          <w:sz w:val="24"/>
          <w:szCs w:val="24"/>
          <w:lang w:val="en-GB"/>
        </w:rPr>
        <w:t>Not applicable.</w:t>
      </w:r>
      <w:r w:rsidR="00630DCB" w:rsidRPr="00630DCB">
        <w:rPr>
          <w:color w:val="222222"/>
          <w:sz w:val="24"/>
          <w:szCs w:val="24"/>
          <w:lang w:val="en-GB"/>
        </w:rPr>
        <w:tab/>
      </w:r>
    </w:p>
    <w:p w:rsidR="000D3716" w:rsidRPr="0035692E" w:rsidRDefault="00630DCB" w:rsidP="0049247C">
      <w:pPr>
        <w:widowControl/>
        <w:shd w:val="clear" w:color="auto" w:fill="FFFFFF"/>
        <w:autoSpaceDE/>
        <w:autoSpaceDN/>
        <w:spacing w:line="360" w:lineRule="auto"/>
        <w:ind w:firstLine="720"/>
        <w:jc w:val="both"/>
        <w:rPr>
          <w:color w:val="222222"/>
          <w:sz w:val="24"/>
          <w:szCs w:val="24"/>
        </w:rPr>
      </w:pPr>
      <w:r w:rsidRPr="00630DCB">
        <w:rPr>
          <w:b/>
          <w:bCs/>
          <w:color w:val="222222"/>
          <w:sz w:val="24"/>
          <w:szCs w:val="24"/>
          <w:u w:val="single"/>
        </w:rPr>
        <w:t>Data Availability</w:t>
      </w:r>
      <w:proofErr w:type="gramStart"/>
      <w:r w:rsidRPr="00630DCB">
        <w:rPr>
          <w:b/>
          <w:bCs/>
          <w:color w:val="222222"/>
          <w:sz w:val="24"/>
          <w:szCs w:val="24"/>
          <w:u w:val="single"/>
        </w:rPr>
        <w:t>:-</w:t>
      </w:r>
      <w:proofErr w:type="gramEnd"/>
      <w:r w:rsidRPr="00630DCB">
        <w:rPr>
          <w:color w:val="222222"/>
          <w:sz w:val="24"/>
          <w:szCs w:val="24"/>
        </w:rPr>
        <w:t> The data is available on the Institutional Website &amp; can be easily downloaded for the research purpose by the students, faculty &amp; other researchers in India</w:t>
      </w:r>
      <w:r w:rsidR="0035692E">
        <w:rPr>
          <w:color w:val="222222"/>
          <w:sz w:val="24"/>
          <w:szCs w:val="24"/>
        </w:rPr>
        <w:t>.</w:t>
      </w:r>
    </w:p>
    <w:p w:rsidR="006212AD" w:rsidRDefault="006212AD">
      <w:pPr>
        <w:pStyle w:val="BodyText"/>
        <w:spacing w:before="11"/>
        <w:ind w:left="0"/>
        <w:rPr>
          <w:sz w:val="23"/>
        </w:rPr>
      </w:pPr>
    </w:p>
    <w:p w:rsidR="00B814A9" w:rsidRDefault="00B814A9">
      <w:pPr>
        <w:pStyle w:val="BodyText"/>
        <w:spacing w:before="11"/>
        <w:ind w:left="0"/>
        <w:rPr>
          <w:sz w:val="23"/>
        </w:rPr>
      </w:pPr>
    </w:p>
    <w:p w:rsidR="006212AD" w:rsidRPr="008753D3" w:rsidRDefault="006212AD" w:rsidP="006212AD">
      <w:pPr>
        <w:adjustRightInd w:val="0"/>
        <w:spacing w:line="360" w:lineRule="auto"/>
        <w:jc w:val="both"/>
        <w:outlineLvl w:val="0"/>
        <w:rPr>
          <w:b/>
          <w:sz w:val="24"/>
          <w:szCs w:val="24"/>
        </w:rPr>
      </w:pPr>
      <w:r w:rsidRPr="008753D3">
        <w:rPr>
          <w:b/>
          <w:sz w:val="24"/>
          <w:szCs w:val="24"/>
        </w:rPr>
        <w:lastRenderedPageBreak/>
        <w:t>References:</w:t>
      </w: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  <w:r w:rsidRPr="008753D3">
        <w:rPr>
          <w:b/>
          <w:sz w:val="24"/>
          <w:szCs w:val="24"/>
          <w:lang w:val="en-IN"/>
        </w:rPr>
        <w:t>1.</w:t>
      </w:r>
      <w:r w:rsidRPr="008753D3">
        <w:rPr>
          <w:sz w:val="24"/>
          <w:szCs w:val="24"/>
          <w:lang w:val="en-IN"/>
        </w:rPr>
        <w:t xml:space="preserve"> </w:t>
      </w:r>
      <w:proofErr w:type="spellStart"/>
      <w:r w:rsidRPr="008753D3">
        <w:rPr>
          <w:sz w:val="24"/>
          <w:szCs w:val="24"/>
          <w:lang w:val="en-IN"/>
        </w:rPr>
        <w:t>Basu</w:t>
      </w:r>
      <w:proofErr w:type="spellEnd"/>
      <w:r w:rsidRPr="008753D3">
        <w:rPr>
          <w:sz w:val="24"/>
          <w:szCs w:val="24"/>
          <w:lang w:val="en-IN"/>
        </w:rPr>
        <w:t xml:space="preserve"> </w:t>
      </w:r>
      <w:proofErr w:type="spellStart"/>
      <w:r w:rsidRPr="008753D3">
        <w:rPr>
          <w:sz w:val="24"/>
          <w:szCs w:val="24"/>
          <w:lang w:val="en-IN"/>
        </w:rPr>
        <w:t>Alaka</w:t>
      </w:r>
      <w:proofErr w:type="spellEnd"/>
      <w:r w:rsidRPr="008753D3">
        <w:rPr>
          <w:sz w:val="24"/>
          <w:szCs w:val="24"/>
          <w:lang w:val="en-IN"/>
        </w:rPr>
        <w:t xml:space="preserve">, 1996. Female Schooling, Autonomy and Fertility Change: What Do These Words Mean In South Asia?, in Roger Jeffery and </w:t>
      </w:r>
      <w:proofErr w:type="spellStart"/>
      <w:r w:rsidRPr="008753D3">
        <w:rPr>
          <w:sz w:val="24"/>
          <w:szCs w:val="24"/>
          <w:lang w:val="en-IN"/>
        </w:rPr>
        <w:t>Alaka</w:t>
      </w:r>
      <w:proofErr w:type="spellEnd"/>
      <w:r w:rsidRPr="008753D3">
        <w:rPr>
          <w:sz w:val="24"/>
          <w:szCs w:val="24"/>
          <w:lang w:val="en-IN"/>
        </w:rPr>
        <w:t xml:space="preserve"> </w:t>
      </w:r>
      <w:proofErr w:type="spellStart"/>
      <w:r w:rsidRPr="008753D3">
        <w:rPr>
          <w:sz w:val="24"/>
          <w:szCs w:val="24"/>
          <w:lang w:val="en-IN"/>
        </w:rPr>
        <w:t>Basu</w:t>
      </w:r>
      <w:proofErr w:type="spellEnd"/>
      <w:r w:rsidRPr="008753D3">
        <w:rPr>
          <w:sz w:val="24"/>
          <w:szCs w:val="24"/>
          <w:lang w:val="en-IN"/>
        </w:rPr>
        <w:t xml:space="preserve">, </w:t>
      </w:r>
      <w:proofErr w:type="spellStart"/>
      <w:r w:rsidRPr="008753D3">
        <w:rPr>
          <w:sz w:val="24"/>
          <w:szCs w:val="24"/>
          <w:lang w:val="en-IN"/>
        </w:rPr>
        <w:t>eds</w:t>
      </w:r>
      <w:proofErr w:type="spellEnd"/>
      <w:r w:rsidRPr="008753D3">
        <w:rPr>
          <w:sz w:val="24"/>
          <w:szCs w:val="24"/>
          <w:lang w:val="en-IN"/>
        </w:rPr>
        <w:t xml:space="preserve">, Girls' Schooling, Women's Autonomy and Fertility Change in South Asia. </w:t>
      </w:r>
      <w:proofErr w:type="gramStart"/>
      <w:r w:rsidRPr="008753D3">
        <w:rPr>
          <w:sz w:val="24"/>
          <w:szCs w:val="24"/>
          <w:lang w:val="en-IN"/>
        </w:rPr>
        <w:t>Sage Publications.</w:t>
      </w:r>
      <w:proofErr w:type="gramEnd"/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  <w:r w:rsidRPr="008753D3">
        <w:rPr>
          <w:b/>
          <w:sz w:val="24"/>
          <w:szCs w:val="24"/>
          <w:lang w:val="en-IN"/>
        </w:rPr>
        <w:t>2.</w:t>
      </w:r>
      <w:r w:rsidRPr="008753D3">
        <w:rPr>
          <w:sz w:val="24"/>
          <w:szCs w:val="24"/>
          <w:lang w:val="en-IN"/>
        </w:rPr>
        <w:t xml:space="preserve"> </w:t>
      </w:r>
      <w:proofErr w:type="spellStart"/>
      <w:r w:rsidRPr="008753D3">
        <w:rPr>
          <w:sz w:val="24"/>
          <w:szCs w:val="24"/>
          <w:lang w:val="en-IN"/>
        </w:rPr>
        <w:t>Berelson</w:t>
      </w:r>
      <w:proofErr w:type="spellEnd"/>
      <w:r w:rsidRPr="008753D3">
        <w:rPr>
          <w:sz w:val="24"/>
          <w:szCs w:val="24"/>
          <w:lang w:val="en-IN"/>
        </w:rPr>
        <w:t xml:space="preserve"> </w:t>
      </w:r>
      <w:proofErr w:type="spellStart"/>
      <w:r w:rsidRPr="008753D3">
        <w:rPr>
          <w:sz w:val="24"/>
          <w:szCs w:val="24"/>
          <w:lang w:val="en-IN"/>
        </w:rPr>
        <w:t>Bernanrd</w:t>
      </w:r>
      <w:proofErr w:type="spellEnd"/>
      <w:r w:rsidRPr="008753D3">
        <w:rPr>
          <w:sz w:val="24"/>
          <w:szCs w:val="24"/>
          <w:lang w:val="en-IN"/>
        </w:rPr>
        <w:t xml:space="preserve">, 1977. Path to fertility reduction: the policy cube. </w:t>
      </w:r>
      <w:proofErr w:type="gramStart"/>
      <w:r w:rsidRPr="008753D3">
        <w:rPr>
          <w:sz w:val="24"/>
          <w:szCs w:val="24"/>
          <w:lang w:val="en-IN"/>
        </w:rPr>
        <w:t>Family Planning Perspectives.</w:t>
      </w:r>
      <w:proofErr w:type="gramEnd"/>
      <w:r w:rsidRPr="008753D3">
        <w:rPr>
          <w:sz w:val="24"/>
          <w:szCs w:val="24"/>
          <w:lang w:val="en-IN"/>
        </w:rPr>
        <w:t xml:space="preserve"> </w:t>
      </w:r>
      <w:proofErr w:type="gramStart"/>
      <w:r w:rsidRPr="008753D3">
        <w:rPr>
          <w:sz w:val="24"/>
          <w:szCs w:val="24"/>
          <w:lang w:val="en-IN"/>
        </w:rPr>
        <w:t>Vol. 9.</w:t>
      </w:r>
      <w:proofErr w:type="gramEnd"/>
      <w:r w:rsidRPr="008753D3">
        <w:rPr>
          <w:sz w:val="24"/>
          <w:szCs w:val="24"/>
          <w:lang w:val="en-IN"/>
        </w:rPr>
        <w:t xml:space="preserve"> No. 5: 213-219</w:t>
      </w: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  <w:r w:rsidRPr="008753D3">
        <w:rPr>
          <w:b/>
          <w:sz w:val="24"/>
          <w:szCs w:val="24"/>
          <w:lang w:val="en-IN"/>
        </w:rPr>
        <w:t>3.</w:t>
      </w:r>
      <w:r w:rsidRPr="008753D3">
        <w:rPr>
          <w:sz w:val="24"/>
          <w:szCs w:val="24"/>
          <w:lang w:val="en-IN"/>
        </w:rPr>
        <w:t xml:space="preserve"> Donald J. Hernandez. 1985. Fertility Reduction Policies and Poverty in Third World </w:t>
      </w:r>
      <w:proofErr w:type="spellStart"/>
      <w:r w:rsidRPr="008753D3">
        <w:rPr>
          <w:sz w:val="24"/>
          <w:szCs w:val="24"/>
          <w:lang w:val="en-IN"/>
        </w:rPr>
        <w:t>Countries</w:t>
      </w:r>
      <w:proofErr w:type="gramStart"/>
      <w:r w:rsidRPr="008753D3">
        <w:rPr>
          <w:sz w:val="24"/>
          <w:szCs w:val="24"/>
          <w:lang w:val="en-IN"/>
        </w:rPr>
        <w:t>:Ethical</w:t>
      </w:r>
      <w:proofErr w:type="spellEnd"/>
      <w:proofErr w:type="gramEnd"/>
      <w:r w:rsidRPr="008753D3">
        <w:rPr>
          <w:sz w:val="24"/>
          <w:szCs w:val="24"/>
          <w:lang w:val="en-IN"/>
        </w:rPr>
        <w:t xml:space="preserve"> Issues. Studies in Family Planning, Vol. 16, No. 2, pp. 76-87.</w:t>
      </w: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  <w:r w:rsidRPr="008753D3">
        <w:rPr>
          <w:b/>
          <w:sz w:val="24"/>
          <w:szCs w:val="24"/>
          <w:lang w:val="en-IN"/>
        </w:rPr>
        <w:t>4.</w:t>
      </w:r>
      <w:r w:rsidRPr="008753D3">
        <w:rPr>
          <w:sz w:val="24"/>
          <w:szCs w:val="24"/>
          <w:lang w:val="en-IN"/>
        </w:rPr>
        <w:t xml:space="preserve"> </w:t>
      </w:r>
      <w:proofErr w:type="spellStart"/>
      <w:r w:rsidRPr="008753D3">
        <w:rPr>
          <w:sz w:val="24"/>
          <w:szCs w:val="24"/>
          <w:lang w:val="en-IN"/>
        </w:rPr>
        <w:t>Gwatkin</w:t>
      </w:r>
      <w:proofErr w:type="spellEnd"/>
      <w:r w:rsidRPr="008753D3">
        <w:rPr>
          <w:sz w:val="24"/>
          <w:szCs w:val="24"/>
          <w:lang w:val="en-IN"/>
        </w:rPr>
        <w:t xml:space="preserve"> Davidson R. 1979. Political Will and Family Planning: The Implications of India's</w:t>
      </w: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  <w:proofErr w:type="gramStart"/>
      <w:r w:rsidRPr="008753D3">
        <w:rPr>
          <w:sz w:val="24"/>
          <w:szCs w:val="24"/>
          <w:lang w:val="en-IN"/>
        </w:rPr>
        <w:t>Emergency Experience.</w:t>
      </w:r>
      <w:proofErr w:type="gramEnd"/>
      <w:r w:rsidRPr="008753D3">
        <w:rPr>
          <w:sz w:val="24"/>
          <w:szCs w:val="24"/>
          <w:lang w:val="en-IN"/>
        </w:rPr>
        <w:t xml:space="preserve"> Population and Development Review, Vol. 5, No. 1, pp. 29-59</w:t>
      </w: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  <w:proofErr w:type="gramStart"/>
      <w:r w:rsidRPr="008753D3">
        <w:rPr>
          <w:sz w:val="24"/>
          <w:szCs w:val="24"/>
          <w:lang w:val="en-IN"/>
        </w:rPr>
        <w:t>International Institute for Population Sciences (IIPS).</w:t>
      </w:r>
      <w:proofErr w:type="gramEnd"/>
      <w:r w:rsidRPr="008753D3">
        <w:rPr>
          <w:sz w:val="24"/>
          <w:szCs w:val="24"/>
          <w:lang w:val="en-IN"/>
        </w:rPr>
        <w:t xml:space="preserve"> 1995. National family Health Survey (MCH </w:t>
      </w:r>
      <w:proofErr w:type="spellStart"/>
      <w:r w:rsidRPr="008753D3">
        <w:rPr>
          <w:sz w:val="24"/>
          <w:szCs w:val="24"/>
          <w:lang w:val="en-IN"/>
        </w:rPr>
        <w:t>andfamily</w:t>
      </w:r>
      <w:proofErr w:type="spellEnd"/>
      <w:r w:rsidRPr="008753D3">
        <w:rPr>
          <w:sz w:val="24"/>
          <w:szCs w:val="24"/>
          <w:lang w:val="en-IN"/>
        </w:rPr>
        <w:t xml:space="preserve"> Planning), India 1992-93. Bombay: IIPS.</w:t>
      </w: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  <w:r w:rsidRPr="008753D3">
        <w:rPr>
          <w:b/>
          <w:sz w:val="24"/>
          <w:szCs w:val="24"/>
          <w:lang w:val="en-IN"/>
        </w:rPr>
        <w:t>5.</w:t>
      </w:r>
      <w:r w:rsidRPr="008753D3">
        <w:rPr>
          <w:sz w:val="24"/>
          <w:szCs w:val="24"/>
          <w:lang w:val="en-IN"/>
        </w:rPr>
        <w:t xml:space="preserve"> International Institute for Population Sciences (IIPS) and ORC Macro. 2000. National family Health Survey (NFHS-2), 1998-99: India. Mumbai: IIPS.</w:t>
      </w:r>
    </w:p>
    <w:p w:rsidR="006212AD" w:rsidRPr="008753D3" w:rsidRDefault="006212AD" w:rsidP="00455D9F">
      <w:pPr>
        <w:adjustRightInd w:val="0"/>
        <w:spacing w:line="276" w:lineRule="auto"/>
        <w:jc w:val="both"/>
        <w:rPr>
          <w:b/>
          <w:sz w:val="24"/>
          <w:szCs w:val="24"/>
        </w:rPr>
      </w:pP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  <w:r w:rsidRPr="008753D3">
        <w:rPr>
          <w:b/>
          <w:sz w:val="24"/>
          <w:szCs w:val="24"/>
          <w:lang w:val="en-IN"/>
        </w:rPr>
        <w:t xml:space="preserve">6. </w:t>
      </w:r>
      <w:proofErr w:type="spellStart"/>
      <w:r w:rsidRPr="008753D3">
        <w:rPr>
          <w:sz w:val="24"/>
          <w:szCs w:val="24"/>
          <w:lang w:val="en-IN"/>
        </w:rPr>
        <w:t>Sen</w:t>
      </w:r>
      <w:proofErr w:type="spellEnd"/>
      <w:r w:rsidRPr="008753D3">
        <w:rPr>
          <w:sz w:val="24"/>
          <w:szCs w:val="24"/>
          <w:lang w:val="en-IN"/>
        </w:rPr>
        <w:t xml:space="preserve"> A. 1996. </w:t>
      </w:r>
      <w:proofErr w:type="gramStart"/>
      <w:r w:rsidRPr="008753D3">
        <w:rPr>
          <w:sz w:val="24"/>
          <w:szCs w:val="24"/>
          <w:lang w:val="en-IN"/>
        </w:rPr>
        <w:t>Fertility and Coercion.</w:t>
      </w:r>
      <w:proofErr w:type="gramEnd"/>
      <w:r w:rsidRPr="008753D3">
        <w:rPr>
          <w:sz w:val="24"/>
          <w:szCs w:val="24"/>
          <w:lang w:val="en-IN"/>
        </w:rPr>
        <w:t xml:space="preserve"> The University of Chicago Law Review, Vol. 63, No. 3, pp.1035-1061 Published by the University of Chicago Law Review</w:t>
      </w:r>
    </w:p>
    <w:p w:rsidR="006212AD" w:rsidRPr="008753D3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</w:p>
    <w:p w:rsidR="006212AD" w:rsidRDefault="006212AD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  <w:r w:rsidRPr="008753D3">
        <w:rPr>
          <w:b/>
          <w:sz w:val="24"/>
          <w:szCs w:val="24"/>
          <w:lang w:val="en-IN"/>
        </w:rPr>
        <w:t xml:space="preserve">7. </w:t>
      </w:r>
      <w:r w:rsidRPr="008753D3">
        <w:rPr>
          <w:sz w:val="24"/>
          <w:szCs w:val="24"/>
          <w:lang w:val="en-IN"/>
        </w:rPr>
        <w:t>United Nations, 1994. Report of the International Conference on Population and Development, Cairo5-13 September 1994. (A/CONF.171/13).</w:t>
      </w:r>
    </w:p>
    <w:p w:rsidR="009B0669" w:rsidRDefault="009B0669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</w:p>
    <w:p w:rsidR="009B0669" w:rsidRDefault="009B0669" w:rsidP="00455D9F">
      <w:pPr>
        <w:adjustRightInd w:val="0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lang w:val="en-IN"/>
        </w:rPr>
        <w:t>8.</w:t>
      </w:r>
      <w:r w:rsidRPr="009B066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9B0669">
        <w:rPr>
          <w:sz w:val="24"/>
          <w:szCs w:val="24"/>
          <w:shd w:val="clear" w:color="auto" w:fill="FFFFFF"/>
        </w:rPr>
        <w:t>Rakhi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 w:rsidRPr="009B0669">
        <w:rPr>
          <w:sz w:val="24"/>
          <w:szCs w:val="24"/>
          <w:shd w:val="clear" w:color="auto" w:fill="FFFFFF"/>
        </w:rPr>
        <w:t>J,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Pr="009B0669">
        <w:rPr>
          <w:sz w:val="24"/>
          <w:szCs w:val="24"/>
          <w:shd w:val="clear" w:color="auto" w:fill="FFFFFF"/>
        </w:rPr>
        <w:t>Sumathi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 w:rsidRPr="009B0669">
        <w:rPr>
          <w:sz w:val="24"/>
          <w:szCs w:val="24"/>
          <w:shd w:val="clear" w:color="auto" w:fill="FFFFFF"/>
        </w:rPr>
        <w:t>M.</w:t>
      </w:r>
      <w:r>
        <w:rPr>
          <w:sz w:val="24"/>
          <w:szCs w:val="24"/>
          <w:shd w:val="clear" w:color="auto" w:fill="FFFFFF"/>
        </w:rPr>
        <w:t xml:space="preserve"> </w:t>
      </w:r>
      <w:r w:rsidRPr="009B0669">
        <w:rPr>
          <w:sz w:val="24"/>
          <w:szCs w:val="24"/>
          <w:shd w:val="clear" w:color="auto" w:fill="FFFFFF"/>
        </w:rPr>
        <w:t>Contraceptive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Pr="009B0669">
        <w:rPr>
          <w:sz w:val="24"/>
          <w:szCs w:val="24"/>
          <w:shd w:val="clear" w:color="auto" w:fill="FFFFFF"/>
        </w:rPr>
        <w:t>method</w:t>
      </w:r>
      <w:proofErr w:type="gramStart"/>
      <w:r w:rsidRPr="009B0669">
        <w:rPr>
          <w:sz w:val="24"/>
          <w:szCs w:val="24"/>
          <w:shd w:val="clear" w:color="auto" w:fill="FFFFFF"/>
        </w:rPr>
        <w:t>:needs,options</w:t>
      </w:r>
      <w:proofErr w:type="spellEnd"/>
      <w:proofErr w:type="gramEnd"/>
      <w:r>
        <w:rPr>
          <w:sz w:val="24"/>
          <w:szCs w:val="24"/>
          <w:shd w:val="clear" w:color="auto" w:fill="FFFFFF"/>
        </w:rPr>
        <w:t xml:space="preserve"> </w:t>
      </w:r>
      <w:r w:rsidRPr="009B0669">
        <w:rPr>
          <w:sz w:val="24"/>
          <w:szCs w:val="24"/>
          <w:shd w:val="clear" w:color="auto" w:fill="FFFFFF"/>
        </w:rPr>
        <w:t>and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Pr="009B0669">
        <w:rPr>
          <w:sz w:val="24"/>
          <w:szCs w:val="24"/>
          <w:shd w:val="clear" w:color="auto" w:fill="FFFFFF"/>
        </w:rPr>
        <w:t>utilization.J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Pr="009B0669">
        <w:rPr>
          <w:sz w:val="24"/>
          <w:szCs w:val="24"/>
          <w:shd w:val="clear" w:color="auto" w:fill="FFFFFF"/>
        </w:rPr>
        <w:t>Obstet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 w:rsidRPr="009B0669">
        <w:rPr>
          <w:sz w:val="24"/>
          <w:szCs w:val="24"/>
          <w:shd w:val="clear" w:color="auto" w:fill="FFFFFF"/>
        </w:rPr>
        <w:t>Gynecol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r w:rsidRPr="009B0669">
        <w:rPr>
          <w:sz w:val="24"/>
          <w:szCs w:val="24"/>
          <w:shd w:val="clear" w:color="auto" w:fill="FFFFFF"/>
        </w:rPr>
        <w:t>India. 2011</w:t>
      </w:r>
      <w:proofErr w:type="gramStart"/>
      <w:r w:rsidRPr="009B0669">
        <w:rPr>
          <w:sz w:val="24"/>
          <w:szCs w:val="24"/>
          <w:shd w:val="clear" w:color="auto" w:fill="FFFFFF"/>
        </w:rPr>
        <w:t>;61</w:t>
      </w:r>
      <w:proofErr w:type="gramEnd"/>
      <w:r w:rsidRPr="009B0669">
        <w:rPr>
          <w:sz w:val="24"/>
          <w:szCs w:val="24"/>
          <w:shd w:val="clear" w:color="auto" w:fill="FFFFFF"/>
        </w:rPr>
        <w:t>(6):626-34</w:t>
      </w:r>
    </w:p>
    <w:p w:rsidR="009B0669" w:rsidRDefault="009B0669" w:rsidP="00455D9F">
      <w:pPr>
        <w:adjustRightInd w:val="0"/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9B0669" w:rsidRDefault="009B0669" w:rsidP="00455D9F">
      <w:pPr>
        <w:adjustRightInd w:val="0"/>
        <w:spacing w:line="276" w:lineRule="auto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9</w:t>
      </w:r>
      <w:r w:rsidRPr="009B0669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9B0669">
        <w:rPr>
          <w:sz w:val="24"/>
          <w:szCs w:val="24"/>
          <w:shd w:val="clear" w:color="auto" w:fill="FFFFFF"/>
        </w:rPr>
        <w:t>Alukal</w:t>
      </w:r>
      <w:proofErr w:type="spellEnd"/>
      <w:r w:rsidRPr="009B0669">
        <w:rPr>
          <w:sz w:val="24"/>
          <w:szCs w:val="24"/>
          <w:shd w:val="clear" w:color="auto" w:fill="FFFFFF"/>
        </w:rPr>
        <w:t xml:space="preserve"> AT, George L, </w:t>
      </w:r>
      <w:proofErr w:type="spellStart"/>
      <w:r w:rsidRPr="009B0669">
        <w:rPr>
          <w:sz w:val="24"/>
          <w:szCs w:val="24"/>
          <w:shd w:val="clear" w:color="auto" w:fill="FFFFFF"/>
        </w:rPr>
        <w:t>Raveendran</w:t>
      </w:r>
      <w:proofErr w:type="spellEnd"/>
      <w:r w:rsidRPr="009B066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B0669">
        <w:rPr>
          <w:sz w:val="24"/>
          <w:szCs w:val="24"/>
          <w:shd w:val="clear" w:color="auto" w:fill="FFFFFF"/>
        </w:rPr>
        <w:t>RC.Awareness</w:t>
      </w:r>
      <w:proofErr w:type="spellEnd"/>
      <w:r w:rsidRPr="009B0669">
        <w:rPr>
          <w:sz w:val="24"/>
          <w:szCs w:val="24"/>
          <w:shd w:val="clear" w:color="auto" w:fill="FFFFFF"/>
        </w:rPr>
        <w:t xml:space="preserve"> and practice of contraceptive methods among women in Kerala, </w:t>
      </w:r>
      <w:proofErr w:type="spellStart"/>
      <w:r w:rsidRPr="009B0669">
        <w:rPr>
          <w:sz w:val="24"/>
          <w:szCs w:val="24"/>
          <w:shd w:val="clear" w:color="auto" w:fill="FFFFFF"/>
        </w:rPr>
        <w:t>India.Int</w:t>
      </w:r>
      <w:proofErr w:type="spellEnd"/>
      <w:r w:rsidRPr="009B0669">
        <w:rPr>
          <w:sz w:val="24"/>
          <w:szCs w:val="24"/>
          <w:shd w:val="clear" w:color="auto" w:fill="FFFFFF"/>
        </w:rPr>
        <w:t xml:space="preserve"> J </w:t>
      </w:r>
      <w:proofErr w:type="spellStart"/>
      <w:r w:rsidRPr="009B0669">
        <w:rPr>
          <w:sz w:val="24"/>
          <w:szCs w:val="24"/>
          <w:shd w:val="clear" w:color="auto" w:fill="FFFFFF"/>
        </w:rPr>
        <w:t>Reprod</w:t>
      </w:r>
      <w:proofErr w:type="spellEnd"/>
      <w:r w:rsidRPr="009B066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B0669">
        <w:rPr>
          <w:sz w:val="24"/>
          <w:szCs w:val="24"/>
          <w:shd w:val="clear" w:color="auto" w:fill="FFFFFF"/>
        </w:rPr>
        <w:t>Contracept</w:t>
      </w:r>
      <w:proofErr w:type="spellEnd"/>
      <w:r w:rsidRPr="009B0669">
        <w:rPr>
          <w:sz w:val="24"/>
          <w:szCs w:val="24"/>
          <w:shd w:val="clear" w:color="auto" w:fill="FFFFFF"/>
        </w:rPr>
        <w:t xml:space="preserve"> </w:t>
      </w:r>
      <w:proofErr w:type="spellStart"/>
      <w:r w:rsidRPr="009B0669">
        <w:rPr>
          <w:sz w:val="24"/>
          <w:szCs w:val="24"/>
          <w:shd w:val="clear" w:color="auto" w:fill="FFFFFF"/>
        </w:rPr>
        <w:t>Obstet</w:t>
      </w:r>
      <w:proofErr w:type="spellEnd"/>
      <w:r w:rsidRPr="009B0669">
        <w:rPr>
          <w:sz w:val="24"/>
          <w:szCs w:val="24"/>
          <w:shd w:val="clear" w:color="auto" w:fill="FFFFFF"/>
        </w:rPr>
        <w:t xml:space="preserve"> Gynecol2018;7:1501-4.</w:t>
      </w:r>
    </w:p>
    <w:p w:rsidR="009B0669" w:rsidRPr="008753D3" w:rsidRDefault="009B0669" w:rsidP="00455D9F">
      <w:pPr>
        <w:adjustRightInd w:val="0"/>
        <w:spacing w:line="276" w:lineRule="auto"/>
        <w:jc w:val="both"/>
        <w:rPr>
          <w:sz w:val="24"/>
          <w:szCs w:val="24"/>
          <w:lang w:val="en-IN"/>
        </w:rPr>
      </w:pPr>
    </w:p>
    <w:p w:rsidR="006212AD" w:rsidRDefault="009B0669" w:rsidP="00455D9F">
      <w:pPr>
        <w:pStyle w:val="BodyText"/>
        <w:spacing w:before="11" w:line="276" w:lineRule="auto"/>
        <w:ind w:left="0"/>
        <w:jc w:val="both"/>
        <w:rPr>
          <w:shd w:val="clear" w:color="auto" w:fill="FFFFFF"/>
        </w:rPr>
      </w:pPr>
      <w:r>
        <w:rPr>
          <w:sz w:val="23"/>
        </w:rPr>
        <w:t>10.</w:t>
      </w:r>
      <w:r w:rsidRPr="009B0669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9B0669">
        <w:rPr>
          <w:shd w:val="clear" w:color="auto" w:fill="FFFFFF"/>
        </w:rPr>
        <w:t>Renjhen</w:t>
      </w:r>
      <w:proofErr w:type="spellEnd"/>
      <w:r w:rsidRPr="009B0669">
        <w:rPr>
          <w:shd w:val="clear" w:color="auto" w:fill="FFFFFF"/>
        </w:rPr>
        <w:t xml:space="preserve">   P,   Kumar   A,   </w:t>
      </w:r>
      <w:proofErr w:type="spellStart"/>
      <w:r w:rsidRPr="009B0669">
        <w:rPr>
          <w:shd w:val="clear" w:color="auto" w:fill="FFFFFF"/>
        </w:rPr>
        <w:t>Pattanshetty</w:t>
      </w:r>
      <w:proofErr w:type="spellEnd"/>
      <w:r w:rsidRPr="009B0669">
        <w:rPr>
          <w:shd w:val="clear" w:color="auto" w:fill="FFFFFF"/>
        </w:rPr>
        <w:t xml:space="preserve">   S,   </w:t>
      </w:r>
      <w:proofErr w:type="spellStart"/>
      <w:r w:rsidRPr="009B0669">
        <w:rPr>
          <w:shd w:val="clear" w:color="auto" w:fill="FFFFFF"/>
        </w:rPr>
        <w:t>Sagir</w:t>
      </w:r>
      <w:proofErr w:type="spellEnd"/>
      <w:r w:rsidRPr="009B0669">
        <w:rPr>
          <w:shd w:val="clear" w:color="auto" w:fill="FFFFFF"/>
        </w:rPr>
        <w:t xml:space="preserve">   A, </w:t>
      </w:r>
      <w:proofErr w:type="spellStart"/>
      <w:proofErr w:type="gramStart"/>
      <w:r w:rsidRPr="009B0669">
        <w:rPr>
          <w:shd w:val="clear" w:color="auto" w:fill="FFFFFF"/>
        </w:rPr>
        <w:t>Samarasinghe</w:t>
      </w:r>
      <w:proofErr w:type="spellEnd"/>
      <w:r w:rsidRPr="009B0669">
        <w:rPr>
          <w:shd w:val="clear" w:color="auto" w:fill="FFFFFF"/>
        </w:rPr>
        <w:t xml:space="preserve">  CM</w:t>
      </w:r>
      <w:proofErr w:type="gramEnd"/>
      <w:r w:rsidRPr="009B0669">
        <w:rPr>
          <w:shd w:val="clear" w:color="auto" w:fill="FFFFFF"/>
        </w:rPr>
        <w:t xml:space="preserve">.  </w:t>
      </w:r>
      <w:proofErr w:type="gramStart"/>
      <w:r w:rsidRPr="009B0669">
        <w:rPr>
          <w:shd w:val="clear" w:color="auto" w:fill="FFFFFF"/>
        </w:rPr>
        <w:t>A  study</w:t>
      </w:r>
      <w:proofErr w:type="gramEnd"/>
      <w:r w:rsidRPr="009B0669">
        <w:rPr>
          <w:shd w:val="clear" w:color="auto" w:fill="FFFFFF"/>
        </w:rPr>
        <w:t xml:space="preserve">  on  knowledge,  attitude and    practice    of    Contraception    among    college students    in Sikkim.    India.    J    Turkish-German </w:t>
      </w:r>
      <w:proofErr w:type="spellStart"/>
      <w:r w:rsidRPr="009B0669">
        <w:rPr>
          <w:shd w:val="clear" w:color="auto" w:fill="FFFFFF"/>
        </w:rPr>
        <w:t>Gynecol</w:t>
      </w:r>
      <w:proofErr w:type="spellEnd"/>
      <w:r w:rsidRPr="009B0669">
        <w:rPr>
          <w:shd w:val="clear" w:color="auto" w:fill="FFFFFF"/>
        </w:rPr>
        <w:t xml:space="preserve"> Assoc. 2010</w:t>
      </w:r>
      <w:proofErr w:type="gramStart"/>
      <w:r w:rsidRPr="009B0669">
        <w:rPr>
          <w:shd w:val="clear" w:color="auto" w:fill="FFFFFF"/>
        </w:rPr>
        <w:t>;11:78</w:t>
      </w:r>
      <w:proofErr w:type="gramEnd"/>
      <w:r w:rsidRPr="009B0669">
        <w:rPr>
          <w:shd w:val="clear" w:color="auto" w:fill="FFFFFF"/>
        </w:rPr>
        <w:t>-81.</w:t>
      </w:r>
    </w:p>
    <w:p w:rsidR="00455D9F" w:rsidRDefault="00455D9F" w:rsidP="009B0669">
      <w:pPr>
        <w:pStyle w:val="BodyText"/>
        <w:spacing w:before="11"/>
        <w:ind w:left="0"/>
        <w:jc w:val="both"/>
        <w:rPr>
          <w:shd w:val="clear" w:color="auto" w:fill="FFFFFF"/>
        </w:rPr>
      </w:pPr>
    </w:p>
    <w:p w:rsidR="00455D9F" w:rsidRDefault="00455D9F" w:rsidP="00455D9F">
      <w:pPr>
        <w:pStyle w:val="BodyText"/>
        <w:spacing w:before="11" w:line="276" w:lineRule="auto"/>
        <w:ind w:left="0"/>
        <w:jc w:val="both"/>
        <w:rPr>
          <w:shd w:val="clear" w:color="auto" w:fill="FFFFFF"/>
        </w:rPr>
      </w:pPr>
      <w:r>
        <w:rPr>
          <w:shd w:val="clear" w:color="auto" w:fill="FFFFFF"/>
        </w:rPr>
        <w:t>11.</w:t>
      </w:r>
      <w:r w:rsidRPr="00455D9F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455D9F">
        <w:rPr>
          <w:shd w:val="clear" w:color="auto" w:fill="FFFFFF"/>
        </w:rPr>
        <w:t>Tuladhar</w:t>
      </w:r>
      <w:proofErr w:type="spellEnd"/>
      <w:r w:rsidRPr="00455D9F">
        <w:rPr>
          <w:shd w:val="clear" w:color="auto" w:fill="FFFFFF"/>
        </w:rPr>
        <w:t xml:space="preserve"> H, </w:t>
      </w:r>
      <w:proofErr w:type="spellStart"/>
      <w:r w:rsidRPr="00455D9F">
        <w:rPr>
          <w:shd w:val="clear" w:color="auto" w:fill="FFFFFF"/>
        </w:rPr>
        <w:t>Marahatta</w:t>
      </w:r>
      <w:proofErr w:type="spellEnd"/>
      <w:r w:rsidRPr="00455D9F">
        <w:rPr>
          <w:shd w:val="clear" w:color="auto" w:fill="FFFFFF"/>
        </w:rPr>
        <w:t xml:space="preserve"> R. Awareness and practice of family  planning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methods  in  women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 xml:space="preserve">attending  </w:t>
      </w:r>
      <w:proofErr w:type="spellStart"/>
      <w:r w:rsidRPr="00455D9F">
        <w:rPr>
          <w:shd w:val="clear" w:color="auto" w:fill="FFFFFF"/>
        </w:rPr>
        <w:t>gyne</w:t>
      </w:r>
      <w:proofErr w:type="spellEnd"/>
      <w:r w:rsidRPr="00455D9F">
        <w:rPr>
          <w:shd w:val="clear" w:color="auto" w:fill="FFFFFF"/>
        </w:rPr>
        <w:t xml:space="preserve"> OPD  at  Nepal  medical  college  teaching  hospital. Nepal Med </w:t>
      </w:r>
      <w:proofErr w:type="spellStart"/>
      <w:r w:rsidRPr="00455D9F">
        <w:rPr>
          <w:shd w:val="clear" w:color="auto" w:fill="FFFFFF"/>
        </w:rPr>
        <w:t>Coll</w:t>
      </w:r>
      <w:proofErr w:type="spellEnd"/>
      <w:r w:rsidRPr="00455D9F">
        <w:rPr>
          <w:shd w:val="clear" w:color="auto" w:fill="FFFFFF"/>
        </w:rPr>
        <w:t xml:space="preserve"> J. 2008</w:t>
      </w:r>
      <w:proofErr w:type="gramStart"/>
      <w:r w:rsidRPr="00455D9F">
        <w:rPr>
          <w:shd w:val="clear" w:color="auto" w:fill="FFFFFF"/>
        </w:rPr>
        <w:t>;10</w:t>
      </w:r>
      <w:proofErr w:type="gramEnd"/>
      <w:r w:rsidRPr="00455D9F">
        <w:rPr>
          <w:shd w:val="clear" w:color="auto" w:fill="FFFFFF"/>
        </w:rPr>
        <w:t>(3):184-91.</w:t>
      </w:r>
    </w:p>
    <w:p w:rsidR="00455D9F" w:rsidRDefault="00455D9F" w:rsidP="00455D9F">
      <w:pPr>
        <w:pStyle w:val="BodyText"/>
        <w:spacing w:before="11" w:line="276" w:lineRule="auto"/>
        <w:ind w:left="0"/>
        <w:jc w:val="both"/>
        <w:rPr>
          <w:shd w:val="clear" w:color="auto" w:fill="FFFFFF"/>
        </w:rPr>
      </w:pPr>
    </w:p>
    <w:p w:rsidR="00455D9F" w:rsidRDefault="00455D9F" w:rsidP="00455D9F">
      <w:pPr>
        <w:pStyle w:val="BodyText"/>
        <w:spacing w:before="11" w:line="360" w:lineRule="auto"/>
        <w:ind w:left="0"/>
        <w:rPr>
          <w:shd w:val="clear" w:color="auto" w:fill="FFFFFF"/>
        </w:rPr>
      </w:pPr>
      <w:r w:rsidRPr="00455D9F">
        <w:rPr>
          <w:shd w:val="clear" w:color="auto" w:fill="FFFFFF"/>
        </w:rPr>
        <w:t>12</w:t>
      </w:r>
      <w:proofErr w:type="gramStart"/>
      <w:r w:rsidRPr="00455D9F">
        <w:rPr>
          <w:shd w:val="clear" w:color="auto" w:fill="FFFFFF"/>
        </w:rPr>
        <w:t>.SantosoBI,SuryaR.Knowledge,attitude,and</w:t>
      </w:r>
      <w:proofErr w:type="gramEnd"/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practice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of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contraception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among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pregnant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women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in</w:t>
      </w:r>
      <w:r>
        <w:rPr>
          <w:shd w:val="clear" w:color="auto" w:fill="FFFFFF"/>
        </w:rPr>
        <w:t xml:space="preserve"> </w:t>
      </w:r>
      <w:proofErr w:type="spellStart"/>
      <w:r w:rsidRPr="00455D9F">
        <w:rPr>
          <w:shd w:val="clear" w:color="auto" w:fill="FFFFFF"/>
        </w:rPr>
        <w:t>Ende</w:t>
      </w:r>
      <w:proofErr w:type="spellEnd"/>
      <w:r>
        <w:rPr>
          <w:shd w:val="clear" w:color="auto" w:fill="FFFFFF"/>
        </w:rPr>
        <w:t xml:space="preserve"> </w:t>
      </w:r>
      <w:proofErr w:type="spellStart"/>
      <w:r w:rsidRPr="00455D9F">
        <w:rPr>
          <w:shd w:val="clear" w:color="auto" w:fill="FFFFFF"/>
        </w:rPr>
        <w:t>districet</w:t>
      </w:r>
      <w:proofErr w:type="spellEnd"/>
      <w:r w:rsidRPr="00455D9F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east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Nusa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Tennaggara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,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Indonesia.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J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South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Asian</w:t>
      </w:r>
      <w:r>
        <w:rPr>
          <w:shd w:val="clear" w:color="auto" w:fill="FFFFFF"/>
        </w:rPr>
        <w:t xml:space="preserve"> </w:t>
      </w:r>
      <w:r w:rsidRPr="00455D9F">
        <w:rPr>
          <w:shd w:val="clear" w:color="auto" w:fill="FFFFFF"/>
        </w:rPr>
        <w:t>FederObstGynae.2017</w:t>
      </w:r>
      <w:proofErr w:type="gramStart"/>
      <w:r w:rsidRPr="00455D9F">
        <w:rPr>
          <w:shd w:val="clear" w:color="auto" w:fill="FFFFFF"/>
        </w:rPr>
        <w:t>;9</w:t>
      </w:r>
      <w:proofErr w:type="gramEnd"/>
      <w:r w:rsidRPr="00455D9F">
        <w:rPr>
          <w:shd w:val="clear" w:color="auto" w:fill="FFFFFF"/>
        </w:rPr>
        <w:t>(2):110-8.</w:t>
      </w:r>
    </w:p>
    <w:p w:rsidR="00DB264A" w:rsidRPr="00455D9F" w:rsidRDefault="00DB264A" w:rsidP="00455D9F">
      <w:pPr>
        <w:pStyle w:val="BodyText"/>
        <w:spacing w:before="11" w:line="360" w:lineRule="auto"/>
        <w:ind w:left="0"/>
      </w:pPr>
    </w:p>
    <w:sectPr w:rsidR="00DB264A" w:rsidRPr="00455D9F" w:rsidSect="000D3716">
      <w:pgSz w:w="12240" w:h="15840"/>
      <w:pgMar w:top="1360" w:right="132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A7536"/>
    <w:multiLevelType w:val="hybridMultilevel"/>
    <w:tmpl w:val="C9D8F80E"/>
    <w:lvl w:ilvl="0" w:tplc="C2C22B56">
      <w:start w:val="1"/>
      <w:numFmt w:val="decimal"/>
      <w:lvlText w:val="%1."/>
      <w:lvlJc w:val="left"/>
      <w:pPr>
        <w:ind w:left="12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DDFCADA6">
      <w:numFmt w:val="bullet"/>
      <w:lvlText w:val="•"/>
      <w:lvlJc w:val="left"/>
      <w:pPr>
        <w:ind w:left="1068" w:hanging="240"/>
      </w:pPr>
      <w:rPr>
        <w:rFonts w:hint="default"/>
        <w:lang w:val="en-US" w:eastAsia="en-US" w:bidi="ar-SA"/>
      </w:rPr>
    </w:lvl>
    <w:lvl w:ilvl="2" w:tplc="615A41BA">
      <w:numFmt w:val="bullet"/>
      <w:lvlText w:val="•"/>
      <w:lvlJc w:val="left"/>
      <w:pPr>
        <w:ind w:left="2016" w:hanging="240"/>
      </w:pPr>
      <w:rPr>
        <w:rFonts w:hint="default"/>
        <w:lang w:val="en-US" w:eastAsia="en-US" w:bidi="ar-SA"/>
      </w:rPr>
    </w:lvl>
    <w:lvl w:ilvl="3" w:tplc="F60610A0">
      <w:numFmt w:val="bullet"/>
      <w:lvlText w:val="•"/>
      <w:lvlJc w:val="left"/>
      <w:pPr>
        <w:ind w:left="2964" w:hanging="240"/>
      </w:pPr>
      <w:rPr>
        <w:rFonts w:hint="default"/>
        <w:lang w:val="en-US" w:eastAsia="en-US" w:bidi="ar-SA"/>
      </w:rPr>
    </w:lvl>
    <w:lvl w:ilvl="4" w:tplc="4732D2BA">
      <w:numFmt w:val="bullet"/>
      <w:lvlText w:val="•"/>
      <w:lvlJc w:val="left"/>
      <w:pPr>
        <w:ind w:left="3912" w:hanging="240"/>
      </w:pPr>
      <w:rPr>
        <w:rFonts w:hint="default"/>
        <w:lang w:val="en-US" w:eastAsia="en-US" w:bidi="ar-SA"/>
      </w:rPr>
    </w:lvl>
    <w:lvl w:ilvl="5" w:tplc="E9480B9E">
      <w:numFmt w:val="bullet"/>
      <w:lvlText w:val="•"/>
      <w:lvlJc w:val="left"/>
      <w:pPr>
        <w:ind w:left="4860" w:hanging="240"/>
      </w:pPr>
      <w:rPr>
        <w:rFonts w:hint="default"/>
        <w:lang w:val="en-US" w:eastAsia="en-US" w:bidi="ar-SA"/>
      </w:rPr>
    </w:lvl>
    <w:lvl w:ilvl="6" w:tplc="FF8C3B0C">
      <w:numFmt w:val="bullet"/>
      <w:lvlText w:val="•"/>
      <w:lvlJc w:val="left"/>
      <w:pPr>
        <w:ind w:left="5808" w:hanging="240"/>
      </w:pPr>
      <w:rPr>
        <w:rFonts w:hint="default"/>
        <w:lang w:val="en-US" w:eastAsia="en-US" w:bidi="ar-SA"/>
      </w:rPr>
    </w:lvl>
    <w:lvl w:ilvl="7" w:tplc="9B2200A0">
      <w:numFmt w:val="bullet"/>
      <w:lvlText w:val="•"/>
      <w:lvlJc w:val="left"/>
      <w:pPr>
        <w:ind w:left="6756" w:hanging="240"/>
      </w:pPr>
      <w:rPr>
        <w:rFonts w:hint="default"/>
        <w:lang w:val="en-US" w:eastAsia="en-US" w:bidi="ar-SA"/>
      </w:rPr>
    </w:lvl>
    <w:lvl w:ilvl="8" w:tplc="7706994E">
      <w:numFmt w:val="bullet"/>
      <w:lvlText w:val="•"/>
      <w:lvlJc w:val="left"/>
      <w:pPr>
        <w:ind w:left="7704" w:hanging="240"/>
      </w:pPr>
      <w:rPr>
        <w:rFonts w:hint="default"/>
        <w:lang w:val="en-US" w:eastAsia="en-US" w:bidi="ar-SA"/>
      </w:rPr>
    </w:lvl>
  </w:abstractNum>
  <w:abstractNum w:abstractNumId="1">
    <w:nsid w:val="608C1FBF"/>
    <w:multiLevelType w:val="hybridMultilevel"/>
    <w:tmpl w:val="0E8A3E2C"/>
    <w:lvl w:ilvl="0" w:tplc="A120F1C2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2AC9B8">
      <w:numFmt w:val="bullet"/>
      <w:lvlText w:val="•"/>
      <w:lvlJc w:val="left"/>
      <w:pPr>
        <w:ind w:left="1392" w:hanging="360"/>
      </w:pPr>
      <w:rPr>
        <w:rFonts w:hint="default"/>
        <w:lang w:val="en-US" w:eastAsia="en-US" w:bidi="ar-SA"/>
      </w:rPr>
    </w:lvl>
    <w:lvl w:ilvl="2" w:tplc="4D88E06E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821861DA"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4" w:tplc="41CCA812">
      <w:numFmt w:val="bullet"/>
      <w:lvlText w:val="•"/>
      <w:lvlJc w:val="left"/>
      <w:pPr>
        <w:ind w:left="4128" w:hanging="360"/>
      </w:pPr>
      <w:rPr>
        <w:rFonts w:hint="default"/>
        <w:lang w:val="en-US" w:eastAsia="en-US" w:bidi="ar-SA"/>
      </w:rPr>
    </w:lvl>
    <w:lvl w:ilvl="5" w:tplc="5538A448">
      <w:numFmt w:val="bullet"/>
      <w:lvlText w:val="•"/>
      <w:lvlJc w:val="left"/>
      <w:pPr>
        <w:ind w:left="5040" w:hanging="360"/>
      </w:pPr>
      <w:rPr>
        <w:rFonts w:hint="default"/>
        <w:lang w:val="en-US" w:eastAsia="en-US" w:bidi="ar-SA"/>
      </w:rPr>
    </w:lvl>
    <w:lvl w:ilvl="6" w:tplc="E9108812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9A205AE2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05E6CC5A">
      <w:numFmt w:val="bullet"/>
      <w:lvlText w:val="•"/>
      <w:lvlJc w:val="left"/>
      <w:pPr>
        <w:ind w:left="7776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D3716"/>
    <w:rsid w:val="000C473C"/>
    <w:rsid w:val="000D3716"/>
    <w:rsid w:val="000F7E08"/>
    <w:rsid w:val="0011260A"/>
    <w:rsid w:val="0029752A"/>
    <w:rsid w:val="002B3CFD"/>
    <w:rsid w:val="003067A1"/>
    <w:rsid w:val="00321654"/>
    <w:rsid w:val="0035692E"/>
    <w:rsid w:val="0037425A"/>
    <w:rsid w:val="003808C6"/>
    <w:rsid w:val="003F5E0D"/>
    <w:rsid w:val="004159F9"/>
    <w:rsid w:val="00455D9F"/>
    <w:rsid w:val="0049247C"/>
    <w:rsid w:val="004A101C"/>
    <w:rsid w:val="004F2757"/>
    <w:rsid w:val="006212AD"/>
    <w:rsid w:val="00630DCB"/>
    <w:rsid w:val="006574E4"/>
    <w:rsid w:val="00684B20"/>
    <w:rsid w:val="006B6C99"/>
    <w:rsid w:val="006D603D"/>
    <w:rsid w:val="00754355"/>
    <w:rsid w:val="007E2FD1"/>
    <w:rsid w:val="0084646A"/>
    <w:rsid w:val="008649FD"/>
    <w:rsid w:val="008D3A5E"/>
    <w:rsid w:val="00905384"/>
    <w:rsid w:val="00944AFF"/>
    <w:rsid w:val="009A6929"/>
    <w:rsid w:val="009B0669"/>
    <w:rsid w:val="009D0BE4"/>
    <w:rsid w:val="00A0095E"/>
    <w:rsid w:val="00A42548"/>
    <w:rsid w:val="00AB3C9A"/>
    <w:rsid w:val="00B22E00"/>
    <w:rsid w:val="00B61D8B"/>
    <w:rsid w:val="00B75E37"/>
    <w:rsid w:val="00B8025C"/>
    <w:rsid w:val="00B814A9"/>
    <w:rsid w:val="00BA1317"/>
    <w:rsid w:val="00BF138C"/>
    <w:rsid w:val="00C17A68"/>
    <w:rsid w:val="00C250E8"/>
    <w:rsid w:val="00C62A19"/>
    <w:rsid w:val="00C70C03"/>
    <w:rsid w:val="00C92CF2"/>
    <w:rsid w:val="00D07A83"/>
    <w:rsid w:val="00D35FC4"/>
    <w:rsid w:val="00D7255B"/>
    <w:rsid w:val="00DB264A"/>
    <w:rsid w:val="00E907B6"/>
    <w:rsid w:val="00EA6ED6"/>
    <w:rsid w:val="00F265A4"/>
    <w:rsid w:val="00FB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371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D3716"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D3716"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0D3716"/>
    <w:pPr>
      <w:spacing w:before="59"/>
      <w:ind w:left="120" w:right="59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0D3716"/>
    <w:pPr>
      <w:ind w:left="120"/>
    </w:pPr>
  </w:style>
  <w:style w:type="paragraph" w:customStyle="1" w:styleId="TableParagraph">
    <w:name w:val="Table Paragraph"/>
    <w:basedOn w:val="Normal"/>
    <w:uiPriority w:val="1"/>
    <w:qFormat/>
    <w:rsid w:val="000D3716"/>
    <w:pPr>
      <w:spacing w:before="34" w:line="233" w:lineRule="exact"/>
    </w:pPr>
  </w:style>
  <w:style w:type="character" w:styleId="Strong">
    <w:name w:val="Strong"/>
    <w:basedOn w:val="DefaultParagraphFont"/>
    <w:uiPriority w:val="22"/>
    <w:qFormat/>
    <w:rsid w:val="00630DCB"/>
    <w:rPr>
      <w:b/>
      <w:bCs/>
    </w:rPr>
  </w:style>
  <w:style w:type="character" w:styleId="Hyperlink">
    <w:name w:val="Hyperlink"/>
    <w:basedOn w:val="DefaultParagraphFont"/>
    <w:uiPriority w:val="99"/>
    <w:unhideWhenUsed/>
    <w:rsid w:val="00944AF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5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7" Type="http://schemas.openxmlformats.org/officeDocument/2006/relationships/hyperlink" Target="mailto:satyapriya_roy123@yahoo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asdulumoni@gmail.com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sandipanstat@gmail.com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2879</Words>
  <Characters>16413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61</cp:revision>
  <dcterms:created xsi:type="dcterms:W3CDTF">2022-09-16T08:14:00Z</dcterms:created>
  <dcterms:modified xsi:type="dcterms:W3CDTF">2023-06-14T18:25:00Z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2022-09-16T00:00:00Z</vt:filetime>
  </property>
</Properties>
</file>