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AC3CC" w14:textId="5A4C7198" w:rsidR="00B37410" w:rsidRPr="00C10368" w:rsidRDefault="00A54C48" w:rsidP="00C10368">
      <w:pPr>
        <w:pStyle w:val="Heading1"/>
        <w:shd w:val="clear" w:color="auto" w:fill="FFFFFF"/>
        <w:spacing w:before="400" w:after="200" w:line="450" w:lineRule="atLeast"/>
        <w:jc w:val="center"/>
        <w:rPr>
          <w:rFonts w:ascii="Times New Roman" w:hAnsi="Times New Roman" w:cs="Times New Roman"/>
          <w:b/>
          <w:bCs/>
          <w:color w:val="000000"/>
          <w:spacing w:val="-2"/>
          <w:sz w:val="48"/>
          <w:szCs w:val="48"/>
        </w:rPr>
      </w:pPr>
      <w:r w:rsidRPr="00E7036A">
        <w:rPr>
          <w:rFonts w:ascii="Times New Roman" w:hAnsi="Times New Roman" w:cs="Times New Roman"/>
          <w:b/>
          <w:bCs/>
          <w:color w:val="000000"/>
          <w:spacing w:val="-2"/>
          <w:sz w:val="48"/>
          <w:szCs w:val="48"/>
        </w:rPr>
        <w:t xml:space="preserve">Antiproliferative Activity and Molecular Docking studies of phytoconstituents from </w:t>
      </w:r>
      <w:proofErr w:type="spellStart"/>
      <w:r w:rsidR="00C10368" w:rsidRPr="00C10368">
        <w:rPr>
          <w:rFonts w:ascii="Times New Roman" w:hAnsi="Times New Roman" w:cs="Times New Roman"/>
          <w:b/>
          <w:bCs/>
          <w:i/>
          <w:iCs/>
          <w:color w:val="000000"/>
          <w:spacing w:val="-2"/>
          <w:sz w:val="48"/>
          <w:szCs w:val="48"/>
        </w:rPr>
        <w:t>Syzygium</w:t>
      </w:r>
      <w:proofErr w:type="spellEnd"/>
      <w:r w:rsidR="00C10368" w:rsidRPr="00C10368">
        <w:rPr>
          <w:rFonts w:ascii="Times New Roman" w:hAnsi="Times New Roman" w:cs="Times New Roman"/>
          <w:b/>
          <w:bCs/>
          <w:i/>
          <w:iCs/>
          <w:color w:val="000000"/>
          <w:spacing w:val="-2"/>
          <w:sz w:val="48"/>
          <w:szCs w:val="48"/>
        </w:rPr>
        <w:t xml:space="preserve"> </w:t>
      </w:r>
      <w:proofErr w:type="spellStart"/>
      <w:r w:rsidR="00C10368" w:rsidRPr="00C10368">
        <w:rPr>
          <w:rFonts w:ascii="Times New Roman" w:hAnsi="Times New Roman" w:cs="Times New Roman"/>
          <w:b/>
          <w:bCs/>
          <w:i/>
          <w:iCs/>
          <w:color w:val="000000"/>
          <w:spacing w:val="-2"/>
          <w:sz w:val="48"/>
          <w:szCs w:val="48"/>
        </w:rPr>
        <w:t>alternifolium</w:t>
      </w:r>
      <w:proofErr w:type="spellEnd"/>
      <w:r w:rsidR="00C10368" w:rsidRPr="00C10368">
        <w:rPr>
          <w:rFonts w:ascii="Times New Roman" w:hAnsi="Times New Roman" w:cs="Times New Roman"/>
          <w:b/>
          <w:bCs/>
          <w:i/>
          <w:iCs/>
          <w:color w:val="000000"/>
          <w:spacing w:val="-2"/>
          <w:sz w:val="48"/>
          <w:szCs w:val="48"/>
        </w:rPr>
        <w:t xml:space="preserve"> </w:t>
      </w:r>
      <w:r w:rsidRPr="00E7036A">
        <w:rPr>
          <w:rFonts w:ascii="Times New Roman" w:hAnsi="Times New Roman" w:cs="Times New Roman"/>
          <w:b/>
          <w:bCs/>
          <w:color w:val="000000"/>
          <w:spacing w:val="-2"/>
          <w:sz w:val="48"/>
          <w:szCs w:val="48"/>
        </w:rPr>
        <w:t>bark</w:t>
      </w:r>
    </w:p>
    <w:p w14:paraId="391FEFD7" w14:textId="77777777" w:rsidR="00BC3F54" w:rsidRPr="00DD276E" w:rsidRDefault="00A457C9" w:rsidP="00BC3F54">
      <w:pPr>
        <w:spacing w:after="0" w:line="240" w:lineRule="auto"/>
        <w:ind w:firstLine="720"/>
        <w:jc w:val="center"/>
        <w:rPr>
          <w:rFonts w:ascii="Times New Roman" w:hAnsi="Times New Roman" w:cs="Times New Roman"/>
          <w:b/>
          <w:shd w:val="clear" w:color="auto" w:fill="FFFFFF"/>
        </w:rPr>
      </w:pPr>
      <w:r w:rsidRPr="00DD276E">
        <w:rPr>
          <w:rFonts w:ascii="Times New Roman" w:hAnsi="Times New Roman" w:cs="Times New Roman"/>
          <w:b/>
          <w:shd w:val="clear" w:color="auto" w:fill="FCFCFC"/>
          <w:lang w:bidi="en-US"/>
        </w:rPr>
        <w:t>M Lakshmi Madhuri</w:t>
      </w:r>
    </w:p>
    <w:p w14:paraId="3DCF2C55" w14:textId="77777777" w:rsidR="00BC3F54" w:rsidRPr="00DD276E" w:rsidRDefault="00A457C9"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Department of Pharmaceutical Chemistry</w:t>
      </w:r>
    </w:p>
    <w:p w14:paraId="3EF68023" w14:textId="77777777" w:rsidR="00BC3F54" w:rsidRPr="00DD276E" w:rsidRDefault="00A457C9"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 xml:space="preserve">Gokaraju Rangaraju College of Pharmacy, </w:t>
      </w:r>
    </w:p>
    <w:p w14:paraId="4AC6EB70" w14:textId="77777777" w:rsidR="00BC3F54" w:rsidRPr="00DD276E" w:rsidRDefault="00A457C9"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Hyderabad</w:t>
      </w:r>
      <w:r w:rsidR="00BC3F54" w:rsidRPr="00DD276E">
        <w:rPr>
          <w:rFonts w:ascii="Times New Roman" w:hAnsi="Times New Roman" w:cs="Times New Roman"/>
          <w:bCs/>
          <w:shd w:val="clear" w:color="auto" w:fill="FFFFFF"/>
        </w:rPr>
        <w:t>, India</w:t>
      </w:r>
    </w:p>
    <w:p w14:paraId="11C7CE63" w14:textId="77777777" w:rsidR="00BC3F54" w:rsidRPr="00DD276E" w:rsidRDefault="00F74BC9" w:rsidP="00BC3F54">
      <w:pPr>
        <w:spacing w:after="0" w:line="240" w:lineRule="auto"/>
        <w:ind w:firstLine="720"/>
        <w:jc w:val="center"/>
        <w:rPr>
          <w:rFonts w:ascii="Times New Roman" w:hAnsi="Times New Roman" w:cs="Times New Roman"/>
          <w:bCs/>
          <w:shd w:val="clear" w:color="auto" w:fill="FFFFFF"/>
        </w:rPr>
      </w:pPr>
      <w:hyperlink r:id="rId7" w:history="1">
        <w:r w:rsidR="00BC3F54" w:rsidRPr="00DD276E">
          <w:rPr>
            <w:rStyle w:val="Hyperlink"/>
            <w:rFonts w:ascii="Times New Roman" w:hAnsi="Times New Roman" w:cs="Times New Roman"/>
            <w:bCs/>
            <w:color w:val="auto"/>
            <w:u w:val="none"/>
            <w:shd w:val="clear" w:color="auto" w:fill="FFFFFF"/>
          </w:rPr>
          <w:t>undemadhuri@gmail.com</w:t>
        </w:r>
      </w:hyperlink>
      <w:r w:rsidR="00BC3F54" w:rsidRPr="00DD276E">
        <w:rPr>
          <w:rFonts w:ascii="Times New Roman" w:hAnsi="Times New Roman" w:cs="Times New Roman"/>
          <w:bCs/>
          <w:shd w:val="clear" w:color="auto" w:fill="FFFFFF"/>
        </w:rPr>
        <w:t xml:space="preserve"> </w:t>
      </w:r>
    </w:p>
    <w:p w14:paraId="34CA4AF7"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p>
    <w:p w14:paraId="51590650" w14:textId="39455B3F" w:rsidR="00BC3F54" w:rsidRPr="00DD276E" w:rsidRDefault="00BC3F54" w:rsidP="00BC3F54">
      <w:pPr>
        <w:spacing w:after="0" w:line="240" w:lineRule="auto"/>
        <w:ind w:firstLine="720"/>
        <w:jc w:val="center"/>
        <w:rPr>
          <w:rFonts w:ascii="Times New Roman" w:hAnsi="Times New Roman" w:cs="Times New Roman"/>
          <w:b/>
          <w:shd w:val="clear" w:color="auto" w:fill="FFFFFF"/>
        </w:rPr>
      </w:pPr>
      <w:r w:rsidRPr="00DD276E">
        <w:rPr>
          <w:rFonts w:ascii="Times New Roman" w:hAnsi="Times New Roman" w:cs="Times New Roman"/>
          <w:b/>
          <w:shd w:val="clear" w:color="auto" w:fill="FCFCFC"/>
          <w:lang w:bidi="en-US"/>
        </w:rPr>
        <w:t>N V L Suvarchala Reddy V</w:t>
      </w:r>
    </w:p>
    <w:p w14:paraId="474EAEEB" w14:textId="16CE944A" w:rsidR="00BC3F54" w:rsidRPr="00DD276E" w:rsidRDefault="00BC3F54"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Department of Pharmacology</w:t>
      </w:r>
    </w:p>
    <w:p w14:paraId="309957FF"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 xml:space="preserve">Gokaraju Rangaraju College of Pharmacy, </w:t>
      </w:r>
    </w:p>
    <w:p w14:paraId="05D19753"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Hyderabad, India</w:t>
      </w:r>
    </w:p>
    <w:p w14:paraId="28BA27EB"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p>
    <w:p w14:paraId="35279A13" w14:textId="13F330CE" w:rsidR="00BC3F54" w:rsidRPr="00DD276E" w:rsidRDefault="00BC3F54" w:rsidP="00BC3F54">
      <w:pPr>
        <w:spacing w:after="0" w:line="240" w:lineRule="auto"/>
        <w:ind w:firstLine="720"/>
        <w:jc w:val="center"/>
        <w:rPr>
          <w:rFonts w:ascii="Times New Roman" w:hAnsi="Times New Roman" w:cs="Times New Roman"/>
          <w:b/>
          <w:shd w:val="clear" w:color="auto" w:fill="FFFFFF"/>
        </w:rPr>
      </w:pPr>
      <w:r w:rsidRPr="00DD276E">
        <w:rPr>
          <w:rFonts w:ascii="Times New Roman" w:hAnsi="Times New Roman" w:cs="Times New Roman"/>
          <w:b/>
          <w:shd w:val="clear" w:color="auto" w:fill="FCFCFC"/>
          <w:lang w:bidi="en-US"/>
        </w:rPr>
        <w:t>M Mamatha</w:t>
      </w:r>
    </w:p>
    <w:p w14:paraId="4B4E9BD3"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Department of Pharmacology</w:t>
      </w:r>
    </w:p>
    <w:p w14:paraId="21BCCE16" w14:textId="77777777" w:rsidR="00BC3F54" w:rsidRPr="00DD276E" w:rsidRDefault="00BC3F54" w:rsidP="00BC3F54">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 xml:space="preserve">Gokaraju Rangaraju College of Pharmacy, </w:t>
      </w:r>
    </w:p>
    <w:p w14:paraId="4DFD435D" w14:textId="77777777" w:rsidR="001D4A20" w:rsidRDefault="00BC3F54" w:rsidP="001D4A20">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Hyderabad, India</w:t>
      </w:r>
    </w:p>
    <w:p w14:paraId="7355A413" w14:textId="77777777" w:rsidR="00B37410" w:rsidRDefault="00B37410" w:rsidP="001D4A20">
      <w:pPr>
        <w:spacing w:after="0" w:line="240" w:lineRule="auto"/>
        <w:ind w:firstLine="720"/>
        <w:jc w:val="center"/>
        <w:rPr>
          <w:rFonts w:ascii="Times New Roman" w:hAnsi="Times New Roman" w:cs="Times New Roman"/>
          <w:bCs/>
          <w:shd w:val="clear" w:color="auto" w:fill="FFFFFF"/>
        </w:rPr>
      </w:pPr>
    </w:p>
    <w:p w14:paraId="6C4F4E17" w14:textId="23221C4C" w:rsidR="00B37410" w:rsidRPr="003E0B93" w:rsidRDefault="00B37410" w:rsidP="001D4A20">
      <w:pPr>
        <w:spacing w:after="0" w:line="240" w:lineRule="auto"/>
        <w:ind w:firstLine="720"/>
        <w:jc w:val="center"/>
        <w:rPr>
          <w:rFonts w:ascii="Times New Roman" w:hAnsi="Times New Roman" w:cs="Times New Roman"/>
          <w:b/>
          <w:shd w:val="clear" w:color="auto" w:fill="FFFFFF"/>
        </w:rPr>
      </w:pPr>
      <w:r w:rsidRPr="003E0B93">
        <w:rPr>
          <w:rFonts w:ascii="Times New Roman" w:hAnsi="Times New Roman" w:cs="Times New Roman"/>
          <w:b/>
          <w:shd w:val="clear" w:color="auto" w:fill="FFFFFF"/>
        </w:rPr>
        <w:t>Syed Sara Afreen</w:t>
      </w:r>
    </w:p>
    <w:p w14:paraId="2D6725C2" w14:textId="7CBAE98F" w:rsidR="00B37410" w:rsidRPr="00DD276E" w:rsidRDefault="00B37410" w:rsidP="00B37410">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Department of Pharmac</w:t>
      </w:r>
      <w:r>
        <w:rPr>
          <w:rFonts w:ascii="Times New Roman" w:hAnsi="Times New Roman" w:cs="Times New Roman"/>
          <w:bCs/>
          <w:shd w:val="clear" w:color="auto" w:fill="FFFFFF"/>
        </w:rPr>
        <w:t xml:space="preserve">eutical </w:t>
      </w:r>
      <w:r w:rsidR="003E0B93">
        <w:rPr>
          <w:rFonts w:ascii="Times New Roman" w:hAnsi="Times New Roman" w:cs="Times New Roman"/>
          <w:bCs/>
          <w:shd w:val="clear" w:color="auto" w:fill="FFFFFF"/>
        </w:rPr>
        <w:t>Analysis</w:t>
      </w:r>
    </w:p>
    <w:p w14:paraId="69204B7B" w14:textId="77777777" w:rsidR="00B37410" w:rsidRPr="00DD276E" w:rsidRDefault="00B37410" w:rsidP="00B37410">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 xml:space="preserve">Gokaraju Rangaraju College of Pharmacy, </w:t>
      </w:r>
    </w:p>
    <w:p w14:paraId="16FC9CE1" w14:textId="77777777" w:rsidR="00B37410" w:rsidRDefault="00B37410" w:rsidP="00B37410">
      <w:pPr>
        <w:spacing w:after="0" w:line="240" w:lineRule="auto"/>
        <w:ind w:firstLine="720"/>
        <w:jc w:val="center"/>
        <w:rPr>
          <w:rFonts w:ascii="Times New Roman" w:hAnsi="Times New Roman" w:cs="Times New Roman"/>
          <w:bCs/>
          <w:shd w:val="clear" w:color="auto" w:fill="FFFFFF"/>
        </w:rPr>
      </w:pPr>
      <w:r w:rsidRPr="00DD276E">
        <w:rPr>
          <w:rFonts w:ascii="Times New Roman" w:hAnsi="Times New Roman" w:cs="Times New Roman"/>
          <w:bCs/>
          <w:shd w:val="clear" w:color="auto" w:fill="FFFFFF"/>
        </w:rPr>
        <w:t>Hyderabad, India</w:t>
      </w:r>
    </w:p>
    <w:p w14:paraId="31AB1244" w14:textId="77777777" w:rsidR="00B37410" w:rsidRPr="00DD276E" w:rsidRDefault="00B37410" w:rsidP="00C10368">
      <w:pPr>
        <w:spacing w:after="0" w:line="240" w:lineRule="auto"/>
        <w:rPr>
          <w:rFonts w:ascii="Times New Roman" w:hAnsi="Times New Roman" w:cs="Times New Roman"/>
          <w:bCs/>
          <w:shd w:val="clear" w:color="auto" w:fill="FFFFFF"/>
        </w:rPr>
      </w:pPr>
    </w:p>
    <w:p w14:paraId="235F30C5" w14:textId="77777777" w:rsidR="001D4A20" w:rsidRDefault="001D4A20" w:rsidP="001D4A20">
      <w:pPr>
        <w:spacing w:after="0" w:line="240" w:lineRule="auto"/>
        <w:rPr>
          <w:rFonts w:ascii="Times New Roman" w:hAnsi="Times New Roman" w:cs="Times New Roman"/>
          <w:b/>
          <w:shd w:val="clear" w:color="auto" w:fill="FFFFFF"/>
        </w:rPr>
      </w:pPr>
    </w:p>
    <w:p w14:paraId="7A311030" w14:textId="77777777" w:rsidR="0093509F" w:rsidRDefault="00A54C48" w:rsidP="001D4A20">
      <w:pPr>
        <w:spacing w:after="0" w:line="240" w:lineRule="auto"/>
        <w:rPr>
          <w:rFonts w:ascii="Times New Roman" w:hAnsi="Times New Roman" w:cs="Times New Roman"/>
          <w:b/>
          <w:shd w:val="clear" w:color="auto" w:fill="FFFFFF"/>
        </w:rPr>
      </w:pPr>
      <w:r w:rsidRPr="00E7036A">
        <w:rPr>
          <w:rFonts w:ascii="Times New Roman" w:hAnsi="Times New Roman" w:cs="Times New Roman"/>
          <w:b/>
          <w:color w:val="333333"/>
          <w:sz w:val="20"/>
          <w:szCs w:val="20"/>
          <w:shd w:val="clear" w:color="auto" w:fill="FCFCFC"/>
          <w:lang w:bidi="en-US"/>
        </w:rPr>
        <w:t xml:space="preserve">ABSTRACT </w:t>
      </w:r>
    </w:p>
    <w:p w14:paraId="1B4527A6" w14:textId="2820919D" w:rsidR="00A54C48" w:rsidRPr="001D4A20" w:rsidRDefault="00A54C48" w:rsidP="002D7514">
      <w:pPr>
        <w:spacing w:after="0" w:line="240" w:lineRule="auto"/>
        <w:ind w:right="-93"/>
        <w:jc w:val="both"/>
        <w:rPr>
          <w:rFonts w:ascii="Times New Roman" w:hAnsi="Times New Roman" w:cs="Times New Roman"/>
          <w:b/>
          <w:shd w:val="clear" w:color="auto" w:fill="FFFFFF"/>
        </w:rPr>
      </w:pPr>
      <w:r w:rsidRPr="00E7036A">
        <w:rPr>
          <w:rFonts w:ascii="Times New Roman" w:hAnsi="Times New Roman" w:cs="Times New Roman"/>
          <w:color w:val="333333"/>
          <w:sz w:val="20"/>
          <w:szCs w:val="20"/>
          <w:shd w:val="clear" w:color="auto" w:fill="FCFCFC"/>
        </w:rPr>
        <w:t xml:space="preserve">The present study carried out to investigate the </w:t>
      </w:r>
      <w:r w:rsidRPr="00E7036A">
        <w:rPr>
          <w:rFonts w:ascii="Times New Roman" w:hAnsi="Times New Roman" w:cs="Times New Roman"/>
          <w:i/>
          <w:sz w:val="20"/>
          <w:szCs w:val="20"/>
        </w:rPr>
        <w:t>in vitro</w:t>
      </w:r>
      <w:r w:rsidRPr="00E7036A">
        <w:rPr>
          <w:rFonts w:ascii="Times New Roman" w:hAnsi="Times New Roman" w:cs="Times New Roman"/>
          <w:sz w:val="20"/>
          <w:szCs w:val="20"/>
        </w:rPr>
        <w:t xml:space="preserve"> antimitotic</w:t>
      </w:r>
      <w:r w:rsidRPr="00E7036A">
        <w:rPr>
          <w:rFonts w:ascii="Times New Roman" w:hAnsi="Times New Roman" w:cs="Times New Roman"/>
          <w:color w:val="333333"/>
          <w:sz w:val="20"/>
          <w:szCs w:val="20"/>
          <w:shd w:val="clear" w:color="auto" w:fill="FCFCFC"/>
        </w:rPr>
        <w:t xml:space="preserve"> </w:t>
      </w:r>
      <w:r w:rsidRPr="00E7036A">
        <w:rPr>
          <w:rFonts w:ascii="Times New Roman" w:hAnsi="Times New Roman" w:cs="Times New Roman"/>
          <w:color w:val="333333"/>
          <w:sz w:val="20"/>
          <w:szCs w:val="20"/>
          <w:shd w:val="clear" w:color="auto" w:fill="FFFFFF"/>
        </w:rPr>
        <w:t xml:space="preserve">activity using </w:t>
      </w:r>
      <w:r w:rsidRPr="00E7036A">
        <w:rPr>
          <w:rStyle w:val="Emphasis"/>
          <w:rFonts w:ascii="Times New Roman" w:hAnsi="Times New Roman" w:cs="Times New Roman"/>
          <w:color w:val="333333"/>
          <w:sz w:val="20"/>
          <w:szCs w:val="20"/>
          <w:shd w:val="clear" w:color="auto" w:fill="FFFFFF"/>
        </w:rPr>
        <w:t>Allium cepa</w:t>
      </w:r>
      <w:r w:rsidRPr="00E7036A">
        <w:rPr>
          <w:rFonts w:ascii="Times New Roman" w:hAnsi="Times New Roman" w:cs="Times New Roman"/>
          <w:color w:val="333333"/>
          <w:sz w:val="20"/>
          <w:szCs w:val="20"/>
          <w:shd w:val="clear" w:color="auto" w:fill="FFFFFF"/>
        </w:rPr>
        <w:t> root tip assay</w:t>
      </w:r>
      <w:r w:rsidRPr="00E7036A">
        <w:rPr>
          <w:rFonts w:ascii="Times New Roman" w:hAnsi="Times New Roman" w:cs="Times New Roman"/>
          <w:color w:val="333333"/>
          <w:sz w:val="20"/>
          <w:szCs w:val="20"/>
          <w:shd w:val="clear" w:color="auto" w:fill="FCFCFC"/>
          <w:lang w:bidi="en-US"/>
        </w:rPr>
        <w:t xml:space="preserve"> to examine the anticancer</w:t>
      </w:r>
      <w:r w:rsidR="002D7514">
        <w:rPr>
          <w:rFonts w:ascii="Times New Roman" w:hAnsi="Times New Roman" w:cs="Times New Roman"/>
          <w:color w:val="333333"/>
          <w:sz w:val="20"/>
          <w:szCs w:val="20"/>
          <w:shd w:val="clear" w:color="auto" w:fill="FCFCFC"/>
          <w:lang w:bidi="en-US"/>
        </w:rPr>
        <w:t xml:space="preserve"> </w:t>
      </w:r>
      <w:r w:rsidRPr="00E7036A">
        <w:rPr>
          <w:rFonts w:ascii="Times New Roman" w:hAnsi="Times New Roman" w:cs="Times New Roman"/>
          <w:color w:val="333333"/>
          <w:sz w:val="20"/>
          <w:szCs w:val="20"/>
          <w:shd w:val="clear" w:color="auto" w:fill="FCFCFC"/>
          <w:lang w:bidi="en-US"/>
        </w:rPr>
        <w:t xml:space="preserve">potential of </w:t>
      </w:r>
      <w:proofErr w:type="spellStart"/>
      <w:r w:rsidRPr="00E7036A">
        <w:rPr>
          <w:rFonts w:ascii="Times New Roman" w:hAnsi="Times New Roman" w:cs="Times New Roman"/>
          <w:i/>
          <w:color w:val="333333"/>
          <w:sz w:val="20"/>
          <w:szCs w:val="20"/>
          <w:shd w:val="clear" w:color="auto" w:fill="FCFCFC"/>
          <w:lang w:bidi="en-US"/>
        </w:rPr>
        <w:t>Syzygium</w:t>
      </w:r>
      <w:proofErr w:type="spellEnd"/>
      <w:r w:rsidRPr="00E7036A">
        <w:rPr>
          <w:rFonts w:ascii="Times New Roman" w:hAnsi="Times New Roman" w:cs="Times New Roman"/>
          <w:i/>
          <w:color w:val="333333"/>
          <w:sz w:val="20"/>
          <w:szCs w:val="20"/>
          <w:shd w:val="clear" w:color="auto" w:fill="FCFCFC"/>
          <w:lang w:bidi="en-US"/>
        </w:rPr>
        <w:t xml:space="preserve"> </w:t>
      </w:r>
      <w:proofErr w:type="spellStart"/>
      <w:r w:rsidRPr="00E7036A">
        <w:rPr>
          <w:rFonts w:ascii="Times New Roman" w:hAnsi="Times New Roman" w:cs="Times New Roman"/>
          <w:i/>
          <w:color w:val="333333"/>
          <w:sz w:val="20"/>
          <w:szCs w:val="20"/>
          <w:shd w:val="clear" w:color="auto" w:fill="FCFCFC"/>
          <w:lang w:bidi="en-US"/>
        </w:rPr>
        <w:t>alternifolium</w:t>
      </w:r>
      <w:proofErr w:type="spellEnd"/>
      <w:r w:rsidRPr="00E7036A">
        <w:rPr>
          <w:rFonts w:ascii="Times New Roman" w:hAnsi="Times New Roman" w:cs="Times New Roman"/>
          <w:color w:val="333333"/>
          <w:sz w:val="20"/>
          <w:szCs w:val="20"/>
          <w:shd w:val="clear" w:color="auto" w:fill="FCFCFC"/>
          <w:lang w:bidi="en-US"/>
        </w:rPr>
        <w:t xml:space="preserve">. </w:t>
      </w:r>
      <w:r w:rsidRPr="00E7036A">
        <w:rPr>
          <w:rFonts w:ascii="Times New Roman" w:hAnsi="Times New Roman" w:cs="Times New Roman"/>
          <w:color w:val="333333"/>
          <w:sz w:val="20"/>
          <w:szCs w:val="20"/>
          <w:shd w:val="clear" w:color="auto" w:fill="FCFCFC"/>
        </w:rPr>
        <w:t xml:space="preserve">The phytoconstituents previously determined were subjected to molecular docking studies against </w:t>
      </w:r>
      <w:r w:rsidRPr="00E7036A">
        <w:rPr>
          <w:rFonts w:ascii="Times New Roman" w:hAnsi="Times New Roman" w:cs="Times New Roman"/>
          <w:color w:val="333333"/>
          <w:sz w:val="20"/>
          <w:szCs w:val="20"/>
          <w:shd w:val="clear" w:color="auto" w:fill="FCFCFC"/>
          <w:lang w:bidi="en-US"/>
        </w:rPr>
        <w:t>Bcl-2 and VEGFR-2</w:t>
      </w:r>
      <w:r w:rsidRPr="00E7036A">
        <w:rPr>
          <w:rFonts w:ascii="Times New Roman" w:hAnsi="Times New Roman" w:cs="Times New Roman"/>
          <w:color w:val="333333"/>
          <w:sz w:val="20"/>
          <w:szCs w:val="20"/>
          <w:shd w:val="clear" w:color="auto" w:fill="FCFCFC"/>
        </w:rPr>
        <w:t xml:space="preserve"> protein as a target receptor to support anticancer activities. </w:t>
      </w:r>
      <w:r w:rsidRPr="00E7036A">
        <w:rPr>
          <w:rFonts w:ascii="Times New Roman" w:hAnsi="Times New Roman" w:cs="Times New Roman"/>
          <w:color w:val="333333"/>
          <w:sz w:val="20"/>
          <w:szCs w:val="20"/>
          <w:shd w:val="clear" w:color="auto" w:fill="FCFCFC"/>
          <w:lang w:bidi="en-US"/>
        </w:rPr>
        <w:t xml:space="preserve">Methanolic extract of </w:t>
      </w:r>
      <w:proofErr w:type="spellStart"/>
      <w:r w:rsidR="00C10368" w:rsidRPr="00C10368">
        <w:rPr>
          <w:rFonts w:ascii="Times New Roman" w:hAnsi="Times New Roman" w:cs="Times New Roman"/>
          <w:i/>
          <w:iCs/>
          <w:color w:val="333333"/>
          <w:sz w:val="20"/>
          <w:szCs w:val="20"/>
          <w:shd w:val="clear" w:color="auto" w:fill="FCFCFC"/>
          <w:lang w:bidi="en-US"/>
        </w:rPr>
        <w:t>Syzygium</w:t>
      </w:r>
      <w:proofErr w:type="spellEnd"/>
      <w:r w:rsidR="00C10368" w:rsidRPr="00C10368">
        <w:rPr>
          <w:rFonts w:ascii="Times New Roman" w:hAnsi="Times New Roman" w:cs="Times New Roman"/>
          <w:i/>
          <w:iCs/>
          <w:color w:val="333333"/>
          <w:sz w:val="20"/>
          <w:szCs w:val="20"/>
          <w:shd w:val="clear" w:color="auto" w:fill="FCFCFC"/>
          <w:lang w:bidi="en-US"/>
        </w:rPr>
        <w:t xml:space="preserve"> </w:t>
      </w:r>
      <w:proofErr w:type="spellStart"/>
      <w:r w:rsidR="00C10368" w:rsidRPr="00C10368">
        <w:rPr>
          <w:rFonts w:ascii="Times New Roman" w:hAnsi="Times New Roman" w:cs="Times New Roman"/>
          <w:i/>
          <w:iCs/>
          <w:color w:val="333333"/>
          <w:sz w:val="20"/>
          <w:szCs w:val="20"/>
          <w:shd w:val="clear" w:color="auto" w:fill="FCFCFC"/>
          <w:lang w:bidi="en-US"/>
        </w:rPr>
        <w:t>alternifolium</w:t>
      </w:r>
      <w:proofErr w:type="spellEnd"/>
      <w:r w:rsidR="00C10368" w:rsidRPr="00C10368">
        <w:rPr>
          <w:rFonts w:ascii="Times New Roman" w:hAnsi="Times New Roman" w:cs="Times New Roman"/>
          <w:i/>
          <w:iCs/>
          <w:color w:val="333333"/>
          <w:sz w:val="20"/>
          <w:szCs w:val="20"/>
          <w:shd w:val="clear" w:color="auto" w:fill="FCFCFC"/>
          <w:lang w:bidi="en-US"/>
        </w:rPr>
        <w:t xml:space="preserve"> </w:t>
      </w:r>
      <w:r w:rsidRPr="00E7036A">
        <w:rPr>
          <w:rFonts w:ascii="Times New Roman" w:hAnsi="Times New Roman" w:cs="Times New Roman"/>
          <w:color w:val="333333"/>
          <w:sz w:val="20"/>
          <w:szCs w:val="20"/>
          <w:shd w:val="clear" w:color="auto" w:fill="FCFCFC"/>
          <w:lang w:bidi="en-US"/>
        </w:rPr>
        <w:t>showed significant antimitotic activity by decreasing rate of mitosis in comparison to water. Methotrexate (0.1 mg/mL) was used as a standard and</w:t>
      </w:r>
      <w:r w:rsidR="002D7514">
        <w:rPr>
          <w:rFonts w:ascii="Times New Roman" w:hAnsi="Times New Roman" w:cs="Times New Roman"/>
          <w:color w:val="333333"/>
          <w:sz w:val="20"/>
          <w:szCs w:val="20"/>
          <w:shd w:val="clear" w:color="auto" w:fill="FCFCFC"/>
          <w:lang w:bidi="en-US"/>
        </w:rPr>
        <w:t xml:space="preserve"> </w:t>
      </w:r>
      <w:r w:rsidRPr="00E7036A">
        <w:rPr>
          <w:rFonts w:ascii="Times New Roman" w:hAnsi="Times New Roman" w:cs="Times New Roman"/>
          <w:color w:val="333333"/>
          <w:sz w:val="20"/>
          <w:szCs w:val="20"/>
          <w:shd w:val="clear" w:color="auto" w:fill="FCFCFC"/>
          <w:lang w:bidi="en-US"/>
        </w:rPr>
        <w:t xml:space="preserve">shows the highest antimitotic activity. Thus, the selected plant displayed significant antimitotic activity by showing good inhibition. </w:t>
      </w:r>
      <w:r w:rsidRPr="00E7036A">
        <w:rPr>
          <w:rFonts w:ascii="Times New Roman" w:hAnsi="Times New Roman" w:cs="Times New Roman"/>
          <w:color w:val="333333"/>
          <w:sz w:val="20"/>
          <w:szCs w:val="20"/>
          <w:shd w:val="clear" w:color="auto" w:fill="FCFCFC"/>
        </w:rPr>
        <w:t xml:space="preserve">Stigmasterol and Squalene have demonstrated remarkable binding affinity towards Bcl-2 inhibitor (2W3L). Apigenin, Squalene and Kaempferol have demonstrated remarkable binding affinity towards VEGFR-2 inhibitor (2OH4) </w:t>
      </w:r>
      <w:r w:rsidRPr="00E7036A">
        <w:rPr>
          <w:rFonts w:ascii="Times New Roman" w:hAnsi="Times New Roman" w:cs="Times New Roman"/>
          <w:sz w:val="20"/>
          <w:szCs w:val="20"/>
        </w:rPr>
        <w:t>respectively.  The comprehensive analysis of both </w:t>
      </w:r>
      <w:r w:rsidRPr="00E7036A">
        <w:rPr>
          <w:rFonts w:ascii="Times New Roman" w:hAnsi="Times New Roman" w:cs="Times New Roman"/>
          <w:i/>
          <w:iCs/>
          <w:sz w:val="20"/>
          <w:szCs w:val="20"/>
        </w:rPr>
        <w:t>in vitro</w:t>
      </w:r>
      <w:r w:rsidRPr="00E7036A">
        <w:rPr>
          <w:rFonts w:ascii="Times New Roman" w:hAnsi="Times New Roman" w:cs="Times New Roman"/>
          <w:sz w:val="20"/>
          <w:szCs w:val="20"/>
        </w:rPr>
        <w:t> and </w:t>
      </w:r>
      <w:r w:rsidRPr="00E7036A">
        <w:rPr>
          <w:rFonts w:ascii="Times New Roman" w:hAnsi="Times New Roman" w:cs="Times New Roman"/>
          <w:i/>
          <w:iCs/>
          <w:sz w:val="20"/>
          <w:szCs w:val="20"/>
        </w:rPr>
        <w:t>in silico</w:t>
      </w:r>
      <w:r w:rsidRPr="00E7036A">
        <w:rPr>
          <w:rFonts w:ascii="Times New Roman" w:hAnsi="Times New Roman" w:cs="Times New Roman"/>
          <w:sz w:val="20"/>
          <w:szCs w:val="20"/>
        </w:rPr>
        <w:t> data shows that the bark</w:t>
      </w:r>
      <w:r w:rsidRPr="00E7036A">
        <w:rPr>
          <w:rFonts w:ascii="Times New Roman" w:hAnsi="Times New Roman" w:cs="Times New Roman"/>
          <w:b/>
          <w:bCs/>
          <w:sz w:val="20"/>
          <w:szCs w:val="20"/>
        </w:rPr>
        <w:t xml:space="preserve"> </w:t>
      </w:r>
      <w:r w:rsidRPr="00E7036A">
        <w:rPr>
          <w:rFonts w:ascii="Times New Roman" w:hAnsi="Times New Roman" w:cs="Times New Roman"/>
          <w:sz w:val="20"/>
          <w:szCs w:val="20"/>
        </w:rPr>
        <w:t>of selected plant</w:t>
      </w:r>
      <w:r w:rsidRPr="00E7036A">
        <w:rPr>
          <w:rFonts w:ascii="Times New Roman" w:hAnsi="Times New Roman" w:cs="Times New Roman"/>
          <w:b/>
          <w:bCs/>
          <w:sz w:val="20"/>
          <w:szCs w:val="20"/>
        </w:rPr>
        <w:t xml:space="preserve"> </w:t>
      </w:r>
      <w:r w:rsidRPr="00E7036A">
        <w:rPr>
          <w:rFonts w:ascii="Times New Roman" w:hAnsi="Times New Roman" w:cs="Times New Roman"/>
          <w:sz w:val="20"/>
          <w:szCs w:val="20"/>
        </w:rPr>
        <w:t>could be a potent source of </w:t>
      </w:r>
      <w:hyperlink r:id="rId8" w:tooltip="Learn more about drug from ScienceDirect's AI-generated Topic Pages" w:history="1">
        <w:r w:rsidRPr="002D7514">
          <w:rPr>
            <w:rStyle w:val="Hyperlink"/>
            <w:rFonts w:ascii="Times New Roman" w:hAnsi="Times New Roman" w:cs="Times New Roman"/>
            <w:color w:val="auto"/>
            <w:sz w:val="20"/>
            <w:szCs w:val="20"/>
            <w:u w:val="none"/>
          </w:rPr>
          <w:t>drug</w:t>
        </w:r>
      </w:hyperlink>
      <w:r w:rsidRPr="002D7514">
        <w:rPr>
          <w:rFonts w:ascii="Times New Roman" w:hAnsi="Times New Roman" w:cs="Times New Roman"/>
          <w:sz w:val="20"/>
          <w:szCs w:val="20"/>
        </w:rPr>
        <w:t xml:space="preserve"> and </w:t>
      </w:r>
      <w:r w:rsidRPr="00E7036A">
        <w:rPr>
          <w:rFonts w:ascii="Times New Roman" w:hAnsi="Times New Roman" w:cs="Times New Roman"/>
          <w:sz w:val="20"/>
          <w:szCs w:val="20"/>
        </w:rPr>
        <w:t>could serve as an effective therapeutic in the future.</w:t>
      </w:r>
    </w:p>
    <w:p w14:paraId="1BCB0F8E" w14:textId="09227749" w:rsidR="00A54C48" w:rsidRPr="00E7036A" w:rsidRDefault="00A54C48" w:rsidP="00A54C48">
      <w:pPr>
        <w:pStyle w:val="Heading2"/>
        <w:spacing w:after="0" w:line="360" w:lineRule="auto"/>
        <w:ind w:right="11"/>
        <w:jc w:val="left"/>
        <w:rPr>
          <w:sz w:val="20"/>
          <w:szCs w:val="20"/>
        </w:rPr>
      </w:pPr>
      <w:r w:rsidRPr="00E7036A">
        <w:rPr>
          <w:b/>
          <w:sz w:val="20"/>
          <w:szCs w:val="20"/>
        </w:rPr>
        <w:t xml:space="preserve">Keywords: </w:t>
      </w:r>
      <w:proofErr w:type="spellStart"/>
      <w:r w:rsidRPr="00E7036A">
        <w:rPr>
          <w:i/>
          <w:sz w:val="20"/>
          <w:szCs w:val="20"/>
          <w:lang w:bidi="en-US"/>
        </w:rPr>
        <w:t>Syzygium</w:t>
      </w:r>
      <w:proofErr w:type="spellEnd"/>
      <w:r w:rsidRPr="00E7036A">
        <w:rPr>
          <w:i/>
          <w:sz w:val="20"/>
          <w:szCs w:val="20"/>
          <w:lang w:bidi="en-US"/>
        </w:rPr>
        <w:t xml:space="preserve"> </w:t>
      </w:r>
      <w:proofErr w:type="spellStart"/>
      <w:r w:rsidRPr="00E7036A">
        <w:rPr>
          <w:i/>
          <w:sz w:val="20"/>
          <w:szCs w:val="20"/>
          <w:lang w:bidi="en-US"/>
        </w:rPr>
        <w:t>alternifolium</w:t>
      </w:r>
      <w:proofErr w:type="spellEnd"/>
      <w:r w:rsidRPr="00E7036A">
        <w:rPr>
          <w:iCs/>
          <w:sz w:val="20"/>
          <w:szCs w:val="20"/>
          <w:lang w:bidi="en-US"/>
        </w:rPr>
        <w:t>,</w:t>
      </w:r>
      <w:r w:rsidRPr="00E7036A">
        <w:rPr>
          <w:i/>
          <w:sz w:val="20"/>
          <w:szCs w:val="20"/>
          <w:lang w:val="en-US"/>
        </w:rPr>
        <w:t xml:space="preserve"> </w:t>
      </w:r>
      <w:r w:rsidRPr="00E7036A">
        <w:rPr>
          <w:sz w:val="20"/>
          <w:szCs w:val="20"/>
        </w:rPr>
        <w:t xml:space="preserve">Antimitotic activity, Molecular docking, Bcl-2 </w:t>
      </w:r>
      <w:proofErr w:type="gramStart"/>
      <w:r w:rsidRPr="00E7036A">
        <w:rPr>
          <w:sz w:val="20"/>
          <w:szCs w:val="20"/>
        </w:rPr>
        <w:t>and  VEGFR</w:t>
      </w:r>
      <w:proofErr w:type="gramEnd"/>
      <w:r w:rsidRPr="00E7036A">
        <w:rPr>
          <w:sz w:val="20"/>
          <w:szCs w:val="20"/>
        </w:rPr>
        <w:t>-2.</w:t>
      </w:r>
    </w:p>
    <w:p w14:paraId="591D3265" w14:textId="77777777" w:rsidR="00A54C48" w:rsidRDefault="00A54C48" w:rsidP="00691ACD">
      <w:pPr>
        <w:tabs>
          <w:tab w:val="left" w:pos="426"/>
        </w:tabs>
        <w:spacing w:after="0" w:line="240" w:lineRule="auto"/>
        <w:ind w:left="282" w:hanging="140"/>
        <w:jc w:val="both"/>
      </w:pPr>
    </w:p>
    <w:p w14:paraId="6F16CF57" w14:textId="2EE8B413" w:rsidR="00A54C48" w:rsidRPr="00A54C48" w:rsidRDefault="00495736" w:rsidP="00A54C48">
      <w:pPr>
        <w:pStyle w:val="ListParagraph"/>
        <w:numPr>
          <w:ilvl w:val="0"/>
          <w:numId w:val="8"/>
        </w:numPr>
        <w:tabs>
          <w:tab w:val="left" w:pos="426"/>
        </w:tabs>
        <w:spacing w:after="0" w:line="240" w:lineRule="auto"/>
        <w:ind w:hanging="140"/>
        <w:jc w:val="both"/>
        <w:rPr>
          <w:rFonts w:ascii="Times New Roman" w:hAnsi="Times New Roman" w:cs="Times New Roman"/>
          <w:b/>
          <w:bCs/>
          <w:color w:val="333333"/>
          <w:sz w:val="20"/>
          <w:szCs w:val="20"/>
          <w:shd w:val="clear" w:color="auto" w:fill="FCFCFC"/>
          <w:lang w:bidi="en-US"/>
        </w:rPr>
      </w:pPr>
      <w:r w:rsidRPr="007A64B9">
        <w:rPr>
          <w:rFonts w:ascii="Times New Roman" w:hAnsi="Times New Roman" w:cs="Times New Roman"/>
          <w:b/>
          <w:bCs/>
          <w:color w:val="333333"/>
          <w:sz w:val="20"/>
          <w:szCs w:val="20"/>
          <w:shd w:val="clear" w:color="auto" w:fill="FCFCFC"/>
          <w:lang w:bidi="en-US"/>
        </w:rPr>
        <w:t>INTRODUCTION</w:t>
      </w:r>
    </w:p>
    <w:p w14:paraId="3CE4C7B3" w14:textId="6C3B24DC" w:rsidR="002E6524" w:rsidRPr="0033468C" w:rsidRDefault="002E6524" w:rsidP="0033468C">
      <w:pPr>
        <w:spacing w:after="0" w:line="240" w:lineRule="auto"/>
        <w:ind w:firstLine="720"/>
        <w:jc w:val="both"/>
        <w:rPr>
          <w:rFonts w:ascii="Times New Roman" w:hAnsi="Times New Roman" w:cs="Times New Roman"/>
          <w:color w:val="333333"/>
          <w:sz w:val="20"/>
          <w:szCs w:val="20"/>
          <w:shd w:val="clear" w:color="auto" w:fill="FCFCFC"/>
        </w:rPr>
      </w:pPr>
      <w:r w:rsidRPr="0033468C">
        <w:rPr>
          <w:rFonts w:ascii="Times New Roman" w:hAnsi="Times New Roman" w:cs="Times New Roman"/>
          <w:color w:val="333333"/>
          <w:sz w:val="20"/>
          <w:szCs w:val="20"/>
          <w:shd w:val="clear" w:color="auto" w:fill="FCFCFC"/>
        </w:rPr>
        <w:t>According to estimates, 9.6 million people died from cancer in 2018, making it the second-most common incidence of death in the world. Approximately one out of six fatalities worldwide are caused by cancer. About 70% of cancer deaths take place in low- as well as middle-income nations [1]. According to projections, there would be 26 million additional new cases of cancer &amp; seventeen million deaths due to cancer each year by 2030 [2].</w:t>
      </w:r>
    </w:p>
    <w:p w14:paraId="245214C9" w14:textId="26C957EB" w:rsidR="00495736" w:rsidRPr="0033468C" w:rsidRDefault="005D05DD" w:rsidP="0033468C">
      <w:pPr>
        <w:spacing w:after="0" w:line="240" w:lineRule="auto"/>
        <w:jc w:val="both"/>
        <w:rPr>
          <w:rFonts w:ascii="Times New Roman" w:hAnsi="Times New Roman" w:cs="Times New Roman"/>
          <w:color w:val="333333"/>
          <w:sz w:val="20"/>
          <w:szCs w:val="20"/>
          <w:shd w:val="clear" w:color="auto" w:fill="FCFCFC"/>
          <w:lang w:bidi="en-US"/>
        </w:rPr>
      </w:pPr>
      <w:proofErr w:type="spellStart"/>
      <w:r w:rsidRPr="0033468C">
        <w:rPr>
          <w:rFonts w:ascii="Times New Roman" w:hAnsi="Times New Roman" w:cs="Times New Roman"/>
          <w:color w:val="333333"/>
          <w:sz w:val="20"/>
          <w:szCs w:val="20"/>
          <w:shd w:val="clear" w:color="auto" w:fill="FCFCFC"/>
          <w:lang w:bidi="en-US"/>
        </w:rPr>
        <w:t>Nanotherapy</w:t>
      </w:r>
      <w:proofErr w:type="spellEnd"/>
      <w:r w:rsidRPr="0033468C">
        <w:rPr>
          <w:rFonts w:ascii="Times New Roman" w:hAnsi="Times New Roman" w:cs="Times New Roman"/>
          <w:color w:val="333333"/>
          <w:sz w:val="20"/>
          <w:szCs w:val="20"/>
          <w:shd w:val="clear" w:color="auto" w:fill="FCFCFC"/>
          <w:lang w:bidi="en-US"/>
        </w:rPr>
        <w:t xml:space="preserve">, Low-intensity electro resonance therapy and neutron capture, are three recent advancements in the treatment of oncological disorders. Chemotherapy, surgery, and radiation therapy are still employed as well. However, each of the aforementioned techniques has a number of </w:t>
      </w:r>
      <w:proofErr w:type="spellStart"/>
      <w:r w:rsidRPr="0033468C">
        <w:rPr>
          <w:rFonts w:ascii="Times New Roman" w:hAnsi="Times New Roman" w:cs="Times New Roman"/>
          <w:color w:val="333333"/>
          <w:sz w:val="20"/>
          <w:szCs w:val="20"/>
          <w:shd w:val="clear" w:color="auto" w:fill="FCFCFC"/>
          <w:lang w:bidi="en-US"/>
        </w:rPr>
        <w:t>unfavourable</w:t>
      </w:r>
      <w:proofErr w:type="spellEnd"/>
      <w:r w:rsidRPr="0033468C">
        <w:rPr>
          <w:rFonts w:ascii="Times New Roman" w:hAnsi="Times New Roman" w:cs="Times New Roman"/>
          <w:color w:val="333333"/>
          <w:sz w:val="20"/>
          <w:szCs w:val="20"/>
          <w:shd w:val="clear" w:color="auto" w:fill="FCFCFC"/>
          <w:lang w:bidi="en-US"/>
        </w:rPr>
        <w:t xml:space="preserve"> side effects that are equally harmful to the </w:t>
      </w:r>
      <w:r w:rsidR="00490DE0" w:rsidRPr="0033468C">
        <w:rPr>
          <w:rFonts w:ascii="Times New Roman" w:hAnsi="Times New Roman" w:cs="Times New Roman"/>
          <w:color w:val="333333"/>
          <w:sz w:val="20"/>
          <w:szCs w:val="20"/>
          <w:shd w:val="clear" w:color="auto" w:fill="FCFCFC"/>
          <w:lang w:bidi="en-US"/>
        </w:rPr>
        <w:t>patient’s</w:t>
      </w:r>
      <w:r w:rsidRPr="0033468C">
        <w:rPr>
          <w:rFonts w:ascii="Times New Roman" w:hAnsi="Times New Roman" w:cs="Times New Roman"/>
          <w:color w:val="333333"/>
          <w:sz w:val="20"/>
          <w:szCs w:val="20"/>
          <w:shd w:val="clear" w:color="auto" w:fill="FCFCFC"/>
          <w:lang w:bidi="en-US"/>
        </w:rPr>
        <w:t xml:space="preserve"> wellbeing. Consequently, the development of </w:t>
      </w:r>
      <w:proofErr w:type="spellStart"/>
      <w:r w:rsidRPr="0033468C">
        <w:rPr>
          <w:rFonts w:ascii="Times New Roman" w:hAnsi="Times New Roman" w:cs="Times New Roman"/>
          <w:color w:val="333333"/>
          <w:sz w:val="20"/>
          <w:szCs w:val="20"/>
          <w:shd w:val="clear" w:color="auto" w:fill="FCFCFC"/>
          <w:lang w:bidi="en-US"/>
        </w:rPr>
        <w:t>tumour</w:t>
      </w:r>
      <w:proofErr w:type="spellEnd"/>
      <w:r w:rsidRPr="0033468C">
        <w:rPr>
          <w:rFonts w:ascii="Times New Roman" w:hAnsi="Times New Roman" w:cs="Times New Roman"/>
          <w:color w:val="333333"/>
          <w:sz w:val="20"/>
          <w:szCs w:val="20"/>
          <w:shd w:val="clear" w:color="auto" w:fill="FCFCFC"/>
          <w:lang w:bidi="en-US"/>
        </w:rPr>
        <w:t xml:space="preserve"> therapies based on plant-based substances and their implementation in healthcare facilities remain essential duties </w:t>
      </w:r>
      <w:r w:rsidR="00495736" w:rsidRPr="0033468C">
        <w:rPr>
          <w:rFonts w:ascii="Times New Roman" w:hAnsi="Times New Roman" w:cs="Times New Roman"/>
          <w:color w:val="333333"/>
          <w:sz w:val="20"/>
          <w:szCs w:val="20"/>
          <w:shd w:val="clear" w:color="auto" w:fill="FCFCFC"/>
          <w:lang w:bidi="en-US"/>
        </w:rPr>
        <w:t xml:space="preserve">[3,4]. </w:t>
      </w:r>
      <w:r w:rsidR="00752E7F" w:rsidRPr="0033468C">
        <w:rPr>
          <w:rFonts w:ascii="Times New Roman" w:hAnsi="Times New Roman" w:cs="Times New Roman"/>
          <w:color w:val="333333"/>
          <w:sz w:val="20"/>
          <w:szCs w:val="20"/>
          <w:shd w:val="clear" w:color="auto" w:fill="FCFCFC"/>
          <w:lang w:bidi="en-US"/>
        </w:rPr>
        <w:t xml:space="preserve">Currently, over 60 percent of medications made from natural or herbal ingredients are used to treat cancer [5,6]. Numerous edible plants, medicinal herbs, and spices are found to have primary as well as secondary metabolites that aid in the treatment of cancer, according to recent scientific investigations </w:t>
      </w:r>
      <w:r w:rsidR="00495736" w:rsidRPr="0033468C">
        <w:rPr>
          <w:rFonts w:ascii="Times New Roman" w:hAnsi="Times New Roman" w:cs="Times New Roman"/>
          <w:color w:val="333333"/>
          <w:sz w:val="20"/>
          <w:szCs w:val="20"/>
          <w:shd w:val="clear" w:color="auto" w:fill="FCFCFC"/>
          <w:lang w:bidi="en-US"/>
        </w:rPr>
        <w:t>[7,8].</w:t>
      </w:r>
    </w:p>
    <w:p w14:paraId="7BF4331D" w14:textId="426CFF65" w:rsidR="00495736" w:rsidRPr="0033468C" w:rsidRDefault="0009427B" w:rsidP="0033468C">
      <w:pPr>
        <w:spacing w:after="0" w:line="240" w:lineRule="auto"/>
        <w:ind w:firstLine="720"/>
        <w:jc w:val="both"/>
        <w:rPr>
          <w:rFonts w:ascii="Times New Roman" w:hAnsi="Times New Roman" w:cs="Times New Roman"/>
          <w:color w:val="202122"/>
          <w:sz w:val="20"/>
          <w:szCs w:val="20"/>
          <w:shd w:val="clear" w:color="auto" w:fill="FFFFFF"/>
        </w:rPr>
      </w:pPr>
      <w:r w:rsidRPr="0033468C">
        <w:rPr>
          <w:rFonts w:ascii="Times New Roman" w:hAnsi="Times New Roman" w:cs="Times New Roman"/>
          <w:sz w:val="20"/>
          <w:szCs w:val="20"/>
        </w:rPr>
        <w:t xml:space="preserve">Dry deciduous habitats support </w:t>
      </w:r>
      <w:proofErr w:type="spellStart"/>
      <w:r w:rsidRPr="0033468C">
        <w:rPr>
          <w:rFonts w:ascii="Times New Roman" w:hAnsi="Times New Roman" w:cs="Times New Roman"/>
          <w:i/>
          <w:iCs/>
          <w:sz w:val="20"/>
          <w:szCs w:val="20"/>
        </w:rPr>
        <w:t>Syzygium</w:t>
      </w:r>
      <w:proofErr w:type="spellEnd"/>
      <w:r w:rsidRPr="0033468C">
        <w:rPr>
          <w:rFonts w:ascii="Times New Roman" w:hAnsi="Times New Roman" w:cs="Times New Roman"/>
          <w:i/>
          <w:iCs/>
          <w:sz w:val="20"/>
          <w:szCs w:val="20"/>
        </w:rPr>
        <w:t xml:space="preserve"> </w:t>
      </w:r>
      <w:proofErr w:type="spellStart"/>
      <w:r w:rsidRPr="0033468C">
        <w:rPr>
          <w:rFonts w:ascii="Times New Roman" w:hAnsi="Times New Roman" w:cs="Times New Roman"/>
          <w:i/>
          <w:iCs/>
          <w:sz w:val="20"/>
          <w:szCs w:val="20"/>
        </w:rPr>
        <w:t>alternifolium</w:t>
      </w:r>
      <w:proofErr w:type="spellEnd"/>
      <w:r w:rsidRPr="0033468C">
        <w:rPr>
          <w:rFonts w:ascii="Times New Roman" w:hAnsi="Times New Roman" w:cs="Times New Roman"/>
          <w:i/>
          <w:iCs/>
          <w:sz w:val="20"/>
          <w:szCs w:val="20"/>
        </w:rPr>
        <w:t>,</w:t>
      </w:r>
      <w:r w:rsidRPr="0033468C">
        <w:rPr>
          <w:rFonts w:ascii="Times New Roman" w:hAnsi="Times New Roman" w:cs="Times New Roman"/>
          <w:sz w:val="20"/>
          <w:szCs w:val="20"/>
        </w:rPr>
        <w:t xml:space="preserve"> a semi-evergreen plant with numerous blossoms. </w:t>
      </w:r>
      <w:r w:rsidR="00CC47AA" w:rsidRPr="0033468C">
        <w:rPr>
          <w:rFonts w:ascii="Times New Roman" w:hAnsi="Times New Roman" w:cs="Times New Roman"/>
          <w:sz w:val="20"/>
          <w:szCs w:val="20"/>
        </w:rPr>
        <w:t xml:space="preserve">In the dry areas of (Karnataka) Bangalore District, Chengalpattu and (Tamil Nadu) North Arcot Districts, </w:t>
      </w:r>
      <w:proofErr w:type="spellStart"/>
      <w:r w:rsidR="00CC47AA" w:rsidRPr="0033468C">
        <w:rPr>
          <w:rFonts w:ascii="Times New Roman" w:hAnsi="Times New Roman" w:cs="Times New Roman"/>
          <w:sz w:val="20"/>
          <w:szCs w:val="20"/>
        </w:rPr>
        <w:t>Cuddapah</w:t>
      </w:r>
      <w:proofErr w:type="spellEnd"/>
      <w:r w:rsidR="00CC47AA" w:rsidRPr="0033468C">
        <w:rPr>
          <w:rFonts w:ascii="Times New Roman" w:hAnsi="Times New Roman" w:cs="Times New Roman"/>
          <w:sz w:val="20"/>
          <w:szCs w:val="20"/>
        </w:rPr>
        <w:t xml:space="preserve">, Chittor, and (Kurnool Districts) Andhra Pradesh, </w:t>
      </w:r>
      <w:proofErr w:type="spellStart"/>
      <w:r w:rsidR="00C10368" w:rsidRPr="00C10368">
        <w:rPr>
          <w:rFonts w:ascii="Times New Roman" w:hAnsi="Times New Roman" w:cs="Times New Roman"/>
          <w:i/>
          <w:iCs/>
          <w:sz w:val="20"/>
          <w:szCs w:val="20"/>
        </w:rPr>
        <w:t>Syzygium</w:t>
      </w:r>
      <w:proofErr w:type="spellEnd"/>
      <w:r w:rsidR="00C10368" w:rsidRPr="00C10368">
        <w:rPr>
          <w:rFonts w:ascii="Times New Roman" w:hAnsi="Times New Roman" w:cs="Times New Roman"/>
          <w:i/>
          <w:iCs/>
          <w:sz w:val="20"/>
          <w:szCs w:val="20"/>
        </w:rPr>
        <w:t xml:space="preserve"> </w:t>
      </w:r>
      <w:proofErr w:type="spellStart"/>
      <w:r w:rsidR="00C10368" w:rsidRPr="00C10368">
        <w:rPr>
          <w:rFonts w:ascii="Times New Roman" w:hAnsi="Times New Roman" w:cs="Times New Roman"/>
          <w:i/>
          <w:iCs/>
          <w:sz w:val="20"/>
          <w:szCs w:val="20"/>
        </w:rPr>
        <w:t>alternifolium</w:t>
      </w:r>
      <w:proofErr w:type="spellEnd"/>
      <w:r w:rsidR="00C10368" w:rsidRPr="00C10368">
        <w:rPr>
          <w:rFonts w:ascii="Times New Roman" w:hAnsi="Times New Roman" w:cs="Times New Roman"/>
          <w:i/>
          <w:iCs/>
          <w:sz w:val="20"/>
          <w:szCs w:val="20"/>
        </w:rPr>
        <w:t xml:space="preserve"> </w:t>
      </w:r>
      <w:r w:rsidRPr="0033468C">
        <w:rPr>
          <w:rFonts w:ascii="Times New Roman" w:hAnsi="Times New Roman" w:cs="Times New Roman"/>
          <w:sz w:val="20"/>
          <w:szCs w:val="20"/>
        </w:rPr>
        <w:t xml:space="preserve">(Wight) WALP is not prevalent. To treat diabetes, ulcers of the digestive tract and duodenum, cirrhosis of </w:t>
      </w:r>
      <w:r w:rsidRPr="0033468C">
        <w:rPr>
          <w:rFonts w:ascii="Times New Roman" w:hAnsi="Times New Roman" w:cs="Times New Roman"/>
          <w:sz w:val="20"/>
          <w:szCs w:val="20"/>
        </w:rPr>
        <w:lastRenderedPageBreak/>
        <w:t xml:space="preserve">the liver, infective hepatitis, hepatic enlargement, jaundice, along with other liver &amp; gall bladder conditions, as well as </w:t>
      </w:r>
      <w:proofErr w:type="spellStart"/>
      <w:r w:rsidRPr="0033468C">
        <w:rPr>
          <w:rFonts w:ascii="Times New Roman" w:hAnsi="Times New Roman" w:cs="Times New Roman"/>
          <w:sz w:val="20"/>
          <w:szCs w:val="20"/>
        </w:rPr>
        <w:t>diarrhoea</w:t>
      </w:r>
      <w:proofErr w:type="spellEnd"/>
      <w:r w:rsidRPr="0033468C">
        <w:rPr>
          <w:rFonts w:ascii="Times New Roman" w:hAnsi="Times New Roman" w:cs="Times New Roman"/>
          <w:sz w:val="20"/>
          <w:szCs w:val="20"/>
        </w:rPr>
        <w:t xml:space="preserve"> and to </w:t>
      </w:r>
      <w:proofErr w:type="spellStart"/>
      <w:r w:rsidRPr="0033468C">
        <w:rPr>
          <w:rFonts w:ascii="Times New Roman" w:hAnsi="Times New Roman" w:cs="Times New Roman"/>
          <w:sz w:val="20"/>
          <w:szCs w:val="20"/>
        </w:rPr>
        <w:t>minimise</w:t>
      </w:r>
      <w:proofErr w:type="spellEnd"/>
      <w:r w:rsidRPr="0033468C">
        <w:rPr>
          <w:rFonts w:ascii="Times New Roman" w:hAnsi="Times New Roman" w:cs="Times New Roman"/>
          <w:sz w:val="20"/>
          <w:szCs w:val="20"/>
        </w:rPr>
        <w:t xml:space="preserve"> rheumatic aches, the various components of plant are used. Phytochemicals such tannins, phenols, glycosides, flavonoids, </w:t>
      </w:r>
      <w:r w:rsidR="002C5E82" w:rsidRPr="0033468C">
        <w:rPr>
          <w:rFonts w:ascii="Times New Roman" w:hAnsi="Times New Roman" w:cs="Times New Roman"/>
          <w:sz w:val="20"/>
          <w:szCs w:val="20"/>
        </w:rPr>
        <w:t xml:space="preserve">alkaloids, </w:t>
      </w:r>
      <w:r w:rsidRPr="0033468C">
        <w:rPr>
          <w:rFonts w:ascii="Times New Roman" w:hAnsi="Times New Roman" w:cs="Times New Roman"/>
          <w:sz w:val="20"/>
          <w:szCs w:val="20"/>
        </w:rPr>
        <w:t>and steroids are extensively distributed in it. The antimitotic effectiveness of the extracts has been assessed using the Allium cepa assay to begin the search for plant-based medications.</w:t>
      </w:r>
      <w:r w:rsidRPr="0033468C">
        <w:rPr>
          <w:rFonts w:ascii="Times New Roman" w:hAnsi="Times New Roman" w:cs="Times New Roman"/>
          <w:i/>
          <w:iCs/>
          <w:sz w:val="20"/>
          <w:szCs w:val="20"/>
        </w:rPr>
        <w:t xml:space="preserve"> </w:t>
      </w:r>
      <w:r w:rsidR="00495736" w:rsidRPr="0033468C">
        <w:rPr>
          <w:rFonts w:ascii="Times New Roman" w:hAnsi="Times New Roman" w:cs="Times New Roman"/>
          <w:sz w:val="20"/>
          <w:szCs w:val="20"/>
          <w:shd w:val="clear" w:color="auto" w:fill="FFFFFF"/>
        </w:rPr>
        <w:t>[</w:t>
      </w:r>
      <w:hyperlink r:id="rId9" w:anchor="B9-chemproc-03-00137" w:history="1">
        <w:r w:rsidR="00495736" w:rsidRPr="0033468C">
          <w:rPr>
            <w:rStyle w:val="Hyperlink"/>
            <w:rFonts w:ascii="Times New Roman" w:hAnsi="Times New Roman" w:cs="Times New Roman"/>
            <w:color w:val="auto"/>
            <w:sz w:val="20"/>
            <w:szCs w:val="20"/>
            <w:u w:val="none"/>
            <w:shd w:val="clear" w:color="auto" w:fill="FFFFFF"/>
          </w:rPr>
          <w:t>9</w:t>
        </w:r>
      </w:hyperlink>
      <w:r w:rsidR="00495736" w:rsidRPr="0033468C">
        <w:rPr>
          <w:rFonts w:ascii="Times New Roman" w:hAnsi="Times New Roman" w:cs="Times New Roman"/>
          <w:sz w:val="20"/>
          <w:szCs w:val="20"/>
          <w:shd w:val="clear" w:color="auto" w:fill="FFFFFF"/>
        </w:rPr>
        <w:t xml:space="preserve">]. </w:t>
      </w:r>
      <w:r w:rsidR="000A3286" w:rsidRPr="0033468C">
        <w:rPr>
          <w:rFonts w:ascii="Times New Roman" w:hAnsi="Times New Roman" w:cs="Times New Roman"/>
          <w:color w:val="202122"/>
          <w:sz w:val="20"/>
          <w:szCs w:val="20"/>
          <w:shd w:val="clear" w:color="auto" w:fill="FFFFFF"/>
        </w:rPr>
        <w:t>The Allium cepa root meristem assay is widely regarded as an efficient and trustworthy method for identifying environmental carcinogens and mutagens</w:t>
      </w:r>
      <w:r w:rsidR="009D348A" w:rsidRPr="0033468C">
        <w:rPr>
          <w:rFonts w:ascii="Times New Roman" w:hAnsi="Times New Roman" w:cs="Times New Roman"/>
          <w:color w:val="202122"/>
          <w:sz w:val="20"/>
          <w:szCs w:val="20"/>
          <w:shd w:val="clear" w:color="auto" w:fill="FFFFFF"/>
        </w:rPr>
        <w:t xml:space="preserve"> </w:t>
      </w:r>
      <w:r w:rsidR="00495736" w:rsidRPr="0033468C">
        <w:rPr>
          <w:rFonts w:ascii="Times New Roman" w:hAnsi="Times New Roman" w:cs="Times New Roman"/>
          <w:color w:val="202122"/>
          <w:sz w:val="20"/>
          <w:szCs w:val="20"/>
          <w:shd w:val="clear" w:color="auto" w:fill="FFFFFF"/>
        </w:rPr>
        <w:t>[</w:t>
      </w:r>
      <w:hyperlink r:id="rId10" w:anchor="B10-chemproc-03-00137" w:history="1">
        <w:r w:rsidR="00495736" w:rsidRPr="0033468C">
          <w:rPr>
            <w:rStyle w:val="Hyperlink"/>
            <w:rFonts w:ascii="Times New Roman" w:hAnsi="Times New Roman" w:cs="Times New Roman"/>
            <w:color w:val="auto"/>
            <w:sz w:val="20"/>
            <w:szCs w:val="20"/>
            <w:u w:val="none"/>
            <w:shd w:val="clear" w:color="auto" w:fill="FFFFFF"/>
          </w:rPr>
          <w:t>10</w:t>
        </w:r>
      </w:hyperlink>
      <w:r w:rsidR="00495736" w:rsidRPr="0033468C">
        <w:rPr>
          <w:rFonts w:ascii="Times New Roman" w:hAnsi="Times New Roman" w:cs="Times New Roman"/>
          <w:sz w:val="20"/>
          <w:szCs w:val="20"/>
          <w:shd w:val="clear" w:color="auto" w:fill="FFFFFF"/>
        </w:rPr>
        <w:t>,</w:t>
      </w:r>
      <w:hyperlink r:id="rId11" w:anchor="B11-chemproc-03-00137" w:history="1">
        <w:r w:rsidR="00495736" w:rsidRPr="0033468C">
          <w:rPr>
            <w:rStyle w:val="Hyperlink"/>
            <w:rFonts w:ascii="Times New Roman" w:hAnsi="Times New Roman" w:cs="Times New Roman"/>
            <w:color w:val="auto"/>
            <w:sz w:val="20"/>
            <w:szCs w:val="20"/>
            <w:u w:val="none"/>
            <w:shd w:val="clear" w:color="auto" w:fill="FFFFFF"/>
          </w:rPr>
          <w:t>11</w:t>
        </w:r>
      </w:hyperlink>
      <w:r w:rsidR="00495736" w:rsidRPr="0033468C">
        <w:rPr>
          <w:rFonts w:ascii="Times New Roman" w:hAnsi="Times New Roman" w:cs="Times New Roman"/>
          <w:sz w:val="20"/>
          <w:szCs w:val="20"/>
          <w:shd w:val="clear" w:color="auto" w:fill="FFFFFF"/>
        </w:rPr>
        <w:t>].  </w:t>
      </w:r>
    </w:p>
    <w:p w14:paraId="6259E668" w14:textId="4EB047C6" w:rsidR="00495736" w:rsidRPr="0033468C" w:rsidRDefault="00F357E6" w:rsidP="0033468C">
      <w:pPr>
        <w:spacing w:after="0" w:line="240" w:lineRule="auto"/>
        <w:jc w:val="both"/>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rPr>
        <w:t xml:space="preserve">The common onion, Allium cepa species, is the best choice for bioassays [12,13]. Additionally, it has been used extensively for the detection of the cytostatic, cytotoxic, and mutagenic effects of many substances, including those of plant-based anticancer medications </w:t>
      </w:r>
      <w:r w:rsidR="00495736" w:rsidRPr="0033468C">
        <w:rPr>
          <w:rFonts w:ascii="Times New Roman" w:hAnsi="Times New Roman" w:cs="Times New Roman"/>
          <w:sz w:val="20"/>
          <w:szCs w:val="20"/>
          <w:shd w:val="clear" w:color="auto" w:fill="FFFFFF"/>
        </w:rPr>
        <w:t>[</w:t>
      </w:r>
      <w:hyperlink r:id="rId12" w:anchor="B14-chemproc-03-00137" w:history="1">
        <w:r w:rsidR="00495736" w:rsidRPr="0033468C">
          <w:rPr>
            <w:rStyle w:val="Hyperlink"/>
            <w:rFonts w:ascii="Times New Roman" w:hAnsi="Times New Roman" w:cs="Times New Roman"/>
            <w:color w:val="auto"/>
            <w:sz w:val="20"/>
            <w:szCs w:val="20"/>
            <w:u w:val="none"/>
            <w:shd w:val="clear" w:color="auto" w:fill="FFFFFF"/>
          </w:rPr>
          <w:t>14</w:t>
        </w:r>
      </w:hyperlink>
      <w:r w:rsidR="00495736" w:rsidRPr="0033468C">
        <w:rPr>
          <w:rFonts w:ascii="Times New Roman" w:hAnsi="Times New Roman" w:cs="Times New Roman"/>
          <w:sz w:val="20"/>
          <w:szCs w:val="20"/>
          <w:shd w:val="clear" w:color="auto" w:fill="FFFFFF"/>
        </w:rPr>
        <w:t>].</w:t>
      </w:r>
    </w:p>
    <w:p w14:paraId="785EF58A" w14:textId="7B20C65F" w:rsidR="009226FB" w:rsidRPr="0033468C" w:rsidRDefault="0094638D" w:rsidP="0033468C">
      <w:pPr>
        <w:spacing w:after="0" w:line="240" w:lineRule="auto"/>
        <w:jc w:val="both"/>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rPr>
        <w:t xml:space="preserve">The goal of the current investigation was to assess the antimitotic potential </w:t>
      </w:r>
      <w:r w:rsidR="00495736" w:rsidRPr="0033468C">
        <w:rPr>
          <w:rFonts w:ascii="Times New Roman" w:hAnsi="Times New Roman" w:cs="Times New Roman"/>
          <w:color w:val="202122"/>
          <w:sz w:val="20"/>
          <w:szCs w:val="20"/>
          <w:shd w:val="clear" w:color="auto" w:fill="FFFFFF"/>
        </w:rPr>
        <w:t xml:space="preserve">of </w:t>
      </w:r>
      <w:r w:rsidR="00495736" w:rsidRPr="0033468C">
        <w:rPr>
          <w:rFonts w:ascii="Times New Roman" w:hAnsi="Times New Roman" w:cs="Times New Roman"/>
          <w:color w:val="000000" w:themeColor="text1"/>
          <w:sz w:val="20"/>
          <w:szCs w:val="20"/>
        </w:rPr>
        <w:t xml:space="preserve">aqueous extract </w:t>
      </w:r>
      <w:r w:rsidR="00495736" w:rsidRPr="0033468C">
        <w:rPr>
          <w:rFonts w:ascii="Times New Roman" w:hAnsi="Times New Roman" w:cs="Times New Roman"/>
          <w:color w:val="202122"/>
          <w:sz w:val="20"/>
          <w:szCs w:val="20"/>
          <w:shd w:val="clear" w:color="auto" w:fill="FFFFFF"/>
        </w:rPr>
        <w:t xml:space="preserve">of </w:t>
      </w:r>
      <w:proofErr w:type="spellStart"/>
      <w:r w:rsidR="00C10368" w:rsidRPr="00C10368">
        <w:rPr>
          <w:rFonts w:ascii="Times New Roman" w:hAnsi="Times New Roman" w:cs="Times New Roman"/>
          <w:i/>
          <w:iCs/>
          <w:sz w:val="20"/>
          <w:szCs w:val="20"/>
        </w:rPr>
        <w:t>Syzygium</w:t>
      </w:r>
      <w:proofErr w:type="spellEnd"/>
      <w:r w:rsidR="00C10368" w:rsidRPr="00C10368">
        <w:rPr>
          <w:rFonts w:ascii="Times New Roman" w:hAnsi="Times New Roman" w:cs="Times New Roman"/>
          <w:i/>
          <w:iCs/>
          <w:sz w:val="20"/>
          <w:szCs w:val="20"/>
        </w:rPr>
        <w:t xml:space="preserve"> </w:t>
      </w:r>
      <w:proofErr w:type="spellStart"/>
      <w:r w:rsidR="00C10368" w:rsidRPr="00C10368">
        <w:rPr>
          <w:rFonts w:ascii="Times New Roman" w:hAnsi="Times New Roman" w:cs="Times New Roman"/>
          <w:i/>
          <w:iCs/>
          <w:sz w:val="20"/>
          <w:szCs w:val="20"/>
        </w:rPr>
        <w:t>alternifolium</w:t>
      </w:r>
      <w:proofErr w:type="spellEnd"/>
      <w:r w:rsidR="00C10368" w:rsidRPr="00C10368">
        <w:rPr>
          <w:rFonts w:ascii="Times New Roman" w:hAnsi="Times New Roman" w:cs="Times New Roman"/>
          <w:i/>
          <w:iCs/>
          <w:sz w:val="20"/>
          <w:szCs w:val="20"/>
        </w:rPr>
        <w:t xml:space="preserve"> </w:t>
      </w:r>
      <w:r w:rsidR="00495736" w:rsidRPr="0033468C">
        <w:rPr>
          <w:rFonts w:ascii="Times New Roman" w:hAnsi="Times New Roman" w:cs="Times New Roman"/>
          <w:color w:val="202122"/>
          <w:sz w:val="20"/>
          <w:szCs w:val="20"/>
          <w:shd w:val="clear" w:color="auto" w:fill="FFFFFF"/>
        </w:rPr>
        <w:t xml:space="preserve">by </w:t>
      </w:r>
      <w:r w:rsidR="009226FB" w:rsidRPr="0033468C">
        <w:rPr>
          <w:rFonts w:ascii="Times New Roman" w:hAnsi="Times New Roman" w:cs="Times New Roman"/>
          <w:color w:val="202122"/>
          <w:sz w:val="20"/>
          <w:szCs w:val="20"/>
          <w:shd w:val="clear" w:color="auto" w:fill="FFFFFF"/>
        </w:rPr>
        <w:t>using the Allium cepa root meristem model as a standard test method [15]. The effect and control were contrasted.</w:t>
      </w:r>
    </w:p>
    <w:p w14:paraId="30450B58" w14:textId="77777777" w:rsidR="00691ACD" w:rsidRDefault="00691ACD" w:rsidP="00691ACD">
      <w:pPr>
        <w:spacing w:after="0" w:line="240" w:lineRule="auto"/>
        <w:jc w:val="both"/>
        <w:rPr>
          <w:rFonts w:ascii="Times New Roman" w:hAnsi="Times New Roman" w:cs="Times New Roman"/>
          <w:b/>
          <w:bCs/>
          <w:color w:val="202122"/>
          <w:sz w:val="20"/>
          <w:szCs w:val="20"/>
          <w:shd w:val="clear" w:color="auto" w:fill="FFFFFF"/>
        </w:rPr>
      </w:pPr>
    </w:p>
    <w:p w14:paraId="7907E6F1" w14:textId="2B0D1756" w:rsidR="00AF27A4" w:rsidRPr="00691ACD" w:rsidRDefault="00495736" w:rsidP="00691ACD">
      <w:pPr>
        <w:pStyle w:val="ListParagraph"/>
        <w:numPr>
          <w:ilvl w:val="0"/>
          <w:numId w:val="8"/>
        </w:numPr>
        <w:tabs>
          <w:tab w:val="left" w:pos="284"/>
        </w:tabs>
        <w:spacing w:after="0" w:line="240" w:lineRule="auto"/>
        <w:ind w:hanging="140"/>
        <w:jc w:val="both"/>
        <w:rPr>
          <w:rFonts w:ascii="Times New Roman" w:hAnsi="Times New Roman" w:cs="Times New Roman"/>
          <w:b/>
          <w:bCs/>
          <w:color w:val="202122"/>
          <w:sz w:val="20"/>
          <w:szCs w:val="20"/>
          <w:shd w:val="clear" w:color="auto" w:fill="FFFFFF"/>
        </w:rPr>
      </w:pPr>
      <w:r w:rsidRPr="00691ACD">
        <w:rPr>
          <w:rFonts w:ascii="Times New Roman" w:hAnsi="Times New Roman" w:cs="Times New Roman"/>
          <w:b/>
          <w:bCs/>
          <w:color w:val="202122"/>
          <w:sz w:val="20"/>
          <w:szCs w:val="20"/>
          <w:shd w:val="clear" w:color="auto" w:fill="FFFFFF"/>
        </w:rPr>
        <w:t>MATERIALS AND METHODS</w:t>
      </w:r>
    </w:p>
    <w:p w14:paraId="49FD72BF" w14:textId="77777777" w:rsidR="00AF27A4" w:rsidRDefault="00AF27A4" w:rsidP="00AF27A4">
      <w:pPr>
        <w:spacing w:after="0" w:line="240" w:lineRule="auto"/>
        <w:jc w:val="both"/>
        <w:rPr>
          <w:rFonts w:ascii="Times New Roman" w:hAnsi="Times New Roman" w:cs="Times New Roman"/>
          <w:b/>
          <w:bCs/>
          <w:color w:val="202122"/>
          <w:sz w:val="20"/>
          <w:szCs w:val="20"/>
          <w:shd w:val="clear" w:color="auto" w:fill="FFFFFF"/>
        </w:rPr>
      </w:pPr>
    </w:p>
    <w:p w14:paraId="63092456" w14:textId="598B2453" w:rsidR="00495736" w:rsidRPr="00AF27A4" w:rsidRDefault="00495736" w:rsidP="00AF27A4">
      <w:pPr>
        <w:pStyle w:val="ListParagraph"/>
        <w:numPr>
          <w:ilvl w:val="0"/>
          <w:numId w:val="9"/>
        </w:numPr>
        <w:spacing w:after="0" w:line="240" w:lineRule="auto"/>
        <w:jc w:val="both"/>
        <w:rPr>
          <w:rFonts w:ascii="Times New Roman" w:hAnsi="Times New Roman" w:cs="Times New Roman"/>
          <w:b/>
          <w:bCs/>
          <w:color w:val="202122"/>
          <w:sz w:val="20"/>
          <w:szCs w:val="20"/>
          <w:shd w:val="clear" w:color="auto" w:fill="FFFFFF"/>
        </w:rPr>
      </w:pPr>
      <w:r w:rsidRPr="00AF27A4">
        <w:rPr>
          <w:rFonts w:ascii="Times New Roman" w:hAnsi="Times New Roman" w:cs="Times New Roman"/>
          <w:b/>
          <w:bCs/>
          <w:color w:val="202122"/>
          <w:sz w:val="20"/>
          <w:szCs w:val="20"/>
          <w:shd w:val="clear" w:color="auto" w:fill="FFFFFF"/>
        </w:rPr>
        <w:t xml:space="preserve">Plant Materials </w:t>
      </w:r>
    </w:p>
    <w:p w14:paraId="3EA472C3" w14:textId="1D35DBF5" w:rsidR="00AF27A4" w:rsidRDefault="0059622D" w:rsidP="0033468C">
      <w:pPr>
        <w:spacing w:after="0" w:line="240" w:lineRule="auto"/>
        <w:jc w:val="both"/>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rPr>
        <w:t xml:space="preserve">In the </w:t>
      </w:r>
      <w:proofErr w:type="spellStart"/>
      <w:r w:rsidRPr="0033468C">
        <w:rPr>
          <w:rFonts w:ascii="Times New Roman" w:hAnsi="Times New Roman" w:cs="Times New Roman"/>
          <w:color w:val="202122"/>
          <w:sz w:val="20"/>
          <w:szCs w:val="20"/>
          <w:shd w:val="clear" w:color="auto" w:fill="FFFFFF"/>
        </w:rPr>
        <w:t>Sheshachalam</w:t>
      </w:r>
      <w:proofErr w:type="spellEnd"/>
      <w:r w:rsidRPr="0033468C">
        <w:rPr>
          <w:rFonts w:ascii="Times New Roman" w:hAnsi="Times New Roman" w:cs="Times New Roman"/>
          <w:color w:val="202122"/>
          <w:sz w:val="20"/>
          <w:szCs w:val="20"/>
          <w:shd w:val="clear" w:color="auto" w:fill="FFFFFF"/>
        </w:rPr>
        <w:t xml:space="preserve"> highlands of Tirupati, Andhra Pradesh, India, in November 2014</w:t>
      </w:r>
      <w:r w:rsidR="00736776" w:rsidRPr="0033468C">
        <w:rPr>
          <w:rFonts w:ascii="Times New Roman" w:hAnsi="Times New Roman" w:cs="Times New Roman"/>
          <w:color w:val="202122"/>
          <w:sz w:val="20"/>
          <w:szCs w:val="20"/>
          <w:shd w:val="clear" w:color="auto" w:fill="FFFFFF"/>
        </w:rPr>
        <w:t xml:space="preserve">. The </w:t>
      </w:r>
      <w:r w:rsidR="00736776" w:rsidRPr="00C10368">
        <w:rPr>
          <w:rFonts w:ascii="Times New Roman" w:hAnsi="Times New Roman" w:cs="Times New Roman"/>
          <w:i/>
          <w:iCs/>
          <w:color w:val="202122"/>
          <w:sz w:val="20"/>
          <w:szCs w:val="20"/>
          <w:shd w:val="clear" w:color="auto" w:fill="FFFFFF"/>
        </w:rPr>
        <w:t xml:space="preserve">S. </w:t>
      </w:r>
      <w:proofErr w:type="spellStart"/>
      <w:r w:rsidR="00736776" w:rsidRPr="00C10368">
        <w:rPr>
          <w:rFonts w:ascii="Times New Roman" w:hAnsi="Times New Roman" w:cs="Times New Roman"/>
          <w:i/>
          <w:iCs/>
          <w:color w:val="202122"/>
          <w:sz w:val="20"/>
          <w:szCs w:val="20"/>
          <w:shd w:val="clear" w:color="auto" w:fill="FFFFFF"/>
        </w:rPr>
        <w:t>alternifolium</w:t>
      </w:r>
      <w:proofErr w:type="spellEnd"/>
      <w:r w:rsidR="00736776" w:rsidRPr="0033468C">
        <w:rPr>
          <w:rFonts w:ascii="Times New Roman" w:hAnsi="Times New Roman" w:cs="Times New Roman"/>
          <w:color w:val="202122"/>
          <w:sz w:val="20"/>
          <w:szCs w:val="20"/>
          <w:shd w:val="clear" w:color="auto" w:fill="FFFFFF"/>
        </w:rPr>
        <w:t xml:space="preserve"> (Wt.)  bark was gathered. Later, Tirupati University associate professor and botanist Dr. K. Madhava Chetty confirmed and taxonomically </w:t>
      </w:r>
      <w:r w:rsidR="00C10368" w:rsidRPr="0033468C">
        <w:rPr>
          <w:rFonts w:ascii="Times New Roman" w:hAnsi="Times New Roman" w:cs="Times New Roman"/>
          <w:color w:val="202122"/>
          <w:sz w:val="20"/>
          <w:szCs w:val="20"/>
          <w:shd w:val="clear" w:color="auto" w:fill="FFFFFF"/>
        </w:rPr>
        <w:t>recognized</w:t>
      </w:r>
      <w:r w:rsidR="00736776" w:rsidRPr="0033468C">
        <w:rPr>
          <w:rFonts w:ascii="Times New Roman" w:hAnsi="Times New Roman" w:cs="Times New Roman"/>
          <w:color w:val="202122"/>
          <w:sz w:val="20"/>
          <w:szCs w:val="20"/>
          <w:shd w:val="clear" w:color="auto" w:fill="FFFFFF"/>
        </w:rPr>
        <w:t xml:space="preserve"> the plant.</w:t>
      </w:r>
    </w:p>
    <w:p w14:paraId="5D68B09F" w14:textId="77777777" w:rsidR="00AF27A4" w:rsidRDefault="00AF27A4" w:rsidP="0033468C">
      <w:pPr>
        <w:spacing w:after="0" w:line="240" w:lineRule="auto"/>
        <w:jc w:val="both"/>
        <w:rPr>
          <w:rFonts w:ascii="Times New Roman" w:hAnsi="Times New Roman" w:cs="Times New Roman"/>
          <w:color w:val="202122"/>
          <w:sz w:val="20"/>
          <w:szCs w:val="20"/>
          <w:shd w:val="clear" w:color="auto" w:fill="FFFFFF"/>
        </w:rPr>
      </w:pPr>
    </w:p>
    <w:p w14:paraId="25E225A7" w14:textId="45D37CD4" w:rsidR="00495736" w:rsidRPr="00AF27A4" w:rsidRDefault="00495736" w:rsidP="00AF27A4">
      <w:pPr>
        <w:pStyle w:val="ListParagraph"/>
        <w:numPr>
          <w:ilvl w:val="0"/>
          <w:numId w:val="9"/>
        </w:numPr>
        <w:spacing w:after="0" w:line="240" w:lineRule="auto"/>
        <w:jc w:val="both"/>
        <w:rPr>
          <w:rFonts w:ascii="Times New Roman" w:hAnsi="Times New Roman" w:cs="Times New Roman"/>
          <w:color w:val="202122"/>
          <w:sz w:val="20"/>
          <w:szCs w:val="20"/>
          <w:shd w:val="clear" w:color="auto" w:fill="FFFFFF"/>
        </w:rPr>
      </w:pPr>
      <w:r w:rsidRPr="00AF27A4">
        <w:rPr>
          <w:rFonts w:ascii="Times New Roman" w:hAnsi="Times New Roman" w:cs="Times New Roman"/>
          <w:b/>
          <w:bCs/>
          <w:color w:val="202122"/>
          <w:sz w:val="20"/>
          <w:szCs w:val="20"/>
          <w:shd w:val="clear" w:color="auto" w:fill="FFFFFF"/>
        </w:rPr>
        <w:t xml:space="preserve">Preparation of Extract </w:t>
      </w:r>
    </w:p>
    <w:p w14:paraId="6FCB3F86" w14:textId="0C1CC2F4" w:rsidR="00495736" w:rsidRPr="0033468C" w:rsidRDefault="0059622D" w:rsidP="0033468C">
      <w:pPr>
        <w:spacing w:after="0" w:line="240" w:lineRule="auto"/>
        <w:jc w:val="both"/>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rPr>
        <w:t xml:space="preserve">After drying in the shade, the bark is mechanically milled into a finely ground powder. The resulting substance was sieved, maintained in a container that was airtight, and extracted for a maximum of 72 hours at 75-78°C using 70% methanol. Once extraction was complete, the solvent was eliminated using distillation. The leftover material had a dark brown hue. Prior to being placed within desiccators, the remaining materials were condensed </w:t>
      </w:r>
      <w:r w:rsidR="00495736" w:rsidRPr="0033468C">
        <w:rPr>
          <w:rFonts w:ascii="Times New Roman" w:hAnsi="Times New Roman" w:cs="Times New Roman"/>
          <w:color w:val="202122"/>
          <w:sz w:val="20"/>
          <w:szCs w:val="20"/>
          <w:shd w:val="clear" w:color="auto" w:fill="FFFFFF"/>
        </w:rPr>
        <w:t>[16].</w:t>
      </w:r>
    </w:p>
    <w:p w14:paraId="1CAC767C" w14:textId="77777777" w:rsidR="00AF27A4" w:rsidRDefault="00AF27A4" w:rsidP="0033468C">
      <w:pPr>
        <w:keepNext/>
        <w:keepLines/>
        <w:spacing w:after="0" w:line="240" w:lineRule="auto"/>
        <w:ind w:right="10"/>
        <w:jc w:val="both"/>
        <w:outlineLvl w:val="1"/>
        <w:rPr>
          <w:rFonts w:ascii="Times New Roman" w:eastAsia="Times New Roman" w:hAnsi="Times New Roman" w:cs="Times New Roman"/>
          <w:b/>
          <w:color w:val="000000"/>
          <w:kern w:val="0"/>
          <w:sz w:val="20"/>
          <w:szCs w:val="20"/>
          <w:lang w:val="en-IN" w:eastAsia="en-IN"/>
          <w14:ligatures w14:val="none"/>
        </w:rPr>
      </w:pPr>
    </w:p>
    <w:p w14:paraId="6350D8EF" w14:textId="02EB6C75" w:rsidR="00495736" w:rsidRPr="00AF27A4" w:rsidRDefault="00495736" w:rsidP="00AF27A4">
      <w:pPr>
        <w:pStyle w:val="ListParagraph"/>
        <w:keepNext/>
        <w:keepLines/>
        <w:numPr>
          <w:ilvl w:val="0"/>
          <w:numId w:val="9"/>
        </w:numPr>
        <w:spacing w:after="0" w:line="240" w:lineRule="auto"/>
        <w:ind w:right="10"/>
        <w:jc w:val="both"/>
        <w:outlineLvl w:val="1"/>
        <w:rPr>
          <w:rFonts w:ascii="Times New Roman" w:eastAsia="Times New Roman" w:hAnsi="Times New Roman" w:cs="Times New Roman"/>
          <w:b/>
          <w:color w:val="000000"/>
          <w:kern w:val="0"/>
          <w:sz w:val="20"/>
          <w:szCs w:val="20"/>
          <w:lang w:val="en-IN" w:eastAsia="en-IN"/>
          <w14:ligatures w14:val="none"/>
        </w:rPr>
      </w:pPr>
      <w:r w:rsidRPr="00AF27A4">
        <w:rPr>
          <w:rFonts w:ascii="Times New Roman" w:eastAsia="Times New Roman" w:hAnsi="Times New Roman" w:cs="Times New Roman"/>
          <w:b/>
          <w:i/>
          <w:iCs/>
          <w:color w:val="000000"/>
          <w:kern w:val="0"/>
          <w:sz w:val="20"/>
          <w:szCs w:val="20"/>
          <w:lang w:val="en-IN" w:eastAsia="en-IN"/>
          <w14:ligatures w14:val="none"/>
        </w:rPr>
        <w:t>In vitro</w:t>
      </w:r>
      <w:r w:rsidRPr="00AF27A4">
        <w:rPr>
          <w:rFonts w:ascii="Times New Roman" w:eastAsia="Times New Roman" w:hAnsi="Times New Roman" w:cs="Times New Roman"/>
          <w:b/>
          <w:color w:val="000000"/>
          <w:kern w:val="0"/>
          <w:sz w:val="20"/>
          <w:szCs w:val="20"/>
          <w:lang w:val="en-IN" w:eastAsia="en-IN"/>
          <w14:ligatures w14:val="none"/>
        </w:rPr>
        <w:t xml:space="preserve"> Antimitotic activity </w:t>
      </w:r>
    </w:p>
    <w:p w14:paraId="7A20130D" w14:textId="4E59F8A0" w:rsidR="00495736" w:rsidRPr="0033468C" w:rsidRDefault="00AE18D2" w:rsidP="00376225">
      <w:pPr>
        <w:spacing w:after="0" w:line="240" w:lineRule="auto"/>
        <w:ind w:left="10" w:right="4" w:firstLine="35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Meristematic cells of </w:t>
      </w:r>
      <w:r w:rsidR="00F755CB" w:rsidRPr="0033468C">
        <w:rPr>
          <w:rFonts w:ascii="Times New Roman" w:eastAsia="Times New Roman" w:hAnsi="Times New Roman" w:cs="Times New Roman"/>
          <w:color w:val="000000"/>
          <w:kern w:val="0"/>
          <w:sz w:val="20"/>
          <w:szCs w:val="20"/>
          <w:lang w:bidi="en-US"/>
          <w14:ligatures w14:val="none"/>
        </w:rPr>
        <w:t>Allium cepa</w:t>
      </w:r>
      <w:r w:rsidRPr="0033468C">
        <w:rPr>
          <w:rFonts w:ascii="Times New Roman" w:eastAsia="Times New Roman" w:hAnsi="Times New Roman" w:cs="Times New Roman"/>
          <w:color w:val="000000"/>
          <w:kern w:val="0"/>
          <w:sz w:val="20"/>
          <w:szCs w:val="20"/>
          <w:lang w:bidi="en-US"/>
          <w14:ligatures w14:val="none"/>
        </w:rPr>
        <w:t xml:space="preserve"> roots</w:t>
      </w:r>
      <w:r w:rsidR="00F755CB" w:rsidRPr="0033468C">
        <w:rPr>
          <w:rFonts w:ascii="Times New Roman" w:eastAsia="Times New Roman" w:hAnsi="Times New Roman" w:cs="Times New Roman"/>
          <w:color w:val="000000"/>
          <w:kern w:val="0"/>
          <w:sz w:val="20"/>
          <w:szCs w:val="20"/>
          <w:lang w:bidi="en-US"/>
          <w14:ligatures w14:val="none"/>
        </w:rPr>
        <w:t xml:space="preserve"> were </w:t>
      </w:r>
      <w:r w:rsidRPr="0033468C">
        <w:rPr>
          <w:rFonts w:ascii="Times New Roman" w:eastAsia="Times New Roman" w:hAnsi="Times New Roman" w:cs="Times New Roman"/>
          <w:color w:val="000000"/>
          <w:kern w:val="0"/>
          <w:sz w:val="20"/>
          <w:szCs w:val="20"/>
          <w:lang w:bidi="en-US"/>
          <w14:ligatures w14:val="none"/>
        </w:rPr>
        <w:t>evaluate</w:t>
      </w:r>
      <w:r w:rsidR="00E05016" w:rsidRPr="0033468C">
        <w:rPr>
          <w:rFonts w:ascii="Times New Roman" w:eastAsia="Times New Roman" w:hAnsi="Times New Roman" w:cs="Times New Roman"/>
          <w:color w:val="000000"/>
          <w:kern w:val="0"/>
          <w:sz w:val="20"/>
          <w:szCs w:val="20"/>
          <w:lang w:bidi="en-US"/>
          <w14:ligatures w14:val="none"/>
        </w:rPr>
        <w:t xml:space="preserve">d </w:t>
      </w:r>
      <w:r w:rsidR="00F755CB" w:rsidRPr="0033468C">
        <w:rPr>
          <w:rFonts w:ascii="Times New Roman" w:eastAsia="Times New Roman" w:hAnsi="Times New Roman" w:cs="Times New Roman"/>
          <w:color w:val="000000"/>
          <w:kern w:val="0"/>
          <w:sz w:val="20"/>
          <w:szCs w:val="20"/>
          <w:lang w:bidi="en-US"/>
          <w14:ligatures w14:val="none"/>
        </w:rPr>
        <w:t xml:space="preserve">to </w:t>
      </w:r>
      <w:r w:rsidR="00E05016" w:rsidRPr="0033468C">
        <w:rPr>
          <w:rFonts w:ascii="Times New Roman" w:eastAsia="Times New Roman" w:hAnsi="Times New Roman" w:cs="Times New Roman"/>
          <w:color w:val="000000"/>
          <w:kern w:val="0"/>
          <w:sz w:val="20"/>
          <w:szCs w:val="20"/>
          <w:lang w:bidi="en-US"/>
          <w14:ligatures w14:val="none"/>
        </w:rPr>
        <w:t xml:space="preserve">examine </w:t>
      </w:r>
      <w:r w:rsidR="00AD7E27" w:rsidRPr="00AD7E27">
        <w:rPr>
          <w:rFonts w:ascii="Times New Roman" w:eastAsia="Times New Roman" w:hAnsi="Times New Roman" w:cs="Times New Roman"/>
          <w:color w:val="000000"/>
          <w:kern w:val="0"/>
          <w:sz w:val="20"/>
          <w:szCs w:val="20"/>
          <w:lang w:bidi="en-US"/>
          <w14:ligatures w14:val="none"/>
        </w:rPr>
        <w:t>bark</w:t>
      </w:r>
      <w:r w:rsidR="00AD7E27" w:rsidRPr="00AD7E27">
        <w:rPr>
          <w:rFonts w:ascii="Times New Roman" w:eastAsia="Times New Roman" w:hAnsi="Times New Roman" w:cs="Times New Roman"/>
          <w:color w:val="000000"/>
          <w:kern w:val="0"/>
          <w:sz w:val="20"/>
          <w:szCs w:val="20"/>
          <w:lang w:bidi="en-US"/>
          <w14:ligatures w14:val="none"/>
        </w:rPr>
        <w:t xml:space="preserve"> of</w:t>
      </w:r>
      <w:r w:rsidR="00AD7E27">
        <w:rPr>
          <w:rFonts w:ascii="Times New Roman" w:eastAsia="Times New Roman" w:hAnsi="Times New Roman" w:cs="Times New Roman"/>
          <w:i/>
          <w:iCs/>
          <w:color w:val="000000"/>
          <w:kern w:val="0"/>
          <w:sz w:val="20"/>
          <w:szCs w:val="20"/>
          <w:lang w:bidi="en-US"/>
          <w14:ligatures w14:val="none"/>
        </w:rPr>
        <w:t xml:space="preserve"> </w:t>
      </w:r>
      <w:proofErr w:type="spellStart"/>
      <w:r w:rsidR="00F755CB" w:rsidRPr="00490DE0">
        <w:rPr>
          <w:rFonts w:ascii="Times New Roman" w:eastAsia="Times New Roman" w:hAnsi="Times New Roman" w:cs="Times New Roman"/>
          <w:i/>
          <w:iCs/>
          <w:color w:val="000000"/>
          <w:kern w:val="0"/>
          <w:sz w:val="20"/>
          <w:szCs w:val="20"/>
          <w:lang w:bidi="en-US"/>
          <w14:ligatures w14:val="none"/>
        </w:rPr>
        <w:t>Syzygium</w:t>
      </w:r>
      <w:proofErr w:type="spellEnd"/>
      <w:r w:rsidR="00F755CB" w:rsidRPr="00490DE0">
        <w:rPr>
          <w:rFonts w:ascii="Times New Roman" w:eastAsia="Times New Roman" w:hAnsi="Times New Roman" w:cs="Times New Roman"/>
          <w:i/>
          <w:iCs/>
          <w:color w:val="000000"/>
          <w:kern w:val="0"/>
          <w:sz w:val="20"/>
          <w:szCs w:val="20"/>
          <w:lang w:bidi="en-US"/>
          <w14:ligatures w14:val="none"/>
        </w:rPr>
        <w:t xml:space="preserve"> </w:t>
      </w:r>
      <w:proofErr w:type="spellStart"/>
      <w:r w:rsidR="00F755CB" w:rsidRPr="00490DE0">
        <w:rPr>
          <w:rFonts w:ascii="Times New Roman" w:eastAsia="Times New Roman" w:hAnsi="Times New Roman" w:cs="Times New Roman"/>
          <w:i/>
          <w:iCs/>
          <w:color w:val="000000"/>
          <w:kern w:val="0"/>
          <w:sz w:val="20"/>
          <w:szCs w:val="20"/>
          <w:lang w:bidi="en-US"/>
          <w14:ligatures w14:val="none"/>
        </w:rPr>
        <w:t>alternifolium's</w:t>
      </w:r>
      <w:proofErr w:type="spellEnd"/>
      <w:r w:rsidR="00BC19ED">
        <w:rPr>
          <w:rFonts w:ascii="Times New Roman" w:eastAsia="Times New Roman" w:hAnsi="Times New Roman" w:cs="Times New Roman"/>
          <w:i/>
          <w:iCs/>
          <w:color w:val="000000"/>
          <w:kern w:val="0"/>
          <w:sz w:val="20"/>
          <w:szCs w:val="20"/>
          <w:lang w:bidi="en-US"/>
          <w14:ligatures w14:val="none"/>
        </w:rPr>
        <w:t xml:space="preserve"> </w:t>
      </w:r>
      <w:r w:rsidR="00F755CB" w:rsidRPr="0033468C">
        <w:rPr>
          <w:rFonts w:ascii="Times New Roman" w:eastAsia="Times New Roman" w:hAnsi="Times New Roman" w:cs="Times New Roman"/>
          <w:color w:val="000000"/>
          <w:kern w:val="0"/>
          <w:sz w:val="20"/>
          <w:szCs w:val="20"/>
          <w:lang w:bidi="en-US"/>
          <w14:ligatures w14:val="none"/>
        </w:rPr>
        <w:t>antimitotic potential using methotrexate as the reference drug [17].</w:t>
      </w:r>
      <w:r w:rsidR="00376225">
        <w:rPr>
          <w:rFonts w:ascii="Times New Roman" w:eastAsia="Times New Roman" w:hAnsi="Times New Roman" w:cs="Times New Roman"/>
          <w:color w:val="000000"/>
          <w:kern w:val="0"/>
          <w:sz w:val="20"/>
          <w:szCs w:val="20"/>
          <w:lang w:bidi="en-US"/>
          <w14:ligatures w14:val="none"/>
        </w:rPr>
        <w:t xml:space="preserve"> </w:t>
      </w:r>
      <w:r w:rsidR="000A6EB2" w:rsidRPr="0033468C">
        <w:rPr>
          <w:rFonts w:ascii="Times New Roman" w:eastAsia="Times New Roman" w:hAnsi="Times New Roman" w:cs="Times New Roman"/>
          <w:color w:val="000000"/>
          <w:kern w:val="0"/>
          <w:sz w:val="20"/>
          <w:szCs w:val="20"/>
          <w:lang w:bidi="en-US"/>
          <w14:ligatures w14:val="none"/>
        </w:rPr>
        <w:t>M</w:t>
      </w:r>
      <w:r w:rsidR="00F755CB" w:rsidRPr="0033468C">
        <w:rPr>
          <w:rFonts w:ascii="Times New Roman" w:eastAsia="Times New Roman" w:hAnsi="Times New Roman" w:cs="Times New Roman"/>
          <w:color w:val="000000"/>
          <w:kern w:val="0"/>
          <w:sz w:val="20"/>
          <w:szCs w:val="20"/>
          <w:lang w:bidi="en-US"/>
          <w14:ligatures w14:val="none"/>
        </w:rPr>
        <w:t>eristematic cells</w:t>
      </w:r>
      <w:r w:rsidR="000A6EB2" w:rsidRPr="0033468C">
        <w:rPr>
          <w:rFonts w:ascii="Times New Roman" w:eastAsia="Times New Roman" w:hAnsi="Times New Roman" w:cs="Times New Roman"/>
          <w:color w:val="000000"/>
          <w:kern w:val="0"/>
          <w:sz w:val="20"/>
          <w:szCs w:val="20"/>
          <w:lang w:bidi="en-US"/>
          <w14:ligatures w14:val="none"/>
        </w:rPr>
        <w:t xml:space="preserve"> of Allium cepa roots</w:t>
      </w:r>
      <w:r w:rsidR="00F755CB" w:rsidRPr="0033468C">
        <w:rPr>
          <w:rFonts w:ascii="Times New Roman" w:eastAsia="Times New Roman" w:hAnsi="Times New Roman" w:cs="Times New Roman"/>
          <w:color w:val="000000"/>
          <w:kern w:val="0"/>
          <w:sz w:val="20"/>
          <w:szCs w:val="20"/>
          <w:lang w:bidi="en-US"/>
          <w14:ligatures w14:val="none"/>
        </w:rPr>
        <w:t>, widely employed</w:t>
      </w:r>
      <w:r w:rsidR="00C62B47" w:rsidRPr="0033468C">
        <w:rPr>
          <w:rFonts w:ascii="Times New Roman" w:eastAsia="Times New Roman" w:hAnsi="Times New Roman" w:cs="Times New Roman"/>
          <w:color w:val="000000"/>
          <w:kern w:val="0"/>
          <w:sz w:val="20"/>
          <w:szCs w:val="20"/>
          <w:lang w:bidi="en-US"/>
          <w14:ligatures w14:val="none"/>
        </w:rPr>
        <w:t xml:space="preserve"> </w:t>
      </w:r>
      <w:r w:rsidR="00F755CB" w:rsidRPr="0033468C">
        <w:rPr>
          <w:rFonts w:ascii="Times New Roman" w:eastAsia="Times New Roman" w:hAnsi="Times New Roman" w:cs="Times New Roman"/>
          <w:color w:val="000000"/>
          <w:kern w:val="0"/>
          <w:sz w:val="20"/>
          <w:szCs w:val="20"/>
          <w:lang w:bidi="en-US"/>
          <w14:ligatures w14:val="none"/>
        </w:rPr>
        <w:t>to test the antimitotic activity</w:t>
      </w:r>
      <w:r w:rsidR="00737D52" w:rsidRPr="0033468C">
        <w:rPr>
          <w:rFonts w:ascii="Times New Roman" w:hAnsi="Times New Roman" w:cs="Times New Roman"/>
          <w:sz w:val="20"/>
          <w:szCs w:val="20"/>
        </w:rPr>
        <w:t>. M</w:t>
      </w:r>
      <w:r w:rsidR="00495736" w:rsidRPr="0033468C">
        <w:rPr>
          <w:rFonts w:ascii="Times New Roman" w:hAnsi="Times New Roman" w:cs="Times New Roman"/>
          <w:sz w:val="20"/>
          <w:szCs w:val="20"/>
        </w:rPr>
        <w:t>eristematic region</w:t>
      </w:r>
      <w:r w:rsidR="00F73409" w:rsidRPr="0033468C">
        <w:rPr>
          <w:rFonts w:ascii="Times New Roman" w:hAnsi="Times New Roman" w:cs="Times New Roman"/>
          <w:sz w:val="20"/>
          <w:szCs w:val="20"/>
        </w:rPr>
        <w:t xml:space="preserve"> cells undergo continuous repeated division</w:t>
      </w:r>
      <w:r w:rsidR="00495736" w:rsidRPr="0033468C">
        <w:rPr>
          <w:rFonts w:ascii="Times New Roman" w:hAnsi="Times New Roman" w:cs="Times New Roman"/>
          <w:sz w:val="20"/>
          <w:szCs w:val="20"/>
        </w:rPr>
        <w:t xml:space="preserve">, which </w:t>
      </w:r>
      <w:r w:rsidR="00823EBC" w:rsidRPr="0033468C">
        <w:rPr>
          <w:rFonts w:ascii="Times New Roman" w:hAnsi="Times New Roman" w:cs="Times New Roman"/>
          <w:sz w:val="20"/>
          <w:szCs w:val="20"/>
        </w:rPr>
        <w:t>resembles</w:t>
      </w:r>
      <w:r w:rsidR="00495736" w:rsidRPr="0033468C">
        <w:rPr>
          <w:rFonts w:ascii="Times New Roman" w:hAnsi="Times New Roman" w:cs="Times New Roman"/>
          <w:sz w:val="20"/>
          <w:szCs w:val="20"/>
        </w:rPr>
        <w:t xml:space="preserve"> cancer </w:t>
      </w:r>
      <w:r w:rsidR="00BC4120" w:rsidRPr="0033468C">
        <w:rPr>
          <w:rFonts w:ascii="Times New Roman" w:hAnsi="Times New Roman" w:cs="Times New Roman"/>
          <w:sz w:val="20"/>
          <w:szCs w:val="20"/>
        </w:rPr>
        <w:t xml:space="preserve">cells </w:t>
      </w:r>
      <w:r w:rsidR="00495736" w:rsidRPr="0033468C">
        <w:rPr>
          <w:rFonts w:ascii="Times New Roman" w:hAnsi="Times New Roman" w:cs="Times New Roman"/>
          <w:sz w:val="20"/>
          <w:szCs w:val="20"/>
        </w:rPr>
        <w:t xml:space="preserve">division in human. </w:t>
      </w:r>
      <w:r w:rsidR="00161FBF" w:rsidRPr="0033468C">
        <w:rPr>
          <w:rFonts w:ascii="Times New Roman" w:hAnsi="Times New Roman" w:cs="Times New Roman"/>
          <w:sz w:val="20"/>
          <w:szCs w:val="20"/>
        </w:rPr>
        <w:t>As a result, Allium cepa meristematic cells can be employed to conduct a preliminary pharmacological screening for anticancer efficacy. the steps listed below were followed to carry out the antimitotic procedure</w:t>
      </w:r>
      <w:r w:rsidR="00495736" w:rsidRPr="0033468C">
        <w:rPr>
          <w:rFonts w:ascii="Times New Roman" w:hAnsi="Times New Roman" w:cs="Times New Roman"/>
          <w:sz w:val="20"/>
          <w:szCs w:val="20"/>
        </w:rPr>
        <w:t xml:space="preserve"> [18]. </w:t>
      </w:r>
    </w:p>
    <w:p w14:paraId="3B87C937" w14:textId="77777777" w:rsidR="00495736" w:rsidRPr="0033468C" w:rsidRDefault="00495736" w:rsidP="0033468C">
      <w:pPr>
        <w:spacing w:after="0" w:line="240" w:lineRule="auto"/>
        <w:ind w:left="25" w:hanging="1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 xml:space="preserve">a) Roots development: </w:t>
      </w:r>
    </w:p>
    <w:p w14:paraId="5C13AB29" w14:textId="45D8A72B" w:rsidR="004D35AC" w:rsidRPr="0033468C" w:rsidRDefault="004D35AC" w:rsidP="0033468C">
      <w:pPr>
        <w:spacing w:after="0" w:line="240" w:lineRule="auto"/>
        <w:ind w:left="10" w:right="4" w:hanging="1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research project was set up in accordance with the accepted protocol. </w:t>
      </w:r>
      <w:r w:rsidR="00A272E6" w:rsidRPr="0033468C">
        <w:rPr>
          <w:rFonts w:ascii="Times New Roman" w:eastAsia="Times New Roman" w:hAnsi="Times New Roman" w:cs="Times New Roman"/>
          <w:color w:val="000000"/>
          <w:kern w:val="0"/>
          <w:sz w:val="20"/>
          <w:szCs w:val="20"/>
          <w:lang w:bidi="en-US"/>
          <w14:ligatures w14:val="none"/>
        </w:rPr>
        <w:t>O</w:t>
      </w:r>
      <w:r w:rsidRPr="0033468C">
        <w:rPr>
          <w:rFonts w:ascii="Times New Roman" w:eastAsia="Times New Roman" w:hAnsi="Times New Roman" w:cs="Times New Roman"/>
          <w:color w:val="000000"/>
          <w:kern w:val="0"/>
          <w:sz w:val="20"/>
          <w:szCs w:val="20"/>
          <w:lang w:bidi="en-US"/>
          <w14:ligatures w14:val="none"/>
        </w:rPr>
        <w:t>nions</w:t>
      </w:r>
      <w:r w:rsidR="00A272E6" w:rsidRPr="0033468C">
        <w:rPr>
          <w:rFonts w:ascii="Times New Roman" w:eastAsia="Times New Roman" w:hAnsi="Times New Roman" w:cs="Times New Roman"/>
          <w:color w:val="000000"/>
          <w:kern w:val="0"/>
          <w:sz w:val="20"/>
          <w:szCs w:val="20"/>
          <w:lang w:bidi="en-US"/>
          <w14:ligatures w14:val="none"/>
        </w:rPr>
        <w:t xml:space="preserve"> that are descaled</w:t>
      </w:r>
      <w:r w:rsidRPr="0033468C">
        <w:rPr>
          <w:rFonts w:ascii="Times New Roman" w:eastAsia="Times New Roman" w:hAnsi="Times New Roman" w:cs="Times New Roman"/>
          <w:color w:val="000000"/>
          <w:kern w:val="0"/>
          <w:sz w:val="20"/>
          <w:szCs w:val="20"/>
          <w:lang w:bidi="en-US"/>
          <w14:ligatures w14:val="none"/>
        </w:rPr>
        <w:t xml:space="preserve"> were put on glass cups </w:t>
      </w:r>
      <w:r w:rsidR="00BD3EB5" w:rsidRPr="0033468C">
        <w:rPr>
          <w:rFonts w:ascii="Times New Roman" w:eastAsia="Times New Roman" w:hAnsi="Times New Roman" w:cs="Times New Roman"/>
          <w:color w:val="000000"/>
          <w:kern w:val="0"/>
          <w:sz w:val="20"/>
          <w:szCs w:val="20"/>
          <w:lang w:bidi="en-US"/>
          <w14:ligatures w14:val="none"/>
        </w:rPr>
        <w:t>filled with</w:t>
      </w:r>
      <w:r w:rsidRPr="0033468C">
        <w:rPr>
          <w:rFonts w:ascii="Times New Roman" w:eastAsia="Times New Roman" w:hAnsi="Times New Roman" w:cs="Times New Roman"/>
          <w:color w:val="000000"/>
          <w:kern w:val="0"/>
          <w:sz w:val="20"/>
          <w:szCs w:val="20"/>
          <w:lang w:bidi="en-US"/>
          <w14:ligatures w14:val="none"/>
        </w:rPr>
        <w:t xml:space="preserve"> distilled water, housed at 24</w:t>
      </w:r>
      <w:r w:rsidR="003461B3" w:rsidRPr="0033468C">
        <w:rPr>
          <w:rFonts w:ascii="Times New Roman" w:eastAsia="Times New Roman" w:hAnsi="Times New Roman" w:cs="Times New Roman"/>
          <w:color w:val="000000"/>
          <w:kern w:val="0"/>
          <w:sz w:val="20"/>
          <w:szCs w:val="20"/>
          <w:lang w:bidi="en-US"/>
          <w14:ligatures w14:val="none"/>
        </w:rPr>
        <w:t xml:space="preserve">ºC in incubator </w:t>
      </w:r>
      <w:r w:rsidRPr="0033468C">
        <w:rPr>
          <w:rFonts w:ascii="Times New Roman" w:eastAsia="Times New Roman" w:hAnsi="Times New Roman" w:cs="Times New Roman"/>
          <w:color w:val="000000"/>
          <w:kern w:val="0"/>
          <w:sz w:val="20"/>
          <w:szCs w:val="20"/>
          <w:lang w:bidi="en-US"/>
          <w14:ligatures w14:val="none"/>
        </w:rPr>
        <w:t xml:space="preserve">for 72 hours, and allowed to grow 2-3 cm of roots. These roots were employed in subsequent steps. </w:t>
      </w:r>
    </w:p>
    <w:p w14:paraId="3765DB3E" w14:textId="0568B15E" w:rsidR="00075DED" w:rsidRPr="0033468C" w:rsidRDefault="00495736" w:rsidP="00376225">
      <w:pPr>
        <w:spacing w:after="0" w:line="240" w:lineRule="auto"/>
        <w:ind w:left="10" w:right="4" w:hanging="14"/>
        <w:jc w:val="both"/>
        <w:rPr>
          <w:rFonts w:ascii="Times New Roman" w:eastAsia="Times New Roman" w:hAnsi="Times New Roman" w:cs="Times New Roman"/>
          <w:b/>
          <w:color w:val="000000"/>
          <w:kern w:val="0"/>
          <w:sz w:val="20"/>
          <w:szCs w:val="20"/>
          <w:lang w:bidi="en-US"/>
          <w14:ligatures w14:val="none"/>
        </w:rPr>
      </w:pPr>
      <w:r w:rsidRPr="0033468C">
        <w:rPr>
          <w:rFonts w:ascii="Times New Roman" w:eastAsia="Times New Roman" w:hAnsi="Times New Roman" w:cs="Times New Roman"/>
          <w:b/>
          <w:bCs/>
          <w:color w:val="000000"/>
          <w:kern w:val="0"/>
          <w:sz w:val="20"/>
          <w:szCs w:val="20"/>
          <w:lang w:bidi="en-US"/>
          <w14:ligatures w14:val="none"/>
        </w:rPr>
        <w:t>b)</w:t>
      </w:r>
      <w:r w:rsidRPr="0033468C">
        <w:rPr>
          <w:rFonts w:ascii="Times New Roman" w:eastAsia="Times New Roman" w:hAnsi="Times New Roman" w:cs="Times New Roman"/>
          <w:color w:val="000000"/>
          <w:kern w:val="0"/>
          <w:sz w:val="20"/>
          <w:szCs w:val="20"/>
          <w:lang w:bidi="en-US"/>
          <w14:ligatures w14:val="none"/>
        </w:rPr>
        <w:t xml:space="preserve"> </w:t>
      </w:r>
      <w:r w:rsidRPr="0033468C">
        <w:rPr>
          <w:rFonts w:ascii="Times New Roman" w:eastAsia="Times New Roman" w:hAnsi="Times New Roman" w:cs="Times New Roman"/>
          <w:b/>
          <w:color w:val="000000"/>
          <w:kern w:val="0"/>
          <w:sz w:val="20"/>
          <w:szCs w:val="20"/>
          <w:lang w:bidi="en-US"/>
          <w14:ligatures w14:val="none"/>
        </w:rPr>
        <w:t xml:space="preserve">Sample Preparation for Treatment: </w:t>
      </w:r>
    </w:p>
    <w:p w14:paraId="5D2E95AA" w14:textId="15211FC9" w:rsidR="003B58B9" w:rsidRPr="0033468C" w:rsidRDefault="00C10368" w:rsidP="0033468C">
      <w:pPr>
        <w:pStyle w:val="ListParagraph"/>
        <w:numPr>
          <w:ilvl w:val="0"/>
          <w:numId w:val="6"/>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proofErr w:type="spellStart"/>
      <w:r w:rsidRPr="00C10368">
        <w:rPr>
          <w:rFonts w:ascii="Times New Roman" w:eastAsia="Times New Roman" w:hAnsi="Times New Roman" w:cs="Times New Roman"/>
          <w:i/>
          <w:iCs/>
          <w:color w:val="000000"/>
          <w:kern w:val="0"/>
          <w:sz w:val="20"/>
          <w:szCs w:val="20"/>
          <w:lang w:bidi="en-US"/>
          <w14:ligatures w14:val="none"/>
        </w:rPr>
        <w:t>Syzygium</w:t>
      </w:r>
      <w:proofErr w:type="spellEnd"/>
      <w:r w:rsidRPr="00C10368">
        <w:rPr>
          <w:rFonts w:ascii="Times New Roman" w:eastAsia="Times New Roman" w:hAnsi="Times New Roman" w:cs="Times New Roman"/>
          <w:i/>
          <w:iCs/>
          <w:color w:val="000000"/>
          <w:kern w:val="0"/>
          <w:sz w:val="20"/>
          <w:szCs w:val="20"/>
          <w:lang w:bidi="en-US"/>
          <w14:ligatures w14:val="none"/>
        </w:rPr>
        <w:t xml:space="preserve"> </w:t>
      </w:r>
      <w:proofErr w:type="spellStart"/>
      <w:r w:rsidRPr="00C10368">
        <w:rPr>
          <w:rFonts w:ascii="Times New Roman" w:eastAsia="Times New Roman" w:hAnsi="Times New Roman" w:cs="Times New Roman"/>
          <w:i/>
          <w:iCs/>
          <w:color w:val="000000"/>
          <w:kern w:val="0"/>
          <w:sz w:val="20"/>
          <w:szCs w:val="20"/>
          <w:lang w:bidi="en-US"/>
          <w14:ligatures w14:val="none"/>
        </w:rPr>
        <w:t>alternifolium</w:t>
      </w:r>
      <w:proofErr w:type="spellEnd"/>
      <w:r w:rsidRPr="00C10368">
        <w:rPr>
          <w:rFonts w:ascii="Times New Roman" w:eastAsia="Times New Roman" w:hAnsi="Times New Roman" w:cs="Times New Roman"/>
          <w:i/>
          <w:iCs/>
          <w:color w:val="000000"/>
          <w:kern w:val="0"/>
          <w:sz w:val="20"/>
          <w:szCs w:val="20"/>
          <w:lang w:bidi="en-US"/>
          <w14:ligatures w14:val="none"/>
        </w:rPr>
        <w:t xml:space="preserve"> </w:t>
      </w:r>
      <w:r w:rsidR="00075DED" w:rsidRPr="0033468C">
        <w:rPr>
          <w:rFonts w:ascii="Times New Roman" w:eastAsia="Times New Roman" w:hAnsi="Times New Roman" w:cs="Times New Roman"/>
          <w:color w:val="000000"/>
          <w:kern w:val="0"/>
          <w:sz w:val="20"/>
          <w:szCs w:val="20"/>
          <w:lang w:bidi="en-US"/>
          <w14:ligatures w14:val="none"/>
        </w:rPr>
        <w:t xml:space="preserve">extract (10 mg/ml) as a </w:t>
      </w:r>
      <w:r w:rsidR="00075DED" w:rsidRPr="0033468C">
        <w:rPr>
          <w:rFonts w:ascii="Times New Roman" w:eastAsia="Times New Roman" w:hAnsi="Times New Roman" w:cs="Times New Roman"/>
          <w:b/>
          <w:bCs/>
          <w:color w:val="000000"/>
          <w:kern w:val="0"/>
          <w:sz w:val="20"/>
          <w:szCs w:val="20"/>
          <w:lang w:bidi="en-US"/>
          <w14:ligatures w14:val="none"/>
        </w:rPr>
        <w:t>sample</w:t>
      </w:r>
      <w:r w:rsidR="00075DED" w:rsidRPr="0033468C">
        <w:rPr>
          <w:rFonts w:ascii="Times New Roman" w:eastAsia="Times New Roman" w:hAnsi="Times New Roman" w:cs="Times New Roman"/>
          <w:color w:val="000000"/>
          <w:kern w:val="0"/>
          <w:sz w:val="20"/>
          <w:szCs w:val="20"/>
          <w:lang w:bidi="en-US"/>
          <w14:ligatures w14:val="none"/>
        </w:rPr>
        <w:t xml:space="preserve">; </w:t>
      </w:r>
    </w:p>
    <w:p w14:paraId="74A8DB96" w14:textId="7EBE14BD" w:rsidR="00075DED" w:rsidRPr="0033468C" w:rsidRDefault="00075DED" w:rsidP="0033468C">
      <w:pPr>
        <w:pStyle w:val="ListParagraph"/>
        <w:numPr>
          <w:ilvl w:val="0"/>
          <w:numId w:val="6"/>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methotrexate (0.1 mg/ml) as the </w:t>
      </w:r>
      <w:r w:rsidRPr="0033468C">
        <w:rPr>
          <w:rFonts w:ascii="Times New Roman" w:eastAsia="Times New Roman" w:hAnsi="Times New Roman" w:cs="Times New Roman"/>
          <w:b/>
          <w:bCs/>
          <w:color w:val="000000"/>
          <w:kern w:val="0"/>
          <w:sz w:val="20"/>
          <w:szCs w:val="20"/>
          <w:lang w:bidi="en-US"/>
          <w14:ligatures w14:val="none"/>
        </w:rPr>
        <w:t xml:space="preserve">standard </w:t>
      </w:r>
    </w:p>
    <w:p w14:paraId="0CFD1037" w14:textId="77777777" w:rsidR="00075DED" w:rsidRPr="0033468C" w:rsidRDefault="00075DED" w:rsidP="0033468C">
      <w:pPr>
        <w:pStyle w:val="ListParagraph"/>
        <w:numPr>
          <w:ilvl w:val="0"/>
          <w:numId w:val="6"/>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Distilled water as a </w:t>
      </w:r>
      <w:r w:rsidRPr="0033468C">
        <w:rPr>
          <w:rFonts w:ascii="Times New Roman" w:eastAsia="Times New Roman" w:hAnsi="Times New Roman" w:cs="Times New Roman"/>
          <w:b/>
          <w:bCs/>
          <w:color w:val="000000"/>
          <w:kern w:val="0"/>
          <w:sz w:val="20"/>
          <w:szCs w:val="20"/>
          <w:lang w:bidi="en-US"/>
          <w14:ligatures w14:val="none"/>
        </w:rPr>
        <w:t xml:space="preserve">control </w:t>
      </w:r>
    </w:p>
    <w:p w14:paraId="6363D83C" w14:textId="48F652E1" w:rsidR="00075DED" w:rsidRPr="0033468C" w:rsidRDefault="003B58B9" w:rsidP="0033468C">
      <w:pPr>
        <w:spacing w:after="0" w:line="240" w:lineRule="auto"/>
        <w:ind w:left="10" w:right="4" w:hanging="1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bCs/>
          <w:color w:val="000000"/>
          <w:kern w:val="0"/>
          <w:sz w:val="20"/>
          <w:szCs w:val="20"/>
          <w:lang w:bidi="en-US"/>
          <w14:ligatures w14:val="none"/>
        </w:rPr>
        <w:t xml:space="preserve">c) </w:t>
      </w:r>
      <w:r w:rsidR="00075DED" w:rsidRPr="0033468C">
        <w:rPr>
          <w:rFonts w:ascii="Times New Roman" w:eastAsia="Times New Roman" w:hAnsi="Times New Roman" w:cs="Times New Roman"/>
          <w:b/>
          <w:bCs/>
          <w:color w:val="000000"/>
          <w:kern w:val="0"/>
          <w:sz w:val="20"/>
          <w:szCs w:val="20"/>
          <w:lang w:bidi="en-US"/>
          <w14:ligatures w14:val="none"/>
        </w:rPr>
        <w:t>Treatment:</w:t>
      </w:r>
      <w:r w:rsidR="00075DED" w:rsidRPr="0033468C">
        <w:rPr>
          <w:rFonts w:ascii="Times New Roman" w:eastAsia="Times New Roman" w:hAnsi="Times New Roman" w:cs="Times New Roman"/>
          <w:color w:val="000000"/>
          <w:kern w:val="0"/>
          <w:sz w:val="20"/>
          <w:szCs w:val="20"/>
          <w:lang w:bidi="en-US"/>
          <w14:ligatures w14:val="none"/>
        </w:rPr>
        <w:t xml:space="preserve"> Three hours were spent, at 18 degrees Celsius, soaking developed roots in various extracts. </w:t>
      </w:r>
    </w:p>
    <w:p w14:paraId="534B4CE8" w14:textId="33F4ABED" w:rsidR="00075DED" w:rsidRPr="0033468C" w:rsidRDefault="00075DED" w:rsidP="0033468C">
      <w:pPr>
        <w:pStyle w:val="ListParagraph"/>
        <w:numPr>
          <w:ilvl w:val="0"/>
          <w:numId w:val="7"/>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bCs/>
          <w:color w:val="000000"/>
          <w:kern w:val="0"/>
          <w:sz w:val="20"/>
          <w:szCs w:val="20"/>
          <w:lang w:bidi="en-US"/>
          <w14:ligatures w14:val="none"/>
        </w:rPr>
        <w:t>Fixation:</w:t>
      </w:r>
      <w:r w:rsidRPr="0033468C">
        <w:rPr>
          <w:rFonts w:ascii="Times New Roman" w:eastAsia="Times New Roman" w:hAnsi="Times New Roman" w:cs="Times New Roman"/>
          <w:color w:val="000000"/>
          <w:kern w:val="0"/>
          <w:sz w:val="20"/>
          <w:szCs w:val="20"/>
          <w:lang w:bidi="en-US"/>
          <w14:ligatures w14:val="none"/>
        </w:rPr>
        <w:t xml:space="preserve"> After cutting the root tips, they were immersed in </w:t>
      </w:r>
      <w:proofErr w:type="spellStart"/>
      <w:r w:rsidRPr="0033468C">
        <w:rPr>
          <w:rFonts w:ascii="Times New Roman" w:eastAsia="Times New Roman" w:hAnsi="Times New Roman" w:cs="Times New Roman"/>
          <w:color w:val="000000"/>
          <w:kern w:val="0"/>
          <w:sz w:val="20"/>
          <w:szCs w:val="20"/>
          <w:lang w:bidi="en-US"/>
          <w14:ligatures w14:val="none"/>
        </w:rPr>
        <w:t>Carnoy's</w:t>
      </w:r>
      <w:proofErr w:type="spellEnd"/>
      <w:r w:rsidRPr="0033468C">
        <w:rPr>
          <w:rFonts w:ascii="Times New Roman" w:eastAsia="Times New Roman" w:hAnsi="Times New Roman" w:cs="Times New Roman"/>
          <w:color w:val="000000"/>
          <w:kern w:val="0"/>
          <w:sz w:val="20"/>
          <w:szCs w:val="20"/>
          <w:lang w:bidi="en-US"/>
          <w14:ligatures w14:val="none"/>
        </w:rPr>
        <w:t xml:space="preserve"> Fixative for twenty-four hours at room temperature.</w:t>
      </w:r>
    </w:p>
    <w:p w14:paraId="3BD95D4D" w14:textId="77777777" w:rsidR="00495736" w:rsidRPr="0033468C" w:rsidRDefault="00495736" w:rsidP="0033468C">
      <w:pPr>
        <w:pStyle w:val="ListParagraph"/>
        <w:numPr>
          <w:ilvl w:val="0"/>
          <w:numId w:val="4"/>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bCs/>
          <w:color w:val="000000"/>
          <w:kern w:val="0"/>
          <w:sz w:val="20"/>
          <w:szCs w:val="20"/>
          <w:lang w:bidi="en-US"/>
          <w14:ligatures w14:val="none"/>
        </w:rPr>
        <w:t xml:space="preserve">Composition of </w:t>
      </w:r>
      <w:proofErr w:type="spellStart"/>
      <w:r w:rsidRPr="0033468C">
        <w:rPr>
          <w:rFonts w:ascii="Times New Roman" w:eastAsia="Times New Roman" w:hAnsi="Times New Roman" w:cs="Times New Roman"/>
          <w:b/>
          <w:bCs/>
          <w:color w:val="000000"/>
          <w:kern w:val="0"/>
          <w:sz w:val="20"/>
          <w:szCs w:val="20"/>
          <w:lang w:bidi="en-US"/>
          <w14:ligatures w14:val="none"/>
        </w:rPr>
        <w:t>carnoy’s</w:t>
      </w:r>
      <w:proofErr w:type="spellEnd"/>
      <w:r w:rsidRPr="0033468C">
        <w:rPr>
          <w:rFonts w:ascii="Times New Roman" w:eastAsia="Times New Roman" w:hAnsi="Times New Roman" w:cs="Times New Roman"/>
          <w:b/>
          <w:bCs/>
          <w:color w:val="000000"/>
          <w:kern w:val="0"/>
          <w:sz w:val="20"/>
          <w:szCs w:val="20"/>
          <w:lang w:bidi="en-US"/>
          <w14:ligatures w14:val="none"/>
        </w:rPr>
        <w:t xml:space="preserve"> fixative:</w:t>
      </w:r>
      <w:r w:rsidRPr="0033468C">
        <w:rPr>
          <w:rFonts w:ascii="Times New Roman" w:eastAsia="Times New Roman" w:hAnsi="Times New Roman" w:cs="Times New Roman"/>
          <w:color w:val="000000"/>
          <w:kern w:val="0"/>
          <w:sz w:val="20"/>
          <w:szCs w:val="20"/>
          <w:lang w:bidi="en-US"/>
          <w14:ligatures w14:val="none"/>
        </w:rPr>
        <w:t xml:space="preserve"> Glacial acetic acid 25 ml and Ethanol 75 ml </w:t>
      </w:r>
    </w:p>
    <w:p w14:paraId="1CDD2B2A" w14:textId="77777777" w:rsidR="00495736" w:rsidRPr="0033468C" w:rsidRDefault="00495736" w:rsidP="0033468C">
      <w:pPr>
        <w:spacing w:after="0" w:line="240" w:lineRule="auto"/>
        <w:contextualSpacing/>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d) Squash preparation:</w:t>
      </w:r>
      <w:r w:rsidRPr="0033468C">
        <w:rPr>
          <w:rFonts w:ascii="Times New Roman" w:eastAsia="Times New Roman" w:hAnsi="Times New Roman" w:cs="Times New Roman"/>
          <w:color w:val="000000"/>
          <w:kern w:val="0"/>
          <w:sz w:val="20"/>
          <w:szCs w:val="20"/>
          <w:lang w:bidi="en-US"/>
          <w14:ligatures w14:val="none"/>
        </w:rPr>
        <w:t xml:space="preserve"> </w:t>
      </w:r>
    </w:p>
    <w:p w14:paraId="6BCDBC14" w14:textId="77777777" w:rsidR="00495736" w:rsidRPr="0033468C" w:rsidRDefault="00495736" w:rsidP="0033468C">
      <w:pPr>
        <w:pStyle w:val="ListParagraph"/>
        <w:numPr>
          <w:ilvl w:val="0"/>
          <w:numId w:val="5"/>
        </w:numPr>
        <w:spacing w:after="0" w:line="240" w:lineRule="auto"/>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 xml:space="preserve">Hydrolyzation: </w:t>
      </w:r>
      <w:r w:rsidRPr="0033468C">
        <w:rPr>
          <w:rFonts w:ascii="Times New Roman" w:eastAsia="Times New Roman" w:hAnsi="Times New Roman" w:cs="Times New Roman"/>
          <w:color w:val="000000"/>
          <w:kern w:val="0"/>
          <w:sz w:val="20"/>
          <w:szCs w:val="20"/>
          <w:lang w:bidi="en-US"/>
          <w14:ligatures w14:val="none"/>
        </w:rPr>
        <w:t xml:space="preserve"> These roots were hydrolyzed with 1N HCl, by keeping it with HCl in oven at 60º for 10 min. </w:t>
      </w:r>
    </w:p>
    <w:p w14:paraId="5EAC22A6" w14:textId="77777777" w:rsidR="000A503A" w:rsidRPr="0033468C" w:rsidRDefault="00495736" w:rsidP="0033468C">
      <w:pPr>
        <w:pStyle w:val="ListParagraph"/>
        <w:numPr>
          <w:ilvl w:val="0"/>
          <w:numId w:val="5"/>
        </w:numPr>
        <w:spacing w:after="0" w:line="240" w:lineRule="auto"/>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Staining:</w:t>
      </w:r>
      <w:r w:rsidRPr="0033468C">
        <w:rPr>
          <w:rFonts w:ascii="Times New Roman" w:eastAsia="Times New Roman" w:hAnsi="Times New Roman" w:cs="Times New Roman"/>
          <w:color w:val="000000"/>
          <w:kern w:val="0"/>
          <w:sz w:val="20"/>
          <w:szCs w:val="20"/>
          <w:lang w:bidi="en-US"/>
          <w14:ligatures w14:val="none"/>
        </w:rPr>
        <w:t xml:space="preserve"> Transferred root tips into 2% acetocarmine stain for 20 min. </w:t>
      </w:r>
    </w:p>
    <w:p w14:paraId="1E1DF244" w14:textId="29BD4FD3" w:rsidR="00495736" w:rsidRPr="000E43AC" w:rsidRDefault="000A503A" w:rsidP="0033468C">
      <w:pPr>
        <w:pStyle w:val="ListParagraph"/>
        <w:numPr>
          <w:ilvl w:val="0"/>
          <w:numId w:val="5"/>
        </w:numPr>
        <w:spacing w:after="0" w:line="240" w:lineRule="auto"/>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To prepare a slide,</w:t>
      </w:r>
      <w:r w:rsidRPr="0033468C">
        <w:rPr>
          <w:rFonts w:ascii="Times New Roman" w:eastAsia="Times New Roman" w:hAnsi="Times New Roman" w:cs="Times New Roman"/>
          <w:bCs/>
          <w:color w:val="000000"/>
          <w:kern w:val="0"/>
          <w:sz w:val="20"/>
          <w:szCs w:val="20"/>
          <w:lang w:bidi="en-US"/>
          <w14:ligatures w14:val="none"/>
        </w:rPr>
        <w:t xml:space="preserve"> select a stain root and cut it at the tip point wherein meristematic cells are found (which gets a dark stain). Arrange a cover slip over it, inspect with a 40 X objective microscope, and count the number of cells. The following formula was used to determine the mitotic index</w:t>
      </w:r>
      <w:r w:rsidRPr="000E43AC">
        <w:rPr>
          <w:rFonts w:ascii="Times New Roman" w:eastAsia="Times New Roman" w:hAnsi="Times New Roman" w:cs="Times New Roman"/>
          <w:bCs/>
          <w:color w:val="000000"/>
          <w:kern w:val="0"/>
          <w:sz w:val="20"/>
          <w:szCs w:val="20"/>
          <w:lang w:bidi="en-US"/>
          <w14:ligatures w14:val="none"/>
        </w:rPr>
        <w:t>.</w:t>
      </w:r>
      <w:r w:rsidR="00495736" w:rsidRPr="000E43AC">
        <w:rPr>
          <w:rFonts w:ascii="Times New Roman" w:eastAsia="Times New Roman" w:hAnsi="Times New Roman" w:cs="Times New Roman"/>
          <w:color w:val="000000"/>
          <w:kern w:val="0"/>
          <w:sz w:val="20"/>
          <w:szCs w:val="20"/>
          <w:lang w:bidi="en-US"/>
          <w14:ligatures w14:val="none"/>
        </w:rPr>
        <w:t xml:space="preserve">                           </w:t>
      </w:r>
    </w:p>
    <w:p w14:paraId="7DE3DB83" w14:textId="75F4332F" w:rsidR="00495736" w:rsidRDefault="00495736" w:rsidP="0033468C">
      <w:pPr>
        <w:spacing w:after="0" w:line="240" w:lineRule="auto"/>
        <w:ind w:left="10" w:right="7" w:hanging="10"/>
        <w:jc w:val="center"/>
        <w:rPr>
          <w:rFonts w:ascii="Times New Roman" w:eastAsia="Times New Roman" w:hAnsi="Times New Roman" w:cs="Times New Roman"/>
          <w:color w:val="000000"/>
          <w:kern w:val="0"/>
          <w:sz w:val="20"/>
          <w:szCs w:val="20"/>
          <w:lang w:bidi="en-US"/>
          <w14:ligatures w14:val="none"/>
        </w:rPr>
      </w:pPr>
      <m:oMath>
        <m:r>
          <m:rPr>
            <m:sty m:val="b"/>
          </m:rPr>
          <w:rPr>
            <w:rFonts w:ascii="Cambria Math" w:eastAsia="Times New Roman" w:hAnsi="Cambria Math" w:cs="Times New Roman"/>
            <w:color w:val="000000"/>
            <w:kern w:val="0"/>
            <w:sz w:val="20"/>
            <w:szCs w:val="20"/>
            <w:lang w:bidi="en-US"/>
            <w14:ligatures w14:val="none"/>
          </w:rPr>
          <m:t>Mitotic index</m:t>
        </m:r>
        <m:r>
          <m:rPr>
            <m:sty m:val="p"/>
          </m:rPr>
          <w:rPr>
            <w:rFonts w:ascii="Cambria Math" w:eastAsia="Times New Roman" w:hAnsi="Cambria Math" w:cs="Times New Roman"/>
            <w:color w:val="000000"/>
            <w:kern w:val="0"/>
            <w:sz w:val="20"/>
            <w:szCs w:val="20"/>
            <w:lang w:bidi="en-US"/>
            <w14:ligatures w14:val="none"/>
          </w:rPr>
          <m:t xml:space="preserve"> =</m:t>
        </m:r>
        <m:f>
          <m:fPr>
            <m:ctrlPr>
              <w:rPr>
                <w:rFonts w:ascii="Cambria Math" w:eastAsia="Times New Roman" w:hAnsi="Cambria Math" w:cs="Times New Roman"/>
                <w:color w:val="000000"/>
                <w:kern w:val="0"/>
                <w:sz w:val="20"/>
                <w:szCs w:val="20"/>
                <w:lang w:bidi="en-US"/>
                <w14:ligatures w14:val="none"/>
              </w:rPr>
            </m:ctrlPr>
          </m:fPr>
          <m:num>
            <m:r>
              <m:rPr>
                <m:sty m:val="p"/>
              </m:rPr>
              <w:rPr>
                <w:rFonts w:ascii="Cambria Math" w:eastAsia="Times New Roman" w:hAnsi="Cambria Math" w:cs="Times New Roman"/>
                <w:color w:val="000000"/>
                <w:kern w:val="0"/>
                <w:sz w:val="20"/>
                <w:szCs w:val="20"/>
                <w:lang w:bidi="en-US"/>
                <w14:ligatures w14:val="none"/>
              </w:rPr>
              <m:t>(Number of dividing cells)</m:t>
            </m:r>
          </m:num>
          <m:den>
            <m:r>
              <m:rPr>
                <m:sty m:val="p"/>
              </m:rPr>
              <w:rPr>
                <w:rFonts w:ascii="Cambria Math" w:eastAsia="Times New Roman" w:hAnsi="Cambria Math" w:cs="Times New Roman"/>
                <w:color w:val="000000"/>
                <w:kern w:val="0"/>
                <w:sz w:val="20"/>
                <w:szCs w:val="20"/>
                <w:lang w:bidi="en-US"/>
                <w14:ligatures w14:val="none"/>
              </w:rPr>
              <m:t>Total number of  cells</m:t>
            </m:r>
          </m:den>
        </m:f>
        <m:r>
          <w:rPr>
            <w:rFonts w:ascii="Cambria Math" w:eastAsia="Times New Roman" w:hAnsi="Cambria Math" w:cs="Times New Roman"/>
            <w:color w:val="000000"/>
            <w:kern w:val="0"/>
            <w:sz w:val="20"/>
            <w:szCs w:val="20"/>
            <w:lang w:bidi="en-US"/>
            <w14:ligatures w14:val="none"/>
          </w:rPr>
          <m:t>*</m:t>
        </m:r>
      </m:oMath>
      <w:r w:rsidR="000E43AC">
        <w:rPr>
          <w:rFonts w:ascii="Times New Roman" w:eastAsia="Times New Roman" w:hAnsi="Times New Roman" w:cs="Times New Roman"/>
          <w:color w:val="000000"/>
          <w:kern w:val="0"/>
          <w:sz w:val="20"/>
          <w:szCs w:val="20"/>
          <w:lang w:bidi="en-US"/>
          <w14:ligatures w14:val="none"/>
        </w:rPr>
        <w:t xml:space="preserve"> </w:t>
      </w:r>
      <w:r w:rsidRPr="0033468C">
        <w:rPr>
          <w:rFonts w:ascii="Times New Roman" w:eastAsia="Times New Roman" w:hAnsi="Times New Roman" w:cs="Times New Roman"/>
          <w:color w:val="000000"/>
          <w:kern w:val="0"/>
          <w:sz w:val="20"/>
          <w:szCs w:val="20"/>
          <w:lang w:bidi="en-US"/>
          <w14:ligatures w14:val="none"/>
        </w:rPr>
        <w:t>100</w:t>
      </w:r>
    </w:p>
    <w:p w14:paraId="25E4F5A9" w14:textId="77777777" w:rsidR="00490DE0" w:rsidRPr="0033468C" w:rsidRDefault="00490DE0" w:rsidP="0033468C">
      <w:pPr>
        <w:spacing w:after="0" w:line="240" w:lineRule="auto"/>
        <w:ind w:left="10" w:right="7" w:hanging="10"/>
        <w:jc w:val="center"/>
        <w:rPr>
          <w:rFonts w:ascii="Times New Roman" w:eastAsia="Times New Roman" w:hAnsi="Times New Roman" w:cs="Times New Roman"/>
          <w:color w:val="000000"/>
          <w:kern w:val="0"/>
          <w:sz w:val="20"/>
          <w:szCs w:val="20"/>
          <w:lang w:bidi="en-US"/>
          <w14:ligatures w14:val="none"/>
        </w:rPr>
      </w:pPr>
    </w:p>
    <w:p w14:paraId="46F08D96" w14:textId="77777777" w:rsidR="00376225" w:rsidRDefault="00495736" w:rsidP="00376225">
      <w:pPr>
        <w:pStyle w:val="ListParagraph"/>
        <w:keepNext/>
        <w:keepLines/>
        <w:numPr>
          <w:ilvl w:val="0"/>
          <w:numId w:val="9"/>
        </w:numPr>
        <w:spacing w:after="0" w:line="240" w:lineRule="auto"/>
        <w:ind w:right="10"/>
        <w:jc w:val="both"/>
        <w:outlineLvl w:val="1"/>
        <w:rPr>
          <w:rFonts w:ascii="Times New Roman" w:eastAsia="Times New Roman" w:hAnsi="Times New Roman" w:cs="Times New Roman"/>
          <w:b/>
          <w:color w:val="000000"/>
          <w:kern w:val="0"/>
          <w:sz w:val="20"/>
          <w:szCs w:val="20"/>
          <w:lang w:val="en-IN" w:eastAsia="en-IN"/>
          <w14:ligatures w14:val="none"/>
        </w:rPr>
      </w:pPr>
      <w:r w:rsidRPr="00376225">
        <w:rPr>
          <w:rFonts w:ascii="Times New Roman" w:eastAsia="Times New Roman" w:hAnsi="Times New Roman" w:cs="Times New Roman"/>
          <w:b/>
          <w:color w:val="000000"/>
          <w:kern w:val="0"/>
          <w:sz w:val="20"/>
          <w:szCs w:val="20"/>
          <w:lang w:val="en-IN" w:eastAsia="en-IN"/>
          <w14:ligatures w14:val="none"/>
        </w:rPr>
        <w:t xml:space="preserve">MOLECULAR DOCKING STUDIES </w:t>
      </w:r>
    </w:p>
    <w:p w14:paraId="77DA44DF" w14:textId="39EB0E13" w:rsidR="00A4441C" w:rsidRPr="00876EC4" w:rsidRDefault="007E204A" w:rsidP="00876EC4">
      <w:pPr>
        <w:pStyle w:val="ListParagraph"/>
        <w:keepNext/>
        <w:keepLines/>
        <w:numPr>
          <w:ilvl w:val="0"/>
          <w:numId w:val="11"/>
        </w:numPr>
        <w:spacing w:after="0" w:line="240" w:lineRule="auto"/>
        <w:ind w:left="426" w:right="10"/>
        <w:jc w:val="both"/>
        <w:outlineLvl w:val="1"/>
        <w:rPr>
          <w:rFonts w:ascii="Times New Roman" w:eastAsia="Times New Roman" w:hAnsi="Times New Roman" w:cs="Times New Roman"/>
          <w:b/>
          <w:color w:val="000000"/>
          <w:kern w:val="0"/>
          <w:sz w:val="20"/>
          <w:szCs w:val="20"/>
          <w:lang w:val="en-IN" w:eastAsia="en-IN"/>
          <w14:ligatures w14:val="none"/>
        </w:rPr>
      </w:pPr>
      <w:r w:rsidRPr="00A4441C">
        <w:rPr>
          <w:rFonts w:ascii="Times New Roman" w:eastAsia="Times New Roman" w:hAnsi="Times New Roman" w:cs="Times New Roman"/>
          <w:b/>
          <w:color w:val="000000"/>
          <w:kern w:val="0"/>
          <w:sz w:val="20"/>
          <w:szCs w:val="20"/>
          <w:lang w:bidi="en-US"/>
          <w14:ligatures w14:val="none"/>
        </w:rPr>
        <w:t>Interactions between proteins and their ligands</w:t>
      </w:r>
      <w:r w:rsidR="00876EC4">
        <w:rPr>
          <w:rFonts w:ascii="Times New Roman" w:eastAsia="Times New Roman" w:hAnsi="Times New Roman" w:cs="Times New Roman"/>
          <w:b/>
          <w:color w:val="000000"/>
          <w:kern w:val="0"/>
          <w:sz w:val="20"/>
          <w:szCs w:val="20"/>
          <w:lang w:bidi="en-US"/>
          <w14:ligatures w14:val="none"/>
        </w:rPr>
        <w:t xml:space="preserve">: </w:t>
      </w:r>
      <w:r w:rsidRPr="00876EC4">
        <w:rPr>
          <w:rFonts w:ascii="Times New Roman" w:eastAsia="Times New Roman" w:hAnsi="Times New Roman" w:cs="Times New Roman"/>
          <w:bCs/>
          <w:color w:val="000000"/>
          <w:kern w:val="0"/>
          <w:sz w:val="20"/>
          <w:szCs w:val="20"/>
          <w:lang w:bidi="en-US"/>
          <w14:ligatures w14:val="none"/>
        </w:rPr>
        <w:t xml:space="preserve">The docking technique stimulations anticipate the interaction-mediated configuration of potential medicines towards their target proteins. </w:t>
      </w:r>
      <w:proofErr w:type="spellStart"/>
      <w:r w:rsidRPr="00876EC4">
        <w:rPr>
          <w:rFonts w:ascii="Times New Roman" w:eastAsia="Times New Roman" w:hAnsi="Times New Roman" w:cs="Times New Roman"/>
          <w:bCs/>
          <w:color w:val="000000"/>
          <w:kern w:val="0"/>
          <w:sz w:val="20"/>
          <w:szCs w:val="20"/>
          <w:lang w:bidi="en-US"/>
          <w14:ligatures w14:val="none"/>
        </w:rPr>
        <w:t>Mcule</w:t>
      </w:r>
      <w:proofErr w:type="spellEnd"/>
      <w:r w:rsidRPr="00876EC4">
        <w:rPr>
          <w:rFonts w:ascii="Times New Roman" w:eastAsia="Times New Roman" w:hAnsi="Times New Roman" w:cs="Times New Roman"/>
          <w:bCs/>
          <w:color w:val="000000"/>
          <w:kern w:val="0"/>
          <w:sz w:val="20"/>
          <w:szCs w:val="20"/>
          <w:lang w:bidi="en-US"/>
          <w14:ligatures w14:val="none"/>
        </w:rPr>
        <w:t xml:space="preserve"> was used to create docking simulation studies.</w:t>
      </w:r>
    </w:p>
    <w:p w14:paraId="7C4E3389" w14:textId="77777777" w:rsidR="00876EC4" w:rsidRPr="00876EC4" w:rsidRDefault="00495736" w:rsidP="00876EC4">
      <w:pPr>
        <w:pStyle w:val="ListParagraph"/>
        <w:numPr>
          <w:ilvl w:val="0"/>
          <w:numId w:val="11"/>
        </w:numPr>
        <w:spacing w:after="0" w:line="240" w:lineRule="auto"/>
        <w:ind w:left="426" w:right="4"/>
        <w:jc w:val="both"/>
        <w:rPr>
          <w:rFonts w:ascii="Times New Roman" w:eastAsia="Times New Roman" w:hAnsi="Times New Roman" w:cs="Times New Roman"/>
          <w:bCs/>
          <w:color w:val="000000"/>
          <w:kern w:val="0"/>
          <w:sz w:val="20"/>
          <w:szCs w:val="20"/>
          <w:lang w:bidi="en-US"/>
          <w14:ligatures w14:val="none"/>
        </w:rPr>
      </w:pPr>
      <w:r w:rsidRPr="00A4441C">
        <w:rPr>
          <w:rFonts w:ascii="Times New Roman" w:eastAsia="Times New Roman" w:hAnsi="Times New Roman" w:cs="Times New Roman"/>
          <w:b/>
          <w:color w:val="000000"/>
          <w:kern w:val="0"/>
          <w:sz w:val="20"/>
          <w:szCs w:val="20"/>
          <w:lang w:bidi="en-US"/>
          <w14:ligatures w14:val="none"/>
        </w:rPr>
        <w:t>Docking simulations on Bcl-2 and VEGFR-2</w:t>
      </w:r>
      <w:r w:rsidR="00876EC4">
        <w:rPr>
          <w:rFonts w:ascii="Times New Roman" w:eastAsia="Times New Roman" w:hAnsi="Times New Roman" w:cs="Times New Roman"/>
          <w:b/>
          <w:color w:val="000000"/>
          <w:kern w:val="0"/>
          <w:sz w:val="20"/>
          <w:szCs w:val="20"/>
          <w:lang w:bidi="en-US"/>
          <w14:ligatures w14:val="none"/>
        </w:rPr>
        <w:t xml:space="preserve">: </w:t>
      </w:r>
      <w:r w:rsidR="007E7E92" w:rsidRPr="00876EC4">
        <w:rPr>
          <w:rFonts w:ascii="Times New Roman" w:eastAsia="Times New Roman" w:hAnsi="Times New Roman" w:cs="Times New Roman"/>
          <w:color w:val="000000"/>
          <w:kern w:val="0"/>
          <w:sz w:val="20"/>
          <w:szCs w:val="20"/>
          <w:lang w:bidi="en-US"/>
          <w14:ligatures w14:val="none"/>
        </w:rPr>
        <w:t xml:space="preserve">The most frequently occurring enzymes implicated in the development of cancer are Bcl-2 and also Vascular Endothelial Growth Factor Receptor-2 (VEGFR-2) [19,20]. Cancer is caused by numerous pathways that involve numerous enzymes. The BCL-2 protein family is essential for controlling apoptosis (programmed cell death) [21–24]. The cells of endothelial tissue express a tyrosine kinase target VEGFR-2 [25]. VEGFR-2 is a useful target for suppressing carcinoma cells from proliferating &amp; metastasis that plays a significant role in anti-angiogenesis [26,27]. It consequently is important to create novel chemicals from botanical sources that have enhanced BCL-2 and VEGFR-2 protein binding abilities. </w:t>
      </w:r>
    </w:p>
    <w:p w14:paraId="5D0A22F0" w14:textId="31617357" w:rsidR="00495736" w:rsidRPr="00876EC4" w:rsidRDefault="00876EC4" w:rsidP="00876EC4">
      <w:pPr>
        <w:spacing w:after="0" w:line="240" w:lineRule="auto"/>
        <w:ind w:right="4" w:firstLine="10"/>
        <w:jc w:val="both"/>
        <w:rPr>
          <w:rFonts w:ascii="Times New Roman" w:eastAsia="Times New Roman" w:hAnsi="Times New Roman" w:cs="Times New Roman"/>
          <w:bCs/>
          <w:color w:val="000000"/>
          <w:kern w:val="0"/>
          <w:sz w:val="20"/>
          <w:szCs w:val="20"/>
          <w:lang w:bidi="en-US"/>
          <w14:ligatures w14:val="none"/>
        </w:rPr>
      </w:pPr>
      <w:r>
        <w:rPr>
          <w:rFonts w:ascii="Times New Roman" w:hAnsi="Times New Roman" w:cs="Times New Roman"/>
          <w:sz w:val="20"/>
          <w:szCs w:val="20"/>
        </w:rPr>
        <w:tab/>
      </w:r>
      <w:proofErr w:type="spellStart"/>
      <w:r w:rsidR="002C56D8" w:rsidRPr="00876EC4">
        <w:rPr>
          <w:rFonts w:ascii="Times New Roman" w:hAnsi="Times New Roman" w:cs="Times New Roman"/>
          <w:sz w:val="20"/>
          <w:szCs w:val="20"/>
        </w:rPr>
        <w:t>Tumour</w:t>
      </w:r>
      <w:proofErr w:type="spellEnd"/>
      <w:r w:rsidR="002C56D8" w:rsidRPr="00876EC4">
        <w:rPr>
          <w:rFonts w:ascii="Times New Roman" w:hAnsi="Times New Roman" w:cs="Times New Roman"/>
          <w:sz w:val="20"/>
          <w:szCs w:val="20"/>
        </w:rPr>
        <w:t xml:space="preserve"> is triggered with a </w:t>
      </w:r>
      <w:proofErr w:type="gramStart"/>
      <w:r w:rsidR="002C56D8" w:rsidRPr="00876EC4">
        <w:rPr>
          <w:rFonts w:ascii="Times New Roman" w:hAnsi="Times New Roman" w:cs="Times New Roman"/>
          <w:sz w:val="20"/>
          <w:szCs w:val="20"/>
        </w:rPr>
        <w:t>diverse pathways</w:t>
      </w:r>
      <w:proofErr w:type="gramEnd"/>
      <w:r w:rsidR="002C56D8" w:rsidRPr="00876EC4">
        <w:rPr>
          <w:rFonts w:ascii="Times New Roman" w:hAnsi="Times New Roman" w:cs="Times New Roman"/>
          <w:sz w:val="20"/>
          <w:szCs w:val="20"/>
        </w:rPr>
        <w:t xml:space="preserve"> that include multiple enzymes. The most prevalent enzymes implicated in cancer formation are Bcl-2 and Vascular Endothelial Growth Factor Receptor-2 (VEGFR-2) [19,20]. The BCL-2 protein family plays a crucial role in the regulation of apoptosis (programmed cell death) [21-24]. Endothelial cells express VEGFR-2, a tyrosine kinase receptor [25]. VEGFR-2 is an essential anti-angiogenesis target that also inhibits cancer proliferation of cells and metastasis [26,27]. As a result, it is of relevance </w:t>
      </w:r>
      <w:r w:rsidR="002C56D8" w:rsidRPr="00876EC4">
        <w:rPr>
          <w:rFonts w:ascii="Times New Roman" w:hAnsi="Times New Roman" w:cs="Times New Roman"/>
          <w:sz w:val="20"/>
          <w:szCs w:val="20"/>
        </w:rPr>
        <w:lastRenderedPageBreak/>
        <w:t>in developing and designing novel plant-based drugs with enhanced binding properties that interact with BCL-2 and VEGFR-2 proteins. As a result, the phytocompounds were employed in the molecular docking study of Bcl-2 and VEGFR-2</w:t>
      </w:r>
      <w:r w:rsidR="00E85DA5" w:rsidRPr="00876EC4">
        <w:rPr>
          <w:rFonts w:ascii="Times New Roman" w:eastAsia="Times New Roman" w:hAnsi="Times New Roman" w:cs="Times New Roman"/>
          <w:color w:val="000000"/>
          <w:kern w:val="0"/>
          <w:sz w:val="20"/>
          <w:szCs w:val="20"/>
          <w:lang w:bidi="en-US"/>
          <w14:ligatures w14:val="none"/>
        </w:rPr>
        <w:t xml:space="preserve"> </w:t>
      </w:r>
      <w:r w:rsidR="00495736" w:rsidRPr="00876EC4">
        <w:rPr>
          <w:rFonts w:ascii="Times New Roman" w:eastAsia="Times New Roman" w:hAnsi="Times New Roman" w:cs="Times New Roman"/>
          <w:color w:val="000000"/>
          <w:kern w:val="0"/>
          <w:sz w:val="20"/>
          <w:szCs w:val="20"/>
          <w:lang w:bidi="en-US"/>
          <w14:ligatures w14:val="none"/>
        </w:rPr>
        <w:t>[28].</w:t>
      </w:r>
      <w:r w:rsidR="00495736" w:rsidRPr="00876EC4">
        <w:rPr>
          <w:rFonts w:ascii="Times New Roman" w:eastAsia="Times New Roman" w:hAnsi="Times New Roman" w:cs="Times New Roman"/>
          <w:b/>
          <w:color w:val="000000"/>
          <w:kern w:val="0"/>
          <w:sz w:val="20"/>
          <w:szCs w:val="20"/>
          <w:lang w:bidi="en-US"/>
          <w14:ligatures w14:val="none"/>
        </w:rPr>
        <w:t xml:space="preserve"> </w:t>
      </w:r>
    </w:p>
    <w:p w14:paraId="602C45FA" w14:textId="0F237123" w:rsidR="00450837" w:rsidRPr="00876EC4" w:rsidRDefault="00495736" w:rsidP="00876EC4">
      <w:pPr>
        <w:pStyle w:val="ListParagraph"/>
        <w:numPr>
          <w:ilvl w:val="0"/>
          <w:numId w:val="12"/>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876EC4">
        <w:rPr>
          <w:rFonts w:ascii="Times New Roman" w:eastAsia="Times New Roman" w:hAnsi="Times New Roman" w:cs="Times New Roman"/>
          <w:b/>
          <w:color w:val="000000"/>
          <w:kern w:val="0"/>
          <w:sz w:val="20"/>
          <w:szCs w:val="20"/>
          <w:lang w:bidi="en-US"/>
          <w14:ligatures w14:val="none"/>
        </w:rPr>
        <w:t>Ligand preparation</w:t>
      </w:r>
      <w:r w:rsidR="00876EC4">
        <w:rPr>
          <w:rFonts w:ascii="Times New Roman" w:eastAsia="Times New Roman" w:hAnsi="Times New Roman" w:cs="Times New Roman"/>
          <w:b/>
          <w:color w:val="000000"/>
          <w:kern w:val="0"/>
          <w:sz w:val="20"/>
          <w:szCs w:val="20"/>
          <w:lang w:bidi="en-US"/>
          <w14:ligatures w14:val="none"/>
        </w:rPr>
        <w:t xml:space="preserve">: </w:t>
      </w:r>
      <w:r w:rsidR="00450837" w:rsidRPr="00876EC4">
        <w:rPr>
          <w:rFonts w:ascii="Times New Roman" w:eastAsia="Times New Roman" w:hAnsi="Times New Roman" w:cs="Times New Roman"/>
          <w:bCs/>
          <w:color w:val="000000"/>
          <w:kern w:val="0"/>
          <w:sz w:val="20"/>
          <w:szCs w:val="20"/>
          <w:lang w:bidi="en-US"/>
          <w14:ligatures w14:val="none"/>
        </w:rPr>
        <w:t xml:space="preserve">The two-dimensional binding agents depicted by </w:t>
      </w:r>
      <w:proofErr w:type="spellStart"/>
      <w:r w:rsidR="00450837" w:rsidRPr="00876EC4">
        <w:rPr>
          <w:rFonts w:ascii="Times New Roman" w:eastAsia="Times New Roman" w:hAnsi="Times New Roman" w:cs="Times New Roman"/>
          <w:bCs/>
          <w:color w:val="000000"/>
          <w:kern w:val="0"/>
          <w:sz w:val="20"/>
          <w:szCs w:val="20"/>
          <w:lang w:bidi="en-US"/>
          <w14:ligatures w14:val="none"/>
        </w:rPr>
        <w:t>Mcule</w:t>
      </w:r>
      <w:proofErr w:type="spellEnd"/>
      <w:r w:rsidR="00450837" w:rsidRPr="00876EC4">
        <w:rPr>
          <w:rFonts w:ascii="Times New Roman" w:eastAsia="Times New Roman" w:hAnsi="Times New Roman" w:cs="Times New Roman"/>
          <w:bCs/>
          <w:color w:val="000000"/>
          <w:kern w:val="0"/>
          <w:sz w:val="20"/>
          <w:szCs w:val="20"/>
          <w:lang w:bidi="en-US"/>
          <w14:ligatures w14:val="none"/>
        </w:rPr>
        <w:t xml:space="preserve"> docking on the imported side of the ligand.</w:t>
      </w:r>
    </w:p>
    <w:p w14:paraId="21EFE5A0" w14:textId="33763171" w:rsidR="00876EC4" w:rsidRPr="00876EC4" w:rsidRDefault="00495736" w:rsidP="00691ACD">
      <w:pPr>
        <w:pStyle w:val="ListParagraph"/>
        <w:numPr>
          <w:ilvl w:val="0"/>
          <w:numId w:val="12"/>
        </w:numPr>
        <w:spacing w:after="0" w:line="240" w:lineRule="auto"/>
        <w:ind w:right="49"/>
        <w:jc w:val="both"/>
        <w:rPr>
          <w:rFonts w:ascii="Times New Roman" w:eastAsia="Times New Roman" w:hAnsi="Times New Roman" w:cs="Times New Roman"/>
          <w:color w:val="000000"/>
          <w:kern w:val="0"/>
          <w:sz w:val="20"/>
          <w:szCs w:val="20"/>
          <w:lang w:bidi="en-US"/>
          <w14:ligatures w14:val="none"/>
        </w:rPr>
      </w:pPr>
      <w:r w:rsidRPr="00876EC4">
        <w:rPr>
          <w:rFonts w:ascii="Times New Roman" w:eastAsia="Times New Roman" w:hAnsi="Times New Roman" w:cs="Times New Roman"/>
          <w:b/>
          <w:color w:val="000000"/>
          <w:kern w:val="0"/>
          <w:sz w:val="20"/>
          <w:szCs w:val="20"/>
          <w:lang w:bidi="en-US"/>
          <w14:ligatures w14:val="none"/>
        </w:rPr>
        <w:t>Protein preparation</w:t>
      </w:r>
      <w:r w:rsidR="00876EC4">
        <w:rPr>
          <w:rFonts w:ascii="Times New Roman" w:eastAsia="Times New Roman" w:hAnsi="Times New Roman" w:cs="Times New Roman"/>
          <w:b/>
          <w:color w:val="000000"/>
          <w:kern w:val="0"/>
          <w:sz w:val="20"/>
          <w:szCs w:val="20"/>
          <w:lang w:bidi="en-US"/>
          <w14:ligatures w14:val="none"/>
        </w:rPr>
        <w:t xml:space="preserve">: </w:t>
      </w:r>
      <w:r w:rsidR="00450837" w:rsidRPr="00876EC4">
        <w:rPr>
          <w:rFonts w:ascii="Times New Roman" w:eastAsia="Times New Roman" w:hAnsi="Times New Roman" w:cs="Times New Roman"/>
          <w:bCs/>
          <w:color w:val="000000"/>
          <w:kern w:val="0"/>
          <w:sz w:val="20"/>
          <w:szCs w:val="20"/>
          <w:lang w:bidi="en-US"/>
          <w14:ligatures w14:val="none"/>
        </w:rPr>
        <w:t xml:space="preserve">The RCSB protein bank has been </w:t>
      </w:r>
      <w:proofErr w:type="spellStart"/>
      <w:r w:rsidR="00450837" w:rsidRPr="00876EC4">
        <w:rPr>
          <w:rFonts w:ascii="Times New Roman" w:eastAsia="Times New Roman" w:hAnsi="Times New Roman" w:cs="Times New Roman"/>
          <w:bCs/>
          <w:color w:val="000000"/>
          <w:kern w:val="0"/>
          <w:sz w:val="20"/>
          <w:szCs w:val="20"/>
          <w:lang w:bidi="en-US"/>
          <w14:ligatures w14:val="none"/>
        </w:rPr>
        <w:t>utilised</w:t>
      </w:r>
      <w:proofErr w:type="spellEnd"/>
      <w:r w:rsidR="00450837" w:rsidRPr="00876EC4">
        <w:rPr>
          <w:rFonts w:ascii="Times New Roman" w:eastAsia="Times New Roman" w:hAnsi="Times New Roman" w:cs="Times New Roman"/>
          <w:bCs/>
          <w:color w:val="000000"/>
          <w:kern w:val="0"/>
          <w:sz w:val="20"/>
          <w:szCs w:val="20"/>
          <w:lang w:bidi="en-US"/>
          <w14:ligatures w14:val="none"/>
        </w:rPr>
        <w:t xml:space="preserve"> to obtain the x-ray </w:t>
      </w:r>
      <w:r w:rsidR="00490DE0" w:rsidRPr="00876EC4">
        <w:rPr>
          <w:rFonts w:ascii="Times New Roman" w:eastAsia="Times New Roman" w:hAnsi="Times New Roman" w:cs="Times New Roman"/>
          <w:bCs/>
          <w:color w:val="000000"/>
          <w:kern w:val="0"/>
          <w:sz w:val="20"/>
          <w:szCs w:val="20"/>
          <w:lang w:bidi="en-US"/>
          <w14:ligatures w14:val="none"/>
        </w:rPr>
        <w:t>crystallized</w:t>
      </w:r>
      <w:r w:rsidR="00450837" w:rsidRPr="00876EC4">
        <w:rPr>
          <w:rFonts w:ascii="Times New Roman" w:eastAsia="Times New Roman" w:hAnsi="Times New Roman" w:cs="Times New Roman"/>
          <w:bCs/>
          <w:color w:val="000000"/>
          <w:kern w:val="0"/>
          <w:sz w:val="20"/>
          <w:szCs w:val="20"/>
          <w:lang w:bidi="en-US"/>
          <w14:ligatures w14:val="none"/>
        </w:rPr>
        <w:t xml:space="preserve"> components of the proteins BCL-2 (PDB ID: 2W3L) and VEGFR-2 (PDB ID: 2OH4). The discovery studio visualizer is used to retrieve the properties of the SBD site sphere. </w:t>
      </w:r>
    </w:p>
    <w:p w14:paraId="58541E9E" w14:textId="1D072303" w:rsidR="00450837" w:rsidRPr="00691ACD" w:rsidRDefault="00495736" w:rsidP="00691ACD">
      <w:pPr>
        <w:pStyle w:val="ListParagraph"/>
        <w:numPr>
          <w:ilvl w:val="0"/>
          <w:numId w:val="12"/>
        </w:numPr>
        <w:spacing w:after="0" w:line="240" w:lineRule="auto"/>
        <w:ind w:right="4"/>
        <w:jc w:val="both"/>
        <w:rPr>
          <w:rFonts w:ascii="Times New Roman" w:eastAsia="Times New Roman" w:hAnsi="Times New Roman" w:cs="Times New Roman"/>
          <w:bCs/>
          <w:color w:val="000000"/>
          <w:kern w:val="0"/>
          <w:sz w:val="20"/>
          <w:szCs w:val="20"/>
          <w:lang w:bidi="en-US"/>
          <w14:ligatures w14:val="none"/>
        </w:rPr>
      </w:pPr>
      <w:r w:rsidRPr="00876EC4">
        <w:rPr>
          <w:rFonts w:ascii="Times New Roman" w:eastAsia="Times New Roman" w:hAnsi="Times New Roman" w:cs="Times New Roman"/>
          <w:b/>
          <w:color w:val="000000"/>
          <w:kern w:val="0"/>
          <w:sz w:val="20"/>
          <w:szCs w:val="20"/>
          <w:lang w:val="en-IN" w:eastAsia="en-IN"/>
          <w14:ligatures w14:val="none"/>
        </w:rPr>
        <w:t>Ligand docking and scoring</w:t>
      </w:r>
      <w:r w:rsidR="00691ACD">
        <w:rPr>
          <w:rFonts w:ascii="Times New Roman" w:eastAsia="Times New Roman" w:hAnsi="Times New Roman" w:cs="Times New Roman"/>
          <w:b/>
          <w:color w:val="000000"/>
          <w:kern w:val="0"/>
          <w:sz w:val="20"/>
          <w:szCs w:val="20"/>
          <w:lang w:val="en-IN" w:eastAsia="en-IN"/>
          <w14:ligatures w14:val="none"/>
        </w:rPr>
        <w:t xml:space="preserve">: </w:t>
      </w:r>
      <w:r w:rsidR="00450837" w:rsidRPr="00691ACD">
        <w:rPr>
          <w:rFonts w:ascii="Times New Roman" w:eastAsia="Times New Roman" w:hAnsi="Times New Roman" w:cs="Times New Roman"/>
          <w:bCs/>
          <w:color w:val="000000"/>
          <w:kern w:val="0"/>
          <w:sz w:val="20"/>
          <w:szCs w:val="20"/>
          <w:lang w:bidi="en-US"/>
          <w14:ligatures w14:val="none"/>
        </w:rPr>
        <w:t xml:space="preserve">Through the use of </w:t>
      </w:r>
      <w:proofErr w:type="spellStart"/>
      <w:r w:rsidR="00450837" w:rsidRPr="00691ACD">
        <w:rPr>
          <w:rFonts w:ascii="Times New Roman" w:eastAsia="Times New Roman" w:hAnsi="Times New Roman" w:cs="Times New Roman"/>
          <w:bCs/>
          <w:color w:val="000000"/>
          <w:kern w:val="0"/>
          <w:sz w:val="20"/>
          <w:szCs w:val="20"/>
          <w:lang w:bidi="en-US"/>
          <w14:ligatures w14:val="none"/>
        </w:rPr>
        <w:t>mCULE</w:t>
      </w:r>
      <w:proofErr w:type="spellEnd"/>
      <w:r w:rsidR="00450837" w:rsidRPr="00691ACD">
        <w:rPr>
          <w:rFonts w:ascii="Times New Roman" w:eastAsia="Times New Roman" w:hAnsi="Times New Roman" w:cs="Times New Roman"/>
          <w:bCs/>
          <w:color w:val="000000"/>
          <w:kern w:val="0"/>
          <w:sz w:val="20"/>
          <w:szCs w:val="20"/>
          <w:lang w:bidi="en-US"/>
          <w14:ligatures w14:val="none"/>
        </w:rPr>
        <w:t xml:space="preserve"> Docking's flexible glide-ligand docking, protein ligand interactions were induced. The docked compounds disclose a docking score.</w:t>
      </w:r>
    </w:p>
    <w:p w14:paraId="199F396A" w14:textId="69ECF689" w:rsidR="00FC722A" w:rsidRPr="00691ACD" w:rsidRDefault="00495736" w:rsidP="00691ACD">
      <w:pPr>
        <w:pStyle w:val="ListParagraph"/>
        <w:numPr>
          <w:ilvl w:val="0"/>
          <w:numId w:val="12"/>
        </w:numPr>
        <w:spacing w:after="0" w:line="240" w:lineRule="auto"/>
        <w:ind w:right="4"/>
        <w:jc w:val="both"/>
        <w:rPr>
          <w:rFonts w:ascii="Times New Roman" w:eastAsia="Times New Roman" w:hAnsi="Times New Roman" w:cs="Times New Roman"/>
          <w:color w:val="000000"/>
          <w:kern w:val="0"/>
          <w:sz w:val="20"/>
          <w:szCs w:val="20"/>
          <w:lang w:bidi="en-US"/>
          <w14:ligatures w14:val="none"/>
        </w:rPr>
      </w:pPr>
      <w:r w:rsidRPr="00876EC4">
        <w:rPr>
          <w:rFonts w:ascii="Times New Roman" w:eastAsia="Times New Roman" w:hAnsi="Times New Roman" w:cs="Times New Roman"/>
          <w:b/>
          <w:color w:val="000000"/>
          <w:kern w:val="0"/>
          <w:sz w:val="20"/>
          <w:szCs w:val="20"/>
          <w:lang w:bidi="en-US"/>
          <w14:ligatures w14:val="none"/>
        </w:rPr>
        <w:t>Visualization and analysis</w:t>
      </w:r>
      <w:r w:rsidR="00691ACD">
        <w:rPr>
          <w:rFonts w:ascii="Times New Roman" w:eastAsia="Times New Roman" w:hAnsi="Times New Roman" w:cs="Times New Roman"/>
          <w:b/>
          <w:color w:val="000000"/>
          <w:kern w:val="0"/>
          <w:sz w:val="20"/>
          <w:szCs w:val="20"/>
          <w:lang w:bidi="en-US"/>
          <w14:ligatures w14:val="none"/>
        </w:rPr>
        <w:t xml:space="preserve">: </w:t>
      </w:r>
      <w:r w:rsidR="00FC722A" w:rsidRPr="00691ACD">
        <w:rPr>
          <w:rFonts w:ascii="Times New Roman" w:eastAsia="Times New Roman" w:hAnsi="Times New Roman" w:cs="Times New Roman"/>
          <w:color w:val="000000"/>
          <w:kern w:val="0"/>
          <w:sz w:val="20"/>
          <w:szCs w:val="20"/>
          <w:lang w:bidi="en-US"/>
          <w14:ligatures w14:val="none"/>
        </w:rPr>
        <w:t xml:space="preserve">The outcomes concerning the docking sites have been observed employing the discovery studio visualizer. To comprehend the binding interactions between ligands and proteins, the ligand-protein interactions are </w:t>
      </w:r>
      <w:r w:rsidR="00C10368" w:rsidRPr="00691ACD">
        <w:rPr>
          <w:rFonts w:ascii="Times New Roman" w:eastAsia="Times New Roman" w:hAnsi="Times New Roman" w:cs="Times New Roman"/>
          <w:color w:val="000000"/>
          <w:kern w:val="0"/>
          <w:sz w:val="20"/>
          <w:szCs w:val="20"/>
          <w:lang w:bidi="en-US"/>
          <w14:ligatures w14:val="none"/>
        </w:rPr>
        <w:t>visualized</w:t>
      </w:r>
      <w:r w:rsidR="00FC722A" w:rsidRPr="00691ACD">
        <w:rPr>
          <w:rFonts w:ascii="Times New Roman" w:eastAsia="Times New Roman" w:hAnsi="Times New Roman" w:cs="Times New Roman"/>
          <w:color w:val="000000"/>
          <w:kern w:val="0"/>
          <w:sz w:val="20"/>
          <w:szCs w:val="20"/>
          <w:lang w:bidi="en-US"/>
          <w14:ligatures w14:val="none"/>
        </w:rPr>
        <w:t xml:space="preserve">. To identify best efficient docking substances, the glide score algorithm was employed. The binding is more </w:t>
      </w:r>
      <w:r w:rsidR="00C10368" w:rsidRPr="00691ACD">
        <w:rPr>
          <w:rFonts w:ascii="Times New Roman" w:eastAsia="Times New Roman" w:hAnsi="Times New Roman" w:cs="Times New Roman"/>
          <w:color w:val="000000"/>
          <w:kern w:val="0"/>
          <w:sz w:val="20"/>
          <w:szCs w:val="20"/>
          <w:lang w:bidi="en-US"/>
          <w14:ligatures w14:val="none"/>
        </w:rPr>
        <w:t>favorable</w:t>
      </w:r>
      <w:r w:rsidR="00FC722A" w:rsidRPr="00691ACD">
        <w:rPr>
          <w:rFonts w:ascii="Times New Roman" w:eastAsia="Times New Roman" w:hAnsi="Times New Roman" w:cs="Times New Roman"/>
          <w:color w:val="000000"/>
          <w:kern w:val="0"/>
          <w:sz w:val="20"/>
          <w:szCs w:val="20"/>
          <w:lang w:bidi="en-US"/>
          <w14:ligatures w14:val="none"/>
        </w:rPr>
        <w:t xml:space="preserve"> based on the lower </w:t>
      </w:r>
      <w:r w:rsidR="00C10368" w:rsidRPr="00691ACD">
        <w:rPr>
          <w:rFonts w:ascii="Times New Roman" w:eastAsia="Times New Roman" w:hAnsi="Times New Roman" w:cs="Times New Roman"/>
          <w:color w:val="000000"/>
          <w:kern w:val="0"/>
          <w:sz w:val="20"/>
          <w:szCs w:val="20"/>
          <w:lang w:bidi="en-US"/>
          <w14:ligatures w14:val="none"/>
        </w:rPr>
        <w:t>score. Besides</w:t>
      </w:r>
      <w:r w:rsidR="00FC722A" w:rsidRPr="00691ACD">
        <w:rPr>
          <w:rFonts w:ascii="Times New Roman" w:eastAsia="Times New Roman" w:hAnsi="Times New Roman" w:cs="Times New Roman"/>
          <w:color w:val="000000"/>
          <w:kern w:val="0"/>
          <w:sz w:val="20"/>
          <w:szCs w:val="20"/>
          <w:lang w:bidi="en-US"/>
          <w14:ligatures w14:val="none"/>
        </w:rPr>
        <w:t xml:space="preserve"> docked ligand poses, multiple ligand receptor interactions have been investigated.</w:t>
      </w:r>
    </w:p>
    <w:p w14:paraId="17C811EF" w14:textId="77777777" w:rsidR="00691ACD" w:rsidRDefault="00691ACD" w:rsidP="0033468C">
      <w:pPr>
        <w:spacing w:after="0" w:line="240" w:lineRule="auto"/>
        <w:ind w:left="11" w:hanging="11"/>
        <w:jc w:val="both"/>
        <w:rPr>
          <w:rFonts w:ascii="Times New Roman" w:eastAsia="Times New Roman" w:hAnsi="Times New Roman" w:cs="Times New Roman"/>
          <w:b/>
          <w:bCs/>
          <w:color w:val="000000"/>
          <w:kern w:val="0"/>
          <w:sz w:val="20"/>
          <w:szCs w:val="20"/>
          <w:lang w:bidi="en-US"/>
          <w14:ligatures w14:val="none"/>
        </w:rPr>
      </w:pPr>
    </w:p>
    <w:p w14:paraId="34EA0247" w14:textId="184E881A" w:rsidR="002E7C09" w:rsidRPr="00691ACD" w:rsidRDefault="002E7C09" w:rsidP="00691ACD">
      <w:pPr>
        <w:pStyle w:val="ListParagraph"/>
        <w:numPr>
          <w:ilvl w:val="0"/>
          <w:numId w:val="14"/>
        </w:numPr>
        <w:spacing w:after="0" w:line="240" w:lineRule="auto"/>
        <w:ind w:hanging="76"/>
        <w:jc w:val="both"/>
        <w:rPr>
          <w:rFonts w:ascii="Times New Roman" w:eastAsia="Times New Roman" w:hAnsi="Times New Roman" w:cs="Times New Roman"/>
          <w:b/>
          <w:bCs/>
          <w:color w:val="000000"/>
          <w:kern w:val="0"/>
          <w:sz w:val="20"/>
          <w:szCs w:val="20"/>
          <w:lang w:bidi="en-US"/>
          <w14:ligatures w14:val="none"/>
        </w:rPr>
      </w:pPr>
      <w:r w:rsidRPr="00691ACD">
        <w:rPr>
          <w:rFonts w:ascii="Times New Roman" w:eastAsia="Times New Roman" w:hAnsi="Times New Roman" w:cs="Times New Roman"/>
          <w:b/>
          <w:bCs/>
          <w:kern w:val="0"/>
          <w:sz w:val="20"/>
          <w:szCs w:val="20"/>
          <w:lang w:bidi="en-US"/>
          <w14:ligatures w14:val="none"/>
        </w:rPr>
        <w:t>RESULTS AND DISCUSSION</w:t>
      </w:r>
    </w:p>
    <w:p w14:paraId="3DEA9FED" w14:textId="77777777" w:rsidR="00691ACD" w:rsidRPr="00691ACD" w:rsidRDefault="00691ACD" w:rsidP="00691ACD">
      <w:pPr>
        <w:pStyle w:val="ListParagraph"/>
        <w:spacing w:after="0" w:line="240" w:lineRule="auto"/>
        <w:ind w:left="360"/>
        <w:jc w:val="both"/>
        <w:rPr>
          <w:rFonts w:ascii="Times New Roman" w:eastAsia="Times New Roman" w:hAnsi="Times New Roman" w:cs="Times New Roman"/>
          <w:b/>
          <w:bCs/>
          <w:color w:val="000000"/>
          <w:kern w:val="0"/>
          <w:sz w:val="20"/>
          <w:szCs w:val="20"/>
          <w:lang w:bidi="en-US"/>
          <w14:ligatures w14:val="none"/>
        </w:rPr>
      </w:pPr>
    </w:p>
    <w:p w14:paraId="10661CF6" w14:textId="171EDFDC" w:rsidR="002E7C09" w:rsidRPr="0033468C" w:rsidRDefault="00691ACD" w:rsidP="0033468C">
      <w:pPr>
        <w:spacing w:after="0" w:line="240" w:lineRule="auto"/>
        <w:ind w:left="11" w:hanging="11"/>
        <w:jc w:val="both"/>
        <w:rPr>
          <w:rFonts w:ascii="Times New Roman" w:eastAsia="Times New Roman" w:hAnsi="Times New Roman" w:cs="Times New Roman"/>
          <w:color w:val="000000"/>
          <w:kern w:val="0"/>
          <w:sz w:val="20"/>
          <w:szCs w:val="20"/>
          <w:lang w:bidi="en-US"/>
          <w14:ligatures w14:val="none"/>
        </w:rPr>
      </w:pPr>
      <w:r>
        <w:rPr>
          <w:rFonts w:ascii="Times New Roman" w:eastAsia="Times New Roman" w:hAnsi="Times New Roman" w:cs="Times New Roman"/>
          <w:b/>
          <w:bCs/>
          <w:color w:val="000000"/>
          <w:kern w:val="0"/>
          <w:sz w:val="20"/>
          <w:szCs w:val="20"/>
          <w:lang w:bidi="en-US"/>
          <w14:ligatures w14:val="none"/>
        </w:rPr>
        <w:t xml:space="preserve">A. </w:t>
      </w:r>
      <w:r w:rsidR="002E7C09" w:rsidRPr="0033468C">
        <w:rPr>
          <w:rFonts w:ascii="Times New Roman" w:eastAsia="Times New Roman" w:hAnsi="Times New Roman" w:cs="Times New Roman"/>
          <w:b/>
          <w:i/>
          <w:iCs/>
          <w:color w:val="000000"/>
          <w:kern w:val="0"/>
          <w:sz w:val="20"/>
          <w:szCs w:val="20"/>
          <w:lang w:val="en-IN" w:eastAsia="en-IN"/>
          <w14:ligatures w14:val="none"/>
        </w:rPr>
        <w:t>In vitro</w:t>
      </w:r>
      <w:r w:rsidR="002E7C09" w:rsidRPr="0033468C">
        <w:rPr>
          <w:rFonts w:ascii="Times New Roman" w:eastAsia="Times New Roman" w:hAnsi="Times New Roman" w:cs="Times New Roman"/>
          <w:b/>
          <w:color w:val="000000"/>
          <w:kern w:val="0"/>
          <w:sz w:val="20"/>
          <w:szCs w:val="20"/>
          <w:lang w:val="en-IN" w:eastAsia="en-IN"/>
          <w14:ligatures w14:val="none"/>
        </w:rPr>
        <w:t xml:space="preserve"> Evaluation of Antimitotic activity </w:t>
      </w:r>
      <w:r w:rsidR="002E7C09" w:rsidRPr="0033468C">
        <w:rPr>
          <w:rFonts w:ascii="Times New Roman" w:eastAsia="Times New Roman" w:hAnsi="Times New Roman" w:cs="Times New Roman"/>
          <w:b/>
          <w:i/>
          <w:iCs/>
          <w:color w:val="000000"/>
          <w:kern w:val="0"/>
          <w:sz w:val="20"/>
          <w:szCs w:val="20"/>
          <w:lang w:val="en-IN" w:eastAsia="en-IN"/>
          <w14:ligatures w14:val="none"/>
        </w:rPr>
        <w:t>Allium cepa</w:t>
      </w:r>
      <w:r w:rsidR="002E7C09" w:rsidRPr="0033468C">
        <w:rPr>
          <w:rFonts w:ascii="Times New Roman" w:eastAsia="Times New Roman" w:hAnsi="Times New Roman" w:cs="Times New Roman"/>
          <w:b/>
          <w:color w:val="000000"/>
          <w:kern w:val="0"/>
          <w:sz w:val="20"/>
          <w:szCs w:val="20"/>
          <w:lang w:val="en-IN" w:eastAsia="en-IN"/>
          <w14:ligatures w14:val="none"/>
        </w:rPr>
        <w:t xml:space="preserve"> root tip assay </w:t>
      </w:r>
    </w:p>
    <w:p w14:paraId="3871C190" w14:textId="10E7F17C" w:rsidR="002E7C09" w:rsidRDefault="002E7C09" w:rsidP="0033468C">
      <w:pPr>
        <w:spacing w:after="0" w:line="240" w:lineRule="auto"/>
        <w:ind w:left="25" w:right="4" w:hanging="1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w:t>
      </w:r>
      <w:r w:rsidR="00AD7E27" w:rsidRPr="00AD7E27">
        <w:rPr>
          <w:rFonts w:ascii="Times New Roman" w:eastAsia="Times New Roman" w:hAnsi="Times New Roman" w:cs="Times New Roman"/>
          <w:color w:val="000000"/>
          <w:kern w:val="0"/>
          <w:sz w:val="20"/>
          <w:szCs w:val="20"/>
          <w:lang w:bidi="en-US"/>
          <w14:ligatures w14:val="none"/>
        </w:rPr>
        <w:t xml:space="preserve">bark </w:t>
      </w:r>
      <w:proofErr w:type="gramStart"/>
      <w:r w:rsidR="00AD7E27" w:rsidRPr="00AD7E27">
        <w:rPr>
          <w:rFonts w:ascii="Times New Roman" w:eastAsia="Times New Roman" w:hAnsi="Times New Roman" w:cs="Times New Roman"/>
          <w:color w:val="000000"/>
          <w:kern w:val="0"/>
          <w:sz w:val="20"/>
          <w:szCs w:val="20"/>
          <w:lang w:bidi="en-US"/>
          <w14:ligatures w14:val="none"/>
        </w:rPr>
        <w:t>of</w:t>
      </w:r>
      <w:r w:rsidR="00AD7E27">
        <w:rPr>
          <w:rFonts w:ascii="Times New Roman" w:eastAsia="Times New Roman" w:hAnsi="Times New Roman" w:cs="Times New Roman"/>
          <w:i/>
          <w:iCs/>
          <w:color w:val="000000"/>
          <w:kern w:val="0"/>
          <w:sz w:val="20"/>
          <w:szCs w:val="20"/>
          <w:lang w:bidi="en-US"/>
          <w14:ligatures w14:val="none"/>
        </w:rPr>
        <w:t xml:space="preserve"> </w:t>
      </w:r>
      <w:r w:rsidR="00AD7E27">
        <w:rPr>
          <w:rFonts w:ascii="Times New Roman" w:eastAsia="Times New Roman" w:hAnsi="Times New Roman" w:cs="Times New Roman"/>
          <w:i/>
          <w:iCs/>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i/>
          <w:iCs/>
          <w:color w:val="000000"/>
          <w:kern w:val="0"/>
          <w:sz w:val="20"/>
          <w:szCs w:val="20"/>
          <w:lang w:bidi="en-US"/>
          <w14:ligatures w14:val="none"/>
        </w:rPr>
        <w:t>Syzygium</w:t>
      </w:r>
      <w:proofErr w:type="spellEnd"/>
      <w:proofErr w:type="gramEnd"/>
      <w:r w:rsidR="00C10368" w:rsidRPr="00C10368">
        <w:rPr>
          <w:rFonts w:ascii="Times New Roman" w:eastAsia="Times New Roman" w:hAnsi="Times New Roman" w:cs="Times New Roman"/>
          <w:i/>
          <w:iCs/>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i/>
          <w:iCs/>
          <w:color w:val="000000"/>
          <w:kern w:val="0"/>
          <w:sz w:val="20"/>
          <w:szCs w:val="20"/>
          <w:lang w:bidi="en-US"/>
          <w14:ligatures w14:val="none"/>
        </w:rPr>
        <w:t>alternifolium</w:t>
      </w:r>
      <w:proofErr w:type="spellEnd"/>
      <w:r w:rsidR="00C10368" w:rsidRPr="00C10368">
        <w:rPr>
          <w:rFonts w:ascii="Times New Roman" w:eastAsia="Times New Roman" w:hAnsi="Times New Roman" w:cs="Times New Roman"/>
          <w:i/>
          <w:iCs/>
          <w:color w:val="000000"/>
          <w:kern w:val="0"/>
          <w:sz w:val="20"/>
          <w:szCs w:val="20"/>
          <w:lang w:bidi="en-US"/>
          <w14:ligatures w14:val="none"/>
        </w:rPr>
        <w:t xml:space="preserve"> </w:t>
      </w:r>
      <w:r w:rsidRPr="0033468C">
        <w:rPr>
          <w:rFonts w:ascii="Times New Roman" w:eastAsia="Times New Roman" w:hAnsi="Times New Roman" w:cs="Times New Roman"/>
          <w:color w:val="000000"/>
          <w:kern w:val="0"/>
          <w:sz w:val="20"/>
          <w:szCs w:val="20"/>
          <w:lang w:bidi="en-US"/>
          <w14:ligatures w14:val="none"/>
        </w:rPr>
        <w:t xml:space="preserve">methanolic extract was tested for antimitotic activity using the Allium cepa root tip assay. </w:t>
      </w:r>
    </w:p>
    <w:p w14:paraId="4FAB317C" w14:textId="77777777" w:rsidR="00E0531C" w:rsidRPr="0033468C" w:rsidRDefault="00E0531C" w:rsidP="0033468C">
      <w:pPr>
        <w:spacing w:after="0" w:line="240" w:lineRule="auto"/>
        <w:ind w:left="25" w:right="4" w:hanging="10"/>
        <w:jc w:val="both"/>
        <w:rPr>
          <w:rFonts w:ascii="Times New Roman" w:eastAsia="Times New Roman" w:hAnsi="Times New Roman" w:cs="Times New Roman"/>
          <w:color w:val="000000"/>
          <w:kern w:val="0"/>
          <w:sz w:val="20"/>
          <w:szCs w:val="20"/>
          <w:lang w:bidi="en-US"/>
          <w14:ligatures w14:val="none"/>
        </w:rPr>
      </w:pPr>
    </w:p>
    <w:p w14:paraId="7F1B93FD" w14:textId="63D872F1" w:rsidR="002E7C09" w:rsidRPr="0033468C" w:rsidRDefault="002E7C09" w:rsidP="0033468C">
      <w:pPr>
        <w:spacing w:after="0" w:line="240" w:lineRule="auto"/>
        <w:ind w:left="25" w:right="4" w:hanging="10"/>
        <w:jc w:val="center"/>
        <w:rPr>
          <w:rFonts w:ascii="Times New Roman" w:eastAsia="Times New Roman" w:hAnsi="Times New Roman" w:cs="Times New Roman"/>
          <w:b/>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Table 1. Antimitotic activity on allium cepa root tip cell using allium cepa root tip assay</w:t>
      </w:r>
    </w:p>
    <w:tbl>
      <w:tblPr>
        <w:tblStyle w:val="TableGrid"/>
        <w:tblW w:w="7819" w:type="dxa"/>
        <w:tblInd w:w="1026" w:type="dxa"/>
        <w:tblCellMar>
          <w:top w:w="21" w:type="dxa"/>
          <w:left w:w="105" w:type="dxa"/>
        </w:tblCellMar>
        <w:tblLook w:val="04A0" w:firstRow="1" w:lastRow="0" w:firstColumn="1" w:lastColumn="0" w:noHBand="0" w:noVBand="1"/>
      </w:tblPr>
      <w:tblGrid>
        <w:gridCol w:w="861"/>
        <w:gridCol w:w="2316"/>
        <w:gridCol w:w="1580"/>
        <w:gridCol w:w="1571"/>
        <w:gridCol w:w="1491"/>
      </w:tblGrid>
      <w:tr w:rsidR="002E7C09" w:rsidRPr="0033468C" w14:paraId="35D8698F" w14:textId="77777777" w:rsidTr="00182EAE">
        <w:trPr>
          <w:trHeight w:val="705"/>
        </w:trPr>
        <w:tc>
          <w:tcPr>
            <w:tcW w:w="861" w:type="dxa"/>
            <w:tcBorders>
              <w:top w:val="single" w:sz="8" w:space="0" w:color="000000"/>
              <w:left w:val="single" w:sz="8" w:space="0" w:color="000000"/>
              <w:bottom w:val="single" w:sz="8" w:space="0" w:color="000000"/>
              <w:right w:val="single" w:sz="8" w:space="0" w:color="000000"/>
            </w:tcBorders>
            <w:vAlign w:val="center"/>
          </w:tcPr>
          <w:p w14:paraId="60095994" w14:textId="77777777" w:rsidR="002E7C09" w:rsidRPr="0033468C" w:rsidRDefault="002E7C09" w:rsidP="00693D9F">
            <w:pPr>
              <w:jc w:val="center"/>
              <w:rPr>
                <w:rFonts w:ascii="Times New Roman" w:hAnsi="Times New Roman" w:cs="Times New Roman"/>
                <w:color w:val="000000"/>
                <w:sz w:val="20"/>
                <w:szCs w:val="20"/>
                <w:lang w:bidi="en-US"/>
              </w:rPr>
            </w:pPr>
            <w:proofErr w:type="spellStart"/>
            <w:r w:rsidRPr="0033468C">
              <w:rPr>
                <w:rFonts w:ascii="Times New Roman" w:hAnsi="Times New Roman" w:cs="Times New Roman"/>
                <w:b/>
                <w:color w:val="000000"/>
                <w:sz w:val="20"/>
                <w:szCs w:val="20"/>
                <w:lang w:bidi="en-US"/>
              </w:rPr>
              <w:t>S.No</w:t>
            </w:r>
            <w:proofErr w:type="spellEnd"/>
            <w:r w:rsidRPr="0033468C">
              <w:rPr>
                <w:rFonts w:ascii="Times New Roman" w:hAnsi="Times New Roman" w:cs="Times New Roman"/>
                <w:b/>
                <w:color w:val="000000"/>
                <w:sz w:val="20"/>
                <w:szCs w:val="20"/>
                <w:lang w:bidi="en-US"/>
              </w:rPr>
              <w:t>.</w:t>
            </w:r>
          </w:p>
        </w:tc>
        <w:tc>
          <w:tcPr>
            <w:tcW w:w="2316" w:type="dxa"/>
            <w:tcBorders>
              <w:top w:val="single" w:sz="8" w:space="0" w:color="000000"/>
              <w:left w:val="single" w:sz="8" w:space="0" w:color="000000"/>
              <w:bottom w:val="single" w:sz="8" w:space="0" w:color="000000"/>
              <w:right w:val="single" w:sz="8" w:space="0" w:color="000000"/>
            </w:tcBorders>
            <w:vAlign w:val="center"/>
          </w:tcPr>
          <w:p w14:paraId="61BE6897" w14:textId="77777777" w:rsidR="002E7C09" w:rsidRPr="0033468C" w:rsidRDefault="002E7C09" w:rsidP="00693D9F">
            <w:pPr>
              <w:ind w:right="105"/>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Different</w:t>
            </w:r>
            <w:r w:rsidRPr="0033468C">
              <w:rPr>
                <w:rFonts w:ascii="Times New Roman" w:hAnsi="Times New Roman" w:cs="Times New Roman"/>
                <w:color w:val="000000"/>
                <w:sz w:val="20"/>
                <w:szCs w:val="20"/>
                <w:lang w:bidi="en-US"/>
              </w:rPr>
              <w:t xml:space="preserve"> </w:t>
            </w:r>
            <w:r w:rsidRPr="0033468C">
              <w:rPr>
                <w:rFonts w:ascii="Times New Roman" w:hAnsi="Times New Roman" w:cs="Times New Roman"/>
                <w:b/>
                <w:color w:val="000000"/>
                <w:sz w:val="20"/>
                <w:szCs w:val="20"/>
                <w:lang w:bidi="en-US"/>
              </w:rPr>
              <w:t>Solutions</w:t>
            </w:r>
          </w:p>
          <w:p w14:paraId="60BF6349" w14:textId="77777777" w:rsidR="002E7C09" w:rsidRPr="0033468C" w:rsidRDefault="002E7C09" w:rsidP="00693D9F">
            <w:pPr>
              <w:ind w:right="105"/>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Used for Treatment</w:t>
            </w:r>
          </w:p>
        </w:tc>
        <w:tc>
          <w:tcPr>
            <w:tcW w:w="1580" w:type="dxa"/>
            <w:tcBorders>
              <w:top w:val="single" w:sz="8" w:space="0" w:color="000000"/>
              <w:left w:val="single" w:sz="8" w:space="0" w:color="000000"/>
              <w:bottom w:val="single" w:sz="8" w:space="0" w:color="000000"/>
              <w:right w:val="single" w:sz="8" w:space="0" w:color="000000"/>
            </w:tcBorders>
            <w:vAlign w:val="center"/>
          </w:tcPr>
          <w:p w14:paraId="2950E015" w14:textId="77777777" w:rsidR="002E7C09" w:rsidRPr="0033468C" w:rsidRDefault="002E7C09" w:rsidP="00693D9F">
            <w:pPr>
              <w:ind w:left="4" w:right="40"/>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 Non</w:t>
            </w:r>
          </w:p>
          <w:p w14:paraId="1EB14313" w14:textId="77777777" w:rsidR="002E7C09" w:rsidRPr="0033468C" w:rsidRDefault="002E7C09" w:rsidP="00693D9F">
            <w:pPr>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Dividing cells</w:t>
            </w:r>
          </w:p>
        </w:tc>
        <w:tc>
          <w:tcPr>
            <w:tcW w:w="1571" w:type="dxa"/>
            <w:tcBorders>
              <w:top w:val="single" w:sz="8" w:space="0" w:color="000000"/>
              <w:left w:val="single" w:sz="8" w:space="0" w:color="000000"/>
              <w:bottom w:val="single" w:sz="8" w:space="0" w:color="000000"/>
              <w:right w:val="single" w:sz="8" w:space="0" w:color="000000"/>
            </w:tcBorders>
            <w:vAlign w:val="center"/>
          </w:tcPr>
          <w:p w14:paraId="1166E149" w14:textId="77777777" w:rsidR="002E7C09" w:rsidRPr="0033468C" w:rsidRDefault="002E7C09" w:rsidP="00693D9F">
            <w:pPr>
              <w:ind w:right="114"/>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w:t>
            </w:r>
          </w:p>
          <w:p w14:paraId="32DD5588" w14:textId="77777777" w:rsidR="002E7C09" w:rsidRPr="0033468C" w:rsidRDefault="002E7C09" w:rsidP="00693D9F">
            <w:pPr>
              <w:ind w:left="215" w:hanging="215"/>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Dividing cells</w:t>
            </w:r>
          </w:p>
        </w:tc>
        <w:tc>
          <w:tcPr>
            <w:tcW w:w="1491" w:type="dxa"/>
            <w:tcBorders>
              <w:top w:val="single" w:sz="8" w:space="0" w:color="000000"/>
              <w:left w:val="single" w:sz="8" w:space="0" w:color="000000"/>
              <w:bottom w:val="single" w:sz="8" w:space="0" w:color="000000"/>
              <w:right w:val="single" w:sz="8" w:space="0" w:color="000000"/>
            </w:tcBorders>
            <w:vAlign w:val="center"/>
          </w:tcPr>
          <w:p w14:paraId="70271C18" w14:textId="77777777" w:rsidR="002E7C09" w:rsidRPr="0033468C" w:rsidRDefault="002E7C09" w:rsidP="00693D9F">
            <w:pPr>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Mitotic</w:t>
            </w:r>
          </w:p>
          <w:p w14:paraId="276DAED2" w14:textId="77777777" w:rsidR="002E7C09" w:rsidRPr="0033468C" w:rsidRDefault="002E7C09" w:rsidP="00693D9F">
            <w:pPr>
              <w:jc w:val="center"/>
              <w:rPr>
                <w:rFonts w:ascii="Times New Roman" w:hAnsi="Times New Roman" w:cs="Times New Roman"/>
                <w:color w:val="000000"/>
                <w:sz w:val="20"/>
                <w:szCs w:val="20"/>
                <w:lang w:bidi="en-US"/>
              </w:rPr>
            </w:pPr>
            <w:r w:rsidRPr="0033468C">
              <w:rPr>
                <w:rFonts w:ascii="Times New Roman" w:hAnsi="Times New Roman" w:cs="Times New Roman"/>
                <w:b/>
                <w:color w:val="000000"/>
                <w:sz w:val="20"/>
                <w:szCs w:val="20"/>
                <w:lang w:bidi="en-US"/>
              </w:rPr>
              <w:t>Index (MI)%</w:t>
            </w:r>
          </w:p>
        </w:tc>
      </w:tr>
      <w:tr w:rsidR="002E7C09" w:rsidRPr="0033468C" w14:paraId="38A5E473" w14:textId="77777777" w:rsidTr="00182EAE">
        <w:trPr>
          <w:trHeight w:val="650"/>
        </w:trPr>
        <w:tc>
          <w:tcPr>
            <w:tcW w:w="861" w:type="dxa"/>
            <w:tcBorders>
              <w:top w:val="single" w:sz="8" w:space="0" w:color="000000"/>
              <w:left w:val="single" w:sz="8" w:space="0" w:color="000000"/>
              <w:bottom w:val="single" w:sz="8" w:space="0" w:color="000000"/>
              <w:right w:val="single" w:sz="8" w:space="0" w:color="000000"/>
            </w:tcBorders>
            <w:vAlign w:val="center"/>
          </w:tcPr>
          <w:p w14:paraId="4A56606D" w14:textId="77777777" w:rsidR="002E7C09" w:rsidRPr="0033468C" w:rsidRDefault="002E7C09" w:rsidP="00693D9F">
            <w:pPr>
              <w:ind w:right="116"/>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1</w:t>
            </w:r>
          </w:p>
        </w:tc>
        <w:tc>
          <w:tcPr>
            <w:tcW w:w="2316" w:type="dxa"/>
            <w:tcBorders>
              <w:top w:val="single" w:sz="8" w:space="0" w:color="000000"/>
              <w:left w:val="single" w:sz="8" w:space="0" w:color="000000"/>
              <w:bottom w:val="single" w:sz="8" w:space="0" w:color="000000"/>
              <w:right w:val="single" w:sz="8" w:space="0" w:color="000000"/>
            </w:tcBorders>
            <w:vAlign w:val="center"/>
          </w:tcPr>
          <w:p w14:paraId="6EBE0864" w14:textId="77777777" w:rsidR="002E7C09" w:rsidRPr="0033468C" w:rsidRDefault="002E7C09" w:rsidP="00693D9F">
            <w:pPr>
              <w:ind w:right="112"/>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Water(control)</w:t>
            </w:r>
          </w:p>
        </w:tc>
        <w:tc>
          <w:tcPr>
            <w:tcW w:w="1580" w:type="dxa"/>
            <w:tcBorders>
              <w:top w:val="single" w:sz="8" w:space="0" w:color="000000"/>
              <w:left w:val="single" w:sz="8" w:space="0" w:color="000000"/>
              <w:bottom w:val="single" w:sz="8" w:space="0" w:color="000000"/>
              <w:right w:val="single" w:sz="8" w:space="0" w:color="000000"/>
            </w:tcBorders>
            <w:vAlign w:val="center"/>
          </w:tcPr>
          <w:p w14:paraId="0B54D985" w14:textId="77777777" w:rsidR="002E7C09" w:rsidRPr="0033468C" w:rsidRDefault="002E7C09" w:rsidP="00693D9F">
            <w:pPr>
              <w:ind w:right="10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38</w:t>
            </w:r>
          </w:p>
        </w:tc>
        <w:tc>
          <w:tcPr>
            <w:tcW w:w="1571" w:type="dxa"/>
            <w:tcBorders>
              <w:top w:val="single" w:sz="8" w:space="0" w:color="000000"/>
              <w:left w:val="single" w:sz="8" w:space="0" w:color="000000"/>
              <w:bottom w:val="single" w:sz="8" w:space="0" w:color="000000"/>
              <w:right w:val="single" w:sz="8" w:space="0" w:color="000000"/>
            </w:tcBorders>
            <w:vAlign w:val="center"/>
          </w:tcPr>
          <w:p w14:paraId="51297A17" w14:textId="77777777" w:rsidR="002E7C09" w:rsidRPr="0033468C" w:rsidRDefault="002E7C09" w:rsidP="00693D9F">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62</w:t>
            </w:r>
          </w:p>
        </w:tc>
        <w:tc>
          <w:tcPr>
            <w:tcW w:w="1491" w:type="dxa"/>
            <w:tcBorders>
              <w:top w:val="single" w:sz="8" w:space="0" w:color="000000"/>
              <w:left w:val="single" w:sz="8" w:space="0" w:color="000000"/>
              <w:bottom w:val="single" w:sz="8" w:space="0" w:color="000000"/>
              <w:right w:val="single" w:sz="8" w:space="0" w:color="000000"/>
            </w:tcBorders>
            <w:vAlign w:val="center"/>
          </w:tcPr>
          <w:p w14:paraId="3F3D95BA" w14:textId="77777777" w:rsidR="002E7C09" w:rsidRPr="0033468C" w:rsidRDefault="002E7C09" w:rsidP="00693D9F">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62 ± 1.26</w:t>
            </w:r>
          </w:p>
        </w:tc>
      </w:tr>
      <w:tr w:rsidR="000874F2" w:rsidRPr="0033468C" w14:paraId="678C1057" w14:textId="77777777" w:rsidTr="00182EAE">
        <w:trPr>
          <w:trHeight w:val="650"/>
        </w:trPr>
        <w:tc>
          <w:tcPr>
            <w:tcW w:w="861" w:type="dxa"/>
            <w:tcBorders>
              <w:top w:val="single" w:sz="8" w:space="0" w:color="000000"/>
              <w:left w:val="single" w:sz="8" w:space="0" w:color="000000"/>
              <w:bottom w:val="single" w:sz="8" w:space="0" w:color="000000"/>
              <w:right w:val="single" w:sz="8" w:space="0" w:color="000000"/>
            </w:tcBorders>
            <w:vAlign w:val="center"/>
          </w:tcPr>
          <w:p w14:paraId="2A9704D2" w14:textId="640D8252" w:rsidR="000874F2" w:rsidRPr="0033468C" w:rsidRDefault="000874F2" w:rsidP="000874F2">
            <w:pPr>
              <w:ind w:right="116"/>
              <w:jc w:val="center"/>
              <w:rPr>
                <w:rFonts w:ascii="Times New Roman" w:hAnsi="Times New Roman" w:cs="Times New Roman"/>
                <w:color w:val="000000"/>
                <w:sz w:val="20"/>
                <w:szCs w:val="20"/>
                <w:lang w:bidi="en-US"/>
              </w:rPr>
            </w:pPr>
            <w:r>
              <w:rPr>
                <w:rFonts w:ascii="Times New Roman" w:hAnsi="Times New Roman" w:cs="Times New Roman"/>
                <w:color w:val="000000"/>
                <w:sz w:val="20"/>
                <w:szCs w:val="20"/>
                <w:lang w:bidi="en-US"/>
              </w:rPr>
              <w:t>2</w:t>
            </w:r>
          </w:p>
        </w:tc>
        <w:tc>
          <w:tcPr>
            <w:tcW w:w="2316" w:type="dxa"/>
            <w:tcBorders>
              <w:top w:val="single" w:sz="8" w:space="0" w:color="000000"/>
              <w:left w:val="single" w:sz="8" w:space="0" w:color="000000"/>
              <w:bottom w:val="single" w:sz="8" w:space="0" w:color="000000"/>
              <w:right w:val="single" w:sz="8" w:space="0" w:color="000000"/>
            </w:tcBorders>
            <w:vAlign w:val="center"/>
          </w:tcPr>
          <w:p w14:paraId="7EA0A2FC" w14:textId="125449DD" w:rsidR="000874F2" w:rsidRPr="0033468C" w:rsidRDefault="000874F2" w:rsidP="000874F2">
            <w:pPr>
              <w:ind w:right="112"/>
              <w:jc w:val="center"/>
              <w:rPr>
                <w:rFonts w:ascii="Times New Roman" w:hAnsi="Times New Roman" w:cs="Times New Roman"/>
                <w:color w:val="000000"/>
                <w:sz w:val="20"/>
                <w:szCs w:val="20"/>
                <w:lang w:bidi="en-US"/>
              </w:rPr>
            </w:pPr>
            <w:bookmarkStart w:id="0" w:name="_Hlk144213791"/>
            <w:r w:rsidRPr="00AD7E27">
              <w:rPr>
                <w:rFonts w:ascii="Times New Roman" w:hAnsi="Times New Roman" w:cs="Times New Roman"/>
                <w:color w:val="000000"/>
                <w:sz w:val="20"/>
                <w:szCs w:val="20"/>
                <w:lang w:bidi="en-US"/>
              </w:rPr>
              <w:t xml:space="preserve">bark </w:t>
            </w:r>
            <w:proofErr w:type="gramStart"/>
            <w:r w:rsidRPr="00AD7E27">
              <w:rPr>
                <w:rFonts w:ascii="Times New Roman" w:hAnsi="Times New Roman" w:cs="Times New Roman"/>
                <w:color w:val="000000"/>
                <w:sz w:val="20"/>
                <w:szCs w:val="20"/>
                <w:lang w:bidi="en-US"/>
              </w:rPr>
              <w:t>of</w:t>
            </w:r>
            <w:r>
              <w:rPr>
                <w:rFonts w:ascii="Times New Roman" w:hAnsi="Times New Roman" w:cs="Times New Roman"/>
                <w:i/>
                <w:iCs/>
                <w:color w:val="000000"/>
                <w:sz w:val="20"/>
                <w:szCs w:val="20"/>
                <w:lang w:bidi="en-US"/>
              </w:rPr>
              <w:t xml:space="preserve">  </w:t>
            </w:r>
            <w:proofErr w:type="spellStart"/>
            <w:r w:rsidRPr="00C10368">
              <w:rPr>
                <w:rFonts w:ascii="Times New Roman" w:hAnsi="Times New Roman" w:cs="Times New Roman"/>
                <w:i/>
                <w:iCs/>
                <w:color w:val="000000"/>
                <w:sz w:val="20"/>
                <w:szCs w:val="20"/>
                <w:lang w:bidi="en-US"/>
              </w:rPr>
              <w:t>Syzygium</w:t>
            </w:r>
            <w:proofErr w:type="spellEnd"/>
            <w:proofErr w:type="gramEnd"/>
            <w:r w:rsidRPr="00C10368">
              <w:rPr>
                <w:rFonts w:ascii="Times New Roman" w:hAnsi="Times New Roman" w:cs="Times New Roman"/>
                <w:i/>
                <w:iCs/>
                <w:color w:val="000000"/>
                <w:sz w:val="20"/>
                <w:szCs w:val="20"/>
                <w:lang w:bidi="en-US"/>
              </w:rPr>
              <w:t xml:space="preserve"> </w:t>
            </w:r>
            <w:proofErr w:type="spellStart"/>
            <w:r w:rsidRPr="00C10368">
              <w:rPr>
                <w:rFonts w:ascii="Times New Roman" w:hAnsi="Times New Roman" w:cs="Times New Roman"/>
                <w:i/>
                <w:iCs/>
                <w:color w:val="000000"/>
                <w:sz w:val="20"/>
                <w:szCs w:val="20"/>
                <w:lang w:bidi="en-US"/>
              </w:rPr>
              <w:t>alternifolium</w:t>
            </w:r>
            <w:proofErr w:type="spellEnd"/>
            <w:r w:rsidRPr="00C10368">
              <w:rPr>
                <w:rFonts w:ascii="Times New Roman" w:hAnsi="Times New Roman" w:cs="Times New Roman"/>
                <w:i/>
                <w:iCs/>
                <w:color w:val="000000"/>
                <w:sz w:val="20"/>
                <w:szCs w:val="20"/>
                <w:lang w:bidi="en-US"/>
              </w:rPr>
              <w:t xml:space="preserve"> </w:t>
            </w:r>
            <w:r w:rsidRPr="0033468C">
              <w:rPr>
                <w:rFonts w:ascii="Times New Roman" w:hAnsi="Times New Roman" w:cs="Times New Roman"/>
                <w:color w:val="000000"/>
                <w:sz w:val="20"/>
                <w:szCs w:val="20"/>
                <w:lang w:bidi="en-US"/>
              </w:rPr>
              <w:t>methanolic (10 mg/ml)</w:t>
            </w:r>
            <w:bookmarkEnd w:id="0"/>
          </w:p>
        </w:tc>
        <w:tc>
          <w:tcPr>
            <w:tcW w:w="1580" w:type="dxa"/>
            <w:tcBorders>
              <w:top w:val="single" w:sz="8" w:space="0" w:color="000000"/>
              <w:left w:val="single" w:sz="8" w:space="0" w:color="000000"/>
              <w:bottom w:val="single" w:sz="8" w:space="0" w:color="000000"/>
              <w:right w:val="single" w:sz="8" w:space="0" w:color="000000"/>
            </w:tcBorders>
            <w:vAlign w:val="center"/>
          </w:tcPr>
          <w:p w14:paraId="73998E50" w14:textId="46A26A3E" w:rsidR="000874F2" w:rsidRPr="0033468C" w:rsidRDefault="000874F2" w:rsidP="000874F2">
            <w:pPr>
              <w:ind w:right="10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52</w:t>
            </w:r>
          </w:p>
        </w:tc>
        <w:tc>
          <w:tcPr>
            <w:tcW w:w="1571" w:type="dxa"/>
            <w:tcBorders>
              <w:top w:val="single" w:sz="8" w:space="0" w:color="000000"/>
              <w:left w:val="single" w:sz="8" w:space="0" w:color="000000"/>
              <w:bottom w:val="single" w:sz="8" w:space="0" w:color="000000"/>
              <w:right w:val="single" w:sz="8" w:space="0" w:color="000000"/>
            </w:tcBorders>
            <w:vAlign w:val="center"/>
          </w:tcPr>
          <w:p w14:paraId="64F57B23" w14:textId="5FD2A6E3" w:rsidR="000874F2" w:rsidRPr="0033468C" w:rsidRDefault="000874F2" w:rsidP="000874F2">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48</w:t>
            </w:r>
          </w:p>
        </w:tc>
        <w:tc>
          <w:tcPr>
            <w:tcW w:w="1491" w:type="dxa"/>
            <w:tcBorders>
              <w:top w:val="single" w:sz="8" w:space="0" w:color="000000"/>
              <w:left w:val="single" w:sz="8" w:space="0" w:color="000000"/>
              <w:bottom w:val="single" w:sz="8" w:space="0" w:color="000000"/>
              <w:right w:val="single" w:sz="8" w:space="0" w:color="000000"/>
            </w:tcBorders>
            <w:vAlign w:val="center"/>
          </w:tcPr>
          <w:p w14:paraId="3881D318" w14:textId="2F592E8E" w:rsidR="000874F2" w:rsidRPr="0033468C" w:rsidRDefault="000874F2" w:rsidP="000874F2">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48 ± 1.46</w:t>
            </w:r>
          </w:p>
        </w:tc>
      </w:tr>
      <w:tr w:rsidR="000874F2" w:rsidRPr="0033468C" w14:paraId="044462DE" w14:textId="77777777" w:rsidTr="00182EAE">
        <w:trPr>
          <w:trHeight w:val="971"/>
        </w:trPr>
        <w:tc>
          <w:tcPr>
            <w:tcW w:w="861" w:type="dxa"/>
            <w:tcBorders>
              <w:top w:val="single" w:sz="8" w:space="0" w:color="000000"/>
              <w:left w:val="single" w:sz="8" w:space="0" w:color="000000"/>
              <w:bottom w:val="single" w:sz="8" w:space="0" w:color="000000"/>
              <w:right w:val="single" w:sz="8" w:space="0" w:color="000000"/>
            </w:tcBorders>
            <w:vAlign w:val="center"/>
          </w:tcPr>
          <w:p w14:paraId="4F39EE7C" w14:textId="37ED6E8B" w:rsidR="000874F2" w:rsidRPr="0033468C" w:rsidRDefault="000874F2" w:rsidP="000874F2">
            <w:pPr>
              <w:ind w:right="116"/>
              <w:jc w:val="center"/>
              <w:rPr>
                <w:rFonts w:ascii="Times New Roman" w:hAnsi="Times New Roman" w:cs="Times New Roman"/>
                <w:color w:val="000000"/>
                <w:sz w:val="20"/>
                <w:szCs w:val="20"/>
                <w:lang w:bidi="en-US"/>
              </w:rPr>
            </w:pPr>
            <w:r>
              <w:rPr>
                <w:rFonts w:ascii="Times New Roman" w:hAnsi="Times New Roman" w:cs="Times New Roman"/>
                <w:color w:val="000000"/>
                <w:sz w:val="20"/>
                <w:szCs w:val="20"/>
                <w:lang w:bidi="en-US"/>
              </w:rPr>
              <w:t>3</w:t>
            </w:r>
          </w:p>
        </w:tc>
        <w:tc>
          <w:tcPr>
            <w:tcW w:w="2316" w:type="dxa"/>
            <w:tcBorders>
              <w:top w:val="single" w:sz="8" w:space="0" w:color="000000"/>
              <w:left w:val="single" w:sz="8" w:space="0" w:color="000000"/>
              <w:bottom w:val="single" w:sz="8" w:space="0" w:color="000000"/>
              <w:right w:val="single" w:sz="8" w:space="0" w:color="000000"/>
            </w:tcBorders>
            <w:vAlign w:val="center"/>
          </w:tcPr>
          <w:p w14:paraId="7C7EFBA9" w14:textId="77777777" w:rsidR="000874F2" w:rsidRPr="0033468C" w:rsidRDefault="000874F2" w:rsidP="000874F2">
            <w:pPr>
              <w:ind w:right="10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Methotrexate</w:t>
            </w:r>
          </w:p>
          <w:p w14:paraId="2E8982D3" w14:textId="77777777" w:rsidR="000874F2" w:rsidRPr="0033468C" w:rsidRDefault="000874F2" w:rsidP="000874F2">
            <w:pPr>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(0.1 mg/ml positive control)</w:t>
            </w:r>
          </w:p>
        </w:tc>
        <w:tc>
          <w:tcPr>
            <w:tcW w:w="1580" w:type="dxa"/>
            <w:tcBorders>
              <w:top w:val="single" w:sz="8" w:space="0" w:color="000000"/>
              <w:left w:val="single" w:sz="8" w:space="0" w:color="000000"/>
              <w:bottom w:val="single" w:sz="8" w:space="0" w:color="000000"/>
              <w:right w:val="single" w:sz="8" w:space="0" w:color="000000"/>
            </w:tcBorders>
            <w:vAlign w:val="center"/>
          </w:tcPr>
          <w:p w14:paraId="6C6C9903" w14:textId="77777777" w:rsidR="000874F2" w:rsidRPr="0033468C" w:rsidRDefault="000874F2" w:rsidP="000874F2">
            <w:pPr>
              <w:ind w:right="10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61</w:t>
            </w:r>
          </w:p>
        </w:tc>
        <w:tc>
          <w:tcPr>
            <w:tcW w:w="1571" w:type="dxa"/>
            <w:tcBorders>
              <w:top w:val="single" w:sz="8" w:space="0" w:color="000000"/>
              <w:left w:val="single" w:sz="8" w:space="0" w:color="000000"/>
              <w:bottom w:val="single" w:sz="8" w:space="0" w:color="000000"/>
              <w:right w:val="single" w:sz="8" w:space="0" w:color="000000"/>
            </w:tcBorders>
            <w:vAlign w:val="center"/>
          </w:tcPr>
          <w:p w14:paraId="1D37096B" w14:textId="77777777" w:rsidR="000874F2" w:rsidRPr="0033468C" w:rsidRDefault="000874F2" w:rsidP="000874F2">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39</w:t>
            </w:r>
          </w:p>
        </w:tc>
        <w:tc>
          <w:tcPr>
            <w:tcW w:w="1491" w:type="dxa"/>
            <w:tcBorders>
              <w:top w:val="single" w:sz="8" w:space="0" w:color="000000"/>
              <w:left w:val="single" w:sz="8" w:space="0" w:color="000000"/>
              <w:bottom w:val="single" w:sz="8" w:space="0" w:color="000000"/>
              <w:right w:val="single" w:sz="8" w:space="0" w:color="000000"/>
            </w:tcBorders>
            <w:vAlign w:val="center"/>
          </w:tcPr>
          <w:p w14:paraId="63711520" w14:textId="77777777" w:rsidR="000874F2" w:rsidRPr="0033468C" w:rsidRDefault="000874F2" w:rsidP="000874F2">
            <w:pPr>
              <w:ind w:right="115"/>
              <w:jc w:val="center"/>
              <w:rPr>
                <w:rFonts w:ascii="Times New Roman" w:hAnsi="Times New Roman" w:cs="Times New Roman"/>
                <w:color w:val="000000"/>
                <w:sz w:val="20"/>
                <w:szCs w:val="20"/>
                <w:lang w:bidi="en-US"/>
              </w:rPr>
            </w:pPr>
            <w:r w:rsidRPr="0033468C">
              <w:rPr>
                <w:rFonts w:ascii="Times New Roman" w:hAnsi="Times New Roman" w:cs="Times New Roman"/>
                <w:color w:val="000000"/>
                <w:sz w:val="20"/>
                <w:szCs w:val="20"/>
                <w:lang w:bidi="en-US"/>
              </w:rPr>
              <w:t>39 ± 0.91</w:t>
            </w:r>
          </w:p>
        </w:tc>
      </w:tr>
    </w:tbl>
    <w:p w14:paraId="2FFDB006" w14:textId="50D4F68E" w:rsidR="002E7C09" w:rsidRPr="0033468C" w:rsidRDefault="002E7C09" w:rsidP="0033468C">
      <w:pPr>
        <w:spacing w:after="0" w:line="240" w:lineRule="auto"/>
        <w:ind w:left="10" w:right="4"/>
        <w:jc w:val="both"/>
        <w:rPr>
          <w:rFonts w:ascii="Times New Roman" w:hAnsi="Times New Roman" w:cs="Times New Roman"/>
          <w:sz w:val="20"/>
          <w:szCs w:val="20"/>
        </w:rPr>
      </w:pPr>
    </w:p>
    <w:p w14:paraId="3256B2A4" w14:textId="4A6B9A63" w:rsidR="002E7C09" w:rsidRPr="0033468C" w:rsidRDefault="002E7C09" w:rsidP="0033468C">
      <w:pPr>
        <w:spacing w:after="0" w:line="240" w:lineRule="auto"/>
        <w:ind w:left="10" w:right="4" w:hanging="1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w:t>
      </w:r>
      <w:r w:rsidRPr="0033468C">
        <w:rPr>
          <w:rFonts w:ascii="Times New Roman" w:eastAsia="Times New Roman" w:hAnsi="Times New Roman" w:cs="Times New Roman"/>
          <w:i/>
          <w:iCs/>
          <w:color w:val="000000"/>
          <w:kern w:val="0"/>
          <w:sz w:val="20"/>
          <w:szCs w:val="20"/>
          <w:lang w:bidi="en-US"/>
          <w14:ligatures w14:val="none"/>
        </w:rPr>
        <w:t>Allium cepa</w:t>
      </w:r>
      <w:r w:rsidRPr="0033468C">
        <w:rPr>
          <w:rFonts w:ascii="Times New Roman" w:eastAsia="Times New Roman" w:hAnsi="Times New Roman" w:cs="Times New Roman"/>
          <w:color w:val="000000"/>
          <w:kern w:val="0"/>
          <w:sz w:val="20"/>
          <w:szCs w:val="20"/>
          <w:lang w:bidi="en-US"/>
          <w14:ligatures w14:val="none"/>
        </w:rPr>
        <w:t xml:space="preserve"> root tips were </w:t>
      </w:r>
      <w:r w:rsidR="006E2BE3" w:rsidRPr="0033468C">
        <w:rPr>
          <w:rFonts w:ascii="Times New Roman" w:eastAsia="Times New Roman" w:hAnsi="Times New Roman" w:cs="Times New Roman"/>
          <w:color w:val="000000"/>
          <w:kern w:val="0"/>
          <w:sz w:val="20"/>
          <w:szCs w:val="20"/>
          <w:lang w:bidi="en-US"/>
          <w14:ligatures w14:val="none"/>
        </w:rPr>
        <w:t xml:space="preserve">treated </w:t>
      </w:r>
      <w:r w:rsidRPr="0033468C">
        <w:rPr>
          <w:rFonts w:ascii="Times New Roman" w:eastAsia="Times New Roman" w:hAnsi="Times New Roman" w:cs="Times New Roman"/>
          <w:color w:val="000000"/>
          <w:kern w:val="0"/>
          <w:sz w:val="20"/>
          <w:szCs w:val="20"/>
          <w:lang w:bidi="en-US"/>
          <w14:ligatures w14:val="none"/>
        </w:rPr>
        <w:t xml:space="preserve">with water (control), Methotrexate and </w:t>
      </w:r>
      <w:r w:rsidR="00D13150" w:rsidRPr="00AD7E27">
        <w:rPr>
          <w:rFonts w:ascii="Times New Roman" w:eastAsia="Times New Roman" w:hAnsi="Times New Roman" w:cs="Times New Roman"/>
          <w:color w:val="000000"/>
          <w:kern w:val="0"/>
          <w:sz w:val="20"/>
          <w:szCs w:val="20"/>
          <w:lang w:bidi="en-US"/>
          <w14:ligatures w14:val="none"/>
        </w:rPr>
        <w:t>bark of</w:t>
      </w:r>
      <w:r w:rsidR="00D13150">
        <w:rPr>
          <w:rFonts w:ascii="Times New Roman" w:eastAsia="Times New Roman" w:hAnsi="Times New Roman" w:cs="Times New Roman"/>
          <w:i/>
          <w:iCs/>
          <w:color w:val="000000"/>
          <w:kern w:val="0"/>
          <w:sz w:val="20"/>
          <w:szCs w:val="20"/>
          <w:lang w:bidi="en-US"/>
          <w14:ligatures w14:val="none"/>
        </w:rPr>
        <w:t xml:space="preserve"> </w:t>
      </w:r>
      <w:proofErr w:type="spellStart"/>
      <w:r w:rsidR="00D13150" w:rsidRPr="00C10368">
        <w:rPr>
          <w:rFonts w:ascii="Times New Roman" w:eastAsia="Times New Roman" w:hAnsi="Times New Roman" w:cs="Times New Roman"/>
          <w:i/>
          <w:iCs/>
          <w:color w:val="000000"/>
          <w:kern w:val="0"/>
          <w:sz w:val="20"/>
          <w:szCs w:val="20"/>
          <w:lang w:bidi="en-US"/>
          <w14:ligatures w14:val="none"/>
        </w:rPr>
        <w:t>Syzygium</w:t>
      </w:r>
      <w:proofErr w:type="spellEnd"/>
      <w:r w:rsidR="00D13150" w:rsidRPr="00C10368">
        <w:rPr>
          <w:rFonts w:ascii="Times New Roman" w:eastAsia="Times New Roman" w:hAnsi="Times New Roman" w:cs="Times New Roman"/>
          <w:i/>
          <w:iCs/>
          <w:color w:val="000000"/>
          <w:kern w:val="0"/>
          <w:sz w:val="20"/>
          <w:szCs w:val="20"/>
          <w:lang w:bidi="en-US"/>
          <w14:ligatures w14:val="none"/>
        </w:rPr>
        <w:t xml:space="preserve"> </w:t>
      </w:r>
      <w:proofErr w:type="spellStart"/>
      <w:r w:rsidR="00D13150" w:rsidRPr="00C10368">
        <w:rPr>
          <w:rFonts w:ascii="Times New Roman" w:eastAsia="Times New Roman" w:hAnsi="Times New Roman" w:cs="Times New Roman"/>
          <w:i/>
          <w:iCs/>
          <w:color w:val="000000"/>
          <w:kern w:val="0"/>
          <w:sz w:val="20"/>
          <w:szCs w:val="20"/>
          <w:lang w:bidi="en-US"/>
          <w14:ligatures w14:val="none"/>
        </w:rPr>
        <w:t>alternifolium</w:t>
      </w:r>
      <w:proofErr w:type="spellEnd"/>
      <w:r w:rsidR="00D13150" w:rsidRPr="00C10368">
        <w:rPr>
          <w:rFonts w:ascii="Times New Roman" w:eastAsia="Times New Roman" w:hAnsi="Times New Roman" w:cs="Times New Roman"/>
          <w:i/>
          <w:iCs/>
          <w:color w:val="000000"/>
          <w:kern w:val="0"/>
          <w:sz w:val="20"/>
          <w:szCs w:val="20"/>
          <w:lang w:bidi="en-US"/>
          <w14:ligatures w14:val="none"/>
        </w:rPr>
        <w:t xml:space="preserve"> </w:t>
      </w:r>
      <w:r w:rsidR="00D13150" w:rsidRPr="0033468C">
        <w:rPr>
          <w:rFonts w:ascii="Times New Roman" w:eastAsia="Times New Roman" w:hAnsi="Times New Roman" w:cs="Times New Roman"/>
          <w:color w:val="000000"/>
          <w:kern w:val="0"/>
          <w:sz w:val="20"/>
          <w:szCs w:val="20"/>
          <w:lang w:bidi="en-US"/>
          <w14:ligatures w14:val="none"/>
        </w:rPr>
        <w:t>methanolic</w:t>
      </w:r>
      <w:r w:rsidR="009B015E">
        <w:rPr>
          <w:rFonts w:ascii="Times New Roman" w:eastAsia="Times New Roman" w:hAnsi="Times New Roman" w:cs="Times New Roman"/>
          <w:color w:val="000000"/>
          <w:kern w:val="0"/>
          <w:sz w:val="20"/>
          <w:szCs w:val="20"/>
          <w:lang w:bidi="en-US"/>
          <w14:ligatures w14:val="none"/>
        </w:rPr>
        <w:t xml:space="preserve"> extract than</w:t>
      </w:r>
      <w:r w:rsidRPr="0033468C">
        <w:rPr>
          <w:rFonts w:ascii="Times New Roman" w:eastAsia="Times New Roman" w:hAnsi="Times New Roman" w:cs="Times New Roman"/>
          <w:color w:val="000000"/>
          <w:kern w:val="0"/>
          <w:sz w:val="20"/>
          <w:szCs w:val="20"/>
          <w:lang w:bidi="en-US"/>
          <w14:ligatures w14:val="none"/>
        </w:rPr>
        <w:t xml:space="preserve"> observed under the compound microscope. The obtained results are mentioned above.</w:t>
      </w:r>
      <w:r w:rsidRPr="0033468C">
        <w:rPr>
          <w:rFonts w:ascii="Times New Roman" w:hAnsi="Times New Roman" w:cs="Times New Roman"/>
          <w:color w:val="202122"/>
          <w:sz w:val="20"/>
          <w:szCs w:val="20"/>
          <w:shd w:val="clear" w:color="auto" w:fill="FFFFFF"/>
        </w:rPr>
        <w:t xml:space="preserve">                         </w:t>
      </w:r>
    </w:p>
    <w:p w14:paraId="65F4B523" w14:textId="182218F6" w:rsidR="000874F2" w:rsidRDefault="000874F2" w:rsidP="00E0531C">
      <w:pPr>
        <w:spacing w:after="0" w:line="240" w:lineRule="auto"/>
        <w:jc w:val="center"/>
        <w:rPr>
          <w:rFonts w:ascii="Times New Roman" w:eastAsia="Times New Roman" w:hAnsi="Times New Roman" w:cs="Times New Roman"/>
          <w:b/>
          <w:color w:val="000000"/>
          <w:kern w:val="0"/>
          <w:sz w:val="20"/>
          <w:szCs w:val="20"/>
          <w:lang w:bidi="en-US"/>
          <w14:ligatures w14:val="none"/>
        </w:rPr>
      </w:pPr>
      <w:bookmarkStart w:id="1" w:name="_Hlk144214355"/>
    </w:p>
    <w:p w14:paraId="26209672" w14:textId="636B4472" w:rsidR="000874F2" w:rsidRDefault="000874F2" w:rsidP="00E0531C">
      <w:pPr>
        <w:spacing w:after="0" w:line="240" w:lineRule="auto"/>
        <w:jc w:val="center"/>
        <w:rPr>
          <w:rFonts w:ascii="Times New Roman" w:eastAsia="Times New Roman" w:hAnsi="Times New Roman" w:cs="Times New Roman"/>
          <w:b/>
          <w:color w:val="000000"/>
          <w:kern w:val="0"/>
          <w:sz w:val="20"/>
          <w:szCs w:val="20"/>
          <w:lang w:bidi="en-US"/>
          <w14:ligatures w14:val="none"/>
        </w:rPr>
      </w:pPr>
      <w:r w:rsidRPr="000874F2">
        <w:drawing>
          <wp:inline distT="0" distB="0" distL="0" distR="0" wp14:anchorId="7C9624BB" wp14:editId="7C9A862A">
            <wp:extent cx="4369332" cy="2179948"/>
            <wp:effectExtent l="0" t="0" r="0" b="0"/>
            <wp:docPr id="4245481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7991" r="18137"/>
                    <a:stretch/>
                  </pic:blipFill>
                  <pic:spPr bwMode="auto">
                    <a:xfrm>
                      <a:off x="0" y="0"/>
                      <a:ext cx="4369345" cy="2179955"/>
                    </a:xfrm>
                    <a:prstGeom prst="rect">
                      <a:avLst/>
                    </a:prstGeom>
                    <a:noFill/>
                    <a:ln>
                      <a:noFill/>
                    </a:ln>
                    <a:extLst>
                      <a:ext uri="{53640926-AAD7-44D8-BBD7-CCE9431645EC}">
                        <a14:shadowObscured xmlns:a14="http://schemas.microsoft.com/office/drawing/2010/main"/>
                      </a:ext>
                    </a:extLst>
                  </pic:spPr>
                </pic:pic>
              </a:graphicData>
            </a:graphic>
          </wp:inline>
        </w:drawing>
      </w:r>
    </w:p>
    <w:bookmarkEnd w:id="1"/>
    <w:p w14:paraId="5C38F808" w14:textId="77777777" w:rsidR="000874F2" w:rsidRDefault="000874F2" w:rsidP="000874F2">
      <w:pPr>
        <w:spacing w:after="0" w:line="240" w:lineRule="auto"/>
        <w:rPr>
          <w:rFonts w:ascii="Times New Roman" w:eastAsia="Times New Roman" w:hAnsi="Times New Roman" w:cs="Times New Roman"/>
          <w:b/>
          <w:color w:val="000000"/>
          <w:kern w:val="0"/>
          <w:sz w:val="20"/>
          <w:szCs w:val="20"/>
          <w:lang w:bidi="en-US"/>
          <w14:ligatures w14:val="none"/>
        </w:rPr>
      </w:pPr>
    </w:p>
    <w:p w14:paraId="5C33EBF9" w14:textId="2D38F2FE" w:rsidR="002E7C09" w:rsidRDefault="002E7C09" w:rsidP="00E0531C">
      <w:pPr>
        <w:spacing w:after="0" w:line="240" w:lineRule="auto"/>
        <w:jc w:val="center"/>
        <w:rPr>
          <w:rFonts w:ascii="Times New Roman" w:eastAsia="Times New Roman" w:hAnsi="Times New Roman" w:cs="Times New Roman"/>
          <w:b/>
          <w:color w:val="000000"/>
          <w:kern w:val="0"/>
          <w:sz w:val="20"/>
          <w:szCs w:val="20"/>
          <w:lang w:bidi="en-US"/>
          <w14:ligatures w14:val="none"/>
        </w:rPr>
      </w:pPr>
      <w:r w:rsidRPr="0033468C">
        <w:rPr>
          <w:rFonts w:ascii="Times New Roman" w:eastAsia="Times New Roman" w:hAnsi="Times New Roman" w:cs="Times New Roman"/>
          <w:b/>
          <w:color w:val="000000"/>
          <w:kern w:val="0"/>
          <w:sz w:val="20"/>
          <w:szCs w:val="20"/>
          <w:lang w:bidi="en-US"/>
          <w14:ligatures w14:val="none"/>
        </w:rPr>
        <w:t xml:space="preserve">Figure 1. Antimitotic activity of </w:t>
      </w:r>
      <w:proofErr w:type="spellStart"/>
      <w:r w:rsidR="00C10368" w:rsidRPr="00C10368">
        <w:rPr>
          <w:rFonts w:ascii="Times New Roman" w:eastAsia="Times New Roman" w:hAnsi="Times New Roman" w:cs="Times New Roman"/>
          <w:b/>
          <w:i/>
          <w:iCs/>
          <w:color w:val="000000"/>
          <w:kern w:val="0"/>
          <w:sz w:val="20"/>
          <w:szCs w:val="20"/>
          <w:lang w:bidi="en-US"/>
          <w14:ligatures w14:val="none"/>
        </w:rPr>
        <w:t>Syzygium</w:t>
      </w:r>
      <w:proofErr w:type="spellEnd"/>
      <w:r w:rsidR="00C10368" w:rsidRPr="00C10368">
        <w:rPr>
          <w:rFonts w:ascii="Times New Roman" w:eastAsia="Times New Roman" w:hAnsi="Times New Roman" w:cs="Times New Roman"/>
          <w:b/>
          <w:i/>
          <w:iCs/>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b/>
          <w:i/>
          <w:iCs/>
          <w:color w:val="000000"/>
          <w:kern w:val="0"/>
          <w:sz w:val="20"/>
          <w:szCs w:val="20"/>
          <w:lang w:bidi="en-US"/>
          <w14:ligatures w14:val="none"/>
        </w:rPr>
        <w:t>alternifolium</w:t>
      </w:r>
      <w:proofErr w:type="spellEnd"/>
      <w:r w:rsidR="00C10368" w:rsidRPr="00C10368">
        <w:rPr>
          <w:rFonts w:ascii="Times New Roman" w:eastAsia="Times New Roman" w:hAnsi="Times New Roman" w:cs="Times New Roman"/>
          <w:b/>
          <w:i/>
          <w:iCs/>
          <w:color w:val="000000"/>
          <w:kern w:val="0"/>
          <w:sz w:val="20"/>
          <w:szCs w:val="20"/>
          <w:lang w:bidi="en-US"/>
          <w14:ligatures w14:val="none"/>
        </w:rPr>
        <w:t xml:space="preserve"> </w:t>
      </w:r>
      <w:r w:rsidRPr="0033468C">
        <w:rPr>
          <w:rFonts w:ascii="Times New Roman" w:eastAsia="Times New Roman" w:hAnsi="Times New Roman" w:cs="Times New Roman"/>
          <w:b/>
          <w:color w:val="000000"/>
          <w:kern w:val="0"/>
          <w:sz w:val="20"/>
          <w:szCs w:val="20"/>
          <w:lang w:bidi="en-US"/>
          <w14:ligatures w14:val="none"/>
        </w:rPr>
        <w:t>using</w:t>
      </w:r>
      <w:r w:rsidRPr="0033468C">
        <w:rPr>
          <w:rFonts w:ascii="Times New Roman" w:eastAsia="Times New Roman" w:hAnsi="Times New Roman" w:cs="Times New Roman"/>
          <w:b/>
          <w:i/>
          <w:color w:val="000000"/>
          <w:kern w:val="0"/>
          <w:sz w:val="20"/>
          <w:szCs w:val="20"/>
          <w:lang w:bidi="en-US"/>
          <w14:ligatures w14:val="none"/>
        </w:rPr>
        <w:t xml:space="preserve"> Allium cepa </w:t>
      </w:r>
      <w:r w:rsidRPr="0033468C">
        <w:rPr>
          <w:rFonts w:ascii="Times New Roman" w:eastAsia="Times New Roman" w:hAnsi="Times New Roman" w:cs="Times New Roman"/>
          <w:b/>
          <w:color w:val="000000"/>
          <w:kern w:val="0"/>
          <w:sz w:val="20"/>
          <w:szCs w:val="20"/>
          <w:lang w:bidi="en-US"/>
          <w14:ligatures w14:val="none"/>
        </w:rPr>
        <w:t>root tip assay</w:t>
      </w:r>
    </w:p>
    <w:p w14:paraId="36500F83" w14:textId="41B2261C" w:rsidR="00E0531C" w:rsidRPr="0033468C" w:rsidRDefault="00E0531C" w:rsidP="00E0531C">
      <w:pPr>
        <w:spacing w:after="0" w:line="240" w:lineRule="auto"/>
        <w:jc w:val="center"/>
        <w:rPr>
          <w:rFonts w:ascii="Times New Roman" w:eastAsia="Times New Roman" w:hAnsi="Times New Roman" w:cs="Times New Roman"/>
          <w:b/>
          <w:color w:val="000000"/>
          <w:kern w:val="0"/>
          <w:sz w:val="20"/>
          <w:szCs w:val="20"/>
          <w:lang w:bidi="en-US"/>
          <w14:ligatures w14:val="none"/>
        </w:rPr>
      </w:pPr>
    </w:p>
    <w:p w14:paraId="4EF08ACB" w14:textId="77777777" w:rsidR="002E7C09" w:rsidRPr="0033468C" w:rsidRDefault="002E7C09" w:rsidP="0033468C">
      <w:pPr>
        <w:spacing w:after="0" w:line="240" w:lineRule="auto"/>
        <w:jc w:val="center"/>
        <w:rPr>
          <w:rFonts w:ascii="Times New Roman" w:eastAsia="Times New Roman" w:hAnsi="Times New Roman" w:cs="Times New Roman"/>
          <w:b/>
          <w:bCs/>
          <w:color w:val="000000"/>
          <w:kern w:val="0"/>
          <w:sz w:val="20"/>
          <w:szCs w:val="20"/>
          <w:lang w:bidi="en-US"/>
          <w14:ligatures w14:val="none"/>
        </w:rPr>
      </w:pPr>
      <w:r w:rsidRPr="0033468C">
        <w:rPr>
          <w:rFonts w:ascii="Times New Roman" w:eastAsia="Calibri" w:hAnsi="Times New Roman" w:cs="Times New Roman"/>
          <w:noProof/>
          <w:sz w:val="20"/>
          <w:szCs w:val="20"/>
          <w:lang w:val="en-IN" w:eastAsia="en-IN"/>
        </w:rPr>
        <w:lastRenderedPageBreak/>
        <mc:AlternateContent>
          <mc:Choice Requires="wpg">
            <w:drawing>
              <wp:inline distT="0" distB="0" distL="0" distR="0" wp14:anchorId="3D5953F6" wp14:editId="26F6CAE0">
                <wp:extent cx="4871720" cy="3238500"/>
                <wp:effectExtent l="0" t="0" r="5080" b="76200"/>
                <wp:docPr id="5659" name="Group 408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1720" cy="3238500"/>
                          <a:chOff x="0" y="0"/>
                          <a:chExt cx="52973" cy="24367"/>
                        </a:xfrm>
                      </wpg:grpSpPr>
                      <wps:wsp>
                        <wps:cNvPr id="5661" name="Rectangle 5420"/>
                        <wps:cNvSpPr>
                          <a:spLocks noChangeArrowheads="1"/>
                        </wps:cNvSpPr>
                        <wps:spPr bwMode="auto">
                          <a:xfrm>
                            <a:off x="46212" y="2268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8EC9D" w14:textId="77777777" w:rsidR="002E7C09" w:rsidRDefault="002E7C09" w:rsidP="002E7C09">
                              <w:r>
                                <w:t xml:space="preserve"> </w:t>
                              </w:r>
                            </w:p>
                          </w:txbxContent>
                        </wps:txbx>
                        <wps:bodyPr rot="0" vert="horz" wrap="square" lIns="0" tIns="0" rIns="0" bIns="0" anchor="t" anchorCtr="0" upright="1">
                          <a:noAutofit/>
                        </wps:bodyPr>
                      </wps:wsp>
                      <pic:pic xmlns:pic="http://schemas.openxmlformats.org/drawingml/2006/picture">
                        <pic:nvPicPr>
                          <pic:cNvPr id="5662" name="Picture 546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97" cy="112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63" name="Picture 546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7793" y="152"/>
                            <a:ext cx="18137" cy="111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96" name="Picture 547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6124" y="234"/>
                            <a:ext cx="16849" cy="110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97" name="Picture 547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561" y="12515"/>
                            <a:ext cx="19666" cy="11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98" name="Picture 547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6417" y="12528"/>
                            <a:ext cx="19755" cy="1146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D5953F6" id="Group 40832" o:spid="_x0000_s1026" style="width:383.6pt;height:255pt;mso-position-horizontal-relative:char;mso-position-vertical-relative:line" coordsize="52973,2436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">
                <v:rect id="Rectangle 5420" o:spid="_x0000_s1027" style="position:absolute;left:46212;top:2268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lTAxQAAAN0AAAAPAAAAZHJzL2Rvd25yZXYueG1sRI9Pi8Iw&#10;FMTvgt8hPMGbpgoW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DOFlTAxQAAAN0AAAAP&#10;AAAAAAAAAAAAAAAAAAcCAABkcnMvZG93bnJldi54bWxQSwUGAAAAAAMAAwC3AAAA+QIAAAAA&#10;" filled="f" stroked="f">
                  <v:textbox inset="0,0,0,0">
                    <w:txbxContent>
                      <w:p w14:paraId="1988EC9D" w14:textId="77777777" w:rsidR="002E7C09" w:rsidRDefault="002E7C09" w:rsidP="002E7C09">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67" o:spid="_x0000_s1028" type="#_x0000_t75" style="position:absolute;width:17597;height:11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">
                  <v:imagedata r:id="rId19" o:title=""/>
                </v:shape>
                <v:shape id="Picture 5469" o:spid="_x0000_s1029" type="#_x0000_t75" style="position:absolute;left:17793;top:152;width:18137;height:111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">
                  <v:imagedata r:id="rId20" o:title=""/>
                </v:shape>
                <v:shape id="Picture 5471" o:spid="_x0000_s1030" type="#_x0000_t75" style="position:absolute;left:36124;top:234;width:16849;height:110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">
                  <v:imagedata r:id="rId21" o:title=""/>
                </v:shape>
                <v:shape id="Picture 5473" o:spid="_x0000_s1031" type="#_x0000_t75" style="position:absolute;left:6561;top:12515;width:19666;height:1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">
                  <v:imagedata r:id="rId22" o:title=""/>
                </v:shape>
                <v:shape id="Picture 5475" o:spid="_x0000_s1032" type="#_x0000_t75" style="position:absolute;left:26417;top:12528;width:19755;height:114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">
                  <v:imagedata r:id="rId23" o:title=""/>
                </v:shape>
                <w10:anchorlock/>
              </v:group>
            </w:pict>
          </mc:Fallback>
        </mc:AlternateContent>
      </w:r>
    </w:p>
    <w:p w14:paraId="7D0977B1" w14:textId="77777777" w:rsidR="002E7C09" w:rsidRPr="0033468C" w:rsidRDefault="002E7C09" w:rsidP="0033468C">
      <w:pPr>
        <w:spacing w:after="0" w:line="240" w:lineRule="auto"/>
        <w:jc w:val="center"/>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b/>
          <w:bCs/>
          <w:color w:val="000000"/>
          <w:kern w:val="0"/>
          <w:sz w:val="20"/>
          <w:szCs w:val="20"/>
          <w:lang w:bidi="en-US"/>
          <w14:ligatures w14:val="none"/>
        </w:rPr>
        <w:t>Figure 2. Stages of onion mitotic cell division. A: interphase; B: prophase; C: metaphase; D: anaphase and E: telophase</w:t>
      </w:r>
    </w:p>
    <w:p w14:paraId="362105E8" w14:textId="77777777" w:rsidR="00E0531C" w:rsidRDefault="00E0531C" w:rsidP="00E0531C">
      <w:pPr>
        <w:spacing w:after="0" w:line="240" w:lineRule="auto"/>
        <w:ind w:left="10" w:right="79"/>
        <w:jc w:val="both"/>
        <w:rPr>
          <w:rFonts w:ascii="Times New Roman" w:eastAsia="Times New Roman" w:hAnsi="Times New Roman" w:cs="Times New Roman"/>
          <w:color w:val="000000"/>
          <w:kern w:val="0"/>
          <w:sz w:val="20"/>
          <w:szCs w:val="20"/>
          <w:lang w:bidi="en-US"/>
          <w14:ligatures w14:val="none"/>
        </w:rPr>
      </w:pPr>
    </w:p>
    <w:p w14:paraId="6F41BB5B" w14:textId="05AB8EA3" w:rsidR="002E7C09" w:rsidRPr="0033468C" w:rsidRDefault="002E7C09" w:rsidP="00E0531C">
      <w:pPr>
        <w:spacing w:after="0" w:line="240" w:lineRule="auto"/>
        <w:ind w:left="10" w:right="79" w:firstLine="71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mitotic index of Allium cepa root tip cells treated with water, methotrexate, and plant extract is shown in Table 1. By slowing the rate of mitosis in contrast to water, </w:t>
      </w:r>
      <w:proofErr w:type="spellStart"/>
      <w:r w:rsidR="00C10368" w:rsidRPr="00C10368">
        <w:rPr>
          <w:rFonts w:ascii="Times New Roman" w:eastAsia="Times New Roman" w:hAnsi="Times New Roman" w:cs="Times New Roman"/>
          <w:i/>
          <w:iCs/>
          <w:color w:val="000000"/>
          <w:kern w:val="0"/>
          <w:sz w:val="20"/>
          <w:szCs w:val="20"/>
          <w:lang w:bidi="en-US"/>
          <w14:ligatures w14:val="none"/>
        </w:rPr>
        <w:t>Syzygium</w:t>
      </w:r>
      <w:proofErr w:type="spellEnd"/>
      <w:r w:rsidR="00C10368" w:rsidRPr="00C10368">
        <w:rPr>
          <w:rFonts w:ascii="Times New Roman" w:eastAsia="Times New Roman" w:hAnsi="Times New Roman" w:cs="Times New Roman"/>
          <w:i/>
          <w:iCs/>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i/>
          <w:iCs/>
          <w:color w:val="000000"/>
          <w:kern w:val="0"/>
          <w:sz w:val="20"/>
          <w:szCs w:val="20"/>
          <w:lang w:bidi="en-US"/>
          <w14:ligatures w14:val="none"/>
        </w:rPr>
        <w:t>alternifolium</w:t>
      </w:r>
      <w:proofErr w:type="spellEnd"/>
      <w:r w:rsidR="00C10368" w:rsidRPr="00C10368">
        <w:rPr>
          <w:rFonts w:ascii="Times New Roman" w:eastAsia="Times New Roman" w:hAnsi="Times New Roman" w:cs="Times New Roman"/>
          <w:i/>
          <w:iCs/>
          <w:color w:val="000000"/>
          <w:kern w:val="0"/>
          <w:sz w:val="20"/>
          <w:szCs w:val="20"/>
          <w:lang w:bidi="en-US"/>
          <w14:ligatures w14:val="none"/>
        </w:rPr>
        <w:t xml:space="preserve"> </w:t>
      </w:r>
      <w:r w:rsidRPr="0033468C">
        <w:rPr>
          <w:rFonts w:ascii="Times New Roman" w:eastAsia="Times New Roman" w:hAnsi="Times New Roman" w:cs="Times New Roman"/>
          <w:color w:val="000000"/>
          <w:kern w:val="0"/>
          <w:sz w:val="20"/>
          <w:szCs w:val="20"/>
          <w:lang w:bidi="en-US"/>
          <w14:ligatures w14:val="none"/>
        </w:rPr>
        <w:t xml:space="preserve">extract demonstrated considerable antimitotic efficacy. The </w:t>
      </w:r>
      <w:r w:rsidR="00FB7D5C" w:rsidRPr="0033468C">
        <w:rPr>
          <w:rFonts w:ascii="Times New Roman" w:eastAsia="Times New Roman" w:hAnsi="Times New Roman" w:cs="Times New Roman"/>
          <w:color w:val="000000"/>
          <w:kern w:val="0"/>
          <w:sz w:val="20"/>
          <w:szCs w:val="20"/>
          <w:lang w:bidi="en-US"/>
          <w14:ligatures w14:val="none"/>
        </w:rPr>
        <w:t xml:space="preserve">standard </w:t>
      </w:r>
      <w:r w:rsidRPr="0033468C">
        <w:rPr>
          <w:rFonts w:ascii="Times New Roman" w:eastAsia="Times New Roman" w:hAnsi="Times New Roman" w:cs="Times New Roman"/>
          <w:color w:val="000000"/>
          <w:kern w:val="0"/>
          <w:sz w:val="20"/>
          <w:szCs w:val="20"/>
          <w:lang w:bidi="en-US"/>
          <w14:ligatures w14:val="none"/>
        </w:rPr>
        <w:t>drug with the strongest antimitotic activity was selected as a methotrexate (0.1 mg/mL)</w:t>
      </w:r>
      <w:r w:rsidR="00FB7D5C" w:rsidRPr="0033468C">
        <w:rPr>
          <w:rFonts w:ascii="Times New Roman" w:eastAsia="Times New Roman" w:hAnsi="Times New Roman" w:cs="Times New Roman"/>
          <w:color w:val="000000"/>
          <w:kern w:val="0"/>
          <w:sz w:val="20"/>
          <w:szCs w:val="20"/>
          <w:lang w:bidi="en-US"/>
          <w14:ligatures w14:val="none"/>
        </w:rPr>
        <w:t xml:space="preserve">. </w:t>
      </w:r>
      <w:r w:rsidRPr="0033468C">
        <w:rPr>
          <w:rFonts w:ascii="Times New Roman" w:eastAsia="Times New Roman" w:hAnsi="Times New Roman" w:cs="Times New Roman"/>
          <w:color w:val="000000"/>
          <w:kern w:val="0"/>
          <w:sz w:val="20"/>
          <w:szCs w:val="20"/>
          <w:lang w:bidi="en-US"/>
          <w14:ligatures w14:val="none"/>
        </w:rPr>
        <w:t xml:space="preserve">The chosen plant thus demonstrated strong antimitotic activity by demonstrating effective inhibition, indicating its use as a powerful antimitotic agent. </w:t>
      </w:r>
    </w:p>
    <w:p w14:paraId="47BD8E37" w14:textId="62FB1DE2" w:rsidR="002E7C09" w:rsidRPr="0033468C" w:rsidRDefault="00691ACD" w:rsidP="0033468C">
      <w:pPr>
        <w:keepNext/>
        <w:keepLines/>
        <w:spacing w:after="0" w:line="240" w:lineRule="auto"/>
        <w:ind w:right="10"/>
        <w:jc w:val="both"/>
        <w:outlineLvl w:val="1"/>
        <w:rPr>
          <w:rFonts w:ascii="Times New Roman" w:eastAsia="Times New Roman" w:hAnsi="Times New Roman" w:cs="Times New Roman"/>
          <w:b/>
          <w:color w:val="000000"/>
          <w:kern w:val="0"/>
          <w:sz w:val="20"/>
          <w:szCs w:val="20"/>
          <w:lang w:val="en-IN" w:eastAsia="en-IN"/>
          <w14:ligatures w14:val="none"/>
        </w:rPr>
      </w:pPr>
      <w:r>
        <w:rPr>
          <w:rFonts w:ascii="Times New Roman" w:eastAsia="Times New Roman" w:hAnsi="Times New Roman" w:cs="Times New Roman"/>
          <w:b/>
          <w:color w:val="000000"/>
          <w:kern w:val="0"/>
          <w:sz w:val="20"/>
          <w:szCs w:val="20"/>
          <w:lang w:val="en-IN" w:eastAsia="en-IN"/>
          <w14:ligatures w14:val="none"/>
        </w:rPr>
        <w:t>B.</w:t>
      </w:r>
      <w:r w:rsidR="002E7C09" w:rsidRPr="0033468C">
        <w:rPr>
          <w:rFonts w:ascii="Times New Roman" w:eastAsia="Times New Roman" w:hAnsi="Times New Roman" w:cs="Times New Roman"/>
          <w:b/>
          <w:color w:val="000000"/>
          <w:kern w:val="0"/>
          <w:sz w:val="20"/>
          <w:szCs w:val="20"/>
          <w:lang w:val="en-IN" w:eastAsia="en-IN"/>
          <w14:ligatures w14:val="none"/>
        </w:rPr>
        <w:t xml:space="preserve"> Molecular Docking </w:t>
      </w:r>
      <w:r w:rsidR="00E964A9" w:rsidRPr="0033468C">
        <w:rPr>
          <w:rFonts w:ascii="Times New Roman" w:eastAsia="Times New Roman" w:hAnsi="Times New Roman" w:cs="Times New Roman"/>
          <w:b/>
          <w:color w:val="000000"/>
          <w:kern w:val="0"/>
          <w:sz w:val="20"/>
          <w:szCs w:val="20"/>
          <w:lang w:val="en-IN" w:eastAsia="en-IN"/>
          <w14:ligatures w14:val="none"/>
        </w:rPr>
        <w:t>Investigation</w:t>
      </w:r>
    </w:p>
    <w:p w14:paraId="4E05AD12" w14:textId="688AC096" w:rsidR="002E7C09" w:rsidRDefault="002E7C09" w:rsidP="00E0531C">
      <w:pPr>
        <w:spacing w:after="0" w:line="240" w:lineRule="auto"/>
        <w:ind w:firstLine="72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w:t>
      </w:r>
      <w:r w:rsidR="00E11F99" w:rsidRPr="0033468C">
        <w:rPr>
          <w:rFonts w:ascii="Times New Roman" w:eastAsia="Times New Roman" w:hAnsi="Times New Roman" w:cs="Times New Roman"/>
          <w:color w:val="000000"/>
          <w:kern w:val="0"/>
          <w:sz w:val="20"/>
          <w:szCs w:val="20"/>
          <w:lang w:bidi="en-US"/>
          <w14:ligatures w14:val="none"/>
        </w:rPr>
        <w:t xml:space="preserve">target </w:t>
      </w:r>
      <w:r w:rsidRPr="0033468C">
        <w:rPr>
          <w:rFonts w:ascii="Times New Roman" w:eastAsia="Times New Roman" w:hAnsi="Times New Roman" w:cs="Times New Roman"/>
          <w:color w:val="000000"/>
          <w:kern w:val="0"/>
          <w:sz w:val="20"/>
          <w:szCs w:val="20"/>
          <w:lang w:bidi="en-US"/>
          <w14:ligatures w14:val="none"/>
        </w:rPr>
        <w:t>proteins that were downloaded from PDB were initially cleaned up by deleting unnecessary chains. We prepare and record the characteristics of spheres. Later, molecules were generated by the preparation of molecules and ligands. The docked structures were tested against the proteins 2W3L and 2OH4 after proteins were uploaded with spherical characteristics. According to docking, some of our compounds have strong affinity for the proteins Bcl-2 and VEGFR-2. The chemicals found in the</w:t>
      </w:r>
      <w:r w:rsidR="00914036">
        <w:rPr>
          <w:rFonts w:ascii="Times New Roman" w:eastAsia="Times New Roman" w:hAnsi="Times New Roman" w:cs="Times New Roman"/>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i/>
          <w:iCs/>
          <w:color w:val="000000"/>
          <w:kern w:val="0"/>
          <w:sz w:val="20"/>
          <w:szCs w:val="20"/>
          <w:lang w:bidi="en-US"/>
          <w14:ligatures w14:val="none"/>
        </w:rPr>
        <w:t>Syzygium</w:t>
      </w:r>
      <w:proofErr w:type="spellEnd"/>
      <w:r w:rsidR="00C10368" w:rsidRPr="00C10368">
        <w:rPr>
          <w:rFonts w:ascii="Times New Roman" w:eastAsia="Times New Roman" w:hAnsi="Times New Roman" w:cs="Times New Roman"/>
          <w:i/>
          <w:iCs/>
          <w:color w:val="000000"/>
          <w:kern w:val="0"/>
          <w:sz w:val="20"/>
          <w:szCs w:val="20"/>
          <w:lang w:bidi="en-US"/>
          <w14:ligatures w14:val="none"/>
        </w:rPr>
        <w:t xml:space="preserve"> </w:t>
      </w:r>
      <w:proofErr w:type="spellStart"/>
      <w:r w:rsidR="00C10368" w:rsidRPr="00C10368">
        <w:rPr>
          <w:rFonts w:ascii="Times New Roman" w:eastAsia="Times New Roman" w:hAnsi="Times New Roman" w:cs="Times New Roman"/>
          <w:i/>
          <w:iCs/>
          <w:color w:val="000000"/>
          <w:kern w:val="0"/>
          <w:sz w:val="20"/>
          <w:szCs w:val="20"/>
          <w:lang w:bidi="en-US"/>
          <w14:ligatures w14:val="none"/>
        </w:rPr>
        <w:t>alternifolium</w:t>
      </w:r>
      <w:proofErr w:type="spellEnd"/>
      <w:r w:rsidR="00C10368" w:rsidRPr="00C10368">
        <w:rPr>
          <w:rFonts w:ascii="Times New Roman" w:eastAsia="Times New Roman" w:hAnsi="Times New Roman" w:cs="Times New Roman"/>
          <w:i/>
          <w:iCs/>
          <w:color w:val="000000"/>
          <w:kern w:val="0"/>
          <w:sz w:val="20"/>
          <w:szCs w:val="20"/>
          <w:lang w:bidi="en-US"/>
          <w14:ligatures w14:val="none"/>
        </w:rPr>
        <w:t xml:space="preserve"> </w:t>
      </w:r>
      <w:r w:rsidR="009B015E">
        <w:rPr>
          <w:rFonts w:ascii="Times New Roman" w:eastAsia="Times New Roman" w:hAnsi="Times New Roman" w:cs="Times New Roman"/>
          <w:color w:val="000000"/>
          <w:kern w:val="0"/>
          <w:sz w:val="20"/>
          <w:szCs w:val="20"/>
          <w:lang w:bidi="en-US"/>
          <w14:ligatures w14:val="none"/>
        </w:rPr>
        <w:t xml:space="preserve">bark </w:t>
      </w:r>
      <w:r w:rsidRPr="0033468C">
        <w:rPr>
          <w:rFonts w:ascii="Times New Roman" w:eastAsia="Times New Roman" w:hAnsi="Times New Roman" w:cs="Times New Roman"/>
          <w:color w:val="000000"/>
          <w:kern w:val="0"/>
          <w:sz w:val="20"/>
          <w:szCs w:val="20"/>
          <w:lang w:bidi="en-US"/>
          <w14:ligatures w14:val="none"/>
        </w:rPr>
        <w:t>that interact with the 2W3L and 2OH4 proteins are listed below.</w:t>
      </w:r>
    </w:p>
    <w:p w14:paraId="21EDEC32" w14:textId="77777777" w:rsidR="00B37410" w:rsidRDefault="00B37410" w:rsidP="00B37410">
      <w:pPr>
        <w:spacing w:after="0" w:line="240" w:lineRule="auto"/>
        <w:jc w:val="both"/>
        <w:rPr>
          <w:rFonts w:ascii="Times New Roman" w:hAnsi="Times New Roman" w:cs="Times New Roman"/>
          <w:color w:val="202122"/>
          <w:sz w:val="20"/>
          <w:szCs w:val="20"/>
          <w:shd w:val="clear" w:color="auto" w:fill="FFFFFF"/>
        </w:rPr>
      </w:pPr>
    </w:p>
    <w:p w14:paraId="63FB0394" w14:textId="77777777" w:rsidR="007F1D7E" w:rsidRPr="0033468C" w:rsidRDefault="007F1D7E" w:rsidP="007F1D7E">
      <w:pPr>
        <w:spacing w:after="0" w:line="240" w:lineRule="auto"/>
        <w:ind w:left="25" w:right="129" w:hanging="10"/>
        <w:jc w:val="center"/>
        <w:rPr>
          <w:rFonts w:ascii="Times New Roman" w:hAnsi="Times New Roman" w:cs="Times New Roman"/>
          <w:b/>
          <w:color w:val="202122"/>
          <w:sz w:val="20"/>
          <w:szCs w:val="20"/>
          <w:shd w:val="clear" w:color="auto" w:fill="FFFFFF"/>
        </w:rPr>
      </w:pPr>
      <w:r w:rsidRPr="0033468C">
        <w:rPr>
          <w:rFonts w:ascii="Times New Roman" w:eastAsia="Times New Roman" w:hAnsi="Times New Roman" w:cs="Times New Roman"/>
          <w:b/>
          <w:color w:val="000000"/>
          <w:kern w:val="0"/>
          <w:sz w:val="20"/>
          <w:szCs w:val="20"/>
          <w:lang w:bidi="en-US"/>
          <w14:ligatures w14:val="none"/>
        </w:rPr>
        <w:t>Table 3: BCL-</w:t>
      </w:r>
      <w:proofErr w:type="gramStart"/>
      <w:r w:rsidRPr="0033468C">
        <w:rPr>
          <w:rFonts w:ascii="Times New Roman" w:eastAsia="Times New Roman" w:hAnsi="Times New Roman" w:cs="Times New Roman"/>
          <w:b/>
          <w:color w:val="000000"/>
          <w:kern w:val="0"/>
          <w:sz w:val="20"/>
          <w:szCs w:val="20"/>
          <w:lang w:bidi="en-US"/>
          <w14:ligatures w14:val="none"/>
        </w:rPr>
        <w:t xml:space="preserve">2 </w:t>
      </w:r>
      <w:r>
        <w:rPr>
          <w:rFonts w:ascii="Times New Roman" w:eastAsia="Times New Roman" w:hAnsi="Times New Roman" w:cs="Times New Roman"/>
          <w:b/>
          <w:color w:val="000000"/>
          <w:kern w:val="0"/>
          <w:sz w:val="20"/>
          <w:szCs w:val="20"/>
          <w:lang w:bidi="en-US"/>
          <w14:ligatures w14:val="none"/>
        </w:rPr>
        <w:t xml:space="preserve"> (</w:t>
      </w:r>
      <w:proofErr w:type="gramEnd"/>
      <w:r>
        <w:rPr>
          <w:rFonts w:ascii="Times New Roman" w:eastAsia="Times New Roman" w:hAnsi="Times New Roman" w:cs="Times New Roman"/>
          <w:b/>
          <w:color w:val="000000"/>
          <w:kern w:val="0"/>
          <w:sz w:val="20"/>
          <w:szCs w:val="20"/>
          <w:lang w:bidi="en-US"/>
          <w14:ligatures w14:val="none"/>
        </w:rPr>
        <w:t xml:space="preserve">2W3L) </w:t>
      </w:r>
      <w:r w:rsidRPr="0033468C">
        <w:rPr>
          <w:rFonts w:ascii="Times New Roman" w:eastAsia="Times New Roman" w:hAnsi="Times New Roman" w:cs="Times New Roman"/>
          <w:b/>
          <w:color w:val="000000"/>
          <w:kern w:val="0"/>
          <w:sz w:val="20"/>
          <w:szCs w:val="20"/>
          <w:lang w:bidi="en-US"/>
          <w14:ligatures w14:val="none"/>
        </w:rPr>
        <w:t>&amp; VEGFR-2</w:t>
      </w:r>
      <w:r>
        <w:rPr>
          <w:rFonts w:ascii="Times New Roman" w:eastAsia="Times New Roman" w:hAnsi="Times New Roman" w:cs="Times New Roman"/>
          <w:b/>
          <w:color w:val="000000"/>
          <w:kern w:val="0"/>
          <w:sz w:val="20"/>
          <w:szCs w:val="20"/>
          <w:lang w:bidi="en-US"/>
          <w14:ligatures w14:val="none"/>
        </w:rPr>
        <w:t xml:space="preserve"> (2OH4)</w:t>
      </w:r>
      <w:r w:rsidRPr="0033468C">
        <w:rPr>
          <w:rFonts w:ascii="Times New Roman" w:eastAsia="Times New Roman" w:hAnsi="Times New Roman" w:cs="Times New Roman"/>
          <w:b/>
          <w:color w:val="000000"/>
          <w:kern w:val="0"/>
          <w:sz w:val="20"/>
          <w:szCs w:val="20"/>
          <w:lang w:bidi="en-US"/>
          <w14:ligatures w14:val="none"/>
        </w:rPr>
        <w:t xml:space="preserve"> protein score of phytoconstituents from </w:t>
      </w:r>
      <w:proofErr w:type="spellStart"/>
      <w:r w:rsidRPr="0033468C">
        <w:rPr>
          <w:rFonts w:ascii="Times New Roman" w:eastAsia="Times New Roman" w:hAnsi="Times New Roman" w:cs="Times New Roman"/>
          <w:b/>
          <w:i/>
          <w:iCs/>
          <w:color w:val="000000"/>
          <w:kern w:val="0"/>
          <w:sz w:val="20"/>
          <w:szCs w:val="20"/>
          <w:lang w:bidi="en-US"/>
          <w14:ligatures w14:val="none"/>
        </w:rPr>
        <w:t>Syzygium</w:t>
      </w:r>
      <w:proofErr w:type="spellEnd"/>
      <w:r w:rsidRPr="0033468C">
        <w:rPr>
          <w:rFonts w:ascii="Times New Roman" w:eastAsia="Times New Roman" w:hAnsi="Times New Roman" w:cs="Times New Roman"/>
          <w:b/>
          <w:i/>
          <w:iCs/>
          <w:color w:val="000000"/>
          <w:kern w:val="0"/>
          <w:sz w:val="20"/>
          <w:szCs w:val="20"/>
          <w:lang w:bidi="en-US"/>
          <w14:ligatures w14:val="none"/>
        </w:rPr>
        <w:t xml:space="preserve"> </w:t>
      </w:r>
      <w:proofErr w:type="spellStart"/>
      <w:r w:rsidRPr="0033468C">
        <w:rPr>
          <w:rFonts w:ascii="Times New Roman" w:eastAsia="Times New Roman" w:hAnsi="Times New Roman" w:cs="Times New Roman"/>
          <w:b/>
          <w:i/>
          <w:iCs/>
          <w:color w:val="000000"/>
          <w:kern w:val="0"/>
          <w:sz w:val="20"/>
          <w:szCs w:val="20"/>
          <w:lang w:bidi="en-US"/>
          <w14:ligatures w14:val="none"/>
        </w:rPr>
        <w:t>alternifolium</w:t>
      </w:r>
      <w:proofErr w:type="spellEnd"/>
    </w:p>
    <w:p w14:paraId="2FC52666" w14:textId="6E733959" w:rsidR="007F1D7E" w:rsidRPr="0033468C" w:rsidRDefault="007F1D7E" w:rsidP="007F1D7E">
      <w:pPr>
        <w:spacing w:after="0" w:line="240" w:lineRule="auto"/>
        <w:jc w:val="both"/>
        <w:rPr>
          <w:rFonts w:ascii="Times New Roman" w:hAnsi="Times New Roman" w:cs="Times New Roman"/>
          <w:color w:val="202122"/>
          <w:sz w:val="20"/>
          <w:szCs w:val="20"/>
          <w:shd w:val="clear" w:color="auto" w:fill="FFFFFF"/>
          <w:lang w:bidi="en-US"/>
        </w:rPr>
      </w:pPr>
    </w:p>
    <w:tbl>
      <w:tblPr>
        <w:tblW w:w="5944" w:type="dxa"/>
        <w:jc w:val="center"/>
        <w:tblCellMar>
          <w:left w:w="0" w:type="dxa"/>
          <w:right w:w="0" w:type="dxa"/>
        </w:tblCellMar>
        <w:tblLook w:val="04A0" w:firstRow="1" w:lastRow="0" w:firstColumn="1" w:lastColumn="0" w:noHBand="0" w:noVBand="1"/>
      </w:tblPr>
      <w:tblGrid>
        <w:gridCol w:w="2542"/>
        <w:gridCol w:w="1559"/>
        <w:gridCol w:w="1843"/>
      </w:tblGrid>
      <w:tr w:rsidR="007F1D7E" w:rsidRPr="0033468C" w14:paraId="49CA269E" w14:textId="77777777" w:rsidTr="000D4AB3">
        <w:trPr>
          <w:trHeight w:val="265"/>
          <w:jc w:val="center"/>
        </w:trPr>
        <w:tc>
          <w:tcPr>
            <w:tcW w:w="2542" w:type="dxa"/>
            <w:vMerge w:val="restart"/>
            <w:tcBorders>
              <w:top w:val="single" w:sz="8" w:space="0" w:color="000000"/>
              <w:left w:val="single" w:sz="8" w:space="0" w:color="000000"/>
              <w:right w:val="single" w:sz="8" w:space="0" w:color="000000"/>
            </w:tcBorders>
            <w:shd w:val="clear" w:color="auto" w:fill="auto"/>
            <w:tcMar>
              <w:top w:w="15" w:type="dxa"/>
              <w:left w:w="93" w:type="dxa"/>
              <w:bottom w:w="0" w:type="dxa"/>
              <w:right w:w="93" w:type="dxa"/>
            </w:tcMar>
            <w:vAlign w:val="center"/>
            <w:hideMark/>
          </w:tcPr>
          <w:p w14:paraId="395EE488"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p>
          <w:p w14:paraId="08720835"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Compounds</w:t>
            </w:r>
          </w:p>
        </w:tc>
        <w:tc>
          <w:tcPr>
            <w:tcW w:w="3402"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9B181B8" w14:textId="77777777" w:rsidR="007F1D7E" w:rsidRPr="00D64121" w:rsidRDefault="007F1D7E" w:rsidP="000D4AB3">
            <w:pPr>
              <w:spacing w:after="0" w:line="240" w:lineRule="auto"/>
              <w:jc w:val="center"/>
              <w:rPr>
                <w:rFonts w:ascii="Times New Roman" w:hAnsi="Times New Roman" w:cs="Times New Roman"/>
                <w:b/>
                <w:bCs/>
                <w:color w:val="202122"/>
                <w:sz w:val="20"/>
                <w:szCs w:val="20"/>
                <w:shd w:val="clear" w:color="auto" w:fill="FFFFFF"/>
                <w:lang w:val="en-IN"/>
              </w:rPr>
            </w:pPr>
            <w:r w:rsidRPr="00D64121">
              <w:rPr>
                <w:rFonts w:ascii="Times New Roman" w:hAnsi="Times New Roman" w:cs="Times New Roman"/>
                <w:b/>
                <w:bCs/>
                <w:color w:val="202122"/>
                <w:sz w:val="20"/>
                <w:szCs w:val="20"/>
                <w:shd w:val="clear" w:color="auto" w:fill="FFFFFF"/>
              </w:rPr>
              <w:t>PDB ID</w:t>
            </w:r>
          </w:p>
        </w:tc>
      </w:tr>
      <w:tr w:rsidR="007F1D7E" w:rsidRPr="0033468C" w14:paraId="197906C1" w14:textId="77777777" w:rsidTr="000D4AB3">
        <w:trPr>
          <w:trHeight w:val="532"/>
          <w:jc w:val="center"/>
        </w:trPr>
        <w:tc>
          <w:tcPr>
            <w:tcW w:w="2542" w:type="dxa"/>
            <w:vMerge/>
            <w:tcBorders>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B384CC5"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9E60572" w14:textId="77777777" w:rsidR="007F1D7E" w:rsidRPr="0033468C" w:rsidRDefault="007F1D7E" w:rsidP="000D4AB3">
            <w:pPr>
              <w:spacing w:after="0" w:line="240" w:lineRule="auto"/>
              <w:jc w:val="center"/>
              <w:rPr>
                <w:rFonts w:ascii="Times New Roman" w:hAnsi="Times New Roman" w:cs="Times New Roman"/>
                <w:b/>
                <w:bCs/>
                <w:color w:val="202122"/>
                <w:sz w:val="20"/>
                <w:szCs w:val="20"/>
                <w:shd w:val="clear" w:color="auto" w:fill="FFFFFF"/>
                <w:lang w:val="en-IN"/>
              </w:rPr>
            </w:pPr>
            <w:r w:rsidRPr="0033468C">
              <w:rPr>
                <w:rFonts w:ascii="Times New Roman" w:hAnsi="Times New Roman" w:cs="Times New Roman"/>
                <w:b/>
                <w:bCs/>
                <w:color w:val="202122"/>
                <w:sz w:val="20"/>
                <w:szCs w:val="20"/>
                <w:shd w:val="clear" w:color="auto" w:fill="FFFFFF"/>
                <w:lang w:val="en-IN"/>
              </w:rPr>
              <w:t>2W3L</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386BC533" w14:textId="77777777" w:rsidR="007F1D7E" w:rsidRPr="0033468C" w:rsidRDefault="007F1D7E" w:rsidP="000D4AB3">
            <w:pPr>
              <w:spacing w:after="0" w:line="240" w:lineRule="auto"/>
              <w:jc w:val="center"/>
              <w:rPr>
                <w:rFonts w:ascii="Times New Roman" w:hAnsi="Times New Roman" w:cs="Times New Roman"/>
                <w:b/>
                <w:bCs/>
                <w:color w:val="202122"/>
                <w:sz w:val="20"/>
                <w:szCs w:val="20"/>
                <w:shd w:val="clear" w:color="auto" w:fill="FFFFFF"/>
                <w:lang w:val="en-IN"/>
              </w:rPr>
            </w:pPr>
            <w:r w:rsidRPr="0033468C">
              <w:rPr>
                <w:rFonts w:ascii="Times New Roman" w:hAnsi="Times New Roman" w:cs="Times New Roman"/>
                <w:b/>
                <w:bCs/>
                <w:color w:val="202122"/>
                <w:sz w:val="20"/>
                <w:szCs w:val="20"/>
                <w:shd w:val="clear" w:color="auto" w:fill="FFFFFF"/>
                <w:lang w:val="en-IN"/>
              </w:rPr>
              <w:t>2OH4</w:t>
            </w:r>
          </w:p>
        </w:tc>
      </w:tr>
      <w:tr w:rsidR="007F1D7E" w:rsidRPr="0033468C" w14:paraId="11D7ED15" w14:textId="77777777" w:rsidTr="00F74BC9">
        <w:trPr>
          <w:trHeight w:val="22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304C9B1"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3-Hydroxy benzoic acid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9BA7240"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-4.6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0BDF11F"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-5.5</w:t>
            </w:r>
          </w:p>
        </w:tc>
      </w:tr>
      <w:tr w:rsidR="007F1D7E" w:rsidRPr="0033468C" w14:paraId="05F0D961" w14:textId="77777777" w:rsidTr="00F74BC9">
        <w:trPr>
          <w:trHeight w:val="239"/>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3AF08A9" w14:textId="100B79FC"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proofErr w:type="spellStart"/>
            <w:r w:rsidRPr="0033468C">
              <w:rPr>
                <w:rFonts w:ascii="Times New Roman" w:hAnsi="Times New Roman" w:cs="Times New Roman"/>
                <w:color w:val="202122"/>
                <w:sz w:val="20"/>
                <w:szCs w:val="20"/>
                <w:shd w:val="clear" w:color="auto" w:fill="FFFFFF"/>
                <w:lang w:val="en-IN"/>
              </w:rPr>
              <w:t>Gentisic</w:t>
            </w:r>
            <w:proofErr w:type="spellEnd"/>
            <w:r w:rsidRPr="0033468C">
              <w:rPr>
                <w:rFonts w:ascii="Times New Roman" w:hAnsi="Times New Roman" w:cs="Times New Roman"/>
                <w:color w:val="202122"/>
                <w:sz w:val="20"/>
                <w:szCs w:val="20"/>
                <w:shd w:val="clear" w:color="auto" w:fill="FFFFFF"/>
                <w:lang w:val="en-IN"/>
              </w:rPr>
              <w:t xml:space="preserve"> acid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CEC0C0F"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-4.6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697504F"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-6.0</w:t>
            </w:r>
          </w:p>
        </w:tc>
      </w:tr>
      <w:tr w:rsidR="007F1D7E" w:rsidRPr="0033468C" w14:paraId="74861048" w14:textId="77777777" w:rsidTr="000D4AB3">
        <w:trPr>
          <w:trHeight w:val="2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3D024F9"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Caffeic acid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32729EA"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-5.2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07FDE75"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-7.1</w:t>
            </w:r>
          </w:p>
        </w:tc>
      </w:tr>
      <w:tr w:rsidR="007F1D7E" w:rsidRPr="0033468C" w14:paraId="56486DBF" w14:textId="77777777" w:rsidTr="00E81835">
        <w:trPr>
          <w:trHeight w:val="1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62B9C02"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2,5-monoformal-1-rhamnitol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20CCA52"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-4.5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FBAA493"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-6.3</w:t>
            </w:r>
          </w:p>
        </w:tc>
      </w:tr>
      <w:tr w:rsidR="007F1D7E" w:rsidRPr="0033468C" w14:paraId="3893D76B" w14:textId="77777777" w:rsidTr="00E81835">
        <w:trPr>
          <w:trHeight w:val="35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3A72A21"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 xml:space="preserve">4-oxo-5-phenyl </w:t>
            </w:r>
            <w:proofErr w:type="spellStart"/>
            <w:r w:rsidRPr="0033468C">
              <w:rPr>
                <w:rFonts w:ascii="Times New Roman" w:hAnsi="Times New Roman" w:cs="Times New Roman"/>
                <w:color w:val="202122"/>
                <w:sz w:val="20"/>
                <w:szCs w:val="20"/>
                <w:shd w:val="clear" w:color="auto" w:fill="FFFFFF"/>
                <w:lang w:val="en-IN"/>
              </w:rPr>
              <w:t>pentoic</w:t>
            </w:r>
            <w:proofErr w:type="spellEnd"/>
            <w:r w:rsidRPr="0033468C">
              <w:rPr>
                <w:rFonts w:ascii="Times New Roman" w:hAnsi="Times New Roman" w:cs="Times New Roman"/>
                <w:color w:val="202122"/>
                <w:sz w:val="20"/>
                <w:szCs w:val="20"/>
                <w:shd w:val="clear" w:color="auto" w:fill="FFFFFF"/>
                <w:lang w:val="en-IN"/>
              </w:rPr>
              <w:t xml:space="preserve"> acid</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F08037D"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-5.3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17AA188"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-6.9</w:t>
            </w:r>
          </w:p>
        </w:tc>
      </w:tr>
      <w:tr w:rsidR="007F1D7E" w:rsidRPr="0033468C" w14:paraId="14CD0CA3" w14:textId="77777777" w:rsidTr="000D4AB3">
        <w:trPr>
          <w:trHeight w:val="24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ABBE4C3"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Apigenin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543CBDB"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4F0612F"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-9.3</w:t>
            </w:r>
          </w:p>
        </w:tc>
      </w:tr>
      <w:tr w:rsidR="007F1D7E" w:rsidRPr="0033468C" w14:paraId="6C4337F1" w14:textId="77777777" w:rsidTr="00E81835">
        <w:trPr>
          <w:trHeight w:val="210"/>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96A8469"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Lutidine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66676A7"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-4.3</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3E2BB96"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-5.1</w:t>
            </w:r>
          </w:p>
        </w:tc>
      </w:tr>
      <w:tr w:rsidR="007F1D7E" w:rsidRPr="0033468C" w14:paraId="0D826DF1" w14:textId="77777777" w:rsidTr="00E81835">
        <w:trPr>
          <w:trHeight w:val="229"/>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9C5F935"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Quercetin</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6AF64C61" w14:textId="77777777" w:rsidR="007F1D7E" w:rsidRPr="0033468C" w:rsidRDefault="007F1D7E" w:rsidP="000D4AB3">
            <w:pPr>
              <w:spacing w:after="0" w:line="240" w:lineRule="auto"/>
              <w:jc w:val="center"/>
              <w:rPr>
                <w:rFonts w:ascii="Times New Roman" w:hAnsi="Times New Roman" w:cs="Times New Roman"/>
                <w:b/>
                <w:bCs/>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-6.6</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5DD152F"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-7.4</w:t>
            </w:r>
          </w:p>
        </w:tc>
      </w:tr>
      <w:tr w:rsidR="007F1D7E" w:rsidRPr="0033468C" w14:paraId="04F792AA" w14:textId="77777777" w:rsidTr="000D4AB3">
        <w:trPr>
          <w:trHeight w:val="39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FC05D10"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Kaempferol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71BF1696"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4AD26849"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-8.9</w:t>
            </w:r>
          </w:p>
        </w:tc>
      </w:tr>
      <w:tr w:rsidR="007F1D7E" w:rsidRPr="0033468C" w14:paraId="7E592D48" w14:textId="77777777" w:rsidTr="00E81835">
        <w:trPr>
          <w:trHeight w:val="215"/>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28C22494"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Acarbose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B020AAC"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58603835"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-6.3</w:t>
            </w:r>
          </w:p>
        </w:tc>
      </w:tr>
      <w:tr w:rsidR="007F1D7E" w:rsidRPr="0033468C" w14:paraId="3537DB42" w14:textId="77777777" w:rsidTr="000D4AB3">
        <w:trPr>
          <w:trHeight w:val="394"/>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2B0FCD"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Squalene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150A1400"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-7.2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EAE0663"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-9.2</w:t>
            </w:r>
          </w:p>
        </w:tc>
      </w:tr>
      <w:tr w:rsidR="007F1D7E" w:rsidRPr="0033468C" w14:paraId="1C91AB56" w14:textId="77777777" w:rsidTr="000D4AB3">
        <w:trPr>
          <w:trHeight w:val="332"/>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E33DE8" w14:textId="77777777" w:rsidR="007F1D7E" w:rsidRPr="0033468C" w:rsidRDefault="007F1D7E" w:rsidP="000D4AB3">
            <w:pPr>
              <w:spacing w:after="0" w:line="240" w:lineRule="auto"/>
              <w:rPr>
                <w:rFonts w:ascii="Times New Roman" w:hAnsi="Times New Roman" w:cs="Times New Roman"/>
                <w:color w:val="202122"/>
                <w:sz w:val="20"/>
                <w:szCs w:val="20"/>
                <w:shd w:val="clear" w:color="auto" w:fill="FFFFFF"/>
              </w:rPr>
            </w:pPr>
            <w:r w:rsidRPr="0033468C">
              <w:rPr>
                <w:rFonts w:ascii="Times New Roman" w:hAnsi="Times New Roman" w:cs="Times New Roman"/>
                <w:color w:val="202122"/>
                <w:sz w:val="20"/>
                <w:szCs w:val="20"/>
                <w:shd w:val="clear" w:color="auto" w:fill="FFFFFF"/>
                <w:lang w:val="en-IN"/>
              </w:rPr>
              <w:t>Stigmasterol</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3ACAB956"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-7.4</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hideMark/>
          </w:tcPr>
          <w:p w14:paraId="0E34D9BC" w14:textId="77777777" w:rsidR="007F1D7E" w:rsidRPr="0033468C" w:rsidRDefault="007F1D7E" w:rsidP="000D4AB3">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bCs/>
                <w:color w:val="202122"/>
                <w:sz w:val="20"/>
                <w:szCs w:val="20"/>
                <w:shd w:val="clear" w:color="auto" w:fill="FFFFFF"/>
                <w:lang w:val="en-IN"/>
              </w:rPr>
              <w:t>-8.2</w:t>
            </w:r>
          </w:p>
        </w:tc>
      </w:tr>
      <w:tr w:rsidR="007F1D7E" w:rsidRPr="0033468C" w14:paraId="5B9A8DDA" w14:textId="77777777" w:rsidTr="00E81835">
        <w:trPr>
          <w:trHeight w:val="113"/>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1B66B1E6" w14:textId="77777777" w:rsidR="007F1D7E" w:rsidRPr="002E72C2" w:rsidRDefault="007F1D7E" w:rsidP="000D4AB3">
            <w:pPr>
              <w:spacing w:after="0" w:line="240" w:lineRule="auto"/>
              <w:rPr>
                <w:rFonts w:ascii="Times New Roman" w:hAnsi="Times New Roman" w:cs="Times New Roman"/>
                <w:bCs/>
                <w:color w:val="202122"/>
                <w:sz w:val="20"/>
                <w:szCs w:val="20"/>
                <w:shd w:val="clear" w:color="auto" w:fill="FFFFFF"/>
                <w:lang w:val="en-IN"/>
              </w:rPr>
            </w:pPr>
            <w:r w:rsidRPr="002E72C2">
              <w:rPr>
                <w:rFonts w:ascii="Times New Roman" w:hAnsi="Times New Roman" w:cs="Times New Roman"/>
                <w:bCs/>
                <w:sz w:val="20"/>
                <w:szCs w:val="20"/>
              </w:rPr>
              <w:t>Methotrexate</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4DC38C1C" w14:textId="77777777" w:rsidR="007F1D7E" w:rsidRPr="0033468C" w:rsidRDefault="007F1D7E" w:rsidP="000D4AB3">
            <w:pPr>
              <w:spacing w:after="0" w:line="240" w:lineRule="auto"/>
              <w:jc w:val="center"/>
              <w:rPr>
                <w:rFonts w:ascii="Times New Roman" w:hAnsi="Times New Roman" w:cs="Times New Roman"/>
                <w:b/>
                <w:bCs/>
                <w:color w:val="202122"/>
                <w:sz w:val="20"/>
                <w:szCs w:val="20"/>
                <w:shd w:val="clear" w:color="auto" w:fill="FFFFFF"/>
                <w:lang w:val="en-IN"/>
              </w:rPr>
            </w:pPr>
            <w:r>
              <w:rPr>
                <w:rFonts w:ascii="Times New Roman" w:hAnsi="Times New Roman" w:cs="Times New Roman"/>
                <w:b/>
                <w:bCs/>
                <w:color w:val="202122"/>
                <w:sz w:val="20"/>
                <w:szCs w:val="20"/>
                <w:shd w:val="clear" w:color="auto" w:fill="FFFFFF"/>
                <w:lang w:val="en-IN"/>
              </w:rPr>
              <w:t>-6.5</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93" w:type="dxa"/>
              <w:bottom w:w="0" w:type="dxa"/>
              <w:right w:w="93" w:type="dxa"/>
            </w:tcMar>
            <w:vAlign w:val="center"/>
          </w:tcPr>
          <w:p w14:paraId="61E2F9EB" w14:textId="724FFF1E" w:rsidR="007F1D7E" w:rsidRPr="0033468C" w:rsidRDefault="007F1D7E" w:rsidP="000D4AB3">
            <w:pPr>
              <w:spacing w:after="0" w:line="240" w:lineRule="auto"/>
              <w:jc w:val="center"/>
              <w:rPr>
                <w:rFonts w:ascii="Times New Roman" w:hAnsi="Times New Roman" w:cs="Times New Roman"/>
                <w:b/>
                <w:bCs/>
                <w:color w:val="202122"/>
                <w:sz w:val="20"/>
                <w:szCs w:val="20"/>
                <w:shd w:val="clear" w:color="auto" w:fill="FFFFFF"/>
                <w:lang w:val="en-IN"/>
              </w:rPr>
            </w:pPr>
            <w:r>
              <w:rPr>
                <w:rFonts w:ascii="Times New Roman" w:hAnsi="Times New Roman" w:cs="Times New Roman"/>
                <w:b/>
                <w:bCs/>
                <w:color w:val="202122"/>
                <w:sz w:val="20"/>
                <w:szCs w:val="20"/>
                <w:shd w:val="clear" w:color="auto" w:fill="FFFFFF"/>
                <w:lang w:val="en-IN"/>
              </w:rPr>
              <w:t>-8.</w:t>
            </w:r>
            <w:r w:rsidR="00F74BC9">
              <w:rPr>
                <w:rFonts w:ascii="Times New Roman" w:hAnsi="Times New Roman" w:cs="Times New Roman"/>
                <w:b/>
                <w:bCs/>
                <w:color w:val="202122"/>
                <w:sz w:val="20"/>
                <w:szCs w:val="20"/>
                <w:shd w:val="clear" w:color="auto" w:fill="FFFFFF"/>
                <w:lang w:val="en-IN"/>
              </w:rPr>
              <w:t>6</w:t>
            </w:r>
          </w:p>
        </w:tc>
      </w:tr>
    </w:tbl>
    <w:p w14:paraId="5340CA19" w14:textId="77777777" w:rsidR="007F1D7E" w:rsidRDefault="007F1D7E" w:rsidP="007F1D7E">
      <w:pPr>
        <w:spacing w:after="0" w:line="240" w:lineRule="auto"/>
        <w:jc w:val="both"/>
        <w:rPr>
          <w:rFonts w:ascii="Times New Roman" w:hAnsi="Times New Roman" w:cs="Times New Roman"/>
          <w:b/>
          <w:sz w:val="20"/>
          <w:szCs w:val="20"/>
        </w:rPr>
      </w:pPr>
      <w:r w:rsidRPr="0033468C">
        <w:rPr>
          <w:rFonts w:ascii="Times New Roman" w:hAnsi="Times New Roman" w:cs="Times New Roman"/>
          <w:color w:val="202122"/>
          <w:sz w:val="20"/>
          <w:szCs w:val="20"/>
          <w:shd w:val="clear" w:color="auto" w:fill="FFFFFF"/>
          <w:lang w:bidi="en-US"/>
        </w:rPr>
        <w:t>The more negative the score the more favorable the binding.</w:t>
      </w:r>
    </w:p>
    <w:p w14:paraId="7ACEA0C8" w14:textId="77777777" w:rsidR="007F1D7E" w:rsidRPr="0033468C" w:rsidRDefault="007F1D7E" w:rsidP="00B37410">
      <w:pPr>
        <w:spacing w:after="0" w:line="240" w:lineRule="auto"/>
        <w:jc w:val="both"/>
        <w:rPr>
          <w:rFonts w:ascii="Times New Roman" w:hAnsi="Times New Roman" w:cs="Times New Roman"/>
          <w:color w:val="202122"/>
          <w:sz w:val="20"/>
          <w:szCs w:val="20"/>
          <w:shd w:val="clear" w:color="auto" w:fill="FFFFFF"/>
        </w:rPr>
      </w:pPr>
    </w:p>
    <w:p w14:paraId="3F8B064B" w14:textId="351CD426" w:rsidR="00B37410" w:rsidRDefault="00B37410" w:rsidP="00B37410">
      <w:pPr>
        <w:spacing w:after="0" w:line="240" w:lineRule="auto"/>
        <w:jc w:val="both"/>
        <w:rPr>
          <w:rFonts w:ascii="Times New Roman" w:hAnsi="Times New Roman" w:cs="Times New Roman"/>
          <w:b/>
          <w:sz w:val="20"/>
          <w:szCs w:val="20"/>
        </w:rPr>
      </w:pPr>
      <w:r w:rsidRPr="0033468C">
        <w:rPr>
          <w:rFonts w:ascii="Times New Roman" w:hAnsi="Times New Roman" w:cs="Times New Roman"/>
          <w:b/>
          <w:sz w:val="20"/>
          <w:szCs w:val="20"/>
        </w:rPr>
        <w:t xml:space="preserve">a) BCL 2 protein docking poses in </w:t>
      </w:r>
      <w:proofErr w:type="spellStart"/>
      <w:r w:rsidR="00C10368" w:rsidRPr="00C10368">
        <w:rPr>
          <w:rFonts w:ascii="Times New Roman" w:hAnsi="Times New Roman" w:cs="Times New Roman"/>
          <w:b/>
          <w:i/>
          <w:iCs/>
          <w:sz w:val="20"/>
          <w:szCs w:val="20"/>
        </w:rPr>
        <w:t>Syzygium</w:t>
      </w:r>
      <w:proofErr w:type="spellEnd"/>
      <w:r w:rsidR="00C10368" w:rsidRPr="00C10368">
        <w:rPr>
          <w:rFonts w:ascii="Times New Roman" w:hAnsi="Times New Roman" w:cs="Times New Roman"/>
          <w:b/>
          <w:i/>
          <w:iCs/>
          <w:sz w:val="20"/>
          <w:szCs w:val="20"/>
        </w:rPr>
        <w:t xml:space="preserve"> </w:t>
      </w:r>
      <w:proofErr w:type="spellStart"/>
      <w:r w:rsidR="00C10368" w:rsidRPr="00C10368">
        <w:rPr>
          <w:rFonts w:ascii="Times New Roman" w:hAnsi="Times New Roman" w:cs="Times New Roman"/>
          <w:b/>
          <w:i/>
          <w:iCs/>
          <w:sz w:val="20"/>
          <w:szCs w:val="20"/>
        </w:rPr>
        <w:t>alternifolium</w:t>
      </w:r>
      <w:proofErr w:type="spellEnd"/>
      <w:r w:rsidR="00C10368" w:rsidRPr="00C10368">
        <w:rPr>
          <w:rFonts w:ascii="Times New Roman" w:hAnsi="Times New Roman" w:cs="Times New Roman"/>
          <w:b/>
          <w:i/>
          <w:iCs/>
          <w:sz w:val="20"/>
          <w:szCs w:val="20"/>
        </w:rPr>
        <w:t xml:space="preserve"> </w:t>
      </w:r>
      <w:r w:rsidRPr="0033468C">
        <w:rPr>
          <w:rFonts w:ascii="Times New Roman" w:hAnsi="Times New Roman" w:cs="Times New Roman"/>
          <w:b/>
          <w:sz w:val="20"/>
          <w:szCs w:val="20"/>
        </w:rPr>
        <w:t>(PDB ID: 2W3L)</w:t>
      </w:r>
    </w:p>
    <w:p w14:paraId="537D33B3" w14:textId="77777777" w:rsidR="00B37410" w:rsidRPr="0033468C" w:rsidRDefault="00B37410" w:rsidP="00B37410">
      <w:pPr>
        <w:spacing w:after="0" w:line="240" w:lineRule="auto"/>
        <w:jc w:val="center"/>
        <w:rPr>
          <w:rFonts w:ascii="Times New Roman" w:hAnsi="Times New Roman" w:cs="Times New Roman"/>
          <w:b/>
          <w:sz w:val="20"/>
          <w:szCs w:val="20"/>
        </w:rPr>
      </w:pPr>
      <w:r w:rsidRPr="0033468C">
        <w:rPr>
          <w:rFonts w:ascii="Times New Roman" w:hAnsi="Times New Roman" w:cs="Times New Roman"/>
          <w:b/>
          <w:sz w:val="20"/>
          <w:szCs w:val="20"/>
        </w:rPr>
        <w:t>.</w:t>
      </w:r>
      <w:r w:rsidRPr="0033468C">
        <w:rPr>
          <w:rFonts w:ascii="Times New Roman" w:hAnsi="Times New Roman" w:cs="Times New Roman"/>
          <w:b/>
          <w:noProof/>
          <w:sz w:val="20"/>
          <w:szCs w:val="20"/>
          <w:lang w:eastAsia="en-IN"/>
        </w:rPr>
        <w:drawing>
          <wp:inline distT="0" distB="0" distL="0" distR="0" wp14:anchorId="7CD083B5" wp14:editId="6659ABCA">
            <wp:extent cx="2747010" cy="1847699"/>
            <wp:effectExtent l="19050" t="19050" r="15240" b="19685"/>
            <wp:docPr id="5639" name="Picture 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47010" cy="1847699"/>
                    </a:xfrm>
                    <a:prstGeom prst="rect">
                      <a:avLst/>
                    </a:prstGeom>
                    <a:noFill/>
                    <a:ln w="9525" cmpd="sng">
                      <a:solidFill>
                        <a:srgbClr val="000000"/>
                      </a:solidFill>
                      <a:miter lim="800000"/>
                      <a:headEnd/>
                      <a:tailEnd/>
                    </a:ln>
                    <a:effectLst/>
                  </pic:spPr>
                </pic:pic>
              </a:graphicData>
            </a:graphic>
          </wp:inline>
        </w:drawing>
      </w:r>
      <w:r w:rsidRPr="0033468C">
        <w:rPr>
          <w:rFonts w:ascii="Times New Roman" w:hAnsi="Times New Roman" w:cs="Times New Roman"/>
          <w:b/>
          <w:noProof/>
          <w:sz w:val="20"/>
          <w:szCs w:val="20"/>
          <w:lang w:eastAsia="en-IN"/>
        </w:rPr>
        <w:t xml:space="preserve">  </w:t>
      </w:r>
      <w:r w:rsidRPr="0033468C">
        <w:rPr>
          <w:rFonts w:ascii="Times New Roman" w:hAnsi="Times New Roman" w:cs="Times New Roman"/>
          <w:b/>
          <w:noProof/>
          <w:sz w:val="20"/>
          <w:szCs w:val="20"/>
          <w:lang w:eastAsia="en-IN"/>
        </w:rPr>
        <w:drawing>
          <wp:inline distT="0" distB="0" distL="0" distR="0" wp14:anchorId="19205A19" wp14:editId="092D3246">
            <wp:extent cx="2658366" cy="1866265"/>
            <wp:effectExtent l="19050" t="19050" r="27940" b="19685"/>
            <wp:docPr id="5636" name="Picture 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673866" cy="1877147"/>
                    </a:xfrm>
                    <a:prstGeom prst="rect">
                      <a:avLst/>
                    </a:prstGeom>
                    <a:noFill/>
                    <a:ln w="9525" cmpd="sng">
                      <a:solidFill>
                        <a:srgbClr val="000000"/>
                      </a:solidFill>
                      <a:miter lim="800000"/>
                      <a:headEnd/>
                      <a:tailEnd/>
                    </a:ln>
                    <a:effectLst/>
                  </pic:spPr>
                </pic:pic>
              </a:graphicData>
            </a:graphic>
          </wp:inline>
        </w:drawing>
      </w:r>
    </w:p>
    <w:p w14:paraId="05354CAC" w14:textId="4F2E31A6" w:rsidR="00B37410" w:rsidRPr="0033468C" w:rsidRDefault="00B37410" w:rsidP="00B37410">
      <w:pPr>
        <w:tabs>
          <w:tab w:val="left" w:pos="270"/>
          <w:tab w:val="left" w:pos="630"/>
        </w:tabs>
        <w:spacing w:after="0" w:line="240" w:lineRule="auto"/>
        <w:contextualSpacing/>
        <w:jc w:val="center"/>
        <w:rPr>
          <w:rFonts w:ascii="Times New Roman" w:hAnsi="Times New Roman" w:cs="Times New Roman"/>
          <w:b/>
          <w:sz w:val="20"/>
          <w:szCs w:val="20"/>
        </w:rPr>
      </w:pPr>
      <w:r w:rsidRPr="0033468C">
        <w:rPr>
          <w:rFonts w:ascii="Times New Roman" w:hAnsi="Times New Roman" w:cs="Times New Roman"/>
          <w:b/>
          <w:sz w:val="20"/>
          <w:szCs w:val="20"/>
        </w:rPr>
        <w:t>a) Quercetin   -6.6</w:t>
      </w:r>
      <w:r w:rsidRPr="0033468C">
        <w:rPr>
          <w:rFonts w:ascii="Times New Roman" w:hAnsi="Times New Roman" w:cs="Times New Roman"/>
          <w:b/>
          <w:sz w:val="20"/>
          <w:szCs w:val="20"/>
        </w:rPr>
        <w:tab/>
      </w:r>
      <w:r w:rsidRPr="0033468C">
        <w:rPr>
          <w:rFonts w:ascii="Times New Roman" w:hAnsi="Times New Roman" w:cs="Times New Roman"/>
          <w:b/>
          <w:sz w:val="20"/>
          <w:szCs w:val="20"/>
        </w:rPr>
        <w:tab/>
        <w:t xml:space="preserve"> </w:t>
      </w:r>
      <w:r w:rsidRPr="0033468C">
        <w:rPr>
          <w:rFonts w:ascii="Times New Roman" w:hAnsi="Times New Roman" w:cs="Times New Roman"/>
          <w:b/>
          <w:sz w:val="20"/>
          <w:szCs w:val="20"/>
        </w:rPr>
        <w:tab/>
      </w:r>
      <w:r w:rsidRPr="0033468C">
        <w:rPr>
          <w:rFonts w:ascii="Times New Roman" w:hAnsi="Times New Roman" w:cs="Times New Roman"/>
          <w:b/>
          <w:sz w:val="20"/>
          <w:szCs w:val="20"/>
        </w:rPr>
        <w:tab/>
        <w:t xml:space="preserve"> b) </w:t>
      </w:r>
      <w:proofErr w:type="gramStart"/>
      <w:r w:rsidRPr="0033468C">
        <w:rPr>
          <w:rFonts w:ascii="Times New Roman" w:hAnsi="Times New Roman" w:cs="Times New Roman"/>
          <w:b/>
          <w:sz w:val="20"/>
          <w:szCs w:val="20"/>
        </w:rPr>
        <w:t>Squalene  -</w:t>
      </w:r>
      <w:proofErr w:type="gramEnd"/>
      <w:r w:rsidRPr="0033468C">
        <w:rPr>
          <w:rFonts w:ascii="Times New Roman" w:hAnsi="Times New Roman" w:cs="Times New Roman"/>
          <w:b/>
          <w:sz w:val="20"/>
          <w:szCs w:val="20"/>
        </w:rPr>
        <w:t>7.2</w:t>
      </w:r>
    </w:p>
    <w:p w14:paraId="68CB1283" w14:textId="5F3B0A67" w:rsidR="00B37410" w:rsidRPr="0033468C" w:rsidRDefault="00B37410" w:rsidP="00B37410">
      <w:pPr>
        <w:spacing w:after="0" w:line="240" w:lineRule="auto"/>
        <w:jc w:val="center"/>
        <w:rPr>
          <w:rFonts w:ascii="Times New Roman" w:hAnsi="Times New Roman" w:cs="Times New Roman"/>
          <w:color w:val="202122"/>
          <w:sz w:val="20"/>
          <w:szCs w:val="20"/>
          <w:shd w:val="clear" w:color="auto" w:fill="FFFFFF"/>
        </w:rPr>
      </w:pPr>
      <w:r w:rsidRPr="0033468C">
        <w:rPr>
          <w:rFonts w:ascii="Times New Roman" w:hAnsi="Times New Roman" w:cs="Times New Roman"/>
          <w:b/>
          <w:noProof/>
          <w:sz w:val="20"/>
          <w:szCs w:val="20"/>
          <w:lang w:eastAsia="en-IN"/>
        </w:rPr>
        <w:drawing>
          <wp:inline distT="0" distB="0" distL="0" distR="0" wp14:anchorId="25EE5BF5" wp14:editId="444A8625">
            <wp:extent cx="2756518" cy="1872615"/>
            <wp:effectExtent l="19050" t="19050" r="25400" b="13335"/>
            <wp:docPr id="5635" name="Picture 5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60332" cy="1875206"/>
                    </a:xfrm>
                    <a:prstGeom prst="rect">
                      <a:avLst/>
                    </a:prstGeom>
                    <a:noFill/>
                    <a:ln w="9525" cmpd="sng">
                      <a:solidFill>
                        <a:srgbClr val="000000"/>
                      </a:solidFill>
                      <a:miter lim="800000"/>
                      <a:headEnd/>
                      <a:tailEnd/>
                    </a:ln>
                    <a:effectLst/>
                  </pic:spPr>
                </pic:pic>
              </a:graphicData>
            </a:graphic>
          </wp:inline>
        </w:drawing>
      </w:r>
      <w:r>
        <w:rPr>
          <w:rFonts w:ascii="Bookman Old Style" w:hAnsi="Bookman Old Style"/>
          <w:b/>
          <w:noProof/>
          <w:sz w:val="24"/>
          <w:szCs w:val="24"/>
          <w:lang w:eastAsia="en-IN"/>
        </w:rPr>
        <w:t xml:space="preserve"> </w:t>
      </w:r>
      <w:r w:rsidRPr="00C32326">
        <w:rPr>
          <w:rFonts w:ascii="Bookman Old Style" w:hAnsi="Bookman Old Style"/>
          <w:b/>
          <w:noProof/>
          <w:sz w:val="24"/>
          <w:szCs w:val="24"/>
          <w:lang w:eastAsia="en-IN"/>
        </w:rPr>
        <w:drawing>
          <wp:inline distT="0" distB="0" distL="0" distR="0" wp14:anchorId="7A08FF7F" wp14:editId="463EA4F8">
            <wp:extent cx="2651322" cy="1883410"/>
            <wp:effectExtent l="19050" t="19050" r="15875" b="215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9983" cy="1896666"/>
                    </a:xfrm>
                    <a:prstGeom prst="rect">
                      <a:avLst/>
                    </a:prstGeom>
                    <a:noFill/>
                    <a:ln w="9525" cmpd="sng">
                      <a:solidFill>
                        <a:srgbClr val="000000"/>
                      </a:solidFill>
                      <a:miter lim="800000"/>
                      <a:headEnd/>
                      <a:tailEnd/>
                    </a:ln>
                    <a:effectLst/>
                  </pic:spPr>
                </pic:pic>
              </a:graphicData>
            </a:graphic>
          </wp:inline>
        </w:drawing>
      </w:r>
    </w:p>
    <w:p w14:paraId="519215FD" w14:textId="77777777" w:rsidR="00B37410" w:rsidRPr="0033468C" w:rsidRDefault="00B37410" w:rsidP="00B37410">
      <w:pPr>
        <w:tabs>
          <w:tab w:val="left" w:pos="270"/>
          <w:tab w:val="left" w:pos="630"/>
        </w:tabs>
        <w:spacing w:after="0" w:line="240" w:lineRule="auto"/>
        <w:contextualSpacing/>
        <w:jc w:val="center"/>
        <w:rPr>
          <w:rFonts w:ascii="Times New Roman" w:hAnsi="Times New Roman" w:cs="Times New Roman"/>
          <w:b/>
          <w:sz w:val="20"/>
          <w:szCs w:val="20"/>
        </w:rPr>
      </w:pPr>
      <w:r w:rsidRPr="0033468C">
        <w:rPr>
          <w:rFonts w:ascii="Times New Roman" w:hAnsi="Times New Roman" w:cs="Times New Roman"/>
          <w:b/>
          <w:noProof/>
          <w:sz w:val="20"/>
          <w:szCs w:val="20"/>
          <w:lang w:eastAsia="en-IN"/>
        </w:rPr>
        <w:t>c) Stigmasterol  -7.4</w:t>
      </w:r>
      <w:r>
        <w:rPr>
          <w:rFonts w:ascii="Times New Roman" w:hAnsi="Times New Roman" w:cs="Times New Roman"/>
          <w:b/>
          <w:noProof/>
          <w:sz w:val="20"/>
          <w:szCs w:val="20"/>
          <w:lang w:eastAsia="en-IN"/>
        </w:rPr>
        <w:t xml:space="preserve"> </w:t>
      </w:r>
      <w:r>
        <w:rPr>
          <w:rFonts w:ascii="Times New Roman" w:hAnsi="Times New Roman" w:cs="Times New Roman"/>
          <w:b/>
          <w:noProof/>
          <w:sz w:val="20"/>
          <w:szCs w:val="20"/>
          <w:lang w:eastAsia="en-IN"/>
        </w:rPr>
        <w:tab/>
      </w:r>
      <w:r>
        <w:rPr>
          <w:rFonts w:ascii="Times New Roman" w:hAnsi="Times New Roman" w:cs="Times New Roman"/>
          <w:b/>
          <w:noProof/>
          <w:sz w:val="20"/>
          <w:szCs w:val="20"/>
          <w:lang w:eastAsia="en-IN"/>
        </w:rPr>
        <w:tab/>
      </w:r>
      <w:r>
        <w:rPr>
          <w:rFonts w:ascii="Times New Roman" w:hAnsi="Times New Roman" w:cs="Times New Roman"/>
          <w:b/>
          <w:noProof/>
          <w:sz w:val="20"/>
          <w:szCs w:val="20"/>
          <w:lang w:eastAsia="en-IN"/>
        </w:rPr>
        <w:tab/>
      </w:r>
      <w:r>
        <w:rPr>
          <w:rFonts w:ascii="Times New Roman" w:hAnsi="Times New Roman" w:cs="Times New Roman"/>
          <w:b/>
          <w:noProof/>
          <w:sz w:val="20"/>
          <w:szCs w:val="20"/>
          <w:lang w:eastAsia="en-IN"/>
        </w:rPr>
        <w:tab/>
      </w:r>
      <w:r w:rsidRPr="0033468C">
        <w:rPr>
          <w:rFonts w:ascii="Times New Roman" w:hAnsi="Times New Roman" w:cs="Times New Roman"/>
          <w:b/>
          <w:sz w:val="20"/>
          <w:szCs w:val="20"/>
        </w:rPr>
        <w:t xml:space="preserve">d) </w:t>
      </w:r>
      <w:r w:rsidRPr="00721688">
        <w:rPr>
          <w:rFonts w:ascii="Times New Roman" w:hAnsi="Times New Roman" w:cs="Times New Roman"/>
          <w:b/>
        </w:rPr>
        <w:t>Methotrexate -</w:t>
      </w:r>
      <w:r>
        <w:rPr>
          <w:rFonts w:ascii="Times New Roman" w:hAnsi="Times New Roman" w:cs="Times New Roman"/>
          <w:b/>
        </w:rPr>
        <w:t>6.5</w:t>
      </w:r>
    </w:p>
    <w:p w14:paraId="5B1A7B02" w14:textId="5EB54A99" w:rsidR="00B37410" w:rsidRPr="009B015E" w:rsidRDefault="00B37410" w:rsidP="009B015E">
      <w:pPr>
        <w:tabs>
          <w:tab w:val="left" w:pos="270"/>
          <w:tab w:val="left" w:pos="630"/>
        </w:tabs>
        <w:spacing w:after="0" w:line="240" w:lineRule="auto"/>
        <w:jc w:val="center"/>
        <w:rPr>
          <w:rFonts w:ascii="Times New Roman" w:hAnsi="Times New Roman" w:cs="Times New Roman"/>
          <w:b/>
          <w:sz w:val="20"/>
          <w:szCs w:val="20"/>
        </w:rPr>
      </w:pPr>
      <w:r w:rsidRPr="0033468C">
        <w:rPr>
          <w:rStyle w:val="label"/>
          <w:rFonts w:ascii="Times New Roman" w:hAnsi="Times New Roman" w:cs="Times New Roman"/>
          <w:b/>
          <w:sz w:val="20"/>
          <w:szCs w:val="20"/>
        </w:rPr>
        <w:t>Figure</w:t>
      </w:r>
      <w:r>
        <w:rPr>
          <w:rStyle w:val="label"/>
          <w:rFonts w:ascii="Times New Roman" w:hAnsi="Times New Roman" w:cs="Times New Roman"/>
          <w:b/>
          <w:sz w:val="20"/>
          <w:szCs w:val="20"/>
        </w:rPr>
        <w:t xml:space="preserve"> </w:t>
      </w:r>
      <w:r w:rsidRPr="0033468C">
        <w:rPr>
          <w:rStyle w:val="label"/>
          <w:rFonts w:ascii="Times New Roman" w:hAnsi="Times New Roman" w:cs="Times New Roman"/>
          <w:b/>
          <w:sz w:val="20"/>
          <w:szCs w:val="20"/>
        </w:rPr>
        <w:t xml:space="preserve">3: </w:t>
      </w:r>
      <w:r w:rsidRPr="0033468C">
        <w:rPr>
          <w:rFonts w:ascii="Times New Roman" w:hAnsi="Times New Roman" w:cs="Times New Roman"/>
          <w:b/>
          <w:sz w:val="20"/>
          <w:szCs w:val="20"/>
        </w:rPr>
        <w:t xml:space="preserve">The </w:t>
      </w:r>
      <w:proofErr w:type="spellStart"/>
      <w:r w:rsidR="00C10368" w:rsidRPr="00C10368">
        <w:rPr>
          <w:rFonts w:ascii="Times New Roman" w:hAnsi="Times New Roman" w:cs="Times New Roman"/>
          <w:b/>
          <w:i/>
          <w:iCs/>
          <w:sz w:val="20"/>
          <w:szCs w:val="20"/>
        </w:rPr>
        <w:t>Syzygium</w:t>
      </w:r>
      <w:proofErr w:type="spellEnd"/>
      <w:r w:rsidR="00C10368" w:rsidRPr="00C10368">
        <w:rPr>
          <w:rFonts w:ascii="Times New Roman" w:hAnsi="Times New Roman" w:cs="Times New Roman"/>
          <w:b/>
          <w:i/>
          <w:iCs/>
          <w:sz w:val="20"/>
          <w:szCs w:val="20"/>
        </w:rPr>
        <w:t xml:space="preserve"> </w:t>
      </w:r>
      <w:proofErr w:type="spellStart"/>
      <w:r w:rsidR="00C10368" w:rsidRPr="00C10368">
        <w:rPr>
          <w:rFonts w:ascii="Times New Roman" w:hAnsi="Times New Roman" w:cs="Times New Roman"/>
          <w:b/>
          <w:i/>
          <w:iCs/>
          <w:sz w:val="20"/>
          <w:szCs w:val="20"/>
        </w:rPr>
        <w:t>alternifolium</w:t>
      </w:r>
      <w:proofErr w:type="spellEnd"/>
      <w:r w:rsidR="00C10368" w:rsidRPr="00C10368">
        <w:rPr>
          <w:rFonts w:ascii="Times New Roman" w:hAnsi="Times New Roman" w:cs="Times New Roman"/>
          <w:b/>
          <w:i/>
          <w:iCs/>
          <w:sz w:val="20"/>
          <w:szCs w:val="20"/>
        </w:rPr>
        <w:t xml:space="preserve"> </w:t>
      </w:r>
      <w:r w:rsidRPr="0033468C">
        <w:rPr>
          <w:rFonts w:ascii="Times New Roman" w:hAnsi="Times New Roman" w:cs="Times New Roman"/>
          <w:b/>
          <w:sz w:val="20"/>
          <w:szCs w:val="20"/>
        </w:rPr>
        <w:t>compounds protein-ligand interaction against Bcl-2</w:t>
      </w:r>
    </w:p>
    <w:p w14:paraId="4ACD6441" w14:textId="77777777" w:rsidR="002E7C09" w:rsidRPr="0033468C" w:rsidRDefault="002E7C09" w:rsidP="0033468C">
      <w:pPr>
        <w:spacing w:after="0" w:line="240" w:lineRule="auto"/>
        <w:jc w:val="both"/>
        <w:rPr>
          <w:rFonts w:ascii="Times New Roman" w:eastAsia="Times New Roman" w:hAnsi="Times New Roman" w:cs="Times New Roman"/>
          <w:color w:val="000000"/>
          <w:kern w:val="0"/>
          <w:sz w:val="20"/>
          <w:szCs w:val="20"/>
          <w:lang w:bidi="en-US"/>
          <w14:ligatures w14:val="none"/>
        </w:rPr>
      </w:pPr>
    </w:p>
    <w:p w14:paraId="008F49C8" w14:textId="0B147034" w:rsidR="002E7C09" w:rsidRPr="0033468C" w:rsidRDefault="002E7C09" w:rsidP="0033468C">
      <w:pPr>
        <w:tabs>
          <w:tab w:val="left" w:pos="270"/>
          <w:tab w:val="left" w:pos="630"/>
        </w:tabs>
        <w:spacing w:after="0" w:line="240" w:lineRule="auto"/>
        <w:rPr>
          <w:rFonts w:ascii="Times New Roman" w:hAnsi="Times New Roman" w:cs="Times New Roman"/>
          <w:b/>
          <w:sz w:val="20"/>
          <w:szCs w:val="20"/>
        </w:rPr>
      </w:pPr>
      <w:r w:rsidRPr="0033468C">
        <w:rPr>
          <w:rFonts w:ascii="Times New Roman" w:hAnsi="Times New Roman" w:cs="Times New Roman"/>
          <w:b/>
          <w:sz w:val="20"/>
          <w:szCs w:val="20"/>
        </w:rPr>
        <w:t xml:space="preserve">ii) Poses of Docking in </w:t>
      </w:r>
      <w:proofErr w:type="spellStart"/>
      <w:r w:rsidR="00C10368" w:rsidRPr="00C10368">
        <w:rPr>
          <w:rFonts w:ascii="Times New Roman" w:hAnsi="Times New Roman" w:cs="Times New Roman"/>
          <w:b/>
          <w:i/>
          <w:iCs/>
          <w:sz w:val="20"/>
          <w:szCs w:val="20"/>
        </w:rPr>
        <w:t>Syzygium</w:t>
      </w:r>
      <w:proofErr w:type="spellEnd"/>
      <w:r w:rsidR="00C10368" w:rsidRPr="00C10368">
        <w:rPr>
          <w:rFonts w:ascii="Times New Roman" w:hAnsi="Times New Roman" w:cs="Times New Roman"/>
          <w:b/>
          <w:i/>
          <w:iCs/>
          <w:sz w:val="20"/>
          <w:szCs w:val="20"/>
        </w:rPr>
        <w:t xml:space="preserve"> </w:t>
      </w:r>
      <w:proofErr w:type="spellStart"/>
      <w:r w:rsidR="00C10368" w:rsidRPr="00C10368">
        <w:rPr>
          <w:rFonts w:ascii="Times New Roman" w:hAnsi="Times New Roman" w:cs="Times New Roman"/>
          <w:b/>
          <w:i/>
          <w:iCs/>
          <w:sz w:val="20"/>
          <w:szCs w:val="20"/>
        </w:rPr>
        <w:t>alternifolium</w:t>
      </w:r>
      <w:proofErr w:type="spellEnd"/>
      <w:r w:rsidR="00C10368" w:rsidRPr="00C10368">
        <w:rPr>
          <w:rFonts w:ascii="Times New Roman" w:hAnsi="Times New Roman" w:cs="Times New Roman"/>
          <w:b/>
          <w:i/>
          <w:iCs/>
          <w:sz w:val="20"/>
          <w:szCs w:val="20"/>
        </w:rPr>
        <w:t xml:space="preserve"> </w:t>
      </w:r>
      <w:r w:rsidRPr="0033468C">
        <w:rPr>
          <w:rFonts w:ascii="Times New Roman" w:hAnsi="Times New Roman" w:cs="Times New Roman"/>
          <w:b/>
          <w:sz w:val="20"/>
          <w:szCs w:val="20"/>
        </w:rPr>
        <w:t xml:space="preserve">with </w:t>
      </w:r>
      <w:r w:rsidRPr="0033468C">
        <w:rPr>
          <w:rFonts w:ascii="Times New Roman" w:eastAsiaTheme="majorEastAsia" w:hAnsi="Times New Roman" w:cs="Times New Roman"/>
          <w:b/>
          <w:sz w:val="20"/>
          <w:szCs w:val="20"/>
        </w:rPr>
        <w:t xml:space="preserve">VEGFR </w:t>
      </w:r>
      <w:proofErr w:type="gramStart"/>
      <w:r w:rsidRPr="0033468C">
        <w:rPr>
          <w:rFonts w:ascii="Times New Roman" w:eastAsiaTheme="majorEastAsia" w:hAnsi="Times New Roman" w:cs="Times New Roman"/>
          <w:b/>
          <w:sz w:val="20"/>
          <w:szCs w:val="20"/>
        </w:rPr>
        <w:t xml:space="preserve">2 </w:t>
      </w:r>
      <w:r w:rsidRPr="0033468C">
        <w:rPr>
          <w:rFonts w:ascii="Times New Roman" w:hAnsi="Times New Roman" w:cs="Times New Roman"/>
          <w:b/>
          <w:sz w:val="20"/>
          <w:szCs w:val="20"/>
        </w:rPr>
        <w:t xml:space="preserve"> </w:t>
      </w:r>
      <w:proofErr w:type="spellStart"/>
      <w:r w:rsidRPr="0033468C">
        <w:rPr>
          <w:rFonts w:ascii="Times New Roman" w:hAnsi="Times New Roman" w:cs="Times New Roman"/>
          <w:b/>
          <w:sz w:val="20"/>
          <w:szCs w:val="20"/>
        </w:rPr>
        <w:t>protien</w:t>
      </w:r>
      <w:proofErr w:type="spellEnd"/>
      <w:proofErr w:type="gramEnd"/>
      <w:r w:rsidRPr="0033468C">
        <w:rPr>
          <w:rFonts w:ascii="Times New Roman" w:hAnsi="Times New Roman" w:cs="Times New Roman"/>
          <w:b/>
          <w:sz w:val="20"/>
          <w:szCs w:val="20"/>
        </w:rPr>
        <w:t xml:space="preserve"> (PDB ID: </w:t>
      </w:r>
      <w:r w:rsidRPr="0033468C">
        <w:rPr>
          <w:rFonts w:ascii="Times New Roman" w:eastAsiaTheme="majorEastAsia" w:hAnsi="Times New Roman" w:cs="Times New Roman"/>
          <w:b/>
          <w:sz w:val="20"/>
          <w:szCs w:val="20"/>
        </w:rPr>
        <w:t>2OH4</w:t>
      </w:r>
      <w:r w:rsidRPr="0033468C">
        <w:rPr>
          <w:rFonts w:ascii="Times New Roman" w:hAnsi="Times New Roman" w:cs="Times New Roman"/>
          <w:b/>
          <w:sz w:val="20"/>
          <w:szCs w:val="20"/>
        </w:rPr>
        <w:t>).</w:t>
      </w:r>
    </w:p>
    <w:p w14:paraId="140E273F" w14:textId="5B0BF8E4" w:rsidR="002E7C09" w:rsidRPr="0033468C" w:rsidRDefault="002E7C09" w:rsidP="008011F4">
      <w:pPr>
        <w:tabs>
          <w:tab w:val="left" w:pos="270"/>
          <w:tab w:val="left" w:pos="630"/>
        </w:tabs>
        <w:spacing w:after="0" w:line="240" w:lineRule="auto"/>
        <w:contextualSpacing/>
        <w:jc w:val="center"/>
        <w:rPr>
          <w:rFonts w:ascii="Times New Roman" w:hAnsi="Times New Roman" w:cs="Times New Roman"/>
          <w:b/>
          <w:sz w:val="20"/>
          <w:szCs w:val="20"/>
        </w:rPr>
      </w:pPr>
      <w:r w:rsidRPr="0033468C">
        <w:rPr>
          <w:rFonts w:ascii="Times New Roman" w:hAnsi="Times New Roman" w:cs="Times New Roman"/>
          <w:b/>
          <w:noProof/>
          <w:sz w:val="20"/>
          <w:szCs w:val="20"/>
          <w:lang w:eastAsia="en-IN"/>
        </w:rPr>
        <w:drawing>
          <wp:inline distT="0" distB="0" distL="0" distR="0" wp14:anchorId="2C767C98" wp14:editId="5896A3EA">
            <wp:extent cx="2868930" cy="1859280"/>
            <wp:effectExtent l="19050" t="19050" r="26670" b="266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68930" cy="1859280"/>
                    </a:xfrm>
                    <a:prstGeom prst="rect">
                      <a:avLst/>
                    </a:prstGeom>
                    <a:noFill/>
                    <a:ln w="9525" cmpd="sng">
                      <a:solidFill>
                        <a:srgbClr val="000000"/>
                      </a:solidFill>
                      <a:miter lim="800000"/>
                      <a:headEnd/>
                      <a:tailEnd/>
                    </a:ln>
                    <a:effectLst/>
                  </pic:spPr>
                </pic:pic>
              </a:graphicData>
            </a:graphic>
          </wp:inline>
        </w:drawing>
      </w:r>
      <w:r w:rsidR="008011F4">
        <w:rPr>
          <w:rFonts w:ascii="Times New Roman" w:hAnsi="Times New Roman" w:cs="Times New Roman"/>
          <w:b/>
          <w:noProof/>
          <w:sz w:val="20"/>
          <w:szCs w:val="20"/>
          <w:lang w:eastAsia="en-IN"/>
        </w:rPr>
        <w:t xml:space="preserve">  </w:t>
      </w:r>
      <w:r w:rsidRPr="0033468C">
        <w:rPr>
          <w:rFonts w:ascii="Times New Roman" w:hAnsi="Times New Roman" w:cs="Times New Roman"/>
          <w:b/>
          <w:noProof/>
          <w:sz w:val="20"/>
          <w:szCs w:val="20"/>
          <w:lang w:eastAsia="en-IN"/>
        </w:rPr>
        <w:drawing>
          <wp:inline distT="0" distB="0" distL="0" distR="0" wp14:anchorId="261B39E7" wp14:editId="7D8909FD">
            <wp:extent cx="2853690" cy="1874520"/>
            <wp:effectExtent l="19050" t="19050" r="22860" b="11430"/>
            <wp:docPr id="25" name="Picture 25"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close-up of a graph&#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53690" cy="1874520"/>
                    </a:xfrm>
                    <a:prstGeom prst="rect">
                      <a:avLst/>
                    </a:prstGeom>
                    <a:noFill/>
                    <a:ln w="9525" cmpd="sng">
                      <a:solidFill>
                        <a:srgbClr val="000000"/>
                      </a:solidFill>
                      <a:miter lim="800000"/>
                      <a:headEnd/>
                      <a:tailEnd/>
                    </a:ln>
                    <a:effectLst/>
                  </pic:spPr>
                </pic:pic>
              </a:graphicData>
            </a:graphic>
          </wp:inline>
        </w:drawing>
      </w:r>
    </w:p>
    <w:p w14:paraId="7E044818" w14:textId="77777777" w:rsidR="002E7C09" w:rsidRPr="0033468C" w:rsidRDefault="002E7C09" w:rsidP="008011F4">
      <w:pPr>
        <w:tabs>
          <w:tab w:val="left" w:pos="270"/>
          <w:tab w:val="left" w:pos="630"/>
        </w:tabs>
        <w:spacing w:after="0" w:line="240" w:lineRule="auto"/>
        <w:contextualSpacing/>
        <w:jc w:val="center"/>
        <w:rPr>
          <w:rFonts w:ascii="Times New Roman" w:hAnsi="Times New Roman" w:cs="Times New Roman"/>
          <w:b/>
          <w:noProof/>
          <w:sz w:val="20"/>
          <w:szCs w:val="20"/>
          <w:lang w:eastAsia="en-IN"/>
        </w:rPr>
      </w:pPr>
      <w:r w:rsidRPr="0033468C">
        <w:rPr>
          <w:rFonts w:ascii="Times New Roman" w:hAnsi="Times New Roman" w:cs="Times New Roman"/>
          <w:b/>
          <w:noProof/>
          <w:sz w:val="20"/>
          <w:szCs w:val="20"/>
          <w:lang w:eastAsia="en-IN"/>
        </w:rPr>
        <w:t>a) Squalene -9.2</w:t>
      </w:r>
      <w:r w:rsidRPr="0033468C">
        <w:rPr>
          <w:rFonts w:ascii="Times New Roman" w:hAnsi="Times New Roman" w:cs="Times New Roman"/>
          <w:b/>
          <w:noProof/>
          <w:sz w:val="20"/>
          <w:szCs w:val="20"/>
          <w:lang w:eastAsia="en-IN"/>
        </w:rPr>
        <w:tab/>
      </w:r>
      <w:r w:rsidRPr="0033468C">
        <w:rPr>
          <w:rFonts w:ascii="Times New Roman" w:hAnsi="Times New Roman" w:cs="Times New Roman"/>
          <w:b/>
          <w:noProof/>
          <w:sz w:val="20"/>
          <w:szCs w:val="20"/>
          <w:lang w:eastAsia="en-IN"/>
        </w:rPr>
        <w:tab/>
      </w:r>
      <w:r w:rsidRPr="0033468C">
        <w:rPr>
          <w:rFonts w:ascii="Times New Roman" w:hAnsi="Times New Roman" w:cs="Times New Roman"/>
          <w:b/>
          <w:noProof/>
          <w:sz w:val="20"/>
          <w:szCs w:val="20"/>
          <w:lang w:eastAsia="en-IN"/>
        </w:rPr>
        <w:tab/>
        <w:t xml:space="preserve">        b)Kaempferol  -8.9</w:t>
      </w:r>
    </w:p>
    <w:p w14:paraId="054EAC82" w14:textId="77777777" w:rsidR="002E7C09" w:rsidRPr="0033468C" w:rsidRDefault="002E7C09" w:rsidP="008011F4">
      <w:pPr>
        <w:tabs>
          <w:tab w:val="left" w:pos="270"/>
          <w:tab w:val="left" w:pos="630"/>
        </w:tabs>
        <w:spacing w:after="0" w:line="240" w:lineRule="auto"/>
        <w:contextualSpacing/>
        <w:jc w:val="center"/>
        <w:rPr>
          <w:rFonts w:ascii="Times New Roman" w:hAnsi="Times New Roman" w:cs="Times New Roman"/>
          <w:b/>
          <w:sz w:val="20"/>
          <w:szCs w:val="20"/>
        </w:rPr>
      </w:pPr>
    </w:p>
    <w:p w14:paraId="363CA2C3" w14:textId="07062B98" w:rsidR="002E7C09" w:rsidRPr="0033468C" w:rsidRDefault="002E7C09" w:rsidP="008011F4">
      <w:pPr>
        <w:tabs>
          <w:tab w:val="left" w:pos="270"/>
          <w:tab w:val="left" w:pos="630"/>
        </w:tabs>
        <w:spacing w:after="0" w:line="240" w:lineRule="auto"/>
        <w:jc w:val="center"/>
        <w:rPr>
          <w:rFonts w:ascii="Times New Roman" w:hAnsi="Times New Roman" w:cs="Times New Roman"/>
          <w:b/>
          <w:sz w:val="20"/>
          <w:szCs w:val="20"/>
        </w:rPr>
      </w:pPr>
      <w:r w:rsidRPr="0033468C">
        <w:rPr>
          <w:rFonts w:ascii="Times New Roman" w:hAnsi="Times New Roman" w:cs="Times New Roman"/>
          <w:b/>
          <w:noProof/>
          <w:sz w:val="20"/>
          <w:szCs w:val="20"/>
          <w:lang w:eastAsia="en-IN"/>
        </w:rPr>
        <w:lastRenderedPageBreak/>
        <w:drawing>
          <wp:inline distT="0" distB="0" distL="0" distR="0" wp14:anchorId="0D511C29" wp14:editId="694CD7DF">
            <wp:extent cx="2914650" cy="1870710"/>
            <wp:effectExtent l="19050" t="19050" r="19050" b="1524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14650" cy="1870710"/>
                    </a:xfrm>
                    <a:prstGeom prst="rect">
                      <a:avLst/>
                    </a:prstGeom>
                    <a:noFill/>
                    <a:ln w="9525" cmpd="sng">
                      <a:solidFill>
                        <a:srgbClr val="000000"/>
                      </a:solidFill>
                      <a:miter lim="800000"/>
                      <a:headEnd/>
                      <a:tailEnd/>
                    </a:ln>
                    <a:effectLst/>
                  </pic:spPr>
                </pic:pic>
              </a:graphicData>
            </a:graphic>
          </wp:inline>
        </w:drawing>
      </w:r>
      <w:r w:rsidR="008011F4">
        <w:rPr>
          <w:rFonts w:ascii="Times New Roman" w:hAnsi="Times New Roman" w:cs="Times New Roman"/>
          <w:b/>
          <w:noProof/>
          <w:sz w:val="20"/>
          <w:szCs w:val="20"/>
          <w:lang w:eastAsia="en-IN"/>
        </w:rPr>
        <w:t xml:space="preserve">  </w:t>
      </w:r>
      <w:r w:rsidR="00CD5016" w:rsidRPr="00C32326">
        <w:rPr>
          <w:rFonts w:ascii="Bookman Old Style" w:hAnsi="Bookman Old Style"/>
          <w:noProof/>
          <w:sz w:val="24"/>
          <w:szCs w:val="24"/>
          <w:lang w:eastAsia="en-IN"/>
        </w:rPr>
        <w:drawing>
          <wp:inline distT="0" distB="0" distL="0" distR="0" wp14:anchorId="4187B748" wp14:editId="78583556">
            <wp:extent cx="2837180" cy="1891646"/>
            <wp:effectExtent l="19050" t="19050" r="20320" b="13970"/>
            <wp:docPr id="49" name="Picture 49" descr="A close-up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close-up of a diagram&#10;&#10;Description automatically generated"/>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850655" cy="1900630"/>
                    </a:xfrm>
                    <a:prstGeom prst="rect">
                      <a:avLst/>
                    </a:prstGeom>
                    <a:noFill/>
                    <a:ln w="9525" cmpd="sng">
                      <a:solidFill>
                        <a:srgbClr val="000000"/>
                      </a:solidFill>
                      <a:miter lim="800000"/>
                      <a:headEnd/>
                      <a:tailEnd/>
                    </a:ln>
                    <a:effectLst/>
                  </pic:spPr>
                </pic:pic>
              </a:graphicData>
            </a:graphic>
          </wp:inline>
        </w:drawing>
      </w:r>
    </w:p>
    <w:p w14:paraId="6DF973A8" w14:textId="33C2A1EF" w:rsidR="00721688" w:rsidRDefault="002E7C09" w:rsidP="005C08C2">
      <w:pPr>
        <w:tabs>
          <w:tab w:val="left" w:pos="270"/>
          <w:tab w:val="left" w:pos="630"/>
        </w:tabs>
        <w:spacing w:after="0" w:line="240" w:lineRule="auto"/>
        <w:contextualSpacing/>
        <w:jc w:val="center"/>
        <w:rPr>
          <w:rFonts w:ascii="Bookman Old Style" w:hAnsi="Bookman Old Style"/>
          <w:b/>
          <w:sz w:val="24"/>
          <w:szCs w:val="24"/>
        </w:rPr>
      </w:pPr>
      <w:r w:rsidRPr="0033468C">
        <w:rPr>
          <w:rFonts w:ascii="Times New Roman" w:hAnsi="Times New Roman" w:cs="Times New Roman"/>
          <w:b/>
          <w:noProof/>
          <w:sz w:val="20"/>
          <w:szCs w:val="20"/>
          <w:lang w:eastAsia="en-IN"/>
        </w:rPr>
        <w:t>c)) Stigmasterol -8.2</w:t>
      </w:r>
      <w:r w:rsidRPr="0033468C">
        <w:rPr>
          <w:rFonts w:ascii="Times New Roman" w:hAnsi="Times New Roman" w:cs="Times New Roman"/>
          <w:b/>
          <w:noProof/>
          <w:sz w:val="20"/>
          <w:szCs w:val="20"/>
          <w:lang w:eastAsia="en-IN"/>
        </w:rPr>
        <w:tab/>
      </w:r>
      <w:r w:rsidRPr="0033468C">
        <w:rPr>
          <w:rFonts w:ascii="Times New Roman" w:hAnsi="Times New Roman" w:cs="Times New Roman"/>
          <w:b/>
          <w:noProof/>
          <w:sz w:val="20"/>
          <w:szCs w:val="20"/>
          <w:lang w:eastAsia="en-IN"/>
        </w:rPr>
        <w:tab/>
      </w:r>
      <w:r w:rsidRPr="0033468C">
        <w:rPr>
          <w:rFonts w:ascii="Times New Roman" w:hAnsi="Times New Roman" w:cs="Times New Roman"/>
          <w:b/>
          <w:noProof/>
          <w:sz w:val="20"/>
          <w:szCs w:val="20"/>
          <w:lang w:eastAsia="en-IN"/>
        </w:rPr>
        <w:tab/>
        <w:t xml:space="preserve">                  </w:t>
      </w:r>
      <w:r w:rsidRPr="0033468C">
        <w:rPr>
          <w:rFonts w:ascii="Times New Roman" w:hAnsi="Times New Roman" w:cs="Times New Roman"/>
          <w:b/>
          <w:sz w:val="20"/>
          <w:szCs w:val="20"/>
        </w:rPr>
        <w:t xml:space="preserve">d) </w:t>
      </w:r>
      <w:proofErr w:type="gramStart"/>
      <w:r w:rsidR="00721688" w:rsidRPr="00721688">
        <w:rPr>
          <w:rFonts w:ascii="Times New Roman" w:hAnsi="Times New Roman" w:cs="Times New Roman"/>
          <w:b/>
        </w:rPr>
        <w:t>Methotrexate  -</w:t>
      </w:r>
      <w:proofErr w:type="gramEnd"/>
      <w:r w:rsidR="00721688" w:rsidRPr="00721688">
        <w:rPr>
          <w:rFonts w:ascii="Times New Roman" w:hAnsi="Times New Roman" w:cs="Times New Roman"/>
          <w:b/>
        </w:rPr>
        <w:t>8.6</w:t>
      </w:r>
      <w:r w:rsidR="00721688" w:rsidRPr="00721688">
        <w:rPr>
          <w:rFonts w:ascii="Bookman Old Style" w:hAnsi="Bookman Old Style"/>
          <w:b/>
        </w:rPr>
        <w:t xml:space="preserve"> </w:t>
      </w:r>
    </w:p>
    <w:p w14:paraId="3FD3C193" w14:textId="58190582" w:rsidR="00031366" w:rsidRDefault="00031366" w:rsidP="00031366">
      <w:pPr>
        <w:tabs>
          <w:tab w:val="left" w:pos="270"/>
          <w:tab w:val="left" w:pos="630"/>
        </w:tabs>
        <w:spacing w:after="0" w:line="240" w:lineRule="auto"/>
        <w:jc w:val="center"/>
        <w:rPr>
          <w:rFonts w:ascii="Times New Roman" w:eastAsiaTheme="majorEastAsia" w:hAnsi="Times New Roman" w:cs="Times New Roman"/>
          <w:b/>
          <w:sz w:val="20"/>
          <w:szCs w:val="20"/>
        </w:rPr>
      </w:pPr>
      <w:r w:rsidRPr="0033468C">
        <w:rPr>
          <w:rStyle w:val="label"/>
          <w:rFonts w:ascii="Times New Roman" w:hAnsi="Times New Roman" w:cs="Times New Roman"/>
          <w:b/>
          <w:sz w:val="20"/>
          <w:szCs w:val="20"/>
        </w:rPr>
        <w:t>Figure</w:t>
      </w:r>
      <w:r>
        <w:rPr>
          <w:rStyle w:val="label"/>
          <w:rFonts w:ascii="Times New Roman" w:hAnsi="Times New Roman" w:cs="Times New Roman"/>
          <w:b/>
          <w:sz w:val="20"/>
          <w:szCs w:val="20"/>
        </w:rPr>
        <w:t xml:space="preserve"> 4</w:t>
      </w:r>
      <w:r w:rsidRPr="0033468C">
        <w:rPr>
          <w:rStyle w:val="label"/>
          <w:rFonts w:ascii="Times New Roman" w:hAnsi="Times New Roman" w:cs="Times New Roman"/>
          <w:b/>
          <w:sz w:val="20"/>
          <w:szCs w:val="20"/>
        </w:rPr>
        <w:t xml:space="preserve">: </w:t>
      </w:r>
      <w:r w:rsidRPr="0033468C">
        <w:rPr>
          <w:rFonts w:ascii="Times New Roman" w:hAnsi="Times New Roman" w:cs="Times New Roman"/>
          <w:b/>
          <w:sz w:val="20"/>
          <w:szCs w:val="20"/>
        </w:rPr>
        <w:t xml:space="preserve">The </w:t>
      </w:r>
      <w:proofErr w:type="spellStart"/>
      <w:r w:rsidR="00C10368" w:rsidRPr="00C10368">
        <w:rPr>
          <w:rFonts w:ascii="Times New Roman" w:hAnsi="Times New Roman" w:cs="Times New Roman"/>
          <w:b/>
          <w:i/>
          <w:iCs/>
          <w:sz w:val="20"/>
          <w:szCs w:val="20"/>
        </w:rPr>
        <w:t>Syzygium</w:t>
      </w:r>
      <w:proofErr w:type="spellEnd"/>
      <w:r w:rsidR="00C10368" w:rsidRPr="00C10368">
        <w:rPr>
          <w:rFonts w:ascii="Times New Roman" w:hAnsi="Times New Roman" w:cs="Times New Roman"/>
          <w:b/>
          <w:i/>
          <w:iCs/>
          <w:sz w:val="20"/>
          <w:szCs w:val="20"/>
        </w:rPr>
        <w:t xml:space="preserve"> </w:t>
      </w:r>
      <w:proofErr w:type="spellStart"/>
      <w:r w:rsidR="00C10368" w:rsidRPr="00C10368">
        <w:rPr>
          <w:rFonts w:ascii="Times New Roman" w:hAnsi="Times New Roman" w:cs="Times New Roman"/>
          <w:b/>
          <w:i/>
          <w:iCs/>
          <w:sz w:val="20"/>
          <w:szCs w:val="20"/>
        </w:rPr>
        <w:t>alternifolium</w:t>
      </w:r>
      <w:proofErr w:type="spellEnd"/>
      <w:r w:rsidR="00C10368" w:rsidRPr="00C10368">
        <w:rPr>
          <w:rFonts w:ascii="Times New Roman" w:hAnsi="Times New Roman" w:cs="Times New Roman"/>
          <w:b/>
          <w:i/>
          <w:iCs/>
          <w:sz w:val="20"/>
          <w:szCs w:val="20"/>
        </w:rPr>
        <w:t xml:space="preserve"> </w:t>
      </w:r>
      <w:r w:rsidRPr="0033468C">
        <w:rPr>
          <w:rFonts w:ascii="Times New Roman" w:hAnsi="Times New Roman" w:cs="Times New Roman"/>
          <w:b/>
          <w:sz w:val="20"/>
          <w:szCs w:val="20"/>
        </w:rPr>
        <w:t xml:space="preserve">compounds protein-ligand interaction against </w:t>
      </w:r>
      <w:r w:rsidRPr="0033468C">
        <w:rPr>
          <w:rFonts w:ascii="Times New Roman" w:eastAsiaTheme="majorEastAsia" w:hAnsi="Times New Roman" w:cs="Times New Roman"/>
          <w:b/>
          <w:sz w:val="20"/>
          <w:szCs w:val="20"/>
        </w:rPr>
        <w:t>VEGFR 2</w:t>
      </w:r>
    </w:p>
    <w:p w14:paraId="677A5779" w14:textId="43C83CD6" w:rsidR="00031366" w:rsidRPr="00031366" w:rsidRDefault="00721688" w:rsidP="00031366">
      <w:pPr>
        <w:tabs>
          <w:tab w:val="left" w:pos="270"/>
          <w:tab w:val="left" w:pos="630"/>
        </w:tabs>
        <w:spacing w:after="0" w:line="240" w:lineRule="auto"/>
        <w:jc w:val="center"/>
        <w:rPr>
          <w:rFonts w:ascii="Times New Roman" w:hAnsi="Times New Roman" w:cs="Times New Roman"/>
          <w:b/>
          <w:sz w:val="20"/>
          <w:szCs w:val="20"/>
        </w:rPr>
      </w:pPr>
      <w:r>
        <w:rPr>
          <w:rFonts w:ascii="Bookman Old Style" w:hAnsi="Bookman Old Style"/>
          <w:b/>
          <w:sz w:val="24"/>
          <w:szCs w:val="24"/>
        </w:rPr>
        <w:tab/>
      </w:r>
    </w:p>
    <w:p w14:paraId="6CA19FCA" w14:textId="212E52E1" w:rsidR="002E7C09" w:rsidRPr="00721688" w:rsidRDefault="00031366" w:rsidP="00721688">
      <w:pPr>
        <w:tabs>
          <w:tab w:val="left" w:pos="270"/>
          <w:tab w:val="left" w:pos="630"/>
        </w:tabs>
        <w:spacing w:after="0" w:line="240" w:lineRule="auto"/>
        <w:contextualSpacing/>
        <w:jc w:val="both"/>
        <w:rPr>
          <w:rFonts w:ascii="Bookman Old Style" w:hAnsi="Bookman Old Style"/>
          <w:b/>
          <w:sz w:val="24"/>
          <w:szCs w:val="24"/>
        </w:rPr>
      </w:pPr>
      <w:r>
        <w:rPr>
          <w:rFonts w:ascii="Times New Roman" w:hAnsi="Times New Roman" w:cs="Times New Roman"/>
          <w:sz w:val="20"/>
          <w:szCs w:val="20"/>
        </w:rPr>
        <w:tab/>
      </w:r>
      <w:r w:rsidR="002E7C09" w:rsidRPr="0033468C">
        <w:rPr>
          <w:rFonts w:ascii="Times New Roman" w:hAnsi="Times New Roman" w:cs="Times New Roman"/>
          <w:sz w:val="20"/>
          <w:szCs w:val="20"/>
        </w:rPr>
        <w:t xml:space="preserve">In folk medicine, </w:t>
      </w:r>
      <w:proofErr w:type="spellStart"/>
      <w:r w:rsidR="00C10368" w:rsidRPr="00C10368">
        <w:rPr>
          <w:rFonts w:ascii="Times New Roman" w:hAnsi="Times New Roman" w:cs="Times New Roman"/>
          <w:i/>
          <w:iCs/>
          <w:sz w:val="20"/>
          <w:szCs w:val="20"/>
        </w:rPr>
        <w:t>Syzygium</w:t>
      </w:r>
      <w:proofErr w:type="spellEnd"/>
      <w:r w:rsidR="00C10368" w:rsidRPr="00C10368">
        <w:rPr>
          <w:rFonts w:ascii="Times New Roman" w:hAnsi="Times New Roman" w:cs="Times New Roman"/>
          <w:i/>
          <w:iCs/>
          <w:sz w:val="20"/>
          <w:szCs w:val="20"/>
        </w:rPr>
        <w:t xml:space="preserve"> </w:t>
      </w:r>
      <w:proofErr w:type="spellStart"/>
      <w:r w:rsidR="00C10368" w:rsidRPr="00C10368">
        <w:rPr>
          <w:rFonts w:ascii="Times New Roman" w:hAnsi="Times New Roman" w:cs="Times New Roman"/>
          <w:i/>
          <w:iCs/>
          <w:sz w:val="20"/>
          <w:szCs w:val="20"/>
        </w:rPr>
        <w:t>alternifolium</w:t>
      </w:r>
      <w:proofErr w:type="spellEnd"/>
      <w:r w:rsidR="00C10368" w:rsidRPr="00C10368">
        <w:rPr>
          <w:rFonts w:ascii="Times New Roman" w:hAnsi="Times New Roman" w:cs="Times New Roman"/>
          <w:i/>
          <w:iCs/>
          <w:sz w:val="20"/>
          <w:szCs w:val="20"/>
        </w:rPr>
        <w:t xml:space="preserve"> </w:t>
      </w:r>
      <w:r w:rsidR="002E7C09" w:rsidRPr="0033468C">
        <w:rPr>
          <w:rFonts w:ascii="Times New Roman" w:hAnsi="Times New Roman" w:cs="Times New Roman"/>
          <w:sz w:val="20"/>
          <w:szCs w:val="20"/>
        </w:rPr>
        <w:t xml:space="preserve">has a wide range of therapeutic applications. Many researches have observed that any substance with high antioxidant qualities would also likely have anticancer effects due to the function that free radicals play in the development of </w:t>
      </w:r>
      <w:proofErr w:type="gramStart"/>
      <w:r w:rsidR="002E7C09" w:rsidRPr="0033468C">
        <w:rPr>
          <w:rFonts w:ascii="Times New Roman" w:hAnsi="Times New Roman" w:cs="Times New Roman"/>
          <w:sz w:val="20"/>
          <w:szCs w:val="20"/>
        </w:rPr>
        <w:t>cancer[</w:t>
      </w:r>
      <w:proofErr w:type="gramEnd"/>
      <w:r w:rsidR="002E7C09" w:rsidRPr="0033468C">
        <w:rPr>
          <w:rFonts w:ascii="Times New Roman" w:hAnsi="Times New Roman" w:cs="Times New Roman"/>
          <w:sz w:val="20"/>
          <w:szCs w:val="20"/>
        </w:rPr>
        <w:t>29]. In light of this, the in vitro antimitotic abilities of the plant extracts were evaluated</w:t>
      </w:r>
      <w:r w:rsidR="002E7C09" w:rsidRPr="0033468C">
        <w:rPr>
          <w:rFonts w:ascii="Times New Roman" w:hAnsi="Times New Roman" w:cs="Times New Roman"/>
          <w:i/>
          <w:iCs/>
          <w:sz w:val="20"/>
          <w:szCs w:val="20"/>
        </w:rPr>
        <w:t xml:space="preserve">. </w:t>
      </w:r>
      <w:r w:rsidR="002E7C09" w:rsidRPr="0033468C">
        <w:rPr>
          <w:rFonts w:ascii="Times New Roman" w:hAnsi="Times New Roman" w:cs="Times New Roman"/>
          <w:color w:val="212121"/>
          <w:sz w:val="20"/>
          <w:szCs w:val="20"/>
          <w:shd w:val="clear" w:color="auto" w:fill="FFFFFF"/>
        </w:rPr>
        <w:t xml:space="preserve">An important </w:t>
      </w:r>
      <w:r w:rsidR="002E7C09" w:rsidRPr="00E34108">
        <w:rPr>
          <w:rFonts w:ascii="Times New Roman" w:hAnsi="Times New Roman" w:cs="Times New Roman"/>
          <w:i/>
          <w:iCs/>
          <w:color w:val="212121"/>
          <w:sz w:val="20"/>
          <w:szCs w:val="20"/>
          <w:shd w:val="clear" w:color="auto" w:fill="FFFFFF"/>
        </w:rPr>
        <w:t>in vitro</w:t>
      </w:r>
      <w:r w:rsidR="002E7C09" w:rsidRPr="0033468C">
        <w:rPr>
          <w:rFonts w:ascii="Times New Roman" w:hAnsi="Times New Roman" w:cs="Times New Roman"/>
          <w:color w:val="212121"/>
          <w:sz w:val="20"/>
          <w:szCs w:val="20"/>
          <w:shd w:val="clear" w:color="auto" w:fill="FFFFFF"/>
        </w:rPr>
        <w:t xml:space="preserve"> assay for the discovery of anticancer drugs is the antimitotic.  According to Rai et al.'s method from 2007, an antimitotic investigation was conducted using the onion root tip inhibition </w:t>
      </w:r>
      <w:proofErr w:type="gramStart"/>
      <w:r w:rsidR="002E7C09" w:rsidRPr="0033468C">
        <w:rPr>
          <w:rFonts w:ascii="Times New Roman" w:hAnsi="Times New Roman" w:cs="Times New Roman"/>
          <w:color w:val="212121"/>
          <w:sz w:val="20"/>
          <w:szCs w:val="20"/>
          <w:shd w:val="clear" w:color="auto" w:fill="FFFFFF"/>
        </w:rPr>
        <w:t>assay[</w:t>
      </w:r>
      <w:proofErr w:type="gramEnd"/>
      <w:r w:rsidR="002E7C09" w:rsidRPr="0033468C">
        <w:rPr>
          <w:rFonts w:ascii="Times New Roman" w:hAnsi="Times New Roman" w:cs="Times New Roman"/>
          <w:color w:val="212121"/>
          <w:sz w:val="20"/>
          <w:szCs w:val="20"/>
          <w:shd w:val="clear" w:color="auto" w:fill="FFFFFF"/>
        </w:rPr>
        <w:t>30]</w:t>
      </w:r>
      <w:r w:rsidR="00666ACD">
        <w:rPr>
          <w:rFonts w:ascii="Times New Roman" w:hAnsi="Times New Roman" w:cs="Times New Roman"/>
          <w:color w:val="212121"/>
          <w:sz w:val="20"/>
          <w:szCs w:val="20"/>
          <w:shd w:val="clear" w:color="auto" w:fill="FFFFFF"/>
        </w:rPr>
        <w:t>.</w:t>
      </w:r>
      <w:r w:rsidR="002E7C09" w:rsidRPr="0033468C">
        <w:rPr>
          <w:rFonts w:ascii="Times New Roman" w:hAnsi="Times New Roman" w:cs="Times New Roman"/>
          <w:color w:val="212121"/>
          <w:sz w:val="20"/>
          <w:szCs w:val="20"/>
          <w:shd w:val="clear" w:color="auto" w:fill="FFFFFF"/>
        </w:rPr>
        <w:t xml:space="preserve"> The effectiveness of the extracts in the current study's mitotic index clearly demonstrates their ability to restrict the proliferation of cancer cells either by influencing the microtubules or by promoting their production, preventing the degradation of the microtubules. As a result, the cells accumulate so many microtubules that they are unable to continue to divide and expand. Cells become stuck in mitosis as a result, and finally perish through apoptosis [31]. Cytotoxicity test via </w:t>
      </w:r>
      <w:r w:rsidR="002E7C09" w:rsidRPr="0033468C">
        <w:rPr>
          <w:rFonts w:ascii="Times New Roman" w:hAnsi="Times New Roman" w:cs="Times New Roman"/>
          <w:i/>
          <w:iCs/>
          <w:color w:val="212121"/>
          <w:sz w:val="20"/>
          <w:szCs w:val="20"/>
          <w:shd w:val="clear" w:color="auto" w:fill="FFFFFF"/>
        </w:rPr>
        <w:t>In vitro</w:t>
      </w:r>
      <w:r w:rsidR="002E7C09" w:rsidRPr="0033468C">
        <w:rPr>
          <w:rFonts w:ascii="Times New Roman" w:hAnsi="Times New Roman" w:cs="Times New Roman"/>
          <w:color w:val="212121"/>
          <w:sz w:val="20"/>
          <w:szCs w:val="20"/>
          <w:shd w:val="clear" w:color="auto" w:fill="FFFFFF"/>
        </w:rPr>
        <w:t xml:space="preserve"> animal and the inhibition with the use tip of onion root experiment are both antimitotic bioassays that are quick, effective, straightforward, but sensitive [32].</w:t>
      </w:r>
    </w:p>
    <w:p w14:paraId="0F7BFBA0" w14:textId="1445783B" w:rsidR="002E7C09" w:rsidRPr="0033468C" w:rsidRDefault="002E7C09" w:rsidP="0033468C">
      <w:pPr>
        <w:spacing w:after="0" w:line="240" w:lineRule="auto"/>
        <w:ind w:firstLine="720"/>
        <w:jc w:val="both"/>
        <w:rPr>
          <w:rFonts w:ascii="Times New Roman" w:hAnsi="Times New Roman" w:cs="Times New Roman"/>
          <w:color w:val="212121"/>
          <w:sz w:val="20"/>
          <w:szCs w:val="20"/>
          <w:shd w:val="clear" w:color="auto" w:fill="FFFFFF"/>
          <w:lang w:bidi="en-US"/>
        </w:rPr>
      </w:pPr>
      <w:r w:rsidRPr="0033468C">
        <w:rPr>
          <w:rFonts w:ascii="Times New Roman" w:hAnsi="Times New Roman" w:cs="Times New Roman"/>
          <w:color w:val="212121"/>
          <w:sz w:val="20"/>
          <w:szCs w:val="20"/>
          <w:shd w:val="clear" w:color="auto" w:fill="FFFFFF"/>
          <w:lang w:bidi="en-US"/>
        </w:rPr>
        <w:t xml:space="preserve">In </w:t>
      </w:r>
      <w:r w:rsidRPr="0033468C">
        <w:rPr>
          <w:rFonts w:ascii="Times New Roman" w:hAnsi="Times New Roman" w:cs="Times New Roman"/>
          <w:i/>
          <w:color w:val="212121"/>
          <w:sz w:val="20"/>
          <w:szCs w:val="20"/>
          <w:shd w:val="clear" w:color="auto" w:fill="FFFFFF"/>
          <w:lang w:bidi="en-US"/>
        </w:rPr>
        <w:t xml:space="preserve">Allium cepa </w:t>
      </w:r>
      <w:r w:rsidRPr="0033468C">
        <w:rPr>
          <w:rFonts w:ascii="Times New Roman" w:hAnsi="Times New Roman" w:cs="Times New Roman"/>
          <w:color w:val="212121"/>
          <w:sz w:val="20"/>
          <w:szCs w:val="20"/>
          <w:shd w:val="clear" w:color="auto" w:fill="FFFFFF"/>
          <w:lang w:bidi="en-US"/>
        </w:rPr>
        <w:t xml:space="preserve">assay, </w:t>
      </w:r>
      <w:r w:rsidR="00914036">
        <w:rPr>
          <w:rFonts w:ascii="Times New Roman" w:hAnsi="Times New Roman" w:cs="Times New Roman"/>
          <w:color w:val="212121"/>
          <w:sz w:val="20"/>
          <w:szCs w:val="20"/>
          <w:shd w:val="clear" w:color="auto" w:fill="FFFFFF"/>
          <w:lang w:bidi="en-US"/>
        </w:rPr>
        <w:t>bark</w:t>
      </w:r>
      <w:r w:rsidRPr="0033468C">
        <w:rPr>
          <w:rFonts w:ascii="Times New Roman" w:hAnsi="Times New Roman" w:cs="Times New Roman"/>
          <w:color w:val="212121"/>
          <w:sz w:val="20"/>
          <w:szCs w:val="20"/>
          <w:shd w:val="clear" w:color="auto" w:fill="FFFFFF"/>
          <w:lang w:bidi="en-US"/>
        </w:rPr>
        <w:t xml:space="preserve"> of </w:t>
      </w:r>
      <w:proofErr w:type="spellStart"/>
      <w:r w:rsidR="00C10368" w:rsidRPr="00C10368">
        <w:rPr>
          <w:rFonts w:ascii="Times New Roman" w:hAnsi="Times New Roman" w:cs="Times New Roman"/>
          <w:i/>
          <w:iCs/>
          <w:sz w:val="20"/>
          <w:szCs w:val="20"/>
        </w:rPr>
        <w:t>Syzygium</w:t>
      </w:r>
      <w:proofErr w:type="spellEnd"/>
      <w:r w:rsidR="00C10368" w:rsidRPr="00C10368">
        <w:rPr>
          <w:rFonts w:ascii="Times New Roman" w:hAnsi="Times New Roman" w:cs="Times New Roman"/>
          <w:i/>
          <w:iCs/>
          <w:sz w:val="20"/>
          <w:szCs w:val="20"/>
        </w:rPr>
        <w:t xml:space="preserve"> </w:t>
      </w:r>
      <w:proofErr w:type="spellStart"/>
      <w:r w:rsidR="00C10368" w:rsidRPr="00C10368">
        <w:rPr>
          <w:rFonts w:ascii="Times New Roman" w:hAnsi="Times New Roman" w:cs="Times New Roman"/>
          <w:i/>
          <w:iCs/>
          <w:sz w:val="20"/>
          <w:szCs w:val="20"/>
        </w:rPr>
        <w:t>alternifolium</w:t>
      </w:r>
      <w:proofErr w:type="spellEnd"/>
      <w:r w:rsidR="00C10368" w:rsidRPr="00C10368">
        <w:rPr>
          <w:rFonts w:ascii="Times New Roman" w:hAnsi="Times New Roman" w:cs="Times New Roman"/>
          <w:i/>
          <w:iCs/>
          <w:sz w:val="20"/>
          <w:szCs w:val="20"/>
        </w:rPr>
        <w:t xml:space="preserve"> </w:t>
      </w:r>
      <w:r w:rsidR="00914036">
        <w:rPr>
          <w:rFonts w:ascii="Times New Roman" w:hAnsi="Times New Roman" w:cs="Times New Roman"/>
          <w:i/>
          <w:iCs/>
          <w:sz w:val="20"/>
          <w:szCs w:val="20"/>
        </w:rPr>
        <w:t>methanolic extract</w:t>
      </w:r>
      <w:r w:rsidR="001A216E">
        <w:rPr>
          <w:rFonts w:ascii="Times New Roman" w:hAnsi="Times New Roman" w:cs="Times New Roman"/>
          <w:i/>
          <w:iCs/>
          <w:sz w:val="20"/>
          <w:szCs w:val="20"/>
        </w:rPr>
        <w:t xml:space="preserve"> </w:t>
      </w:r>
      <w:r w:rsidRPr="0033468C">
        <w:rPr>
          <w:rFonts w:ascii="Times New Roman" w:hAnsi="Times New Roman" w:cs="Times New Roman"/>
          <w:color w:val="212121"/>
          <w:sz w:val="20"/>
          <w:szCs w:val="20"/>
          <w:shd w:val="clear" w:color="auto" w:fill="FFFFFF"/>
          <w:lang w:bidi="en-US"/>
        </w:rPr>
        <w:t xml:space="preserve">(10 mg/ml) was found to exhibit anti-mitotic action on </w:t>
      </w:r>
      <w:r w:rsidRPr="0033468C">
        <w:rPr>
          <w:rFonts w:ascii="Times New Roman" w:hAnsi="Times New Roman" w:cs="Times New Roman"/>
          <w:i/>
          <w:iCs/>
          <w:color w:val="212121"/>
          <w:sz w:val="20"/>
          <w:szCs w:val="20"/>
          <w:shd w:val="clear" w:color="auto" w:fill="FFFFFF"/>
          <w:lang w:bidi="en-US"/>
        </w:rPr>
        <w:t>Allium cepa</w:t>
      </w:r>
      <w:r w:rsidRPr="0033468C">
        <w:rPr>
          <w:rFonts w:ascii="Times New Roman" w:hAnsi="Times New Roman" w:cs="Times New Roman"/>
          <w:color w:val="212121"/>
          <w:sz w:val="20"/>
          <w:szCs w:val="20"/>
          <w:shd w:val="clear" w:color="auto" w:fill="FFFFFF"/>
          <w:lang w:bidi="en-US"/>
        </w:rPr>
        <w:t xml:space="preserve"> root meristematic cell and it was indicated by decreased mitotic index after treatment. The results showed that </w:t>
      </w:r>
      <w:r w:rsidR="00C6502A">
        <w:rPr>
          <w:rFonts w:ascii="Times New Roman" w:hAnsi="Times New Roman" w:cs="Times New Roman"/>
          <w:color w:val="212121"/>
          <w:sz w:val="20"/>
          <w:szCs w:val="20"/>
          <w:shd w:val="clear" w:color="auto" w:fill="FFFFFF"/>
          <w:lang w:bidi="en-US"/>
        </w:rPr>
        <w:t>bark</w:t>
      </w:r>
      <w:r w:rsidR="00C6502A" w:rsidRPr="0033468C">
        <w:rPr>
          <w:rFonts w:ascii="Times New Roman" w:hAnsi="Times New Roman" w:cs="Times New Roman"/>
          <w:color w:val="212121"/>
          <w:sz w:val="20"/>
          <w:szCs w:val="20"/>
          <w:shd w:val="clear" w:color="auto" w:fill="FFFFFF"/>
          <w:lang w:bidi="en-US"/>
        </w:rPr>
        <w:t xml:space="preserve"> of </w:t>
      </w:r>
      <w:proofErr w:type="spellStart"/>
      <w:r w:rsidR="00C6502A" w:rsidRPr="00C10368">
        <w:rPr>
          <w:rFonts w:ascii="Times New Roman" w:hAnsi="Times New Roman" w:cs="Times New Roman"/>
          <w:i/>
          <w:iCs/>
          <w:sz w:val="20"/>
          <w:szCs w:val="20"/>
        </w:rPr>
        <w:t>Syzygium</w:t>
      </w:r>
      <w:proofErr w:type="spellEnd"/>
      <w:r w:rsidR="00C6502A" w:rsidRPr="00C10368">
        <w:rPr>
          <w:rFonts w:ascii="Times New Roman" w:hAnsi="Times New Roman" w:cs="Times New Roman"/>
          <w:i/>
          <w:iCs/>
          <w:sz w:val="20"/>
          <w:szCs w:val="20"/>
        </w:rPr>
        <w:t xml:space="preserve"> </w:t>
      </w:r>
      <w:proofErr w:type="spellStart"/>
      <w:r w:rsidR="00C6502A" w:rsidRPr="00C10368">
        <w:rPr>
          <w:rFonts w:ascii="Times New Roman" w:hAnsi="Times New Roman" w:cs="Times New Roman"/>
          <w:i/>
          <w:iCs/>
          <w:sz w:val="20"/>
          <w:szCs w:val="20"/>
        </w:rPr>
        <w:t>alternifolium</w:t>
      </w:r>
      <w:proofErr w:type="spellEnd"/>
      <w:r w:rsidR="00C6502A" w:rsidRPr="00C10368">
        <w:rPr>
          <w:rFonts w:ascii="Times New Roman" w:hAnsi="Times New Roman" w:cs="Times New Roman"/>
          <w:i/>
          <w:iCs/>
          <w:sz w:val="20"/>
          <w:szCs w:val="20"/>
        </w:rPr>
        <w:t xml:space="preserve"> </w:t>
      </w:r>
      <w:r w:rsidR="00C6502A">
        <w:rPr>
          <w:rFonts w:ascii="Times New Roman" w:hAnsi="Times New Roman" w:cs="Times New Roman"/>
          <w:i/>
          <w:iCs/>
          <w:sz w:val="20"/>
          <w:szCs w:val="20"/>
        </w:rPr>
        <w:t>methanolic extract</w:t>
      </w:r>
      <w:r w:rsidR="00C6502A" w:rsidRPr="0033468C">
        <w:rPr>
          <w:rFonts w:ascii="Times New Roman" w:hAnsi="Times New Roman" w:cs="Times New Roman"/>
          <w:color w:val="212121"/>
          <w:sz w:val="20"/>
          <w:szCs w:val="20"/>
          <w:shd w:val="clear" w:color="auto" w:fill="FFFFFF"/>
          <w:lang w:bidi="en-US"/>
        </w:rPr>
        <w:t xml:space="preserve"> </w:t>
      </w:r>
      <w:r w:rsidRPr="0033468C">
        <w:rPr>
          <w:rFonts w:ascii="Times New Roman" w:hAnsi="Times New Roman" w:cs="Times New Roman"/>
          <w:color w:val="212121"/>
          <w:sz w:val="20"/>
          <w:szCs w:val="20"/>
          <w:shd w:val="clear" w:color="auto" w:fill="FFFFFF"/>
          <w:lang w:bidi="en-US"/>
        </w:rPr>
        <w:t xml:space="preserve">at a concentration of 10 mg/ml inhibited cell division in </w:t>
      </w:r>
      <w:r w:rsidRPr="001A216E">
        <w:rPr>
          <w:rFonts w:ascii="Times New Roman" w:hAnsi="Times New Roman" w:cs="Times New Roman"/>
          <w:i/>
          <w:iCs/>
          <w:color w:val="212121"/>
          <w:sz w:val="20"/>
          <w:szCs w:val="20"/>
          <w:shd w:val="clear" w:color="auto" w:fill="FFFFFF"/>
          <w:lang w:bidi="en-US"/>
        </w:rPr>
        <w:t>Allium cepa</w:t>
      </w:r>
      <w:r w:rsidRPr="0033468C">
        <w:rPr>
          <w:rFonts w:ascii="Times New Roman" w:hAnsi="Times New Roman" w:cs="Times New Roman"/>
          <w:color w:val="212121"/>
          <w:sz w:val="20"/>
          <w:szCs w:val="20"/>
          <w:shd w:val="clear" w:color="auto" w:fill="FFFFFF"/>
          <w:lang w:bidi="en-US"/>
        </w:rPr>
        <w:t xml:space="preserve"> assays, which suggests that the plant may have an inhibitory effect on abnormal cell proliferation, such as that seen in cancer.</w:t>
      </w:r>
    </w:p>
    <w:p w14:paraId="47F7EEB8" w14:textId="74C156A7" w:rsidR="00DC10AB" w:rsidRPr="0033468C" w:rsidRDefault="002E7C09" w:rsidP="0033468C">
      <w:pPr>
        <w:spacing w:after="0" w:line="240" w:lineRule="auto"/>
        <w:ind w:left="10" w:right="4" w:firstLine="710"/>
        <w:jc w:val="both"/>
        <w:rPr>
          <w:rFonts w:ascii="Times New Roman" w:eastAsia="Times New Roman" w:hAnsi="Times New Roman" w:cs="Times New Roman"/>
          <w:color w:val="000000"/>
          <w:kern w:val="0"/>
          <w:sz w:val="20"/>
          <w:szCs w:val="20"/>
          <w:lang w:bidi="en-US"/>
          <w14:ligatures w14:val="none"/>
        </w:rPr>
      </w:pPr>
      <w:r w:rsidRPr="0033468C">
        <w:rPr>
          <w:rFonts w:ascii="Times New Roman" w:eastAsia="Times New Roman" w:hAnsi="Times New Roman" w:cs="Times New Roman"/>
          <w:color w:val="000000"/>
          <w:kern w:val="0"/>
          <w:sz w:val="20"/>
          <w:szCs w:val="20"/>
          <w:lang w:bidi="en-US"/>
          <w14:ligatures w14:val="none"/>
        </w:rPr>
        <w:t xml:space="preserve">The molecular docking in this study demonstrates an essential role in </w:t>
      </w:r>
      <w:r w:rsidR="00DC10AB" w:rsidRPr="0033468C">
        <w:rPr>
          <w:rFonts w:ascii="Times New Roman" w:eastAsia="Times New Roman" w:hAnsi="Times New Roman" w:cs="Times New Roman"/>
          <w:color w:val="000000"/>
          <w:kern w:val="0"/>
          <w:sz w:val="20"/>
          <w:szCs w:val="20"/>
          <w:lang w:bidi="en-US"/>
          <w14:ligatures w14:val="none"/>
        </w:rPr>
        <w:t xml:space="preserve">foreseeing the molecular relationship of particular proteins against specific phytochemicals. This </w:t>
      </w:r>
      <w:proofErr w:type="spellStart"/>
      <w:r w:rsidR="00DC10AB" w:rsidRPr="0033468C">
        <w:rPr>
          <w:rFonts w:ascii="Times New Roman" w:eastAsia="Times New Roman" w:hAnsi="Times New Roman" w:cs="Times New Roman"/>
          <w:color w:val="000000"/>
          <w:kern w:val="0"/>
          <w:sz w:val="20"/>
          <w:szCs w:val="20"/>
          <w:lang w:bidi="en-US"/>
          <w14:ligatures w14:val="none"/>
        </w:rPr>
        <w:t>programme</w:t>
      </w:r>
      <w:proofErr w:type="spellEnd"/>
      <w:r w:rsidR="00DC10AB" w:rsidRPr="0033468C">
        <w:rPr>
          <w:rFonts w:ascii="Times New Roman" w:eastAsia="Times New Roman" w:hAnsi="Times New Roman" w:cs="Times New Roman"/>
          <w:color w:val="000000"/>
          <w:kern w:val="0"/>
          <w:sz w:val="20"/>
          <w:szCs w:val="20"/>
          <w:lang w:bidi="en-US"/>
          <w14:ligatures w14:val="none"/>
        </w:rPr>
        <w:t xml:space="preserve"> is widely used by the pharmaceutical industry as a powerful tool, especially when examining the relationship among structure and activity. In order to identify possible ligands, computational docking outputs involving binding affinity are often examined. Molecular docking can also be used to predict which small molecule ligands will bind to the appropriate target binding site. </w:t>
      </w:r>
    </w:p>
    <w:p w14:paraId="60E8394D" w14:textId="64E1DD69" w:rsidR="002E7C09" w:rsidRDefault="002E7C09" w:rsidP="0033468C">
      <w:pPr>
        <w:spacing w:after="0" w:line="240" w:lineRule="auto"/>
        <w:ind w:left="10" w:right="4" w:firstLine="710"/>
        <w:jc w:val="both"/>
        <w:rPr>
          <w:rFonts w:ascii="Times New Roman" w:eastAsia="Times New Roman" w:hAnsi="Times New Roman" w:cs="Times New Roman"/>
          <w:color w:val="000000"/>
          <w:sz w:val="20"/>
          <w:szCs w:val="20"/>
          <w:lang w:val="en-IN"/>
        </w:rPr>
      </w:pPr>
      <w:r w:rsidRPr="0033468C">
        <w:rPr>
          <w:rFonts w:ascii="Times New Roman" w:eastAsia="Times New Roman" w:hAnsi="Times New Roman" w:cs="Times New Roman"/>
          <w:color w:val="000000"/>
          <w:sz w:val="20"/>
          <w:szCs w:val="20"/>
          <w:lang w:val="en-IN"/>
        </w:rPr>
        <w:t>Stigmasterol and Squalene have shown a remarkable affinity for binding to Bcl-2. The superior binding affinity of apigenin, squalene, kaempferol, and quercetin for VEGFR-2 has been shown. In compared to other compounds, apigenin has the greatest docking score (-9.3) for VEGFR-2. This shows that these substances are effective inhibitors of the Bcl-2 family of antiapoptotic proteins and the VEGFR-2 proteins [33].</w:t>
      </w:r>
    </w:p>
    <w:p w14:paraId="188B6807" w14:textId="77777777" w:rsidR="008011F4" w:rsidRPr="0033468C" w:rsidRDefault="008011F4" w:rsidP="0033468C">
      <w:pPr>
        <w:spacing w:after="0" w:line="240" w:lineRule="auto"/>
        <w:ind w:left="10" w:right="4" w:firstLine="710"/>
        <w:jc w:val="both"/>
        <w:rPr>
          <w:rFonts w:ascii="Times New Roman" w:eastAsia="Times New Roman" w:hAnsi="Times New Roman" w:cs="Times New Roman"/>
          <w:color w:val="000000"/>
          <w:kern w:val="0"/>
          <w:sz w:val="20"/>
          <w:szCs w:val="20"/>
          <w:lang w:bidi="en-US"/>
          <w14:ligatures w14:val="none"/>
        </w:rPr>
      </w:pPr>
    </w:p>
    <w:p w14:paraId="47EB373B" w14:textId="7697BA63" w:rsidR="002E7C09" w:rsidRPr="0033468C" w:rsidRDefault="002E7C09" w:rsidP="008011F4">
      <w:pPr>
        <w:pStyle w:val="Heading1"/>
        <w:numPr>
          <w:ilvl w:val="0"/>
          <w:numId w:val="15"/>
        </w:numPr>
        <w:spacing w:before="0" w:line="240" w:lineRule="auto"/>
        <w:ind w:right="13" w:firstLine="2"/>
        <w:rPr>
          <w:rFonts w:ascii="Times New Roman" w:hAnsi="Times New Roman" w:cs="Times New Roman"/>
          <w:b/>
          <w:bCs/>
          <w:color w:val="000000" w:themeColor="text1"/>
          <w:sz w:val="20"/>
          <w:szCs w:val="20"/>
        </w:rPr>
      </w:pPr>
      <w:r w:rsidRPr="0033468C">
        <w:rPr>
          <w:rFonts w:ascii="Times New Roman" w:hAnsi="Times New Roman" w:cs="Times New Roman"/>
          <w:b/>
          <w:bCs/>
          <w:color w:val="000000" w:themeColor="text1"/>
          <w:sz w:val="20"/>
          <w:szCs w:val="20"/>
        </w:rPr>
        <w:t>CONCLUSION</w:t>
      </w:r>
    </w:p>
    <w:p w14:paraId="25B2C0BB" w14:textId="7CBCC5C9" w:rsidR="002E7C09" w:rsidRPr="0033468C" w:rsidRDefault="002E7C09" w:rsidP="0033468C">
      <w:pPr>
        <w:spacing w:after="0" w:line="240" w:lineRule="auto"/>
        <w:ind w:left="10" w:right="4"/>
        <w:jc w:val="both"/>
        <w:rPr>
          <w:rFonts w:ascii="Times New Roman" w:hAnsi="Times New Roman" w:cs="Times New Roman"/>
          <w:sz w:val="20"/>
          <w:szCs w:val="20"/>
        </w:rPr>
      </w:pPr>
      <w:r w:rsidRPr="0033468C">
        <w:rPr>
          <w:rFonts w:ascii="Times New Roman" w:hAnsi="Times New Roman" w:cs="Times New Roman"/>
          <w:b/>
          <w:sz w:val="20"/>
          <w:szCs w:val="20"/>
        </w:rPr>
        <w:t xml:space="preserve"> </w:t>
      </w:r>
      <w:r w:rsidRPr="0033468C">
        <w:rPr>
          <w:rFonts w:ascii="Times New Roman" w:hAnsi="Times New Roman" w:cs="Times New Roman"/>
          <w:sz w:val="20"/>
          <w:szCs w:val="20"/>
        </w:rPr>
        <w:t xml:space="preserve">In the current study, the </w:t>
      </w:r>
      <w:r w:rsidRPr="007F1D7E">
        <w:rPr>
          <w:rFonts w:ascii="Times New Roman" w:hAnsi="Times New Roman" w:cs="Times New Roman"/>
          <w:i/>
          <w:iCs/>
          <w:sz w:val="20"/>
          <w:szCs w:val="20"/>
        </w:rPr>
        <w:t>in vitro</w:t>
      </w:r>
      <w:r w:rsidRPr="0033468C">
        <w:rPr>
          <w:rFonts w:ascii="Times New Roman" w:hAnsi="Times New Roman" w:cs="Times New Roman"/>
          <w:sz w:val="20"/>
          <w:szCs w:val="20"/>
        </w:rPr>
        <w:t xml:space="preserve"> antimitotic activity of </w:t>
      </w:r>
      <w:proofErr w:type="spellStart"/>
      <w:r w:rsidR="00C10368" w:rsidRPr="00C10368">
        <w:rPr>
          <w:rFonts w:ascii="Times New Roman" w:hAnsi="Times New Roman" w:cs="Times New Roman"/>
          <w:i/>
          <w:iCs/>
          <w:sz w:val="20"/>
          <w:szCs w:val="20"/>
        </w:rPr>
        <w:t>Syzygium</w:t>
      </w:r>
      <w:proofErr w:type="spellEnd"/>
      <w:r w:rsidR="00C10368" w:rsidRPr="00C10368">
        <w:rPr>
          <w:rFonts w:ascii="Times New Roman" w:hAnsi="Times New Roman" w:cs="Times New Roman"/>
          <w:i/>
          <w:iCs/>
          <w:sz w:val="20"/>
          <w:szCs w:val="20"/>
        </w:rPr>
        <w:t xml:space="preserve"> </w:t>
      </w:r>
      <w:proofErr w:type="spellStart"/>
      <w:r w:rsidR="00C10368" w:rsidRPr="00C10368">
        <w:rPr>
          <w:rFonts w:ascii="Times New Roman" w:hAnsi="Times New Roman" w:cs="Times New Roman"/>
          <w:i/>
          <w:iCs/>
          <w:sz w:val="20"/>
          <w:szCs w:val="20"/>
        </w:rPr>
        <w:t>alternifolium</w:t>
      </w:r>
      <w:proofErr w:type="spellEnd"/>
      <w:r w:rsidR="00C10368" w:rsidRPr="00C10368">
        <w:rPr>
          <w:rFonts w:ascii="Times New Roman" w:hAnsi="Times New Roman" w:cs="Times New Roman"/>
          <w:i/>
          <w:iCs/>
          <w:sz w:val="20"/>
          <w:szCs w:val="20"/>
        </w:rPr>
        <w:t xml:space="preserve"> </w:t>
      </w:r>
      <w:r w:rsidR="004A301D" w:rsidRPr="004A301D">
        <w:rPr>
          <w:rFonts w:ascii="Times New Roman" w:hAnsi="Times New Roman" w:cs="Times New Roman"/>
          <w:sz w:val="20"/>
          <w:szCs w:val="20"/>
        </w:rPr>
        <w:t>bark</w:t>
      </w:r>
      <w:r w:rsidR="004A301D">
        <w:rPr>
          <w:rFonts w:ascii="Times New Roman" w:hAnsi="Times New Roman" w:cs="Times New Roman"/>
          <w:i/>
          <w:iCs/>
          <w:sz w:val="20"/>
          <w:szCs w:val="20"/>
        </w:rPr>
        <w:t xml:space="preserve"> </w:t>
      </w:r>
      <w:r w:rsidRPr="0033468C">
        <w:rPr>
          <w:rFonts w:ascii="Times New Roman" w:hAnsi="Times New Roman" w:cs="Times New Roman"/>
          <w:sz w:val="20"/>
          <w:szCs w:val="20"/>
        </w:rPr>
        <w:t xml:space="preserve">methanolic extract was screened, and the </w:t>
      </w:r>
      <w:r w:rsidRPr="00C6502A">
        <w:rPr>
          <w:rFonts w:ascii="Times New Roman" w:hAnsi="Times New Roman" w:cs="Times New Roman"/>
          <w:i/>
          <w:iCs/>
          <w:sz w:val="20"/>
          <w:szCs w:val="20"/>
        </w:rPr>
        <w:t>Allium cepa</w:t>
      </w:r>
      <w:r w:rsidRPr="0033468C">
        <w:rPr>
          <w:rFonts w:ascii="Times New Roman" w:hAnsi="Times New Roman" w:cs="Times New Roman"/>
          <w:sz w:val="20"/>
          <w:szCs w:val="20"/>
        </w:rPr>
        <w:t xml:space="preserve"> root tip assay revealed decreased rate of mitosis. A molecular docking study is conducted to investigate the potential of several phytochemicals to thwart the development of cancer. Our data suggests that bioactive substances can connect with certain proteins to suppress growth factors, which in turn prevents the proliferation of cancer cells. Our research confirms the traditional medicine's stated therapeutic usage of this plant as an anticancer agent. To learn more about the precise mechanisms of action, more research is required, both </w:t>
      </w:r>
      <w:r w:rsidRPr="00C6502A">
        <w:rPr>
          <w:rFonts w:ascii="Times New Roman" w:hAnsi="Times New Roman" w:cs="Times New Roman"/>
          <w:i/>
          <w:iCs/>
          <w:sz w:val="20"/>
          <w:szCs w:val="20"/>
        </w:rPr>
        <w:t>in vitro</w:t>
      </w:r>
      <w:r w:rsidRPr="0033468C">
        <w:rPr>
          <w:rFonts w:ascii="Times New Roman" w:hAnsi="Times New Roman" w:cs="Times New Roman"/>
          <w:sz w:val="20"/>
          <w:szCs w:val="20"/>
        </w:rPr>
        <w:t xml:space="preserve"> and </w:t>
      </w:r>
      <w:r w:rsidRPr="00C6502A">
        <w:rPr>
          <w:rFonts w:ascii="Times New Roman" w:hAnsi="Times New Roman" w:cs="Times New Roman"/>
          <w:i/>
          <w:iCs/>
          <w:sz w:val="20"/>
          <w:szCs w:val="20"/>
        </w:rPr>
        <w:t>in vivo.</w:t>
      </w:r>
      <w:r w:rsidRPr="0033468C">
        <w:rPr>
          <w:rFonts w:ascii="Times New Roman" w:hAnsi="Times New Roman" w:cs="Times New Roman"/>
          <w:sz w:val="20"/>
          <w:szCs w:val="20"/>
        </w:rPr>
        <w:t xml:space="preserve">  </w:t>
      </w:r>
    </w:p>
    <w:p w14:paraId="4732A6AA" w14:textId="77777777" w:rsidR="008011F4" w:rsidRDefault="008011F4" w:rsidP="0033468C">
      <w:pPr>
        <w:spacing w:after="0" w:line="240" w:lineRule="auto"/>
        <w:ind w:left="10" w:right="4"/>
        <w:jc w:val="both"/>
        <w:rPr>
          <w:rFonts w:ascii="Times New Roman" w:hAnsi="Times New Roman" w:cs="Times New Roman"/>
          <w:b/>
          <w:sz w:val="20"/>
          <w:szCs w:val="20"/>
        </w:rPr>
      </w:pPr>
    </w:p>
    <w:p w14:paraId="559887CB" w14:textId="3722A577" w:rsidR="002E7C09" w:rsidRPr="0033468C" w:rsidRDefault="002E7C09" w:rsidP="0033468C">
      <w:pPr>
        <w:spacing w:after="0" w:line="240" w:lineRule="auto"/>
        <w:ind w:left="10" w:right="4"/>
        <w:jc w:val="both"/>
        <w:rPr>
          <w:rFonts w:ascii="Times New Roman" w:hAnsi="Times New Roman" w:cs="Times New Roman"/>
          <w:b/>
          <w:sz w:val="20"/>
          <w:szCs w:val="20"/>
        </w:rPr>
      </w:pPr>
      <w:r w:rsidRPr="0033468C">
        <w:rPr>
          <w:rFonts w:ascii="Times New Roman" w:hAnsi="Times New Roman" w:cs="Times New Roman"/>
          <w:b/>
          <w:sz w:val="20"/>
          <w:szCs w:val="20"/>
        </w:rPr>
        <w:t>CONSENT</w:t>
      </w:r>
    </w:p>
    <w:p w14:paraId="579E69FC" w14:textId="77777777" w:rsidR="002E7C09" w:rsidRPr="0033468C" w:rsidRDefault="002E7C09" w:rsidP="0033468C">
      <w:pPr>
        <w:spacing w:after="0" w:line="240" w:lineRule="auto"/>
        <w:ind w:left="10" w:right="4"/>
        <w:rPr>
          <w:rFonts w:ascii="Times New Roman" w:hAnsi="Times New Roman" w:cs="Times New Roman"/>
          <w:sz w:val="20"/>
          <w:szCs w:val="20"/>
        </w:rPr>
      </w:pPr>
      <w:r w:rsidRPr="0033468C">
        <w:rPr>
          <w:rFonts w:ascii="Times New Roman" w:hAnsi="Times New Roman" w:cs="Times New Roman"/>
          <w:sz w:val="20"/>
          <w:szCs w:val="20"/>
        </w:rPr>
        <w:t>It is not applicable.</w:t>
      </w:r>
    </w:p>
    <w:p w14:paraId="219D23BD" w14:textId="77777777" w:rsidR="008011F4" w:rsidRDefault="008011F4" w:rsidP="0033468C">
      <w:pPr>
        <w:spacing w:after="0" w:line="240" w:lineRule="auto"/>
        <w:ind w:left="10" w:right="4"/>
        <w:rPr>
          <w:rFonts w:ascii="Times New Roman" w:hAnsi="Times New Roman" w:cs="Times New Roman"/>
          <w:b/>
          <w:sz w:val="20"/>
          <w:szCs w:val="20"/>
        </w:rPr>
      </w:pPr>
    </w:p>
    <w:p w14:paraId="7354D052" w14:textId="3049FDDF" w:rsidR="002E7C09" w:rsidRPr="0033468C" w:rsidRDefault="002E7C09" w:rsidP="0033468C">
      <w:pPr>
        <w:spacing w:after="0" w:line="240" w:lineRule="auto"/>
        <w:ind w:left="10" w:right="4"/>
        <w:rPr>
          <w:rFonts w:ascii="Times New Roman" w:hAnsi="Times New Roman" w:cs="Times New Roman"/>
          <w:b/>
          <w:sz w:val="20"/>
          <w:szCs w:val="20"/>
        </w:rPr>
      </w:pPr>
      <w:r w:rsidRPr="0033468C">
        <w:rPr>
          <w:rFonts w:ascii="Times New Roman" w:hAnsi="Times New Roman" w:cs="Times New Roman"/>
          <w:b/>
          <w:sz w:val="20"/>
          <w:szCs w:val="20"/>
        </w:rPr>
        <w:t>ETHICAL APPROVAL</w:t>
      </w:r>
    </w:p>
    <w:p w14:paraId="17C8C996" w14:textId="77777777" w:rsidR="002E7C09" w:rsidRPr="0033468C" w:rsidRDefault="002E7C09" w:rsidP="0033468C">
      <w:pPr>
        <w:spacing w:after="0" w:line="240" w:lineRule="auto"/>
        <w:ind w:left="10" w:right="4"/>
        <w:rPr>
          <w:rFonts w:ascii="Times New Roman" w:hAnsi="Times New Roman" w:cs="Times New Roman"/>
          <w:sz w:val="20"/>
          <w:szCs w:val="20"/>
        </w:rPr>
      </w:pPr>
      <w:r w:rsidRPr="0033468C">
        <w:rPr>
          <w:rFonts w:ascii="Times New Roman" w:hAnsi="Times New Roman" w:cs="Times New Roman"/>
          <w:sz w:val="20"/>
          <w:szCs w:val="20"/>
        </w:rPr>
        <w:t>Not applicable</w:t>
      </w:r>
    </w:p>
    <w:p w14:paraId="159BA7CD" w14:textId="77777777" w:rsidR="008011F4" w:rsidRDefault="008011F4" w:rsidP="0033468C">
      <w:pPr>
        <w:spacing w:after="0" w:line="240" w:lineRule="auto"/>
        <w:ind w:left="10" w:right="4"/>
        <w:rPr>
          <w:rFonts w:ascii="Times New Roman" w:hAnsi="Times New Roman" w:cs="Times New Roman"/>
          <w:b/>
          <w:sz w:val="20"/>
          <w:szCs w:val="20"/>
        </w:rPr>
      </w:pPr>
    </w:p>
    <w:p w14:paraId="0CEA3345" w14:textId="2470C754" w:rsidR="002E7C09" w:rsidRPr="0033468C" w:rsidRDefault="002E7C09" w:rsidP="0033468C">
      <w:pPr>
        <w:spacing w:after="0" w:line="240" w:lineRule="auto"/>
        <w:ind w:left="10" w:right="4"/>
        <w:rPr>
          <w:rFonts w:ascii="Times New Roman" w:hAnsi="Times New Roman" w:cs="Times New Roman"/>
          <w:b/>
          <w:sz w:val="20"/>
          <w:szCs w:val="20"/>
        </w:rPr>
      </w:pPr>
      <w:r w:rsidRPr="0033468C">
        <w:rPr>
          <w:rFonts w:ascii="Times New Roman" w:hAnsi="Times New Roman" w:cs="Times New Roman"/>
          <w:b/>
          <w:sz w:val="20"/>
          <w:szCs w:val="20"/>
        </w:rPr>
        <w:t>COMPETING INTERESTS</w:t>
      </w:r>
    </w:p>
    <w:p w14:paraId="79795127" w14:textId="6B378127" w:rsidR="002E7C09" w:rsidRPr="00B37410" w:rsidRDefault="002E7C09" w:rsidP="00B37410">
      <w:pPr>
        <w:spacing w:after="0" w:line="240" w:lineRule="auto"/>
        <w:ind w:left="10" w:right="4"/>
        <w:rPr>
          <w:rFonts w:ascii="Times New Roman" w:hAnsi="Times New Roman" w:cs="Times New Roman"/>
          <w:sz w:val="20"/>
          <w:szCs w:val="20"/>
        </w:rPr>
      </w:pPr>
      <w:r w:rsidRPr="0033468C">
        <w:rPr>
          <w:rFonts w:ascii="Times New Roman" w:hAnsi="Times New Roman" w:cs="Times New Roman"/>
          <w:sz w:val="20"/>
          <w:szCs w:val="20"/>
        </w:rPr>
        <w:t>Authors have declared that no competing interests exist.</w:t>
      </w:r>
    </w:p>
    <w:p w14:paraId="4FD35E76" w14:textId="77777777" w:rsidR="002E7C09" w:rsidRPr="008011F4" w:rsidRDefault="002E7C09" w:rsidP="0033468C">
      <w:pPr>
        <w:spacing w:after="0" w:line="240" w:lineRule="auto"/>
        <w:jc w:val="both"/>
        <w:rPr>
          <w:rFonts w:ascii="Times New Roman" w:hAnsi="Times New Roman" w:cs="Times New Roman"/>
          <w:b/>
          <w:bCs/>
          <w:color w:val="333333"/>
          <w:sz w:val="20"/>
          <w:szCs w:val="20"/>
          <w:shd w:val="clear" w:color="auto" w:fill="FCFCFC"/>
          <w:lang w:bidi="en-US"/>
        </w:rPr>
      </w:pPr>
    </w:p>
    <w:p w14:paraId="7ADBC7E1" w14:textId="487EB5A4" w:rsidR="002E7C09" w:rsidRPr="00B51A3C" w:rsidRDefault="008011F4" w:rsidP="00693D9F">
      <w:pPr>
        <w:spacing w:after="0" w:line="240" w:lineRule="auto"/>
        <w:jc w:val="center"/>
        <w:rPr>
          <w:rFonts w:ascii="Times New Roman" w:hAnsi="Times New Roman" w:cs="Times New Roman"/>
          <w:b/>
          <w:bCs/>
          <w:sz w:val="20"/>
          <w:szCs w:val="20"/>
          <w:shd w:val="clear" w:color="auto" w:fill="FCFCFC"/>
          <w:lang w:bidi="en-US"/>
        </w:rPr>
      </w:pPr>
      <w:r w:rsidRPr="00B51A3C">
        <w:rPr>
          <w:rFonts w:ascii="Times New Roman" w:hAnsi="Times New Roman" w:cs="Times New Roman"/>
          <w:b/>
          <w:bCs/>
          <w:sz w:val="20"/>
          <w:szCs w:val="20"/>
          <w:shd w:val="clear" w:color="auto" w:fill="FCFCFC"/>
          <w:lang w:bidi="en-US"/>
        </w:rPr>
        <w:t>REFERENCES</w:t>
      </w:r>
    </w:p>
    <w:p w14:paraId="5C8FFBF9"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Zhang Z, Zhou L, Xie N, Nice EC, Zhang T, Cui Y, Huang C. Overcoming cancer therapeutic bottleneck by drug repurposing. Signal transduction and targeted therapy. 2020 Jul 2;5(1):113.</w:t>
      </w:r>
    </w:p>
    <w:p w14:paraId="1AC25567"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lastRenderedPageBreak/>
        <w:t xml:space="preserve">Thun MJ, </w:t>
      </w:r>
      <w:proofErr w:type="spellStart"/>
      <w:r w:rsidRPr="00B51A3C">
        <w:rPr>
          <w:rFonts w:ascii="Times New Roman" w:hAnsi="Times New Roman" w:cs="Times New Roman"/>
          <w:sz w:val="20"/>
          <w:szCs w:val="20"/>
          <w:shd w:val="clear" w:color="auto" w:fill="FCFCFC"/>
          <w:lang w:bidi="en-US"/>
        </w:rPr>
        <w:t>DeLancey</w:t>
      </w:r>
      <w:proofErr w:type="spellEnd"/>
      <w:r w:rsidRPr="00B51A3C">
        <w:rPr>
          <w:rFonts w:ascii="Times New Roman" w:hAnsi="Times New Roman" w:cs="Times New Roman"/>
          <w:sz w:val="20"/>
          <w:szCs w:val="20"/>
          <w:shd w:val="clear" w:color="auto" w:fill="FCFCFC"/>
          <w:lang w:bidi="en-US"/>
        </w:rPr>
        <w:t xml:space="preserve"> JO, Center MM, Jemal A, Ward EM. The global burden of cancer: priorities for prevention. Carcinogenesis. 2010 Jan 1;31(1):100-10.</w:t>
      </w:r>
    </w:p>
    <w:p w14:paraId="2C531102"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Desai AG, Qazi GN, </w:t>
      </w:r>
      <w:proofErr w:type="spellStart"/>
      <w:r w:rsidRPr="00B51A3C">
        <w:rPr>
          <w:rFonts w:ascii="Times New Roman" w:hAnsi="Times New Roman" w:cs="Times New Roman"/>
          <w:sz w:val="20"/>
          <w:szCs w:val="20"/>
          <w:shd w:val="clear" w:color="auto" w:fill="FCFCFC"/>
          <w:lang w:bidi="en-US"/>
        </w:rPr>
        <w:t>Ganju</w:t>
      </w:r>
      <w:proofErr w:type="spellEnd"/>
      <w:r w:rsidRPr="00B51A3C">
        <w:rPr>
          <w:rFonts w:ascii="Times New Roman" w:hAnsi="Times New Roman" w:cs="Times New Roman"/>
          <w:sz w:val="20"/>
          <w:szCs w:val="20"/>
          <w:shd w:val="clear" w:color="auto" w:fill="FCFCFC"/>
          <w:lang w:bidi="en-US"/>
        </w:rPr>
        <w:t xml:space="preserve"> RK, El-Tamer M, Singh J, Saxena AK, Bedi YS, Taneja SC, Bhat HK. Medicinal plants and cancer chemoprevention. </w:t>
      </w:r>
      <w:proofErr w:type="spellStart"/>
      <w:r w:rsidRPr="00B51A3C">
        <w:rPr>
          <w:rFonts w:ascii="Times New Roman" w:hAnsi="Times New Roman" w:cs="Times New Roman"/>
          <w:sz w:val="20"/>
          <w:szCs w:val="20"/>
          <w:shd w:val="clear" w:color="auto" w:fill="FCFCFC"/>
          <w:lang w:bidi="en-US"/>
        </w:rPr>
        <w:t>Curr</w:t>
      </w:r>
      <w:proofErr w:type="spellEnd"/>
      <w:r w:rsidRPr="00B51A3C">
        <w:rPr>
          <w:rFonts w:ascii="Times New Roman" w:hAnsi="Times New Roman" w:cs="Times New Roman"/>
          <w:sz w:val="20"/>
          <w:szCs w:val="20"/>
          <w:shd w:val="clear" w:color="auto" w:fill="FCFCFC"/>
          <w:lang w:bidi="en-US"/>
        </w:rPr>
        <w:t xml:space="preserve"> Drug </w:t>
      </w:r>
      <w:proofErr w:type="spellStart"/>
      <w:r w:rsidRPr="00B51A3C">
        <w:rPr>
          <w:rFonts w:ascii="Times New Roman" w:hAnsi="Times New Roman" w:cs="Times New Roman"/>
          <w:sz w:val="20"/>
          <w:szCs w:val="20"/>
          <w:shd w:val="clear" w:color="auto" w:fill="FCFCFC"/>
          <w:lang w:bidi="en-US"/>
        </w:rPr>
        <w:t>Metabol</w:t>
      </w:r>
      <w:proofErr w:type="spellEnd"/>
      <w:r w:rsidRPr="00B51A3C">
        <w:rPr>
          <w:rFonts w:ascii="Times New Roman" w:hAnsi="Times New Roman" w:cs="Times New Roman"/>
          <w:sz w:val="20"/>
          <w:szCs w:val="20"/>
          <w:shd w:val="clear" w:color="auto" w:fill="FCFCFC"/>
          <w:lang w:bidi="en-US"/>
        </w:rPr>
        <w:t>, 2008; 9:581–91.</w:t>
      </w:r>
    </w:p>
    <w:p w14:paraId="09C0433C"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Sawadogo WR, Schumacher M, </w:t>
      </w:r>
      <w:proofErr w:type="spellStart"/>
      <w:r w:rsidRPr="00B51A3C">
        <w:rPr>
          <w:rFonts w:ascii="Times New Roman" w:hAnsi="Times New Roman" w:cs="Times New Roman"/>
          <w:sz w:val="20"/>
          <w:szCs w:val="20"/>
          <w:shd w:val="clear" w:color="auto" w:fill="FCFCFC"/>
          <w:lang w:bidi="en-US"/>
        </w:rPr>
        <w:t>Teiten</w:t>
      </w:r>
      <w:proofErr w:type="spellEnd"/>
      <w:r w:rsidRPr="00B51A3C">
        <w:rPr>
          <w:rFonts w:ascii="Times New Roman" w:hAnsi="Times New Roman" w:cs="Times New Roman"/>
          <w:sz w:val="20"/>
          <w:szCs w:val="20"/>
          <w:shd w:val="clear" w:color="auto" w:fill="FCFCFC"/>
          <w:lang w:bidi="en-US"/>
        </w:rPr>
        <w:t xml:space="preserve"> MH, Dicato M, Diederich M. Traditional west African pharmacopeia, plants and derived compounds for cancer therapy. </w:t>
      </w:r>
      <w:proofErr w:type="spellStart"/>
      <w:r w:rsidRPr="00B51A3C">
        <w:rPr>
          <w:rFonts w:ascii="Times New Roman" w:hAnsi="Times New Roman" w:cs="Times New Roman"/>
          <w:sz w:val="20"/>
          <w:szCs w:val="20"/>
          <w:shd w:val="clear" w:color="auto" w:fill="FCFCFC"/>
          <w:lang w:bidi="en-US"/>
        </w:rPr>
        <w:t>Biochem</w:t>
      </w:r>
      <w:proofErr w:type="spellEnd"/>
      <w:r w:rsidRPr="00B51A3C">
        <w:rPr>
          <w:rFonts w:ascii="Times New Roman" w:hAnsi="Times New Roman" w:cs="Times New Roman"/>
          <w:sz w:val="20"/>
          <w:szCs w:val="20"/>
          <w:shd w:val="clear" w:color="auto" w:fill="FCFCFC"/>
          <w:lang w:bidi="en-US"/>
        </w:rPr>
        <w:t xml:space="preserve"> </w:t>
      </w:r>
      <w:proofErr w:type="spellStart"/>
      <w:r w:rsidRPr="00B51A3C">
        <w:rPr>
          <w:rFonts w:ascii="Times New Roman" w:hAnsi="Times New Roman" w:cs="Times New Roman"/>
          <w:sz w:val="20"/>
          <w:szCs w:val="20"/>
          <w:shd w:val="clear" w:color="auto" w:fill="FCFCFC"/>
          <w:lang w:bidi="en-US"/>
        </w:rPr>
        <w:t>Pharmacol</w:t>
      </w:r>
      <w:proofErr w:type="spellEnd"/>
      <w:r w:rsidRPr="00B51A3C">
        <w:rPr>
          <w:rFonts w:ascii="Times New Roman" w:hAnsi="Times New Roman" w:cs="Times New Roman"/>
          <w:sz w:val="20"/>
          <w:szCs w:val="20"/>
          <w:shd w:val="clear" w:color="auto" w:fill="FCFCFC"/>
          <w:lang w:bidi="en-US"/>
        </w:rPr>
        <w:t>, 2012; 84:1225–40.</w:t>
      </w:r>
    </w:p>
    <w:p w14:paraId="2FE00F8B"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CFCFC"/>
          <w:lang w:bidi="en-US"/>
        </w:rPr>
        <w:t>Majolo</w:t>
      </w:r>
      <w:proofErr w:type="spellEnd"/>
      <w:r w:rsidRPr="00B51A3C">
        <w:rPr>
          <w:rFonts w:ascii="Times New Roman" w:hAnsi="Times New Roman" w:cs="Times New Roman"/>
          <w:sz w:val="20"/>
          <w:szCs w:val="20"/>
          <w:shd w:val="clear" w:color="auto" w:fill="FCFCFC"/>
          <w:lang w:bidi="en-US"/>
        </w:rPr>
        <w:t xml:space="preserve"> F. </w:t>
      </w:r>
      <w:proofErr w:type="spellStart"/>
      <w:r w:rsidRPr="00B51A3C">
        <w:rPr>
          <w:rFonts w:ascii="Times New Roman" w:hAnsi="Times New Roman" w:cs="Times New Roman"/>
          <w:sz w:val="20"/>
          <w:szCs w:val="20"/>
          <w:shd w:val="clear" w:color="auto" w:fill="FCFCFC"/>
          <w:lang w:bidi="en-US"/>
        </w:rPr>
        <w:t>Delwing</w:t>
      </w:r>
      <w:proofErr w:type="spellEnd"/>
      <w:r w:rsidRPr="00B51A3C">
        <w:rPr>
          <w:rFonts w:ascii="Times New Roman" w:hAnsi="Times New Roman" w:cs="Times New Roman"/>
          <w:sz w:val="20"/>
          <w:szCs w:val="20"/>
          <w:shd w:val="clear" w:color="auto" w:fill="FCFCFC"/>
          <w:lang w:bidi="en-US"/>
        </w:rPr>
        <w:t xml:space="preserve"> LK de Oliveira B, </w:t>
      </w:r>
      <w:proofErr w:type="spellStart"/>
      <w:r w:rsidRPr="00B51A3C">
        <w:rPr>
          <w:rFonts w:ascii="Times New Roman" w:hAnsi="Times New Roman" w:cs="Times New Roman"/>
          <w:sz w:val="20"/>
          <w:szCs w:val="20"/>
          <w:shd w:val="clear" w:color="auto" w:fill="FCFCFC"/>
          <w:lang w:bidi="en-US"/>
        </w:rPr>
        <w:t>Marmitt</w:t>
      </w:r>
      <w:proofErr w:type="spellEnd"/>
      <w:r w:rsidRPr="00B51A3C">
        <w:rPr>
          <w:rFonts w:ascii="Times New Roman" w:hAnsi="Times New Roman" w:cs="Times New Roman"/>
          <w:sz w:val="20"/>
          <w:szCs w:val="20"/>
          <w:shd w:val="clear" w:color="auto" w:fill="FCFCFC"/>
          <w:lang w:bidi="en-US"/>
        </w:rPr>
        <w:t xml:space="preserve"> DJ, </w:t>
      </w:r>
      <w:proofErr w:type="spellStart"/>
      <w:r w:rsidRPr="00B51A3C">
        <w:rPr>
          <w:rFonts w:ascii="Times New Roman" w:hAnsi="Times New Roman" w:cs="Times New Roman"/>
          <w:sz w:val="20"/>
          <w:szCs w:val="20"/>
          <w:shd w:val="clear" w:color="auto" w:fill="FCFCFC"/>
          <w:lang w:bidi="en-US"/>
        </w:rPr>
        <w:t>BustamanteFilho</w:t>
      </w:r>
      <w:proofErr w:type="spellEnd"/>
      <w:r w:rsidRPr="00B51A3C">
        <w:rPr>
          <w:rFonts w:ascii="Times New Roman" w:hAnsi="Times New Roman" w:cs="Times New Roman"/>
          <w:sz w:val="20"/>
          <w:szCs w:val="20"/>
          <w:shd w:val="clear" w:color="auto" w:fill="FCFCFC"/>
          <w:lang w:bidi="en-US"/>
        </w:rPr>
        <w:t xml:space="preserve"> IC, </w:t>
      </w:r>
      <w:proofErr w:type="spellStart"/>
      <w:r w:rsidRPr="00B51A3C">
        <w:rPr>
          <w:rFonts w:ascii="Times New Roman" w:hAnsi="Times New Roman" w:cs="Times New Roman"/>
          <w:sz w:val="20"/>
          <w:szCs w:val="20"/>
          <w:shd w:val="clear" w:color="auto" w:fill="FCFCFC"/>
          <w:lang w:bidi="en-US"/>
        </w:rPr>
        <w:t>Goettert</w:t>
      </w:r>
      <w:proofErr w:type="spellEnd"/>
      <w:r w:rsidRPr="00B51A3C">
        <w:rPr>
          <w:rFonts w:ascii="Times New Roman" w:hAnsi="Times New Roman" w:cs="Times New Roman"/>
          <w:sz w:val="20"/>
          <w:szCs w:val="20"/>
          <w:shd w:val="clear" w:color="auto" w:fill="FCFCFC"/>
          <w:lang w:bidi="en-US"/>
        </w:rPr>
        <w:t xml:space="preserve"> MI. Medicinal plants and bioactive natural compounds for cancer treatment: important advances for drug discovery. </w:t>
      </w:r>
      <w:proofErr w:type="spellStart"/>
      <w:r w:rsidRPr="00B51A3C">
        <w:rPr>
          <w:rFonts w:ascii="Times New Roman" w:hAnsi="Times New Roman" w:cs="Times New Roman"/>
          <w:sz w:val="20"/>
          <w:szCs w:val="20"/>
          <w:shd w:val="clear" w:color="auto" w:fill="FCFCFC"/>
          <w:lang w:bidi="en-US"/>
        </w:rPr>
        <w:t>Phytochem</w:t>
      </w:r>
      <w:proofErr w:type="spellEnd"/>
      <w:r w:rsidRPr="00B51A3C">
        <w:rPr>
          <w:rFonts w:ascii="Times New Roman" w:hAnsi="Times New Roman" w:cs="Times New Roman"/>
          <w:sz w:val="20"/>
          <w:szCs w:val="20"/>
          <w:shd w:val="clear" w:color="auto" w:fill="FCFCFC"/>
          <w:lang w:bidi="en-US"/>
        </w:rPr>
        <w:t xml:space="preserve"> Lett, 2019; 31:196–207.</w:t>
      </w:r>
    </w:p>
    <w:p w14:paraId="41C10A8F"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Solowey E, Lichtenstein M, </w:t>
      </w:r>
      <w:proofErr w:type="spellStart"/>
      <w:r w:rsidRPr="00B51A3C">
        <w:rPr>
          <w:rFonts w:ascii="Times New Roman" w:hAnsi="Times New Roman" w:cs="Times New Roman"/>
          <w:sz w:val="20"/>
          <w:szCs w:val="20"/>
          <w:shd w:val="clear" w:color="auto" w:fill="FCFCFC"/>
          <w:lang w:bidi="en-US"/>
        </w:rPr>
        <w:t>Sallon</w:t>
      </w:r>
      <w:proofErr w:type="spellEnd"/>
      <w:r w:rsidRPr="00B51A3C">
        <w:rPr>
          <w:rFonts w:ascii="Times New Roman" w:hAnsi="Times New Roman" w:cs="Times New Roman"/>
          <w:sz w:val="20"/>
          <w:szCs w:val="20"/>
          <w:shd w:val="clear" w:color="auto" w:fill="FCFCFC"/>
          <w:lang w:bidi="en-US"/>
        </w:rPr>
        <w:t xml:space="preserve"> S, Paavilainen H, Solowey E, </w:t>
      </w:r>
      <w:proofErr w:type="spellStart"/>
      <w:r w:rsidRPr="00B51A3C">
        <w:rPr>
          <w:rFonts w:ascii="Times New Roman" w:hAnsi="Times New Roman" w:cs="Times New Roman"/>
          <w:sz w:val="20"/>
          <w:szCs w:val="20"/>
          <w:shd w:val="clear" w:color="auto" w:fill="FCFCFC"/>
          <w:lang w:bidi="en-US"/>
        </w:rPr>
        <w:t>Lorberboum-Galski</w:t>
      </w:r>
      <w:proofErr w:type="spellEnd"/>
      <w:r w:rsidRPr="00B51A3C">
        <w:rPr>
          <w:rFonts w:ascii="Times New Roman" w:hAnsi="Times New Roman" w:cs="Times New Roman"/>
          <w:sz w:val="20"/>
          <w:szCs w:val="20"/>
          <w:shd w:val="clear" w:color="auto" w:fill="FCFCFC"/>
          <w:lang w:bidi="en-US"/>
        </w:rPr>
        <w:t xml:space="preserve"> H. Evaluating medicinal plants for anticancer activity. Sci World J, 2014; 2014:721402–14.</w:t>
      </w:r>
    </w:p>
    <w:p w14:paraId="25BED93B"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CFCFC"/>
          <w:lang w:bidi="en-US"/>
        </w:rPr>
        <w:t>Asowata</w:t>
      </w:r>
      <w:proofErr w:type="spellEnd"/>
      <w:r w:rsidRPr="00B51A3C">
        <w:rPr>
          <w:rFonts w:ascii="Times New Roman" w:hAnsi="Times New Roman" w:cs="Times New Roman"/>
          <w:sz w:val="20"/>
          <w:szCs w:val="20"/>
          <w:shd w:val="clear" w:color="auto" w:fill="FCFCFC"/>
          <w:lang w:bidi="en-US"/>
        </w:rPr>
        <w:t xml:space="preserve">-Ayodele AM, Afolayan AJ, </w:t>
      </w:r>
      <w:proofErr w:type="spellStart"/>
      <w:r w:rsidRPr="00B51A3C">
        <w:rPr>
          <w:rFonts w:ascii="Times New Roman" w:hAnsi="Times New Roman" w:cs="Times New Roman"/>
          <w:sz w:val="20"/>
          <w:szCs w:val="20"/>
          <w:shd w:val="clear" w:color="auto" w:fill="FCFCFC"/>
          <w:lang w:bidi="en-US"/>
        </w:rPr>
        <w:t>Otunola</w:t>
      </w:r>
      <w:proofErr w:type="spellEnd"/>
      <w:r w:rsidRPr="00B51A3C">
        <w:rPr>
          <w:rFonts w:ascii="Times New Roman" w:hAnsi="Times New Roman" w:cs="Times New Roman"/>
          <w:sz w:val="20"/>
          <w:szCs w:val="20"/>
          <w:shd w:val="clear" w:color="auto" w:fill="FCFCFC"/>
          <w:lang w:bidi="en-US"/>
        </w:rPr>
        <w:t xml:space="preserve"> GA. Ethnobotanical survey of culinary herbs and spices used in the traditional medicinal system of </w:t>
      </w:r>
      <w:proofErr w:type="spellStart"/>
      <w:r w:rsidRPr="00B51A3C">
        <w:rPr>
          <w:rFonts w:ascii="Times New Roman" w:hAnsi="Times New Roman" w:cs="Times New Roman"/>
          <w:sz w:val="20"/>
          <w:szCs w:val="20"/>
          <w:shd w:val="clear" w:color="auto" w:fill="FCFCFC"/>
          <w:lang w:bidi="en-US"/>
        </w:rPr>
        <w:t>Nkonkobe</w:t>
      </w:r>
      <w:proofErr w:type="spellEnd"/>
      <w:r w:rsidRPr="00B51A3C">
        <w:rPr>
          <w:rFonts w:ascii="Times New Roman" w:hAnsi="Times New Roman" w:cs="Times New Roman"/>
          <w:sz w:val="20"/>
          <w:szCs w:val="20"/>
          <w:shd w:val="clear" w:color="auto" w:fill="FCFCFC"/>
          <w:lang w:bidi="en-US"/>
        </w:rPr>
        <w:t xml:space="preserve"> Municipality, Eastern Cape, South Africa. S </w:t>
      </w:r>
      <w:proofErr w:type="spellStart"/>
      <w:r w:rsidRPr="00B51A3C">
        <w:rPr>
          <w:rFonts w:ascii="Times New Roman" w:hAnsi="Times New Roman" w:cs="Times New Roman"/>
          <w:sz w:val="20"/>
          <w:szCs w:val="20"/>
          <w:shd w:val="clear" w:color="auto" w:fill="FCFCFC"/>
          <w:lang w:bidi="en-US"/>
        </w:rPr>
        <w:t>Afr</w:t>
      </w:r>
      <w:proofErr w:type="spellEnd"/>
      <w:r w:rsidRPr="00B51A3C">
        <w:rPr>
          <w:rFonts w:ascii="Times New Roman" w:hAnsi="Times New Roman" w:cs="Times New Roman"/>
          <w:sz w:val="20"/>
          <w:szCs w:val="20"/>
          <w:shd w:val="clear" w:color="auto" w:fill="FCFCFC"/>
          <w:lang w:bidi="en-US"/>
        </w:rPr>
        <w:t xml:space="preserve"> J Bot, 2016; 104:69–75</w:t>
      </w:r>
    </w:p>
    <w:p w14:paraId="25A078A3"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Deng Y, Guo Z, Zeng Z, Wang Z. Studies on the pharmacological effects of saffron (Crocus sativus L.) a review. </w:t>
      </w:r>
      <w:proofErr w:type="spellStart"/>
      <w:r w:rsidRPr="00B51A3C">
        <w:rPr>
          <w:rFonts w:ascii="Times New Roman" w:hAnsi="Times New Roman" w:cs="Times New Roman"/>
          <w:sz w:val="20"/>
          <w:szCs w:val="20"/>
          <w:shd w:val="clear" w:color="auto" w:fill="FCFCFC"/>
          <w:lang w:bidi="en-US"/>
        </w:rPr>
        <w:t>Zhongguo</w:t>
      </w:r>
      <w:proofErr w:type="spellEnd"/>
      <w:r w:rsidRPr="00B51A3C">
        <w:rPr>
          <w:rFonts w:ascii="Times New Roman" w:hAnsi="Times New Roman" w:cs="Times New Roman"/>
          <w:sz w:val="20"/>
          <w:szCs w:val="20"/>
          <w:shd w:val="clear" w:color="auto" w:fill="FCFCFC"/>
          <w:lang w:bidi="en-US"/>
        </w:rPr>
        <w:t xml:space="preserve"> Zhong Yao Za Zhi, 2002; 27:565–8.</w:t>
      </w:r>
    </w:p>
    <w:p w14:paraId="1840D4A4"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Levan, A., 1951, January. Chemically induced chromosome reactions in Allium cepa and Vicia </w:t>
      </w:r>
      <w:proofErr w:type="spellStart"/>
      <w:r w:rsidRPr="00B51A3C">
        <w:rPr>
          <w:rFonts w:ascii="Times New Roman" w:hAnsi="Times New Roman" w:cs="Times New Roman"/>
          <w:sz w:val="20"/>
          <w:szCs w:val="20"/>
          <w:shd w:val="clear" w:color="auto" w:fill="FCFCFC"/>
          <w:lang w:bidi="en-US"/>
        </w:rPr>
        <w:t>faba</w:t>
      </w:r>
      <w:proofErr w:type="spellEnd"/>
      <w:r w:rsidRPr="00B51A3C">
        <w:rPr>
          <w:rFonts w:ascii="Times New Roman" w:hAnsi="Times New Roman" w:cs="Times New Roman"/>
          <w:sz w:val="20"/>
          <w:szCs w:val="20"/>
          <w:shd w:val="clear" w:color="auto" w:fill="FCFCFC"/>
          <w:lang w:bidi="en-US"/>
        </w:rPr>
        <w:t>. In </w:t>
      </w:r>
      <w:r w:rsidRPr="00B51A3C">
        <w:rPr>
          <w:rFonts w:ascii="Times New Roman" w:hAnsi="Times New Roman" w:cs="Times New Roman"/>
          <w:i/>
          <w:iCs/>
          <w:sz w:val="20"/>
          <w:szCs w:val="20"/>
          <w:shd w:val="clear" w:color="auto" w:fill="FCFCFC"/>
          <w:lang w:bidi="en-US"/>
        </w:rPr>
        <w:t>Cold Spring Harbor Symposia on Quantitative Biology</w:t>
      </w:r>
      <w:r w:rsidRPr="00B51A3C">
        <w:rPr>
          <w:rFonts w:ascii="Times New Roman" w:hAnsi="Times New Roman" w:cs="Times New Roman"/>
          <w:sz w:val="20"/>
          <w:szCs w:val="20"/>
          <w:shd w:val="clear" w:color="auto" w:fill="FCFCFC"/>
          <w:lang w:bidi="en-US"/>
        </w:rPr>
        <w:t> (Vol. 16, pp. 233-243). Cold Spring Harbor Laboratory Press.</w:t>
      </w:r>
    </w:p>
    <w:p w14:paraId="0A2A5FBD"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FFFFF"/>
        </w:rPr>
        <w:t>Fiskesjö</w:t>
      </w:r>
      <w:proofErr w:type="spellEnd"/>
      <w:r w:rsidRPr="00B51A3C">
        <w:rPr>
          <w:rFonts w:ascii="Times New Roman" w:hAnsi="Times New Roman" w:cs="Times New Roman"/>
          <w:sz w:val="20"/>
          <w:szCs w:val="20"/>
          <w:shd w:val="clear" w:color="auto" w:fill="FFFFFF"/>
        </w:rPr>
        <w:t>, G., 1985. The Allium test as a standard in environmental monitoring. </w:t>
      </w:r>
      <w:proofErr w:type="spellStart"/>
      <w:r w:rsidRPr="00B51A3C">
        <w:rPr>
          <w:rFonts w:ascii="Times New Roman" w:hAnsi="Times New Roman" w:cs="Times New Roman"/>
          <w:i/>
          <w:iCs/>
          <w:sz w:val="20"/>
          <w:szCs w:val="20"/>
          <w:shd w:val="clear" w:color="auto" w:fill="FFFFFF"/>
        </w:rPr>
        <w:t>Hereditas</w:t>
      </w:r>
      <w:proofErr w:type="spellEnd"/>
      <w:r w:rsidRPr="00B51A3C">
        <w:rPr>
          <w:rFonts w:ascii="Times New Roman" w:hAnsi="Times New Roman" w:cs="Times New Roman"/>
          <w:sz w:val="20"/>
          <w:szCs w:val="20"/>
          <w:shd w:val="clear" w:color="auto" w:fill="FFFFFF"/>
        </w:rPr>
        <w:t>, </w:t>
      </w:r>
      <w:r w:rsidRPr="00B51A3C">
        <w:rPr>
          <w:rFonts w:ascii="Times New Roman" w:hAnsi="Times New Roman" w:cs="Times New Roman"/>
          <w:i/>
          <w:iCs/>
          <w:sz w:val="20"/>
          <w:szCs w:val="20"/>
          <w:shd w:val="clear" w:color="auto" w:fill="FFFFFF"/>
        </w:rPr>
        <w:t>102</w:t>
      </w:r>
      <w:r w:rsidRPr="00B51A3C">
        <w:rPr>
          <w:rFonts w:ascii="Times New Roman" w:hAnsi="Times New Roman" w:cs="Times New Roman"/>
          <w:sz w:val="20"/>
          <w:szCs w:val="20"/>
          <w:shd w:val="clear" w:color="auto" w:fill="FFFFFF"/>
        </w:rPr>
        <w:t>(1), pp.99-112.</w:t>
      </w:r>
    </w:p>
    <w:p w14:paraId="16A78611"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Stich, H.F., Lam, P., Lo, L.W., </w:t>
      </w:r>
      <w:proofErr w:type="spellStart"/>
      <w:r w:rsidRPr="00B51A3C">
        <w:rPr>
          <w:rFonts w:ascii="Times New Roman" w:hAnsi="Times New Roman" w:cs="Times New Roman"/>
          <w:sz w:val="20"/>
          <w:szCs w:val="20"/>
          <w:shd w:val="clear" w:color="auto" w:fill="FCFCFC"/>
          <w:lang w:bidi="en-US"/>
        </w:rPr>
        <w:t>Koropatnick</w:t>
      </w:r>
      <w:proofErr w:type="spellEnd"/>
      <w:r w:rsidRPr="00B51A3C">
        <w:rPr>
          <w:rFonts w:ascii="Times New Roman" w:hAnsi="Times New Roman" w:cs="Times New Roman"/>
          <w:sz w:val="20"/>
          <w:szCs w:val="20"/>
          <w:shd w:val="clear" w:color="auto" w:fill="FCFCFC"/>
          <w:lang w:bidi="en-US"/>
        </w:rPr>
        <w:t xml:space="preserve">, D.J. and San, R.H.C., 1975. Invitation paper: the search for relevant </w:t>
      </w:r>
      <w:proofErr w:type="gramStart"/>
      <w:r w:rsidRPr="00B51A3C">
        <w:rPr>
          <w:rFonts w:ascii="Times New Roman" w:hAnsi="Times New Roman" w:cs="Times New Roman"/>
          <w:sz w:val="20"/>
          <w:szCs w:val="20"/>
          <w:shd w:val="clear" w:color="auto" w:fill="FCFCFC"/>
          <w:lang w:bidi="en-US"/>
        </w:rPr>
        <w:t>short term</w:t>
      </w:r>
      <w:proofErr w:type="gramEnd"/>
      <w:r w:rsidRPr="00B51A3C">
        <w:rPr>
          <w:rFonts w:ascii="Times New Roman" w:hAnsi="Times New Roman" w:cs="Times New Roman"/>
          <w:sz w:val="20"/>
          <w:szCs w:val="20"/>
          <w:shd w:val="clear" w:color="auto" w:fill="FCFCFC"/>
          <w:lang w:bidi="en-US"/>
        </w:rPr>
        <w:t xml:space="preserve"> bioassays for chemical carcinogens: the tribulation of a modern </w:t>
      </w:r>
      <w:proofErr w:type="spellStart"/>
      <w:r w:rsidRPr="00B51A3C">
        <w:rPr>
          <w:rFonts w:ascii="Times New Roman" w:hAnsi="Times New Roman" w:cs="Times New Roman"/>
          <w:sz w:val="20"/>
          <w:szCs w:val="20"/>
          <w:shd w:val="clear" w:color="auto" w:fill="FCFCFC"/>
          <w:lang w:bidi="en-US"/>
        </w:rPr>
        <w:t>sisyphus</w:t>
      </w:r>
      <w:proofErr w:type="spellEnd"/>
      <w:r w:rsidRPr="00B51A3C">
        <w:rPr>
          <w:rFonts w:ascii="Times New Roman" w:hAnsi="Times New Roman" w:cs="Times New Roman"/>
          <w:sz w:val="20"/>
          <w:szCs w:val="20"/>
          <w:shd w:val="clear" w:color="auto" w:fill="FCFCFC"/>
          <w:lang w:bidi="en-US"/>
        </w:rPr>
        <w:t>. </w:t>
      </w:r>
      <w:r w:rsidRPr="00B51A3C">
        <w:rPr>
          <w:rFonts w:ascii="Times New Roman" w:hAnsi="Times New Roman" w:cs="Times New Roman"/>
          <w:i/>
          <w:iCs/>
          <w:sz w:val="20"/>
          <w:szCs w:val="20"/>
          <w:shd w:val="clear" w:color="auto" w:fill="FCFCFC"/>
          <w:lang w:bidi="en-US"/>
        </w:rPr>
        <w:t>Canadian Journal of Genetics and Cytology</w:t>
      </w:r>
      <w:r w:rsidRPr="00B51A3C">
        <w:rPr>
          <w:rFonts w:ascii="Times New Roman" w:hAnsi="Times New Roman" w:cs="Times New Roman"/>
          <w:sz w:val="20"/>
          <w:szCs w:val="20"/>
          <w:shd w:val="clear" w:color="auto" w:fill="FCFCFC"/>
          <w:lang w:bidi="en-US"/>
        </w:rPr>
        <w:t>, </w:t>
      </w:r>
      <w:r w:rsidRPr="00B51A3C">
        <w:rPr>
          <w:rFonts w:ascii="Times New Roman" w:hAnsi="Times New Roman" w:cs="Times New Roman"/>
          <w:i/>
          <w:iCs/>
          <w:sz w:val="20"/>
          <w:szCs w:val="20"/>
          <w:shd w:val="clear" w:color="auto" w:fill="FCFCFC"/>
          <w:lang w:bidi="en-US"/>
        </w:rPr>
        <w:t>17</w:t>
      </w:r>
      <w:r w:rsidRPr="00B51A3C">
        <w:rPr>
          <w:rFonts w:ascii="Times New Roman" w:hAnsi="Times New Roman" w:cs="Times New Roman"/>
          <w:sz w:val="20"/>
          <w:szCs w:val="20"/>
          <w:shd w:val="clear" w:color="auto" w:fill="FCFCFC"/>
          <w:lang w:bidi="en-US"/>
        </w:rPr>
        <w:t>(4), pp.471-492.</w:t>
      </w:r>
    </w:p>
    <w:p w14:paraId="33CEFAB1"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Fonrose, X.; </w:t>
      </w:r>
      <w:proofErr w:type="spellStart"/>
      <w:r w:rsidRPr="00B51A3C">
        <w:rPr>
          <w:rFonts w:ascii="Times New Roman" w:hAnsi="Times New Roman" w:cs="Times New Roman"/>
          <w:sz w:val="20"/>
          <w:szCs w:val="20"/>
          <w:shd w:val="clear" w:color="auto" w:fill="FCFCFC"/>
          <w:lang w:bidi="en-US"/>
        </w:rPr>
        <w:t>Ausseil</w:t>
      </w:r>
      <w:proofErr w:type="spellEnd"/>
      <w:r w:rsidRPr="00B51A3C">
        <w:rPr>
          <w:rFonts w:ascii="Times New Roman" w:hAnsi="Times New Roman" w:cs="Times New Roman"/>
          <w:sz w:val="20"/>
          <w:szCs w:val="20"/>
          <w:shd w:val="clear" w:color="auto" w:fill="FCFCFC"/>
          <w:lang w:bidi="en-US"/>
        </w:rPr>
        <w:t xml:space="preserve">, F.; </w:t>
      </w:r>
      <w:proofErr w:type="spellStart"/>
      <w:r w:rsidRPr="00B51A3C">
        <w:rPr>
          <w:rFonts w:ascii="Times New Roman" w:hAnsi="Times New Roman" w:cs="Times New Roman"/>
          <w:sz w:val="20"/>
          <w:szCs w:val="20"/>
          <w:shd w:val="clear" w:color="auto" w:fill="FCFCFC"/>
          <w:lang w:bidi="en-US"/>
        </w:rPr>
        <w:t>Soleilhac</w:t>
      </w:r>
      <w:proofErr w:type="spellEnd"/>
      <w:r w:rsidRPr="00B51A3C">
        <w:rPr>
          <w:rFonts w:ascii="Times New Roman" w:hAnsi="Times New Roman" w:cs="Times New Roman"/>
          <w:sz w:val="20"/>
          <w:szCs w:val="20"/>
          <w:shd w:val="clear" w:color="auto" w:fill="FCFCFC"/>
          <w:lang w:bidi="en-US"/>
        </w:rPr>
        <w:t xml:space="preserve">, E.; Masson, V.; David, P. </w:t>
      </w:r>
      <w:proofErr w:type="spellStart"/>
      <w:r w:rsidRPr="00B51A3C">
        <w:rPr>
          <w:rFonts w:ascii="Times New Roman" w:hAnsi="Times New Roman" w:cs="Times New Roman"/>
          <w:sz w:val="20"/>
          <w:szCs w:val="20"/>
          <w:shd w:val="clear" w:color="auto" w:fill="FCFCFC"/>
          <w:lang w:bidi="en-US"/>
        </w:rPr>
        <w:t>Parthenolide</w:t>
      </w:r>
      <w:proofErr w:type="spellEnd"/>
      <w:r w:rsidRPr="00B51A3C">
        <w:rPr>
          <w:rFonts w:ascii="Times New Roman" w:hAnsi="Times New Roman" w:cs="Times New Roman"/>
          <w:sz w:val="20"/>
          <w:szCs w:val="20"/>
          <w:shd w:val="clear" w:color="auto" w:fill="FCFCFC"/>
          <w:lang w:bidi="en-US"/>
        </w:rPr>
        <w:t xml:space="preserve"> Inhibits Tubulin Carboxypeptidase Activity. Cancer Res. 2007, 67, 3371–3378. </w:t>
      </w:r>
    </w:p>
    <w:p w14:paraId="26741AD7"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Iwasaki, S. Antimitotic agents: Chemistry and recognition of tubulin molecule. Med. Res. Rev. 1993, 13, 183–198. </w:t>
      </w:r>
    </w:p>
    <w:p w14:paraId="4F3668F8" w14:textId="77777777"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Mangale, S.M.; </w:t>
      </w:r>
      <w:proofErr w:type="spellStart"/>
      <w:r w:rsidRPr="00B51A3C">
        <w:rPr>
          <w:rFonts w:ascii="Times New Roman" w:hAnsi="Times New Roman" w:cs="Times New Roman"/>
          <w:sz w:val="20"/>
          <w:szCs w:val="20"/>
          <w:shd w:val="clear" w:color="auto" w:fill="FCFCFC"/>
          <w:lang w:bidi="en-US"/>
        </w:rPr>
        <w:t>Chonde</w:t>
      </w:r>
      <w:proofErr w:type="spellEnd"/>
      <w:r w:rsidRPr="00B51A3C">
        <w:rPr>
          <w:rFonts w:ascii="Times New Roman" w:hAnsi="Times New Roman" w:cs="Times New Roman"/>
          <w:sz w:val="20"/>
          <w:szCs w:val="20"/>
          <w:shd w:val="clear" w:color="auto" w:fill="FCFCFC"/>
          <w:lang w:bidi="en-US"/>
        </w:rPr>
        <w:t xml:space="preserve">, S.G.; Raut, P.D. Use of Moringa oleifera (Drumstick) seed as Natural Absorbent and an Antimicrobial agent for Ground water Treatment. Res. J. Recent Sci. 2012, 1, 31–40. </w:t>
      </w:r>
    </w:p>
    <w:p w14:paraId="2C5E2B27" w14:textId="77777777" w:rsidR="00871180"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Mondal, D.; Mondal, T. A Review on efficacy of </w:t>
      </w:r>
      <w:proofErr w:type="spellStart"/>
      <w:r w:rsidRPr="00B51A3C">
        <w:rPr>
          <w:rFonts w:ascii="Times New Roman" w:hAnsi="Times New Roman" w:cs="Times New Roman"/>
          <w:sz w:val="20"/>
          <w:szCs w:val="20"/>
          <w:shd w:val="clear" w:color="auto" w:fill="FCFCFC"/>
          <w:lang w:bidi="en-US"/>
        </w:rPr>
        <w:t>Azadirachtaindica</w:t>
      </w:r>
      <w:proofErr w:type="spellEnd"/>
      <w:r w:rsidRPr="00B51A3C">
        <w:rPr>
          <w:rFonts w:ascii="Times New Roman" w:hAnsi="Times New Roman" w:cs="Times New Roman"/>
          <w:sz w:val="20"/>
          <w:szCs w:val="20"/>
          <w:shd w:val="clear" w:color="auto" w:fill="FCFCFC"/>
          <w:lang w:bidi="en-US"/>
        </w:rPr>
        <w:t xml:space="preserve"> A. Juss based biopesticides: An Indian perspective. </w:t>
      </w:r>
      <w:r w:rsidRPr="00B51A3C">
        <w:rPr>
          <w:rStyle w:val="html-italic"/>
          <w:rFonts w:ascii="Times New Roman" w:hAnsi="Times New Roman" w:cs="Times New Roman"/>
          <w:i/>
          <w:iCs/>
          <w:sz w:val="20"/>
          <w:szCs w:val="20"/>
          <w:shd w:val="clear" w:color="auto" w:fill="FFFFFF"/>
        </w:rPr>
        <w:t>Res. J. Recent Sci.</w:t>
      </w:r>
      <w:r w:rsidRPr="00B51A3C">
        <w:rPr>
          <w:rFonts w:ascii="Times New Roman" w:hAnsi="Times New Roman" w:cs="Times New Roman"/>
          <w:sz w:val="20"/>
          <w:szCs w:val="20"/>
          <w:shd w:val="clear" w:color="auto" w:fill="FFFFFF"/>
        </w:rPr>
        <w:t> </w:t>
      </w:r>
      <w:r w:rsidRPr="00B51A3C">
        <w:rPr>
          <w:rFonts w:ascii="Times New Roman" w:hAnsi="Times New Roman" w:cs="Times New Roman"/>
          <w:b/>
          <w:bCs/>
          <w:sz w:val="20"/>
          <w:szCs w:val="20"/>
          <w:shd w:val="clear" w:color="auto" w:fill="FFFFFF"/>
        </w:rPr>
        <w:t>2012</w:t>
      </w:r>
      <w:r w:rsidRPr="00B51A3C">
        <w:rPr>
          <w:rFonts w:ascii="Times New Roman" w:hAnsi="Times New Roman" w:cs="Times New Roman"/>
          <w:sz w:val="20"/>
          <w:szCs w:val="20"/>
          <w:shd w:val="clear" w:color="auto" w:fill="FFFFFF"/>
        </w:rPr>
        <w:t>, </w:t>
      </w:r>
      <w:r w:rsidRPr="00B51A3C">
        <w:rPr>
          <w:rStyle w:val="html-italic"/>
          <w:rFonts w:ascii="Times New Roman" w:hAnsi="Times New Roman" w:cs="Times New Roman"/>
          <w:i/>
          <w:iCs/>
          <w:sz w:val="20"/>
          <w:szCs w:val="20"/>
          <w:shd w:val="clear" w:color="auto" w:fill="FFFFFF"/>
        </w:rPr>
        <w:t>1</w:t>
      </w:r>
      <w:r w:rsidRPr="00B51A3C">
        <w:rPr>
          <w:rFonts w:ascii="Times New Roman" w:hAnsi="Times New Roman" w:cs="Times New Roman"/>
          <w:sz w:val="20"/>
          <w:szCs w:val="20"/>
          <w:shd w:val="clear" w:color="auto" w:fill="FFFFFF"/>
        </w:rPr>
        <w:t>, 94–99.</w:t>
      </w:r>
    </w:p>
    <w:p w14:paraId="3B7821E1" w14:textId="5DE458A8" w:rsidR="00871180"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Suvarchala Reddy NVLV, Priyanka AYK, Raghavendra NM. Isolation and characterization of triterpenoids from bark of </w:t>
      </w:r>
      <w:proofErr w:type="spellStart"/>
      <w:r w:rsidR="00C10368" w:rsidRPr="00C10368">
        <w:rPr>
          <w:rFonts w:ascii="Times New Roman" w:hAnsi="Times New Roman" w:cs="Times New Roman"/>
          <w:i/>
          <w:iCs/>
          <w:sz w:val="20"/>
          <w:szCs w:val="20"/>
          <w:shd w:val="clear" w:color="auto" w:fill="FCFCFC"/>
          <w:lang w:bidi="en-US"/>
        </w:rPr>
        <w:t>Syzygium</w:t>
      </w:r>
      <w:proofErr w:type="spellEnd"/>
      <w:r w:rsidR="00C10368" w:rsidRPr="00C10368">
        <w:rPr>
          <w:rFonts w:ascii="Times New Roman" w:hAnsi="Times New Roman" w:cs="Times New Roman"/>
          <w:i/>
          <w:iCs/>
          <w:sz w:val="20"/>
          <w:szCs w:val="20"/>
          <w:shd w:val="clear" w:color="auto" w:fill="FCFCFC"/>
          <w:lang w:bidi="en-US"/>
        </w:rPr>
        <w:t xml:space="preserve"> </w:t>
      </w:r>
      <w:proofErr w:type="spellStart"/>
      <w:r w:rsidR="00C10368" w:rsidRPr="00C10368">
        <w:rPr>
          <w:rFonts w:ascii="Times New Roman" w:hAnsi="Times New Roman" w:cs="Times New Roman"/>
          <w:i/>
          <w:iCs/>
          <w:sz w:val="20"/>
          <w:szCs w:val="20"/>
          <w:shd w:val="clear" w:color="auto" w:fill="FCFCFC"/>
          <w:lang w:bidi="en-US"/>
        </w:rPr>
        <w:t>alternifolium</w:t>
      </w:r>
      <w:proofErr w:type="spellEnd"/>
      <w:r w:rsidR="00C10368" w:rsidRPr="00C10368">
        <w:rPr>
          <w:rFonts w:ascii="Times New Roman" w:hAnsi="Times New Roman" w:cs="Times New Roman"/>
          <w:i/>
          <w:iCs/>
          <w:sz w:val="20"/>
          <w:szCs w:val="20"/>
          <w:shd w:val="clear" w:color="auto" w:fill="FCFCFC"/>
          <w:lang w:bidi="en-US"/>
        </w:rPr>
        <w:t xml:space="preserve"> </w:t>
      </w:r>
      <w:r w:rsidRPr="00B51A3C">
        <w:rPr>
          <w:rFonts w:ascii="Times New Roman" w:hAnsi="Times New Roman" w:cs="Times New Roman"/>
          <w:sz w:val="20"/>
          <w:szCs w:val="20"/>
          <w:shd w:val="clear" w:color="auto" w:fill="FCFCFC"/>
          <w:lang w:bidi="en-US"/>
        </w:rPr>
        <w:t xml:space="preserve">(Wight) Walp. Annals of Phytomedicine. 2012;1(2):45-51. </w:t>
      </w:r>
    </w:p>
    <w:p w14:paraId="1D3D7A2E" w14:textId="77777777" w:rsidR="00871180"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Bhattacharya S, Haldar PK. Evaluation of antimitotic and genotoxic effects of the triterpenoid enriched extract from </w:t>
      </w:r>
      <w:proofErr w:type="spellStart"/>
      <w:r w:rsidRPr="00B51A3C">
        <w:rPr>
          <w:rFonts w:ascii="Times New Roman" w:hAnsi="Times New Roman" w:cs="Times New Roman"/>
          <w:i/>
          <w:iCs/>
          <w:sz w:val="20"/>
          <w:szCs w:val="20"/>
          <w:shd w:val="clear" w:color="auto" w:fill="FCFCFC"/>
          <w:lang w:bidi="en-US"/>
        </w:rPr>
        <w:t>Trichosanthes</w:t>
      </w:r>
      <w:proofErr w:type="spellEnd"/>
      <w:r w:rsidRPr="00B51A3C">
        <w:rPr>
          <w:rFonts w:ascii="Times New Roman" w:hAnsi="Times New Roman" w:cs="Times New Roman"/>
          <w:i/>
          <w:iCs/>
          <w:sz w:val="20"/>
          <w:szCs w:val="20"/>
          <w:shd w:val="clear" w:color="auto" w:fill="FCFCFC"/>
          <w:lang w:bidi="en-US"/>
        </w:rPr>
        <w:t xml:space="preserve"> dioica </w:t>
      </w:r>
      <w:r w:rsidRPr="00B51A3C">
        <w:rPr>
          <w:rFonts w:ascii="Times New Roman" w:hAnsi="Times New Roman" w:cs="Times New Roman"/>
          <w:sz w:val="20"/>
          <w:szCs w:val="20"/>
          <w:shd w:val="clear" w:color="auto" w:fill="FCFCFC"/>
          <w:lang w:bidi="en-US"/>
        </w:rPr>
        <w:t>root. Am-Euras J of Toxicol Sci. 2012;4(1):20-23.</w:t>
      </w:r>
    </w:p>
    <w:p w14:paraId="78C6B6D5" w14:textId="77777777" w:rsidR="00871180"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CFCFC"/>
          <w:lang w:bidi="en-US"/>
        </w:rPr>
        <w:t>Periyanayagam</w:t>
      </w:r>
      <w:proofErr w:type="spellEnd"/>
      <w:r w:rsidRPr="00B51A3C">
        <w:rPr>
          <w:rFonts w:ascii="Times New Roman" w:hAnsi="Times New Roman" w:cs="Times New Roman"/>
          <w:sz w:val="20"/>
          <w:szCs w:val="20"/>
          <w:shd w:val="clear" w:color="auto" w:fill="FCFCFC"/>
          <w:lang w:bidi="en-US"/>
        </w:rPr>
        <w:t xml:space="preserve"> K, Kasirajan B, Karthikeyan V, Indumathi R, Kumuda T. Vitis vinifera. L (Vitaceae) fruits towards antimitotic and antiproliferative activity in anticancer drug discovery. Innovare J Health Sci. 2013; 1(3): 32-35.</w:t>
      </w:r>
    </w:p>
    <w:p w14:paraId="4EF6C816"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Li, R.; Li, Q.; Ji, Q. Molecular targeted study in tumors: From western medicine to active ingredients of traditional Chinese medicine. Biomed. </w:t>
      </w:r>
      <w:proofErr w:type="spellStart"/>
      <w:r w:rsidRPr="00B51A3C">
        <w:rPr>
          <w:rFonts w:ascii="Times New Roman" w:hAnsi="Times New Roman" w:cs="Times New Roman"/>
          <w:sz w:val="20"/>
          <w:szCs w:val="20"/>
          <w:shd w:val="clear" w:color="auto" w:fill="FCFCFC"/>
          <w:lang w:bidi="en-US"/>
        </w:rPr>
        <w:t>Pharmacother</w:t>
      </w:r>
      <w:proofErr w:type="spellEnd"/>
      <w:r w:rsidRPr="00B51A3C">
        <w:rPr>
          <w:rFonts w:ascii="Times New Roman" w:hAnsi="Times New Roman" w:cs="Times New Roman"/>
          <w:sz w:val="20"/>
          <w:szCs w:val="20"/>
          <w:shd w:val="clear" w:color="auto" w:fill="FCFCFC"/>
          <w:lang w:bidi="en-US"/>
        </w:rPr>
        <w:t>. 2020, 121</w:t>
      </w:r>
    </w:p>
    <w:p w14:paraId="2B07A1B2"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Zhang, Y.; Zhang, M.; Wang, Y.; Fan, Y.; Chen, X.; Yang, Y.; Hua, Y.; Xie, W.; Lu, T.; Tang, W.; Chen, Y.; Liu, H. Protein–ligand interaction-guided discovery of novel VEGFR-2 inhibitors. J. </w:t>
      </w:r>
      <w:proofErr w:type="spellStart"/>
      <w:r w:rsidRPr="00B51A3C">
        <w:rPr>
          <w:rFonts w:ascii="Times New Roman" w:hAnsi="Times New Roman" w:cs="Times New Roman"/>
          <w:sz w:val="20"/>
          <w:szCs w:val="20"/>
          <w:shd w:val="clear" w:color="auto" w:fill="FCFCFC"/>
          <w:lang w:bidi="en-US"/>
        </w:rPr>
        <w:t>Biomol</w:t>
      </w:r>
      <w:proofErr w:type="spellEnd"/>
      <w:r w:rsidRPr="00B51A3C">
        <w:rPr>
          <w:rFonts w:ascii="Times New Roman" w:hAnsi="Times New Roman" w:cs="Times New Roman"/>
          <w:sz w:val="20"/>
          <w:szCs w:val="20"/>
          <w:shd w:val="clear" w:color="auto" w:fill="FCFCFC"/>
          <w:lang w:bidi="en-US"/>
        </w:rPr>
        <w:t xml:space="preserve">. Struct. Dyn. 2020, 38, 2559–2574, </w:t>
      </w:r>
    </w:p>
    <w:p w14:paraId="7428DE2F"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Warren, C.F.A.; Wong-Brown, M.W.; Bowden, N.A. BCL-2 family isoforms in apoptosis and cancer. Cell Death Dis. 2019, 10,</w:t>
      </w:r>
    </w:p>
    <w:p w14:paraId="3F207A55"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CFCFC"/>
          <w:lang w:bidi="en-US"/>
        </w:rPr>
        <w:t>Ilizaliturri</w:t>
      </w:r>
      <w:proofErr w:type="spellEnd"/>
      <w:r w:rsidRPr="00B51A3C">
        <w:rPr>
          <w:rFonts w:ascii="Times New Roman" w:hAnsi="Times New Roman" w:cs="Times New Roman"/>
          <w:sz w:val="20"/>
          <w:szCs w:val="20"/>
          <w:shd w:val="clear" w:color="auto" w:fill="FCFCFC"/>
          <w:lang w:bidi="en-US"/>
        </w:rPr>
        <w:t xml:space="preserve">-Flores, I.; Correa-Basurto, J.; Bello, M.; Rosas-Trigueros, J.L.; Zamora-López, B.; </w:t>
      </w:r>
      <w:proofErr w:type="spellStart"/>
      <w:r w:rsidRPr="00B51A3C">
        <w:rPr>
          <w:rFonts w:ascii="Times New Roman" w:hAnsi="Times New Roman" w:cs="Times New Roman"/>
          <w:sz w:val="20"/>
          <w:szCs w:val="20"/>
          <w:shd w:val="clear" w:color="auto" w:fill="FCFCFC"/>
          <w:lang w:bidi="en-US"/>
        </w:rPr>
        <w:t>BenítezCardoza</w:t>
      </w:r>
      <w:proofErr w:type="spellEnd"/>
      <w:r w:rsidRPr="00B51A3C">
        <w:rPr>
          <w:rFonts w:ascii="Times New Roman" w:hAnsi="Times New Roman" w:cs="Times New Roman"/>
          <w:sz w:val="20"/>
          <w:szCs w:val="20"/>
          <w:shd w:val="clear" w:color="auto" w:fill="FCFCFC"/>
          <w:lang w:bidi="en-US"/>
        </w:rPr>
        <w:t xml:space="preserve">, C.G.; Zamorano-Carrillo, A. Mapping the intrinsically disordered properties of the flexible loop domain of Bcl-2: a molecular dynamics simulation study. J. Mol. Model. 2016, 22, </w:t>
      </w:r>
    </w:p>
    <w:p w14:paraId="75B43A48"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Verma, S.; Singh, A.; Mishra, A. Complex disruption effect of natural polyphenols on Bcl-2-Bax: molecular dynamics simulation and essential dynamics study. J. </w:t>
      </w:r>
      <w:proofErr w:type="spellStart"/>
      <w:r w:rsidRPr="00B51A3C">
        <w:rPr>
          <w:rFonts w:ascii="Times New Roman" w:hAnsi="Times New Roman" w:cs="Times New Roman"/>
          <w:sz w:val="20"/>
          <w:szCs w:val="20"/>
          <w:shd w:val="clear" w:color="auto" w:fill="FCFCFC"/>
          <w:lang w:bidi="en-US"/>
        </w:rPr>
        <w:t>Biomol</w:t>
      </w:r>
      <w:proofErr w:type="spellEnd"/>
      <w:r w:rsidRPr="00B51A3C">
        <w:rPr>
          <w:rFonts w:ascii="Times New Roman" w:hAnsi="Times New Roman" w:cs="Times New Roman"/>
          <w:sz w:val="20"/>
          <w:szCs w:val="20"/>
          <w:shd w:val="clear" w:color="auto" w:fill="FCFCFC"/>
          <w:lang w:bidi="en-US"/>
        </w:rPr>
        <w:t>. Struct. Dyn. 2015, 33, 1094–1106</w:t>
      </w:r>
      <w:r w:rsidR="007402FC" w:rsidRPr="00B51A3C">
        <w:rPr>
          <w:rFonts w:ascii="Times New Roman" w:hAnsi="Times New Roman" w:cs="Times New Roman"/>
          <w:sz w:val="20"/>
          <w:szCs w:val="20"/>
          <w:shd w:val="clear" w:color="auto" w:fill="FCFCFC"/>
          <w:lang w:bidi="en-US"/>
        </w:rPr>
        <w:t>.</w:t>
      </w:r>
    </w:p>
    <w:p w14:paraId="75E2D0DD"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proofErr w:type="spellStart"/>
      <w:r w:rsidRPr="00B51A3C">
        <w:rPr>
          <w:rFonts w:ascii="Times New Roman" w:hAnsi="Times New Roman" w:cs="Times New Roman"/>
          <w:sz w:val="20"/>
          <w:szCs w:val="20"/>
          <w:shd w:val="clear" w:color="auto" w:fill="FCFCFC"/>
          <w:lang w:bidi="en-US"/>
        </w:rPr>
        <w:t>Ilizaliturri</w:t>
      </w:r>
      <w:proofErr w:type="spellEnd"/>
      <w:r w:rsidRPr="00B51A3C">
        <w:rPr>
          <w:rFonts w:ascii="Times New Roman" w:hAnsi="Times New Roman" w:cs="Times New Roman"/>
          <w:sz w:val="20"/>
          <w:szCs w:val="20"/>
          <w:shd w:val="clear" w:color="auto" w:fill="FCFCFC"/>
          <w:lang w:bidi="en-US"/>
        </w:rPr>
        <w:t xml:space="preserve">-Flores, I.; Correa-Basurto, J.; Benítez-Cardoza, C.G.; Zamorano-Carrillo, A. A study of the structural properties and thermal stability of human Bcl-2 by molecular dynamics simulations. J. </w:t>
      </w:r>
      <w:proofErr w:type="spellStart"/>
      <w:r w:rsidRPr="00B51A3C">
        <w:rPr>
          <w:rFonts w:ascii="Times New Roman" w:hAnsi="Times New Roman" w:cs="Times New Roman"/>
          <w:sz w:val="20"/>
          <w:szCs w:val="20"/>
          <w:shd w:val="clear" w:color="auto" w:fill="FCFCFC"/>
          <w:lang w:bidi="en-US"/>
        </w:rPr>
        <w:t>Biomol</w:t>
      </w:r>
      <w:proofErr w:type="spellEnd"/>
      <w:r w:rsidRPr="00B51A3C">
        <w:rPr>
          <w:rFonts w:ascii="Times New Roman" w:hAnsi="Times New Roman" w:cs="Times New Roman"/>
          <w:sz w:val="20"/>
          <w:szCs w:val="20"/>
          <w:shd w:val="clear" w:color="auto" w:fill="FCFCFC"/>
          <w:lang w:bidi="en-US"/>
        </w:rPr>
        <w:t xml:space="preserve">. Struct. Dyn. 2014, 32, 1707–1719, </w:t>
      </w:r>
    </w:p>
    <w:p w14:paraId="02512863"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Vittorio, S.; Seidel, T.; </w:t>
      </w:r>
      <w:proofErr w:type="spellStart"/>
      <w:r w:rsidRPr="00B51A3C">
        <w:rPr>
          <w:rFonts w:ascii="Times New Roman" w:hAnsi="Times New Roman" w:cs="Times New Roman"/>
          <w:sz w:val="20"/>
          <w:szCs w:val="20"/>
          <w:shd w:val="clear" w:color="auto" w:fill="FCFCFC"/>
          <w:lang w:bidi="en-US"/>
        </w:rPr>
        <w:t>Germanò</w:t>
      </w:r>
      <w:proofErr w:type="spellEnd"/>
      <w:r w:rsidRPr="00B51A3C">
        <w:rPr>
          <w:rFonts w:ascii="Times New Roman" w:hAnsi="Times New Roman" w:cs="Times New Roman"/>
          <w:sz w:val="20"/>
          <w:szCs w:val="20"/>
          <w:shd w:val="clear" w:color="auto" w:fill="FCFCFC"/>
          <w:lang w:bidi="en-US"/>
        </w:rPr>
        <w:t xml:space="preserve">, M.P.; Gitto, R.; </w:t>
      </w:r>
      <w:proofErr w:type="spellStart"/>
      <w:r w:rsidRPr="00B51A3C">
        <w:rPr>
          <w:rFonts w:ascii="Times New Roman" w:hAnsi="Times New Roman" w:cs="Times New Roman"/>
          <w:sz w:val="20"/>
          <w:szCs w:val="20"/>
          <w:shd w:val="clear" w:color="auto" w:fill="FCFCFC"/>
          <w:lang w:bidi="en-US"/>
        </w:rPr>
        <w:t>Ielo</w:t>
      </w:r>
      <w:proofErr w:type="spellEnd"/>
      <w:r w:rsidRPr="00B51A3C">
        <w:rPr>
          <w:rFonts w:ascii="Times New Roman" w:hAnsi="Times New Roman" w:cs="Times New Roman"/>
          <w:sz w:val="20"/>
          <w:szCs w:val="20"/>
          <w:shd w:val="clear" w:color="auto" w:fill="FCFCFC"/>
          <w:lang w:bidi="en-US"/>
        </w:rPr>
        <w:t xml:space="preserve">, L.; Garon, A.; Rapisarda, A.; Pace, V.; Langer, T.; De Luca, L. A Combination of Pharmacophore and Docking‐based Virtual Screening to Discover new Tyrosinase Inhibitors. Mol. Inform. 2020, 39, </w:t>
      </w:r>
    </w:p>
    <w:p w14:paraId="32BC7FE5"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Goel, H.L.; Mercurio, A.M. VEGF targets the </w:t>
      </w:r>
      <w:proofErr w:type="spellStart"/>
      <w:r w:rsidRPr="00B51A3C">
        <w:rPr>
          <w:rFonts w:ascii="Times New Roman" w:hAnsi="Times New Roman" w:cs="Times New Roman"/>
          <w:sz w:val="20"/>
          <w:szCs w:val="20"/>
          <w:shd w:val="clear" w:color="auto" w:fill="FCFCFC"/>
          <w:lang w:bidi="en-US"/>
        </w:rPr>
        <w:t>tumour</w:t>
      </w:r>
      <w:proofErr w:type="spellEnd"/>
      <w:r w:rsidRPr="00B51A3C">
        <w:rPr>
          <w:rFonts w:ascii="Times New Roman" w:hAnsi="Times New Roman" w:cs="Times New Roman"/>
          <w:sz w:val="20"/>
          <w:szCs w:val="20"/>
          <w:shd w:val="clear" w:color="auto" w:fill="FCFCFC"/>
          <w:lang w:bidi="en-US"/>
        </w:rPr>
        <w:t xml:space="preserve"> cell. Nat. Rev. Cancer 2013, 13, 871–882</w:t>
      </w:r>
      <w:r w:rsidR="007402FC" w:rsidRPr="00B51A3C">
        <w:rPr>
          <w:rFonts w:ascii="Times New Roman" w:hAnsi="Times New Roman" w:cs="Times New Roman"/>
          <w:sz w:val="20"/>
          <w:szCs w:val="20"/>
          <w:shd w:val="clear" w:color="auto" w:fill="FCFCFC"/>
          <w:lang w:bidi="en-US"/>
        </w:rPr>
        <w:t>.</w:t>
      </w:r>
    </w:p>
    <w:p w14:paraId="09737E6E"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Huang, L.; Huang, Z.; Bai, Z.; Xie, R.; Sun, L.; Lin, K. Development and strategies of VEGFR-2/KDR inhibitors. Future Med. Chem. 2012, 4, 1839–1852</w:t>
      </w:r>
      <w:r w:rsidR="007402FC" w:rsidRPr="00B51A3C">
        <w:rPr>
          <w:rFonts w:ascii="Times New Roman" w:hAnsi="Times New Roman" w:cs="Times New Roman"/>
          <w:sz w:val="20"/>
          <w:szCs w:val="20"/>
          <w:shd w:val="clear" w:color="auto" w:fill="FCFCFC"/>
          <w:lang w:bidi="en-US"/>
        </w:rPr>
        <w:t>.</w:t>
      </w:r>
    </w:p>
    <w:p w14:paraId="11E4E1E7"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Reddy VNVLS, Raju GM, Sirisha S, Nikitha K. Neuropsychological Screening on Acalypha indica Whole Plant Extract. J Young Pharm. 2020;12(2) </w:t>
      </w:r>
      <w:proofErr w:type="gramStart"/>
      <w:r w:rsidRPr="00B51A3C">
        <w:rPr>
          <w:rFonts w:ascii="Times New Roman" w:hAnsi="Times New Roman" w:cs="Times New Roman"/>
          <w:sz w:val="20"/>
          <w:szCs w:val="20"/>
          <w:shd w:val="clear" w:color="auto" w:fill="FCFCFC"/>
          <w:lang w:bidi="en-US"/>
        </w:rPr>
        <w:t>Suppl:s</w:t>
      </w:r>
      <w:proofErr w:type="gramEnd"/>
      <w:r w:rsidRPr="00B51A3C">
        <w:rPr>
          <w:rFonts w:ascii="Times New Roman" w:hAnsi="Times New Roman" w:cs="Times New Roman"/>
          <w:sz w:val="20"/>
          <w:szCs w:val="20"/>
          <w:shd w:val="clear" w:color="auto" w:fill="FCFCFC"/>
          <w:lang w:bidi="en-US"/>
        </w:rPr>
        <w:t>82-8</w:t>
      </w:r>
      <w:r w:rsidR="007402FC" w:rsidRPr="00B51A3C">
        <w:rPr>
          <w:rFonts w:ascii="Times New Roman" w:hAnsi="Times New Roman" w:cs="Times New Roman"/>
          <w:sz w:val="20"/>
          <w:szCs w:val="20"/>
          <w:shd w:val="clear" w:color="auto" w:fill="FCFCFC"/>
          <w:lang w:bidi="en-US"/>
        </w:rPr>
        <w:t>6.</w:t>
      </w:r>
    </w:p>
    <w:p w14:paraId="1A12F8B5"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Kaur C, Kapoor HC. Antioxidants in fruits and vegetables–the millennium’s health. International journal of food science &amp; technology. 2001 Oct 20;36(7):703-25.</w:t>
      </w:r>
    </w:p>
    <w:p w14:paraId="3F75C329"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Rai KM, </w:t>
      </w:r>
      <w:proofErr w:type="spellStart"/>
      <w:r w:rsidRPr="00B51A3C">
        <w:rPr>
          <w:rFonts w:ascii="Times New Roman" w:hAnsi="Times New Roman" w:cs="Times New Roman"/>
          <w:sz w:val="20"/>
          <w:szCs w:val="20"/>
          <w:shd w:val="clear" w:color="auto" w:fill="FCFCFC"/>
          <w:lang w:bidi="en-US"/>
        </w:rPr>
        <w:t>Basavaraju</w:t>
      </w:r>
      <w:proofErr w:type="spellEnd"/>
      <w:r w:rsidRPr="00B51A3C">
        <w:rPr>
          <w:rFonts w:ascii="Times New Roman" w:hAnsi="Times New Roman" w:cs="Times New Roman"/>
          <w:sz w:val="20"/>
          <w:szCs w:val="20"/>
          <w:shd w:val="clear" w:color="auto" w:fill="FCFCFC"/>
          <w:lang w:bidi="en-US"/>
        </w:rPr>
        <w:t xml:space="preserve"> YB, </w:t>
      </w:r>
      <w:proofErr w:type="spellStart"/>
      <w:r w:rsidRPr="00B51A3C">
        <w:rPr>
          <w:rFonts w:ascii="Times New Roman" w:hAnsi="Times New Roman" w:cs="Times New Roman"/>
          <w:sz w:val="20"/>
          <w:szCs w:val="20"/>
          <w:shd w:val="clear" w:color="auto" w:fill="FCFCFC"/>
          <w:lang w:bidi="en-US"/>
        </w:rPr>
        <w:t>Sadashivamurthy</w:t>
      </w:r>
      <w:proofErr w:type="spellEnd"/>
      <w:r w:rsidRPr="00B51A3C">
        <w:rPr>
          <w:rFonts w:ascii="Times New Roman" w:hAnsi="Times New Roman" w:cs="Times New Roman"/>
          <w:sz w:val="20"/>
          <w:szCs w:val="20"/>
          <w:shd w:val="clear" w:color="auto" w:fill="FCFCFC"/>
          <w:lang w:bidi="en-US"/>
        </w:rPr>
        <w:t xml:space="preserve"> B. Biological assay and antimitotic activity of novel analogues of β-</w:t>
      </w:r>
      <w:proofErr w:type="spellStart"/>
      <w:r w:rsidRPr="00B51A3C">
        <w:rPr>
          <w:rFonts w:ascii="Times New Roman" w:hAnsi="Times New Roman" w:cs="Times New Roman"/>
          <w:sz w:val="20"/>
          <w:szCs w:val="20"/>
          <w:shd w:val="clear" w:color="auto" w:fill="FCFCFC"/>
          <w:lang w:bidi="en-US"/>
        </w:rPr>
        <w:t>apopicropodophyllin</w:t>
      </w:r>
      <w:proofErr w:type="spellEnd"/>
      <w:r w:rsidRPr="00B51A3C">
        <w:rPr>
          <w:rFonts w:ascii="Times New Roman" w:hAnsi="Times New Roman" w:cs="Times New Roman"/>
          <w:sz w:val="20"/>
          <w:szCs w:val="20"/>
          <w:shd w:val="clear" w:color="auto" w:fill="FCFCFC"/>
          <w:lang w:bidi="en-US"/>
        </w:rPr>
        <w:t xml:space="preserve">. Indian J Pharm Sci </w:t>
      </w:r>
      <w:proofErr w:type="gramStart"/>
      <w:r w:rsidRPr="00B51A3C">
        <w:rPr>
          <w:rFonts w:ascii="Times New Roman" w:hAnsi="Times New Roman" w:cs="Times New Roman"/>
          <w:sz w:val="20"/>
          <w:szCs w:val="20"/>
          <w:shd w:val="clear" w:color="auto" w:fill="FCFCFC"/>
          <w:lang w:bidi="en-US"/>
        </w:rPr>
        <w:t>2007;69:116</w:t>
      </w:r>
      <w:proofErr w:type="gramEnd"/>
      <w:r w:rsidRPr="00B51A3C">
        <w:rPr>
          <w:rFonts w:ascii="Times New Roman" w:hAnsi="Times New Roman" w:cs="Times New Roman"/>
          <w:sz w:val="20"/>
          <w:szCs w:val="20"/>
          <w:shd w:val="clear" w:color="auto" w:fill="FCFCFC"/>
          <w:lang w:bidi="en-US"/>
        </w:rPr>
        <w:t>-8.</w:t>
      </w:r>
    </w:p>
    <w:p w14:paraId="310BDFEA"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Roberge M, Cinel B, Anderson HJ, Lim L, Jiang X, Xu L, Bigg CM, Kelly MT, Andersen RJ. Cell-based screen for antimitotic agents and identification of analogues of rhizoxin, </w:t>
      </w:r>
      <w:proofErr w:type="spellStart"/>
      <w:r w:rsidRPr="00B51A3C">
        <w:rPr>
          <w:rFonts w:ascii="Times New Roman" w:hAnsi="Times New Roman" w:cs="Times New Roman"/>
          <w:sz w:val="20"/>
          <w:szCs w:val="20"/>
          <w:shd w:val="clear" w:color="auto" w:fill="FCFCFC"/>
          <w:lang w:bidi="en-US"/>
        </w:rPr>
        <w:t>eleutherobin</w:t>
      </w:r>
      <w:proofErr w:type="spellEnd"/>
      <w:r w:rsidRPr="00B51A3C">
        <w:rPr>
          <w:rFonts w:ascii="Times New Roman" w:hAnsi="Times New Roman" w:cs="Times New Roman"/>
          <w:sz w:val="20"/>
          <w:szCs w:val="20"/>
          <w:shd w:val="clear" w:color="auto" w:fill="FCFCFC"/>
          <w:lang w:bidi="en-US"/>
        </w:rPr>
        <w:t>, and paclitaxel in natural extracts. Cancer Research. 2000 Sep 15;60(18):5052-8.</w:t>
      </w:r>
    </w:p>
    <w:p w14:paraId="5F42A549" w14:textId="77777777" w:rsidR="007402FC"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t xml:space="preserve">Babatunde B, </w:t>
      </w:r>
      <w:proofErr w:type="spellStart"/>
      <w:r w:rsidRPr="00B51A3C">
        <w:rPr>
          <w:rFonts w:ascii="Times New Roman" w:hAnsi="Times New Roman" w:cs="Times New Roman"/>
          <w:sz w:val="20"/>
          <w:szCs w:val="20"/>
          <w:shd w:val="clear" w:color="auto" w:fill="FCFCFC"/>
          <w:lang w:bidi="en-US"/>
        </w:rPr>
        <w:t>Anabuike</w:t>
      </w:r>
      <w:proofErr w:type="spellEnd"/>
      <w:r w:rsidRPr="00B51A3C">
        <w:rPr>
          <w:rFonts w:ascii="Times New Roman" w:hAnsi="Times New Roman" w:cs="Times New Roman"/>
          <w:sz w:val="20"/>
          <w:szCs w:val="20"/>
          <w:shd w:val="clear" w:color="auto" w:fill="FCFCFC"/>
          <w:lang w:bidi="en-US"/>
        </w:rPr>
        <w:t xml:space="preserve"> F. In vivo </w:t>
      </w:r>
      <w:proofErr w:type="spellStart"/>
      <w:r w:rsidRPr="00B51A3C">
        <w:rPr>
          <w:rFonts w:ascii="Times New Roman" w:hAnsi="Times New Roman" w:cs="Times New Roman"/>
          <w:sz w:val="20"/>
          <w:szCs w:val="20"/>
          <w:shd w:val="clear" w:color="auto" w:fill="FCFCFC"/>
          <w:lang w:bidi="en-US"/>
        </w:rPr>
        <w:t>cytogenotoxicity</w:t>
      </w:r>
      <w:proofErr w:type="spellEnd"/>
      <w:r w:rsidRPr="00B51A3C">
        <w:rPr>
          <w:rFonts w:ascii="Times New Roman" w:hAnsi="Times New Roman" w:cs="Times New Roman"/>
          <w:sz w:val="20"/>
          <w:szCs w:val="20"/>
          <w:shd w:val="clear" w:color="auto" w:fill="FCFCFC"/>
          <w:lang w:bidi="en-US"/>
        </w:rPr>
        <w:t xml:space="preserve"> of electronic waste leachate from </w:t>
      </w:r>
      <w:proofErr w:type="spellStart"/>
      <w:r w:rsidRPr="00B51A3C">
        <w:rPr>
          <w:rFonts w:ascii="Times New Roman" w:hAnsi="Times New Roman" w:cs="Times New Roman"/>
          <w:sz w:val="20"/>
          <w:szCs w:val="20"/>
          <w:shd w:val="clear" w:color="auto" w:fill="FCFCFC"/>
          <w:lang w:bidi="en-US"/>
        </w:rPr>
        <w:t>Iloabuchi</w:t>
      </w:r>
      <w:proofErr w:type="spellEnd"/>
      <w:r w:rsidRPr="00B51A3C">
        <w:rPr>
          <w:rFonts w:ascii="Times New Roman" w:hAnsi="Times New Roman" w:cs="Times New Roman"/>
          <w:sz w:val="20"/>
          <w:szCs w:val="20"/>
          <w:shd w:val="clear" w:color="auto" w:fill="FCFCFC"/>
          <w:lang w:bidi="en-US"/>
        </w:rPr>
        <w:t xml:space="preserve"> electronic market, </w:t>
      </w:r>
      <w:proofErr w:type="spellStart"/>
      <w:r w:rsidRPr="00B51A3C">
        <w:rPr>
          <w:rFonts w:ascii="Times New Roman" w:hAnsi="Times New Roman" w:cs="Times New Roman"/>
          <w:sz w:val="20"/>
          <w:szCs w:val="20"/>
          <w:shd w:val="clear" w:color="auto" w:fill="FCFCFC"/>
          <w:lang w:bidi="en-US"/>
        </w:rPr>
        <w:t>Diobu</w:t>
      </w:r>
      <w:proofErr w:type="spellEnd"/>
      <w:r w:rsidRPr="00B51A3C">
        <w:rPr>
          <w:rFonts w:ascii="Times New Roman" w:hAnsi="Times New Roman" w:cs="Times New Roman"/>
          <w:sz w:val="20"/>
          <w:szCs w:val="20"/>
          <w:shd w:val="clear" w:color="auto" w:fill="FCFCFC"/>
          <w:lang w:bidi="en-US"/>
        </w:rPr>
        <w:t xml:space="preserve">, Rivers State, Nigeria on Allium cepa. Challenges </w:t>
      </w:r>
      <w:proofErr w:type="gramStart"/>
      <w:r w:rsidRPr="00B51A3C">
        <w:rPr>
          <w:rFonts w:ascii="Times New Roman" w:hAnsi="Times New Roman" w:cs="Times New Roman"/>
          <w:sz w:val="20"/>
          <w:szCs w:val="20"/>
          <w:shd w:val="clear" w:color="auto" w:fill="FCFCFC"/>
          <w:lang w:bidi="en-US"/>
        </w:rPr>
        <w:t>2015;6:173</w:t>
      </w:r>
      <w:proofErr w:type="gramEnd"/>
      <w:r w:rsidRPr="00B51A3C">
        <w:rPr>
          <w:rFonts w:ascii="Times New Roman" w:hAnsi="Times New Roman" w:cs="Times New Roman"/>
          <w:sz w:val="20"/>
          <w:szCs w:val="20"/>
          <w:shd w:val="clear" w:color="auto" w:fill="FCFCFC"/>
          <w:lang w:bidi="en-US"/>
        </w:rPr>
        <w:t>-87</w:t>
      </w:r>
    </w:p>
    <w:p w14:paraId="4F283EC6" w14:textId="0DC1CF84" w:rsidR="002E7C09" w:rsidRPr="00B51A3C" w:rsidRDefault="002E7C09" w:rsidP="007402FC">
      <w:pPr>
        <w:pStyle w:val="ListParagraph"/>
        <w:numPr>
          <w:ilvl w:val="0"/>
          <w:numId w:val="1"/>
        </w:numPr>
        <w:spacing w:after="0" w:line="240" w:lineRule="auto"/>
        <w:jc w:val="both"/>
        <w:rPr>
          <w:rFonts w:ascii="Times New Roman" w:hAnsi="Times New Roman" w:cs="Times New Roman"/>
          <w:sz w:val="20"/>
          <w:szCs w:val="20"/>
          <w:shd w:val="clear" w:color="auto" w:fill="FCFCFC"/>
          <w:lang w:bidi="en-US"/>
        </w:rPr>
      </w:pPr>
      <w:r w:rsidRPr="00B51A3C">
        <w:rPr>
          <w:rFonts w:ascii="Times New Roman" w:hAnsi="Times New Roman" w:cs="Times New Roman"/>
          <w:sz w:val="20"/>
          <w:szCs w:val="20"/>
          <w:shd w:val="clear" w:color="auto" w:fill="FCFCFC"/>
          <w:lang w:bidi="en-US"/>
        </w:rPr>
        <w:lastRenderedPageBreak/>
        <w:t>Gurung AB, Ali M A, Lee J, Farah MA, Al-</w:t>
      </w:r>
      <w:proofErr w:type="spellStart"/>
      <w:r w:rsidRPr="00B51A3C">
        <w:rPr>
          <w:rFonts w:ascii="Times New Roman" w:hAnsi="Times New Roman" w:cs="Times New Roman"/>
          <w:sz w:val="20"/>
          <w:szCs w:val="20"/>
          <w:shd w:val="clear" w:color="auto" w:fill="FCFCFC"/>
          <w:lang w:bidi="en-US"/>
        </w:rPr>
        <w:t>Anazi</w:t>
      </w:r>
      <w:proofErr w:type="spellEnd"/>
      <w:r w:rsidRPr="00B51A3C">
        <w:rPr>
          <w:rFonts w:ascii="Times New Roman" w:hAnsi="Times New Roman" w:cs="Times New Roman"/>
          <w:sz w:val="20"/>
          <w:szCs w:val="20"/>
          <w:shd w:val="clear" w:color="auto" w:fill="FCFCFC"/>
          <w:lang w:bidi="en-US"/>
        </w:rPr>
        <w:t xml:space="preserve"> KM. Molecular docking and dynamics simulation study of bioactive compounds from Ficus </w:t>
      </w:r>
      <w:proofErr w:type="spellStart"/>
      <w:r w:rsidRPr="00B51A3C">
        <w:rPr>
          <w:rFonts w:ascii="Times New Roman" w:hAnsi="Times New Roman" w:cs="Times New Roman"/>
          <w:sz w:val="20"/>
          <w:szCs w:val="20"/>
          <w:shd w:val="clear" w:color="auto" w:fill="FCFCFC"/>
          <w:lang w:bidi="en-US"/>
        </w:rPr>
        <w:t>carica</w:t>
      </w:r>
      <w:proofErr w:type="spellEnd"/>
      <w:r w:rsidRPr="00B51A3C">
        <w:rPr>
          <w:rFonts w:ascii="Times New Roman" w:hAnsi="Times New Roman" w:cs="Times New Roman"/>
          <w:sz w:val="20"/>
          <w:szCs w:val="20"/>
          <w:shd w:val="clear" w:color="auto" w:fill="FCFCFC"/>
          <w:lang w:bidi="en-US"/>
        </w:rPr>
        <w:t xml:space="preserve"> L. with important anticancer drug targets. </w:t>
      </w:r>
      <w:proofErr w:type="spellStart"/>
      <w:r w:rsidRPr="00B51A3C">
        <w:rPr>
          <w:rFonts w:ascii="Times New Roman" w:hAnsi="Times New Roman" w:cs="Times New Roman"/>
          <w:sz w:val="20"/>
          <w:szCs w:val="20"/>
          <w:shd w:val="clear" w:color="auto" w:fill="FCFCFC"/>
          <w:lang w:bidi="en-US"/>
        </w:rPr>
        <w:t>PloS</w:t>
      </w:r>
      <w:proofErr w:type="spellEnd"/>
      <w:r w:rsidRPr="00B51A3C">
        <w:rPr>
          <w:rFonts w:ascii="Times New Roman" w:hAnsi="Times New Roman" w:cs="Times New Roman"/>
          <w:sz w:val="20"/>
          <w:szCs w:val="20"/>
          <w:shd w:val="clear" w:color="auto" w:fill="FCFCFC"/>
          <w:lang w:bidi="en-US"/>
        </w:rPr>
        <w:t xml:space="preserve"> one, 2021;16(7).</w:t>
      </w:r>
    </w:p>
    <w:p w14:paraId="55FD20D3" w14:textId="77777777" w:rsidR="002E7C09" w:rsidRPr="0033468C" w:rsidRDefault="002E7C09" w:rsidP="0033468C">
      <w:pPr>
        <w:pStyle w:val="ListParagraph"/>
        <w:spacing w:after="0" w:line="240" w:lineRule="auto"/>
        <w:ind w:left="0"/>
        <w:jc w:val="both"/>
        <w:rPr>
          <w:rFonts w:ascii="Times New Roman" w:hAnsi="Times New Roman" w:cs="Times New Roman"/>
          <w:color w:val="333333"/>
          <w:sz w:val="20"/>
          <w:szCs w:val="20"/>
          <w:shd w:val="clear" w:color="auto" w:fill="FCFCFC"/>
          <w:lang w:bidi="en-US"/>
        </w:rPr>
      </w:pPr>
    </w:p>
    <w:p w14:paraId="6AE111E5" w14:textId="77777777" w:rsidR="002E7C09" w:rsidRPr="0033468C" w:rsidRDefault="002E7C09" w:rsidP="0033468C">
      <w:pPr>
        <w:spacing w:after="0" w:line="240" w:lineRule="auto"/>
        <w:rPr>
          <w:rFonts w:ascii="Times New Roman" w:hAnsi="Times New Roman" w:cs="Times New Roman"/>
          <w:sz w:val="20"/>
          <w:szCs w:val="20"/>
        </w:rPr>
      </w:pPr>
    </w:p>
    <w:p w14:paraId="07781046" w14:textId="77777777" w:rsidR="00AD4A87" w:rsidRPr="0033468C" w:rsidRDefault="00AD4A87" w:rsidP="0033468C">
      <w:pPr>
        <w:spacing w:after="0" w:line="240" w:lineRule="auto"/>
        <w:ind w:left="11" w:hanging="11"/>
        <w:jc w:val="both"/>
        <w:rPr>
          <w:rFonts w:ascii="Times New Roman" w:hAnsi="Times New Roman" w:cs="Times New Roman"/>
          <w:sz w:val="20"/>
          <w:szCs w:val="20"/>
        </w:rPr>
      </w:pPr>
    </w:p>
    <w:sectPr w:rsidR="00AD4A87" w:rsidRPr="0033468C" w:rsidSect="002F3CA0">
      <w:footerReference w:type="default" r:id="rId32"/>
      <w:pgSz w:w="12240" w:h="15840"/>
      <w:pgMar w:top="567" w:right="567" w:bottom="567" w:left="56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5C19" w14:textId="77777777" w:rsidR="00A30A35" w:rsidRDefault="00A30A35" w:rsidP="002F3CA0">
      <w:pPr>
        <w:spacing w:after="0" w:line="240" w:lineRule="auto"/>
      </w:pPr>
      <w:r>
        <w:separator/>
      </w:r>
    </w:p>
  </w:endnote>
  <w:endnote w:type="continuationSeparator" w:id="0">
    <w:p w14:paraId="127E3ED4" w14:textId="77777777" w:rsidR="00A30A35" w:rsidRDefault="00A30A35" w:rsidP="002F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843835"/>
      <w:docPartObj>
        <w:docPartGallery w:val="Page Numbers (Bottom of Page)"/>
        <w:docPartUnique/>
      </w:docPartObj>
    </w:sdtPr>
    <w:sdtEndPr>
      <w:rPr>
        <w:noProof/>
      </w:rPr>
    </w:sdtEndPr>
    <w:sdtContent>
      <w:p w14:paraId="4E886386" w14:textId="5BCC484C" w:rsidR="00B51A3C" w:rsidRDefault="00B51A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8C7B50" w14:textId="77777777" w:rsidR="00B51A3C" w:rsidRDefault="00B51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429BE" w14:textId="77777777" w:rsidR="00A30A35" w:rsidRDefault="00A30A35" w:rsidP="002F3CA0">
      <w:pPr>
        <w:spacing w:after="0" w:line="240" w:lineRule="auto"/>
      </w:pPr>
      <w:r>
        <w:separator/>
      </w:r>
    </w:p>
  </w:footnote>
  <w:footnote w:type="continuationSeparator" w:id="0">
    <w:p w14:paraId="4300FE9D" w14:textId="77777777" w:rsidR="00A30A35" w:rsidRDefault="00A30A35" w:rsidP="002F3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509D"/>
    <w:multiLevelType w:val="hybridMultilevel"/>
    <w:tmpl w:val="654EF5BA"/>
    <w:lvl w:ilvl="0" w:tplc="40090013">
      <w:start w:val="1"/>
      <w:numFmt w:val="upperRoman"/>
      <w:lvlText w:val="%1."/>
      <w:lvlJc w:val="right"/>
      <w:pPr>
        <w:ind w:left="282" w:hanging="360"/>
      </w:pPr>
    </w:lvl>
    <w:lvl w:ilvl="1" w:tplc="40090019" w:tentative="1">
      <w:start w:val="1"/>
      <w:numFmt w:val="lowerLetter"/>
      <w:lvlText w:val="%2."/>
      <w:lvlJc w:val="left"/>
      <w:pPr>
        <w:ind w:left="1002" w:hanging="360"/>
      </w:pPr>
    </w:lvl>
    <w:lvl w:ilvl="2" w:tplc="4009001B" w:tentative="1">
      <w:start w:val="1"/>
      <w:numFmt w:val="lowerRoman"/>
      <w:lvlText w:val="%3."/>
      <w:lvlJc w:val="right"/>
      <w:pPr>
        <w:ind w:left="1722" w:hanging="180"/>
      </w:pPr>
    </w:lvl>
    <w:lvl w:ilvl="3" w:tplc="4009000F" w:tentative="1">
      <w:start w:val="1"/>
      <w:numFmt w:val="decimal"/>
      <w:lvlText w:val="%4."/>
      <w:lvlJc w:val="left"/>
      <w:pPr>
        <w:ind w:left="2442" w:hanging="360"/>
      </w:pPr>
    </w:lvl>
    <w:lvl w:ilvl="4" w:tplc="40090019" w:tentative="1">
      <w:start w:val="1"/>
      <w:numFmt w:val="lowerLetter"/>
      <w:lvlText w:val="%5."/>
      <w:lvlJc w:val="left"/>
      <w:pPr>
        <w:ind w:left="3162" w:hanging="360"/>
      </w:pPr>
    </w:lvl>
    <w:lvl w:ilvl="5" w:tplc="4009001B" w:tentative="1">
      <w:start w:val="1"/>
      <w:numFmt w:val="lowerRoman"/>
      <w:lvlText w:val="%6."/>
      <w:lvlJc w:val="right"/>
      <w:pPr>
        <w:ind w:left="3882" w:hanging="180"/>
      </w:pPr>
    </w:lvl>
    <w:lvl w:ilvl="6" w:tplc="4009000F" w:tentative="1">
      <w:start w:val="1"/>
      <w:numFmt w:val="decimal"/>
      <w:lvlText w:val="%7."/>
      <w:lvlJc w:val="left"/>
      <w:pPr>
        <w:ind w:left="4602" w:hanging="360"/>
      </w:pPr>
    </w:lvl>
    <w:lvl w:ilvl="7" w:tplc="40090019" w:tentative="1">
      <w:start w:val="1"/>
      <w:numFmt w:val="lowerLetter"/>
      <w:lvlText w:val="%8."/>
      <w:lvlJc w:val="left"/>
      <w:pPr>
        <w:ind w:left="5322" w:hanging="360"/>
      </w:pPr>
    </w:lvl>
    <w:lvl w:ilvl="8" w:tplc="4009001B" w:tentative="1">
      <w:start w:val="1"/>
      <w:numFmt w:val="lowerRoman"/>
      <w:lvlText w:val="%9."/>
      <w:lvlJc w:val="right"/>
      <w:pPr>
        <w:ind w:left="6042" w:hanging="180"/>
      </w:pPr>
    </w:lvl>
  </w:abstractNum>
  <w:abstractNum w:abstractNumId="1" w15:restartNumberingAfterBreak="0">
    <w:nsid w:val="0A2850CF"/>
    <w:multiLevelType w:val="multilevel"/>
    <w:tmpl w:val="34D64D7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33447B"/>
    <w:multiLevelType w:val="hybridMultilevel"/>
    <w:tmpl w:val="BC6AC4E0"/>
    <w:lvl w:ilvl="0" w:tplc="0E32D434">
      <w:start w:val="1"/>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BF3432"/>
    <w:multiLevelType w:val="hybridMultilevel"/>
    <w:tmpl w:val="4ED013B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3D3CF7"/>
    <w:multiLevelType w:val="hybridMultilevel"/>
    <w:tmpl w:val="17265CF8"/>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5" w15:restartNumberingAfterBreak="0">
    <w:nsid w:val="1EB37C64"/>
    <w:multiLevelType w:val="hybridMultilevel"/>
    <w:tmpl w:val="DC9CD1B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F566FD8"/>
    <w:multiLevelType w:val="hybridMultilevel"/>
    <w:tmpl w:val="E69A45E4"/>
    <w:lvl w:ilvl="0" w:tplc="40090001">
      <w:start w:val="1"/>
      <w:numFmt w:val="bullet"/>
      <w:lvlText w:val=""/>
      <w:lvlJc w:val="left"/>
      <w:pPr>
        <w:ind w:left="716" w:hanging="360"/>
      </w:pPr>
      <w:rPr>
        <w:rFonts w:ascii="Symbol" w:hAnsi="Symbol" w:hint="default"/>
      </w:rPr>
    </w:lvl>
    <w:lvl w:ilvl="1" w:tplc="40090003" w:tentative="1">
      <w:start w:val="1"/>
      <w:numFmt w:val="bullet"/>
      <w:lvlText w:val="o"/>
      <w:lvlJc w:val="left"/>
      <w:pPr>
        <w:ind w:left="1436" w:hanging="360"/>
      </w:pPr>
      <w:rPr>
        <w:rFonts w:ascii="Courier New" w:hAnsi="Courier New" w:cs="Courier New" w:hint="default"/>
      </w:rPr>
    </w:lvl>
    <w:lvl w:ilvl="2" w:tplc="40090005" w:tentative="1">
      <w:start w:val="1"/>
      <w:numFmt w:val="bullet"/>
      <w:lvlText w:val=""/>
      <w:lvlJc w:val="left"/>
      <w:pPr>
        <w:ind w:left="2156" w:hanging="360"/>
      </w:pPr>
      <w:rPr>
        <w:rFonts w:ascii="Wingdings" w:hAnsi="Wingdings" w:hint="default"/>
      </w:rPr>
    </w:lvl>
    <w:lvl w:ilvl="3" w:tplc="40090001" w:tentative="1">
      <w:start w:val="1"/>
      <w:numFmt w:val="bullet"/>
      <w:lvlText w:val=""/>
      <w:lvlJc w:val="left"/>
      <w:pPr>
        <w:ind w:left="2876" w:hanging="360"/>
      </w:pPr>
      <w:rPr>
        <w:rFonts w:ascii="Symbol" w:hAnsi="Symbol" w:hint="default"/>
      </w:rPr>
    </w:lvl>
    <w:lvl w:ilvl="4" w:tplc="40090003" w:tentative="1">
      <w:start w:val="1"/>
      <w:numFmt w:val="bullet"/>
      <w:lvlText w:val="o"/>
      <w:lvlJc w:val="left"/>
      <w:pPr>
        <w:ind w:left="3596" w:hanging="360"/>
      </w:pPr>
      <w:rPr>
        <w:rFonts w:ascii="Courier New" w:hAnsi="Courier New" w:cs="Courier New" w:hint="default"/>
      </w:rPr>
    </w:lvl>
    <w:lvl w:ilvl="5" w:tplc="40090005" w:tentative="1">
      <w:start w:val="1"/>
      <w:numFmt w:val="bullet"/>
      <w:lvlText w:val=""/>
      <w:lvlJc w:val="left"/>
      <w:pPr>
        <w:ind w:left="4316" w:hanging="360"/>
      </w:pPr>
      <w:rPr>
        <w:rFonts w:ascii="Wingdings" w:hAnsi="Wingdings" w:hint="default"/>
      </w:rPr>
    </w:lvl>
    <w:lvl w:ilvl="6" w:tplc="40090001" w:tentative="1">
      <w:start w:val="1"/>
      <w:numFmt w:val="bullet"/>
      <w:lvlText w:val=""/>
      <w:lvlJc w:val="left"/>
      <w:pPr>
        <w:ind w:left="5036" w:hanging="360"/>
      </w:pPr>
      <w:rPr>
        <w:rFonts w:ascii="Symbol" w:hAnsi="Symbol" w:hint="default"/>
      </w:rPr>
    </w:lvl>
    <w:lvl w:ilvl="7" w:tplc="40090003" w:tentative="1">
      <w:start w:val="1"/>
      <w:numFmt w:val="bullet"/>
      <w:lvlText w:val="o"/>
      <w:lvlJc w:val="left"/>
      <w:pPr>
        <w:ind w:left="5756" w:hanging="360"/>
      </w:pPr>
      <w:rPr>
        <w:rFonts w:ascii="Courier New" w:hAnsi="Courier New" w:cs="Courier New" w:hint="default"/>
      </w:rPr>
    </w:lvl>
    <w:lvl w:ilvl="8" w:tplc="40090005" w:tentative="1">
      <w:start w:val="1"/>
      <w:numFmt w:val="bullet"/>
      <w:lvlText w:val=""/>
      <w:lvlJc w:val="left"/>
      <w:pPr>
        <w:ind w:left="6476" w:hanging="360"/>
      </w:pPr>
      <w:rPr>
        <w:rFonts w:ascii="Wingdings" w:hAnsi="Wingdings" w:hint="default"/>
      </w:rPr>
    </w:lvl>
  </w:abstractNum>
  <w:abstractNum w:abstractNumId="7" w15:restartNumberingAfterBreak="0">
    <w:nsid w:val="3433538B"/>
    <w:multiLevelType w:val="hybridMultilevel"/>
    <w:tmpl w:val="7C008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3BC3EE4"/>
    <w:multiLevelType w:val="hybridMultilevel"/>
    <w:tmpl w:val="2B7230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45CC701F"/>
    <w:multiLevelType w:val="hybridMultilevel"/>
    <w:tmpl w:val="CF2A1776"/>
    <w:lvl w:ilvl="0" w:tplc="58BA74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B06A72"/>
    <w:multiLevelType w:val="hybridMultilevel"/>
    <w:tmpl w:val="DF16F8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8A7472"/>
    <w:multiLevelType w:val="hybridMultilevel"/>
    <w:tmpl w:val="36FCC372"/>
    <w:lvl w:ilvl="0" w:tplc="DBA03B54">
      <w:start w:val="4"/>
      <w:numFmt w:val="upperRoman"/>
      <w:lvlText w:val="%1."/>
      <w:lvlJc w:val="right"/>
      <w:pPr>
        <w:ind w:left="28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834893"/>
    <w:multiLevelType w:val="hybridMultilevel"/>
    <w:tmpl w:val="FF84056E"/>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A7427F8"/>
    <w:multiLevelType w:val="hybridMultilevel"/>
    <w:tmpl w:val="34725A10"/>
    <w:lvl w:ilvl="0" w:tplc="40090001">
      <w:start w:val="1"/>
      <w:numFmt w:val="bullet"/>
      <w:lvlText w:val=""/>
      <w:lvlJc w:val="left"/>
      <w:pPr>
        <w:ind w:left="725"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abstractNum w:abstractNumId="14" w15:restartNumberingAfterBreak="0">
    <w:nsid w:val="755D3D8C"/>
    <w:multiLevelType w:val="hybridMultilevel"/>
    <w:tmpl w:val="E51ACAF8"/>
    <w:lvl w:ilvl="0" w:tplc="956E36E8">
      <w:start w:val="3"/>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1524959">
    <w:abstractNumId w:val="9"/>
  </w:num>
  <w:num w:numId="2" w16cid:durableId="869299985">
    <w:abstractNumId w:val="1"/>
  </w:num>
  <w:num w:numId="3" w16cid:durableId="648020182">
    <w:abstractNumId w:val="10"/>
  </w:num>
  <w:num w:numId="4" w16cid:durableId="896935761">
    <w:abstractNumId w:val="7"/>
  </w:num>
  <w:num w:numId="5" w16cid:durableId="250551839">
    <w:abstractNumId w:val="13"/>
  </w:num>
  <w:num w:numId="6" w16cid:durableId="969748146">
    <w:abstractNumId w:val="4"/>
  </w:num>
  <w:num w:numId="7" w16cid:durableId="629365833">
    <w:abstractNumId w:val="6"/>
  </w:num>
  <w:num w:numId="8" w16cid:durableId="594629674">
    <w:abstractNumId w:val="0"/>
  </w:num>
  <w:num w:numId="9" w16cid:durableId="939336519">
    <w:abstractNumId w:val="5"/>
  </w:num>
  <w:num w:numId="10" w16cid:durableId="814026615">
    <w:abstractNumId w:val="2"/>
  </w:num>
  <w:num w:numId="11" w16cid:durableId="69813458">
    <w:abstractNumId w:val="12"/>
  </w:num>
  <w:num w:numId="12" w16cid:durableId="851649356">
    <w:abstractNumId w:val="8"/>
  </w:num>
  <w:num w:numId="13" w16cid:durableId="185488286">
    <w:abstractNumId w:val="3"/>
  </w:num>
  <w:num w:numId="14" w16cid:durableId="1553081038">
    <w:abstractNumId w:val="14"/>
  </w:num>
  <w:num w:numId="15" w16cid:durableId="12744843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736"/>
    <w:rsid w:val="00015BBA"/>
    <w:rsid w:val="00031366"/>
    <w:rsid w:val="00075DED"/>
    <w:rsid w:val="000874F2"/>
    <w:rsid w:val="0009427B"/>
    <w:rsid w:val="000A3286"/>
    <w:rsid w:val="000A503A"/>
    <w:rsid w:val="000A6EB2"/>
    <w:rsid w:val="000C6686"/>
    <w:rsid w:val="000E0325"/>
    <w:rsid w:val="000E43AC"/>
    <w:rsid w:val="00161FBF"/>
    <w:rsid w:val="001A216E"/>
    <w:rsid w:val="001D4A20"/>
    <w:rsid w:val="001F03F7"/>
    <w:rsid w:val="00256F7E"/>
    <w:rsid w:val="002C56D8"/>
    <w:rsid w:val="002C5E82"/>
    <w:rsid w:val="002D7514"/>
    <w:rsid w:val="002E6524"/>
    <w:rsid w:val="002E72C2"/>
    <w:rsid w:val="002E7C09"/>
    <w:rsid w:val="002F3CA0"/>
    <w:rsid w:val="0033468C"/>
    <w:rsid w:val="003461B3"/>
    <w:rsid w:val="00376225"/>
    <w:rsid w:val="00391DB3"/>
    <w:rsid w:val="00392A7D"/>
    <w:rsid w:val="003B58B9"/>
    <w:rsid w:val="003E0B93"/>
    <w:rsid w:val="00403620"/>
    <w:rsid w:val="00450837"/>
    <w:rsid w:val="00477C5F"/>
    <w:rsid w:val="00490DE0"/>
    <w:rsid w:val="00495736"/>
    <w:rsid w:val="004A301D"/>
    <w:rsid w:val="004D35AC"/>
    <w:rsid w:val="00564064"/>
    <w:rsid w:val="00572DCD"/>
    <w:rsid w:val="0059622D"/>
    <w:rsid w:val="005A28CF"/>
    <w:rsid w:val="005C08C2"/>
    <w:rsid w:val="005C5B51"/>
    <w:rsid w:val="005D05DD"/>
    <w:rsid w:val="006008EB"/>
    <w:rsid w:val="00666ACD"/>
    <w:rsid w:val="006726E2"/>
    <w:rsid w:val="006914E4"/>
    <w:rsid w:val="00691ACD"/>
    <w:rsid w:val="00693D9F"/>
    <w:rsid w:val="006E2BE3"/>
    <w:rsid w:val="00721688"/>
    <w:rsid w:val="00736776"/>
    <w:rsid w:val="007367EA"/>
    <w:rsid w:val="00737D52"/>
    <w:rsid w:val="007402FC"/>
    <w:rsid w:val="00752E7F"/>
    <w:rsid w:val="00762B6A"/>
    <w:rsid w:val="007A64B9"/>
    <w:rsid w:val="007D6B8F"/>
    <w:rsid w:val="007E204A"/>
    <w:rsid w:val="007E7E92"/>
    <w:rsid w:val="007F1D7E"/>
    <w:rsid w:val="008011F4"/>
    <w:rsid w:val="00823EBC"/>
    <w:rsid w:val="00871180"/>
    <w:rsid w:val="00876EC4"/>
    <w:rsid w:val="008A78BD"/>
    <w:rsid w:val="008E5566"/>
    <w:rsid w:val="00903F8C"/>
    <w:rsid w:val="00914036"/>
    <w:rsid w:val="009162AC"/>
    <w:rsid w:val="009226FB"/>
    <w:rsid w:val="0093509F"/>
    <w:rsid w:val="0094638D"/>
    <w:rsid w:val="00956EA0"/>
    <w:rsid w:val="009A2F4F"/>
    <w:rsid w:val="009B015E"/>
    <w:rsid w:val="009D348A"/>
    <w:rsid w:val="00A15D44"/>
    <w:rsid w:val="00A272E6"/>
    <w:rsid w:val="00A3052D"/>
    <w:rsid w:val="00A30A35"/>
    <w:rsid w:val="00A4441C"/>
    <w:rsid w:val="00A457C9"/>
    <w:rsid w:val="00A54C48"/>
    <w:rsid w:val="00A976A3"/>
    <w:rsid w:val="00AD4A87"/>
    <w:rsid w:val="00AD7E27"/>
    <w:rsid w:val="00AE18D2"/>
    <w:rsid w:val="00AE6BA5"/>
    <w:rsid w:val="00AF27A4"/>
    <w:rsid w:val="00B37410"/>
    <w:rsid w:val="00B51A3C"/>
    <w:rsid w:val="00B8616C"/>
    <w:rsid w:val="00BC19ED"/>
    <w:rsid w:val="00BC3F54"/>
    <w:rsid w:val="00BC4120"/>
    <w:rsid w:val="00BD3EB5"/>
    <w:rsid w:val="00C10368"/>
    <w:rsid w:val="00C62B47"/>
    <w:rsid w:val="00C6502A"/>
    <w:rsid w:val="00CC0C05"/>
    <w:rsid w:val="00CC47AA"/>
    <w:rsid w:val="00CD5016"/>
    <w:rsid w:val="00CE298A"/>
    <w:rsid w:val="00D13150"/>
    <w:rsid w:val="00D350D1"/>
    <w:rsid w:val="00D64121"/>
    <w:rsid w:val="00DC10AB"/>
    <w:rsid w:val="00DD276E"/>
    <w:rsid w:val="00E05016"/>
    <w:rsid w:val="00E0531C"/>
    <w:rsid w:val="00E11F99"/>
    <w:rsid w:val="00E34108"/>
    <w:rsid w:val="00E57A89"/>
    <w:rsid w:val="00E67B50"/>
    <w:rsid w:val="00E7036A"/>
    <w:rsid w:val="00E81835"/>
    <w:rsid w:val="00E85DA5"/>
    <w:rsid w:val="00E964A9"/>
    <w:rsid w:val="00F30663"/>
    <w:rsid w:val="00F357E6"/>
    <w:rsid w:val="00F35A6B"/>
    <w:rsid w:val="00F73409"/>
    <w:rsid w:val="00F74BC9"/>
    <w:rsid w:val="00F755CB"/>
    <w:rsid w:val="00F85869"/>
    <w:rsid w:val="00FB7D5C"/>
    <w:rsid w:val="00FC41FE"/>
    <w:rsid w:val="00FC7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2926"/>
  <w15:chartTrackingRefBased/>
  <w15:docId w15:val="{C5C4D407-AA0B-4ED5-AEAC-C225CD21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736"/>
    <w:rPr>
      <w:lang w:val="en-US"/>
    </w:rPr>
  </w:style>
  <w:style w:type="paragraph" w:styleId="Heading1">
    <w:name w:val="heading 1"/>
    <w:basedOn w:val="Normal"/>
    <w:next w:val="Normal"/>
    <w:link w:val="Heading1Char"/>
    <w:uiPriority w:val="9"/>
    <w:qFormat/>
    <w:rsid w:val="00495736"/>
    <w:pPr>
      <w:keepNext/>
      <w:keepLines/>
      <w:spacing w:before="240" w:after="0" w:line="267" w:lineRule="auto"/>
      <w:ind w:left="25" w:right="129" w:hanging="10"/>
      <w:jc w:val="both"/>
      <w:outlineLvl w:val="0"/>
    </w:pPr>
    <w:rPr>
      <w:rFonts w:asciiTheme="majorHAnsi" w:eastAsiaTheme="majorEastAsia" w:hAnsiTheme="majorHAnsi" w:cstheme="majorBidi"/>
      <w:color w:val="2F5496" w:themeColor="accent1" w:themeShade="BF"/>
      <w:kern w:val="0"/>
      <w:sz w:val="32"/>
      <w:szCs w:val="32"/>
      <w:lang w:bidi="en-US"/>
      <w14:ligatures w14:val="none"/>
    </w:rPr>
  </w:style>
  <w:style w:type="paragraph" w:styleId="Heading2">
    <w:name w:val="heading 2"/>
    <w:next w:val="Normal"/>
    <w:link w:val="Heading2Char"/>
    <w:uiPriority w:val="9"/>
    <w:unhideWhenUsed/>
    <w:qFormat/>
    <w:rsid w:val="00495736"/>
    <w:pPr>
      <w:keepNext/>
      <w:keepLines/>
      <w:spacing w:after="1130"/>
      <w:ind w:right="10"/>
      <w:jc w:val="center"/>
      <w:outlineLvl w:val="1"/>
    </w:pPr>
    <w:rPr>
      <w:rFonts w:ascii="Times New Roman" w:eastAsia="Times New Roman" w:hAnsi="Times New Roman" w:cs="Times New Roman"/>
      <w:color w:val="000000"/>
      <w:kern w:val="0"/>
      <w:sz w:val="4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736"/>
    <w:rPr>
      <w:rFonts w:asciiTheme="majorHAnsi" w:eastAsiaTheme="majorEastAsia" w:hAnsiTheme="majorHAnsi" w:cstheme="majorBidi"/>
      <w:color w:val="2F5496" w:themeColor="accent1" w:themeShade="BF"/>
      <w:kern w:val="0"/>
      <w:sz w:val="32"/>
      <w:szCs w:val="32"/>
      <w:lang w:val="en-US" w:bidi="en-US"/>
      <w14:ligatures w14:val="none"/>
    </w:rPr>
  </w:style>
  <w:style w:type="character" w:customStyle="1" w:styleId="Heading2Char">
    <w:name w:val="Heading 2 Char"/>
    <w:basedOn w:val="DefaultParagraphFont"/>
    <w:link w:val="Heading2"/>
    <w:uiPriority w:val="9"/>
    <w:rsid w:val="00495736"/>
    <w:rPr>
      <w:rFonts w:ascii="Times New Roman" w:eastAsia="Times New Roman" w:hAnsi="Times New Roman" w:cs="Times New Roman"/>
      <w:color w:val="000000"/>
      <w:kern w:val="0"/>
      <w:sz w:val="44"/>
      <w:lang w:eastAsia="en-IN"/>
      <w14:ligatures w14:val="none"/>
    </w:rPr>
  </w:style>
  <w:style w:type="character" w:styleId="Emphasis">
    <w:name w:val="Emphasis"/>
    <w:basedOn w:val="DefaultParagraphFont"/>
    <w:uiPriority w:val="20"/>
    <w:qFormat/>
    <w:rsid w:val="00495736"/>
    <w:rPr>
      <w:i/>
      <w:iCs/>
    </w:rPr>
  </w:style>
  <w:style w:type="paragraph" w:styleId="ListParagraph">
    <w:name w:val="List Paragraph"/>
    <w:basedOn w:val="Normal"/>
    <w:uiPriority w:val="34"/>
    <w:qFormat/>
    <w:rsid w:val="00495736"/>
    <w:pPr>
      <w:ind w:left="720"/>
      <w:contextualSpacing/>
    </w:pPr>
  </w:style>
  <w:style w:type="character" w:styleId="Hyperlink">
    <w:name w:val="Hyperlink"/>
    <w:basedOn w:val="DefaultParagraphFont"/>
    <w:uiPriority w:val="99"/>
    <w:unhideWhenUsed/>
    <w:rsid w:val="00495736"/>
    <w:rPr>
      <w:color w:val="0563C1" w:themeColor="hyperlink"/>
      <w:u w:val="single"/>
    </w:rPr>
  </w:style>
  <w:style w:type="character" w:customStyle="1" w:styleId="html-italic">
    <w:name w:val="html-italic"/>
    <w:basedOn w:val="DefaultParagraphFont"/>
    <w:rsid w:val="00495736"/>
  </w:style>
  <w:style w:type="table" w:customStyle="1" w:styleId="TableGrid">
    <w:name w:val="TableGrid"/>
    <w:rsid w:val="00495736"/>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character" w:customStyle="1" w:styleId="label">
    <w:name w:val="label"/>
    <w:basedOn w:val="DefaultParagraphFont"/>
    <w:rsid w:val="00495736"/>
  </w:style>
  <w:style w:type="paragraph" w:styleId="Header">
    <w:name w:val="header"/>
    <w:basedOn w:val="Normal"/>
    <w:link w:val="HeaderChar"/>
    <w:uiPriority w:val="99"/>
    <w:unhideWhenUsed/>
    <w:rsid w:val="002F3C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CA0"/>
    <w:rPr>
      <w:lang w:val="en-US"/>
    </w:rPr>
  </w:style>
  <w:style w:type="paragraph" w:styleId="Footer">
    <w:name w:val="footer"/>
    <w:basedOn w:val="Normal"/>
    <w:link w:val="FooterChar"/>
    <w:uiPriority w:val="99"/>
    <w:unhideWhenUsed/>
    <w:rsid w:val="002F3C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CA0"/>
    <w:rPr>
      <w:lang w:val="en-US"/>
    </w:rPr>
  </w:style>
  <w:style w:type="character" w:styleId="UnresolvedMention">
    <w:name w:val="Unresolved Mention"/>
    <w:basedOn w:val="DefaultParagraphFont"/>
    <w:uiPriority w:val="99"/>
    <w:semiHidden/>
    <w:unhideWhenUsed/>
    <w:rsid w:val="00BC3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6.jpeg"/><Relationship Id="rId26"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hyperlink" Target="mailto:undemadhuri@gmail.com" TargetMode="External"/><Relationship Id="rId12" Type="http://schemas.openxmlformats.org/officeDocument/2006/relationships/hyperlink" Target="https://www.mdpi.com/2673-4583/3/1/137" TargetMode="External"/><Relationship Id="rId17" Type="http://schemas.openxmlformats.org/officeDocument/2006/relationships/image" Target="media/image5.jpeg"/><Relationship Id="rId25" Type="http://schemas.openxmlformats.org/officeDocument/2006/relationships/image" Target="media/image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673-4583/3/1/137" TargetMode="External"/><Relationship Id="rId24" Type="http://schemas.openxmlformats.org/officeDocument/2006/relationships/image" Target="media/image7.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1.png"/><Relationship Id="rId10" Type="http://schemas.openxmlformats.org/officeDocument/2006/relationships/hyperlink" Target="https://www.mdpi.com/2673-4583/3/1/137" TargetMode="External"/><Relationship Id="rId19" Type="http://schemas.openxmlformats.org/officeDocument/2006/relationships/image" Target="media/image7.jpe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www.mdpi.com/2673-4583/3/1/137"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0.png"/><Relationship Id="rId30" Type="http://schemas.openxmlformats.org/officeDocument/2006/relationships/image" Target="media/image13.png"/><Relationship Id="rId8" Type="http://schemas.openxmlformats.org/officeDocument/2006/relationships/hyperlink" Target="https://www.sciencedirect.com/topics/medicine-and-dentistry/chemotherapeutic-ag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275</TotalTime>
  <Pages>8</Pages>
  <Words>3556</Words>
  <Characters>20271</Characters>
  <Application>Microsoft Office Word</Application>
  <DocSecurity>0</DocSecurity>
  <Lines>168</Lines>
  <Paragraphs>47</Paragraphs>
  <ScaleCrop>false</ScaleCrop>
  <Company/>
  <LinksUpToDate>false</LinksUpToDate>
  <CharactersWithSpaces>23780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Malkapuram</dc:creator>
  <cp:keywords/>
  <dc:description/>
  <cp:lastModifiedBy>Mamatha Malkapuram</cp:lastModifiedBy>
  <cp:revision>130</cp:revision>
  <dcterms:created xsi:type="dcterms:W3CDTF">2023-08-18T09:32:00Z</dcterms:created>
  <dcterms:modified xsi:type="dcterms:W3CDTF">2023-08-29T09:47:00Z</dcterms:modified>
</cp:coreProperties>
</file>