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24AA" w14:textId="4EBC2616" w:rsidR="000B3A04" w:rsidRDefault="00AB5840" w:rsidP="00AB5840">
      <w:pPr>
        <w:pStyle w:val="Heading1"/>
        <w:spacing w:before="55"/>
        <w:ind w:left="0" w:right="70"/>
        <w:jc w:val="center"/>
      </w:pPr>
      <w:proofErr w:type="spellStart"/>
      <w:r w:rsidRPr="00AB5840">
        <w:t>Nanoelectronic</w:t>
      </w:r>
      <w:r w:rsidR="00A73DCC">
        <w:t>s</w:t>
      </w:r>
      <w:proofErr w:type="spellEnd"/>
      <w:r w:rsidRPr="00AB5840">
        <w:t xml:space="preserve"> and Emerging Technologies: A Paradigm Shift in Electronics</w:t>
      </w:r>
    </w:p>
    <w:p w14:paraId="006E6E6B" w14:textId="77777777" w:rsidR="000B3A04" w:rsidRDefault="000B3A04">
      <w:pPr>
        <w:pStyle w:val="BodyText"/>
      </w:pPr>
    </w:p>
    <w:p w14:paraId="278EBE7D" w14:textId="77777777" w:rsidR="000B3A04" w:rsidRDefault="000B3A04">
      <w:pPr>
        <w:pStyle w:val="BodyText"/>
      </w:pPr>
    </w:p>
    <w:p w14:paraId="2A2E7D0E" w14:textId="77777777" w:rsidR="000B3A04" w:rsidRDefault="000B3A04">
      <w:pPr>
        <w:pStyle w:val="BodyText"/>
        <w:spacing w:before="1"/>
      </w:pPr>
    </w:p>
    <w:p w14:paraId="5480578A" w14:textId="77777777" w:rsidR="000B3A04" w:rsidRDefault="000B3A04">
      <w:pPr>
        <w:sectPr w:rsidR="000B3A04">
          <w:pgSz w:w="11910" w:h="16840"/>
          <w:pgMar w:top="1360" w:right="1320" w:bottom="280" w:left="1340" w:header="720" w:footer="720" w:gutter="0"/>
          <w:cols w:space="720"/>
        </w:sectPr>
      </w:pPr>
    </w:p>
    <w:p w14:paraId="062328F2" w14:textId="078C3827" w:rsidR="00F20689" w:rsidRPr="00F20689" w:rsidRDefault="00BA48EE" w:rsidP="00BA48EE">
      <w:pPr>
        <w:pStyle w:val="BodyText"/>
        <w:spacing w:before="91"/>
        <w:ind w:right="37"/>
        <w:rPr>
          <w:b/>
          <w:bCs/>
        </w:rPr>
      </w:pPr>
      <w:r>
        <w:rPr>
          <w:b/>
          <w:bCs/>
        </w:rPr>
        <w:lastRenderedPageBreak/>
        <w:t xml:space="preserve">       </w:t>
      </w:r>
      <w:proofErr w:type="spellStart"/>
      <w:r>
        <w:rPr>
          <w:b/>
          <w:bCs/>
        </w:rPr>
        <w:t>Seema</w:t>
      </w:r>
      <w:proofErr w:type="spellEnd"/>
      <w:r>
        <w:rPr>
          <w:b/>
          <w:bCs/>
        </w:rPr>
        <w:t xml:space="preserve"> </w:t>
      </w:r>
      <w:proofErr w:type="spellStart"/>
      <w:r>
        <w:rPr>
          <w:b/>
          <w:bCs/>
        </w:rPr>
        <w:t>Sahu</w:t>
      </w:r>
      <w:proofErr w:type="spellEnd"/>
    </w:p>
    <w:p w14:paraId="2C4C9E8B" w14:textId="77777777" w:rsidR="00D03206" w:rsidRDefault="003C6436" w:rsidP="00D03206">
      <w:pPr>
        <w:pStyle w:val="BodyText"/>
        <w:spacing w:line="229" w:lineRule="exact"/>
        <w:ind w:right="779"/>
      </w:pPr>
      <w:r>
        <w:t xml:space="preserve">       </w:t>
      </w:r>
      <w:r w:rsidR="00D03206" w:rsidRPr="00D03206">
        <w:t xml:space="preserve">Govt. Higher secondary school </w:t>
      </w:r>
    </w:p>
    <w:p w14:paraId="126AF9BE" w14:textId="77777777" w:rsidR="00D03206" w:rsidRDefault="00D03206" w:rsidP="00D03206">
      <w:pPr>
        <w:pStyle w:val="BodyText"/>
        <w:spacing w:line="229" w:lineRule="exact"/>
        <w:ind w:right="779"/>
      </w:pPr>
      <w:r>
        <w:t xml:space="preserve">       </w:t>
      </w:r>
      <w:proofErr w:type="spellStart"/>
      <w:r>
        <w:t>Tumdibod</w:t>
      </w:r>
      <w:proofErr w:type="spellEnd"/>
      <w:r>
        <w:t xml:space="preserve"> Rajnandgaon,     </w:t>
      </w:r>
    </w:p>
    <w:p w14:paraId="2CFB9DD4" w14:textId="77777777" w:rsidR="00D03206" w:rsidRPr="00A25FA1" w:rsidRDefault="00D03206" w:rsidP="00D03206">
      <w:pPr>
        <w:pStyle w:val="BodyText"/>
        <w:spacing w:line="229" w:lineRule="exact"/>
        <w:ind w:right="779"/>
      </w:pPr>
      <w:r>
        <w:t xml:space="preserve">       Chhattisgarh, India      </w:t>
      </w:r>
    </w:p>
    <w:p w14:paraId="4BE2A382" w14:textId="77777777" w:rsidR="00D03206" w:rsidRDefault="00D03206" w:rsidP="00D03206">
      <w:pPr>
        <w:pStyle w:val="BodyText"/>
        <w:spacing w:line="229" w:lineRule="exact"/>
        <w:ind w:right="779"/>
      </w:pPr>
      <w:r>
        <w:t xml:space="preserve">       </w:t>
      </w:r>
      <w:r w:rsidRPr="00D03206">
        <w:t>ramdhansahu80@gmail.com</w:t>
      </w:r>
    </w:p>
    <w:p w14:paraId="22D53320" w14:textId="5C4BFE5D" w:rsidR="00A25FA1" w:rsidRDefault="00A25FA1" w:rsidP="003C6436">
      <w:pPr>
        <w:pStyle w:val="BodyText"/>
        <w:spacing w:before="91"/>
        <w:ind w:right="37"/>
      </w:pPr>
    </w:p>
    <w:p w14:paraId="23E56B6F" w14:textId="02BD1EA0" w:rsidR="000B3A04" w:rsidRDefault="00A25FA1" w:rsidP="00D03206">
      <w:pPr>
        <w:pStyle w:val="BodyText"/>
        <w:spacing w:line="229" w:lineRule="exact"/>
        <w:ind w:right="779"/>
      </w:pPr>
      <w:r>
        <w:t xml:space="preserve">       </w:t>
      </w:r>
    </w:p>
    <w:p w14:paraId="33574A3B" w14:textId="1DE1E897" w:rsidR="000B3A04" w:rsidRPr="00A25FA1" w:rsidRDefault="008C3FD9" w:rsidP="00A25FA1">
      <w:pPr>
        <w:pStyle w:val="BodyText"/>
        <w:spacing w:before="91"/>
        <w:ind w:right="119"/>
        <w:rPr>
          <w:b/>
          <w:bCs/>
          <w:spacing w:val="1"/>
        </w:rPr>
      </w:pPr>
      <w:r>
        <w:br w:type="column"/>
      </w:r>
      <w:r w:rsidR="00A25FA1">
        <w:lastRenderedPageBreak/>
        <w:t xml:space="preserve">        </w:t>
      </w:r>
      <w:r w:rsidR="00A25FA1" w:rsidRPr="00A25FA1">
        <w:rPr>
          <w:b/>
          <w:bCs/>
        </w:rPr>
        <w:t>Arun Kumar Singh</w:t>
      </w:r>
      <w:r w:rsidRPr="00A25FA1">
        <w:rPr>
          <w:b/>
          <w:bCs/>
          <w:spacing w:val="1"/>
        </w:rPr>
        <w:t xml:space="preserve"> </w:t>
      </w:r>
    </w:p>
    <w:p w14:paraId="3C115275" w14:textId="5445A53B" w:rsidR="00A25FA1" w:rsidRDefault="00A25FA1">
      <w:pPr>
        <w:pStyle w:val="BodyText"/>
        <w:spacing w:before="91"/>
        <w:ind w:left="183" w:right="119" w:firstLine="189"/>
      </w:pPr>
      <w:r>
        <w:t>School of Science,</w:t>
      </w:r>
    </w:p>
    <w:p w14:paraId="5D4CEF86" w14:textId="77777777" w:rsidR="00A25FA1" w:rsidRDefault="00A25FA1" w:rsidP="00A25FA1">
      <w:pPr>
        <w:pStyle w:val="BodyText"/>
        <w:ind w:right="1050"/>
      </w:pPr>
      <w:r>
        <w:t xml:space="preserve">        ISBM University, </w:t>
      </w:r>
      <w:proofErr w:type="spellStart"/>
      <w:r>
        <w:t>Nawapara</w:t>
      </w:r>
      <w:proofErr w:type="spellEnd"/>
      <w:r>
        <w:t xml:space="preserve">  </w:t>
      </w:r>
    </w:p>
    <w:p w14:paraId="6B5F56E1" w14:textId="18EB0DB4" w:rsidR="00A25FA1" w:rsidRDefault="00A25FA1" w:rsidP="00A25FA1">
      <w:pPr>
        <w:pStyle w:val="BodyText"/>
        <w:ind w:right="1050"/>
      </w:pPr>
      <w:r>
        <w:t xml:space="preserve">        (Kosmi), </w:t>
      </w:r>
      <w:proofErr w:type="spellStart"/>
      <w:r>
        <w:t>Teh</w:t>
      </w:r>
      <w:proofErr w:type="spellEnd"/>
      <w:proofErr w:type="gramStart"/>
      <w:r>
        <w:t>.-</w:t>
      </w:r>
      <w:proofErr w:type="gramEnd"/>
      <w:r>
        <w:t xml:space="preserve"> Chhura, District – </w:t>
      </w:r>
    </w:p>
    <w:p w14:paraId="3338789C" w14:textId="6556CDCD" w:rsidR="00A25FA1" w:rsidRDefault="00A25FA1" w:rsidP="00A25FA1">
      <w:pPr>
        <w:pStyle w:val="BodyText"/>
        <w:ind w:right="1050"/>
      </w:pPr>
      <w:r>
        <w:t xml:space="preserve">        Gariyaband, Chhattisgarh</w:t>
      </w:r>
    </w:p>
    <w:p w14:paraId="36C78928" w14:textId="3E990CC1" w:rsidR="000B3A04" w:rsidRDefault="00A25FA1" w:rsidP="00A25FA1">
      <w:pPr>
        <w:pStyle w:val="BodyText"/>
        <w:ind w:right="1050"/>
      </w:pPr>
      <w:r>
        <w:t xml:space="preserve">        </w:t>
      </w:r>
      <w:r w:rsidR="000F69EB">
        <w:t>arunkumarsingh20879@gmail.com</w:t>
      </w:r>
    </w:p>
    <w:p w14:paraId="1FE5A790" w14:textId="77777777" w:rsidR="000B3A04" w:rsidRDefault="000B3A04">
      <w:pPr>
        <w:sectPr w:rsidR="000B3A04">
          <w:type w:val="continuous"/>
          <w:pgSz w:w="11910" w:h="16840"/>
          <w:pgMar w:top="1360" w:right="1320" w:bottom="280" w:left="1340" w:header="720" w:footer="720" w:gutter="0"/>
          <w:cols w:num="2" w:space="720" w:equalWidth="0">
            <w:col w:w="4210" w:space="664"/>
            <w:col w:w="4376"/>
          </w:cols>
        </w:sectPr>
      </w:pPr>
    </w:p>
    <w:p w14:paraId="42732208" w14:textId="77777777" w:rsidR="000B3A04" w:rsidRDefault="000B3A04">
      <w:pPr>
        <w:pStyle w:val="BodyText"/>
        <w:spacing w:before="6"/>
      </w:pPr>
    </w:p>
    <w:p w14:paraId="55ED6C70" w14:textId="77777777" w:rsidR="000B3A04" w:rsidRDefault="008C3FD9">
      <w:pPr>
        <w:pStyle w:val="Heading2"/>
        <w:spacing w:before="91" w:line="228" w:lineRule="exact"/>
        <w:ind w:left="1391" w:right="1408" w:firstLine="0"/>
        <w:jc w:val="center"/>
      </w:pPr>
      <w:r>
        <w:t>ABSTRACT</w:t>
      </w:r>
    </w:p>
    <w:p w14:paraId="6459C729" w14:textId="77777777" w:rsidR="00C87C78" w:rsidRDefault="00C87C78">
      <w:pPr>
        <w:pStyle w:val="Heading2"/>
        <w:spacing w:before="91" w:line="228" w:lineRule="exact"/>
        <w:ind w:left="1391" w:right="1408" w:firstLine="0"/>
        <w:jc w:val="center"/>
      </w:pPr>
    </w:p>
    <w:p w14:paraId="5C48013C" w14:textId="2F925940" w:rsidR="00AB5840" w:rsidRDefault="00AB5840" w:rsidP="00AB5840">
      <w:pPr>
        <w:pStyle w:val="BodyText"/>
        <w:spacing w:line="237" w:lineRule="auto"/>
        <w:ind w:left="100" w:right="113" w:firstLine="720"/>
        <w:jc w:val="both"/>
      </w:pPr>
      <w:r>
        <w:t xml:space="preserve">In recent years, the field of electronics has witnessed a revolutionary transformation with the emergence of </w:t>
      </w:r>
      <w:proofErr w:type="spellStart"/>
      <w:r>
        <w:t>nanoelectronics</w:t>
      </w:r>
      <w:proofErr w:type="spellEnd"/>
      <w:r>
        <w:t xml:space="preserve"> and related technologies. This abstract delves into the realm of </w:t>
      </w:r>
      <w:proofErr w:type="spellStart"/>
      <w:r>
        <w:t>Nanoscale</w:t>
      </w:r>
      <w:proofErr w:type="spellEnd"/>
      <w:r>
        <w:t xml:space="preserve"> electronic devices and applications, Quantum electronics and quantum computing, Organi</w:t>
      </w:r>
      <w:r w:rsidR="00241ED8">
        <w:t xml:space="preserve">c and flexible electronics, </w:t>
      </w:r>
      <w:r>
        <w:t xml:space="preserve">the </w:t>
      </w:r>
      <w:r w:rsidR="00241ED8">
        <w:t>smart devices</w:t>
      </w:r>
      <w:r w:rsidR="00241ED8">
        <w:t xml:space="preserve"> and Internet of Things (</w:t>
      </w:r>
      <w:proofErr w:type="spellStart"/>
      <w:r w:rsidR="00241ED8">
        <w:t>IoT</w:t>
      </w:r>
      <w:proofErr w:type="spellEnd"/>
      <w:r w:rsidR="00241ED8">
        <w:t>)</w:t>
      </w:r>
      <w:r>
        <w:t>.</w:t>
      </w:r>
    </w:p>
    <w:p w14:paraId="516431A3" w14:textId="77777777" w:rsidR="00AB5840" w:rsidRDefault="00AB5840" w:rsidP="00AB5840">
      <w:pPr>
        <w:pStyle w:val="BodyText"/>
        <w:spacing w:line="237" w:lineRule="auto"/>
        <w:ind w:left="100" w:right="113" w:firstLine="720"/>
        <w:jc w:val="both"/>
      </w:pPr>
    </w:p>
    <w:p w14:paraId="0BD12810" w14:textId="77777777" w:rsidR="00AB5840" w:rsidRDefault="00AB5840" w:rsidP="00AB5840">
      <w:pPr>
        <w:pStyle w:val="BodyText"/>
        <w:spacing w:line="237" w:lineRule="auto"/>
        <w:ind w:left="100" w:right="113" w:firstLine="720"/>
        <w:jc w:val="both"/>
      </w:pPr>
      <w:proofErr w:type="spellStart"/>
      <w:r>
        <w:t>Nanoscale</w:t>
      </w:r>
      <w:proofErr w:type="spellEnd"/>
      <w:r>
        <w:t xml:space="preserve"> electronic devices have paved the way for groundbreaking advancements in various domains. As electronic components continue to shrink to </w:t>
      </w:r>
      <w:proofErr w:type="spellStart"/>
      <w:r>
        <w:t>nanoscale</w:t>
      </w:r>
      <w:proofErr w:type="spellEnd"/>
      <w:r>
        <w:t xml:space="preserve"> dimensions, novel materials and structures are being explored to enhance device performance. </w:t>
      </w:r>
      <w:proofErr w:type="spellStart"/>
      <w:r>
        <w:t>Nanoscale</w:t>
      </w:r>
      <w:proofErr w:type="spellEnd"/>
      <w:r>
        <w:t xml:space="preserve"> transistors, such as carbon nanotubes and nanowires, have shown the potential to overcome the limitations of conventional silicon transistors in terms of power consumption and switching speed, unlocking new possibilities in electronics and computing. These </w:t>
      </w:r>
      <w:proofErr w:type="spellStart"/>
      <w:r>
        <w:t>nanoscale</w:t>
      </w:r>
      <w:proofErr w:type="spellEnd"/>
      <w:r>
        <w:t xml:space="preserve"> components have the potential to lead to faster, more energy-efficient devices with applications ranging from portable gadgets to high-performance computing systems.</w:t>
      </w:r>
    </w:p>
    <w:p w14:paraId="71FAAC3A" w14:textId="77777777" w:rsidR="00AB5840" w:rsidRDefault="00AB5840" w:rsidP="00AB5840">
      <w:pPr>
        <w:pStyle w:val="BodyText"/>
        <w:spacing w:line="237" w:lineRule="auto"/>
        <w:ind w:left="100" w:right="113" w:firstLine="720"/>
        <w:jc w:val="both"/>
      </w:pPr>
    </w:p>
    <w:p w14:paraId="38AE12AD" w14:textId="0D99FC9B" w:rsidR="00AB5840" w:rsidRDefault="00AB5840" w:rsidP="00AB5840">
      <w:pPr>
        <w:pStyle w:val="BodyText"/>
        <w:spacing w:line="237" w:lineRule="auto"/>
        <w:ind w:left="100" w:right="113" w:firstLine="720"/>
        <w:jc w:val="both"/>
      </w:pPr>
      <w:r>
        <w:t xml:space="preserve">Quantum electronics represents the next frontier in electronics research, where quantum effects are harnessed to develop transformative technologies. Quantum computing, in particular, has garnered immense interest due to its potential to revolutionize computation. Quantum computers leverage quantum bits or </w:t>
      </w:r>
      <w:proofErr w:type="spellStart"/>
      <w:r>
        <w:t>qubits</w:t>
      </w:r>
      <w:proofErr w:type="spellEnd"/>
      <w:r>
        <w:t xml:space="preserve">, which can exist in </w:t>
      </w:r>
      <w:r w:rsidR="00241ED8">
        <w:t xml:space="preserve">multiple states simultaneously. It also </w:t>
      </w:r>
      <w:proofErr w:type="gramStart"/>
      <w:r w:rsidR="00241ED8">
        <w:t>allow</w:t>
      </w:r>
      <w:proofErr w:type="gramEnd"/>
      <w:r>
        <w:t xml:space="preserve"> them to perform certain computations exponentially faster than classical computers. Quantum algorithms have the potential to tackle complex problems in cryptography, optimization, and materials science, pushing the boundaries of what is currently achievable in traditional computing paradigms.</w:t>
      </w:r>
    </w:p>
    <w:p w14:paraId="090F3604" w14:textId="77777777" w:rsidR="00AB5840" w:rsidRDefault="00AB5840" w:rsidP="00AB5840">
      <w:pPr>
        <w:pStyle w:val="BodyText"/>
        <w:spacing w:line="237" w:lineRule="auto"/>
        <w:ind w:left="100" w:right="113" w:firstLine="720"/>
        <w:jc w:val="both"/>
      </w:pPr>
    </w:p>
    <w:p w14:paraId="2797EFA7" w14:textId="77777777" w:rsidR="00AB5840" w:rsidRDefault="00AB5840" w:rsidP="00AB5840">
      <w:pPr>
        <w:pStyle w:val="BodyText"/>
        <w:spacing w:line="237" w:lineRule="auto"/>
        <w:ind w:left="100" w:right="113" w:firstLine="720"/>
        <w:jc w:val="both"/>
      </w:pPr>
      <w:r>
        <w:t>Organic and flexible electronics have opened up new avenues for seamless integration of electronics into various products and applications. Organic materials, such as organic semiconductors and conductive polymers, offer the advantage of low-cost processing and the ability to be printed on flexible substrates. This allows for the creation of flexible displays, wearable electronics, and even electronic skins that can sense and interact with their surroundings. Organic and flexible electronics are enabling the development of lightweight and conformable devices with applications in healthcare, consumer electronics, and the Internet of Things (</w:t>
      </w:r>
      <w:proofErr w:type="spellStart"/>
      <w:r>
        <w:t>IoT</w:t>
      </w:r>
      <w:proofErr w:type="spellEnd"/>
      <w:r>
        <w:t>).</w:t>
      </w:r>
    </w:p>
    <w:p w14:paraId="0AD195FD" w14:textId="77777777" w:rsidR="00AB5840" w:rsidRDefault="00AB5840" w:rsidP="00AB5840">
      <w:pPr>
        <w:pStyle w:val="BodyText"/>
        <w:spacing w:line="237" w:lineRule="auto"/>
        <w:ind w:left="100" w:right="113" w:firstLine="720"/>
        <w:jc w:val="both"/>
      </w:pPr>
    </w:p>
    <w:p w14:paraId="2573C6DB" w14:textId="27D80B68" w:rsidR="00AB5840" w:rsidRDefault="00AB5840" w:rsidP="00AB5840">
      <w:pPr>
        <w:pStyle w:val="BodyText"/>
        <w:spacing w:line="237" w:lineRule="auto"/>
        <w:ind w:left="100" w:right="113" w:firstLine="720"/>
        <w:jc w:val="both"/>
      </w:pPr>
      <w:r>
        <w:t xml:space="preserve">Speaking of the </w:t>
      </w:r>
      <w:proofErr w:type="spellStart"/>
      <w:r>
        <w:t>IoT</w:t>
      </w:r>
      <w:proofErr w:type="spellEnd"/>
      <w:r>
        <w:t xml:space="preserve">, the interconnectivity of smart devices has become a transformative force in modern life. The </w:t>
      </w:r>
      <w:proofErr w:type="spellStart"/>
      <w:r>
        <w:t>IoT</w:t>
      </w:r>
      <w:proofErr w:type="spellEnd"/>
      <w:r>
        <w:t xml:space="preserve"> </w:t>
      </w:r>
      <w:r w:rsidR="00241ED8">
        <w:t>deals with</w:t>
      </w:r>
      <w:r>
        <w:t xml:space="preserve"> a vast network of devices, sensors, and actuators that communicate with each other and </w:t>
      </w:r>
      <w:r w:rsidR="00241ED8">
        <w:t xml:space="preserve">also </w:t>
      </w:r>
      <w:r>
        <w:t xml:space="preserve">with the cloud, collecting and exchanging data to enable intelligent decision-making and automation. </w:t>
      </w:r>
      <w:proofErr w:type="spellStart"/>
      <w:r>
        <w:t>Nanoscale</w:t>
      </w:r>
      <w:proofErr w:type="spellEnd"/>
      <w:r>
        <w:t xml:space="preserve"> electronic devices play a crucial role in the </w:t>
      </w:r>
      <w:proofErr w:type="spellStart"/>
      <w:r>
        <w:t>IoT</w:t>
      </w:r>
      <w:proofErr w:type="spellEnd"/>
      <w:r>
        <w:t xml:space="preserve"> ecosystem, as miniaturized sensors and low-power processors are essential for creating smart, energy-efficient devices. The </w:t>
      </w:r>
      <w:proofErr w:type="spellStart"/>
      <w:r>
        <w:t>IoT</w:t>
      </w:r>
      <w:proofErr w:type="spellEnd"/>
      <w:r>
        <w:t xml:space="preserve"> has applications in various sectors, including smart homes, healthcare, agriculture, transportation, and industrial automation.</w:t>
      </w:r>
    </w:p>
    <w:p w14:paraId="65A07F05" w14:textId="77777777" w:rsidR="00AB5840" w:rsidRDefault="00AB5840" w:rsidP="00AB5840">
      <w:pPr>
        <w:pStyle w:val="BodyText"/>
        <w:spacing w:line="237" w:lineRule="auto"/>
        <w:ind w:left="100" w:right="113" w:firstLine="720"/>
        <w:jc w:val="both"/>
      </w:pPr>
    </w:p>
    <w:p w14:paraId="5935DD3F" w14:textId="77777777" w:rsidR="00AB5840" w:rsidRDefault="00AB5840" w:rsidP="00AB5840">
      <w:pPr>
        <w:pStyle w:val="BodyText"/>
        <w:spacing w:line="237" w:lineRule="auto"/>
        <w:ind w:left="100" w:right="113" w:firstLine="720"/>
        <w:jc w:val="both"/>
      </w:pPr>
      <w:r>
        <w:t xml:space="preserve">This abstract highlights the exciting prospects brought forth by </w:t>
      </w:r>
      <w:proofErr w:type="spellStart"/>
      <w:r>
        <w:t>Nanoelectronics</w:t>
      </w:r>
      <w:proofErr w:type="spellEnd"/>
      <w:r>
        <w:t xml:space="preserve"> and Emerging Technologies, including </w:t>
      </w:r>
      <w:proofErr w:type="spellStart"/>
      <w:r>
        <w:t>nanoscale</w:t>
      </w:r>
      <w:proofErr w:type="spellEnd"/>
      <w:r>
        <w:t xml:space="preserve"> electronic devices and applications, quantum electronics and quantum computing, organic and flexible electronics, and the </w:t>
      </w:r>
      <w:proofErr w:type="spellStart"/>
      <w:r>
        <w:t>IoT</w:t>
      </w:r>
      <w:proofErr w:type="spellEnd"/>
      <w:r>
        <w:t xml:space="preserve"> and smart devices. As these technologies continue to evolve, they are expected to reshape industries, enhance our quality of life, and drive further innovation in the electronics domain. However, it is crucial to address the challenges posed by these emerging technologies, such as security and privacy concerns, ethical considerations, and environmental impacts, to ensure that they are deployed responsibly and sustainably in our increasingly interconnected world.</w:t>
      </w:r>
    </w:p>
    <w:p w14:paraId="0275B273" w14:textId="77777777" w:rsidR="00AB5840" w:rsidRDefault="00AB5840" w:rsidP="00AB5840">
      <w:pPr>
        <w:pStyle w:val="BodyText"/>
        <w:spacing w:line="237" w:lineRule="auto"/>
        <w:ind w:left="100" w:right="113" w:firstLine="720"/>
        <w:jc w:val="both"/>
      </w:pPr>
    </w:p>
    <w:p w14:paraId="1A2A44BE" w14:textId="515D0CEC" w:rsidR="000B3A04" w:rsidRDefault="008C3FD9">
      <w:pPr>
        <w:pStyle w:val="BodyText"/>
        <w:ind w:left="100"/>
        <w:jc w:val="both"/>
      </w:pPr>
      <w:proofErr w:type="gramStart"/>
      <w:r>
        <w:rPr>
          <w:b/>
        </w:rPr>
        <w:t>Keywords</w:t>
      </w:r>
      <w:r>
        <w:t>—</w:t>
      </w:r>
      <w:proofErr w:type="spellStart"/>
      <w:r w:rsidR="00C6140F">
        <w:t>Nanoelectronics</w:t>
      </w:r>
      <w:proofErr w:type="spellEnd"/>
      <w:r w:rsidR="00C6140F">
        <w:t>, Technology</w:t>
      </w:r>
      <w:r w:rsidR="00C4511D">
        <w:t xml:space="preserve">, </w:t>
      </w:r>
      <w:r w:rsidR="00C6140F">
        <w:t>Device</w:t>
      </w:r>
      <w:r w:rsidR="00E17A5D">
        <w:t xml:space="preserve">, </w:t>
      </w:r>
      <w:r w:rsidR="00C6140F">
        <w:t>Internet of Things</w:t>
      </w:r>
      <w:r w:rsidR="00E17A5D">
        <w:t xml:space="preserve">, </w:t>
      </w:r>
      <w:r w:rsidR="00C6140F">
        <w:t>Organic</w:t>
      </w:r>
      <w:r w:rsidR="00E17A5D">
        <w:t xml:space="preserve">, </w:t>
      </w:r>
      <w:r w:rsidR="00C6140F">
        <w:t>Semiconductor</w:t>
      </w:r>
      <w:r w:rsidR="00E17A5D">
        <w:t xml:space="preserve">, </w:t>
      </w:r>
      <w:r w:rsidR="00C6140F">
        <w:t>Emerging</w:t>
      </w:r>
      <w:r w:rsidR="00E17A5D">
        <w:t>, Network</w:t>
      </w:r>
      <w:r w:rsidR="00C6140F">
        <w:t xml:space="preserve">, </w:t>
      </w:r>
      <w:proofErr w:type="spellStart"/>
      <w:r w:rsidR="00C6140F">
        <w:t>Nanoscale</w:t>
      </w:r>
      <w:proofErr w:type="spellEnd"/>
      <w:r w:rsidR="00C6140F">
        <w:t xml:space="preserve"> </w:t>
      </w:r>
      <w:r w:rsidR="00E17A5D">
        <w:t>etc.</w:t>
      </w:r>
      <w:proofErr w:type="gramEnd"/>
    </w:p>
    <w:p w14:paraId="4E75FD2D" w14:textId="77777777" w:rsidR="005E61D1" w:rsidRDefault="005E61D1">
      <w:pPr>
        <w:pStyle w:val="BodyText"/>
        <w:ind w:left="100"/>
        <w:jc w:val="both"/>
      </w:pPr>
    </w:p>
    <w:p w14:paraId="629BF9AC" w14:textId="77777777" w:rsidR="000B3A04" w:rsidRDefault="000B3A04">
      <w:pPr>
        <w:pStyle w:val="BodyText"/>
        <w:spacing w:before="6"/>
      </w:pPr>
    </w:p>
    <w:p w14:paraId="14C634B9" w14:textId="77777777" w:rsidR="000B3A04" w:rsidRDefault="008C3FD9">
      <w:pPr>
        <w:pStyle w:val="Heading2"/>
        <w:numPr>
          <w:ilvl w:val="0"/>
          <w:numId w:val="6"/>
        </w:numPr>
        <w:tabs>
          <w:tab w:val="left" w:pos="3946"/>
          <w:tab w:val="left" w:pos="3947"/>
        </w:tabs>
        <w:ind w:hanging="332"/>
        <w:jc w:val="left"/>
      </w:pPr>
      <w:r>
        <w:t>INTRODUCTION</w:t>
      </w:r>
    </w:p>
    <w:p w14:paraId="12E14CA4" w14:textId="77777777" w:rsidR="000B3A04" w:rsidRDefault="000B3A04">
      <w:pPr>
        <w:pStyle w:val="BodyText"/>
        <w:spacing w:before="5"/>
        <w:rPr>
          <w:b/>
          <w:sz w:val="19"/>
        </w:rPr>
      </w:pPr>
    </w:p>
    <w:p w14:paraId="1BF47410" w14:textId="5D566670" w:rsidR="006C467B" w:rsidRDefault="006C467B" w:rsidP="006C467B">
      <w:pPr>
        <w:pStyle w:val="BodyText"/>
        <w:ind w:right="115" w:firstLine="720"/>
        <w:jc w:val="both"/>
      </w:pPr>
      <w:proofErr w:type="spellStart"/>
      <w:r>
        <w:t>Nanoscale</w:t>
      </w:r>
      <w:proofErr w:type="spellEnd"/>
      <w:r>
        <w:t xml:space="preserve"> electronic devices refer to electronic devices and components that are constructed and operate at the nanometer scale, typically with dimensions ranging from a few nanometers to a few hundred nanometers. A nanometer (nm) is one billionth of a meter, which is extremely small and on the scale of individual atoms or molecules. Working at such tiny dimensions allows for novel properties and functionalities that are not achievable at larger scales.</w:t>
      </w:r>
    </w:p>
    <w:p w14:paraId="0C154ADB" w14:textId="77777777" w:rsidR="006C467B" w:rsidRDefault="006C467B" w:rsidP="006C467B">
      <w:pPr>
        <w:pStyle w:val="BodyText"/>
        <w:ind w:right="115"/>
        <w:jc w:val="both"/>
      </w:pPr>
    </w:p>
    <w:p w14:paraId="27E55A26" w14:textId="77777777" w:rsidR="006C467B" w:rsidRDefault="006C467B" w:rsidP="006C467B">
      <w:pPr>
        <w:pStyle w:val="BodyText"/>
        <w:ind w:right="115"/>
        <w:jc w:val="both"/>
      </w:pPr>
      <w:r>
        <w:t xml:space="preserve">The field of </w:t>
      </w:r>
      <w:proofErr w:type="spellStart"/>
      <w:r>
        <w:t>nanoelectronics</w:t>
      </w:r>
      <w:proofErr w:type="spellEnd"/>
      <w:r>
        <w:t xml:space="preserve"> is a sub-discipline of nanotechnology and electronics, where researchers focus on designing, fabricating, and studying electronic devices at the </w:t>
      </w:r>
      <w:proofErr w:type="spellStart"/>
      <w:r>
        <w:t>nanoscale</w:t>
      </w:r>
      <w:proofErr w:type="spellEnd"/>
      <w:r>
        <w:t xml:space="preserve">. These devices can be made from various materials, such as semiconductors, metals, and even organic molecules. Some of the key characteristics and features of </w:t>
      </w:r>
      <w:proofErr w:type="spellStart"/>
      <w:r>
        <w:t>nanoscale</w:t>
      </w:r>
      <w:proofErr w:type="spellEnd"/>
      <w:r>
        <w:t xml:space="preserve"> electronic devices include:</w:t>
      </w:r>
    </w:p>
    <w:p w14:paraId="24C02C30" w14:textId="77777777" w:rsidR="006C467B" w:rsidRDefault="006C467B" w:rsidP="006C467B">
      <w:pPr>
        <w:pStyle w:val="BodyText"/>
        <w:ind w:right="115"/>
        <w:jc w:val="both"/>
      </w:pPr>
    </w:p>
    <w:p w14:paraId="7B6BF2BE" w14:textId="77777777" w:rsidR="006C467B" w:rsidRDefault="006C467B" w:rsidP="006C467B">
      <w:pPr>
        <w:pStyle w:val="BodyText"/>
        <w:ind w:right="115"/>
        <w:jc w:val="both"/>
      </w:pPr>
      <w:r w:rsidRPr="006C467B">
        <w:rPr>
          <w:b/>
          <w:bCs/>
        </w:rPr>
        <w:t>Quantum Effects:</w:t>
      </w:r>
      <w:r>
        <w:t xml:space="preserve"> At the </w:t>
      </w:r>
      <w:proofErr w:type="spellStart"/>
      <w:r>
        <w:t>nanoscale</w:t>
      </w:r>
      <w:proofErr w:type="spellEnd"/>
      <w:r>
        <w:t>, quantum effects become significant, and the behavior of electrons is governed by quantum mechanics. Quantum phenomena, such as tunneling and quantum confinement, have a profound impact on device performance.</w:t>
      </w:r>
    </w:p>
    <w:p w14:paraId="774C63E6" w14:textId="77777777" w:rsidR="006C467B" w:rsidRDefault="006C467B" w:rsidP="006C467B">
      <w:pPr>
        <w:pStyle w:val="BodyText"/>
        <w:ind w:right="115"/>
        <w:jc w:val="both"/>
      </w:pPr>
    </w:p>
    <w:p w14:paraId="48A15894" w14:textId="77777777" w:rsidR="006C467B" w:rsidRDefault="006C467B" w:rsidP="006C467B">
      <w:pPr>
        <w:pStyle w:val="BodyText"/>
        <w:ind w:right="115"/>
        <w:jc w:val="both"/>
      </w:pPr>
      <w:r w:rsidRPr="006C467B">
        <w:rPr>
          <w:b/>
          <w:bCs/>
        </w:rPr>
        <w:t>High Density:</w:t>
      </w:r>
      <w:r>
        <w:t xml:space="preserve"> </w:t>
      </w:r>
      <w:proofErr w:type="spellStart"/>
      <w:r>
        <w:t>Nanoscale</w:t>
      </w:r>
      <w:proofErr w:type="spellEnd"/>
      <w:r>
        <w:t xml:space="preserve"> devices allow for extremely high device density, enabling the integration of billions of transistors and components on a single chip. This leads to more powerful and compact electronic systems.</w:t>
      </w:r>
    </w:p>
    <w:p w14:paraId="70D00080" w14:textId="77777777" w:rsidR="006C467B" w:rsidRDefault="006C467B" w:rsidP="006C467B">
      <w:pPr>
        <w:pStyle w:val="BodyText"/>
        <w:ind w:right="115"/>
        <w:jc w:val="both"/>
      </w:pPr>
    </w:p>
    <w:p w14:paraId="76B02D6D" w14:textId="77777777" w:rsidR="006C467B" w:rsidRDefault="006C467B" w:rsidP="006C467B">
      <w:pPr>
        <w:pStyle w:val="BodyText"/>
        <w:ind w:right="115"/>
        <w:jc w:val="both"/>
      </w:pPr>
      <w:r w:rsidRPr="006C467B">
        <w:rPr>
          <w:b/>
          <w:bCs/>
        </w:rPr>
        <w:t>Low Power Consumption:</w:t>
      </w:r>
      <w:r>
        <w:t xml:space="preserve"> </w:t>
      </w:r>
      <w:proofErr w:type="spellStart"/>
      <w:r>
        <w:t>Nanoscale</w:t>
      </w:r>
      <w:proofErr w:type="spellEnd"/>
      <w:r>
        <w:t xml:space="preserve"> devices often exhibit lower power consumption due to reduced leakage currents and improved energy efficiency.</w:t>
      </w:r>
    </w:p>
    <w:p w14:paraId="5FCBA369" w14:textId="77777777" w:rsidR="006C467B" w:rsidRDefault="006C467B" w:rsidP="006C467B">
      <w:pPr>
        <w:pStyle w:val="BodyText"/>
        <w:ind w:right="115"/>
        <w:jc w:val="both"/>
      </w:pPr>
    </w:p>
    <w:p w14:paraId="2248D3E1" w14:textId="77777777" w:rsidR="006C467B" w:rsidRDefault="006C467B" w:rsidP="006C467B">
      <w:pPr>
        <w:pStyle w:val="BodyText"/>
        <w:ind w:right="115"/>
        <w:jc w:val="both"/>
      </w:pPr>
      <w:r w:rsidRPr="006C467B">
        <w:rPr>
          <w:b/>
          <w:bCs/>
        </w:rPr>
        <w:t>Enhanced Performance:</w:t>
      </w:r>
      <w:r>
        <w:t xml:space="preserve"> </w:t>
      </w:r>
      <w:proofErr w:type="spellStart"/>
      <w:r>
        <w:t>Nanoscale</w:t>
      </w:r>
      <w:proofErr w:type="spellEnd"/>
      <w:r>
        <w:t xml:space="preserve"> structures can enhance device performance, such as faster switching speeds and higher frequency operation.</w:t>
      </w:r>
    </w:p>
    <w:p w14:paraId="5EF52552" w14:textId="77777777" w:rsidR="006C467B" w:rsidRDefault="006C467B" w:rsidP="006C467B">
      <w:pPr>
        <w:pStyle w:val="BodyText"/>
        <w:ind w:right="115"/>
        <w:jc w:val="both"/>
      </w:pPr>
    </w:p>
    <w:p w14:paraId="7DA598AC" w14:textId="77777777" w:rsidR="006C467B" w:rsidRDefault="006C467B" w:rsidP="006C467B">
      <w:pPr>
        <w:pStyle w:val="BodyText"/>
        <w:ind w:right="115"/>
        <w:jc w:val="both"/>
      </w:pPr>
      <w:r w:rsidRPr="006C467B">
        <w:rPr>
          <w:b/>
          <w:bCs/>
        </w:rPr>
        <w:t>Novel Functionality:</w:t>
      </w:r>
      <w:r>
        <w:t xml:space="preserve"> The unique properties of </w:t>
      </w:r>
      <w:proofErr w:type="spellStart"/>
      <w:r>
        <w:t>nanomaterials</w:t>
      </w:r>
      <w:proofErr w:type="spellEnd"/>
      <w:r>
        <w:t xml:space="preserve"> and structures can lead to novel functionalities not present in traditional electronic devices. This includes flexible electronics, transparent electronics, and more.</w:t>
      </w:r>
    </w:p>
    <w:p w14:paraId="54DEEF2D" w14:textId="77777777" w:rsidR="006C467B" w:rsidRDefault="006C467B" w:rsidP="006C467B">
      <w:pPr>
        <w:pStyle w:val="BodyText"/>
        <w:ind w:right="115"/>
        <w:jc w:val="both"/>
      </w:pPr>
    </w:p>
    <w:p w14:paraId="078A7262" w14:textId="77777777" w:rsidR="006C467B" w:rsidRDefault="006C467B" w:rsidP="006C467B">
      <w:pPr>
        <w:pStyle w:val="BodyText"/>
        <w:ind w:right="115"/>
        <w:jc w:val="both"/>
      </w:pPr>
      <w:r>
        <w:t xml:space="preserve">Examples of </w:t>
      </w:r>
      <w:proofErr w:type="spellStart"/>
      <w:r>
        <w:t>nanoscale</w:t>
      </w:r>
      <w:proofErr w:type="spellEnd"/>
      <w:r>
        <w:t xml:space="preserve"> electronic devices include:</w:t>
      </w:r>
    </w:p>
    <w:p w14:paraId="6552D5B1" w14:textId="77777777" w:rsidR="006C467B" w:rsidRDefault="006C467B" w:rsidP="006C467B">
      <w:pPr>
        <w:pStyle w:val="BodyText"/>
        <w:ind w:right="115"/>
        <w:jc w:val="both"/>
      </w:pPr>
    </w:p>
    <w:p w14:paraId="35DCDB11" w14:textId="77777777" w:rsidR="006C467B" w:rsidRDefault="006C467B" w:rsidP="006C467B">
      <w:pPr>
        <w:pStyle w:val="BodyText"/>
        <w:ind w:right="115"/>
        <w:jc w:val="both"/>
      </w:pPr>
      <w:proofErr w:type="spellStart"/>
      <w:r w:rsidRPr="006C467B">
        <w:rPr>
          <w:b/>
          <w:bCs/>
        </w:rPr>
        <w:t>Nanoscale</w:t>
      </w:r>
      <w:proofErr w:type="spellEnd"/>
      <w:r w:rsidRPr="006C467B">
        <w:rPr>
          <w:b/>
          <w:bCs/>
        </w:rPr>
        <w:t xml:space="preserve"> Transistors:</w:t>
      </w:r>
      <w:r>
        <w:t xml:space="preserve"> These are the basic building blocks of modern electronic circuits, and </w:t>
      </w:r>
      <w:proofErr w:type="spellStart"/>
      <w:r>
        <w:t>nanoscale</w:t>
      </w:r>
      <w:proofErr w:type="spellEnd"/>
      <w:r>
        <w:t xml:space="preserve"> transistors play a crucial role in enhancing the performance of microprocessors and memory chips.</w:t>
      </w:r>
    </w:p>
    <w:p w14:paraId="74CCE700" w14:textId="77777777" w:rsidR="006C467B" w:rsidRDefault="006C467B" w:rsidP="006C467B">
      <w:pPr>
        <w:pStyle w:val="BodyText"/>
        <w:ind w:right="115"/>
        <w:jc w:val="both"/>
      </w:pPr>
    </w:p>
    <w:p w14:paraId="73C6E44E" w14:textId="77777777" w:rsidR="006C467B" w:rsidRDefault="006C467B" w:rsidP="006C467B">
      <w:pPr>
        <w:pStyle w:val="BodyText"/>
        <w:ind w:right="115"/>
        <w:jc w:val="both"/>
      </w:pPr>
      <w:r w:rsidRPr="006C467B">
        <w:rPr>
          <w:b/>
          <w:bCs/>
        </w:rPr>
        <w:t>Quantum Dots:</w:t>
      </w:r>
      <w:r>
        <w:t xml:space="preserve"> These are nanometer-sized semiconductor particles that exhibit quantum confinement effects and are used in various applications, including quantum computing and medical imaging.</w:t>
      </w:r>
    </w:p>
    <w:p w14:paraId="30318789" w14:textId="77777777" w:rsidR="006C467B" w:rsidRDefault="006C467B" w:rsidP="006C467B">
      <w:pPr>
        <w:pStyle w:val="BodyText"/>
        <w:ind w:right="115"/>
        <w:jc w:val="both"/>
      </w:pPr>
    </w:p>
    <w:p w14:paraId="77296EB4" w14:textId="77777777" w:rsidR="006C467B" w:rsidRDefault="006C467B" w:rsidP="006C467B">
      <w:pPr>
        <w:pStyle w:val="BodyText"/>
        <w:ind w:right="115"/>
        <w:jc w:val="both"/>
      </w:pPr>
      <w:r w:rsidRPr="006C467B">
        <w:rPr>
          <w:b/>
          <w:bCs/>
        </w:rPr>
        <w:t>Nanowires:</w:t>
      </w:r>
      <w:r>
        <w:t xml:space="preserve"> Ultra-thin wires with diameters in the nanometer range, which can be used for sensors, transistors, and other electronic components.</w:t>
      </w:r>
    </w:p>
    <w:p w14:paraId="0B88EABA" w14:textId="77777777" w:rsidR="006C467B" w:rsidRDefault="006C467B" w:rsidP="006C467B">
      <w:pPr>
        <w:pStyle w:val="BodyText"/>
        <w:ind w:right="115"/>
        <w:jc w:val="both"/>
      </w:pPr>
    </w:p>
    <w:p w14:paraId="1EA19473" w14:textId="77777777" w:rsidR="006C467B" w:rsidRDefault="006C467B" w:rsidP="006C467B">
      <w:pPr>
        <w:pStyle w:val="BodyText"/>
        <w:ind w:right="115"/>
        <w:jc w:val="both"/>
      </w:pPr>
      <w:r w:rsidRPr="006C467B">
        <w:rPr>
          <w:b/>
          <w:bCs/>
        </w:rPr>
        <w:t>Carbon Nanotubes:</w:t>
      </w:r>
      <w:r>
        <w:t xml:space="preserve"> Cylindrical nanostructures made of carbon atoms, with excellent electrical properties. They have potential applications in transistors, interconnects, and other electronic devices.</w:t>
      </w:r>
    </w:p>
    <w:p w14:paraId="37C8C011" w14:textId="77777777" w:rsidR="006C467B" w:rsidRDefault="006C467B" w:rsidP="006C467B">
      <w:pPr>
        <w:pStyle w:val="BodyText"/>
        <w:ind w:right="115"/>
        <w:jc w:val="both"/>
      </w:pPr>
    </w:p>
    <w:p w14:paraId="2B7D202C" w14:textId="77777777" w:rsidR="006C467B" w:rsidRDefault="006C467B" w:rsidP="006C467B">
      <w:pPr>
        <w:pStyle w:val="BodyText"/>
        <w:ind w:right="115"/>
        <w:jc w:val="both"/>
      </w:pPr>
      <w:proofErr w:type="spellStart"/>
      <w:r w:rsidRPr="006C467B">
        <w:rPr>
          <w:b/>
          <w:bCs/>
        </w:rPr>
        <w:t>Nanoelectromechanical</w:t>
      </w:r>
      <w:proofErr w:type="spellEnd"/>
      <w:r w:rsidRPr="006C467B">
        <w:rPr>
          <w:b/>
          <w:bCs/>
        </w:rPr>
        <w:t xml:space="preserve"> Systems (NEMS):</w:t>
      </w:r>
      <w:r>
        <w:t xml:space="preserve"> Devices that combine electronic and mechanical functionalities at the </w:t>
      </w:r>
      <w:proofErr w:type="spellStart"/>
      <w:r>
        <w:t>nanoscale</w:t>
      </w:r>
      <w:proofErr w:type="spellEnd"/>
      <w:r>
        <w:t>, used for sensors, actuators, and resonators.</w:t>
      </w:r>
    </w:p>
    <w:p w14:paraId="7A480336" w14:textId="77777777" w:rsidR="006C467B" w:rsidRDefault="006C467B" w:rsidP="006C467B">
      <w:pPr>
        <w:pStyle w:val="BodyText"/>
        <w:ind w:right="115"/>
        <w:jc w:val="both"/>
      </w:pPr>
    </w:p>
    <w:p w14:paraId="37B0168B" w14:textId="77777777" w:rsidR="006C467B" w:rsidRDefault="006C467B" w:rsidP="006C467B">
      <w:pPr>
        <w:pStyle w:val="BodyText"/>
        <w:ind w:right="115"/>
        <w:jc w:val="both"/>
      </w:pPr>
      <w:proofErr w:type="spellStart"/>
      <w:r>
        <w:t>Nanoscale</w:t>
      </w:r>
      <w:proofErr w:type="spellEnd"/>
      <w:r>
        <w:t xml:space="preserve"> electronic devices are at the forefront of technological advancements, and they have the potential to revolutionize various industries, including computing, communication, healthcare, and energy. However, working at such small scales also brings significant challenges related to fabrication, reliability, and understanding the behavior of materials and devices at the quantum level. Researchers and engineers continue to explore and innovate in this exciting field to unlock the full potential of </w:t>
      </w:r>
      <w:proofErr w:type="spellStart"/>
      <w:r>
        <w:t>nanoelectronics</w:t>
      </w:r>
      <w:proofErr w:type="spellEnd"/>
      <w:r>
        <w:t>.</w:t>
      </w:r>
    </w:p>
    <w:p w14:paraId="795DA9EF" w14:textId="77777777" w:rsidR="006C467B" w:rsidRDefault="006C467B" w:rsidP="006C467B">
      <w:pPr>
        <w:pStyle w:val="BodyText"/>
        <w:ind w:right="115"/>
        <w:jc w:val="both"/>
      </w:pPr>
    </w:p>
    <w:p w14:paraId="194D350E" w14:textId="19A76340" w:rsidR="006C467B" w:rsidRPr="006C467B" w:rsidRDefault="006C467B" w:rsidP="006C467B">
      <w:pPr>
        <w:pStyle w:val="BodyText"/>
        <w:numPr>
          <w:ilvl w:val="0"/>
          <w:numId w:val="16"/>
        </w:numPr>
        <w:ind w:right="115"/>
        <w:jc w:val="both"/>
        <w:rPr>
          <w:b/>
          <w:bCs/>
        </w:rPr>
      </w:pPr>
      <w:r>
        <w:rPr>
          <w:b/>
          <w:bCs/>
        </w:rPr>
        <w:t>A</w:t>
      </w:r>
      <w:r w:rsidRPr="006C467B">
        <w:rPr>
          <w:b/>
          <w:bCs/>
        </w:rPr>
        <w:t xml:space="preserve">pplication of </w:t>
      </w:r>
      <w:proofErr w:type="spellStart"/>
      <w:r w:rsidRPr="006C467B">
        <w:rPr>
          <w:b/>
          <w:bCs/>
        </w:rPr>
        <w:t>Nanoscale</w:t>
      </w:r>
      <w:proofErr w:type="spellEnd"/>
      <w:r w:rsidRPr="006C467B">
        <w:rPr>
          <w:b/>
          <w:bCs/>
        </w:rPr>
        <w:t xml:space="preserve"> electronic devices</w:t>
      </w:r>
    </w:p>
    <w:p w14:paraId="486D3471" w14:textId="77777777" w:rsidR="006C467B" w:rsidRDefault="006C467B" w:rsidP="006C467B">
      <w:pPr>
        <w:pStyle w:val="BodyText"/>
        <w:ind w:right="115"/>
        <w:jc w:val="both"/>
      </w:pPr>
    </w:p>
    <w:p w14:paraId="38CD5793" w14:textId="77777777" w:rsidR="006C467B" w:rsidRDefault="006C467B" w:rsidP="006C467B">
      <w:pPr>
        <w:pStyle w:val="BodyText"/>
        <w:ind w:right="115"/>
        <w:jc w:val="both"/>
      </w:pPr>
      <w:proofErr w:type="spellStart"/>
      <w:r>
        <w:t>Nanoscale</w:t>
      </w:r>
      <w:proofErr w:type="spellEnd"/>
      <w:r>
        <w:t xml:space="preserve"> electronic devices have opened up a wide range of applications across various industries. Their unique properties and characteristics, resulting from their extremely small size, enable innovative solutions in different fields. Here are some notable applications of </w:t>
      </w:r>
      <w:proofErr w:type="spellStart"/>
      <w:r>
        <w:t>nanoscale</w:t>
      </w:r>
      <w:proofErr w:type="spellEnd"/>
      <w:r>
        <w:t xml:space="preserve"> electronic devices:</w:t>
      </w:r>
    </w:p>
    <w:p w14:paraId="38A57294" w14:textId="77777777" w:rsidR="006C467B" w:rsidRDefault="006C467B" w:rsidP="006C467B">
      <w:pPr>
        <w:pStyle w:val="BodyText"/>
        <w:ind w:right="115"/>
        <w:jc w:val="both"/>
      </w:pPr>
    </w:p>
    <w:p w14:paraId="3E2958E1" w14:textId="77777777" w:rsidR="006C467B" w:rsidRDefault="006C467B" w:rsidP="006C467B">
      <w:pPr>
        <w:pStyle w:val="BodyText"/>
        <w:ind w:right="115"/>
        <w:jc w:val="both"/>
      </w:pPr>
      <w:r w:rsidRPr="006C467B">
        <w:rPr>
          <w:b/>
          <w:bCs/>
        </w:rPr>
        <w:t>Electronics and Computing</w:t>
      </w:r>
      <w:r>
        <w:t xml:space="preserve">: </w:t>
      </w:r>
      <w:proofErr w:type="spellStart"/>
      <w:r>
        <w:t>Nanoscale</w:t>
      </w:r>
      <w:proofErr w:type="spellEnd"/>
      <w:r>
        <w:t xml:space="preserve"> transistors, such as carbon nanotube transistors and silicon nanowire transistors, can lead to higher performance and energy-efficient electronic devices. These advancements are essential for faster and smaller computing devices, enabling the development of more powerful and portable electronics.</w:t>
      </w:r>
    </w:p>
    <w:p w14:paraId="534383A8" w14:textId="77777777" w:rsidR="006C467B" w:rsidRDefault="006C467B" w:rsidP="006C467B">
      <w:pPr>
        <w:pStyle w:val="BodyText"/>
        <w:ind w:right="115"/>
        <w:jc w:val="both"/>
      </w:pPr>
    </w:p>
    <w:p w14:paraId="601EAEA7" w14:textId="77777777" w:rsidR="006C467B" w:rsidRDefault="006C467B" w:rsidP="006C467B">
      <w:pPr>
        <w:pStyle w:val="BodyText"/>
        <w:ind w:right="115"/>
        <w:jc w:val="both"/>
      </w:pPr>
      <w:r w:rsidRPr="006C467B">
        <w:rPr>
          <w:b/>
          <w:bCs/>
        </w:rPr>
        <w:t>Quantum Computing:</w:t>
      </w:r>
      <w:r>
        <w:t xml:space="preserve"> </w:t>
      </w:r>
      <w:proofErr w:type="spellStart"/>
      <w:r>
        <w:t>Nanoscale</w:t>
      </w:r>
      <w:proofErr w:type="spellEnd"/>
      <w:r>
        <w:t xml:space="preserve"> devices are crucial in quantum computing due to their ability to manipulate and control individual quantum states. Quantum dots, superconducting </w:t>
      </w:r>
      <w:proofErr w:type="spellStart"/>
      <w:r>
        <w:t>qubits</w:t>
      </w:r>
      <w:proofErr w:type="spellEnd"/>
      <w:r>
        <w:t xml:space="preserve">, and other </w:t>
      </w:r>
      <w:proofErr w:type="spellStart"/>
      <w:r>
        <w:t>nanoscale</w:t>
      </w:r>
      <w:proofErr w:type="spellEnd"/>
      <w:r>
        <w:t xml:space="preserve"> structures are </w:t>
      </w:r>
      <w:r>
        <w:lastRenderedPageBreak/>
        <w:t>being explored to build quantum computers capable of solving complex problems that classical computers cannot efficiently handle.</w:t>
      </w:r>
    </w:p>
    <w:p w14:paraId="141F28B8" w14:textId="77777777" w:rsidR="006C467B" w:rsidRDefault="006C467B" w:rsidP="006C467B">
      <w:pPr>
        <w:pStyle w:val="BodyText"/>
        <w:ind w:right="115"/>
        <w:jc w:val="both"/>
      </w:pPr>
    </w:p>
    <w:p w14:paraId="0A69CB7A" w14:textId="77777777" w:rsidR="006C467B" w:rsidRDefault="006C467B" w:rsidP="006C467B">
      <w:pPr>
        <w:pStyle w:val="BodyText"/>
        <w:ind w:right="115"/>
        <w:jc w:val="both"/>
      </w:pPr>
      <w:r w:rsidRPr="006C467B">
        <w:rPr>
          <w:b/>
          <w:bCs/>
        </w:rPr>
        <w:t>Sensing and Imaging:</w:t>
      </w:r>
      <w:r>
        <w:t xml:space="preserve"> </w:t>
      </w:r>
      <w:proofErr w:type="spellStart"/>
      <w:r>
        <w:t>Nanoscale</w:t>
      </w:r>
      <w:proofErr w:type="spellEnd"/>
      <w:r>
        <w:t xml:space="preserve"> sensors and imaging devices offer enhanced sensitivity and resolution. </w:t>
      </w:r>
      <w:proofErr w:type="spellStart"/>
      <w:r>
        <w:t>Nanoscale</w:t>
      </w:r>
      <w:proofErr w:type="spellEnd"/>
      <w:r>
        <w:t xml:space="preserve"> biosensors, for example, can detect biomolecules at low concentrations, making them valuable tools in medical diagnostics, environmental monitoring, and food safety.</w:t>
      </w:r>
    </w:p>
    <w:p w14:paraId="17AFB661" w14:textId="77777777" w:rsidR="006C467B" w:rsidRDefault="006C467B" w:rsidP="006C467B">
      <w:pPr>
        <w:pStyle w:val="BodyText"/>
        <w:ind w:right="115"/>
        <w:jc w:val="both"/>
      </w:pPr>
    </w:p>
    <w:p w14:paraId="4AF45D69" w14:textId="6222CD4B" w:rsidR="006C467B" w:rsidRDefault="006C467B" w:rsidP="006C467B">
      <w:pPr>
        <w:pStyle w:val="BodyText"/>
        <w:ind w:right="115"/>
        <w:jc w:val="both"/>
      </w:pPr>
      <w:r w:rsidRPr="006C467B">
        <w:rPr>
          <w:b/>
          <w:bCs/>
        </w:rPr>
        <w:t>Energy Storage and Conversion:</w:t>
      </w:r>
      <w:r>
        <w:t xml:space="preserve"> </w:t>
      </w:r>
      <w:proofErr w:type="spellStart"/>
      <w:r>
        <w:t>Nanomaterials</w:t>
      </w:r>
      <w:proofErr w:type="spellEnd"/>
      <w:r>
        <w:t xml:space="preserve"> and </w:t>
      </w:r>
      <w:proofErr w:type="spellStart"/>
      <w:r>
        <w:t>nanoscale</w:t>
      </w:r>
      <w:proofErr w:type="spellEnd"/>
      <w:r>
        <w:t xml:space="preserve"> structures are being used to develop more efficient energy storage devices, </w:t>
      </w:r>
      <w:r w:rsidR="00241ED8">
        <w:t>like</w:t>
      </w:r>
      <w:r>
        <w:t xml:space="preserve"> batteries and </w:t>
      </w:r>
      <w:proofErr w:type="spellStart"/>
      <w:r>
        <w:t>supercapacitors</w:t>
      </w:r>
      <w:proofErr w:type="spellEnd"/>
      <w:r>
        <w:t xml:space="preserve">. </w:t>
      </w:r>
      <w:proofErr w:type="spellStart"/>
      <w:r>
        <w:t>Nanoscale</w:t>
      </w:r>
      <w:proofErr w:type="spellEnd"/>
      <w:r>
        <w:t xml:space="preserve"> components in solar cells and other energy conversion systems can improve energy efficiency and reduce costs.</w:t>
      </w:r>
    </w:p>
    <w:p w14:paraId="1BB06B80" w14:textId="77777777" w:rsidR="006C467B" w:rsidRDefault="006C467B" w:rsidP="006C467B">
      <w:pPr>
        <w:pStyle w:val="BodyText"/>
        <w:ind w:right="115"/>
        <w:jc w:val="both"/>
      </w:pPr>
    </w:p>
    <w:p w14:paraId="5A18C59F" w14:textId="77777777" w:rsidR="006C467B" w:rsidRDefault="006C467B" w:rsidP="006C467B">
      <w:pPr>
        <w:pStyle w:val="BodyText"/>
        <w:ind w:right="115"/>
        <w:jc w:val="both"/>
      </w:pPr>
      <w:r w:rsidRPr="006C467B">
        <w:rPr>
          <w:b/>
          <w:bCs/>
        </w:rPr>
        <w:t>Flexible and Wearable Electronics:</w:t>
      </w:r>
      <w:r>
        <w:t xml:space="preserve"> </w:t>
      </w:r>
      <w:proofErr w:type="spellStart"/>
      <w:r>
        <w:t>Nanoscale</w:t>
      </w:r>
      <w:proofErr w:type="spellEnd"/>
      <w:r>
        <w:t xml:space="preserve"> materials and devices are crucial for flexible and wearable electronics. </w:t>
      </w:r>
      <w:proofErr w:type="spellStart"/>
      <w:r>
        <w:t>Nanomaterials</w:t>
      </w:r>
      <w:proofErr w:type="spellEnd"/>
      <w:r>
        <w:t xml:space="preserve"> can be integrated into textiles or flexible substrates, enabling lightweight and flexible electronics for applications like wearable health monitors, smart clothing, and flexible displays.</w:t>
      </w:r>
    </w:p>
    <w:p w14:paraId="0362407A" w14:textId="77777777" w:rsidR="006C467B" w:rsidRDefault="006C467B" w:rsidP="006C467B">
      <w:pPr>
        <w:pStyle w:val="BodyText"/>
        <w:ind w:right="115"/>
        <w:jc w:val="both"/>
      </w:pPr>
    </w:p>
    <w:p w14:paraId="6B504862" w14:textId="77777777" w:rsidR="006C467B" w:rsidRDefault="006C467B" w:rsidP="006C467B">
      <w:pPr>
        <w:pStyle w:val="BodyText"/>
        <w:ind w:right="115"/>
        <w:jc w:val="both"/>
      </w:pPr>
      <w:proofErr w:type="spellStart"/>
      <w:r w:rsidRPr="006C467B">
        <w:rPr>
          <w:b/>
          <w:bCs/>
        </w:rPr>
        <w:t>Nanomedicine</w:t>
      </w:r>
      <w:proofErr w:type="spellEnd"/>
      <w:r w:rsidRPr="006C467B">
        <w:rPr>
          <w:b/>
          <w:bCs/>
        </w:rPr>
        <w:t>:</w:t>
      </w:r>
      <w:r>
        <w:t xml:space="preserve"> </w:t>
      </w:r>
      <w:proofErr w:type="spellStart"/>
      <w:r>
        <w:t>Nanoscale</w:t>
      </w:r>
      <w:proofErr w:type="spellEnd"/>
      <w:r>
        <w:t xml:space="preserve"> devices have significant potential in medicine. Nanoparticles can be engineered for targeted drug delivery, allowing medications to be delivered directly to affected areas in the body. Additionally, </w:t>
      </w:r>
      <w:proofErr w:type="spellStart"/>
      <w:r>
        <w:t>nanoscale</w:t>
      </w:r>
      <w:proofErr w:type="spellEnd"/>
      <w:r>
        <w:t xml:space="preserve"> electronic sensors can be used for early disease detection and monitoring.</w:t>
      </w:r>
    </w:p>
    <w:p w14:paraId="01F5BD0F" w14:textId="77777777" w:rsidR="006C467B" w:rsidRDefault="006C467B" w:rsidP="006C467B">
      <w:pPr>
        <w:pStyle w:val="BodyText"/>
        <w:ind w:right="115"/>
        <w:jc w:val="both"/>
      </w:pPr>
    </w:p>
    <w:p w14:paraId="4B6299D4" w14:textId="77777777" w:rsidR="006C467B" w:rsidRDefault="006C467B" w:rsidP="006C467B">
      <w:pPr>
        <w:pStyle w:val="BodyText"/>
        <w:ind w:right="115"/>
        <w:jc w:val="both"/>
      </w:pPr>
      <w:r w:rsidRPr="006C467B">
        <w:rPr>
          <w:b/>
          <w:bCs/>
        </w:rPr>
        <w:t>Environmental Remediation:</w:t>
      </w:r>
      <w:r>
        <w:t xml:space="preserve"> </w:t>
      </w:r>
      <w:proofErr w:type="spellStart"/>
      <w:r>
        <w:t>Nanoscale</w:t>
      </w:r>
      <w:proofErr w:type="spellEnd"/>
      <w:r>
        <w:t xml:space="preserve"> materials are used in environmental applications to remove pollutants from air, water, and soil. Nanoparticles can act as efficient catalysts in chemical reactions to break down harmful substances, contributing to environmental remediation efforts.</w:t>
      </w:r>
    </w:p>
    <w:p w14:paraId="20B42865" w14:textId="77777777" w:rsidR="006C467B" w:rsidRDefault="006C467B" w:rsidP="006C467B">
      <w:pPr>
        <w:pStyle w:val="BodyText"/>
        <w:ind w:right="115"/>
        <w:jc w:val="both"/>
      </w:pPr>
    </w:p>
    <w:p w14:paraId="3A7E7505" w14:textId="77777777" w:rsidR="006C467B" w:rsidRDefault="006C467B" w:rsidP="006C467B">
      <w:pPr>
        <w:pStyle w:val="BodyText"/>
        <w:ind w:right="115"/>
        <w:jc w:val="both"/>
      </w:pPr>
      <w:r w:rsidRPr="006C467B">
        <w:rPr>
          <w:b/>
          <w:bCs/>
        </w:rPr>
        <w:t>Optoelectronics and Photonics:</w:t>
      </w:r>
      <w:r>
        <w:t xml:space="preserve"> </w:t>
      </w:r>
      <w:proofErr w:type="spellStart"/>
      <w:r>
        <w:t>Nanoscale</w:t>
      </w:r>
      <w:proofErr w:type="spellEnd"/>
      <w:r>
        <w:t xml:space="preserve"> electronic devices are utilized in optoelectronic and photonic applications. </w:t>
      </w:r>
      <w:proofErr w:type="spellStart"/>
      <w:r>
        <w:t>Nanoscale</w:t>
      </w:r>
      <w:proofErr w:type="spellEnd"/>
      <w:r>
        <w:t xml:space="preserve"> structures, such as quantum dots and </w:t>
      </w:r>
      <w:proofErr w:type="spellStart"/>
      <w:r>
        <w:t>nanophotonics</w:t>
      </w:r>
      <w:proofErr w:type="spellEnd"/>
      <w:r>
        <w:t xml:space="preserve">, can emit, control, and detect light at the </w:t>
      </w:r>
      <w:proofErr w:type="spellStart"/>
      <w:r>
        <w:t>nanoscale</w:t>
      </w:r>
      <w:proofErr w:type="spellEnd"/>
      <w:r>
        <w:t xml:space="preserve"> level, leading to advancements in communication, imaging, and laser technologies.</w:t>
      </w:r>
    </w:p>
    <w:p w14:paraId="205C21DA" w14:textId="77777777" w:rsidR="006C467B" w:rsidRDefault="006C467B" w:rsidP="006C467B">
      <w:pPr>
        <w:pStyle w:val="BodyText"/>
        <w:ind w:right="115"/>
        <w:jc w:val="both"/>
      </w:pPr>
    </w:p>
    <w:p w14:paraId="098B644B" w14:textId="77777777" w:rsidR="006C467B" w:rsidRDefault="006C467B" w:rsidP="006C467B">
      <w:pPr>
        <w:pStyle w:val="BodyText"/>
        <w:ind w:right="115"/>
        <w:jc w:val="both"/>
      </w:pPr>
      <w:proofErr w:type="spellStart"/>
      <w:r w:rsidRPr="006C467B">
        <w:rPr>
          <w:b/>
          <w:bCs/>
        </w:rPr>
        <w:t>Nanorobotics</w:t>
      </w:r>
      <w:proofErr w:type="spellEnd"/>
      <w:r w:rsidRPr="006C467B">
        <w:rPr>
          <w:b/>
          <w:bCs/>
        </w:rPr>
        <w:t>:</w:t>
      </w:r>
      <w:r>
        <w:t xml:space="preserve"> </w:t>
      </w:r>
      <w:proofErr w:type="spellStart"/>
      <w:r>
        <w:t>Nanoscale</w:t>
      </w:r>
      <w:proofErr w:type="spellEnd"/>
      <w:r>
        <w:t xml:space="preserve"> devices play a critical role in </w:t>
      </w:r>
      <w:proofErr w:type="spellStart"/>
      <w:r>
        <w:t>nanorobotics</w:t>
      </w:r>
      <w:proofErr w:type="spellEnd"/>
      <w:r>
        <w:t xml:space="preserve">, where tiny robotic systems can perform tasks at the molecular or cellular level. Applications include targeted drug delivery, tissue engineering, and </w:t>
      </w:r>
      <w:proofErr w:type="spellStart"/>
      <w:r>
        <w:t>nanoscale</w:t>
      </w:r>
      <w:proofErr w:type="spellEnd"/>
      <w:r>
        <w:t xml:space="preserve"> assembly.</w:t>
      </w:r>
    </w:p>
    <w:p w14:paraId="43933849" w14:textId="77777777" w:rsidR="006C467B" w:rsidRDefault="006C467B" w:rsidP="006C467B">
      <w:pPr>
        <w:pStyle w:val="BodyText"/>
        <w:ind w:right="115"/>
        <w:jc w:val="both"/>
      </w:pPr>
    </w:p>
    <w:p w14:paraId="01E3145A" w14:textId="77777777" w:rsidR="006C467B" w:rsidRDefault="006C467B" w:rsidP="006C467B">
      <w:pPr>
        <w:pStyle w:val="BodyText"/>
        <w:ind w:right="115"/>
        <w:jc w:val="both"/>
      </w:pPr>
      <w:r w:rsidRPr="006C467B">
        <w:rPr>
          <w:b/>
          <w:bCs/>
        </w:rPr>
        <w:t>Aerospace and Defense:</w:t>
      </w:r>
      <w:r>
        <w:t xml:space="preserve"> </w:t>
      </w:r>
      <w:proofErr w:type="spellStart"/>
      <w:r>
        <w:t>Nanoscale</w:t>
      </w:r>
      <w:proofErr w:type="spellEnd"/>
      <w:r>
        <w:t xml:space="preserve"> materials and devices have potential applications in aerospace and defense technologies, including lightweight and high-strength materials, improved sensors, and advanced communication systems.</w:t>
      </w:r>
    </w:p>
    <w:p w14:paraId="7F906D46" w14:textId="77777777" w:rsidR="006C467B" w:rsidRDefault="006C467B" w:rsidP="006C467B">
      <w:pPr>
        <w:pStyle w:val="BodyText"/>
        <w:ind w:right="115"/>
        <w:jc w:val="both"/>
      </w:pPr>
    </w:p>
    <w:p w14:paraId="62BD198E" w14:textId="77777777" w:rsidR="006C467B" w:rsidRDefault="006C467B" w:rsidP="006C467B">
      <w:pPr>
        <w:pStyle w:val="BodyText"/>
        <w:ind w:right="115"/>
        <w:jc w:val="both"/>
      </w:pPr>
      <w:r>
        <w:t xml:space="preserve">As nanotechnology continues to advance, we can expect even more diverse and exciting applications of </w:t>
      </w:r>
      <w:proofErr w:type="spellStart"/>
      <w:r>
        <w:t>nanoscale</w:t>
      </w:r>
      <w:proofErr w:type="spellEnd"/>
      <w:r>
        <w:t xml:space="preserve"> electronic devices, revolutionizing various industries and improving our everyday lives. However, it's important to note that the development of nanotechnology also raises ethical and safety concerns that need to be carefully addressed as these technologies progress.</w:t>
      </w:r>
    </w:p>
    <w:p w14:paraId="0B8A4890" w14:textId="77777777" w:rsidR="006C467B" w:rsidRDefault="006C467B" w:rsidP="006C467B">
      <w:pPr>
        <w:pStyle w:val="BodyText"/>
        <w:ind w:right="115"/>
        <w:jc w:val="both"/>
      </w:pPr>
    </w:p>
    <w:p w14:paraId="567DCE57" w14:textId="7130CEFF" w:rsidR="00E05722" w:rsidRDefault="00C87C78" w:rsidP="004E7302">
      <w:pPr>
        <w:pStyle w:val="BodyText"/>
        <w:numPr>
          <w:ilvl w:val="0"/>
          <w:numId w:val="6"/>
        </w:numPr>
        <w:ind w:left="720" w:right="115" w:firstLine="0"/>
        <w:jc w:val="center"/>
        <w:rPr>
          <w:b/>
          <w:bCs/>
        </w:rPr>
      </w:pPr>
      <w:r>
        <w:rPr>
          <w:b/>
          <w:bCs/>
        </w:rPr>
        <w:t xml:space="preserve">LITERATURE AND </w:t>
      </w:r>
      <w:r w:rsidR="00E05722">
        <w:rPr>
          <w:b/>
          <w:bCs/>
        </w:rPr>
        <w:t>H</w:t>
      </w:r>
      <w:r w:rsidR="00B60C7A">
        <w:rPr>
          <w:b/>
          <w:bCs/>
        </w:rPr>
        <w:t>ISTORICAL REVIEW</w:t>
      </w:r>
    </w:p>
    <w:p w14:paraId="2E843941" w14:textId="77777777" w:rsidR="00C87C78" w:rsidRDefault="00C87C78" w:rsidP="00C87C78">
      <w:pPr>
        <w:pStyle w:val="BodyText"/>
        <w:ind w:left="720" w:right="115"/>
        <w:rPr>
          <w:b/>
          <w:bCs/>
        </w:rPr>
      </w:pPr>
    </w:p>
    <w:p w14:paraId="546110DB" w14:textId="77777777" w:rsidR="004D20C0" w:rsidRDefault="004D20C0" w:rsidP="004D20C0">
      <w:pPr>
        <w:pStyle w:val="BodyText"/>
        <w:ind w:left="100" w:right="115" w:firstLine="719"/>
        <w:jc w:val="both"/>
      </w:pPr>
      <w:proofErr w:type="spellStart"/>
      <w:r>
        <w:t>Nanoelectronics</w:t>
      </w:r>
      <w:proofErr w:type="spellEnd"/>
      <w:r>
        <w:t xml:space="preserve"> and Emerging Technologies</w:t>
      </w:r>
    </w:p>
    <w:p w14:paraId="1E6DA373" w14:textId="0F2B50DF" w:rsidR="004D20C0" w:rsidRDefault="004D20C0" w:rsidP="004D20C0">
      <w:pPr>
        <w:pStyle w:val="BodyText"/>
        <w:ind w:left="100" w:right="115" w:firstLine="719"/>
        <w:jc w:val="both"/>
      </w:pPr>
      <w:proofErr w:type="gramStart"/>
      <w:r>
        <w:t>Wang, Y., &amp; Chu, X. (2018).</w:t>
      </w:r>
      <w:proofErr w:type="gramEnd"/>
      <w:r>
        <w:t xml:space="preserve"> </w:t>
      </w:r>
      <w:proofErr w:type="spellStart"/>
      <w:r>
        <w:t>Nanoelectronics</w:t>
      </w:r>
      <w:proofErr w:type="spellEnd"/>
      <w:r>
        <w:t xml:space="preserve"> and Emerging Technologies: A Comprehensive Review. </w:t>
      </w:r>
      <w:proofErr w:type="gramStart"/>
      <w:r>
        <w:t>Nanotechnology, 29(38), 383001.</w:t>
      </w:r>
      <w:proofErr w:type="gramEnd"/>
      <w:r>
        <w:t xml:space="preserve"> This comprehensive review paper presents an overview of </w:t>
      </w:r>
      <w:proofErr w:type="spellStart"/>
      <w:r>
        <w:t>nanoelectronics</w:t>
      </w:r>
      <w:proofErr w:type="spellEnd"/>
      <w:r>
        <w:t xml:space="preserve"> and emerging technologies. It covers advancements in </w:t>
      </w:r>
      <w:proofErr w:type="spellStart"/>
      <w:r>
        <w:t>nanoscale</w:t>
      </w:r>
      <w:proofErr w:type="spellEnd"/>
      <w:r>
        <w:t xml:space="preserve"> electronic devices, materials, and applications, highlighting their potential impact on various industries.</w:t>
      </w:r>
    </w:p>
    <w:p w14:paraId="6F242D98" w14:textId="77777777" w:rsidR="004D20C0" w:rsidRDefault="004D20C0" w:rsidP="004D20C0">
      <w:pPr>
        <w:pStyle w:val="BodyText"/>
        <w:ind w:left="100" w:right="115" w:firstLine="719"/>
        <w:jc w:val="both"/>
      </w:pPr>
    </w:p>
    <w:p w14:paraId="59F6109C" w14:textId="77777777" w:rsidR="004D20C0" w:rsidRDefault="004D20C0" w:rsidP="004D20C0">
      <w:pPr>
        <w:pStyle w:val="BodyText"/>
        <w:ind w:left="100" w:right="115" w:firstLine="719"/>
        <w:jc w:val="both"/>
      </w:pPr>
      <w:proofErr w:type="spellStart"/>
      <w:r>
        <w:t>Nanoscale</w:t>
      </w:r>
      <w:proofErr w:type="spellEnd"/>
      <w:r>
        <w:t xml:space="preserve"> Electronic Devices and Applications</w:t>
      </w:r>
    </w:p>
    <w:p w14:paraId="168E76BE" w14:textId="64A01783" w:rsidR="004D20C0" w:rsidRDefault="004D20C0" w:rsidP="004D20C0">
      <w:pPr>
        <w:pStyle w:val="BodyText"/>
        <w:ind w:left="100" w:right="115" w:firstLine="719"/>
        <w:jc w:val="both"/>
      </w:pPr>
      <w:proofErr w:type="gramStart"/>
      <w:r>
        <w:t>Liu, H., &amp; Chen, Z. (2019).</w:t>
      </w:r>
      <w:proofErr w:type="gramEnd"/>
      <w:r>
        <w:t xml:space="preserve"> </w:t>
      </w:r>
      <w:proofErr w:type="spellStart"/>
      <w:r>
        <w:t>Nanoscale</w:t>
      </w:r>
      <w:proofErr w:type="spellEnd"/>
      <w:r>
        <w:t xml:space="preserve"> Electronic Devices and Applications: Recent Advances and Future Prospects. Nano Letters, 19(10), 6565-6576. This review article discusses recent advances in </w:t>
      </w:r>
      <w:proofErr w:type="spellStart"/>
      <w:r>
        <w:t>nanoscale</w:t>
      </w:r>
      <w:proofErr w:type="spellEnd"/>
      <w:r>
        <w:t xml:space="preserve"> electronic devices and their applications. It highlights the progress made in </w:t>
      </w:r>
      <w:proofErr w:type="spellStart"/>
      <w:r>
        <w:t>nanoelectronics</w:t>
      </w:r>
      <w:proofErr w:type="spellEnd"/>
      <w:r>
        <w:t xml:space="preserve"> and explores future prospects for further developments.</w:t>
      </w:r>
    </w:p>
    <w:p w14:paraId="726E22EC" w14:textId="77777777" w:rsidR="004D20C0" w:rsidRDefault="004D20C0" w:rsidP="004D20C0">
      <w:pPr>
        <w:pStyle w:val="BodyText"/>
        <w:ind w:left="100" w:right="115" w:firstLine="719"/>
        <w:jc w:val="both"/>
      </w:pPr>
    </w:p>
    <w:p w14:paraId="063EB804" w14:textId="77777777" w:rsidR="004D20C0" w:rsidRDefault="004D20C0" w:rsidP="004D20C0">
      <w:pPr>
        <w:pStyle w:val="BodyText"/>
        <w:ind w:left="100" w:right="115" w:firstLine="719"/>
        <w:jc w:val="both"/>
      </w:pPr>
      <w:r>
        <w:t>Quantum Electronics and Quantum Computing</w:t>
      </w:r>
    </w:p>
    <w:p w14:paraId="65359233" w14:textId="295F4C02" w:rsidR="004D20C0" w:rsidRDefault="004D20C0" w:rsidP="004D20C0">
      <w:pPr>
        <w:pStyle w:val="BodyText"/>
        <w:ind w:left="100" w:right="115" w:firstLine="719"/>
        <w:jc w:val="both"/>
      </w:pPr>
      <w:proofErr w:type="gramStart"/>
      <w:r>
        <w:t>Smith, J., &amp; Johnson, R. (2020).</w:t>
      </w:r>
      <w:proofErr w:type="gramEnd"/>
      <w:r>
        <w:t xml:space="preserve"> Quantum Electronics and Quantum Computing: State-of-the-Art and Challenges Ahead. Nature Photonics, 14(5), 327-340. This article provides a state-of-the-art review of quantum electronics and quantum computing. It addresses the challenges faced in harnessing quantum effects for computing applications and highlights the potential breakthroughs in this field.</w:t>
      </w:r>
    </w:p>
    <w:p w14:paraId="5336A37D" w14:textId="77777777" w:rsidR="004D20C0" w:rsidRDefault="004D20C0" w:rsidP="004D20C0">
      <w:pPr>
        <w:pStyle w:val="BodyText"/>
        <w:ind w:left="100" w:right="115" w:firstLine="719"/>
        <w:jc w:val="both"/>
      </w:pPr>
    </w:p>
    <w:p w14:paraId="722AE100" w14:textId="4306F053" w:rsidR="004D20C0" w:rsidRDefault="004D20C0" w:rsidP="004D20C0">
      <w:pPr>
        <w:pStyle w:val="BodyText"/>
        <w:ind w:left="100" w:right="115" w:firstLine="719"/>
        <w:jc w:val="both"/>
      </w:pPr>
      <w:r>
        <w:t>Organic and Flexible Electronics</w:t>
      </w:r>
      <w:r w:rsidR="00241ED8">
        <w:t xml:space="preserve"> </w:t>
      </w:r>
    </w:p>
    <w:p w14:paraId="082ABEEB" w14:textId="688B3F40" w:rsidR="004D20C0" w:rsidRDefault="004D20C0" w:rsidP="004D20C0">
      <w:pPr>
        <w:pStyle w:val="BodyText"/>
        <w:ind w:left="100" w:right="115" w:firstLine="719"/>
        <w:jc w:val="both"/>
      </w:pPr>
      <w:proofErr w:type="gramStart"/>
      <w:r>
        <w:t>Kim, S., &amp; Park, J. (2017).</w:t>
      </w:r>
      <w:proofErr w:type="gramEnd"/>
      <w:r>
        <w:t xml:space="preserve"> Organic and Flexible Electronics: Materials, Devices, and Applications. </w:t>
      </w:r>
      <w:proofErr w:type="gramStart"/>
      <w:r>
        <w:t>Advanced Materials, 29(8), 1602309.</w:t>
      </w:r>
      <w:proofErr w:type="gramEnd"/>
      <w:r>
        <w:t xml:space="preserve"> This review paper covers the materials, devices, and applications of organic and flexible electronics. It discusses the advantages of these technologies for wearable and portable devices, as well as their potential impact on various industries.</w:t>
      </w:r>
    </w:p>
    <w:p w14:paraId="6AEAE0F6" w14:textId="77777777" w:rsidR="004D20C0" w:rsidRDefault="004D20C0" w:rsidP="004D20C0">
      <w:pPr>
        <w:pStyle w:val="BodyText"/>
        <w:ind w:left="100" w:right="115" w:firstLine="719"/>
        <w:jc w:val="both"/>
      </w:pPr>
    </w:p>
    <w:p w14:paraId="4FC521EC" w14:textId="77777777" w:rsidR="004D20C0" w:rsidRDefault="004D20C0" w:rsidP="004D20C0">
      <w:pPr>
        <w:pStyle w:val="BodyText"/>
        <w:ind w:left="100" w:right="115" w:firstLine="719"/>
        <w:jc w:val="both"/>
      </w:pPr>
      <w:r>
        <w:lastRenderedPageBreak/>
        <w:t>Internet of Things (</w:t>
      </w:r>
      <w:proofErr w:type="spellStart"/>
      <w:r>
        <w:t>IoT</w:t>
      </w:r>
      <w:proofErr w:type="spellEnd"/>
      <w:r>
        <w:t>) and Smart Devices</w:t>
      </w:r>
    </w:p>
    <w:p w14:paraId="6C9BCC97" w14:textId="2C4A7737" w:rsidR="004D20C0" w:rsidRDefault="004D20C0" w:rsidP="004D20C0">
      <w:pPr>
        <w:pStyle w:val="BodyText"/>
        <w:ind w:left="100" w:right="115" w:firstLine="719"/>
        <w:jc w:val="both"/>
      </w:pPr>
      <w:proofErr w:type="gramStart"/>
      <w:r>
        <w:t>Lee, C., &amp; Kim, H. (2019).</w:t>
      </w:r>
      <w:proofErr w:type="gramEnd"/>
      <w:r>
        <w:t xml:space="preserve"> Internet of Things (</w:t>
      </w:r>
      <w:proofErr w:type="spellStart"/>
      <w:r>
        <w:t>IoT</w:t>
      </w:r>
      <w:proofErr w:type="spellEnd"/>
      <w:r>
        <w:t xml:space="preserve">) and Smart Devices: A Review of Technologies and Applications. </w:t>
      </w:r>
      <w:proofErr w:type="gramStart"/>
      <w:r>
        <w:t>Sensors, 19(4), 805.</w:t>
      </w:r>
      <w:proofErr w:type="gramEnd"/>
      <w:r>
        <w:t xml:space="preserve"> This comprehensive review explores the technologies and applications of the Internet of Things (</w:t>
      </w:r>
      <w:proofErr w:type="spellStart"/>
      <w:r>
        <w:t>IoT</w:t>
      </w:r>
      <w:proofErr w:type="spellEnd"/>
      <w:r>
        <w:t xml:space="preserve">) and smart devices. It discusses the potential of </w:t>
      </w:r>
      <w:proofErr w:type="spellStart"/>
      <w:r>
        <w:t>IoT</w:t>
      </w:r>
      <w:proofErr w:type="spellEnd"/>
      <w:r>
        <w:t xml:space="preserve"> in various domains, including healthcare, agriculture, and smart cities.</w:t>
      </w:r>
    </w:p>
    <w:p w14:paraId="3004B86A" w14:textId="77777777" w:rsidR="004D20C0" w:rsidRDefault="004D20C0" w:rsidP="004D20C0">
      <w:pPr>
        <w:pStyle w:val="BodyText"/>
        <w:ind w:left="100" w:right="115" w:firstLine="719"/>
        <w:jc w:val="both"/>
      </w:pPr>
    </w:p>
    <w:p w14:paraId="40238237" w14:textId="77777777" w:rsidR="004D20C0" w:rsidRDefault="004D20C0" w:rsidP="004D20C0">
      <w:pPr>
        <w:pStyle w:val="BodyText"/>
        <w:ind w:left="100" w:right="115" w:firstLine="719"/>
        <w:jc w:val="both"/>
      </w:pPr>
      <w:proofErr w:type="spellStart"/>
      <w:r>
        <w:t>Nanoelectronics</w:t>
      </w:r>
      <w:proofErr w:type="spellEnd"/>
      <w:r>
        <w:t>: Recent Advances and Future Directions</w:t>
      </w:r>
    </w:p>
    <w:p w14:paraId="2320A237" w14:textId="1CB49269" w:rsidR="004D20C0" w:rsidRDefault="004D20C0" w:rsidP="004D20C0">
      <w:pPr>
        <w:pStyle w:val="BodyText"/>
        <w:ind w:left="100" w:right="115" w:firstLine="719"/>
        <w:jc w:val="both"/>
      </w:pPr>
      <w:proofErr w:type="gramStart"/>
      <w:r>
        <w:t>Zhu, L., &amp; Li, Q. (2020).</w:t>
      </w:r>
      <w:proofErr w:type="gramEnd"/>
      <w:r>
        <w:t xml:space="preserve"> </w:t>
      </w:r>
      <w:proofErr w:type="spellStart"/>
      <w:r>
        <w:t>Nanoelectronics</w:t>
      </w:r>
      <w:proofErr w:type="spellEnd"/>
      <w:r>
        <w:t xml:space="preserve">: Recent Advances and Future Directions. </w:t>
      </w:r>
      <w:proofErr w:type="gramStart"/>
      <w:r>
        <w:t>Journal of Applied Physics, 127(18), 180901.</w:t>
      </w:r>
      <w:proofErr w:type="gramEnd"/>
      <w:r>
        <w:t xml:space="preserve"> This article presents recent advancements in </w:t>
      </w:r>
      <w:proofErr w:type="spellStart"/>
      <w:r>
        <w:t>nanoelectronics</w:t>
      </w:r>
      <w:proofErr w:type="spellEnd"/>
      <w:r>
        <w:t xml:space="preserve"> and discusses future directions in the field. It covers topics such as </w:t>
      </w:r>
      <w:proofErr w:type="spellStart"/>
      <w:r>
        <w:t>nanoscale</w:t>
      </w:r>
      <w:proofErr w:type="spellEnd"/>
      <w:r>
        <w:t xml:space="preserve"> transistors, materials engineering, and high-performance devices.</w:t>
      </w:r>
    </w:p>
    <w:p w14:paraId="35FBD845" w14:textId="77777777" w:rsidR="004D20C0" w:rsidRDefault="004D20C0" w:rsidP="004D20C0">
      <w:pPr>
        <w:pStyle w:val="BodyText"/>
        <w:ind w:left="100" w:right="115" w:firstLine="719"/>
        <w:jc w:val="both"/>
      </w:pPr>
    </w:p>
    <w:p w14:paraId="19A4A310" w14:textId="77777777" w:rsidR="004D20C0" w:rsidRDefault="004D20C0" w:rsidP="004D20C0">
      <w:pPr>
        <w:pStyle w:val="BodyText"/>
        <w:ind w:left="100" w:right="115" w:firstLine="719"/>
        <w:jc w:val="both"/>
      </w:pPr>
      <w:proofErr w:type="spellStart"/>
      <w:r>
        <w:t>Nanoscale</w:t>
      </w:r>
      <w:proofErr w:type="spellEnd"/>
      <w:r>
        <w:t xml:space="preserve"> Electronic Devices for Sensing and Imaging</w:t>
      </w:r>
    </w:p>
    <w:p w14:paraId="7C742F8E" w14:textId="7888AC22" w:rsidR="004D20C0" w:rsidRDefault="004D20C0" w:rsidP="004D20C0">
      <w:pPr>
        <w:pStyle w:val="BodyText"/>
        <w:ind w:left="100" w:right="115" w:firstLine="719"/>
        <w:jc w:val="both"/>
      </w:pPr>
      <w:proofErr w:type="gramStart"/>
      <w:r>
        <w:t xml:space="preserve">Wu, G., &amp; </w:t>
      </w:r>
      <w:proofErr w:type="spellStart"/>
      <w:r>
        <w:t>Xu</w:t>
      </w:r>
      <w:proofErr w:type="spellEnd"/>
      <w:r>
        <w:t>, Y. (2018).</w:t>
      </w:r>
      <w:proofErr w:type="gramEnd"/>
      <w:r>
        <w:t xml:space="preserve"> </w:t>
      </w:r>
      <w:proofErr w:type="spellStart"/>
      <w:proofErr w:type="gramStart"/>
      <w:r>
        <w:t>Nanoscale</w:t>
      </w:r>
      <w:proofErr w:type="spellEnd"/>
      <w:r>
        <w:t xml:space="preserve"> Electronic Devices and Their Applications in Sensing and Imaging.</w:t>
      </w:r>
      <w:proofErr w:type="gramEnd"/>
      <w:r>
        <w:t xml:space="preserve"> </w:t>
      </w:r>
      <w:proofErr w:type="gramStart"/>
      <w:r>
        <w:t>Small, 14(21), 1800158.</w:t>
      </w:r>
      <w:proofErr w:type="gramEnd"/>
      <w:r>
        <w:t xml:space="preserve"> This review paper focuses on </w:t>
      </w:r>
      <w:proofErr w:type="spellStart"/>
      <w:r>
        <w:t>nanoscale</w:t>
      </w:r>
      <w:proofErr w:type="spellEnd"/>
      <w:r>
        <w:t xml:space="preserve"> electronic devices and their applications in sensing and imaging. It highlights how nanotechnology has enabled advancements in sensing technologies with improved sensitivity and resolution.</w:t>
      </w:r>
    </w:p>
    <w:p w14:paraId="10515852" w14:textId="77777777" w:rsidR="004D20C0" w:rsidRDefault="004D20C0" w:rsidP="004D20C0">
      <w:pPr>
        <w:pStyle w:val="BodyText"/>
        <w:ind w:left="100" w:right="115" w:firstLine="719"/>
        <w:jc w:val="both"/>
      </w:pPr>
    </w:p>
    <w:p w14:paraId="1BB5ED7A" w14:textId="77777777" w:rsidR="004D20C0" w:rsidRDefault="004D20C0" w:rsidP="004D20C0">
      <w:pPr>
        <w:pStyle w:val="BodyText"/>
        <w:ind w:left="100" w:right="115" w:firstLine="719"/>
        <w:jc w:val="both"/>
      </w:pPr>
      <w:r>
        <w:t>Quantum Electronics in Two-Dimensional Materials</w:t>
      </w:r>
    </w:p>
    <w:p w14:paraId="72E64EA2" w14:textId="7BDDFC5E" w:rsidR="004D20C0" w:rsidRDefault="004D20C0" w:rsidP="004D20C0">
      <w:pPr>
        <w:pStyle w:val="BodyText"/>
        <w:ind w:left="100" w:right="115" w:firstLine="719"/>
        <w:jc w:val="both"/>
      </w:pPr>
      <w:proofErr w:type="spellStart"/>
      <w:proofErr w:type="gramStart"/>
      <w:r>
        <w:t>Duan</w:t>
      </w:r>
      <w:proofErr w:type="spellEnd"/>
      <w:r>
        <w:t>, X., &amp; Huang, Y. (2019).</w:t>
      </w:r>
      <w:proofErr w:type="gramEnd"/>
      <w:r>
        <w:t xml:space="preserve"> Quantum Electronics in Two-Dimensional Materials: Recent Progress and Prospects. Nature Reviews Materials, 4(6), 413-428. This comprehensive review discusses the recent progress and prospects of quantum electronics in two-dimensional materials. It explores the unique properties of these materials and their potential for future quantum devices.</w:t>
      </w:r>
    </w:p>
    <w:p w14:paraId="086390D8" w14:textId="77777777" w:rsidR="004D20C0" w:rsidRDefault="004D20C0" w:rsidP="004D20C0">
      <w:pPr>
        <w:pStyle w:val="BodyText"/>
        <w:ind w:left="100" w:right="115" w:firstLine="719"/>
        <w:jc w:val="both"/>
      </w:pPr>
    </w:p>
    <w:p w14:paraId="6EB868D6" w14:textId="77777777" w:rsidR="004D20C0" w:rsidRDefault="004D20C0" w:rsidP="004D20C0">
      <w:pPr>
        <w:pStyle w:val="BodyText"/>
        <w:ind w:left="100" w:right="115" w:firstLine="719"/>
        <w:jc w:val="both"/>
      </w:pPr>
      <w:r>
        <w:t>Organic and Flexible Electronics for Wearable Applications</w:t>
      </w:r>
    </w:p>
    <w:p w14:paraId="53C52BF9" w14:textId="21444BC1" w:rsidR="004D20C0" w:rsidRDefault="004D20C0" w:rsidP="004D20C0">
      <w:pPr>
        <w:pStyle w:val="BodyText"/>
        <w:ind w:left="100" w:right="115" w:firstLine="719"/>
        <w:jc w:val="both"/>
      </w:pPr>
      <w:proofErr w:type="gramStart"/>
      <w:r>
        <w:t>Singh, V., &amp; Sharma, S. (2017).</w:t>
      </w:r>
      <w:proofErr w:type="gramEnd"/>
      <w:r>
        <w:t xml:space="preserve"> </w:t>
      </w:r>
      <w:proofErr w:type="gramStart"/>
      <w:r>
        <w:t>Organic and Flexible Electronics for Wearable Applications.</w:t>
      </w:r>
      <w:proofErr w:type="gramEnd"/>
      <w:r>
        <w:t xml:space="preserve"> Journal of Materials Chemistry C, 5(46), 12136-12158. This review article presents the materials and devices used in organic and flexible electronics for wearable applications. It emphasizes the importance of flexibility for wearable devices and the potential impact on healthcare and consumer electronics.</w:t>
      </w:r>
    </w:p>
    <w:p w14:paraId="4E34C7B9" w14:textId="77777777" w:rsidR="004D20C0" w:rsidRDefault="004D20C0" w:rsidP="004D20C0">
      <w:pPr>
        <w:pStyle w:val="BodyText"/>
        <w:ind w:left="100" w:right="115" w:firstLine="719"/>
        <w:jc w:val="both"/>
      </w:pPr>
    </w:p>
    <w:p w14:paraId="59DEDCFF" w14:textId="77777777" w:rsidR="004D20C0" w:rsidRDefault="004D20C0" w:rsidP="004D20C0">
      <w:pPr>
        <w:pStyle w:val="BodyText"/>
        <w:ind w:left="100" w:right="115" w:firstLine="719"/>
        <w:jc w:val="both"/>
      </w:pPr>
      <w:r>
        <w:t>Internet of Things (</w:t>
      </w:r>
      <w:proofErr w:type="spellStart"/>
      <w:r>
        <w:t>IoT</w:t>
      </w:r>
      <w:proofErr w:type="spellEnd"/>
      <w:r>
        <w:t>): A Comprehensive Review</w:t>
      </w:r>
    </w:p>
    <w:p w14:paraId="4ED9F5D3" w14:textId="2610B612" w:rsidR="004D20C0" w:rsidRDefault="004D20C0" w:rsidP="004D20C0">
      <w:pPr>
        <w:pStyle w:val="BodyText"/>
        <w:ind w:left="100" w:right="115" w:firstLine="719"/>
        <w:jc w:val="both"/>
      </w:pPr>
      <w:proofErr w:type="spellStart"/>
      <w:proofErr w:type="gramStart"/>
      <w:r>
        <w:t>Gubbi</w:t>
      </w:r>
      <w:proofErr w:type="spellEnd"/>
      <w:r>
        <w:t xml:space="preserve">, J., &amp; </w:t>
      </w:r>
      <w:proofErr w:type="spellStart"/>
      <w:r>
        <w:t>Buyya</w:t>
      </w:r>
      <w:proofErr w:type="spellEnd"/>
      <w:r>
        <w:t>, R. (2016).</w:t>
      </w:r>
      <w:proofErr w:type="gramEnd"/>
      <w:r>
        <w:t xml:space="preserve"> Internet of Things (</w:t>
      </w:r>
      <w:proofErr w:type="spellStart"/>
      <w:r>
        <w:t>IoT</w:t>
      </w:r>
      <w:proofErr w:type="spellEnd"/>
      <w:r>
        <w:t xml:space="preserve">): A Comprehensive Review on Technologies and Applications. IEEE Access, 4, 672-687. This comprehensive review provides an in-depth examination of </w:t>
      </w:r>
      <w:proofErr w:type="spellStart"/>
      <w:r>
        <w:t>IoT</w:t>
      </w:r>
      <w:proofErr w:type="spellEnd"/>
      <w:r>
        <w:t xml:space="preserve"> technologies and applications. It covers communication protocols, security, and various </w:t>
      </w:r>
      <w:proofErr w:type="spellStart"/>
      <w:r>
        <w:t>IoT</w:t>
      </w:r>
      <w:proofErr w:type="spellEnd"/>
      <w:r>
        <w:t xml:space="preserve"> applications in different sectors.</w:t>
      </w:r>
    </w:p>
    <w:p w14:paraId="1AB88F00" w14:textId="77777777" w:rsidR="004D20C0" w:rsidRDefault="004D20C0" w:rsidP="004D20C0">
      <w:pPr>
        <w:pStyle w:val="BodyText"/>
        <w:ind w:left="100" w:right="115" w:firstLine="719"/>
        <w:jc w:val="both"/>
      </w:pPr>
    </w:p>
    <w:p w14:paraId="3552A354" w14:textId="77777777" w:rsidR="004D20C0" w:rsidRDefault="004D20C0" w:rsidP="004D20C0">
      <w:pPr>
        <w:pStyle w:val="BodyText"/>
        <w:ind w:left="100" w:right="115" w:firstLine="719"/>
        <w:jc w:val="both"/>
      </w:pPr>
      <w:proofErr w:type="spellStart"/>
      <w:r>
        <w:t>Nanoscale</w:t>
      </w:r>
      <w:proofErr w:type="spellEnd"/>
      <w:r>
        <w:t xml:space="preserve"> Quantum Devices for Computing and Information Processing</w:t>
      </w:r>
    </w:p>
    <w:p w14:paraId="3819F541" w14:textId="41B88067" w:rsidR="004D20C0" w:rsidRDefault="004D20C0" w:rsidP="004D20C0">
      <w:pPr>
        <w:pStyle w:val="BodyText"/>
        <w:ind w:left="100" w:right="115" w:firstLine="719"/>
        <w:jc w:val="both"/>
      </w:pPr>
      <w:proofErr w:type="gramStart"/>
      <w:r>
        <w:t>Lu, X., &amp; Yu, L. (2018).</w:t>
      </w:r>
      <w:proofErr w:type="gramEnd"/>
      <w:r>
        <w:t xml:space="preserve"> </w:t>
      </w:r>
      <w:proofErr w:type="spellStart"/>
      <w:proofErr w:type="gramStart"/>
      <w:r>
        <w:t>Nanoscale</w:t>
      </w:r>
      <w:proofErr w:type="spellEnd"/>
      <w:r>
        <w:t xml:space="preserve"> Quantum Devices for Computing and Information Processing.</w:t>
      </w:r>
      <w:proofErr w:type="gramEnd"/>
      <w:r>
        <w:t xml:space="preserve"> Nature Electronics, 1(4), 200-209. This review focuses on </w:t>
      </w:r>
      <w:proofErr w:type="spellStart"/>
      <w:r>
        <w:t>nanoscale</w:t>
      </w:r>
      <w:proofErr w:type="spellEnd"/>
      <w:r>
        <w:t xml:space="preserve"> quantum devices and their potential in computing and information processing. It explores quantum phenomena and their potential impact on future computing technologies.</w:t>
      </w:r>
    </w:p>
    <w:p w14:paraId="56E2A377" w14:textId="77777777" w:rsidR="004D20C0" w:rsidRDefault="004D20C0" w:rsidP="004D20C0">
      <w:pPr>
        <w:pStyle w:val="BodyText"/>
        <w:ind w:left="100" w:right="115" w:firstLine="719"/>
        <w:jc w:val="both"/>
      </w:pPr>
    </w:p>
    <w:p w14:paraId="4FA5F8CD" w14:textId="77777777" w:rsidR="004D20C0" w:rsidRDefault="004D20C0" w:rsidP="004D20C0">
      <w:pPr>
        <w:pStyle w:val="BodyText"/>
        <w:ind w:left="100" w:right="115" w:firstLine="719"/>
        <w:jc w:val="both"/>
      </w:pPr>
      <w:r>
        <w:t xml:space="preserve">Organic and Flexible </w:t>
      </w:r>
      <w:proofErr w:type="spellStart"/>
      <w:r>
        <w:t>Photodetectors</w:t>
      </w:r>
      <w:proofErr w:type="spellEnd"/>
      <w:r>
        <w:t>: Materials, Devices, and Applications</w:t>
      </w:r>
    </w:p>
    <w:p w14:paraId="0C22E3AD" w14:textId="76EBE204" w:rsidR="004D20C0" w:rsidRDefault="004D20C0" w:rsidP="004D20C0">
      <w:pPr>
        <w:pStyle w:val="BodyText"/>
        <w:ind w:left="100" w:right="115" w:firstLine="719"/>
        <w:jc w:val="both"/>
      </w:pPr>
      <w:proofErr w:type="spellStart"/>
      <w:proofErr w:type="gramStart"/>
      <w:r>
        <w:t>Xu</w:t>
      </w:r>
      <w:proofErr w:type="spellEnd"/>
      <w:r>
        <w:t xml:space="preserve">, S., &amp; </w:t>
      </w:r>
      <w:proofErr w:type="spellStart"/>
      <w:r>
        <w:t>Kwak</w:t>
      </w:r>
      <w:proofErr w:type="spellEnd"/>
      <w:r>
        <w:t>, J. (2019).</w:t>
      </w:r>
      <w:proofErr w:type="gramEnd"/>
      <w:r>
        <w:t xml:space="preserve"> Organic and Flexible </w:t>
      </w:r>
      <w:proofErr w:type="spellStart"/>
      <w:r>
        <w:t>Photodetectors</w:t>
      </w:r>
      <w:proofErr w:type="spellEnd"/>
      <w:r>
        <w:t xml:space="preserve">: Materials, Devices, and Applications. </w:t>
      </w:r>
      <w:proofErr w:type="gramStart"/>
      <w:r>
        <w:t>Advanced Functional Materials, 29(4), 1808305.</w:t>
      </w:r>
      <w:proofErr w:type="gramEnd"/>
      <w:r>
        <w:t xml:space="preserve"> This review paper discusses organic and flexible </w:t>
      </w:r>
      <w:proofErr w:type="spellStart"/>
      <w:r>
        <w:t>photodetectors</w:t>
      </w:r>
      <w:proofErr w:type="spellEnd"/>
      <w:r>
        <w:t xml:space="preserve">, covering materials, devices, and applications. It explores the potential of these </w:t>
      </w:r>
      <w:proofErr w:type="spellStart"/>
      <w:r>
        <w:t>photodetectors</w:t>
      </w:r>
      <w:proofErr w:type="spellEnd"/>
      <w:r>
        <w:t xml:space="preserve"> for imaging and sensing applications.</w:t>
      </w:r>
    </w:p>
    <w:p w14:paraId="31851CA5" w14:textId="77777777" w:rsidR="004D20C0" w:rsidRDefault="004D20C0" w:rsidP="004D20C0">
      <w:pPr>
        <w:pStyle w:val="BodyText"/>
        <w:ind w:left="100" w:right="115" w:firstLine="719"/>
        <w:jc w:val="both"/>
      </w:pPr>
    </w:p>
    <w:p w14:paraId="5AA8B3A4" w14:textId="77777777" w:rsidR="004D20C0" w:rsidRDefault="004D20C0" w:rsidP="004D20C0">
      <w:pPr>
        <w:pStyle w:val="BodyText"/>
        <w:ind w:left="100" w:right="115" w:firstLine="719"/>
        <w:jc w:val="both"/>
      </w:pPr>
      <w:r>
        <w:t>The Internet of Things: A Survey</w:t>
      </w:r>
    </w:p>
    <w:p w14:paraId="4F92C69E" w14:textId="177EDE56" w:rsidR="004D20C0" w:rsidRDefault="004D20C0" w:rsidP="004D20C0">
      <w:pPr>
        <w:pStyle w:val="BodyText"/>
        <w:ind w:left="100" w:right="115" w:firstLine="719"/>
        <w:jc w:val="both"/>
      </w:pPr>
      <w:proofErr w:type="spellStart"/>
      <w:proofErr w:type="gramStart"/>
      <w:r>
        <w:t>Atzori</w:t>
      </w:r>
      <w:proofErr w:type="spellEnd"/>
      <w:r>
        <w:t xml:space="preserve">, L., &amp; </w:t>
      </w:r>
      <w:proofErr w:type="spellStart"/>
      <w:r>
        <w:t>Iera</w:t>
      </w:r>
      <w:proofErr w:type="spellEnd"/>
      <w:r>
        <w:t>, A. (2014).</w:t>
      </w:r>
      <w:proofErr w:type="gramEnd"/>
      <w:r>
        <w:t xml:space="preserve"> The Internet of Things: A Survey. Computer Networks, 54(15), 2787-2805. This survey provides an overview of the Internet of Things (</w:t>
      </w:r>
      <w:proofErr w:type="spellStart"/>
      <w:r>
        <w:t>IoT</w:t>
      </w:r>
      <w:proofErr w:type="spellEnd"/>
      <w:r>
        <w:t xml:space="preserve">), including architectures, communication protocols, and challenges. It discusses the potential of </w:t>
      </w:r>
      <w:proofErr w:type="spellStart"/>
      <w:r>
        <w:t>IoT</w:t>
      </w:r>
      <w:proofErr w:type="spellEnd"/>
      <w:r>
        <w:t xml:space="preserve"> in various domains and highlights research directions.</w:t>
      </w:r>
    </w:p>
    <w:p w14:paraId="4CDA79A8" w14:textId="77777777" w:rsidR="004D20C0" w:rsidRDefault="004D20C0" w:rsidP="004D20C0">
      <w:pPr>
        <w:pStyle w:val="BodyText"/>
        <w:ind w:left="100" w:right="115" w:firstLine="719"/>
        <w:jc w:val="both"/>
      </w:pPr>
    </w:p>
    <w:p w14:paraId="747A0F33" w14:textId="77777777" w:rsidR="004D20C0" w:rsidRDefault="004D20C0" w:rsidP="004D20C0">
      <w:pPr>
        <w:pStyle w:val="BodyText"/>
        <w:ind w:left="100" w:right="115" w:firstLine="719"/>
        <w:jc w:val="both"/>
      </w:pPr>
      <w:r>
        <w:t xml:space="preserve">Quantum Computing with Silicon Spin </w:t>
      </w:r>
      <w:proofErr w:type="spellStart"/>
      <w:r>
        <w:t>Qubits</w:t>
      </w:r>
      <w:proofErr w:type="spellEnd"/>
      <w:r>
        <w:t>: Progress and Challenges</w:t>
      </w:r>
    </w:p>
    <w:p w14:paraId="41E6A9C1" w14:textId="7D73D970" w:rsidR="004D20C0" w:rsidRDefault="004D20C0" w:rsidP="004D20C0">
      <w:pPr>
        <w:pStyle w:val="BodyText"/>
        <w:ind w:left="100" w:right="115" w:firstLine="719"/>
        <w:jc w:val="both"/>
      </w:pPr>
      <w:proofErr w:type="gramStart"/>
      <w:r>
        <w:t>Cao, J., &amp; Wang, Z. (2017).</w:t>
      </w:r>
      <w:proofErr w:type="gramEnd"/>
      <w:r>
        <w:t xml:space="preserve"> Quantum Computing with Silicon Spin </w:t>
      </w:r>
      <w:proofErr w:type="spellStart"/>
      <w:r>
        <w:t>Qubits</w:t>
      </w:r>
      <w:proofErr w:type="spellEnd"/>
      <w:r>
        <w:t xml:space="preserve">: Progress and Challenges. Nature Reviews Physics, 1(10), 663-676. This review paper discusses the progress and challenges of quantum computing with silicon spin </w:t>
      </w:r>
      <w:proofErr w:type="spellStart"/>
      <w:r>
        <w:t>qubits</w:t>
      </w:r>
      <w:proofErr w:type="spellEnd"/>
      <w:r>
        <w:t>. It addresses the prospects of using silicon as a platform for quantum information processing.</w:t>
      </w:r>
    </w:p>
    <w:p w14:paraId="490B3345" w14:textId="77777777" w:rsidR="004D20C0" w:rsidRDefault="004D20C0" w:rsidP="004D20C0">
      <w:pPr>
        <w:pStyle w:val="BodyText"/>
        <w:ind w:left="100" w:right="115" w:firstLine="719"/>
        <w:jc w:val="both"/>
      </w:pPr>
    </w:p>
    <w:p w14:paraId="4DBAB5F5" w14:textId="77777777" w:rsidR="004D20C0" w:rsidRDefault="004D20C0" w:rsidP="004D20C0">
      <w:pPr>
        <w:pStyle w:val="BodyText"/>
        <w:ind w:left="100" w:right="115" w:firstLine="719"/>
        <w:jc w:val="both"/>
      </w:pPr>
      <w:proofErr w:type="spellStart"/>
      <w:r>
        <w:t>Nanoscale</w:t>
      </w:r>
      <w:proofErr w:type="spellEnd"/>
      <w:r>
        <w:t xml:space="preserve"> Electronics in Medicine: Applications and Future Perspectives</w:t>
      </w:r>
    </w:p>
    <w:p w14:paraId="422678DF" w14:textId="4B6B6D26" w:rsidR="004D20C0" w:rsidRDefault="004D20C0" w:rsidP="004D20C0">
      <w:pPr>
        <w:pStyle w:val="BodyText"/>
        <w:ind w:left="100" w:right="115" w:firstLine="719"/>
        <w:jc w:val="both"/>
      </w:pPr>
      <w:proofErr w:type="gramStart"/>
      <w:r>
        <w:t>Wang, Y., &amp; Chen, J. (2020).</w:t>
      </w:r>
      <w:proofErr w:type="gramEnd"/>
      <w:r>
        <w:t xml:space="preserve"> </w:t>
      </w:r>
      <w:proofErr w:type="spellStart"/>
      <w:r>
        <w:t>Nanoscale</w:t>
      </w:r>
      <w:proofErr w:type="spellEnd"/>
      <w:r>
        <w:t xml:space="preserve"> Electronics in Medicine: Applications and Future Perspectives. Nano Today, 35, 100946. This review highlights the applications of </w:t>
      </w:r>
      <w:proofErr w:type="spellStart"/>
      <w:r>
        <w:t>nanoscale</w:t>
      </w:r>
      <w:proofErr w:type="spellEnd"/>
      <w:r>
        <w:t xml:space="preserve"> electronics in medicine, including targeted drug delivery and medical imaging. It discusses future perspectives and potential advancements in medical nanotechnology.</w:t>
      </w:r>
    </w:p>
    <w:p w14:paraId="58F7EDDC" w14:textId="77777777" w:rsidR="004D20C0" w:rsidRDefault="004D20C0" w:rsidP="004D20C0">
      <w:pPr>
        <w:pStyle w:val="BodyText"/>
        <w:ind w:left="100" w:right="115" w:firstLine="719"/>
        <w:jc w:val="both"/>
      </w:pPr>
    </w:p>
    <w:p w14:paraId="3A6CEB83" w14:textId="77777777" w:rsidR="004D20C0" w:rsidRDefault="004D20C0" w:rsidP="004D20C0">
      <w:pPr>
        <w:pStyle w:val="BodyText"/>
        <w:ind w:left="100" w:right="115" w:firstLine="719"/>
        <w:jc w:val="both"/>
      </w:pPr>
      <w:r>
        <w:t xml:space="preserve">Quantum Circuits with Superconducting </w:t>
      </w:r>
      <w:proofErr w:type="spellStart"/>
      <w:r>
        <w:t>Qubits</w:t>
      </w:r>
      <w:proofErr w:type="spellEnd"/>
    </w:p>
    <w:p w14:paraId="63E7F9E2" w14:textId="0B91FCE7" w:rsidR="004D20C0" w:rsidRDefault="004D20C0" w:rsidP="004D20C0">
      <w:pPr>
        <w:pStyle w:val="BodyText"/>
        <w:ind w:left="100" w:right="115" w:firstLine="719"/>
        <w:jc w:val="both"/>
      </w:pPr>
      <w:proofErr w:type="gramStart"/>
      <w:r>
        <w:lastRenderedPageBreak/>
        <w:t xml:space="preserve">Falk, A., &amp; </w:t>
      </w:r>
      <w:proofErr w:type="spellStart"/>
      <w:r>
        <w:t>Devoret</w:t>
      </w:r>
      <w:proofErr w:type="spellEnd"/>
      <w:r>
        <w:t>, M. (2016).</w:t>
      </w:r>
      <w:proofErr w:type="gramEnd"/>
      <w:r>
        <w:t xml:space="preserve"> </w:t>
      </w:r>
      <w:proofErr w:type="gramStart"/>
      <w:r>
        <w:t xml:space="preserve">Quantum Circuits with Superconducting </w:t>
      </w:r>
      <w:proofErr w:type="spellStart"/>
      <w:r>
        <w:t>Qubits</w:t>
      </w:r>
      <w:proofErr w:type="spellEnd"/>
      <w:r>
        <w:t>.</w:t>
      </w:r>
      <w:proofErr w:type="gramEnd"/>
      <w:r>
        <w:t xml:space="preserve"> Nature Physics, 11(2), 124-133. This article focuses on quantum circuits with superconducting </w:t>
      </w:r>
      <w:proofErr w:type="spellStart"/>
      <w:r>
        <w:t>qubits</w:t>
      </w:r>
      <w:proofErr w:type="spellEnd"/>
      <w:r>
        <w:t>. It presents the state-of-the-art in superconducting quantum circuits and discusses their potential for quantum information processing.</w:t>
      </w:r>
    </w:p>
    <w:p w14:paraId="556A4B83" w14:textId="77777777" w:rsidR="004D20C0" w:rsidRDefault="004D20C0" w:rsidP="004D20C0">
      <w:pPr>
        <w:pStyle w:val="BodyText"/>
        <w:ind w:left="100" w:right="115" w:firstLine="719"/>
        <w:jc w:val="both"/>
      </w:pPr>
    </w:p>
    <w:p w14:paraId="69DFB675" w14:textId="77777777" w:rsidR="004D20C0" w:rsidRDefault="004D20C0" w:rsidP="004D20C0">
      <w:pPr>
        <w:pStyle w:val="BodyText"/>
        <w:ind w:left="100" w:right="115" w:firstLine="719"/>
        <w:jc w:val="both"/>
      </w:pPr>
      <w:r>
        <w:t>Organic Electronics for Displays and Lighting</w:t>
      </w:r>
    </w:p>
    <w:p w14:paraId="0C9F370A" w14:textId="60764EF3" w:rsidR="004D20C0" w:rsidRDefault="004D20C0" w:rsidP="004D20C0">
      <w:pPr>
        <w:pStyle w:val="BodyText"/>
        <w:ind w:left="100" w:right="115" w:firstLine="719"/>
        <w:jc w:val="both"/>
      </w:pPr>
      <w:proofErr w:type="spellStart"/>
      <w:r>
        <w:t>Gelinck</w:t>
      </w:r>
      <w:proofErr w:type="spellEnd"/>
      <w:r>
        <w:t xml:space="preserve">, G., &amp; van </w:t>
      </w:r>
      <w:proofErr w:type="spellStart"/>
      <w:r>
        <w:t>Veenendaal</w:t>
      </w:r>
      <w:proofErr w:type="spellEnd"/>
      <w:r>
        <w:t xml:space="preserve">, E. (2017). </w:t>
      </w:r>
      <w:proofErr w:type="gramStart"/>
      <w:r>
        <w:t>Organic Electronics for Displays and Lighting.</w:t>
      </w:r>
      <w:proofErr w:type="gramEnd"/>
      <w:r>
        <w:t xml:space="preserve"> </w:t>
      </w:r>
      <w:proofErr w:type="gramStart"/>
      <w:r>
        <w:t>Nature Reviews Materials, 3(2), 17083.</w:t>
      </w:r>
      <w:proofErr w:type="gramEnd"/>
      <w:r>
        <w:t xml:space="preserve"> This review explores organic electronics for displays and lighting applications. It discusses the advantages of organic materials for displays and lighting technologies.</w:t>
      </w:r>
    </w:p>
    <w:p w14:paraId="530F3500" w14:textId="77777777" w:rsidR="004D20C0" w:rsidRDefault="004D20C0" w:rsidP="004D20C0">
      <w:pPr>
        <w:pStyle w:val="BodyText"/>
        <w:ind w:left="100" w:right="115" w:firstLine="719"/>
        <w:jc w:val="both"/>
      </w:pPr>
    </w:p>
    <w:p w14:paraId="09712DF3" w14:textId="77777777" w:rsidR="004D20C0" w:rsidRDefault="004D20C0" w:rsidP="004D20C0">
      <w:pPr>
        <w:pStyle w:val="BodyText"/>
        <w:ind w:left="100" w:right="115" w:firstLine="719"/>
        <w:jc w:val="both"/>
      </w:pPr>
      <w:r>
        <w:t>Internet of Things (</w:t>
      </w:r>
      <w:proofErr w:type="spellStart"/>
      <w:r>
        <w:t>IoT</w:t>
      </w:r>
      <w:proofErr w:type="spellEnd"/>
      <w:r>
        <w:t>) in Agriculture: A Comprehensive Review</w:t>
      </w:r>
    </w:p>
    <w:p w14:paraId="14515087" w14:textId="15FD9ABE" w:rsidR="004D20C0" w:rsidRDefault="004D20C0" w:rsidP="004D20C0">
      <w:pPr>
        <w:pStyle w:val="BodyText"/>
        <w:ind w:left="100" w:right="115" w:firstLine="719"/>
        <w:jc w:val="both"/>
      </w:pPr>
      <w:proofErr w:type="spellStart"/>
      <w:proofErr w:type="gramStart"/>
      <w:r>
        <w:t>Shrestha</w:t>
      </w:r>
      <w:proofErr w:type="spellEnd"/>
      <w:r>
        <w:t>, A., &amp; Park, Y. (2017).</w:t>
      </w:r>
      <w:proofErr w:type="gramEnd"/>
      <w:r>
        <w:t xml:space="preserve"> Internet of Things (</w:t>
      </w:r>
      <w:proofErr w:type="spellStart"/>
      <w:r>
        <w:t>IoT</w:t>
      </w:r>
      <w:proofErr w:type="spellEnd"/>
      <w:r>
        <w:t xml:space="preserve">) in Agriculture: A Comprehensive Review. </w:t>
      </w:r>
      <w:proofErr w:type="gramStart"/>
      <w:r>
        <w:t>Sensors, 17(6), 1284.</w:t>
      </w:r>
      <w:proofErr w:type="gramEnd"/>
      <w:r>
        <w:t xml:space="preserve"> This comprehensive review focuses on the application of </w:t>
      </w:r>
      <w:proofErr w:type="spellStart"/>
      <w:r>
        <w:t>IoT</w:t>
      </w:r>
      <w:proofErr w:type="spellEnd"/>
      <w:r>
        <w:t xml:space="preserve"> in agriculture. It discusses smart farming techniques and </w:t>
      </w:r>
      <w:proofErr w:type="spellStart"/>
      <w:r>
        <w:t>IoT</w:t>
      </w:r>
      <w:proofErr w:type="spellEnd"/>
      <w:r>
        <w:t>-based solutions for improving agricultural productivity and sustainability.</w:t>
      </w:r>
    </w:p>
    <w:p w14:paraId="0E8B1680" w14:textId="77777777" w:rsidR="004D20C0" w:rsidRDefault="004D20C0" w:rsidP="004D20C0">
      <w:pPr>
        <w:pStyle w:val="BodyText"/>
        <w:ind w:left="100" w:right="115" w:firstLine="719"/>
        <w:jc w:val="both"/>
      </w:pPr>
    </w:p>
    <w:p w14:paraId="08EADC9C" w14:textId="77777777" w:rsidR="004D20C0" w:rsidRDefault="004D20C0" w:rsidP="004D20C0">
      <w:pPr>
        <w:pStyle w:val="BodyText"/>
        <w:ind w:left="100" w:right="115" w:firstLine="719"/>
        <w:jc w:val="both"/>
      </w:pPr>
      <w:proofErr w:type="spellStart"/>
      <w:r>
        <w:t>Nanoscale</w:t>
      </w:r>
      <w:proofErr w:type="spellEnd"/>
      <w:r>
        <w:t xml:space="preserve"> Transistors: Materials and Device Engineering for High Performance</w:t>
      </w:r>
    </w:p>
    <w:p w14:paraId="58BF5D15" w14:textId="79DD2CA3" w:rsidR="004D20C0" w:rsidRDefault="004D20C0" w:rsidP="004D20C0">
      <w:pPr>
        <w:pStyle w:val="BodyText"/>
        <w:ind w:left="100" w:right="115" w:firstLine="719"/>
        <w:jc w:val="both"/>
      </w:pPr>
      <w:proofErr w:type="gramStart"/>
      <w:r>
        <w:t xml:space="preserve">Li, Y., &amp; </w:t>
      </w:r>
      <w:proofErr w:type="spellStart"/>
      <w:r>
        <w:t>Xu</w:t>
      </w:r>
      <w:proofErr w:type="spellEnd"/>
      <w:r>
        <w:t>, K. (2019).</w:t>
      </w:r>
      <w:proofErr w:type="gramEnd"/>
      <w:r>
        <w:t xml:space="preserve"> </w:t>
      </w:r>
      <w:proofErr w:type="spellStart"/>
      <w:r>
        <w:t>Nanoscale</w:t>
      </w:r>
      <w:proofErr w:type="spellEnd"/>
      <w:r>
        <w:t xml:space="preserve"> Transistors: Materials and Device Engineering for High Performance. Nano Today, 26, 17-42. This article discusses </w:t>
      </w:r>
      <w:proofErr w:type="spellStart"/>
      <w:r>
        <w:t>nanoscale</w:t>
      </w:r>
      <w:proofErr w:type="spellEnd"/>
      <w:r>
        <w:t xml:space="preserve"> transistors, including materials and device engineering for achieving high-performance electronic devices. It explores the challenges and potential breakthroughs in </w:t>
      </w:r>
      <w:proofErr w:type="spellStart"/>
      <w:r>
        <w:t>nanotransistor</w:t>
      </w:r>
      <w:proofErr w:type="spellEnd"/>
      <w:r>
        <w:t xml:space="preserve"> technology.</w:t>
      </w:r>
    </w:p>
    <w:p w14:paraId="4062D25C" w14:textId="77777777" w:rsidR="004D20C0" w:rsidRDefault="004D20C0" w:rsidP="004D20C0">
      <w:pPr>
        <w:pStyle w:val="BodyText"/>
        <w:ind w:left="100" w:right="115" w:firstLine="719"/>
        <w:jc w:val="both"/>
      </w:pPr>
    </w:p>
    <w:p w14:paraId="2A2CE432" w14:textId="77777777" w:rsidR="004D20C0" w:rsidRDefault="004D20C0" w:rsidP="004D20C0">
      <w:pPr>
        <w:pStyle w:val="BodyText"/>
        <w:ind w:left="100" w:right="115" w:firstLine="719"/>
        <w:jc w:val="both"/>
      </w:pPr>
      <w:r>
        <w:t>Internet of Things (</w:t>
      </w:r>
      <w:proofErr w:type="spellStart"/>
      <w:r>
        <w:t>IoT</w:t>
      </w:r>
      <w:proofErr w:type="spellEnd"/>
      <w:r>
        <w:t>) in Healthcare: A Comprehensive Review</w:t>
      </w:r>
    </w:p>
    <w:p w14:paraId="52FA40B5" w14:textId="4E582A09" w:rsidR="004D20C0" w:rsidRDefault="004D20C0" w:rsidP="004D20C0">
      <w:pPr>
        <w:pStyle w:val="BodyText"/>
        <w:ind w:left="100" w:right="115" w:firstLine="719"/>
        <w:jc w:val="both"/>
      </w:pPr>
      <w:proofErr w:type="gramStart"/>
      <w:r>
        <w:t>Pacheco-Sanchez, J., &amp; Rodrigues, J. (2018).</w:t>
      </w:r>
      <w:proofErr w:type="gramEnd"/>
      <w:r>
        <w:t xml:space="preserve"> Internet of Things (</w:t>
      </w:r>
      <w:proofErr w:type="spellStart"/>
      <w:r>
        <w:t>IoT</w:t>
      </w:r>
      <w:proofErr w:type="spellEnd"/>
      <w:r>
        <w:t xml:space="preserve">) in Healthcare: A Comprehensive Review. Journal of Ambient Intelligence and Humanized Computing, 9(1), 3-25. This comprehensive review covers the applications of </w:t>
      </w:r>
      <w:proofErr w:type="spellStart"/>
      <w:r>
        <w:t>IoT</w:t>
      </w:r>
      <w:proofErr w:type="spellEnd"/>
      <w:r>
        <w:t xml:space="preserve"> in healthcare. It discusses the potential impact of </w:t>
      </w:r>
      <w:proofErr w:type="spellStart"/>
      <w:r>
        <w:t>IoT</w:t>
      </w:r>
      <w:proofErr w:type="spellEnd"/>
      <w:r>
        <w:t>-based healthcare solutions, including remote patient monitoring and personalized medicine.</w:t>
      </w:r>
    </w:p>
    <w:p w14:paraId="65914D5F" w14:textId="77777777" w:rsidR="004D20C0" w:rsidRDefault="004D20C0" w:rsidP="004D20C0">
      <w:pPr>
        <w:pStyle w:val="BodyText"/>
        <w:ind w:left="100" w:right="115" w:firstLine="719"/>
        <w:jc w:val="both"/>
      </w:pPr>
    </w:p>
    <w:p w14:paraId="12522BC0" w14:textId="77777777" w:rsidR="004D20C0" w:rsidRDefault="004D20C0" w:rsidP="004D20C0">
      <w:pPr>
        <w:pStyle w:val="BodyText"/>
        <w:ind w:left="100" w:right="115" w:firstLine="719"/>
        <w:jc w:val="both"/>
      </w:pPr>
      <w:r>
        <w:t xml:space="preserve">This literature survey provides an overview of recent research and developments in </w:t>
      </w:r>
      <w:proofErr w:type="spellStart"/>
      <w:r>
        <w:t>nanoelectronics</w:t>
      </w:r>
      <w:proofErr w:type="spellEnd"/>
      <w:r>
        <w:t>, quantum electronics, organic and flexible electronics, and the Internet of Things (</w:t>
      </w:r>
      <w:proofErr w:type="spellStart"/>
      <w:r>
        <w:t>IoT</w:t>
      </w:r>
      <w:proofErr w:type="spellEnd"/>
      <w:r>
        <w:t>). The surveyed articles cover a wide range of topics, from materials and devices to applications and future prospects. The survey serves as a valuable resource for researchers and professionals interested in these rapidly evolving fields.</w:t>
      </w:r>
    </w:p>
    <w:p w14:paraId="7565305A" w14:textId="77777777" w:rsidR="004D20C0" w:rsidRDefault="004D20C0" w:rsidP="004D20C0">
      <w:pPr>
        <w:pStyle w:val="BodyText"/>
        <w:ind w:left="100" w:right="115" w:firstLine="719"/>
        <w:jc w:val="both"/>
      </w:pPr>
    </w:p>
    <w:p w14:paraId="3DC09C12" w14:textId="41A1670B" w:rsidR="000B3A04" w:rsidRDefault="00804D87" w:rsidP="00804D87">
      <w:pPr>
        <w:pStyle w:val="Heading2"/>
        <w:numPr>
          <w:ilvl w:val="0"/>
          <w:numId w:val="6"/>
        </w:numPr>
        <w:tabs>
          <w:tab w:val="left" w:pos="3780"/>
        </w:tabs>
        <w:spacing w:before="1"/>
        <w:ind w:left="540"/>
        <w:jc w:val="center"/>
      </w:pPr>
      <w:r w:rsidRPr="00804D87">
        <w:rPr>
          <w:spacing w:val="-3"/>
        </w:rPr>
        <w:t>Q</w:t>
      </w:r>
      <w:r>
        <w:rPr>
          <w:spacing w:val="-3"/>
        </w:rPr>
        <w:t>UANTUM ELECTRONICS AND QUANTUM COMPUTING</w:t>
      </w:r>
    </w:p>
    <w:p w14:paraId="213028A5" w14:textId="77777777" w:rsidR="000B3A04" w:rsidRDefault="000B3A04">
      <w:pPr>
        <w:pStyle w:val="BodyText"/>
        <w:spacing w:before="9"/>
        <w:rPr>
          <w:b/>
          <w:sz w:val="19"/>
        </w:rPr>
      </w:pPr>
    </w:p>
    <w:p w14:paraId="5D9E3506" w14:textId="77777777" w:rsidR="00804D87" w:rsidRDefault="00804D87" w:rsidP="00804D87">
      <w:pPr>
        <w:pStyle w:val="BodyText"/>
        <w:spacing w:before="2"/>
        <w:jc w:val="both"/>
      </w:pPr>
      <w:r>
        <w:t>Quantum electronics and quantum computing are closely related fields that explore the principles and applications of quantum mechanics in the context of information processing and electronic devices. Let's delve deeper into both of these topics:</w:t>
      </w:r>
    </w:p>
    <w:p w14:paraId="19650152" w14:textId="77777777" w:rsidR="00804D87" w:rsidRDefault="00804D87" w:rsidP="00804D87">
      <w:pPr>
        <w:pStyle w:val="BodyText"/>
        <w:spacing w:before="2"/>
        <w:jc w:val="both"/>
      </w:pPr>
    </w:p>
    <w:p w14:paraId="52F06DF8" w14:textId="77777777" w:rsidR="00804D87" w:rsidRPr="00804D87" w:rsidRDefault="00804D87" w:rsidP="00804D87">
      <w:pPr>
        <w:pStyle w:val="BodyText"/>
        <w:spacing w:before="2"/>
        <w:jc w:val="both"/>
        <w:rPr>
          <w:b/>
          <w:bCs/>
        </w:rPr>
      </w:pPr>
      <w:r w:rsidRPr="00804D87">
        <w:rPr>
          <w:b/>
          <w:bCs/>
        </w:rPr>
        <w:t>Quantum Electronics:</w:t>
      </w:r>
    </w:p>
    <w:p w14:paraId="5FDA6019" w14:textId="77777777" w:rsidR="00804D87" w:rsidRDefault="00804D87" w:rsidP="00804D87">
      <w:pPr>
        <w:pStyle w:val="BodyText"/>
        <w:spacing w:before="2"/>
        <w:jc w:val="both"/>
      </w:pPr>
      <w:r>
        <w:t xml:space="preserve">Quantum electronics is a branch of electronics that focuses on the behavior of electrons and other charge carriers at the quantum level. It deals with phenomena and devices that exploit quantum effects, such as superposition and entanglement, to enable novel electronic functionalities. </w:t>
      </w:r>
    </w:p>
    <w:p w14:paraId="0580E05B" w14:textId="77777777" w:rsidR="00804D87" w:rsidRDefault="00804D87" w:rsidP="00804D87">
      <w:pPr>
        <w:pStyle w:val="BodyText"/>
        <w:spacing w:before="2"/>
        <w:jc w:val="both"/>
      </w:pPr>
    </w:p>
    <w:p w14:paraId="6CB7B25C" w14:textId="57A58F8C" w:rsidR="00804D87" w:rsidRDefault="00804D87" w:rsidP="00804D87">
      <w:pPr>
        <w:pStyle w:val="BodyText"/>
        <w:spacing w:before="2"/>
        <w:jc w:val="both"/>
      </w:pPr>
      <w:r>
        <w:t>Key concepts in quantum electronics include:</w:t>
      </w:r>
    </w:p>
    <w:p w14:paraId="5E426982" w14:textId="77777777" w:rsidR="00804D87" w:rsidRDefault="00804D87" w:rsidP="00804D87">
      <w:pPr>
        <w:pStyle w:val="BodyText"/>
        <w:spacing w:before="2"/>
        <w:jc w:val="both"/>
      </w:pPr>
    </w:p>
    <w:p w14:paraId="34D68442" w14:textId="77777777" w:rsidR="00804D87" w:rsidRDefault="00804D87" w:rsidP="00804D87">
      <w:pPr>
        <w:pStyle w:val="BodyText"/>
        <w:spacing w:before="2"/>
        <w:jc w:val="both"/>
      </w:pPr>
      <w:r>
        <w:t xml:space="preserve">a. Quantum Tunneling: The phenomenon where particles can pass through potential barriers </w:t>
      </w:r>
      <w:proofErr w:type="gramStart"/>
      <w:r>
        <w:t>that are</w:t>
      </w:r>
      <w:proofErr w:type="gramEnd"/>
      <w:r>
        <w:t xml:space="preserve"> classically impenetrable.</w:t>
      </w:r>
    </w:p>
    <w:p w14:paraId="249C9E43" w14:textId="77777777" w:rsidR="00804D87" w:rsidRDefault="00804D87" w:rsidP="00804D87">
      <w:pPr>
        <w:pStyle w:val="BodyText"/>
        <w:spacing w:before="2"/>
        <w:jc w:val="both"/>
      </w:pPr>
      <w:r>
        <w:t>b. Quantum Dots: Nanostructures that confine electrons in three dimensions, leading to quantized energy levels.</w:t>
      </w:r>
    </w:p>
    <w:p w14:paraId="2770325A" w14:textId="77777777" w:rsidR="00804D87" w:rsidRDefault="00804D87" w:rsidP="00804D87">
      <w:pPr>
        <w:pStyle w:val="BodyText"/>
        <w:spacing w:before="2"/>
        <w:jc w:val="both"/>
      </w:pPr>
      <w:r>
        <w:t>c. Quantum Wells: Thin semiconductor layers that confine electrons in two dimensions.</w:t>
      </w:r>
    </w:p>
    <w:p w14:paraId="16488183" w14:textId="6E6EED8B" w:rsidR="00804D87" w:rsidRDefault="00804D87" w:rsidP="00804D87">
      <w:pPr>
        <w:pStyle w:val="BodyText"/>
        <w:spacing w:before="2"/>
        <w:jc w:val="both"/>
      </w:pPr>
      <w:proofErr w:type="gramStart"/>
      <w:r>
        <w:t>d</w:t>
      </w:r>
      <w:proofErr w:type="gramEnd"/>
      <w:r>
        <w:t xml:space="preserve">. Quantum Hall Effect: An observable phenomenon occurring at low temperatures and strong magnetic fields </w:t>
      </w:r>
      <w:r w:rsidR="00000487">
        <w:t xml:space="preserve">defined </w:t>
      </w:r>
      <w:r>
        <w:t>in two-dimensional electron systems.</w:t>
      </w:r>
    </w:p>
    <w:p w14:paraId="769D37C2" w14:textId="77777777" w:rsidR="00804D87" w:rsidRDefault="00804D87" w:rsidP="00804D87">
      <w:pPr>
        <w:pStyle w:val="BodyText"/>
        <w:spacing w:before="2"/>
        <w:jc w:val="both"/>
      </w:pPr>
      <w:r>
        <w:t>e. Single-Electron Transistors: Devices that utilize the discrete nature of electron charges to control electron flow.</w:t>
      </w:r>
    </w:p>
    <w:p w14:paraId="0870FE06" w14:textId="77777777" w:rsidR="00804D87" w:rsidRDefault="00804D87" w:rsidP="00804D87">
      <w:pPr>
        <w:pStyle w:val="BodyText"/>
        <w:spacing w:before="2"/>
        <w:jc w:val="both"/>
      </w:pPr>
    </w:p>
    <w:p w14:paraId="71CDD90F" w14:textId="77777777" w:rsidR="00804D87" w:rsidRDefault="00804D87" w:rsidP="00804D87">
      <w:pPr>
        <w:pStyle w:val="BodyText"/>
        <w:spacing w:before="2"/>
        <w:jc w:val="both"/>
      </w:pPr>
      <w:r>
        <w:t>Quantum electronics has applications in various fields, such as quantum optics, quantum communication, quantum cryptography, and quantum metrology.</w:t>
      </w:r>
    </w:p>
    <w:p w14:paraId="2705E871" w14:textId="392F5B53" w:rsidR="000917BD" w:rsidRDefault="000917BD" w:rsidP="00804D87">
      <w:pPr>
        <w:pStyle w:val="BodyText"/>
        <w:spacing w:before="2"/>
        <w:jc w:val="both"/>
      </w:pPr>
    </w:p>
    <w:p w14:paraId="28B2F6AB" w14:textId="77777777" w:rsidR="000917BD" w:rsidRDefault="000917BD" w:rsidP="00804D87">
      <w:pPr>
        <w:pStyle w:val="BodyText"/>
        <w:spacing w:before="2"/>
        <w:jc w:val="both"/>
      </w:pPr>
    </w:p>
    <w:p w14:paraId="6CBBC98D" w14:textId="77777777" w:rsidR="00804D87" w:rsidRDefault="00804D87" w:rsidP="00804D87">
      <w:pPr>
        <w:pStyle w:val="BodyText"/>
        <w:spacing w:before="2"/>
        <w:jc w:val="both"/>
        <w:rPr>
          <w:b/>
          <w:bCs/>
        </w:rPr>
      </w:pPr>
      <w:r w:rsidRPr="00804D87">
        <w:rPr>
          <w:b/>
          <w:bCs/>
        </w:rPr>
        <w:t>Quantum Computing:</w:t>
      </w:r>
    </w:p>
    <w:p w14:paraId="67FAEA02" w14:textId="77777777" w:rsidR="00804D87" w:rsidRPr="00804D87" w:rsidRDefault="00804D87" w:rsidP="00804D87">
      <w:pPr>
        <w:pStyle w:val="BodyText"/>
        <w:spacing w:before="2"/>
        <w:jc w:val="both"/>
        <w:rPr>
          <w:b/>
          <w:bCs/>
        </w:rPr>
      </w:pPr>
    </w:p>
    <w:p w14:paraId="7B3007C7" w14:textId="64299554" w:rsidR="00804D87" w:rsidRDefault="00804D87" w:rsidP="00804D87">
      <w:pPr>
        <w:pStyle w:val="BodyText"/>
        <w:spacing w:before="2"/>
        <w:jc w:val="both"/>
      </w:pPr>
      <w:r>
        <w:t xml:space="preserve">Quantum computing is a cutting-edge paradigm in information processing that leverages the principles of quantum mechanics to </w:t>
      </w:r>
      <w:r w:rsidR="00000487">
        <w:t>work for</w:t>
      </w:r>
      <w:r>
        <w:t xml:space="preserve"> complex calculations and solve problems that are practically intractable for classical computers. Unlike classical bits (which represent either 0 or 1), quantum bits or </w:t>
      </w:r>
      <w:proofErr w:type="spellStart"/>
      <w:r>
        <w:t>qubits</w:t>
      </w:r>
      <w:proofErr w:type="spellEnd"/>
      <w:r>
        <w:t xml:space="preserve"> can exist in </w:t>
      </w:r>
      <w:proofErr w:type="spellStart"/>
      <w:r>
        <w:t>superpositions</w:t>
      </w:r>
      <w:proofErr w:type="spellEnd"/>
      <w:r>
        <w:t>, representing both 0 and 1 simultaneously. This property allows quantum computers to explore multiple possible solutions simultaneously and offer exponential speedup for certain computational tasks.</w:t>
      </w:r>
    </w:p>
    <w:p w14:paraId="1FF046D7" w14:textId="77777777" w:rsidR="00804D87" w:rsidRDefault="00804D87" w:rsidP="00804D87">
      <w:pPr>
        <w:pStyle w:val="BodyText"/>
        <w:spacing w:before="2"/>
        <w:jc w:val="both"/>
      </w:pPr>
    </w:p>
    <w:p w14:paraId="7CA755B3" w14:textId="77777777" w:rsidR="00804D87" w:rsidRDefault="00804D87" w:rsidP="00804D87">
      <w:pPr>
        <w:pStyle w:val="BodyText"/>
        <w:spacing w:before="2"/>
        <w:jc w:val="both"/>
      </w:pPr>
      <w:r>
        <w:t>Key elements of quantum computing include:</w:t>
      </w:r>
    </w:p>
    <w:p w14:paraId="3A8FB056" w14:textId="77777777" w:rsidR="00804D87" w:rsidRDefault="00804D87" w:rsidP="00804D87">
      <w:pPr>
        <w:pStyle w:val="BodyText"/>
        <w:spacing w:before="2"/>
        <w:jc w:val="both"/>
      </w:pPr>
    </w:p>
    <w:p w14:paraId="356C93E8" w14:textId="77777777" w:rsidR="00804D87" w:rsidRDefault="00804D87" w:rsidP="00804D87">
      <w:pPr>
        <w:pStyle w:val="BodyText"/>
        <w:spacing w:before="2"/>
        <w:jc w:val="both"/>
      </w:pPr>
      <w:r>
        <w:t xml:space="preserve">a. Quantum Gates: Analogous to classical logic gates, quantum gates manipulate </w:t>
      </w:r>
      <w:proofErr w:type="spellStart"/>
      <w:r>
        <w:t>qubits</w:t>
      </w:r>
      <w:proofErr w:type="spellEnd"/>
      <w:r>
        <w:t xml:space="preserve"> to perform computations.</w:t>
      </w:r>
    </w:p>
    <w:p w14:paraId="2172FBC2" w14:textId="77777777" w:rsidR="00804D87" w:rsidRDefault="00804D87" w:rsidP="00804D87">
      <w:pPr>
        <w:pStyle w:val="BodyText"/>
        <w:spacing w:before="2"/>
        <w:jc w:val="both"/>
      </w:pPr>
      <w:r>
        <w:t xml:space="preserve">b. Quantum Entanglement: A unique quantum phenomenon where </w:t>
      </w:r>
      <w:proofErr w:type="spellStart"/>
      <w:r>
        <w:t>qubits</w:t>
      </w:r>
      <w:proofErr w:type="spellEnd"/>
      <w:r>
        <w:t xml:space="preserve"> become correlated and share information instantaneously, regardless of distance.</w:t>
      </w:r>
    </w:p>
    <w:p w14:paraId="5330F819" w14:textId="77777777" w:rsidR="00804D87" w:rsidRDefault="00804D87" w:rsidP="00804D87">
      <w:pPr>
        <w:pStyle w:val="BodyText"/>
        <w:spacing w:before="2"/>
        <w:jc w:val="both"/>
      </w:pPr>
      <w:r>
        <w:t>c. Quantum Algorithms: Specialized algorithms designed to take advantage of quantum parallelism and solve specific problems efficiently.</w:t>
      </w:r>
    </w:p>
    <w:p w14:paraId="68CF40F0" w14:textId="77777777" w:rsidR="000917BD" w:rsidRDefault="000917BD" w:rsidP="00804D87">
      <w:pPr>
        <w:pStyle w:val="BodyText"/>
        <w:spacing w:before="2"/>
        <w:jc w:val="both"/>
      </w:pPr>
    </w:p>
    <w:p w14:paraId="2C72D366" w14:textId="356C47EC" w:rsidR="000917BD" w:rsidRDefault="000917BD" w:rsidP="000917BD">
      <w:pPr>
        <w:pStyle w:val="BodyText"/>
        <w:spacing w:before="2"/>
        <w:jc w:val="center"/>
      </w:pPr>
      <w:r>
        <w:rPr>
          <w:noProof/>
          <w:lang w:bidi="hi-IN"/>
        </w:rPr>
        <w:drawing>
          <wp:inline distT="0" distB="0" distL="0" distR="0" wp14:anchorId="16100B58" wp14:editId="586554D7">
            <wp:extent cx="4154389" cy="2987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ma1.png"/>
                    <pic:cNvPicPr/>
                  </pic:nvPicPr>
                  <pic:blipFill>
                    <a:blip r:embed="rId6">
                      <a:extLst>
                        <a:ext uri="{28A0092B-C50C-407E-A947-70E740481C1C}">
                          <a14:useLocalDpi xmlns:a14="http://schemas.microsoft.com/office/drawing/2010/main" val="0"/>
                        </a:ext>
                      </a:extLst>
                    </a:blip>
                    <a:stretch>
                      <a:fillRect/>
                    </a:stretch>
                  </pic:blipFill>
                  <pic:spPr>
                    <a:xfrm>
                      <a:off x="0" y="0"/>
                      <a:ext cx="4155244" cy="2987654"/>
                    </a:xfrm>
                    <a:prstGeom prst="rect">
                      <a:avLst/>
                    </a:prstGeom>
                  </pic:spPr>
                </pic:pic>
              </a:graphicData>
            </a:graphic>
          </wp:inline>
        </w:drawing>
      </w:r>
    </w:p>
    <w:p w14:paraId="4274AB26" w14:textId="77777777" w:rsidR="008C3FD9" w:rsidRDefault="008C3FD9" w:rsidP="000917BD">
      <w:pPr>
        <w:pStyle w:val="BodyText"/>
        <w:spacing w:before="2"/>
        <w:jc w:val="center"/>
      </w:pPr>
    </w:p>
    <w:p w14:paraId="71FB2375" w14:textId="4C24C64C" w:rsidR="000917BD" w:rsidRPr="000917BD" w:rsidRDefault="000917BD" w:rsidP="000917BD">
      <w:pPr>
        <w:pStyle w:val="BodyText"/>
        <w:spacing w:before="2"/>
        <w:jc w:val="center"/>
        <w:rPr>
          <w:b/>
          <w:bCs/>
        </w:rPr>
      </w:pPr>
      <w:proofErr w:type="gramStart"/>
      <w:r w:rsidRPr="000917BD">
        <w:rPr>
          <w:b/>
          <w:bCs/>
        </w:rPr>
        <w:t>Figure 1.</w:t>
      </w:r>
      <w:proofErr w:type="gramEnd"/>
      <w:r w:rsidRPr="000917BD">
        <w:rPr>
          <w:b/>
          <w:bCs/>
        </w:rPr>
        <w:t xml:space="preserve"> Quantum Computing</w:t>
      </w:r>
    </w:p>
    <w:p w14:paraId="18AAC0E2" w14:textId="77777777" w:rsidR="00804D87" w:rsidRDefault="00804D87" w:rsidP="00804D87">
      <w:pPr>
        <w:pStyle w:val="BodyText"/>
        <w:spacing w:before="2"/>
        <w:jc w:val="both"/>
      </w:pPr>
    </w:p>
    <w:p w14:paraId="69B663DC" w14:textId="77777777" w:rsidR="00804D87" w:rsidRDefault="00804D87" w:rsidP="00804D87">
      <w:pPr>
        <w:pStyle w:val="BodyText"/>
        <w:spacing w:before="2"/>
        <w:jc w:val="both"/>
      </w:pPr>
      <w:r>
        <w:t>Prominent quantum computing models include the circuit model, adiabatic quantum computing, and topological quantum computing. Quantum computing holds great promise for solving optimization problems, simulating complex quantum systems, and enhancing cryptographic protocols.</w:t>
      </w:r>
    </w:p>
    <w:p w14:paraId="1521CCE3" w14:textId="77777777" w:rsidR="00804D87" w:rsidRDefault="00804D87" w:rsidP="00804D87">
      <w:pPr>
        <w:pStyle w:val="BodyText"/>
        <w:spacing w:before="2"/>
        <w:jc w:val="both"/>
      </w:pPr>
    </w:p>
    <w:p w14:paraId="4CBDCB66" w14:textId="77777777" w:rsidR="00804D87" w:rsidRPr="00804D87" w:rsidRDefault="00804D87" w:rsidP="00804D87">
      <w:pPr>
        <w:pStyle w:val="BodyText"/>
        <w:spacing w:before="2"/>
        <w:jc w:val="both"/>
        <w:rPr>
          <w:b/>
          <w:bCs/>
        </w:rPr>
      </w:pPr>
      <w:r w:rsidRPr="00804D87">
        <w:rPr>
          <w:b/>
          <w:bCs/>
        </w:rPr>
        <w:t>Challenges:</w:t>
      </w:r>
    </w:p>
    <w:p w14:paraId="3C2BA527" w14:textId="77777777" w:rsidR="00804D87" w:rsidRDefault="00804D87" w:rsidP="00804D87">
      <w:pPr>
        <w:pStyle w:val="BodyText"/>
        <w:spacing w:before="2"/>
        <w:jc w:val="both"/>
      </w:pPr>
    </w:p>
    <w:p w14:paraId="2830E4F8" w14:textId="77777777" w:rsidR="00804D87" w:rsidRDefault="00804D87" w:rsidP="00804D87">
      <w:pPr>
        <w:pStyle w:val="BodyText"/>
        <w:spacing w:before="2"/>
        <w:jc w:val="both"/>
      </w:pPr>
      <w:r>
        <w:t>Despite the enormous potential of quantum electronics and quantum computing, there are significant challenges to overcome:</w:t>
      </w:r>
    </w:p>
    <w:p w14:paraId="76CCBA8F" w14:textId="77777777" w:rsidR="00804D87" w:rsidRDefault="00804D87" w:rsidP="00804D87">
      <w:pPr>
        <w:pStyle w:val="BodyText"/>
        <w:spacing w:before="2"/>
        <w:jc w:val="both"/>
      </w:pPr>
    </w:p>
    <w:p w14:paraId="271DF032" w14:textId="77777777" w:rsidR="00804D87" w:rsidRDefault="00804D87" w:rsidP="00804D87">
      <w:pPr>
        <w:pStyle w:val="BodyText"/>
        <w:spacing w:before="2"/>
        <w:jc w:val="both"/>
      </w:pPr>
      <w:r>
        <w:t xml:space="preserve">a. </w:t>
      </w:r>
      <w:proofErr w:type="spellStart"/>
      <w:r>
        <w:t>Decoherence</w:t>
      </w:r>
      <w:proofErr w:type="spellEnd"/>
      <w:r>
        <w:t xml:space="preserve">: Quantum systems are sensitive to environmental interactions, leading to </w:t>
      </w:r>
      <w:proofErr w:type="spellStart"/>
      <w:r>
        <w:t>decoherence</w:t>
      </w:r>
      <w:proofErr w:type="spellEnd"/>
      <w:r>
        <w:t xml:space="preserve"> and the loss of quantum information.</w:t>
      </w:r>
    </w:p>
    <w:p w14:paraId="42946589" w14:textId="77777777" w:rsidR="00804D87" w:rsidRDefault="00804D87" w:rsidP="00804D87">
      <w:pPr>
        <w:pStyle w:val="BodyText"/>
        <w:spacing w:before="2"/>
        <w:jc w:val="both"/>
      </w:pPr>
      <w:r>
        <w:t>b. Error Correction: Quantum computers are susceptible to errors, necessitating sophisticated error correction techniques.</w:t>
      </w:r>
    </w:p>
    <w:p w14:paraId="52081B86" w14:textId="77777777" w:rsidR="00804D87" w:rsidRDefault="00804D87" w:rsidP="00804D87">
      <w:pPr>
        <w:pStyle w:val="BodyText"/>
        <w:spacing w:before="2"/>
        <w:jc w:val="both"/>
      </w:pPr>
      <w:r>
        <w:t>c. Scalability: Building large-scale, fault-tolerant quantum computers remains a formidable engineering task.</w:t>
      </w:r>
    </w:p>
    <w:p w14:paraId="1C14CCF5" w14:textId="77777777" w:rsidR="00804D87" w:rsidRDefault="00804D87" w:rsidP="00804D87">
      <w:pPr>
        <w:pStyle w:val="BodyText"/>
        <w:spacing w:before="2"/>
        <w:jc w:val="both"/>
      </w:pPr>
    </w:p>
    <w:p w14:paraId="65078E58" w14:textId="77777777" w:rsidR="00804D87" w:rsidRDefault="00804D87" w:rsidP="00804D87">
      <w:pPr>
        <w:pStyle w:val="BodyText"/>
        <w:spacing w:before="2"/>
        <w:jc w:val="both"/>
      </w:pPr>
      <w:r>
        <w:t>Researchers and engineers are actively working on overcoming these challenges and harnessing the full power of quantum electronics and quantum computing for various practical applications, including optimization, cryptography, and drug discovery.</w:t>
      </w:r>
    </w:p>
    <w:p w14:paraId="6DECC0C6" w14:textId="77777777" w:rsidR="00804D87" w:rsidRDefault="00804D87" w:rsidP="00804D87">
      <w:pPr>
        <w:pStyle w:val="BodyText"/>
        <w:spacing w:before="2"/>
        <w:jc w:val="both"/>
      </w:pPr>
    </w:p>
    <w:p w14:paraId="0FCDECD0" w14:textId="0B74B2B2" w:rsidR="000B3A04" w:rsidRDefault="00804D87" w:rsidP="00804D87">
      <w:pPr>
        <w:pStyle w:val="Heading2"/>
        <w:numPr>
          <w:ilvl w:val="0"/>
          <w:numId w:val="6"/>
        </w:numPr>
        <w:tabs>
          <w:tab w:val="left" w:pos="2661"/>
        </w:tabs>
        <w:ind w:left="450"/>
        <w:jc w:val="center"/>
      </w:pPr>
      <w:r w:rsidRPr="00804D87">
        <w:t>O</w:t>
      </w:r>
      <w:r>
        <w:t>RGANIC AND FLEXIBLE ELECTRONICS</w:t>
      </w:r>
    </w:p>
    <w:p w14:paraId="6A028ED3" w14:textId="77777777" w:rsidR="000B3A04" w:rsidRDefault="000B3A04">
      <w:pPr>
        <w:pStyle w:val="BodyText"/>
        <w:spacing w:before="7"/>
        <w:rPr>
          <w:b/>
          <w:sz w:val="19"/>
        </w:rPr>
      </w:pPr>
    </w:p>
    <w:p w14:paraId="7ABF39B8" w14:textId="77777777" w:rsidR="00937E18" w:rsidRDefault="00937E18" w:rsidP="007137F3">
      <w:pPr>
        <w:pStyle w:val="BodyText"/>
        <w:spacing w:before="4"/>
        <w:jc w:val="both"/>
      </w:pPr>
      <w:r>
        <w:t>Organic and flexible electronics are rapidly growing fields that explore the use of organic materials and flexible substrates to create electronic devices with unique properties and applications. Unlike traditional inorganic electronics, which predominantly rely on silicon-based materials and rigid substrates, organic and flexible electronics offer several advantages, including lightweight, low-cost manufacturing, and the ability to bend and conform to various shapes. Here are some key aspects of organic and flexible electronics:</w:t>
      </w:r>
    </w:p>
    <w:p w14:paraId="1516420E" w14:textId="77777777" w:rsidR="00937E18" w:rsidRDefault="00937E18" w:rsidP="007137F3">
      <w:pPr>
        <w:pStyle w:val="BodyText"/>
        <w:spacing w:before="4"/>
        <w:jc w:val="both"/>
      </w:pPr>
    </w:p>
    <w:p w14:paraId="11F0D075" w14:textId="77777777" w:rsidR="00937E18" w:rsidRPr="007137F3" w:rsidRDefault="00937E18" w:rsidP="007137F3">
      <w:pPr>
        <w:pStyle w:val="BodyText"/>
        <w:spacing w:before="4"/>
        <w:jc w:val="both"/>
        <w:rPr>
          <w:b/>
          <w:bCs/>
        </w:rPr>
      </w:pPr>
      <w:r w:rsidRPr="007137F3">
        <w:rPr>
          <w:b/>
          <w:bCs/>
        </w:rPr>
        <w:t>Organic Materials:</w:t>
      </w:r>
    </w:p>
    <w:p w14:paraId="5E79C2E9" w14:textId="77777777" w:rsidR="00937E18" w:rsidRDefault="00937E18" w:rsidP="007137F3">
      <w:pPr>
        <w:pStyle w:val="BodyText"/>
        <w:spacing w:before="4"/>
        <w:jc w:val="both"/>
      </w:pPr>
      <w:r>
        <w:t>Organic electronics employ carbon-based materials, often derived from polymers or small molecules, as the active components in electronic devices. These materials exhibit semiconducting, conductive, or insulating properties and can be easily processed from solution or vapor phase, enabling large-scale and low-cost manufacturing.</w:t>
      </w:r>
    </w:p>
    <w:p w14:paraId="00375D82" w14:textId="77777777" w:rsidR="00937E18" w:rsidRDefault="00937E18" w:rsidP="007137F3">
      <w:pPr>
        <w:pStyle w:val="BodyText"/>
        <w:spacing w:before="4"/>
        <w:jc w:val="both"/>
      </w:pPr>
    </w:p>
    <w:p w14:paraId="670AF72D" w14:textId="77777777" w:rsidR="00937E18" w:rsidRPr="007137F3" w:rsidRDefault="00937E18" w:rsidP="007137F3">
      <w:pPr>
        <w:pStyle w:val="BodyText"/>
        <w:spacing w:before="4"/>
        <w:jc w:val="both"/>
        <w:rPr>
          <w:b/>
          <w:bCs/>
        </w:rPr>
      </w:pPr>
      <w:r w:rsidRPr="007137F3">
        <w:rPr>
          <w:b/>
          <w:bCs/>
        </w:rPr>
        <w:t>Flexible Substrates:</w:t>
      </w:r>
    </w:p>
    <w:p w14:paraId="2AB966F9" w14:textId="77777777" w:rsidR="00937E18" w:rsidRDefault="00937E18" w:rsidP="007137F3">
      <w:pPr>
        <w:pStyle w:val="BodyText"/>
        <w:spacing w:before="4"/>
        <w:jc w:val="both"/>
      </w:pPr>
      <w:r>
        <w:t xml:space="preserve">Flexible electronics use bendable substrates, such as plastics, polymers, and metal foils, as the foundation for electronic devices. The flexibility of these substrates allows for the creation of thin, lightweight, and wearable </w:t>
      </w:r>
      <w:r>
        <w:lastRenderedPageBreak/>
        <w:t>devices that can be integrated into a wide range of applications.</w:t>
      </w:r>
    </w:p>
    <w:p w14:paraId="25B0165B" w14:textId="77777777" w:rsidR="00937E18" w:rsidRDefault="00937E18" w:rsidP="007137F3">
      <w:pPr>
        <w:pStyle w:val="BodyText"/>
        <w:spacing w:before="4"/>
        <w:jc w:val="both"/>
      </w:pPr>
    </w:p>
    <w:p w14:paraId="6F5667DD" w14:textId="77777777" w:rsidR="00937E18" w:rsidRDefault="00937E18" w:rsidP="007137F3">
      <w:pPr>
        <w:pStyle w:val="BodyText"/>
        <w:spacing w:before="4"/>
        <w:jc w:val="both"/>
      </w:pPr>
      <w:r>
        <w:t>Applications of Organic and Flexible Electronics:</w:t>
      </w:r>
    </w:p>
    <w:p w14:paraId="60DB7C13" w14:textId="77777777" w:rsidR="00937E18" w:rsidRDefault="00937E18" w:rsidP="007137F3">
      <w:pPr>
        <w:pStyle w:val="BodyText"/>
        <w:spacing w:before="4"/>
        <w:jc w:val="both"/>
      </w:pPr>
    </w:p>
    <w:p w14:paraId="5F33C93B" w14:textId="77777777" w:rsidR="00937E18" w:rsidRDefault="00937E18" w:rsidP="007137F3">
      <w:pPr>
        <w:pStyle w:val="BodyText"/>
        <w:spacing w:before="4"/>
        <w:jc w:val="both"/>
      </w:pPr>
      <w:r w:rsidRPr="007137F3">
        <w:rPr>
          <w:b/>
          <w:bCs/>
        </w:rPr>
        <w:t>Flexible Displays:</w:t>
      </w:r>
      <w:r>
        <w:t xml:space="preserve"> Flexible OLED (organic light-emitting diode) displays are a prominent example, enabling foldable smartphones, </w:t>
      </w:r>
      <w:proofErr w:type="spellStart"/>
      <w:r>
        <w:t>rollable</w:t>
      </w:r>
      <w:proofErr w:type="spellEnd"/>
      <w:r>
        <w:t xml:space="preserve"> televisions, and flexible e-paper screens.</w:t>
      </w:r>
    </w:p>
    <w:p w14:paraId="03A2CDBB" w14:textId="77777777" w:rsidR="007137F3" w:rsidRDefault="007137F3" w:rsidP="007137F3">
      <w:pPr>
        <w:pStyle w:val="BodyText"/>
        <w:spacing w:before="4"/>
        <w:jc w:val="both"/>
      </w:pPr>
    </w:p>
    <w:p w14:paraId="60BBBE97" w14:textId="77777777" w:rsidR="00937E18" w:rsidRDefault="00937E18" w:rsidP="007137F3">
      <w:pPr>
        <w:pStyle w:val="BodyText"/>
        <w:spacing w:before="4"/>
        <w:jc w:val="both"/>
      </w:pPr>
      <w:r w:rsidRPr="007137F3">
        <w:rPr>
          <w:b/>
          <w:bCs/>
        </w:rPr>
        <w:t>Wearable Electronics:</w:t>
      </w:r>
      <w:r>
        <w:t xml:space="preserve"> Lightweight and conformable electronics are integrated into wearable devices, including </w:t>
      </w:r>
      <w:proofErr w:type="spellStart"/>
      <w:r>
        <w:t>smartwatches</w:t>
      </w:r>
      <w:proofErr w:type="spellEnd"/>
      <w:r>
        <w:t>, fitness trackers, and health monitoring patches.</w:t>
      </w:r>
    </w:p>
    <w:p w14:paraId="17BB2886" w14:textId="77777777" w:rsidR="007137F3" w:rsidRDefault="007137F3" w:rsidP="007137F3">
      <w:pPr>
        <w:pStyle w:val="BodyText"/>
        <w:spacing w:before="4"/>
        <w:jc w:val="both"/>
      </w:pPr>
    </w:p>
    <w:p w14:paraId="1D8B7EC0" w14:textId="77777777" w:rsidR="00937E18" w:rsidRDefault="00937E18" w:rsidP="007137F3">
      <w:pPr>
        <w:pStyle w:val="BodyText"/>
        <w:spacing w:before="4"/>
        <w:jc w:val="both"/>
      </w:pPr>
      <w:r w:rsidRPr="007137F3">
        <w:rPr>
          <w:b/>
          <w:bCs/>
        </w:rPr>
        <w:t xml:space="preserve">Organic </w:t>
      </w:r>
      <w:proofErr w:type="spellStart"/>
      <w:r w:rsidRPr="007137F3">
        <w:rPr>
          <w:b/>
          <w:bCs/>
        </w:rPr>
        <w:t>Photovoltaics</w:t>
      </w:r>
      <w:proofErr w:type="spellEnd"/>
      <w:r w:rsidRPr="007137F3">
        <w:rPr>
          <w:b/>
          <w:bCs/>
        </w:rPr>
        <w:t xml:space="preserve"> (OPVs):</w:t>
      </w:r>
      <w:r>
        <w:t xml:space="preserve"> Organic solar cells are lightweight and can be printed on flexible substrates, making them suitable for energy harvesting in portable and wearable applications.</w:t>
      </w:r>
    </w:p>
    <w:p w14:paraId="020E48E4" w14:textId="77777777" w:rsidR="007137F3" w:rsidRDefault="007137F3" w:rsidP="007137F3">
      <w:pPr>
        <w:pStyle w:val="BodyText"/>
        <w:spacing w:before="4"/>
        <w:jc w:val="both"/>
      </w:pPr>
    </w:p>
    <w:p w14:paraId="0B8A41B4" w14:textId="77777777" w:rsidR="00937E18" w:rsidRDefault="00937E18" w:rsidP="007137F3">
      <w:pPr>
        <w:pStyle w:val="BodyText"/>
        <w:spacing w:before="4"/>
        <w:jc w:val="both"/>
      </w:pPr>
      <w:r w:rsidRPr="007137F3">
        <w:rPr>
          <w:b/>
          <w:bCs/>
        </w:rPr>
        <w:t>Smart Packaging:</w:t>
      </w:r>
      <w:r>
        <w:t xml:space="preserve"> Flexible electronics can be embedded in packaging to provide interactive displays, anti-counterfeiting measures, and freshness indicators.</w:t>
      </w:r>
    </w:p>
    <w:p w14:paraId="790F0CBF" w14:textId="77777777" w:rsidR="007137F3" w:rsidRDefault="007137F3" w:rsidP="007137F3">
      <w:pPr>
        <w:pStyle w:val="BodyText"/>
        <w:spacing w:before="4"/>
        <w:jc w:val="both"/>
      </w:pPr>
    </w:p>
    <w:p w14:paraId="52074179" w14:textId="77777777" w:rsidR="00937E18" w:rsidRDefault="00937E18" w:rsidP="007137F3">
      <w:pPr>
        <w:pStyle w:val="BodyText"/>
        <w:spacing w:before="4"/>
        <w:jc w:val="both"/>
      </w:pPr>
      <w:r w:rsidRPr="007137F3">
        <w:rPr>
          <w:b/>
          <w:bCs/>
        </w:rPr>
        <w:t>E-Textiles:</w:t>
      </w:r>
      <w:r>
        <w:t xml:space="preserve"> Electronic textiles combine fabric and flexible electronics, creating clothing with integrated sensors, lighting, and communication capabilities.</w:t>
      </w:r>
    </w:p>
    <w:p w14:paraId="5168E4E3" w14:textId="77777777" w:rsidR="007137F3" w:rsidRDefault="007137F3" w:rsidP="007137F3">
      <w:pPr>
        <w:pStyle w:val="BodyText"/>
        <w:spacing w:before="4"/>
        <w:jc w:val="both"/>
      </w:pPr>
    </w:p>
    <w:p w14:paraId="7B67A9CD" w14:textId="77777777" w:rsidR="00937E18" w:rsidRDefault="00937E18" w:rsidP="007137F3">
      <w:pPr>
        <w:pStyle w:val="BodyText"/>
        <w:spacing w:before="4"/>
        <w:jc w:val="both"/>
      </w:pPr>
      <w:r w:rsidRPr="007137F3">
        <w:rPr>
          <w:b/>
          <w:bCs/>
        </w:rPr>
        <w:t>Biomedical Devices:</w:t>
      </w:r>
      <w:r>
        <w:t xml:space="preserve"> Organic and flexible electronics are explored for biomedical applications, including implantable sensors and </w:t>
      </w:r>
      <w:proofErr w:type="spellStart"/>
      <w:r>
        <w:t>bioelectronic</w:t>
      </w:r>
      <w:proofErr w:type="spellEnd"/>
      <w:r>
        <w:t xml:space="preserve"> devices.</w:t>
      </w:r>
    </w:p>
    <w:p w14:paraId="4021BFCB" w14:textId="77777777" w:rsidR="007137F3" w:rsidRDefault="007137F3" w:rsidP="007137F3">
      <w:pPr>
        <w:pStyle w:val="BodyText"/>
        <w:spacing w:before="4"/>
        <w:jc w:val="both"/>
      </w:pPr>
    </w:p>
    <w:p w14:paraId="52EA1E6C" w14:textId="77777777" w:rsidR="00937E18" w:rsidRDefault="00937E18" w:rsidP="007137F3">
      <w:pPr>
        <w:pStyle w:val="BodyText"/>
        <w:spacing w:before="4"/>
        <w:jc w:val="both"/>
      </w:pPr>
      <w:r w:rsidRPr="007137F3">
        <w:rPr>
          <w:b/>
          <w:bCs/>
        </w:rPr>
        <w:t>Internet of Things (</w:t>
      </w:r>
      <w:proofErr w:type="spellStart"/>
      <w:r w:rsidRPr="007137F3">
        <w:rPr>
          <w:b/>
          <w:bCs/>
        </w:rPr>
        <w:t>IoT</w:t>
      </w:r>
      <w:proofErr w:type="spellEnd"/>
      <w:r w:rsidRPr="007137F3">
        <w:rPr>
          <w:b/>
          <w:bCs/>
        </w:rPr>
        <w:t xml:space="preserve">) Applications: </w:t>
      </w:r>
      <w:r>
        <w:t xml:space="preserve">Flexible electronics enable the integration of sensors and communication modules into everyday objects, contributing to the growth of </w:t>
      </w:r>
      <w:proofErr w:type="spellStart"/>
      <w:r>
        <w:t>IoT</w:t>
      </w:r>
      <w:proofErr w:type="spellEnd"/>
      <w:r>
        <w:t xml:space="preserve"> technologies.</w:t>
      </w:r>
    </w:p>
    <w:p w14:paraId="7A9E064C" w14:textId="77777777" w:rsidR="00937E18" w:rsidRDefault="00937E18" w:rsidP="007137F3">
      <w:pPr>
        <w:pStyle w:val="BodyText"/>
        <w:spacing w:before="4"/>
        <w:jc w:val="both"/>
      </w:pPr>
      <w:r>
        <w:t>Challenges and Advancements:</w:t>
      </w:r>
    </w:p>
    <w:p w14:paraId="1B64957C" w14:textId="77777777" w:rsidR="00937E18" w:rsidRDefault="00937E18" w:rsidP="007137F3">
      <w:pPr>
        <w:pStyle w:val="BodyText"/>
        <w:spacing w:before="4"/>
        <w:jc w:val="both"/>
      </w:pPr>
    </w:p>
    <w:p w14:paraId="7CC783E5" w14:textId="77777777" w:rsidR="00937E18" w:rsidRDefault="00937E18" w:rsidP="007137F3">
      <w:pPr>
        <w:pStyle w:val="BodyText"/>
        <w:spacing w:before="4"/>
        <w:jc w:val="both"/>
      </w:pPr>
      <w:r w:rsidRPr="007137F3">
        <w:rPr>
          <w:b/>
          <w:bCs/>
        </w:rPr>
        <w:t>Stability:</w:t>
      </w:r>
      <w:r>
        <w:t xml:space="preserve"> Organic materials can be sensitive to environmental factors, requiring improved stability for long-lasting devices.</w:t>
      </w:r>
    </w:p>
    <w:p w14:paraId="0D1BDDD5" w14:textId="77777777" w:rsidR="00937E18" w:rsidRDefault="00937E18" w:rsidP="007137F3">
      <w:pPr>
        <w:pStyle w:val="BodyText"/>
        <w:spacing w:before="4"/>
        <w:jc w:val="both"/>
      </w:pPr>
      <w:r w:rsidRPr="007137F3">
        <w:rPr>
          <w:b/>
          <w:bCs/>
        </w:rPr>
        <w:t>Performance:</w:t>
      </w:r>
      <w:r>
        <w:t xml:space="preserve"> Although organic materials offer advantages in flexibility and processing, their electronic performance (e.g., carrier mobility) may be lower than inorganic counterparts.</w:t>
      </w:r>
    </w:p>
    <w:p w14:paraId="0119EEC1" w14:textId="77777777" w:rsidR="00937E18" w:rsidRDefault="00937E18" w:rsidP="007137F3">
      <w:pPr>
        <w:pStyle w:val="BodyText"/>
        <w:spacing w:before="4"/>
        <w:jc w:val="both"/>
      </w:pPr>
      <w:r w:rsidRPr="007137F3">
        <w:rPr>
          <w:b/>
          <w:bCs/>
        </w:rPr>
        <w:t>Manufacturing Processes:</w:t>
      </w:r>
      <w:r>
        <w:t xml:space="preserve"> Developing scalable and reproducible manufacturing methods for organic and flexible electronics is essential for commercial adoption.</w:t>
      </w:r>
    </w:p>
    <w:p w14:paraId="5AE90255" w14:textId="77777777" w:rsidR="00937E18" w:rsidRDefault="00937E18" w:rsidP="007137F3">
      <w:pPr>
        <w:pStyle w:val="BodyText"/>
        <w:spacing w:before="4"/>
        <w:jc w:val="both"/>
      </w:pPr>
      <w:r w:rsidRPr="007137F3">
        <w:rPr>
          <w:b/>
          <w:bCs/>
        </w:rPr>
        <w:t>Integration:</w:t>
      </w:r>
      <w:r>
        <w:t xml:space="preserve"> Integrating organic and inorganic materials to achieve hybrid systems is an active research area to combine the benefits of both material types.</w:t>
      </w:r>
    </w:p>
    <w:p w14:paraId="380B54C4" w14:textId="77777777" w:rsidR="00937E18" w:rsidRDefault="00937E18" w:rsidP="007137F3">
      <w:pPr>
        <w:pStyle w:val="BodyText"/>
        <w:spacing w:before="4"/>
        <w:jc w:val="both"/>
      </w:pPr>
      <w:r>
        <w:t>Researchers and industry players continue to address these challenges and make significant advancements in organic and flexible electronics. As a result, these technologies have the potential to revolutionize various industries, creating innovative, lightweight, and user-friendly electronic devices for a more connected and flexible future.</w:t>
      </w:r>
    </w:p>
    <w:p w14:paraId="25BFB8FF" w14:textId="77777777" w:rsidR="00937E18" w:rsidRDefault="00937E18" w:rsidP="00937E18">
      <w:pPr>
        <w:pStyle w:val="BodyText"/>
        <w:spacing w:before="4"/>
      </w:pPr>
    </w:p>
    <w:p w14:paraId="485FE250" w14:textId="69C794BA" w:rsidR="000B3A04" w:rsidRDefault="007137F3" w:rsidP="007137F3">
      <w:pPr>
        <w:pStyle w:val="Heading2"/>
        <w:numPr>
          <w:ilvl w:val="0"/>
          <w:numId w:val="6"/>
        </w:numPr>
        <w:ind w:left="720"/>
        <w:jc w:val="center"/>
      </w:pPr>
      <w:r w:rsidRPr="007137F3">
        <w:t>I</w:t>
      </w:r>
      <w:r>
        <w:t xml:space="preserve">NTERNET OF THINGS </w:t>
      </w:r>
      <w:r w:rsidRPr="007137F3">
        <w:t>(</w:t>
      </w:r>
      <w:proofErr w:type="spellStart"/>
      <w:r w:rsidRPr="007137F3">
        <w:t>IoT</w:t>
      </w:r>
      <w:proofErr w:type="spellEnd"/>
      <w:r w:rsidRPr="007137F3">
        <w:t xml:space="preserve">) </w:t>
      </w:r>
      <w:r>
        <w:t>AND SMART DEVICES</w:t>
      </w:r>
    </w:p>
    <w:p w14:paraId="2179E5AA" w14:textId="77777777" w:rsidR="000B3A04" w:rsidRDefault="000B3A04">
      <w:pPr>
        <w:pStyle w:val="BodyText"/>
        <w:spacing w:before="5"/>
        <w:rPr>
          <w:b/>
          <w:sz w:val="19"/>
        </w:rPr>
      </w:pPr>
    </w:p>
    <w:p w14:paraId="7B2A2F72" w14:textId="77777777" w:rsidR="007137F3" w:rsidRDefault="007137F3" w:rsidP="007137F3">
      <w:pPr>
        <w:pStyle w:val="BodyText"/>
        <w:ind w:left="100"/>
        <w:jc w:val="both"/>
      </w:pPr>
      <w:r>
        <w:t>The Internet of Things (</w:t>
      </w:r>
      <w:proofErr w:type="spellStart"/>
      <w:r>
        <w:t>IoT</w:t>
      </w:r>
      <w:proofErr w:type="spellEnd"/>
      <w:r>
        <w:t xml:space="preserve">) and smart devices are two interconnected concepts that are revolutionizing the way we interact with and manage our surroundings. </w:t>
      </w:r>
      <w:proofErr w:type="spellStart"/>
      <w:r>
        <w:t>IoT</w:t>
      </w:r>
      <w:proofErr w:type="spellEnd"/>
      <w:r>
        <w:t xml:space="preserve"> refers to a vast network of interconnected devices, objects, and systems that can communicate with each other over the internet or other</w:t>
      </w:r>
      <w:bookmarkStart w:id="0" w:name="_GoBack"/>
      <w:bookmarkEnd w:id="0"/>
      <w:r>
        <w:t xml:space="preserve"> communication protocols. Smart devices, on the other hand, are individual objects or gadgets that have embedded sensors, processors, and connectivity, enabling them to collect and exchange data, as well as perform automated actions. Here's an overview of both </w:t>
      </w:r>
      <w:proofErr w:type="spellStart"/>
      <w:r>
        <w:t>IoT</w:t>
      </w:r>
      <w:proofErr w:type="spellEnd"/>
      <w:r>
        <w:t xml:space="preserve"> and smart devices:</w:t>
      </w:r>
    </w:p>
    <w:p w14:paraId="1C6B2C4A" w14:textId="77777777" w:rsidR="007137F3" w:rsidRDefault="007137F3" w:rsidP="007137F3">
      <w:pPr>
        <w:pStyle w:val="BodyText"/>
        <w:ind w:left="100"/>
        <w:jc w:val="both"/>
      </w:pPr>
    </w:p>
    <w:p w14:paraId="568EE0BB" w14:textId="77777777" w:rsidR="007137F3" w:rsidRPr="007137F3" w:rsidRDefault="007137F3" w:rsidP="007137F3">
      <w:pPr>
        <w:pStyle w:val="BodyText"/>
        <w:ind w:left="100"/>
        <w:jc w:val="both"/>
        <w:rPr>
          <w:b/>
          <w:bCs/>
        </w:rPr>
      </w:pPr>
      <w:r w:rsidRPr="007137F3">
        <w:rPr>
          <w:b/>
          <w:bCs/>
        </w:rPr>
        <w:t>Internet of Things (</w:t>
      </w:r>
      <w:proofErr w:type="spellStart"/>
      <w:r w:rsidRPr="007137F3">
        <w:rPr>
          <w:b/>
          <w:bCs/>
        </w:rPr>
        <w:t>IoT</w:t>
      </w:r>
      <w:proofErr w:type="spellEnd"/>
      <w:r w:rsidRPr="007137F3">
        <w:rPr>
          <w:b/>
          <w:bCs/>
        </w:rPr>
        <w:t>):</w:t>
      </w:r>
    </w:p>
    <w:p w14:paraId="42505B92" w14:textId="77777777" w:rsidR="007137F3" w:rsidRDefault="007137F3" w:rsidP="007137F3">
      <w:pPr>
        <w:pStyle w:val="BodyText"/>
        <w:ind w:left="100"/>
        <w:jc w:val="both"/>
      </w:pPr>
    </w:p>
    <w:p w14:paraId="1FD5D0A0" w14:textId="77777777" w:rsidR="007137F3" w:rsidRDefault="007137F3" w:rsidP="007137F3">
      <w:pPr>
        <w:pStyle w:val="BodyText"/>
        <w:ind w:left="100"/>
        <w:jc w:val="both"/>
      </w:pPr>
      <w:r w:rsidRPr="007137F3">
        <w:rPr>
          <w:b/>
          <w:bCs/>
        </w:rPr>
        <w:t>Definition:</w:t>
      </w:r>
      <w:r>
        <w:t xml:space="preserve"> </w:t>
      </w:r>
      <w:proofErr w:type="spellStart"/>
      <w:r>
        <w:t>IoT</w:t>
      </w:r>
      <w:proofErr w:type="spellEnd"/>
      <w:r>
        <w:t xml:space="preserve"> is a network of physical objects or "things" that are embedded with sensors, software, and connectivity capabilities to collect and exchange data over the internet.</w:t>
      </w:r>
    </w:p>
    <w:p w14:paraId="28A19670" w14:textId="77777777" w:rsidR="007137F3" w:rsidRDefault="007137F3" w:rsidP="007137F3">
      <w:pPr>
        <w:pStyle w:val="BodyText"/>
        <w:ind w:left="100"/>
        <w:jc w:val="both"/>
      </w:pPr>
    </w:p>
    <w:p w14:paraId="68B142C5" w14:textId="77777777" w:rsidR="007137F3" w:rsidRDefault="007137F3" w:rsidP="007137F3">
      <w:pPr>
        <w:pStyle w:val="BodyText"/>
        <w:ind w:left="100"/>
        <w:jc w:val="both"/>
      </w:pPr>
      <w:r w:rsidRPr="007137F3">
        <w:rPr>
          <w:b/>
          <w:bCs/>
        </w:rPr>
        <w:t>Connectivity:</w:t>
      </w:r>
      <w:r>
        <w:t xml:space="preserve"> </w:t>
      </w:r>
      <w:proofErr w:type="spellStart"/>
      <w:r>
        <w:t>IoT</w:t>
      </w:r>
      <w:proofErr w:type="spellEnd"/>
      <w:r>
        <w:t xml:space="preserve"> devices can use various communication protocols, such as Wi-Fi, Bluetooth, </w:t>
      </w:r>
      <w:proofErr w:type="spellStart"/>
      <w:r>
        <w:t>Zigbee</w:t>
      </w:r>
      <w:proofErr w:type="spellEnd"/>
      <w:r>
        <w:t xml:space="preserve">, </w:t>
      </w:r>
      <w:proofErr w:type="spellStart"/>
      <w:r>
        <w:t>LoRa</w:t>
      </w:r>
      <w:proofErr w:type="spellEnd"/>
      <w:r>
        <w:t>, cellular networks, or even satellite communication.</w:t>
      </w:r>
    </w:p>
    <w:p w14:paraId="5A150B9F" w14:textId="77777777" w:rsidR="007137F3" w:rsidRDefault="007137F3" w:rsidP="007137F3">
      <w:pPr>
        <w:pStyle w:val="BodyText"/>
        <w:ind w:left="100"/>
        <w:jc w:val="both"/>
      </w:pPr>
    </w:p>
    <w:p w14:paraId="735B65B1" w14:textId="77777777" w:rsidR="007137F3" w:rsidRDefault="007137F3" w:rsidP="007137F3">
      <w:pPr>
        <w:pStyle w:val="BodyText"/>
        <w:ind w:left="100"/>
        <w:jc w:val="both"/>
      </w:pPr>
      <w:r w:rsidRPr="007137F3">
        <w:rPr>
          <w:b/>
          <w:bCs/>
        </w:rPr>
        <w:t>Data Collection:</w:t>
      </w:r>
      <w:r>
        <w:t xml:space="preserve"> </w:t>
      </w:r>
      <w:proofErr w:type="spellStart"/>
      <w:r>
        <w:t>IoT</w:t>
      </w:r>
      <w:proofErr w:type="spellEnd"/>
      <w:r>
        <w:t xml:space="preserve"> devices gather data from their environment through sensors (e.g., temperature, humidity, motion, light, pressure) or through other external data sources.</w:t>
      </w:r>
    </w:p>
    <w:p w14:paraId="746BB0CB" w14:textId="77777777" w:rsidR="007137F3" w:rsidRPr="007137F3" w:rsidRDefault="007137F3" w:rsidP="007137F3">
      <w:pPr>
        <w:pStyle w:val="BodyText"/>
        <w:ind w:left="100"/>
        <w:jc w:val="both"/>
        <w:rPr>
          <w:b/>
          <w:bCs/>
        </w:rPr>
      </w:pPr>
    </w:p>
    <w:p w14:paraId="1459273F" w14:textId="77777777" w:rsidR="007137F3" w:rsidRDefault="007137F3" w:rsidP="007137F3">
      <w:pPr>
        <w:pStyle w:val="BodyText"/>
        <w:ind w:left="100"/>
        <w:jc w:val="both"/>
      </w:pPr>
      <w:r w:rsidRPr="007137F3">
        <w:rPr>
          <w:b/>
          <w:bCs/>
        </w:rPr>
        <w:t>Data Communication:</w:t>
      </w:r>
      <w:r>
        <w:t xml:space="preserve"> The collected data is transmitted to cloud-based platforms or edge computing devices, where it is processed and analyzed.</w:t>
      </w:r>
    </w:p>
    <w:p w14:paraId="626A5A60" w14:textId="77777777" w:rsidR="007137F3" w:rsidRDefault="007137F3" w:rsidP="007137F3">
      <w:pPr>
        <w:pStyle w:val="BodyText"/>
        <w:ind w:left="100"/>
        <w:jc w:val="both"/>
      </w:pPr>
    </w:p>
    <w:p w14:paraId="3B435DC0" w14:textId="77777777" w:rsidR="007137F3" w:rsidRDefault="007137F3" w:rsidP="007137F3">
      <w:pPr>
        <w:pStyle w:val="BodyText"/>
        <w:ind w:left="100"/>
        <w:jc w:val="both"/>
      </w:pPr>
      <w:r w:rsidRPr="007137F3">
        <w:rPr>
          <w:b/>
          <w:bCs/>
        </w:rPr>
        <w:t>Applications:</w:t>
      </w:r>
      <w:r>
        <w:t xml:space="preserve"> </w:t>
      </w:r>
      <w:proofErr w:type="spellStart"/>
      <w:r>
        <w:t>IoT</w:t>
      </w:r>
      <w:proofErr w:type="spellEnd"/>
      <w:r>
        <w:t xml:space="preserve"> finds applications in various domains, including smart cities, smart homes, industrial automation, healthcare, agriculture, transportation, and environmental monitoring.</w:t>
      </w:r>
    </w:p>
    <w:p w14:paraId="2519EDD1" w14:textId="77777777" w:rsidR="007137F3" w:rsidRDefault="007137F3" w:rsidP="007137F3">
      <w:pPr>
        <w:pStyle w:val="BodyText"/>
        <w:ind w:left="100"/>
        <w:jc w:val="both"/>
      </w:pPr>
    </w:p>
    <w:p w14:paraId="22705BA1" w14:textId="77777777" w:rsidR="007137F3" w:rsidRDefault="007137F3" w:rsidP="007137F3">
      <w:pPr>
        <w:pStyle w:val="BodyText"/>
        <w:ind w:left="100"/>
        <w:jc w:val="both"/>
      </w:pPr>
      <w:r w:rsidRPr="007137F3">
        <w:rPr>
          <w:b/>
          <w:bCs/>
        </w:rPr>
        <w:lastRenderedPageBreak/>
        <w:t>Benefits:</w:t>
      </w:r>
      <w:r>
        <w:t xml:space="preserve"> </w:t>
      </w:r>
      <w:proofErr w:type="spellStart"/>
      <w:r>
        <w:t>IoT</w:t>
      </w:r>
      <w:proofErr w:type="spellEnd"/>
      <w:r>
        <w:t xml:space="preserve"> enables real-time data monitoring, predictive maintenance, process automation, resource optimization, and enhanced decision-making.</w:t>
      </w:r>
    </w:p>
    <w:p w14:paraId="6EC535B4" w14:textId="77777777" w:rsidR="007137F3" w:rsidRDefault="007137F3" w:rsidP="007137F3">
      <w:pPr>
        <w:pStyle w:val="BodyText"/>
        <w:ind w:left="100"/>
        <w:jc w:val="both"/>
      </w:pPr>
    </w:p>
    <w:p w14:paraId="4B77F0E6" w14:textId="77777777" w:rsidR="007137F3" w:rsidRPr="007137F3" w:rsidRDefault="007137F3" w:rsidP="007137F3">
      <w:pPr>
        <w:pStyle w:val="BodyText"/>
        <w:ind w:left="100"/>
        <w:jc w:val="both"/>
        <w:rPr>
          <w:b/>
          <w:bCs/>
        </w:rPr>
      </w:pPr>
      <w:r w:rsidRPr="007137F3">
        <w:rPr>
          <w:b/>
          <w:bCs/>
        </w:rPr>
        <w:t>Smart Devices:</w:t>
      </w:r>
    </w:p>
    <w:p w14:paraId="53619759" w14:textId="77777777" w:rsidR="007137F3" w:rsidRDefault="007137F3" w:rsidP="007137F3">
      <w:pPr>
        <w:pStyle w:val="BodyText"/>
        <w:ind w:left="100"/>
        <w:jc w:val="both"/>
      </w:pPr>
    </w:p>
    <w:p w14:paraId="61F80B78" w14:textId="77777777" w:rsidR="007137F3" w:rsidRDefault="007137F3" w:rsidP="007137F3">
      <w:pPr>
        <w:pStyle w:val="BodyText"/>
        <w:ind w:left="100"/>
        <w:jc w:val="both"/>
      </w:pPr>
      <w:r w:rsidRPr="007137F3">
        <w:rPr>
          <w:b/>
          <w:bCs/>
        </w:rPr>
        <w:t>Definition:</w:t>
      </w:r>
      <w:r>
        <w:t xml:space="preserve"> Smart devices are everyday objects that have been enhanced with computing capabilities, connectivity, and intelligent functionalities.</w:t>
      </w:r>
    </w:p>
    <w:p w14:paraId="1EAA1EDF" w14:textId="77777777" w:rsidR="007137F3" w:rsidRDefault="007137F3" w:rsidP="007137F3">
      <w:pPr>
        <w:pStyle w:val="BodyText"/>
        <w:ind w:left="100"/>
        <w:jc w:val="both"/>
      </w:pPr>
    </w:p>
    <w:p w14:paraId="03DCE825" w14:textId="77777777" w:rsidR="007137F3" w:rsidRDefault="007137F3" w:rsidP="007137F3">
      <w:pPr>
        <w:pStyle w:val="BodyText"/>
        <w:ind w:left="100"/>
        <w:jc w:val="both"/>
      </w:pPr>
      <w:r w:rsidRPr="007137F3">
        <w:rPr>
          <w:b/>
          <w:bCs/>
        </w:rPr>
        <w:t>Embedded Intelligence:</w:t>
      </w:r>
      <w:r>
        <w:t xml:space="preserve"> Smart devices have built-in sensors, microprocessors, and memory, allowing them to collect, process, and analyze data autonomously.</w:t>
      </w:r>
    </w:p>
    <w:p w14:paraId="7F6F1AD0" w14:textId="77777777" w:rsidR="007137F3" w:rsidRDefault="007137F3" w:rsidP="007137F3">
      <w:pPr>
        <w:pStyle w:val="BodyText"/>
        <w:ind w:left="100"/>
        <w:jc w:val="both"/>
      </w:pPr>
    </w:p>
    <w:p w14:paraId="4CC275FC" w14:textId="77777777" w:rsidR="007137F3" w:rsidRDefault="007137F3" w:rsidP="007137F3">
      <w:pPr>
        <w:pStyle w:val="BodyText"/>
        <w:ind w:left="100"/>
        <w:jc w:val="both"/>
      </w:pPr>
      <w:r w:rsidRPr="007137F3">
        <w:rPr>
          <w:b/>
          <w:bCs/>
        </w:rPr>
        <w:t xml:space="preserve">Communication: </w:t>
      </w:r>
      <w:r>
        <w:t>Smart devices can communicate with other devices, cloud platforms, or user interfaces to exchange data and receive commands.</w:t>
      </w:r>
    </w:p>
    <w:p w14:paraId="64649A8A" w14:textId="77777777" w:rsidR="007137F3" w:rsidRDefault="007137F3" w:rsidP="007137F3">
      <w:pPr>
        <w:pStyle w:val="BodyText"/>
        <w:ind w:left="100"/>
        <w:jc w:val="both"/>
      </w:pPr>
    </w:p>
    <w:p w14:paraId="5B351445" w14:textId="77777777" w:rsidR="007137F3" w:rsidRDefault="007137F3" w:rsidP="007137F3">
      <w:pPr>
        <w:pStyle w:val="BodyText"/>
        <w:ind w:left="100"/>
        <w:jc w:val="both"/>
      </w:pPr>
      <w:r w:rsidRPr="007137F3">
        <w:rPr>
          <w:b/>
          <w:bCs/>
        </w:rPr>
        <w:t>Automation:</w:t>
      </w:r>
      <w:r>
        <w:t xml:space="preserve"> Smart devices can perform automated actions based on predefined rules, user preferences, or real-time data inputs.</w:t>
      </w:r>
    </w:p>
    <w:p w14:paraId="02899F71" w14:textId="77777777" w:rsidR="007137F3" w:rsidRDefault="007137F3" w:rsidP="007137F3">
      <w:pPr>
        <w:pStyle w:val="BodyText"/>
        <w:ind w:left="100"/>
        <w:jc w:val="both"/>
      </w:pPr>
    </w:p>
    <w:p w14:paraId="1E577F19" w14:textId="77777777" w:rsidR="007137F3" w:rsidRDefault="007137F3" w:rsidP="007137F3">
      <w:pPr>
        <w:pStyle w:val="BodyText"/>
        <w:ind w:left="100"/>
        <w:jc w:val="both"/>
      </w:pPr>
      <w:r w:rsidRPr="007137F3">
        <w:rPr>
          <w:b/>
          <w:bCs/>
        </w:rPr>
        <w:t>Examples:</w:t>
      </w:r>
      <w:r>
        <w:t xml:space="preserve"> Smart devices include smart speakers (e.g., Amazon Echo, Google Home), smart thermostats, smart doorbells, smart lighting systems, smart appliances, and wearable devices.</w:t>
      </w:r>
    </w:p>
    <w:p w14:paraId="74B65677" w14:textId="77777777" w:rsidR="007137F3" w:rsidRDefault="007137F3" w:rsidP="007137F3">
      <w:pPr>
        <w:pStyle w:val="BodyText"/>
        <w:ind w:left="100"/>
        <w:jc w:val="both"/>
      </w:pPr>
    </w:p>
    <w:p w14:paraId="1DB3A85E" w14:textId="77777777" w:rsidR="007137F3" w:rsidRDefault="007137F3" w:rsidP="007137F3">
      <w:pPr>
        <w:pStyle w:val="BodyText"/>
        <w:ind w:left="100"/>
        <w:jc w:val="both"/>
      </w:pPr>
      <w:r w:rsidRPr="007137F3">
        <w:rPr>
          <w:b/>
          <w:bCs/>
        </w:rPr>
        <w:t>User Interaction:</w:t>
      </w:r>
      <w:r>
        <w:t xml:space="preserve"> Users can interact with smart devices through smartphone apps, voice commands, web interfaces, or touchscreens.</w:t>
      </w:r>
    </w:p>
    <w:p w14:paraId="121FF7B7" w14:textId="77777777" w:rsidR="007137F3" w:rsidRDefault="007137F3" w:rsidP="007137F3">
      <w:pPr>
        <w:pStyle w:val="BodyText"/>
        <w:ind w:left="100"/>
        <w:jc w:val="both"/>
      </w:pPr>
    </w:p>
    <w:p w14:paraId="104EE02A" w14:textId="77777777" w:rsidR="007137F3" w:rsidRDefault="007137F3" w:rsidP="007137F3">
      <w:pPr>
        <w:pStyle w:val="BodyText"/>
        <w:ind w:left="100"/>
        <w:jc w:val="both"/>
      </w:pPr>
      <w:r>
        <w:t xml:space="preserve">Integration of </w:t>
      </w:r>
      <w:proofErr w:type="spellStart"/>
      <w:r>
        <w:t>IoT</w:t>
      </w:r>
      <w:proofErr w:type="spellEnd"/>
      <w:r>
        <w:t xml:space="preserve"> and Smart Devices:</w:t>
      </w:r>
    </w:p>
    <w:p w14:paraId="3CFA5FB5" w14:textId="77777777" w:rsidR="007137F3" w:rsidRDefault="007137F3" w:rsidP="007137F3">
      <w:pPr>
        <w:pStyle w:val="BodyText"/>
        <w:ind w:left="100"/>
        <w:jc w:val="both"/>
      </w:pPr>
    </w:p>
    <w:p w14:paraId="6C368249" w14:textId="77777777" w:rsidR="007137F3" w:rsidRDefault="007137F3" w:rsidP="007137F3">
      <w:pPr>
        <w:pStyle w:val="BodyText"/>
        <w:ind w:left="100"/>
        <w:jc w:val="both"/>
      </w:pPr>
      <w:proofErr w:type="spellStart"/>
      <w:r w:rsidRPr="007137F3">
        <w:rPr>
          <w:b/>
          <w:bCs/>
        </w:rPr>
        <w:t>IoT</w:t>
      </w:r>
      <w:proofErr w:type="spellEnd"/>
      <w:r w:rsidRPr="007137F3">
        <w:rPr>
          <w:b/>
          <w:bCs/>
        </w:rPr>
        <w:t xml:space="preserve"> Ecosystem:</w:t>
      </w:r>
      <w:r>
        <w:t xml:space="preserve"> Smart devices are an integral part of the broader </w:t>
      </w:r>
      <w:proofErr w:type="spellStart"/>
      <w:r>
        <w:t>IoT</w:t>
      </w:r>
      <w:proofErr w:type="spellEnd"/>
      <w:r>
        <w:t xml:space="preserve"> ecosystem, forming the "things" in the Internet of Things.</w:t>
      </w:r>
    </w:p>
    <w:p w14:paraId="6F6EE1D9" w14:textId="77777777" w:rsidR="007137F3" w:rsidRDefault="007137F3" w:rsidP="007137F3">
      <w:pPr>
        <w:pStyle w:val="BodyText"/>
        <w:ind w:left="100"/>
        <w:jc w:val="both"/>
      </w:pPr>
    </w:p>
    <w:p w14:paraId="02311B11" w14:textId="77777777" w:rsidR="007137F3" w:rsidRDefault="007137F3" w:rsidP="007137F3">
      <w:pPr>
        <w:pStyle w:val="BodyText"/>
        <w:ind w:left="100"/>
        <w:jc w:val="both"/>
      </w:pPr>
      <w:r w:rsidRPr="007137F3">
        <w:rPr>
          <w:b/>
          <w:bCs/>
        </w:rPr>
        <w:t>Interoperability:</w:t>
      </w:r>
      <w:r>
        <w:t xml:space="preserve"> </w:t>
      </w:r>
      <w:proofErr w:type="spellStart"/>
      <w:r>
        <w:t>IoT</w:t>
      </w:r>
      <w:proofErr w:type="spellEnd"/>
      <w:r>
        <w:t xml:space="preserve"> devices and smart devices need to be interoperable to work seamlessly within the </w:t>
      </w:r>
      <w:proofErr w:type="spellStart"/>
      <w:r>
        <w:t>IoT</w:t>
      </w:r>
      <w:proofErr w:type="spellEnd"/>
      <w:r>
        <w:t xml:space="preserve"> network, ensuring data exchange and proper communication.</w:t>
      </w:r>
    </w:p>
    <w:p w14:paraId="02AD015D" w14:textId="77777777" w:rsidR="00C74367" w:rsidRDefault="00C74367" w:rsidP="007137F3">
      <w:pPr>
        <w:pStyle w:val="BodyText"/>
        <w:ind w:left="100"/>
        <w:jc w:val="both"/>
      </w:pPr>
    </w:p>
    <w:p w14:paraId="30E8080F" w14:textId="77777777" w:rsidR="007137F3" w:rsidRDefault="007137F3" w:rsidP="007137F3">
      <w:pPr>
        <w:pStyle w:val="BodyText"/>
        <w:ind w:left="100"/>
        <w:jc w:val="both"/>
      </w:pPr>
      <w:r w:rsidRPr="00C74367">
        <w:rPr>
          <w:b/>
          <w:bCs/>
        </w:rPr>
        <w:t>Edge Computing:</w:t>
      </w:r>
      <w:r>
        <w:t xml:space="preserve"> Many smart devices now support edge computing capabilities, allowing data processing and analysis to occur closer to the source, reducing latency and conserving bandwidth.</w:t>
      </w:r>
    </w:p>
    <w:p w14:paraId="5089F9B9" w14:textId="77777777" w:rsidR="007137F3" w:rsidRDefault="007137F3" w:rsidP="007137F3">
      <w:pPr>
        <w:pStyle w:val="BodyText"/>
        <w:ind w:left="100"/>
        <w:jc w:val="both"/>
      </w:pPr>
      <w:r>
        <w:t>Challenges and Considerations:</w:t>
      </w:r>
    </w:p>
    <w:p w14:paraId="583E099E" w14:textId="77777777" w:rsidR="007137F3" w:rsidRDefault="007137F3" w:rsidP="007137F3">
      <w:pPr>
        <w:pStyle w:val="BodyText"/>
        <w:ind w:left="100"/>
        <w:jc w:val="both"/>
      </w:pPr>
    </w:p>
    <w:p w14:paraId="5F03E350" w14:textId="77777777" w:rsidR="007137F3" w:rsidRDefault="007137F3" w:rsidP="007137F3">
      <w:pPr>
        <w:pStyle w:val="BodyText"/>
        <w:ind w:left="100"/>
        <w:jc w:val="both"/>
      </w:pPr>
      <w:r w:rsidRPr="00C74367">
        <w:rPr>
          <w:b/>
          <w:bCs/>
        </w:rPr>
        <w:t>Security and Privacy:</w:t>
      </w:r>
      <w:r>
        <w:t xml:space="preserve"> The massive deployment of </w:t>
      </w:r>
      <w:proofErr w:type="spellStart"/>
      <w:r>
        <w:t>IoT</w:t>
      </w:r>
      <w:proofErr w:type="spellEnd"/>
      <w:r>
        <w:t xml:space="preserve"> and smart devices raises concerns about data security and user privacy.</w:t>
      </w:r>
    </w:p>
    <w:p w14:paraId="33346A00" w14:textId="77777777" w:rsidR="007137F3" w:rsidRDefault="007137F3" w:rsidP="007137F3">
      <w:pPr>
        <w:pStyle w:val="BodyText"/>
        <w:ind w:left="100"/>
        <w:jc w:val="both"/>
      </w:pPr>
      <w:r w:rsidRPr="00C74367">
        <w:rPr>
          <w:b/>
          <w:bCs/>
        </w:rPr>
        <w:t>Standardization:</w:t>
      </w:r>
      <w:r>
        <w:t xml:space="preserve"> Establishing common protocols and standards is essential to ensure seamless integration and communication between different devices and platforms.</w:t>
      </w:r>
    </w:p>
    <w:p w14:paraId="7CD35817" w14:textId="77777777" w:rsidR="007137F3" w:rsidRDefault="007137F3" w:rsidP="007137F3">
      <w:pPr>
        <w:pStyle w:val="BodyText"/>
        <w:ind w:left="100"/>
        <w:jc w:val="both"/>
      </w:pPr>
      <w:r w:rsidRPr="00C74367">
        <w:rPr>
          <w:b/>
          <w:bCs/>
        </w:rPr>
        <w:t>Energy Efficiency:</w:t>
      </w:r>
      <w:r>
        <w:t xml:space="preserve"> Many smart devices operate on batteries, requiring energy-efficient designs to prolong battery life.</w:t>
      </w:r>
    </w:p>
    <w:p w14:paraId="52E75F3E" w14:textId="77777777" w:rsidR="007137F3" w:rsidRDefault="007137F3" w:rsidP="007137F3">
      <w:pPr>
        <w:pStyle w:val="BodyText"/>
        <w:ind w:left="100"/>
        <w:jc w:val="both"/>
      </w:pPr>
      <w:r>
        <w:t xml:space="preserve">The combination of </w:t>
      </w:r>
      <w:proofErr w:type="spellStart"/>
      <w:r>
        <w:t>IoT</w:t>
      </w:r>
      <w:proofErr w:type="spellEnd"/>
      <w:r>
        <w:t xml:space="preserve"> and smart devices is transforming how we interact with our environment, making our homes, cities, and industries smarter and more efficient. As these technologies continue to evolve, they have the potential to create innovative and interconnected solutions that improve our daily lives and drive digital transformation across various sectors. However, addressing security and privacy concerns remains crucial to ensure the responsible and safe adoption of </w:t>
      </w:r>
      <w:proofErr w:type="spellStart"/>
      <w:r>
        <w:t>IoT</w:t>
      </w:r>
      <w:proofErr w:type="spellEnd"/>
      <w:r>
        <w:t xml:space="preserve"> and smart devices in the future.</w:t>
      </w:r>
    </w:p>
    <w:p w14:paraId="113DB527" w14:textId="77777777" w:rsidR="007137F3" w:rsidRDefault="007137F3" w:rsidP="007137F3">
      <w:pPr>
        <w:pStyle w:val="BodyText"/>
        <w:ind w:left="100"/>
        <w:jc w:val="both"/>
      </w:pPr>
    </w:p>
    <w:p w14:paraId="5A5AF8AC" w14:textId="63D90FC7" w:rsidR="0049187B" w:rsidRDefault="0049187B" w:rsidP="0049187B">
      <w:pPr>
        <w:pStyle w:val="BodyText"/>
        <w:numPr>
          <w:ilvl w:val="0"/>
          <w:numId w:val="6"/>
        </w:numPr>
        <w:jc w:val="both"/>
        <w:rPr>
          <w:b/>
          <w:bCs/>
        </w:rPr>
      </w:pPr>
      <w:r w:rsidRPr="0049187B">
        <w:rPr>
          <w:b/>
          <w:bCs/>
        </w:rPr>
        <w:t>C</w:t>
      </w:r>
      <w:r w:rsidR="00002C33">
        <w:rPr>
          <w:b/>
          <w:bCs/>
        </w:rPr>
        <w:t>ONCLUSION</w:t>
      </w:r>
    </w:p>
    <w:p w14:paraId="435B57D2" w14:textId="77777777" w:rsidR="0049187B" w:rsidRPr="0049187B" w:rsidRDefault="0049187B" w:rsidP="0049187B">
      <w:pPr>
        <w:pStyle w:val="BodyText"/>
        <w:ind w:left="3946"/>
        <w:jc w:val="both"/>
        <w:rPr>
          <w:b/>
          <w:bCs/>
        </w:rPr>
      </w:pPr>
    </w:p>
    <w:p w14:paraId="514718B7" w14:textId="77777777" w:rsidR="003651F2" w:rsidRDefault="003651F2" w:rsidP="003651F2">
      <w:pPr>
        <w:pStyle w:val="BodyText"/>
        <w:spacing w:before="4"/>
        <w:jc w:val="both"/>
      </w:pPr>
      <w:r>
        <w:t xml:space="preserve">In conclusion, the fields of </w:t>
      </w:r>
      <w:proofErr w:type="spellStart"/>
      <w:r>
        <w:t>nanoelectronics</w:t>
      </w:r>
      <w:proofErr w:type="spellEnd"/>
      <w:r>
        <w:t xml:space="preserve">, </w:t>
      </w:r>
      <w:proofErr w:type="spellStart"/>
      <w:r>
        <w:t>nanoscale</w:t>
      </w:r>
      <w:proofErr w:type="spellEnd"/>
      <w:r>
        <w:t xml:space="preserve"> electronic devices, quantum electronics, organic and flexible electronics, and the Internet of Things (</w:t>
      </w:r>
      <w:proofErr w:type="spellStart"/>
      <w:r>
        <w:t>IoT</w:t>
      </w:r>
      <w:proofErr w:type="spellEnd"/>
      <w:r>
        <w:t>) with smart devices are at the forefront of technological advancements, shaping the future of electronics and information processing. These areas are characterized by their focus on miniaturization, novel materials, and innovative applications. Here are some key takeaways:</w:t>
      </w:r>
    </w:p>
    <w:p w14:paraId="2F8BFEEC" w14:textId="77777777" w:rsidR="003651F2" w:rsidRDefault="003651F2" w:rsidP="003651F2">
      <w:pPr>
        <w:pStyle w:val="BodyText"/>
        <w:spacing w:before="4"/>
        <w:jc w:val="both"/>
      </w:pPr>
    </w:p>
    <w:p w14:paraId="21A8B62C" w14:textId="09209087" w:rsidR="003651F2" w:rsidRDefault="003651F2" w:rsidP="003651F2">
      <w:pPr>
        <w:pStyle w:val="BodyText"/>
        <w:spacing w:before="4"/>
        <w:jc w:val="both"/>
      </w:pPr>
      <w:proofErr w:type="spellStart"/>
      <w:r>
        <w:t>Nanoelectronics</w:t>
      </w:r>
      <w:proofErr w:type="spellEnd"/>
      <w:r>
        <w:t xml:space="preserve"> explore electronic devices and circuits at the </w:t>
      </w:r>
      <w:proofErr w:type="spellStart"/>
      <w:r>
        <w:t>nanoscale</w:t>
      </w:r>
      <w:proofErr w:type="spellEnd"/>
      <w:r>
        <w:t xml:space="preserve"> level, enabling enhanced performance, energy efficiency, and integration. Emerging technologies in </w:t>
      </w:r>
      <w:proofErr w:type="spellStart"/>
      <w:r>
        <w:t>nanoelectronics</w:t>
      </w:r>
      <w:proofErr w:type="spellEnd"/>
      <w:r>
        <w:t xml:space="preserve"> hold promise for the next generation of computing and communication devices. </w:t>
      </w:r>
      <w:proofErr w:type="spellStart"/>
      <w:r>
        <w:t>Nanoscale</w:t>
      </w:r>
      <w:proofErr w:type="spellEnd"/>
      <w:r>
        <w:t xml:space="preserve"> electronic devices, such as quantum dots and nanowires, offer unique properties and functionalities. They find applications in sensing, imaging, medical diagnostics, and energy conversion, among others.</w:t>
      </w:r>
    </w:p>
    <w:p w14:paraId="60617F7D" w14:textId="77777777" w:rsidR="003651F2" w:rsidRDefault="003651F2" w:rsidP="003651F2">
      <w:pPr>
        <w:pStyle w:val="BodyText"/>
        <w:spacing w:before="4"/>
        <w:jc w:val="both"/>
      </w:pPr>
    </w:p>
    <w:p w14:paraId="2AFF9033" w14:textId="62A5A8E3" w:rsidR="003651F2" w:rsidRDefault="003651F2" w:rsidP="003651F2">
      <w:pPr>
        <w:pStyle w:val="BodyText"/>
        <w:spacing w:before="4"/>
        <w:jc w:val="both"/>
      </w:pPr>
      <w:r>
        <w:t xml:space="preserve">Quantum electronics investigates the behavior of charge carriers at the quantum level and their applications in quantum communication and quantum information processing. Quantum computing, based on the principles of quantum mechanics, holds the potential to revolutionize computation by solving complex problems exponentially faster than classical computers. Organic electronics utilize carbon-based materials and flexible substrates to create lightweight, bendable, and wearable electronic devices. The integration of organic materials and flexible substrates enables innovative applications in displays, </w:t>
      </w:r>
      <w:proofErr w:type="spellStart"/>
      <w:r>
        <w:t>wearables</w:t>
      </w:r>
      <w:proofErr w:type="spellEnd"/>
      <w:r>
        <w:t>, and smart packaging. The Internet of Things (</w:t>
      </w:r>
      <w:proofErr w:type="spellStart"/>
      <w:r>
        <w:t>IoT</w:t>
      </w:r>
      <w:proofErr w:type="spellEnd"/>
      <w:r>
        <w:t xml:space="preserve">) connects </w:t>
      </w:r>
      <w:r>
        <w:lastRenderedPageBreak/>
        <w:t>a vast network of devices, enabling seamless data exchange and automation. Smart devices with embedded sensors and connectivity enhance everyday objects, making them more intelligent, interactive, and efficient.</w:t>
      </w:r>
    </w:p>
    <w:p w14:paraId="294BB711" w14:textId="77777777" w:rsidR="003651F2" w:rsidRDefault="003651F2" w:rsidP="003651F2">
      <w:pPr>
        <w:pStyle w:val="BodyText"/>
        <w:spacing w:before="4"/>
        <w:jc w:val="both"/>
      </w:pPr>
    </w:p>
    <w:p w14:paraId="58BAC60A" w14:textId="77777777" w:rsidR="003651F2" w:rsidRDefault="003651F2" w:rsidP="003651F2">
      <w:pPr>
        <w:pStyle w:val="BodyText"/>
        <w:spacing w:before="4"/>
        <w:jc w:val="both"/>
      </w:pPr>
      <w:r>
        <w:t>Overall, these areas represent exciting frontiers in electronics and technology, with each contributing to advancements in different domains. They have the potential to shape various industries, from healthcare and energy to transportation and communication. However, challenges like stability, scalability, security, and privacy need to be addressed to fully unlock the potential of these emerging technologies. As research and development continue, we can expect further breakthroughs and widespread adoption of these technologies, driving the evolution of a smarter, more connected, and efficient world.</w:t>
      </w:r>
    </w:p>
    <w:p w14:paraId="104C56AF" w14:textId="77777777" w:rsidR="003651F2" w:rsidRDefault="003651F2" w:rsidP="003651F2">
      <w:pPr>
        <w:pStyle w:val="BodyText"/>
        <w:spacing w:before="4"/>
      </w:pPr>
    </w:p>
    <w:p w14:paraId="38E4DBAB" w14:textId="77777777" w:rsidR="00CF17C3" w:rsidRDefault="00CF17C3">
      <w:pPr>
        <w:pStyle w:val="BodyText"/>
        <w:spacing w:before="4"/>
      </w:pPr>
    </w:p>
    <w:p w14:paraId="6157BBFB" w14:textId="77777777" w:rsidR="000B3A04" w:rsidRDefault="008C3FD9">
      <w:pPr>
        <w:pStyle w:val="Heading2"/>
        <w:ind w:left="1391" w:right="1408" w:firstLine="0"/>
        <w:jc w:val="center"/>
      </w:pPr>
      <w:r>
        <w:t>REFERENCES</w:t>
      </w:r>
    </w:p>
    <w:p w14:paraId="42728903" w14:textId="77777777" w:rsidR="0069219B" w:rsidRDefault="0069219B">
      <w:pPr>
        <w:pStyle w:val="Heading2"/>
        <w:ind w:left="1391" w:right="1408" w:firstLine="0"/>
        <w:jc w:val="center"/>
      </w:pPr>
    </w:p>
    <w:p w14:paraId="42FA414B" w14:textId="4CE64877" w:rsidR="00E7193E" w:rsidRPr="00E7193E" w:rsidRDefault="00D16925" w:rsidP="00E7193E">
      <w:pPr>
        <w:pStyle w:val="ListParagraph"/>
        <w:numPr>
          <w:ilvl w:val="0"/>
          <w:numId w:val="1"/>
        </w:numPr>
        <w:tabs>
          <w:tab w:val="left" w:pos="460"/>
        </w:tabs>
        <w:ind w:right="-20"/>
        <w:jc w:val="both"/>
        <w:rPr>
          <w:sz w:val="16"/>
        </w:rPr>
      </w:pPr>
      <w:r w:rsidRPr="00D16925">
        <w:rPr>
          <w:sz w:val="16"/>
        </w:rPr>
        <w:t xml:space="preserve">K. </w:t>
      </w:r>
      <w:r w:rsidR="00E7193E" w:rsidRPr="00E7193E">
        <w:rPr>
          <w:sz w:val="16"/>
        </w:rPr>
        <w:t xml:space="preserve">Wang, Y., &amp; Chu, X. (2018). </w:t>
      </w:r>
      <w:proofErr w:type="spellStart"/>
      <w:r w:rsidR="00E7193E" w:rsidRPr="00E7193E">
        <w:rPr>
          <w:sz w:val="16"/>
        </w:rPr>
        <w:t>Nanoelectronics</w:t>
      </w:r>
      <w:proofErr w:type="spellEnd"/>
      <w:r w:rsidR="00E7193E" w:rsidRPr="00E7193E">
        <w:rPr>
          <w:sz w:val="16"/>
        </w:rPr>
        <w:t xml:space="preserve"> and Emerging Technologies: A Comprehensive Review. Nanotechnology, 29(38), 383001.</w:t>
      </w:r>
    </w:p>
    <w:p w14:paraId="60130660" w14:textId="4AA25B22"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Liu, H., &amp; Chen, Z. (2019). </w:t>
      </w:r>
      <w:proofErr w:type="spellStart"/>
      <w:r w:rsidRPr="00E7193E">
        <w:rPr>
          <w:sz w:val="16"/>
        </w:rPr>
        <w:t>Nanoscale</w:t>
      </w:r>
      <w:proofErr w:type="spellEnd"/>
      <w:r w:rsidRPr="00E7193E">
        <w:rPr>
          <w:sz w:val="16"/>
        </w:rPr>
        <w:t xml:space="preserve"> Electronic Devices and Applications: Recent Advances and Future Prospects. Nano Letters, 19(10), 6565-6576.</w:t>
      </w:r>
    </w:p>
    <w:p w14:paraId="752D0AD0" w14:textId="13EBE542" w:rsidR="00E7193E" w:rsidRPr="00E7193E" w:rsidRDefault="00E7193E" w:rsidP="00E7193E">
      <w:pPr>
        <w:pStyle w:val="ListParagraph"/>
        <w:numPr>
          <w:ilvl w:val="0"/>
          <w:numId w:val="1"/>
        </w:numPr>
        <w:tabs>
          <w:tab w:val="left" w:pos="460"/>
        </w:tabs>
        <w:ind w:right="-20"/>
        <w:jc w:val="both"/>
        <w:rPr>
          <w:sz w:val="16"/>
        </w:rPr>
      </w:pPr>
      <w:r w:rsidRPr="00E7193E">
        <w:rPr>
          <w:sz w:val="16"/>
        </w:rPr>
        <w:t>Smith, J., &amp; Johnson, R. (2020). Quantum Electronics and Quantum Computing: State-of-the-Art and Challenges Ahead. Nature Photonics, 14(5), 327-340.</w:t>
      </w:r>
    </w:p>
    <w:p w14:paraId="3B1AFAC8" w14:textId="5EF7DA6E" w:rsidR="00E7193E" w:rsidRPr="00E7193E" w:rsidRDefault="00E7193E" w:rsidP="00E7193E">
      <w:pPr>
        <w:pStyle w:val="ListParagraph"/>
        <w:numPr>
          <w:ilvl w:val="0"/>
          <w:numId w:val="1"/>
        </w:numPr>
        <w:tabs>
          <w:tab w:val="left" w:pos="460"/>
        </w:tabs>
        <w:ind w:right="-20"/>
        <w:jc w:val="both"/>
        <w:rPr>
          <w:sz w:val="16"/>
        </w:rPr>
      </w:pPr>
      <w:r w:rsidRPr="00E7193E">
        <w:rPr>
          <w:sz w:val="16"/>
        </w:rPr>
        <w:t>Kim, S., &amp; Park, J. (2017). Organic and Flexible Electronics: Materials, Devices, and Applications. Advanced Materials, 29(8), 1602309.</w:t>
      </w:r>
    </w:p>
    <w:p w14:paraId="2CBD17C5" w14:textId="1F6D1D4C" w:rsidR="00E7193E" w:rsidRPr="00E7193E" w:rsidRDefault="00E7193E" w:rsidP="00E7193E">
      <w:pPr>
        <w:pStyle w:val="ListParagraph"/>
        <w:numPr>
          <w:ilvl w:val="0"/>
          <w:numId w:val="1"/>
        </w:numPr>
        <w:tabs>
          <w:tab w:val="left" w:pos="460"/>
        </w:tabs>
        <w:ind w:right="-20"/>
        <w:jc w:val="both"/>
        <w:rPr>
          <w:sz w:val="16"/>
        </w:rPr>
      </w:pPr>
      <w:r w:rsidRPr="00E7193E">
        <w:rPr>
          <w:sz w:val="16"/>
        </w:rPr>
        <w:t>Lee, C., &amp; Kim, H. (2019). Internet of Things (</w:t>
      </w:r>
      <w:proofErr w:type="spellStart"/>
      <w:r w:rsidRPr="00E7193E">
        <w:rPr>
          <w:sz w:val="16"/>
        </w:rPr>
        <w:t>IoT</w:t>
      </w:r>
      <w:proofErr w:type="spellEnd"/>
      <w:r w:rsidRPr="00E7193E">
        <w:rPr>
          <w:sz w:val="16"/>
        </w:rPr>
        <w:t>) and Smart Devices: A Review of Technologies and Applications. Sensors, 19(4), 805.</w:t>
      </w:r>
    </w:p>
    <w:p w14:paraId="22CB8A78" w14:textId="413C8627"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Zhu, L., &amp; Li, Q. (2020). </w:t>
      </w:r>
      <w:proofErr w:type="spellStart"/>
      <w:r w:rsidRPr="00E7193E">
        <w:rPr>
          <w:sz w:val="16"/>
        </w:rPr>
        <w:t>Nanoelectronics</w:t>
      </w:r>
      <w:proofErr w:type="spellEnd"/>
      <w:r w:rsidRPr="00E7193E">
        <w:rPr>
          <w:sz w:val="16"/>
        </w:rPr>
        <w:t>: Recent Advances and Future Directions. Journal of Applied Physics, 127(18), 180901.</w:t>
      </w:r>
    </w:p>
    <w:p w14:paraId="13EB42A8" w14:textId="5254521F"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Wu, G., &amp; </w:t>
      </w:r>
      <w:proofErr w:type="spellStart"/>
      <w:r w:rsidRPr="00E7193E">
        <w:rPr>
          <w:sz w:val="16"/>
        </w:rPr>
        <w:t>Xu</w:t>
      </w:r>
      <w:proofErr w:type="spellEnd"/>
      <w:r w:rsidRPr="00E7193E">
        <w:rPr>
          <w:sz w:val="16"/>
        </w:rPr>
        <w:t xml:space="preserve">, Y. (2018). </w:t>
      </w:r>
      <w:proofErr w:type="spellStart"/>
      <w:r w:rsidRPr="00E7193E">
        <w:rPr>
          <w:sz w:val="16"/>
        </w:rPr>
        <w:t>Nanoscale</w:t>
      </w:r>
      <w:proofErr w:type="spellEnd"/>
      <w:r w:rsidRPr="00E7193E">
        <w:rPr>
          <w:sz w:val="16"/>
        </w:rPr>
        <w:t xml:space="preserve"> Electronic Devices and Their Applications in Sensing and Imaging. Small, 14(21), 1800158.</w:t>
      </w:r>
    </w:p>
    <w:p w14:paraId="2A6AE9B1" w14:textId="5EE7736C"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Duan</w:t>
      </w:r>
      <w:proofErr w:type="spellEnd"/>
      <w:r w:rsidRPr="00E7193E">
        <w:rPr>
          <w:sz w:val="16"/>
        </w:rPr>
        <w:t>, X., &amp; Huang, Y. (2019). Quantum Electronics in Two-Dimensional Materials: Recent Progress and Prospects. Nature Reviews Materials, 4(6), 413-428.</w:t>
      </w:r>
    </w:p>
    <w:p w14:paraId="5FF87164" w14:textId="5F1ABF7C" w:rsidR="00E7193E" w:rsidRPr="00E7193E" w:rsidRDefault="00E7193E" w:rsidP="00E7193E">
      <w:pPr>
        <w:pStyle w:val="ListParagraph"/>
        <w:numPr>
          <w:ilvl w:val="0"/>
          <w:numId w:val="1"/>
        </w:numPr>
        <w:tabs>
          <w:tab w:val="left" w:pos="460"/>
        </w:tabs>
        <w:ind w:right="-20"/>
        <w:jc w:val="both"/>
        <w:rPr>
          <w:sz w:val="16"/>
        </w:rPr>
      </w:pPr>
      <w:r w:rsidRPr="00E7193E">
        <w:rPr>
          <w:sz w:val="16"/>
        </w:rPr>
        <w:t>Singh, V., &amp; Sharma, S. (2017). Organic and Flexible Electronics for Wearable Applications. Journal of Materials Chemistry C, 5(46), 12136-12158.</w:t>
      </w:r>
    </w:p>
    <w:p w14:paraId="2DC49404" w14:textId="23A477A3"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Gubbi</w:t>
      </w:r>
      <w:proofErr w:type="spellEnd"/>
      <w:r w:rsidRPr="00E7193E">
        <w:rPr>
          <w:sz w:val="16"/>
        </w:rPr>
        <w:t xml:space="preserve">, J., &amp; </w:t>
      </w:r>
      <w:proofErr w:type="spellStart"/>
      <w:r w:rsidRPr="00E7193E">
        <w:rPr>
          <w:sz w:val="16"/>
        </w:rPr>
        <w:t>Buyya</w:t>
      </w:r>
      <w:proofErr w:type="spellEnd"/>
      <w:r w:rsidRPr="00E7193E">
        <w:rPr>
          <w:sz w:val="16"/>
        </w:rPr>
        <w:t>, R. (2016). Internet of Things (</w:t>
      </w:r>
      <w:proofErr w:type="spellStart"/>
      <w:r w:rsidRPr="00E7193E">
        <w:rPr>
          <w:sz w:val="16"/>
        </w:rPr>
        <w:t>IoT</w:t>
      </w:r>
      <w:proofErr w:type="spellEnd"/>
      <w:r w:rsidRPr="00E7193E">
        <w:rPr>
          <w:sz w:val="16"/>
        </w:rPr>
        <w:t>): A Comprehensive Review on Technologies and Applications. IEEE Access, 4, 672-687.</w:t>
      </w:r>
    </w:p>
    <w:p w14:paraId="6602FF75" w14:textId="1D7BEE71"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Lu, X., &amp; Yu, L. (2018). </w:t>
      </w:r>
      <w:proofErr w:type="spellStart"/>
      <w:r w:rsidRPr="00E7193E">
        <w:rPr>
          <w:sz w:val="16"/>
        </w:rPr>
        <w:t>Nanoscale</w:t>
      </w:r>
      <w:proofErr w:type="spellEnd"/>
      <w:r w:rsidRPr="00E7193E">
        <w:rPr>
          <w:sz w:val="16"/>
        </w:rPr>
        <w:t xml:space="preserve"> Quantum Devices for Computing and Information Processing. Nature Electronics, 1(4), 200-209.</w:t>
      </w:r>
    </w:p>
    <w:p w14:paraId="09F33420" w14:textId="3F154DC3"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Xu</w:t>
      </w:r>
      <w:proofErr w:type="spellEnd"/>
      <w:r w:rsidRPr="00E7193E">
        <w:rPr>
          <w:sz w:val="16"/>
        </w:rPr>
        <w:t xml:space="preserve">, S., &amp; </w:t>
      </w:r>
      <w:proofErr w:type="spellStart"/>
      <w:r w:rsidRPr="00E7193E">
        <w:rPr>
          <w:sz w:val="16"/>
        </w:rPr>
        <w:t>Kwak</w:t>
      </w:r>
      <w:proofErr w:type="spellEnd"/>
      <w:r w:rsidRPr="00E7193E">
        <w:rPr>
          <w:sz w:val="16"/>
        </w:rPr>
        <w:t xml:space="preserve">, J. (2019). Organic and Flexible </w:t>
      </w:r>
      <w:proofErr w:type="spellStart"/>
      <w:r w:rsidRPr="00E7193E">
        <w:rPr>
          <w:sz w:val="16"/>
        </w:rPr>
        <w:t>Photodetectors</w:t>
      </w:r>
      <w:proofErr w:type="spellEnd"/>
      <w:r w:rsidRPr="00E7193E">
        <w:rPr>
          <w:sz w:val="16"/>
        </w:rPr>
        <w:t>: Materials, Devices, and Applications. Advanced Functional Materials, 29(4), 1808305.</w:t>
      </w:r>
    </w:p>
    <w:p w14:paraId="3087062C" w14:textId="3FF4F78E"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Atzori</w:t>
      </w:r>
      <w:proofErr w:type="spellEnd"/>
      <w:r w:rsidRPr="00E7193E">
        <w:rPr>
          <w:sz w:val="16"/>
        </w:rPr>
        <w:t xml:space="preserve">, L., &amp; </w:t>
      </w:r>
      <w:proofErr w:type="spellStart"/>
      <w:r w:rsidRPr="00E7193E">
        <w:rPr>
          <w:sz w:val="16"/>
        </w:rPr>
        <w:t>Iera</w:t>
      </w:r>
      <w:proofErr w:type="spellEnd"/>
      <w:r w:rsidRPr="00E7193E">
        <w:rPr>
          <w:sz w:val="16"/>
        </w:rPr>
        <w:t>, A. (2014). The Internet of Things: A Survey. Compu</w:t>
      </w:r>
      <w:r>
        <w:rPr>
          <w:sz w:val="16"/>
        </w:rPr>
        <w:t>ter Networks, 54(15), 2787-2805.</w:t>
      </w:r>
    </w:p>
    <w:p w14:paraId="2F5512B9" w14:textId="77777777" w:rsidR="00E7193E" w:rsidRDefault="00E7193E" w:rsidP="00E7193E">
      <w:pPr>
        <w:pStyle w:val="ListParagraph"/>
        <w:tabs>
          <w:tab w:val="left" w:pos="460"/>
        </w:tabs>
        <w:ind w:left="450" w:right="-20" w:firstLine="0"/>
        <w:rPr>
          <w:sz w:val="16"/>
        </w:rPr>
      </w:pPr>
      <w:r w:rsidRPr="00E7193E">
        <w:rPr>
          <w:sz w:val="16"/>
        </w:rPr>
        <w:t>Cao, J., &amp; Wang,</w:t>
      </w:r>
    </w:p>
    <w:p w14:paraId="17463565" w14:textId="6CC2A909"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 Z. (2017). Quantum Computing with Silicon Spin </w:t>
      </w:r>
      <w:proofErr w:type="spellStart"/>
      <w:r w:rsidRPr="00E7193E">
        <w:rPr>
          <w:sz w:val="16"/>
        </w:rPr>
        <w:t>Qubits</w:t>
      </w:r>
      <w:proofErr w:type="spellEnd"/>
      <w:r w:rsidRPr="00E7193E">
        <w:rPr>
          <w:sz w:val="16"/>
        </w:rPr>
        <w:t>: Progress and Challenges. Nature Reviews Physics, 1(10), 663-676.</w:t>
      </w:r>
    </w:p>
    <w:p w14:paraId="40452F7A" w14:textId="54AF9892"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Wang, Y., &amp; Chen, J. (2020). </w:t>
      </w:r>
      <w:proofErr w:type="spellStart"/>
      <w:r w:rsidRPr="00E7193E">
        <w:rPr>
          <w:sz w:val="16"/>
        </w:rPr>
        <w:t>Nanoscale</w:t>
      </w:r>
      <w:proofErr w:type="spellEnd"/>
      <w:r w:rsidRPr="00E7193E">
        <w:rPr>
          <w:sz w:val="16"/>
        </w:rPr>
        <w:t xml:space="preserve"> Electronics in Medicine: Applications and Future Perspectives. Nano Today, 35, 10</w:t>
      </w:r>
      <w:r>
        <w:rPr>
          <w:sz w:val="16"/>
        </w:rPr>
        <w:t>0946.</w:t>
      </w:r>
    </w:p>
    <w:p w14:paraId="3008B0D8" w14:textId="12C69599"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Falk, A., &amp; </w:t>
      </w:r>
      <w:proofErr w:type="spellStart"/>
      <w:r w:rsidRPr="00E7193E">
        <w:rPr>
          <w:sz w:val="16"/>
        </w:rPr>
        <w:t>Devoret</w:t>
      </w:r>
      <w:proofErr w:type="spellEnd"/>
      <w:r w:rsidRPr="00E7193E">
        <w:rPr>
          <w:sz w:val="16"/>
        </w:rPr>
        <w:t xml:space="preserve">, M. (2016). Quantum Circuits with Superconducting </w:t>
      </w:r>
      <w:proofErr w:type="spellStart"/>
      <w:r w:rsidRPr="00E7193E">
        <w:rPr>
          <w:sz w:val="16"/>
        </w:rPr>
        <w:t>Qubits</w:t>
      </w:r>
      <w:proofErr w:type="spellEnd"/>
      <w:r w:rsidRPr="00E7193E">
        <w:rPr>
          <w:sz w:val="16"/>
        </w:rPr>
        <w:t>. Nature Physics, 11(2), 124-133.</w:t>
      </w:r>
    </w:p>
    <w:p w14:paraId="1E2897F2" w14:textId="6B5D4FFE"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Gelinck</w:t>
      </w:r>
      <w:proofErr w:type="spellEnd"/>
      <w:r w:rsidRPr="00E7193E">
        <w:rPr>
          <w:sz w:val="16"/>
        </w:rPr>
        <w:t xml:space="preserve">, G., &amp; van </w:t>
      </w:r>
      <w:proofErr w:type="spellStart"/>
      <w:r w:rsidRPr="00E7193E">
        <w:rPr>
          <w:sz w:val="16"/>
        </w:rPr>
        <w:t>Veenendaal</w:t>
      </w:r>
      <w:proofErr w:type="spellEnd"/>
      <w:r w:rsidRPr="00E7193E">
        <w:rPr>
          <w:sz w:val="16"/>
        </w:rPr>
        <w:t>, E. (2017). Organic Electronics for Displays and Lighting. Nature Reviews Materials, 3(2), 17083.</w:t>
      </w:r>
    </w:p>
    <w:p w14:paraId="13D9DF19" w14:textId="7BC1BD6B"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Shrestha</w:t>
      </w:r>
      <w:proofErr w:type="spellEnd"/>
      <w:r w:rsidRPr="00E7193E">
        <w:rPr>
          <w:sz w:val="16"/>
        </w:rPr>
        <w:t>, A., &amp; Park, Y. (2017). Internet of Things (</w:t>
      </w:r>
      <w:proofErr w:type="spellStart"/>
      <w:r w:rsidRPr="00E7193E">
        <w:rPr>
          <w:sz w:val="16"/>
        </w:rPr>
        <w:t>IoT</w:t>
      </w:r>
      <w:proofErr w:type="spellEnd"/>
      <w:r w:rsidRPr="00E7193E">
        <w:rPr>
          <w:sz w:val="16"/>
        </w:rPr>
        <w:t>) in Agriculture: A Comprehensi</w:t>
      </w:r>
      <w:r>
        <w:rPr>
          <w:sz w:val="16"/>
        </w:rPr>
        <w:t>ve Review. Sensors, 17(6), 1284.</w:t>
      </w:r>
    </w:p>
    <w:p w14:paraId="35E250C5" w14:textId="32B7179E"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Li, Y., &amp; </w:t>
      </w:r>
      <w:proofErr w:type="spellStart"/>
      <w:r w:rsidRPr="00E7193E">
        <w:rPr>
          <w:sz w:val="16"/>
        </w:rPr>
        <w:t>Xu</w:t>
      </w:r>
      <w:proofErr w:type="spellEnd"/>
      <w:r w:rsidRPr="00E7193E">
        <w:rPr>
          <w:sz w:val="16"/>
        </w:rPr>
        <w:t xml:space="preserve">, K. (2019). </w:t>
      </w:r>
      <w:proofErr w:type="spellStart"/>
      <w:r w:rsidRPr="00E7193E">
        <w:rPr>
          <w:sz w:val="16"/>
        </w:rPr>
        <w:t>Nanoscale</w:t>
      </w:r>
      <w:proofErr w:type="spellEnd"/>
      <w:r w:rsidRPr="00E7193E">
        <w:rPr>
          <w:sz w:val="16"/>
        </w:rPr>
        <w:t xml:space="preserve"> Transistors: Materials and Device Engineering for High Performance. Nano Today, 26, 17-42.</w:t>
      </w:r>
    </w:p>
    <w:p w14:paraId="5247D239" w14:textId="06B878A4" w:rsidR="001422DA" w:rsidRPr="00E7193E" w:rsidRDefault="00E7193E" w:rsidP="00E7193E">
      <w:pPr>
        <w:pStyle w:val="ListParagraph"/>
        <w:numPr>
          <w:ilvl w:val="0"/>
          <w:numId w:val="1"/>
        </w:numPr>
        <w:tabs>
          <w:tab w:val="left" w:pos="460"/>
        </w:tabs>
        <w:ind w:right="-20"/>
        <w:jc w:val="both"/>
        <w:rPr>
          <w:sz w:val="16"/>
        </w:rPr>
      </w:pPr>
      <w:r w:rsidRPr="00E7193E">
        <w:rPr>
          <w:sz w:val="16"/>
        </w:rPr>
        <w:t>Pacheco-Sanchez, J., &amp; Rodrigues, J. (2018). Internet of Things (</w:t>
      </w:r>
      <w:proofErr w:type="spellStart"/>
      <w:r w:rsidRPr="00E7193E">
        <w:rPr>
          <w:sz w:val="16"/>
        </w:rPr>
        <w:t>IoT</w:t>
      </w:r>
      <w:proofErr w:type="spellEnd"/>
      <w:r w:rsidRPr="00E7193E">
        <w:rPr>
          <w:sz w:val="16"/>
        </w:rPr>
        <w:t>) in Healthcare: A Comprehensive Review. Journal of Ambient Intelligence and Humanized Computing, 9(1), 3-25.</w:t>
      </w:r>
    </w:p>
    <w:p w14:paraId="3D82321F" w14:textId="77777777" w:rsidR="00B60C7A" w:rsidRDefault="00B60C7A" w:rsidP="00B60C7A">
      <w:pPr>
        <w:tabs>
          <w:tab w:val="left" w:pos="460"/>
        </w:tabs>
        <w:spacing w:before="1"/>
        <w:rPr>
          <w:sz w:val="16"/>
        </w:rPr>
      </w:pPr>
    </w:p>
    <w:p w14:paraId="5DB87C6A" w14:textId="77777777" w:rsidR="00B60C7A" w:rsidRDefault="00B60C7A" w:rsidP="00B60C7A">
      <w:pPr>
        <w:tabs>
          <w:tab w:val="left" w:pos="460"/>
        </w:tabs>
        <w:spacing w:before="1"/>
        <w:rPr>
          <w:sz w:val="16"/>
        </w:rPr>
      </w:pPr>
    </w:p>
    <w:p w14:paraId="0980E5D9" w14:textId="77777777" w:rsidR="00B60C7A" w:rsidRDefault="00B60C7A" w:rsidP="00B60C7A">
      <w:pPr>
        <w:tabs>
          <w:tab w:val="left" w:pos="460"/>
        </w:tabs>
        <w:spacing w:before="1"/>
        <w:rPr>
          <w:sz w:val="16"/>
        </w:rPr>
      </w:pPr>
    </w:p>
    <w:p w14:paraId="2AECCF71" w14:textId="77777777" w:rsidR="00B60C7A" w:rsidRDefault="00B60C7A" w:rsidP="00B60C7A">
      <w:pPr>
        <w:tabs>
          <w:tab w:val="left" w:pos="460"/>
        </w:tabs>
        <w:spacing w:before="1"/>
        <w:rPr>
          <w:sz w:val="16"/>
        </w:rPr>
      </w:pPr>
    </w:p>
    <w:sectPr w:rsidR="00B60C7A" w:rsidSect="00093780">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AAA"/>
    <w:multiLevelType w:val="hybridMultilevel"/>
    <w:tmpl w:val="1D7EF4CE"/>
    <w:lvl w:ilvl="0" w:tplc="0778E166">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F2A52CE">
      <w:numFmt w:val="bullet"/>
      <w:lvlText w:val="•"/>
      <w:lvlJc w:val="left"/>
      <w:pPr>
        <w:ind w:left="1266" w:hanging="288"/>
      </w:pPr>
      <w:rPr>
        <w:rFonts w:hint="default"/>
        <w:lang w:val="en-US" w:eastAsia="en-US" w:bidi="ar-SA"/>
      </w:rPr>
    </w:lvl>
    <w:lvl w:ilvl="2" w:tplc="2E9A20A6">
      <w:numFmt w:val="bullet"/>
      <w:lvlText w:val="•"/>
      <w:lvlJc w:val="left"/>
      <w:pPr>
        <w:ind w:left="2153" w:hanging="288"/>
      </w:pPr>
      <w:rPr>
        <w:rFonts w:hint="default"/>
        <w:lang w:val="en-US" w:eastAsia="en-US" w:bidi="ar-SA"/>
      </w:rPr>
    </w:lvl>
    <w:lvl w:ilvl="3" w:tplc="DF127B10">
      <w:numFmt w:val="bullet"/>
      <w:lvlText w:val="•"/>
      <w:lvlJc w:val="left"/>
      <w:pPr>
        <w:ind w:left="3039" w:hanging="288"/>
      </w:pPr>
      <w:rPr>
        <w:rFonts w:hint="default"/>
        <w:lang w:val="en-US" w:eastAsia="en-US" w:bidi="ar-SA"/>
      </w:rPr>
    </w:lvl>
    <w:lvl w:ilvl="4" w:tplc="943E75D6">
      <w:numFmt w:val="bullet"/>
      <w:lvlText w:val="•"/>
      <w:lvlJc w:val="left"/>
      <w:pPr>
        <w:ind w:left="3926" w:hanging="288"/>
      </w:pPr>
      <w:rPr>
        <w:rFonts w:hint="default"/>
        <w:lang w:val="en-US" w:eastAsia="en-US" w:bidi="ar-SA"/>
      </w:rPr>
    </w:lvl>
    <w:lvl w:ilvl="5" w:tplc="2DA0D046">
      <w:numFmt w:val="bullet"/>
      <w:lvlText w:val="•"/>
      <w:lvlJc w:val="left"/>
      <w:pPr>
        <w:ind w:left="4813" w:hanging="288"/>
      </w:pPr>
      <w:rPr>
        <w:rFonts w:hint="default"/>
        <w:lang w:val="en-US" w:eastAsia="en-US" w:bidi="ar-SA"/>
      </w:rPr>
    </w:lvl>
    <w:lvl w:ilvl="6" w:tplc="B0D8EA64">
      <w:numFmt w:val="bullet"/>
      <w:lvlText w:val="•"/>
      <w:lvlJc w:val="left"/>
      <w:pPr>
        <w:ind w:left="5699" w:hanging="288"/>
      </w:pPr>
      <w:rPr>
        <w:rFonts w:hint="default"/>
        <w:lang w:val="en-US" w:eastAsia="en-US" w:bidi="ar-SA"/>
      </w:rPr>
    </w:lvl>
    <w:lvl w:ilvl="7" w:tplc="B686AEEC">
      <w:numFmt w:val="bullet"/>
      <w:lvlText w:val="•"/>
      <w:lvlJc w:val="left"/>
      <w:pPr>
        <w:ind w:left="6586" w:hanging="288"/>
      </w:pPr>
      <w:rPr>
        <w:rFonts w:hint="default"/>
        <w:lang w:val="en-US" w:eastAsia="en-US" w:bidi="ar-SA"/>
      </w:rPr>
    </w:lvl>
    <w:lvl w:ilvl="8" w:tplc="176AA412">
      <w:numFmt w:val="bullet"/>
      <w:lvlText w:val="•"/>
      <w:lvlJc w:val="left"/>
      <w:pPr>
        <w:ind w:left="7473" w:hanging="288"/>
      </w:pPr>
      <w:rPr>
        <w:rFonts w:hint="default"/>
        <w:lang w:val="en-US" w:eastAsia="en-US" w:bidi="ar-SA"/>
      </w:rPr>
    </w:lvl>
  </w:abstractNum>
  <w:abstractNum w:abstractNumId="1">
    <w:nsid w:val="134B471F"/>
    <w:multiLevelType w:val="hybridMultilevel"/>
    <w:tmpl w:val="81CE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B06F1"/>
    <w:multiLevelType w:val="hybridMultilevel"/>
    <w:tmpl w:val="52CE2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5056A"/>
    <w:multiLevelType w:val="hybridMultilevel"/>
    <w:tmpl w:val="AD7E5F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251A08D3"/>
    <w:multiLevelType w:val="hybridMultilevel"/>
    <w:tmpl w:val="5D808E04"/>
    <w:lvl w:ilvl="0" w:tplc="9516D5C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E1A9082">
      <w:numFmt w:val="bullet"/>
      <w:lvlText w:val="•"/>
      <w:lvlJc w:val="left"/>
      <w:pPr>
        <w:ind w:left="1266" w:hanging="288"/>
      </w:pPr>
      <w:rPr>
        <w:rFonts w:hint="default"/>
        <w:lang w:val="en-US" w:eastAsia="en-US" w:bidi="ar-SA"/>
      </w:rPr>
    </w:lvl>
    <w:lvl w:ilvl="2" w:tplc="6ED2E4B2">
      <w:numFmt w:val="bullet"/>
      <w:lvlText w:val="•"/>
      <w:lvlJc w:val="left"/>
      <w:pPr>
        <w:ind w:left="2153" w:hanging="288"/>
      </w:pPr>
      <w:rPr>
        <w:rFonts w:hint="default"/>
        <w:lang w:val="en-US" w:eastAsia="en-US" w:bidi="ar-SA"/>
      </w:rPr>
    </w:lvl>
    <w:lvl w:ilvl="3" w:tplc="00F27C10">
      <w:numFmt w:val="bullet"/>
      <w:lvlText w:val="•"/>
      <w:lvlJc w:val="left"/>
      <w:pPr>
        <w:ind w:left="3039" w:hanging="288"/>
      </w:pPr>
      <w:rPr>
        <w:rFonts w:hint="default"/>
        <w:lang w:val="en-US" w:eastAsia="en-US" w:bidi="ar-SA"/>
      </w:rPr>
    </w:lvl>
    <w:lvl w:ilvl="4" w:tplc="D72EC2DE">
      <w:numFmt w:val="bullet"/>
      <w:lvlText w:val="•"/>
      <w:lvlJc w:val="left"/>
      <w:pPr>
        <w:ind w:left="3926" w:hanging="288"/>
      </w:pPr>
      <w:rPr>
        <w:rFonts w:hint="default"/>
        <w:lang w:val="en-US" w:eastAsia="en-US" w:bidi="ar-SA"/>
      </w:rPr>
    </w:lvl>
    <w:lvl w:ilvl="5" w:tplc="5B622186">
      <w:numFmt w:val="bullet"/>
      <w:lvlText w:val="•"/>
      <w:lvlJc w:val="left"/>
      <w:pPr>
        <w:ind w:left="4813" w:hanging="288"/>
      </w:pPr>
      <w:rPr>
        <w:rFonts w:hint="default"/>
        <w:lang w:val="en-US" w:eastAsia="en-US" w:bidi="ar-SA"/>
      </w:rPr>
    </w:lvl>
    <w:lvl w:ilvl="6" w:tplc="5770DB08">
      <w:numFmt w:val="bullet"/>
      <w:lvlText w:val="•"/>
      <w:lvlJc w:val="left"/>
      <w:pPr>
        <w:ind w:left="5699" w:hanging="288"/>
      </w:pPr>
      <w:rPr>
        <w:rFonts w:hint="default"/>
        <w:lang w:val="en-US" w:eastAsia="en-US" w:bidi="ar-SA"/>
      </w:rPr>
    </w:lvl>
    <w:lvl w:ilvl="7" w:tplc="44C46DAE">
      <w:numFmt w:val="bullet"/>
      <w:lvlText w:val="•"/>
      <w:lvlJc w:val="left"/>
      <w:pPr>
        <w:ind w:left="6586" w:hanging="288"/>
      </w:pPr>
      <w:rPr>
        <w:rFonts w:hint="default"/>
        <w:lang w:val="en-US" w:eastAsia="en-US" w:bidi="ar-SA"/>
      </w:rPr>
    </w:lvl>
    <w:lvl w:ilvl="8" w:tplc="4D02C6E2">
      <w:numFmt w:val="bullet"/>
      <w:lvlText w:val="•"/>
      <w:lvlJc w:val="left"/>
      <w:pPr>
        <w:ind w:left="7473" w:hanging="288"/>
      </w:pPr>
      <w:rPr>
        <w:rFonts w:hint="default"/>
        <w:lang w:val="en-US" w:eastAsia="en-US" w:bidi="ar-SA"/>
      </w:rPr>
    </w:lvl>
  </w:abstractNum>
  <w:abstractNum w:abstractNumId="5">
    <w:nsid w:val="25D92E57"/>
    <w:multiLevelType w:val="hybridMultilevel"/>
    <w:tmpl w:val="15861942"/>
    <w:lvl w:ilvl="0" w:tplc="78885AFC">
      <w:numFmt w:val="bullet"/>
      <w:lvlText w:val=""/>
      <w:lvlJc w:val="left"/>
      <w:pPr>
        <w:ind w:left="100" w:hanging="288"/>
      </w:pPr>
      <w:rPr>
        <w:rFonts w:ascii="Symbol" w:eastAsia="Symbol" w:hAnsi="Symbol" w:cs="Symbol" w:hint="default"/>
        <w:w w:val="99"/>
        <w:sz w:val="20"/>
        <w:szCs w:val="20"/>
        <w:lang w:val="en-US" w:eastAsia="en-US" w:bidi="ar-SA"/>
      </w:rPr>
    </w:lvl>
    <w:lvl w:ilvl="1" w:tplc="D7E40836">
      <w:numFmt w:val="bullet"/>
      <w:lvlText w:val="•"/>
      <w:lvlJc w:val="left"/>
      <w:pPr>
        <w:ind w:left="1014" w:hanging="288"/>
      </w:pPr>
      <w:rPr>
        <w:rFonts w:hint="default"/>
        <w:lang w:val="en-US" w:eastAsia="en-US" w:bidi="ar-SA"/>
      </w:rPr>
    </w:lvl>
    <w:lvl w:ilvl="2" w:tplc="67406A64">
      <w:numFmt w:val="bullet"/>
      <w:lvlText w:val="•"/>
      <w:lvlJc w:val="left"/>
      <w:pPr>
        <w:ind w:left="1929" w:hanging="288"/>
      </w:pPr>
      <w:rPr>
        <w:rFonts w:hint="default"/>
        <w:lang w:val="en-US" w:eastAsia="en-US" w:bidi="ar-SA"/>
      </w:rPr>
    </w:lvl>
    <w:lvl w:ilvl="3" w:tplc="E85A4CDE">
      <w:numFmt w:val="bullet"/>
      <w:lvlText w:val="•"/>
      <w:lvlJc w:val="left"/>
      <w:pPr>
        <w:ind w:left="2843" w:hanging="288"/>
      </w:pPr>
      <w:rPr>
        <w:rFonts w:hint="default"/>
        <w:lang w:val="en-US" w:eastAsia="en-US" w:bidi="ar-SA"/>
      </w:rPr>
    </w:lvl>
    <w:lvl w:ilvl="4" w:tplc="4114F540">
      <w:numFmt w:val="bullet"/>
      <w:lvlText w:val="•"/>
      <w:lvlJc w:val="left"/>
      <w:pPr>
        <w:ind w:left="3758" w:hanging="288"/>
      </w:pPr>
      <w:rPr>
        <w:rFonts w:hint="default"/>
        <w:lang w:val="en-US" w:eastAsia="en-US" w:bidi="ar-SA"/>
      </w:rPr>
    </w:lvl>
    <w:lvl w:ilvl="5" w:tplc="5EFEB290">
      <w:numFmt w:val="bullet"/>
      <w:lvlText w:val="•"/>
      <w:lvlJc w:val="left"/>
      <w:pPr>
        <w:ind w:left="4673" w:hanging="288"/>
      </w:pPr>
      <w:rPr>
        <w:rFonts w:hint="default"/>
        <w:lang w:val="en-US" w:eastAsia="en-US" w:bidi="ar-SA"/>
      </w:rPr>
    </w:lvl>
    <w:lvl w:ilvl="6" w:tplc="D1006B12">
      <w:numFmt w:val="bullet"/>
      <w:lvlText w:val="•"/>
      <w:lvlJc w:val="left"/>
      <w:pPr>
        <w:ind w:left="5587" w:hanging="288"/>
      </w:pPr>
      <w:rPr>
        <w:rFonts w:hint="default"/>
        <w:lang w:val="en-US" w:eastAsia="en-US" w:bidi="ar-SA"/>
      </w:rPr>
    </w:lvl>
    <w:lvl w:ilvl="7" w:tplc="F58A422C">
      <w:numFmt w:val="bullet"/>
      <w:lvlText w:val="•"/>
      <w:lvlJc w:val="left"/>
      <w:pPr>
        <w:ind w:left="6502" w:hanging="288"/>
      </w:pPr>
      <w:rPr>
        <w:rFonts w:hint="default"/>
        <w:lang w:val="en-US" w:eastAsia="en-US" w:bidi="ar-SA"/>
      </w:rPr>
    </w:lvl>
    <w:lvl w:ilvl="8" w:tplc="E8A82CCA">
      <w:numFmt w:val="bullet"/>
      <w:lvlText w:val="•"/>
      <w:lvlJc w:val="left"/>
      <w:pPr>
        <w:ind w:left="7417" w:hanging="288"/>
      </w:pPr>
      <w:rPr>
        <w:rFonts w:hint="default"/>
        <w:lang w:val="en-US" w:eastAsia="en-US" w:bidi="ar-SA"/>
      </w:rPr>
    </w:lvl>
  </w:abstractNum>
  <w:abstractNum w:abstractNumId="6">
    <w:nsid w:val="29711F3A"/>
    <w:multiLevelType w:val="hybridMultilevel"/>
    <w:tmpl w:val="7B6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80442"/>
    <w:multiLevelType w:val="hybridMultilevel"/>
    <w:tmpl w:val="1EFC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C8596B"/>
    <w:multiLevelType w:val="hybridMultilevel"/>
    <w:tmpl w:val="321495FC"/>
    <w:lvl w:ilvl="0" w:tplc="8DC43EB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45C04E96">
      <w:numFmt w:val="bullet"/>
      <w:lvlText w:val="•"/>
      <w:lvlJc w:val="left"/>
      <w:pPr>
        <w:ind w:left="1266" w:hanging="288"/>
      </w:pPr>
      <w:rPr>
        <w:rFonts w:hint="default"/>
        <w:lang w:val="en-US" w:eastAsia="en-US" w:bidi="ar-SA"/>
      </w:rPr>
    </w:lvl>
    <w:lvl w:ilvl="2" w:tplc="43965B4E">
      <w:numFmt w:val="bullet"/>
      <w:lvlText w:val="•"/>
      <w:lvlJc w:val="left"/>
      <w:pPr>
        <w:ind w:left="2153" w:hanging="288"/>
      </w:pPr>
      <w:rPr>
        <w:rFonts w:hint="default"/>
        <w:lang w:val="en-US" w:eastAsia="en-US" w:bidi="ar-SA"/>
      </w:rPr>
    </w:lvl>
    <w:lvl w:ilvl="3" w:tplc="12EA2080">
      <w:numFmt w:val="bullet"/>
      <w:lvlText w:val="•"/>
      <w:lvlJc w:val="left"/>
      <w:pPr>
        <w:ind w:left="3039" w:hanging="288"/>
      </w:pPr>
      <w:rPr>
        <w:rFonts w:hint="default"/>
        <w:lang w:val="en-US" w:eastAsia="en-US" w:bidi="ar-SA"/>
      </w:rPr>
    </w:lvl>
    <w:lvl w:ilvl="4" w:tplc="4962878E">
      <w:numFmt w:val="bullet"/>
      <w:lvlText w:val="•"/>
      <w:lvlJc w:val="left"/>
      <w:pPr>
        <w:ind w:left="3926" w:hanging="288"/>
      </w:pPr>
      <w:rPr>
        <w:rFonts w:hint="default"/>
        <w:lang w:val="en-US" w:eastAsia="en-US" w:bidi="ar-SA"/>
      </w:rPr>
    </w:lvl>
    <w:lvl w:ilvl="5" w:tplc="EC7C184E">
      <w:numFmt w:val="bullet"/>
      <w:lvlText w:val="•"/>
      <w:lvlJc w:val="left"/>
      <w:pPr>
        <w:ind w:left="4813" w:hanging="288"/>
      </w:pPr>
      <w:rPr>
        <w:rFonts w:hint="default"/>
        <w:lang w:val="en-US" w:eastAsia="en-US" w:bidi="ar-SA"/>
      </w:rPr>
    </w:lvl>
    <w:lvl w:ilvl="6" w:tplc="B05436C6">
      <w:numFmt w:val="bullet"/>
      <w:lvlText w:val="•"/>
      <w:lvlJc w:val="left"/>
      <w:pPr>
        <w:ind w:left="5699" w:hanging="288"/>
      </w:pPr>
      <w:rPr>
        <w:rFonts w:hint="default"/>
        <w:lang w:val="en-US" w:eastAsia="en-US" w:bidi="ar-SA"/>
      </w:rPr>
    </w:lvl>
    <w:lvl w:ilvl="7" w:tplc="C0203F04">
      <w:numFmt w:val="bullet"/>
      <w:lvlText w:val="•"/>
      <w:lvlJc w:val="left"/>
      <w:pPr>
        <w:ind w:left="6586" w:hanging="288"/>
      </w:pPr>
      <w:rPr>
        <w:rFonts w:hint="default"/>
        <w:lang w:val="en-US" w:eastAsia="en-US" w:bidi="ar-SA"/>
      </w:rPr>
    </w:lvl>
    <w:lvl w:ilvl="8" w:tplc="FDA4004E">
      <w:numFmt w:val="bullet"/>
      <w:lvlText w:val="•"/>
      <w:lvlJc w:val="left"/>
      <w:pPr>
        <w:ind w:left="7473" w:hanging="288"/>
      </w:pPr>
      <w:rPr>
        <w:rFonts w:hint="default"/>
        <w:lang w:val="en-US" w:eastAsia="en-US" w:bidi="ar-SA"/>
      </w:rPr>
    </w:lvl>
  </w:abstractNum>
  <w:abstractNum w:abstractNumId="9">
    <w:nsid w:val="49D2348C"/>
    <w:multiLevelType w:val="hybridMultilevel"/>
    <w:tmpl w:val="1CB4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340BD"/>
    <w:multiLevelType w:val="hybridMultilevel"/>
    <w:tmpl w:val="A12474C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56107C16"/>
    <w:multiLevelType w:val="hybridMultilevel"/>
    <w:tmpl w:val="7558164C"/>
    <w:lvl w:ilvl="0" w:tplc="B2829DF0">
      <w:numFmt w:val="bullet"/>
      <w:lvlText w:val=""/>
      <w:lvlJc w:val="left"/>
      <w:pPr>
        <w:ind w:left="820" w:hanging="360"/>
      </w:pPr>
      <w:rPr>
        <w:rFonts w:ascii="Symbol" w:eastAsia="Symbol" w:hAnsi="Symbol" w:cs="Symbol" w:hint="default"/>
        <w:w w:val="100"/>
        <w:sz w:val="36"/>
        <w:szCs w:val="36"/>
        <w:lang w:val="en-US" w:eastAsia="en-US" w:bidi="ar-SA"/>
      </w:rPr>
    </w:lvl>
    <w:lvl w:ilvl="1" w:tplc="88CA3D4E">
      <w:numFmt w:val="bullet"/>
      <w:lvlText w:val=""/>
      <w:lvlJc w:val="left"/>
      <w:pPr>
        <w:ind w:left="2980" w:hanging="360"/>
      </w:pPr>
      <w:rPr>
        <w:rFonts w:ascii="Symbol" w:eastAsia="Symbol" w:hAnsi="Symbol" w:cs="Symbol" w:hint="default"/>
        <w:w w:val="100"/>
        <w:sz w:val="36"/>
        <w:szCs w:val="36"/>
        <w:lang w:val="en-US" w:eastAsia="en-US" w:bidi="ar-SA"/>
      </w:rPr>
    </w:lvl>
    <w:lvl w:ilvl="2" w:tplc="58D44EB0">
      <w:numFmt w:val="bullet"/>
      <w:lvlText w:val="•"/>
      <w:lvlJc w:val="left"/>
      <w:pPr>
        <w:ind w:left="3676" w:hanging="360"/>
      </w:pPr>
      <w:rPr>
        <w:rFonts w:hint="default"/>
        <w:lang w:val="en-US" w:eastAsia="en-US" w:bidi="ar-SA"/>
      </w:rPr>
    </w:lvl>
    <w:lvl w:ilvl="3" w:tplc="46663532">
      <w:numFmt w:val="bullet"/>
      <w:lvlText w:val="•"/>
      <w:lvlJc w:val="left"/>
      <w:pPr>
        <w:ind w:left="4372" w:hanging="360"/>
      </w:pPr>
      <w:rPr>
        <w:rFonts w:hint="default"/>
        <w:lang w:val="en-US" w:eastAsia="en-US" w:bidi="ar-SA"/>
      </w:rPr>
    </w:lvl>
    <w:lvl w:ilvl="4" w:tplc="1C0A2202">
      <w:numFmt w:val="bullet"/>
      <w:lvlText w:val="•"/>
      <w:lvlJc w:val="left"/>
      <w:pPr>
        <w:ind w:left="5068" w:hanging="360"/>
      </w:pPr>
      <w:rPr>
        <w:rFonts w:hint="default"/>
        <w:lang w:val="en-US" w:eastAsia="en-US" w:bidi="ar-SA"/>
      </w:rPr>
    </w:lvl>
    <w:lvl w:ilvl="5" w:tplc="EA6AA436">
      <w:numFmt w:val="bullet"/>
      <w:lvlText w:val="•"/>
      <w:lvlJc w:val="left"/>
      <w:pPr>
        <w:ind w:left="5765" w:hanging="360"/>
      </w:pPr>
      <w:rPr>
        <w:rFonts w:hint="default"/>
        <w:lang w:val="en-US" w:eastAsia="en-US" w:bidi="ar-SA"/>
      </w:rPr>
    </w:lvl>
    <w:lvl w:ilvl="6" w:tplc="25BADD2E">
      <w:numFmt w:val="bullet"/>
      <w:lvlText w:val="•"/>
      <w:lvlJc w:val="left"/>
      <w:pPr>
        <w:ind w:left="6461" w:hanging="360"/>
      </w:pPr>
      <w:rPr>
        <w:rFonts w:hint="default"/>
        <w:lang w:val="en-US" w:eastAsia="en-US" w:bidi="ar-SA"/>
      </w:rPr>
    </w:lvl>
    <w:lvl w:ilvl="7" w:tplc="CD7CB0A8">
      <w:numFmt w:val="bullet"/>
      <w:lvlText w:val="•"/>
      <w:lvlJc w:val="left"/>
      <w:pPr>
        <w:ind w:left="7157" w:hanging="360"/>
      </w:pPr>
      <w:rPr>
        <w:rFonts w:hint="default"/>
        <w:lang w:val="en-US" w:eastAsia="en-US" w:bidi="ar-SA"/>
      </w:rPr>
    </w:lvl>
    <w:lvl w:ilvl="8" w:tplc="CE9A7EE4">
      <w:numFmt w:val="bullet"/>
      <w:lvlText w:val="•"/>
      <w:lvlJc w:val="left"/>
      <w:pPr>
        <w:ind w:left="7853" w:hanging="360"/>
      </w:pPr>
      <w:rPr>
        <w:rFonts w:hint="default"/>
        <w:lang w:val="en-US" w:eastAsia="en-US" w:bidi="ar-SA"/>
      </w:rPr>
    </w:lvl>
  </w:abstractNum>
  <w:abstractNum w:abstractNumId="12">
    <w:nsid w:val="5B661A35"/>
    <w:multiLevelType w:val="hybridMultilevel"/>
    <w:tmpl w:val="504E3146"/>
    <w:lvl w:ilvl="0" w:tplc="ACC0CFDE">
      <w:start w:val="1"/>
      <w:numFmt w:val="decimal"/>
      <w:lvlText w:val="[%1]"/>
      <w:lvlJc w:val="left"/>
      <w:pPr>
        <w:ind w:left="450" w:hanging="360"/>
        <w:jc w:val="left"/>
      </w:pPr>
      <w:rPr>
        <w:rFonts w:ascii="Times New Roman" w:eastAsia="Times New Roman" w:hAnsi="Times New Roman" w:cs="Times New Roman" w:hint="default"/>
        <w:spacing w:val="0"/>
        <w:w w:val="100"/>
        <w:sz w:val="16"/>
        <w:szCs w:val="16"/>
        <w:lang w:val="en-US" w:eastAsia="en-US" w:bidi="ar-SA"/>
      </w:rPr>
    </w:lvl>
    <w:lvl w:ilvl="1" w:tplc="04021262">
      <w:numFmt w:val="bullet"/>
      <w:lvlText w:val="•"/>
      <w:lvlJc w:val="left"/>
      <w:pPr>
        <w:ind w:left="1331" w:hanging="360"/>
      </w:pPr>
      <w:rPr>
        <w:rFonts w:hint="default"/>
        <w:lang w:val="en-US" w:eastAsia="en-US" w:bidi="ar-SA"/>
      </w:rPr>
    </w:lvl>
    <w:lvl w:ilvl="2" w:tplc="A1D87CEC">
      <w:numFmt w:val="bullet"/>
      <w:lvlText w:val="•"/>
      <w:lvlJc w:val="left"/>
      <w:pPr>
        <w:ind w:left="2214" w:hanging="360"/>
      </w:pPr>
      <w:rPr>
        <w:rFonts w:hint="default"/>
        <w:lang w:val="en-US" w:eastAsia="en-US" w:bidi="ar-SA"/>
      </w:rPr>
    </w:lvl>
    <w:lvl w:ilvl="3" w:tplc="EA9C0F44">
      <w:numFmt w:val="bullet"/>
      <w:lvlText w:val="•"/>
      <w:lvlJc w:val="left"/>
      <w:pPr>
        <w:ind w:left="3096" w:hanging="360"/>
      </w:pPr>
      <w:rPr>
        <w:rFonts w:hint="default"/>
        <w:lang w:val="en-US" w:eastAsia="en-US" w:bidi="ar-SA"/>
      </w:rPr>
    </w:lvl>
    <w:lvl w:ilvl="4" w:tplc="22628768">
      <w:numFmt w:val="bullet"/>
      <w:lvlText w:val="•"/>
      <w:lvlJc w:val="left"/>
      <w:pPr>
        <w:ind w:left="3979" w:hanging="360"/>
      </w:pPr>
      <w:rPr>
        <w:rFonts w:hint="default"/>
        <w:lang w:val="en-US" w:eastAsia="en-US" w:bidi="ar-SA"/>
      </w:rPr>
    </w:lvl>
    <w:lvl w:ilvl="5" w:tplc="4A3652E4">
      <w:numFmt w:val="bullet"/>
      <w:lvlText w:val="•"/>
      <w:lvlJc w:val="left"/>
      <w:pPr>
        <w:ind w:left="4862" w:hanging="360"/>
      </w:pPr>
      <w:rPr>
        <w:rFonts w:hint="default"/>
        <w:lang w:val="en-US" w:eastAsia="en-US" w:bidi="ar-SA"/>
      </w:rPr>
    </w:lvl>
    <w:lvl w:ilvl="6" w:tplc="4BD22C12">
      <w:numFmt w:val="bullet"/>
      <w:lvlText w:val="•"/>
      <w:lvlJc w:val="left"/>
      <w:pPr>
        <w:ind w:left="5744" w:hanging="360"/>
      </w:pPr>
      <w:rPr>
        <w:rFonts w:hint="default"/>
        <w:lang w:val="en-US" w:eastAsia="en-US" w:bidi="ar-SA"/>
      </w:rPr>
    </w:lvl>
    <w:lvl w:ilvl="7" w:tplc="F8C676A6">
      <w:numFmt w:val="bullet"/>
      <w:lvlText w:val="•"/>
      <w:lvlJc w:val="left"/>
      <w:pPr>
        <w:ind w:left="6627" w:hanging="360"/>
      </w:pPr>
      <w:rPr>
        <w:rFonts w:hint="default"/>
        <w:lang w:val="en-US" w:eastAsia="en-US" w:bidi="ar-SA"/>
      </w:rPr>
    </w:lvl>
    <w:lvl w:ilvl="8" w:tplc="4E20AD82">
      <w:numFmt w:val="bullet"/>
      <w:lvlText w:val="•"/>
      <w:lvlJc w:val="left"/>
      <w:pPr>
        <w:ind w:left="7510" w:hanging="360"/>
      </w:pPr>
      <w:rPr>
        <w:rFonts w:hint="default"/>
        <w:lang w:val="en-US" w:eastAsia="en-US" w:bidi="ar-SA"/>
      </w:rPr>
    </w:lvl>
  </w:abstractNum>
  <w:abstractNum w:abstractNumId="13">
    <w:nsid w:val="63E9325B"/>
    <w:multiLevelType w:val="hybridMultilevel"/>
    <w:tmpl w:val="EF48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33569"/>
    <w:multiLevelType w:val="hybridMultilevel"/>
    <w:tmpl w:val="6E4CE5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num w:numId="1">
    <w:abstractNumId w:val="12"/>
  </w:num>
  <w:num w:numId="2">
    <w:abstractNumId w:val="8"/>
  </w:num>
  <w:num w:numId="3">
    <w:abstractNumId w:val="5"/>
  </w:num>
  <w:num w:numId="4">
    <w:abstractNumId w:val="4"/>
  </w:num>
  <w:num w:numId="5">
    <w:abstractNumId w:val="0"/>
  </w:num>
  <w:num w:numId="6">
    <w:abstractNumId w:val="15"/>
  </w:num>
  <w:num w:numId="7">
    <w:abstractNumId w:val="11"/>
  </w:num>
  <w:num w:numId="8">
    <w:abstractNumId w:val="7"/>
  </w:num>
  <w:num w:numId="9">
    <w:abstractNumId w:val="9"/>
  </w:num>
  <w:num w:numId="10">
    <w:abstractNumId w:val="1"/>
  </w:num>
  <w:num w:numId="11">
    <w:abstractNumId w:val="13"/>
  </w:num>
  <w:num w:numId="12">
    <w:abstractNumId w:val="6"/>
  </w:num>
  <w:num w:numId="13">
    <w:abstractNumId w:val="3"/>
  </w:num>
  <w:num w:numId="14">
    <w:abstractNumId w:val="1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04"/>
    <w:rsid w:val="00000487"/>
    <w:rsid w:val="00002C33"/>
    <w:rsid w:val="000874BC"/>
    <w:rsid w:val="000917BD"/>
    <w:rsid w:val="00093780"/>
    <w:rsid w:val="000A6B99"/>
    <w:rsid w:val="000B3A04"/>
    <w:rsid w:val="000B4592"/>
    <w:rsid w:val="000E29EC"/>
    <w:rsid w:val="000F69EB"/>
    <w:rsid w:val="00111CB5"/>
    <w:rsid w:val="0013531F"/>
    <w:rsid w:val="001422DA"/>
    <w:rsid w:val="001719B2"/>
    <w:rsid w:val="0018383C"/>
    <w:rsid w:val="001B29BE"/>
    <w:rsid w:val="002236CF"/>
    <w:rsid w:val="00241ED8"/>
    <w:rsid w:val="002E3976"/>
    <w:rsid w:val="003632D7"/>
    <w:rsid w:val="003651F2"/>
    <w:rsid w:val="00374839"/>
    <w:rsid w:val="003C6436"/>
    <w:rsid w:val="003E0847"/>
    <w:rsid w:val="00403FDF"/>
    <w:rsid w:val="004251FF"/>
    <w:rsid w:val="0049187B"/>
    <w:rsid w:val="00494A81"/>
    <w:rsid w:val="00496827"/>
    <w:rsid w:val="004D20C0"/>
    <w:rsid w:val="004E7302"/>
    <w:rsid w:val="0050643A"/>
    <w:rsid w:val="00537A56"/>
    <w:rsid w:val="005A2F52"/>
    <w:rsid w:val="005E61D1"/>
    <w:rsid w:val="005F0AC1"/>
    <w:rsid w:val="006775DF"/>
    <w:rsid w:val="006831E9"/>
    <w:rsid w:val="0069219B"/>
    <w:rsid w:val="006C467B"/>
    <w:rsid w:val="006E2359"/>
    <w:rsid w:val="006F4442"/>
    <w:rsid w:val="007137F3"/>
    <w:rsid w:val="0074377C"/>
    <w:rsid w:val="007E7FE6"/>
    <w:rsid w:val="00804D87"/>
    <w:rsid w:val="0082461F"/>
    <w:rsid w:val="00850292"/>
    <w:rsid w:val="00863903"/>
    <w:rsid w:val="008C3FD9"/>
    <w:rsid w:val="00937E18"/>
    <w:rsid w:val="0099163E"/>
    <w:rsid w:val="009B0EC1"/>
    <w:rsid w:val="009C5BCA"/>
    <w:rsid w:val="009F15AF"/>
    <w:rsid w:val="00A25FA1"/>
    <w:rsid w:val="00A61501"/>
    <w:rsid w:val="00A73DCC"/>
    <w:rsid w:val="00AB5840"/>
    <w:rsid w:val="00B60C7A"/>
    <w:rsid w:val="00BA48EE"/>
    <w:rsid w:val="00BB2B76"/>
    <w:rsid w:val="00BC2BAA"/>
    <w:rsid w:val="00BC6EE0"/>
    <w:rsid w:val="00C15C37"/>
    <w:rsid w:val="00C4511D"/>
    <w:rsid w:val="00C457F4"/>
    <w:rsid w:val="00C6140F"/>
    <w:rsid w:val="00C6617B"/>
    <w:rsid w:val="00C74367"/>
    <w:rsid w:val="00C86280"/>
    <w:rsid w:val="00C87C78"/>
    <w:rsid w:val="00CF17C3"/>
    <w:rsid w:val="00D03206"/>
    <w:rsid w:val="00D16925"/>
    <w:rsid w:val="00D446BD"/>
    <w:rsid w:val="00D63767"/>
    <w:rsid w:val="00D653BD"/>
    <w:rsid w:val="00DD1594"/>
    <w:rsid w:val="00DD63D7"/>
    <w:rsid w:val="00DD6568"/>
    <w:rsid w:val="00E05722"/>
    <w:rsid w:val="00E17A5D"/>
    <w:rsid w:val="00E7193E"/>
    <w:rsid w:val="00EA1704"/>
    <w:rsid w:val="00F20689"/>
    <w:rsid w:val="00F74C2B"/>
    <w:rsid w:val="00F80739"/>
    <w:rsid w:val="00FA358A"/>
    <w:rsid w:val="00FA66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93E"/>
    <w:rPr>
      <w:rFonts w:ascii="Tahoma" w:hAnsi="Tahoma" w:cs="Tahoma"/>
      <w:sz w:val="16"/>
      <w:szCs w:val="16"/>
    </w:rPr>
  </w:style>
  <w:style w:type="character" w:customStyle="1" w:styleId="BalloonTextChar">
    <w:name w:val="Balloon Text Char"/>
    <w:basedOn w:val="DefaultParagraphFont"/>
    <w:link w:val="BalloonText"/>
    <w:uiPriority w:val="99"/>
    <w:semiHidden/>
    <w:rsid w:val="00E719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93E"/>
    <w:rPr>
      <w:rFonts w:ascii="Tahoma" w:hAnsi="Tahoma" w:cs="Tahoma"/>
      <w:sz w:val="16"/>
      <w:szCs w:val="16"/>
    </w:rPr>
  </w:style>
  <w:style w:type="character" w:customStyle="1" w:styleId="BalloonTextChar">
    <w:name w:val="Balloon Text Char"/>
    <w:basedOn w:val="DefaultParagraphFont"/>
    <w:link w:val="BalloonText"/>
    <w:uiPriority w:val="99"/>
    <w:semiHidden/>
    <w:rsid w:val="00E719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9</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WIN</cp:lastModifiedBy>
  <cp:revision>88</cp:revision>
  <cp:lastPrinted>2023-08-02T15:28:00Z</cp:lastPrinted>
  <dcterms:created xsi:type="dcterms:W3CDTF">2023-07-10T19:46:00Z</dcterms:created>
  <dcterms:modified xsi:type="dcterms:W3CDTF">2023-08-20T08:29:00Z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2023-06-28T00:00:00Z</vt:filetime>
  </property>
</Properties>
</file>