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D4B7" w14:textId="77777777" w:rsidR="00C0736E" w:rsidRDefault="00C0736E" w:rsidP="00C33CF0">
      <w:pPr>
        <w:pStyle w:val="Heading1"/>
        <w:ind w:left="0"/>
        <w:jc w:val="both"/>
        <w:rPr>
          <w:sz w:val="24"/>
          <w:szCs w:val="24"/>
          <w:lang w:bidi="sa-IN"/>
        </w:rPr>
      </w:pPr>
      <w:r>
        <w:rPr>
          <w:sz w:val="24"/>
          <w:szCs w:val="24"/>
          <w:lang w:bidi="sa-IN"/>
        </w:rPr>
        <w:t>IIPER1676566431</w:t>
      </w:r>
    </w:p>
    <w:p w14:paraId="00B4F733" w14:textId="77777777" w:rsidR="00C0736E" w:rsidRDefault="00C0736E" w:rsidP="00C33CF0">
      <w:pPr>
        <w:pStyle w:val="Heading1"/>
        <w:ind w:left="0"/>
        <w:jc w:val="both"/>
        <w:rPr>
          <w:sz w:val="24"/>
          <w:szCs w:val="24"/>
          <w:lang w:bidi="sa-IN"/>
        </w:rPr>
      </w:pPr>
    </w:p>
    <w:p w14:paraId="24050F98" w14:textId="61B53B68" w:rsidR="00BD1D9A" w:rsidRPr="00664ECF" w:rsidRDefault="00280C9D" w:rsidP="00C33CF0">
      <w:pPr>
        <w:pStyle w:val="Heading1"/>
        <w:ind w:left="0"/>
        <w:jc w:val="both"/>
        <w:rPr>
          <w:color w:val="202124"/>
          <w:sz w:val="24"/>
          <w:szCs w:val="24"/>
          <w:lang w:bidi="sa-IN"/>
        </w:rPr>
        <w:sectPr w:rsidR="00BD1D9A" w:rsidRPr="00664ECF">
          <w:type w:val="continuous"/>
          <w:pgSz w:w="12240" w:h="15840"/>
          <w:pgMar w:top="1400" w:right="1320" w:bottom="280" w:left="1220" w:header="720" w:footer="720" w:gutter="0"/>
          <w:cols w:space="720"/>
        </w:sectPr>
      </w:pPr>
      <w:r w:rsidRPr="00664ECF">
        <w:rPr>
          <w:sz w:val="24"/>
          <w:szCs w:val="24"/>
          <w:cs/>
          <w:lang w:bidi="sa-IN"/>
        </w:rPr>
        <w:t xml:space="preserve">“IMPACT OF SELF HELP GROUP </w:t>
      </w:r>
      <w:r w:rsidR="00AB56AB" w:rsidRPr="00664ECF">
        <w:rPr>
          <w:sz w:val="24"/>
          <w:szCs w:val="24"/>
          <w:cs/>
          <w:lang w:bidi="sa-IN"/>
        </w:rPr>
        <w:t>ON</w:t>
      </w:r>
      <w:r w:rsidRPr="00664ECF">
        <w:rPr>
          <w:sz w:val="24"/>
          <w:szCs w:val="24"/>
          <w:cs/>
          <w:lang w:bidi="sa-IN"/>
        </w:rPr>
        <w:t xml:space="preserve"> </w:t>
      </w:r>
      <w:r w:rsidR="00AB56AB" w:rsidRPr="00664ECF">
        <w:rPr>
          <w:sz w:val="24"/>
          <w:szCs w:val="24"/>
          <w:cs/>
          <w:lang w:bidi="sa-IN"/>
        </w:rPr>
        <w:t>SOCIO ECONOMIC</w:t>
      </w:r>
      <w:r w:rsidRPr="00664ECF">
        <w:rPr>
          <w:sz w:val="24"/>
          <w:szCs w:val="24"/>
          <w:cs/>
          <w:lang w:bidi="sa-IN"/>
        </w:rPr>
        <w:t xml:space="preserve"> </w:t>
      </w:r>
      <w:r w:rsidR="00AB56AB" w:rsidRPr="00664ECF">
        <w:rPr>
          <w:sz w:val="24"/>
          <w:szCs w:val="24"/>
          <w:cs/>
          <w:lang w:bidi="sa-IN"/>
        </w:rPr>
        <w:t>DEVElOPMENT OF</w:t>
      </w:r>
      <w:r w:rsidRPr="00664ECF">
        <w:rPr>
          <w:sz w:val="24"/>
          <w:szCs w:val="24"/>
          <w:cs/>
          <w:lang w:bidi="sa-IN"/>
        </w:rPr>
        <w:t xml:space="preserve"> WOMEN </w:t>
      </w:r>
      <w:r w:rsidR="00AB56AB" w:rsidRPr="00664ECF">
        <w:rPr>
          <w:sz w:val="24"/>
          <w:szCs w:val="24"/>
          <w:cs/>
          <w:lang w:bidi="sa-IN"/>
        </w:rPr>
        <w:t>IN</w:t>
      </w:r>
      <w:r w:rsidR="00E33748" w:rsidRPr="00664ECF">
        <w:rPr>
          <w:sz w:val="24"/>
          <w:szCs w:val="24"/>
          <w:cs/>
          <w:lang w:bidi="sa-IN"/>
        </w:rPr>
        <w:t xml:space="preserve"> </w:t>
      </w:r>
      <w:r w:rsidR="00095485">
        <w:rPr>
          <w:sz w:val="24"/>
          <w:szCs w:val="24"/>
          <w:lang w:bidi="sa-IN"/>
        </w:rPr>
        <w:t>ARANG</w:t>
      </w:r>
      <w:r w:rsidR="00E33748" w:rsidRPr="00664ECF">
        <w:rPr>
          <w:sz w:val="24"/>
          <w:szCs w:val="24"/>
          <w:cs/>
          <w:lang w:bidi="sa-IN"/>
        </w:rPr>
        <w:t xml:space="preserve"> BLOCK OF </w:t>
      </w:r>
      <w:r w:rsidR="00095485">
        <w:rPr>
          <w:sz w:val="24"/>
          <w:szCs w:val="24"/>
          <w:lang w:bidi="sa-IN"/>
        </w:rPr>
        <w:t>RAIPUR</w:t>
      </w:r>
      <w:r w:rsidR="00E33748" w:rsidRPr="00664ECF">
        <w:rPr>
          <w:sz w:val="24"/>
          <w:szCs w:val="24"/>
          <w:cs/>
          <w:lang w:bidi="sa-IN"/>
        </w:rPr>
        <w:t xml:space="preserve"> DISTRICT” </w:t>
      </w:r>
    </w:p>
    <w:p w14:paraId="7134121B" w14:textId="77777777" w:rsidR="00BD1D9A" w:rsidRPr="004C598A" w:rsidRDefault="00BD1D9A" w:rsidP="00C33CF0">
      <w:pPr>
        <w:tabs>
          <w:tab w:val="left" w:pos="1218"/>
          <w:tab w:val="left" w:pos="2817"/>
          <w:tab w:val="left" w:pos="4178"/>
          <w:tab w:val="left" w:pos="5331"/>
        </w:tabs>
        <w:spacing w:before="98"/>
        <w:jc w:val="both"/>
        <w:rPr>
          <w:b/>
          <w:spacing w:val="-6"/>
          <w:sz w:val="24"/>
          <w:szCs w:val="24"/>
          <w:lang w:bidi="sa-IN"/>
        </w:rPr>
        <w:sectPr w:rsidR="00BD1D9A" w:rsidRPr="004C598A">
          <w:type w:val="continuous"/>
          <w:pgSz w:w="12240" w:h="15840"/>
          <w:pgMar w:top="1400" w:right="1320" w:bottom="280" w:left="1220" w:header="720" w:footer="720" w:gutter="0"/>
          <w:cols w:num="2" w:space="720" w:equalWidth="0">
            <w:col w:w="2786" w:space="40"/>
            <w:col w:w="6874"/>
          </w:cols>
        </w:sectPr>
      </w:pPr>
    </w:p>
    <w:p w14:paraId="75A7987B" w14:textId="77777777" w:rsidR="00BD1D9A" w:rsidRPr="004C598A" w:rsidRDefault="00A20718" w:rsidP="00C33CF0">
      <w:pPr>
        <w:pStyle w:val="Heading1"/>
        <w:ind w:left="0"/>
        <w:jc w:val="both"/>
        <w:rPr>
          <w:sz w:val="24"/>
          <w:szCs w:val="24"/>
          <w:lang w:bidi="sa-IN"/>
        </w:rPr>
      </w:pPr>
      <w:r w:rsidRPr="004C598A">
        <w:rPr>
          <w:sz w:val="24"/>
          <w:szCs w:val="24"/>
          <w:cs/>
          <w:lang w:bidi="sa-IN"/>
        </w:rPr>
        <w:t>Research Scholar: Soni Kumari Lodhi</w:t>
      </w:r>
    </w:p>
    <w:p w14:paraId="39919E7F" w14:textId="462BCFD6" w:rsidR="00A20718" w:rsidRPr="004C598A" w:rsidRDefault="00A20718" w:rsidP="00C33CF0">
      <w:pPr>
        <w:pStyle w:val="Heading1"/>
        <w:ind w:left="0"/>
        <w:jc w:val="both"/>
        <w:rPr>
          <w:sz w:val="24"/>
          <w:szCs w:val="24"/>
          <w:lang w:bidi="sa-IN"/>
        </w:rPr>
      </w:pPr>
      <w:r w:rsidRPr="004C598A">
        <w:rPr>
          <w:sz w:val="24"/>
          <w:szCs w:val="24"/>
          <w:cs/>
          <w:lang w:bidi="sa-IN"/>
        </w:rPr>
        <w:t>Guide:</w:t>
      </w:r>
      <w:r w:rsidR="00D3288E">
        <w:rPr>
          <w:sz w:val="24"/>
          <w:szCs w:val="24"/>
          <w:lang w:bidi="sa-IN"/>
        </w:rPr>
        <w:t xml:space="preserve"> </w:t>
      </w:r>
      <w:r w:rsidRPr="004C598A">
        <w:rPr>
          <w:sz w:val="24"/>
          <w:szCs w:val="24"/>
          <w:cs/>
          <w:lang w:bidi="sa-IN"/>
        </w:rPr>
        <w:t>Dr.</w:t>
      </w:r>
      <w:r w:rsidR="00BD562E" w:rsidRPr="004C598A">
        <w:rPr>
          <w:sz w:val="24"/>
          <w:szCs w:val="24"/>
          <w:cs/>
          <w:lang w:bidi="sa-IN"/>
        </w:rPr>
        <w:t xml:space="preserve"> </w:t>
      </w:r>
      <w:r w:rsidRPr="004C598A">
        <w:rPr>
          <w:sz w:val="24"/>
          <w:szCs w:val="24"/>
          <w:cs/>
          <w:lang w:bidi="sa-IN"/>
        </w:rPr>
        <w:t>Satya Kis</w:t>
      </w:r>
      <w:r w:rsidR="00AB3C37" w:rsidRPr="004C598A">
        <w:rPr>
          <w:sz w:val="24"/>
          <w:szCs w:val="24"/>
          <w:cs/>
          <w:lang w:bidi="sa-IN"/>
        </w:rPr>
        <w:t>h</w:t>
      </w:r>
      <w:r w:rsidRPr="004C598A">
        <w:rPr>
          <w:sz w:val="24"/>
          <w:szCs w:val="24"/>
          <w:cs/>
          <w:lang w:bidi="sa-IN"/>
        </w:rPr>
        <w:t>an(Assitant Profes</w:t>
      </w:r>
      <w:r w:rsidR="00291607" w:rsidRPr="004C598A">
        <w:rPr>
          <w:sz w:val="24"/>
          <w:szCs w:val="24"/>
          <w:cs/>
          <w:lang w:bidi="sa-IN"/>
        </w:rPr>
        <w:t>s</w:t>
      </w:r>
      <w:r w:rsidRPr="004C598A">
        <w:rPr>
          <w:sz w:val="24"/>
          <w:szCs w:val="24"/>
          <w:cs/>
          <w:lang w:bidi="sa-IN"/>
        </w:rPr>
        <w:t>or</w:t>
      </w:r>
      <w:r w:rsidR="00291607" w:rsidRPr="004C598A">
        <w:rPr>
          <w:sz w:val="24"/>
          <w:szCs w:val="24"/>
          <w:cs/>
          <w:lang w:bidi="sa-IN"/>
        </w:rPr>
        <w:t>)</w:t>
      </w:r>
    </w:p>
    <w:p w14:paraId="227A32B3" w14:textId="77777777" w:rsidR="00291607" w:rsidRPr="004C598A" w:rsidRDefault="00291607" w:rsidP="00C33CF0">
      <w:pPr>
        <w:pStyle w:val="Heading1"/>
        <w:ind w:left="0"/>
        <w:jc w:val="both"/>
        <w:rPr>
          <w:sz w:val="24"/>
          <w:szCs w:val="24"/>
          <w:lang w:bidi="sa-IN"/>
        </w:rPr>
      </w:pPr>
      <w:r w:rsidRPr="004C598A">
        <w:rPr>
          <w:sz w:val="24"/>
          <w:szCs w:val="24"/>
          <w:cs/>
          <w:lang w:bidi="sa-IN"/>
        </w:rPr>
        <w:t>MATS University,</w:t>
      </w:r>
      <w:r w:rsidR="00095485">
        <w:rPr>
          <w:sz w:val="24"/>
          <w:szCs w:val="24"/>
          <w:lang w:bidi="sa-IN"/>
        </w:rPr>
        <w:t>Raipur</w:t>
      </w:r>
      <w:r w:rsidRPr="004C598A">
        <w:rPr>
          <w:sz w:val="24"/>
          <w:szCs w:val="24"/>
          <w:cs/>
          <w:lang w:bidi="sa-IN"/>
        </w:rPr>
        <w:t xml:space="preserve"> Chha</w:t>
      </w:r>
      <w:r w:rsidRPr="005108F6">
        <w:rPr>
          <w:sz w:val="24"/>
          <w:szCs w:val="24"/>
          <w:cs/>
          <w:lang w:bidi="sa-IN"/>
        </w:rPr>
        <w:t>ttisg</w:t>
      </w:r>
      <w:r w:rsidR="005108F6" w:rsidRPr="005108F6">
        <w:rPr>
          <w:sz w:val="24"/>
          <w:szCs w:val="24"/>
          <w:cs/>
          <w:lang w:bidi="sa-IN"/>
        </w:rPr>
        <w:t>a</w:t>
      </w:r>
      <w:r w:rsidRPr="005108F6">
        <w:rPr>
          <w:sz w:val="24"/>
          <w:szCs w:val="24"/>
          <w:cs/>
          <w:lang w:bidi="sa-IN"/>
        </w:rPr>
        <w:t>rh</w:t>
      </w:r>
    </w:p>
    <w:p w14:paraId="44F7B839" w14:textId="77777777" w:rsidR="00BD1D9A" w:rsidRPr="004C598A" w:rsidRDefault="00BD1D9A" w:rsidP="00C33CF0">
      <w:pPr>
        <w:pStyle w:val="BodyText"/>
        <w:jc w:val="both"/>
        <w:rPr>
          <w:b/>
          <w:sz w:val="24"/>
          <w:szCs w:val="24"/>
        </w:rPr>
      </w:pPr>
    </w:p>
    <w:p w14:paraId="6E632936" w14:textId="77777777" w:rsidR="00BD1D9A" w:rsidRPr="004C598A" w:rsidRDefault="00BD1D9A" w:rsidP="00C33CF0">
      <w:pPr>
        <w:pStyle w:val="BodyText"/>
        <w:jc w:val="both"/>
        <w:rPr>
          <w:b/>
          <w:sz w:val="24"/>
          <w:szCs w:val="24"/>
        </w:rPr>
      </w:pPr>
    </w:p>
    <w:p w14:paraId="29E5F619" w14:textId="77777777" w:rsidR="00BD1D9A" w:rsidRPr="004C598A" w:rsidRDefault="00CE29DC" w:rsidP="00C33CF0">
      <w:pPr>
        <w:pStyle w:val="BodyText"/>
        <w:jc w:val="both"/>
        <w:rPr>
          <w:b/>
          <w:bCs/>
          <w:sz w:val="24"/>
          <w:szCs w:val="24"/>
          <w:u w:val="single"/>
        </w:rPr>
      </w:pPr>
      <w:r w:rsidRPr="004C598A">
        <w:rPr>
          <w:b/>
          <w:bCs/>
          <w:sz w:val="24"/>
          <w:szCs w:val="24"/>
          <w:u w:val="single"/>
        </w:rPr>
        <w:t>Abstract :</w:t>
      </w:r>
    </w:p>
    <w:p w14:paraId="761EE3A9" w14:textId="77777777" w:rsidR="00BD1D9A" w:rsidRPr="004C598A" w:rsidRDefault="00BD1D9A" w:rsidP="00C33CF0">
      <w:pPr>
        <w:pStyle w:val="BodyText"/>
        <w:jc w:val="both"/>
        <w:rPr>
          <w:sz w:val="24"/>
          <w:szCs w:val="24"/>
        </w:rPr>
      </w:pPr>
    </w:p>
    <w:p w14:paraId="0966730C" w14:textId="1BDA9DBC" w:rsidR="00D3288E" w:rsidRPr="00D3288E" w:rsidRDefault="008320D3" w:rsidP="00EA36F2">
      <w:pPr>
        <w:tabs>
          <w:tab w:val="left" w:pos="3690"/>
        </w:tabs>
        <w:jc w:val="both"/>
        <w:rPr>
          <w:sz w:val="24"/>
          <w:szCs w:val="24"/>
          <w:lang w:bidi="sa-IN"/>
        </w:rPr>
      </w:pPr>
      <w:r w:rsidRPr="004C598A">
        <w:rPr>
          <w:sz w:val="24"/>
          <w:szCs w:val="24"/>
          <w:cs/>
          <w:lang w:bidi="sa-IN"/>
        </w:rPr>
        <w:t>I</w:t>
      </w:r>
      <w:r w:rsidR="00AB56AB" w:rsidRPr="004C598A">
        <w:rPr>
          <w:sz w:val="24"/>
          <w:szCs w:val="24"/>
        </w:rPr>
        <w:t>n</w:t>
      </w:r>
      <w:r w:rsidRPr="004C598A">
        <w:rPr>
          <w:sz w:val="24"/>
          <w:szCs w:val="24"/>
        </w:rPr>
        <w:t xml:space="preserve"> th</w:t>
      </w:r>
      <w:r w:rsidRPr="004C598A">
        <w:rPr>
          <w:sz w:val="24"/>
          <w:szCs w:val="24"/>
          <w:cs/>
          <w:lang w:bidi="sa-IN"/>
        </w:rPr>
        <w:t>is</w:t>
      </w:r>
      <w:r w:rsidR="00AB56AB" w:rsidRPr="004C598A">
        <w:rPr>
          <w:sz w:val="24"/>
          <w:szCs w:val="24"/>
        </w:rPr>
        <w:t xml:space="preserve"> paper, </w:t>
      </w:r>
      <w:r w:rsidR="00D3288E">
        <w:rPr>
          <w:sz w:val="24"/>
          <w:szCs w:val="24"/>
        </w:rPr>
        <w:t>T</w:t>
      </w:r>
      <w:r w:rsidR="00D3288E" w:rsidRPr="00D3288E">
        <w:rPr>
          <w:sz w:val="24"/>
          <w:szCs w:val="24"/>
        </w:rPr>
        <w:t>he effects of self-help groups on the socioeconomic advancement of rural women in Raipur district's Arang block. Since ancient times, doing deeds for the advancement of mankind One of the main obstacles to the inclusive growth of the society is poverty. Since prehistoric times, humans have used juggling to improve the human species. Poverty is a major barrier to the inclusive development of society. Although men and women make nearly equal contributions to the population, women's economic contribution, especially in rural areas, is less than that of men. As a result, women's social backwardness significantly contributes to poverty. influenced rural women's economic advancement in the Arang block,</w:t>
      </w:r>
      <w:r w:rsidR="00557995" w:rsidRPr="004C598A">
        <w:rPr>
          <w:sz w:val="24"/>
          <w:szCs w:val="24"/>
        </w:rPr>
        <w:t xml:space="preserve">district </w:t>
      </w:r>
      <w:r w:rsidR="00095485">
        <w:rPr>
          <w:sz w:val="24"/>
          <w:szCs w:val="21"/>
          <w:lang w:bidi="sa-IN"/>
        </w:rPr>
        <w:t>Raipur</w:t>
      </w:r>
      <w:r w:rsidR="00557995" w:rsidRPr="004C598A">
        <w:rPr>
          <w:sz w:val="24"/>
          <w:szCs w:val="24"/>
        </w:rPr>
        <w:t>.</w:t>
      </w:r>
      <w:r w:rsidR="00D3288E" w:rsidRPr="00D3288E">
        <w:t xml:space="preserve"> </w:t>
      </w:r>
      <w:r w:rsidR="00D3288E" w:rsidRPr="00D3288E">
        <w:rPr>
          <w:sz w:val="24"/>
          <w:szCs w:val="24"/>
          <w:lang w:bidi="sa-IN"/>
        </w:rPr>
        <w:t xml:space="preserve">On the basis of </w:t>
      </w:r>
      <w:r w:rsidR="00EA36F2">
        <w:rPr>
          <w:rFonts w:cs="Mangal"/>
          <w:sz w:val="24"/>
          <w:szCs w:val="24"/>
          <w:lang w:bidi="sa-IN"/>
        </w:rPr>
        <w:t>200</w:t>
      </w:r>
      <w:r w:rsidR="00D3288E" w:rsidRPr="00D3288E">
        <w:rPr>
          <w:sz w:val="24"/>
          <w:szCs w:val="24"/>
          <w:lang w:bidi="sa-IN"/>
        </w:rPr>
        <w:t xml:space="preserve"> primary and some secondary data from the website magzin, many factors that were included as an empowerment indicator were discussed.  </w:t>
      </w:r>
    </w:p>
    <w:p w14:paraId="3A58543F" w14:textId="77777777" w:rsidR="00D3288E" w:rsidRPr="00D3288E" w:rsidRDefault="00D3288E" w:rsidP="00EA36F2">
      <w:pPr>
        <w:tabs>
          <w:tab w:val="left" w:pos="3690"/>
        </w:tabs>
        <w:jc w:val="both"/>
        <w:rPr>
          <w:sz w:val="24"/>
          <w:szCs w:val="24"/>
          <w:lang w:bidi="sa-IN"/>
        </w:rPr>
      </w:pPr>
    </w:p>
    <w:p w14:paraId="1A9AC9F9" w14:textId="659CE835" w:rsidR="00F07494" w:rsidRPr="00F07494" w:rsidRDefault="00D3288E" w:rsidP="00EA36F2">
      <w:pPr>
        <w:tabs>
          <w:tab w:val="left" w:pos="3690"/>
        </w:tabs>
        <w:jc w:val="both"/>
        <w:rPr>
          <w:sz w:val="24"/>
          <w:szCs w:val="24"/>
          <w:lang w:bidi="sa-IN"/>
        </w:rPr>
      </w:pPr>
      <w:r w:rsidRPr="00D3288E">
        <w:rPr>
          <w:sz w:val="24"/>
          <w:szCs w:val="24"/>
          <w:lang w:bidi="sa-IN"/>
        </w:rPr>
        <w:t xml:space="preserve">The goal of the project is to investigate the effects of self-help groups on the social and economic development of women, as well as on enhancing standards of living and eradicating poverty while also giving women access to jobs through training. The aforementioned discussion includes a detailed data analysis of each component and how it affects empowerment. Bar table and pie chart analysis are used to determine the level of significance. Men and women both contribute to the population in almost similar amounts, although women's economic contribution is lower than men's, particularly in rural areas. </w:t>
      </w:r>
      <w:r w:rsidR="00EA36F2">
        <w:rPr>
          <w:sz w:val="24"/>
          <w:szCs w:val="24"/>
          <w:lang w:bidi="sa-IN"/>
        </w:rPr>
        <w:t xml:space="preserve"> </w:t>
      </w:r>
      <w:r w:rsidR="00EA36F2" w:rsidRPr="00EA36F2">
        <w:rPr>
          <w:sz w:val="24"/>
          <w:szCs w:val="24"/>
        </w:rPr>
        <w:t>As a result, women's backwardness significantly increases poverty. The government's</w:t>
      </w:r>
      <w:r w:rsidR="00EA36F2">
        <w:rPr>
          <w:sz w:val="24"/>
          <w:szCs w:val="24"/>
        </w:rPr>
        <w:t xml:space="preserve"> “</w:t>
      </w:r>
      <w:r w:rsidR="00EA36F2" w:rsidRPr="00EA36F2">
        <w:rPr>
          <w:sz w:val="24"/>
          <w:szCs w:val="24"/>
        </w:rPr>
        <w:t>self help group</w:t>
      </w:r>
      <w:r w:rsidR="00EA36F2">
        <w:rPr>
          <w:sz w:val="24"/>
          <w:szCs w:val="24"/>
        </w:rPr>
        <w:t xml:space="preserve">” </w:t>
      </w:r>
      <w:r w:rsidR="00EA36F2" w:rsidRPr="00EA36F2">
        <w:rPr>
          <w:sz w:val="24"/>
          <w:szCs w:val="24"/>
        </w:rPr>
        <w:t>project is good for women's empowerment.The study paper explores how self-help groups have improved the economic standing of rural women in Raipur's Arang block. To sum up how it has impacted advancement, it is critical to note that self-help groups have opened up new avenues for rural people, particularly rural women, to become more educated and contribute to the growth of society as a whole.</w:t>
      </w:r>
    </w:p>
    <w:p w14:paraId="76D1BFB7" w14:textId="77777777" w:rsidR="0080565F" w:rsidRDefault="0080565F" w:rsidP="00C33CF0">
      <w:pPr>
        <w:pStyle w:val="BodyText"/>
        <w:jc w:val="both"/>
        <w:rPr>
          <w:b/>
          <w:bCs/>
          <w:sz w:val="24"/>
          <w:szCs w:val="24"/>
          <w:u w:val="single"/>
          <w:lang w:bidi="sa-IN"/>
        </w:rPr>
      </w:pPr>
    </w:p>
    <w:p w14:paraId="3F430D6E" w14:textId="32836BF7" w:rsidR="00F07494" w:rsidRPr="00F07494" w:rsidRDefault="00F07494" w:rsidP="00C33CF0">
      <w:pPr>
        <w:pStyle w:val="BodyText"/>
        <w:jc w:val="both"/>
        <w:rPr>
          <w:b/>
          <w:bCs/>
          <w:sz w:val="24"/>
          <w:szCs w:val="24"/>
          <w:u w:val="single"/>
          <w:lang w:bidi="sa-IN"/>
        </w:rPr>
      </w:pPr>
      <w:r w:rsidRPr="00F07494">
        <w:rPr>
          <w:b/>
          <w:bCs/>
          <w:sz w:val="24"/>
          <w:szCs w:val="24"/>
          <w:u w:val="single"/>
          <w:cs/>
          <w:lang w:bidi="sa-IN"/>
        </w:rPr>
        <w:t>Keyword:</w:t>
      </w:r>
    </w:p>
    <w:p w14:paraId="0A6702BD" w14:textId="567B0BC6" w:rsidR="00F07494" w:rsidRPr="006922D0" w:rsidRDefault="00F07494" w:rsidP="00C33CF0">
      <w:pPr>
        <w:pStyle w:val="BodyText"/>
        <w:jc w:val="both"/>
        <w:rPr>
          <w:rFonts w:cstheme="minorBidi"/>
          <w:sz w:val="24"/>
          <w:szCs w:val="24"/>
          <w:lang w:bidi="sa-IN"/>
        </w:rPr>
        <w:sectPr w:rsidR="00F07494" w:rsidRPr="006922D0">
          <w:type w:val="continuous"/>
          <w:pgSz w:w="12240" w:h="15840"/>
          <w:pgMar w:top="1400" w:right="1320" w:bottom="280" w:left="1220" w:header="720" w:footer="720" w:gutter="0"/>
          <w:cols w:space="720"/>
        </w:sectPr>
      </w:pPr>
      <w:r w:rsidRPr="00F07494">
        <w:rPr>
          <w:sz w:val="24"/>
          <w:szCs w:val="24"/>
          <w:cs/>
          <w:lang w:bidi="sa-IN"/>
        </w:rPr>
        <w:t>self-help groups,eradicating</w:t>
      </w:r>
      <w:r w:rsidR="0080565F">
        <w:rPr>
          <w:sz w:val="24"/>
          <w:szCs w:val="24"/>
          <w:lang w:bidi="sa-IN"/>
        </w:rPr>
        <w:t xml:space="preserve"> </w:t>
      </w:r>
      <w:r w:rsidRPr="00F07494">
        <w:rPr>
          <w:sz w:val="24"/>
          <w:szCs w:val="24"/>
          <w:cs/>
          <w:lang w:bidi="sa-IN"/>
        </w:rPr>
        <w:t>proverty,</w:t>
      </w:r>
      <w:r w:rsidR="0080565F" w:rsidRPr="0080565F">
        <w:rPr>
          <w:sz w:val="24"/>
          <w:szCs w:val="24"/>
          <w:lang w:bidi="sa-IN"/>
        </w:rPr>
        <w:t xml:space="preserve"> </w:t>
      </w:r>
      <w:r w:rsidR="0080565F" w:rsidRPr="00D3288E">
        <w:rPr>
          <w:sz w:val="24"/>
          <w:szCs w:val="24"/>
          <w:lang w:bidi="sa-IN"/>
        </w:rPr>
        <w:t>empowerment</w:t>
      </w:r>
      <w:r w:rsidR="0080565F" w:rsidRPr="00F07494">
        <w:rPr>
          <w:sz w:val="24"/>
          <w:szCs w:val="24"/>
          <w:cs/>
          <w:lang w:bidi="sa-IN"/>
        </w:rPr>
        <w:t xml:space="preserve"> </w:t>
      </w:r>
      <w:r w:rsidRPr="00F07494">
        <w:rPr>
          <w:sz w:val="24"/>
          <w:szCs w:val="24"/>
          <w:cs/>
          <w:lang w:bidi="sa-IN"/>
        </w:rPr>
        <w:t xml:space="preserve">,rural </w:t>
      </w:r>
      <w:r>
        <w:rPr>
          <w:sz w:val="24"/>
          <w:szCs w:val="24"/>
          <w:cs/>
          <w:lang w:bidi="sa-IN"/>
        </w:rPr>
        <w:t>women</w:t>
      </w:r>
      <w:r w:rsidR="006922D0">
        <w:rPr>
          <w:rFonts w:cstheme="minorBidi" w:hint="cs"/>
          <w:sz w:val="24"/>
          <w:szCs w:val="24"/>
          <w:cs/>
          <w:lang w:bidi="sa-IN"/>
        </w:rPr>
        <w:t>.</w:t>
      </w:r>
    </w:p>
    <w:p w14:paraId="2CE0D4F8" w14:textId="77777777" w:rsidR="00F07494" w:rsidRPr="00F07494" w:rsidRDefault="00F07494" w:rsidP="00F07494">
      <w:pPr>
        <w:pStyle w:val="BodyText"/>
        <w:jc w:val="both"/>
        <w:rPr>
          <w:rFonts w:cstheme="minorBidi"/>
          <w:sz w:val="24"/>
          <w:szCs w:val="24"/>
          <w:lang w:bidi="sa-IN"/>
        </w:rPr>
      </w:pPr>
    </w:p>
    <w:p w14:paraId="4856EC6F" w14:textId="77777777" w:rsidR="00BD1D9A" w:rsidRPr="004C598A" w:rsidRDefault="00CE29DC" w:rsidP="00C33CF0">
      <w:pPr>
        <w:pStyle w:val="BodyText"/>
        <w:spacing w:before="99"/>
        <w:jc w:val="both"/>
        <w:rPr>
          <w:b/>
          <w:bCs/>
          <w:sz w:val="24"/>
          <w:szCs w:val="24"/>
          <w:u w:val="single"/>
          <w:lang w:bidi="sa-IN"/>
        </w:rPr>
      </w:pPr>
      <w:r w:rsidRPr="004C598A">
        <w:rPr>
          <w:b/>
          <w:bCs/>
          <w:sz w:val="24"/>
          <w:szCs w:val="24"/>
          <w:u w:val="single"/>
        </w:rPr>
        <w:t>Introduction :</w:t>
      </w:r>
    </w:p>
    <w:p w14:paraId="49B93CF5" w14:textId="77777777" w:rsidR="00531856" w:rsidRPr="004C598A" w:rsidRDefault="00531856" w:rsidP="00C33CF0">
      <w:pPr>
        <w:pStyle w:val="BodyText"/>
        <w:spacing w:before="99"/>
        <w:jc w:val="both"/>
        <w:rPr>
          <w:sz w:val="24"/>
          <w:szCs w:val="24"/>
          <w:u w:val="thick"/>
          <w:lang w:bidi="sa-IN"/>
        </w:rPr>
      </w:pPr>
    </w:p>
    <w:p w14:paraId="105E3167" w14:textId="25C06D8F" w:rsidR="00BD1D9A" w:rsidRPr="004C598A" w:rsidRDefault="00FF1CD4" w:rsidP="00AE5215">
      <w:pPr>
        <w:pStyle w:val="HTMLPreformatted"/>
        <w:jc w:val="both"/>
        <w:rPr>
          <w:sz w:val="24"/>
          <w:szCs w:val="24"/>
        </w:rPr>
      </w:pPr>
      <w:r w:rsidRPr="00FF1CD4">
        <w:rPr>
          <w:rFonts w:ascii="Times New Roman" w:hAnsi="Times New Roman" w:cs="Times New Roman"/>
          <w:color w:val="000000" w:themeColor="text1"/>
          <w:sz w:val="24"/>
          <w:szCs w:val="24"/>
        </w:rPr>
        <w:t xml:space="preserve">Self-help groups (SHGs) are unofficial organizations where people gather to discuss how to better their living circumstances. It can be characterized as a self-governing, peer-controlled information group of individuals with a comparable socioeconomic background and a desire to work together to accomplish a common goal. Numerous issues like poverty, illiteracy, a lack of official credit, etc. plague villages. The self-Employed women's association (SEWA), which was founded in </w:t>
      </w:r>
      <w:r w:rsidRPr="00FF1CD4">
        <w:rPr>
          <w:rFonts w:ascii="Times New Roman" w:hAnsi="Times New Roman" w:cs="Mangal"/>
          <w:color w:val="000000" w:themeColor="text1"/>
          <w:sz w:val="24"/>
          <w:szCs w:val="24"/>
          <w:cs/>
        </w:rPr>
        <w:t>1970</w:t>
      </w:r>
      <w:r w:rsidRPr="00FF1CD4">
        <w:rPr>
          <w:rFonts w:ascii="Times New Roman" w:hAnsi="Times New Roman" w:cs="Times New Roman"/>
          <w:color w:val="000000" w:themeColor="text1"/>
          <w:sz w:val="24"/>
          <w:szCs w:val="24"/>
        </w:rPr>
        <w:t xml:space="preserve">, is thought to have been the origin of SHG in India.The largest microfinance scheme in the world was born out of the SHG bank linkage programme that NABARD started in </w:t>
      </w:r>
      <w:r w:rsidRPr="00FF1CD4">
        <w:rPr>
          <w:rFonts w:ascii="Times New Roman" w:hAnsi="Times New Roman" w:cs="Mangal"/>
          <w:color w:val="000000" w:themeColor="text1"/>
          <w:sz w:val="24"/>
          <w:szCs w:val="24"/>
          <w:cs/>
        </w:rPr>
        <w:t xml:space="preserve">1992. </w:t>
      </w:r>
      <w:r w:rsidRPr="00FF1CD4">
        <w:rPr>
          <w:rFonts w:ascii="Times New Roman" w:hAnsi="Times New Roman" w:cs="Times New Roman"/>
          <w:color w:val="000000" w:themeColor="text1"/>
          <w:sz w:val="24"/>
          <w:szCs w:val="24"/>
        </w:rPr>
        <w:t xml:space="preserve">Since </w:t>
      </w:r>
      <w:r w:rsidRPr="00FF1CD4">
        <w:rPr>
          <w:rFonts w:ascii="Times New Roman" w:hAnsi="Times New Roman" w:cs="Mangal"/>
          <w:color w:val="000000" w:themeColor="text1"/>
          <w:sz w:val="24"/>
          <w:szCs w:val="24"/>
          <w:cs/>
        </w:rPr>
        <w:t>1993</w:t>
      </w:r>
      <w:r w:rsidRPr="00FF1CD4">
        <w:rPr>
          <w:rFonts w:ascii="Times New Roman" w:hAnsi="Times New Roman" w:cs="Times New Roman"/>
          <w:color w:val="000000" w:themeColor="text1"/>
          <w:sz w:val="24"/>
          <w:szCs w:val="24"/>
        </w:rPr>
        <w:t>, SHGs have been able to open bank accounts for savings. This is thanks to NABARD and RBI</w:t>
      </w:r>
      <w:r w:rsidR="00AE5215" w:rsidRPr="00AE5215">
        <w:t xml:space="preserve"> </w:t>
      </w:r>
      <w:r w:rsidR="00AE5215" w:rsidRPr="00AE5215">
        <w:rPr>
          <w:rFonts w:ascii="Times New Roman" w:hAnsi="Times New Roman" w:cs="Times New Roman"/>
          <w:color w:val="000000" w:themeColor="text1"/>
          <w:sz w:val="24"/>
          <w:szCs w:val="24"/>
        </w:rPr>
        <w:t>Self-help groups (SHGs) are unofficial organizations where people gather to discuss how to better their living circumstances. It can be characterized as a self-governing, peer-controlled information group of individuals with a comparable socioeconomic background and a desire to work together to accomplish a common goal. Numerous issues like poverty, illiteracy, a lack of official credit, etc. plague villages. The self-Employed women's association (SEWA), which was founded in 1970, is thought to have been the origin of SHG in India.The largest microfinance scheme in the world was born out of the SHG bank linkage programme that NABARD started in 1992. Since 1993, SHGs have been able to open bank accounts for savings. This is thanks to NABARD and RBI.</w:t>
      </w:r>
      <w:r w:rsidR="00AA0D22" w:rsidRPr="00095485">
        <w:rPr>
          <w:rStyle w:val="y2iqfc"/>
          <w:rFonts w:ascii="Times New Roman" w:hAnsi="Times New Roman" w:cs="Times New Roman"/>
          <w:sz w:val="24"/>
          <w:szCs w:val="24"/>
        </w:rPr>
        <w:t xml:space="preserve"> </w:t>
      </w:r>
      <w:r w:rsidR="00AE5215" w:rsidRPr="00AE5215">
        <w:rPr>
          <w:rStyle w:val="y2iqfc"/>
          <w:rFonts w:ascii="Times New Roman" w:hAnsi="Times New Roman" w:cs="Times New Roman"/>
          <w:sz w:val="24"/>
          <w:szCs w:val="24"/>
        </w:rPr>
        <w:t>Self-help groups (SHGs) are unofficial organizations where people gather to discuss how to better their living circumstances. It can be characterized as a self-governing, peer-controlled information group of individuals with a comparable socioeconomic background and a desire to work together to accomplish a common goal. Numerous issues like poverty, illiteracy, a lack of official credit, etc. plague villages. The self-Employed women's association (SEWA), which was founded in 1970, is thought to have been the origin of SHG in India.The largest microfinance scheme in the world was born out of the SHG bank linkage programme that NABARD started in 1992. Since 1993, SHGs have been able to open bank accounts for savings. This is thanks to NABARD and RBI</w:t>
      </w:r>
      <w:r w:rsidR="00A61225">
        <w:rPr>
          <w:rStyle w:val="y2iqfc"/>
          <w:rFonts w:ascii="Times New Roman" w:hAnsi="Times New Roman" w:cs="Times New Roman"/>
          <w:sz w:val="24"/>
          <w:szCs w:val="24"/>
        </w:rPr>
        <w:t>.</w:t>
      </w:r>
    </w:p>
    <w:p w14:paraId="792A28FC" w14:textId="77777777" w:rsidR="00AE5215" w:rsidRPr="00AE5215" w:rsidRDefault="00AE5215" w:rsidP="00AE5215">
      <w:pPr>
        <w:pStyle w:val="BodyText"/>
        <w:spacing w:before="138"/>
        <w:ind w:right="-20"/>
        <w:jc w:val="both"/>
        <w:rPr>
          <w:spacing w:val="-5"/>
          <w:sz w:val="24"/>
          <w:szCs w:val="24"/>
        </w:rPr>
      </w:pPr>
      <w:r w:rsidRPr="00AE5215">
        <w:rPr>
          <w:spacing w:val="-5"/>
          <w:sz w:val="24"/>
          <w:szCs w:val="24"/>
        </w:rPr>
        <w:t xml:space="preserve">Self-help groups (SHGs) are informal associations where people meet to talk about how to improve their living conditions. It can be described as a self-governing, peer-controlled information group of people with a similar socioeconomic background who want to cooperate to achieve a common objective. Villages are plagued by a variety of problems, such as poverty, illiteracy, a lack of official credit, etc. In India, the self-employed women's organization (SEWA), which was established in 1970, is regarded to be where SHG first appeared.The SHG bank linkage program that NABARD began in 1992 gave rise to the greatest microfinance initiative in the history of the planet. SHGs have had access to bank accounts since 1993 for the purpose of saving money. NABARD and RBI are to thank for this. </w:t>
      </w:r>
    </w:p>
    <w:p w14:paraId="61734288" w14:textId="77777777" w:rsidR="00AE5215" w:rsidRPr="00AE5215" w:rsidRDefault="00AE5215" w:rsidP="00AE5215">
      <w:pPr>
        <w:pStyle w:val="BodyText"/>
        <w:spacing w:before="138"/>
        <w:ind w:right="-20"/>
        <w:jc w:val="both"/>
        <w:rPr>
          <w:spacing w:val="-5"/>
          <w:sz w:val="24"/>
          <w:szCs w:val="24"/>
        </w:rPr>
      </w:pPr>
    </w:p>
    <w:p w14:paraId="478DAE3B" w14:textId="4F0912F3" w:rsidR="00BD1D9A" w:rsidRPr="004C598A" w:rsidRDefault="00AE5215" w:rsidP="00C33CF0">
      <w:pPr>
        <w:jc w:val="both"/>
        <w:rPr>
          <w:sz w:val="24"/>
          <w:szCs w:val="24"/>
        </w:rPr>
        <w:sectPr w:rsidR="00BD1D9A" w:rsidRPr="004C598A">
          <w:pgSz w:w="12240" w:h="15840"/>
          <w:pgMar w:top="1500" w:right="1320" w:bottom="280" w:left="1220" w:header="720" w:footer="720" w:gutter="0"/>
          <w:cols w:space="720"/>
        </w:sectPr>
      </w:pPr>
      <w:r w:rsidRPr="00AE5215">
        <w:rPr>
          <w:sz w:val="24"/>
          <w:szCs w:val="24"/>
        </w:rPr>
        <w:t>The primary source of income for women in villages is farming, which requires them to work hard for around 15 to 16 hours every day. They experience prejudice because while performing the same work as males, they receive less pay. The majority of NGOs are supporting wage parity despite this. A number of social programs are being implemented by the government itself for the progress and empowerment of women. which the rural livelihood mission for the state of Chhattisgarh actively participates.</w:t>
      </w:r>
    </w:p>
    <w:p w14:paraId="37AA9A84" w14:textId="77777777" w:rsidR="00EA08C0" w:rsidRDefault="00EA08C0" w:rsidP="00C33CF0">
      <w:pPr>
        <w:pStyle w:val="BodyText"/>
        <w:spacing w:before="174"/>
        <w:ind w:right="-20"/>
        <w:jc w:val="both"/>
        <w:rPr>
          <w:spacing w:val="-3"/>
          <w:sz w:val="24"/>
          <w:szCs w:val="24"/>
        </w:rPr>
      </w:pPr>
      <w:r w:rsidRPr="00EA08C0">
        <w:rPr>
          <w:spacing w:val="-3"/>
          <w:sz w:val="24"/>
          <w:szCs w:val="24"/>
        </w:rPr>
        <w:lastRenderedPageBreak/>
        <w:t>Chhattisgarh's development is dependent on rural development because it is a state of villages, like our nation. In our state, a variety of tactics are being used to boost self-employment and encourage the social and professional progress of women. The state of Chhattisgarh's goal of enhancing rural livelihood is crucial to the efforts made by the Indian government to eradicate poverty and advance women's rights.</w:t>
      </w:r>
    </w:p>
    <w:p w14:paraId="0128CF9D" w14:textId="5AB4818C" w:rsidR="00BD1D9A" w:rsidRPr="004C598A" w:rsidRDefault="00EA08C0" w:rsidP="00C33CF0">
      <w:pPr>
        <w:pStyle w:val="BodyText"/>
        <w:jc w:val="both"/>
        <w:rPr>
          <w:sz w:val="24"/>
          <w:szCs w:val="24"/>
        </w:rPr>
      </w:pPr>
      <w:r w:rsidRPr="00EA08C0">
        <w:rPr>
          <w:spacing w:val="-3"/>
          <w:sz w:val="24"/>
          <w:szCs w:val="24"/>
        </w:rPr>
        <w:t>The Chhattisgarh State Rural Livelihood Mission uses self-help as a medium in its efforts. Each rural family's self-help group must now include one additional member, specifically a woman, in order to fulfill this goal. The mission also places emphasis on BPL (below poverty level) households, scheduled classes, tribes, hapless laborers without land, and all other communities deemed to be backward.</w:t>
      </w:r>
    </w:p>
    <w:p w14:paraId="15B17276" w14:textId="77777777" w:rsidR="00BD1D9A" w:rsidRPr="004C598A" w:rsidRDefault="00BD1D9A" w:rsidP="00C33CF0">
      <w:pPr>
        <w:pStyle w:val="BodyText"/>
        <w:spacing w:before="5"/>
        <w:jc w:val="both"/>
        <w:rPr>
          <w:sz w:val="24"/>
          <w:szCs w:val="24"/>
        </w:rPr>
      </w:pPr>
    </w:p>
    <w:p w14:paraId="5380C3BA" w14:textId="77777777" w:rsidR="007355D7" w:rsidRPr="004C598A" w:rsidRDefault="007355D7" w:rsidP="00C33CF0">
      <w:pPr>
        <w:pStyle w:val="BodyText"/>
        <w:tabs>
          <w:tab w:val="left" w:pos="180"/>
        </w:tabs>
        <w:spacing w:before="183"/>
        <w:ind w:right="-20"/>
        <w:jc w:val="both"/>
        <w:rPr>
          <w:b/>
          <w:bCs/>
          <w:sz w:val="24"/>
          <w:szCs w:val="24"/>
        </w:rPr>
      </w:pPr>
      <w:r w:rsidRPr="004C598A">
        <w:rPr>
          <w:b/>
          <w:bCs/>
          <w:sz w:val="24"/>
          <w:szCs w:val="24"/>
          <w:u w:val="single"/>
        </w:rPr>
        <w:t>Literature of Review</w:t>
      </w:r>
      <w:r w:rsidRPr="004C598A">
        <w:rPr>
          <w:b/>
          <w:bCs/>
          <w:sz w:val="24"/>
          <w:szCs w:val="24"/>
        </w:rPr>
        <w:t>:</w:t>
      </w:r>
    </w:p>
    <w:p w14:paraId="34F8C6E3" w14:textId="77777777" w:rsidR="00CD616D" w:rsidRDefault="00C54369" w:rsidP="00C33CF0">
      <w:pPr>
        <w:pStyle w:val="BodyText"/>
        <w:tabs>
          <w:tab w:val="left" w:pos="180"/>
        </w:tabs>
        <w:spacing w:before="183"/>
        <w:ind w:right="-20"/>
        <w:jc w:val="both"/>
        <w:rPr>
          <w:sz w:val="24"/>
          <w:szCs w:val="24"/>
        </w:rPr>
      </w:pPr>
      <w:r w:rsidRPr="004C598A">
        <w:rPr>
          <w:sz w:val="24"/>
          <w:szCs w:val="24"/>
          <w:cs/>
          <w:lang w:bidi="sa-IN"/>
        </w:rPr>
        <w:t>(</w:t>
      </w:r>
      <w:r w:rsidR="00794714" w:rsidRPr="004C598A">
        <w:rPr>
          <w:sz w:val="24"/>
          <w:szCs w:val="24"/>
        </w:rPr>
        <w:t>Narasimha</w:t>
      </w:r>
      <w:r w:rsidR="00794714" w:rsidRPr="004C598A">
        <w:rPr>
          <w:sz w:val="24"/>
          <w:szCs w:val="24"/>
          <w:cs/>
          <w:lang w:bidi="sa-IN"/>
        </w:rPr>
        <w:t xml:space="preserve"> &amp;</w:t>
      </w:r>
      <w:r w:rsidR="00794714" w:rsidRPr="004C598A">
        <w:rPr>
          <w:sz w:val="24"/>
          <w:szCs w:val="24"/>
        </w:rPr>
        <w:t xml:space="preserve"> Rangana</w:t>
      </w:r>
      <w:r w:rsidRPr="004C598A">
        <w:rPr>
          <w:sz w:val="24"/>
          <w:szCs w:val="24"/>
          <w:cs/>
          <w:lang w:bidi="sa-IN"/>
        </w:rPr>
        <w:t>,</w:t>
      </w:r>
      <w:r w:rsidR="00794714" w:rsidRPr="004C598A">
        <w:rPr>
          <w:sz w:val="24"/>
          <w:szCs w:val="24"/>
          <w:cs/>
          <w:lang w:bidi="sa-IN"/>
        </w:rPr>
        <w:t xml:space="preserve"> </w:t>
      </w:r>
      <w:r w:rsidR="007355D7" w:rsidRPr="004C598A">
        <w:rPr>
          <w:sz w:val="24"/>
          <w:szCs w:val="24"/>
        </w:rPr>
        <w:t xml:space="preserve">2016) </w:t>
      </w:r>
      <w:r w:rsidR="00CD616D" w:rsidRPr="00CD616D">
        <w:rPr>
          <w:sz w:val="24"/>
          <w:szCs w:val="24"/>
        </w:rPr>
        <w:t>"Role of Self Help Groups in Women's Empowerment and Health" was examined. Solving common issues with self-help and cooperation. Women's empowerment cannot be achieved by disregarding concerns relating to women's health because they are interrelated. The subject of women's health and how it affects their general wellbeing has received less attention. Therefore, the current study sought to determine the degree to which SHGs are active in health and to explore other potential avenues for increasing their involvement in health-related issues. In Bangalore, India, the urban practice area of Bangalore Medical College and Research Institute undertook a community-based cross-sectional study. A pre-validated questionnaire was used to interview 95 women who had participated in SHG for a year.</w:t>
      </w:r>
      <w:r w:rsidR="00CD616D" w:rsidRPr="00CD616D">
        <w:t xml:space="preserve"> </w:t>
      </w:r>
      <w:r w:rsidR="00CD616D" w:rsidRPr="00CD616D">
        <w:rPr>
          <w:sz w:val="24"/>
          <w:szCs w:val="24"/>
        </w:rPr>
        <w:t xml:space="preserve">In the 95 out of 98 women who were interviewed, 62.1% were literate, 65.26 percent received financial assistance through this program, 26.3% discovered the value of their families and communities, 21% saw an improvement in their own health, and 68.4% made the decision to seek medical care on their own to handle health-related issues. Self-help organizations can help improve women's health by increasing their knowledge of and awareness of health issues, as well as their financial stability in the event of medical emergency, among other things. It is active in offering activities that generate income. However, neither health behavior nor awareness of health issues have much improved. </w:t>
      </w:r>
    </w:p>
    <w:p w14:paraId="17F3D5DF" w14:textId="77777777" w:rsidR="00CD616D" w:rsidRDefault="007355D7" w:rsidP="00C33CF0">
      <w:pPr>
        <w:pStyle w:val="BodyText"/>
        <w:tabs>
          <w:tab w:val="left" w:pos="180"/>
        </w:tabs>
        <w:spacing w:before="183"/>
        <w:ind w:right="-20"/>
        <w:jc w:val="both"/>
        <w:rPr>
          <w:sz w:val="24"/>
          <w:szCs w:val="24"/>
        </w:rPr>
      </w:pPr>
      <w:r w:rsidRPr="004C598A">
        <w:rPr>
          <w:sz w:val="24"/>
          <w:szCs w:val="24"/>
        </w:rPr>
        <w:t xml:space="preserve">(Devarapalli </w:t>
      </w:r>
      <w:r w:rsidR="00CF3377" w:rsidRPr="004C598A">
        <w:rPr>
          <w:sz w:val="24"/>
          <w:szCs w:val="24"/>
          <w:cs/>
          <w:lang w:bidi="sa-IN"/>
        </w:rPr>
        <w:t>&amp;</w:t>
      </w:r>
      <w:r w:rsidRPr="004C598A">
        <w:rPr>
          <w:sz w:val="24"/>
          <w:szCs w:val="24"/>
        </w:rPr>
        <w:t xml:space="preserve"> Rao, 2016) </w:t>
      </w:r>
      <w:r w:rsidR="00CD616D" w:rsidRPr="00CD616D">
        <w:rPr>
          <w:sz w:val="24"/>
          <w:szCs w:val="24"/>
        </w:rPr>
        <w:t xml:space="preserve">aimed to assess how self-help groups affected women's empowerment in Andhra Pradesh's Prakasam district. The study provided insight into the establishment, operation, and income-generating activities of sample women SHGs. According to the report, the availability of raw resources and product demand are the main drivers of SHG membership. Additionally, it was discovered that SHGs contributed to the eradication of poverty and raised standard of living. However, administering the SHG is difficult due to inadequate institutional finance. </w:t>
      </w:r>
    </w:p>
    <w:p w14:paraId="3F2AAE89" w14:textId="77777777" w:rsidR="00CD616D" w:rsidRDefault="00CF3377" w:rsidP="00C33CF0">
      <w:pPr>
        <w:pStyle w:val="BodyText"/>
        <w:tabs>
          <w:tab w:val="left" w:pos="180"/>
        </w:tabs>
        <w:spacing w:before="183"/>
        <w:ind w:right="-20"/>
        <w:jc w:val="both"/>
        <w:rPr>
          <w:sz w:val="24"/>
          <w:szCs w:val="24"/>
        </w:rPr>
      </w:pPr>
      <w:r w:rsidRPr="004C598A">
        <w:rPr>
          <w:sz w:val="24"/>
          <w:szCs w:val="24"/>
        </w:rPr>
        <w:t xml:space="preserve">(Samdarshani </w:t>
      </w:r>
      <w:r w:rsidRPr="004C598A">
        <w:rPr>
          <w:sz w:val="24"/>
          <w:szCs w:val="24"/>
          <w:cs/>
          <w:lang w:bidi="sa-IN"/>
        </w:rPr>
        <w:t>&amp;</w:t>
      </w:r>
      <w:r w:rsidR="007355D7" w:rsidRPr="004C598A">
        <w:rPr>
          <w:sz w:val="24"/>
          <w:szCs w:val="24"/>
        </w:rPr>
        <w:t xml:space="preserve"> Mallick, 2017) </w:t>
      </w:r>
      <w:r w:rsidR="00CD616D" w:rsidRPr="00CD616D">
        <w:rPr>
          <w:sz w:val="24"/>
          <w:szCs w:val="24"/>
        </w:rPr>
        <w:t xml:space="preserve">In their research, the authors from Madhupada village in the Bhadrak region of Odisha evaluated the effects of SHGs on rural women in India. She emphasized that the most effective tool for empowering women in the study region is SHGs. Women who joined SHG have improved their standard of living and become more independent. They were also successful in resolving their financial issues by obtaining low-interest loans. </w:t>
      </w:r>
    </w:p>
    <w:p w14:paraId="0CD7172E" w14:textId="5D895418" w:rsidR="007355D7" w:rsidRPr="004C598A" w:rsidRDefault="007355D7" w:rsidP="00C33CF0">
      <w:pPr>
        <w:pStyle w:val="BodyText"/>
        <w:tabs>
          <w:tab w:val="left" w:pos="180"/>
        </w:tabs>
        <w:spacing w:before="183"/>
        <w:ind w:right="-20"/>
        <w:jc w:val="both"/>
        <w:rPr>
          <w:sz w:val="24"/>
          <w:szCs w:val="24"/>
        </w:rPr>
      </w:pPr>
      <w:r w:rsidRPr="004C598A">
        <w:rPr>
          <w:sz w:val="24"/>
          <w:szCs w:val="24"/>
        </w:rPr>
        <w:t xml:space="preserve">(A. Mohanty &amp; Mishra, 2018) </w:t>
      </w:r>
      <w:r w:rsidR="00CD616D" w:rsidRPr="00CD616D">
        <w:rPr>
          <w:sz w:val="24"/>
          <w:szCs w:val="24"/>
        </w:rPr>
        <w:t>They looked studied the functioning of SHGs and the effects of SHGs on people's psychological, economic, and social well-being in 5 chosen blocks of Odisha's Khurda district (Khordha, Begunia, Balianta, Bhubaneswar, and Chilka). The study found that self-help groups benefit women in the study area in terms of their psychological, economic, and social well-being. In terms of psychological factors, they improved their sense of self-worth, literacy level, skill development, and knowledge of health and hygiene. Similar to this, some of the key components of economic empowerment through Self Help Groups include instilling saving habits, initiating income-generating ventures, and creating employment prospects.</w:t>
      </w:r>
    </w:p>
    <w:p w14:paraId="32A0FF7A" w14:textId="2F58C62D" w:rsidR="007355D7" w:rsidRPr="004C598A" w:rsidRDefault="007355D7" w:rsidP="00C33CF0">
      <w:pPr>
        <w:pStyle w:val="BodyText"/>
        <w:tabs>
          <w:tab w:val="left" w:pos="180"/>
        </w:tabs>
        <w:spacing w:before="183"/>
        <w:ind w:right="-20"/>
        <w:jc w:val="both"/>
        <w:rPr>
          <w:sz w:val="24"/>
          <w:szCs w:val="24"/>
        </w:rPr>
      </w:pPr>
      <w:r w:rsidRPr="004C598A">
        <w:rPr>
          <w:sz w:val="24"/>
          <w:szCs w:val="24"/>
        </w:rPr>
        <w:t>(Parhi et al., 2019)</w:t>
      </w:r>
      <w:r w:rsidR="007A570C" w:rsidRPr="007A570C">
        <w:t xml:space="preserve"> </w:t>
      </w:r>
      <w:r w:rsidR="007A570C" w:rsidRPr="007A570C">
        <w:rPr>
          <w:sz w:val="24"/>
          <w:szCs w:val="24"/>
        </w:rPr>
        <w:t xml:space="preserve">In this study, the authors sought to determine the variables impacting SHGs' purchases of food and non-food goods in the Puri district of Odisha. The survey's findings showed </w:t>
      </w:r>
      <w:r w:rsidR="007A570C" w:rsidRPr="007A570C">
        <w:rPr>
          <w:sz w:val="24"/>
          <w:szCs w:val="24"/>
        </w:rPr>
        <w:lastRenderedPageBreak/>
        <w:t>that when buying food and non-food products advertised by the SHGs in the study, the majority of respondents took into account the product's fair and cheap pricing as well as the usage of quality raw materials. The results of the field study also showed that, in order to draw in more customers, the product packaging needs to be changed. Therefore, in order to empower rural women, SHG products should be made more widely available to consumers.</w:t>
      </w:r>
    </w:p>
    <w:p w14:paraId="2F2387A2" w14:textId="77777777" w:rsidR="007A570C" w:rsidRDefault="00CF3377" w:rsidP="00C33CF0">
      <w:pPr>
        <w:pStyle w:val="BodyText"/>
        <w:tabs>
          <w:tab w:val="left" w:pos="180"/>
        </w:tabs>
        <w:spacing w:before="183"/>
        <w:ind w:right="-20"/>
        <w:jc w:val="both"/>
        <w:rPr>
          <w:sz w:val="24"/>
          <w:szCs w:val="24"/>
        </w:rPr>
      </w:pPr>
      <w:r w:rsidRPr="004C598A">
        <w:rPr>
          <w:sz w:val="24"/>
          <w:szCs w:val="24"/>
        </w:rPr>
        <w:t>(</w:t>
      </w:r>
      <w:r w:rsidR="007355D7" w:rsidRPr="004C598A">
        <w:rPr>
          <w:sz w:val="24"/>
          <w:szCs w:val="24"/>
        </w:rPr>
        <w:t>Mohanty</w:t>
      </w:r>
      <w:r w:rsidRPr="004C598A">
        <w:rPr>
          <w:sz w:val="24"/>
          <w:szCs w:val="24"/>
        </w:rPr>
        <w:t xml:space="preserve"> </w:t>
      </w:r>
      <w:r w:rsidRPr="004C598A">
        <w:rPr>
          <w:sz w:val="24"/>
          <w:szCs w:val="24"/>
          <w:cs/>
          <w:lang w:bidi="sa-IN"/>
        </w:rPr>
        <w:t>&amp;</w:t>
      </w:r>
      <w:r w:rsidR="007355D7" w:rsidRPr="004C598A">
        <w:rPr>
          <w:sz w:val="24"/>
          <w:szCs w:val="24"/>
        </w:rPr>
        <w:t xml:space="preserve"> Sahu, 2020) </w:t>
      </w:r>
      <w:r w:rsidR="007A570C" w:rsidRPr="007A570C">
        <w:rPr>
          <w:sz w:val="24"/>
          <w:szCs w:val="24"/>
        </w:rPr>
        <w:t xml:space="preserve">examined how self-help groups can help rural communities become more powerful. Women from Ganjam district, Odisha's Jagannath Prasad block. The study's findings showed that SHGs are crucial for the social and economic empowerment of women. In the region being studied, microcredit is crucial for both rural development and reducing poverty. </w:t>
      </w:r>
    </w:p>
    <w:p w14:paraId="51E2AAC3" w14:textId="06C199CC" w:rsidR="009947B4" w:rsidRDefault="009947B4" w:rsidP="00C33CF0">
      <w:pPr>
        <w:pStyle w:val="BodyText"/>
        <w:tabs>
          <w:tab w:val="left" w:pos="180"/>
        </w:tabs>
        <w:spacing w:before="183"/>
        <w:ind w:right="-20"/>
        <w:jc w:val="both"/>
        <w:rPr>
          <w:sz w:val="24"/>
          <w:szCs w:val="24"/>
        </w:rPr>
      </w:pPr>
      <w:r>
        <w:rPr>
          <w:sz w:val="24"/>
          <w:szCs w:val="24"/>
        </w:rPr>
        <w:t xml:space="preserve">(Lodhi &amp; Kishan, 2022) </w:t>
      </w:r>
      <w:r w:rsidR="00A61225" w:rsidRPr="00A61225">
        <w:rPr>
          <w:sz w:val="24"/>
          <w:szCs w:val="24"/>
        </w:rPr>
        <w:t>Impact of self-help groups on the socioeconomic advancement of women in Patan Block, Durg District, was the subject of a study by Lodhi and Kishan in 2022. The findings of the study show that self-help groups have a positive impact on the socioeconomic advancement of women in Patan Block, Durg District. SHG has opened up new possibilities for rural people, particularly rural women, in terms of development. After joining the SHG, the ladies who were struggling with a lack of resources feel better.</w:t>
      </w:r>
    </w:p>
    <w:p w14:paraId="00BD85A0" w14:textId="080BE831" w:rsidR="0056508A" w:rsidRDefault="0056508A" w:rsidP="00C33CF0">
      <w:pPr>
        <w:pStyle w:val="BodyText"/>
        <w:tabs>
          <w:tab w:val="left" w:pos="180"/>
        </w:tabs>
        <w:spacing w:before="183"/>
        <w:ind w:right="-20"/>
        <w:jc w:val="both"/>
        <w:rPr>
          <w:sz w:val="24"/>
          <w:szCs w:val="24"/>
        </w:rPr>
      </w:pPr>
      <w:r>
        <w:rPr>
          <w:sz w:val="24"/>
          <w:szCs w:val="24"/>
        </w:rPr>
        <w:t>(Lodhi &amp; Kishan, 2023) studied on “The Issues and challenges of Self Help Group: A study in Chhattisgarh”. The results of the study revealed that</w:t>
      </w:r>
      <w:r w:rsidR="00CD3E42">
        <w:rPr>
          <w:sz w:val="24"/>
          <w:szCs w:val="24"/>
        </w:rPr>
        <w:t xml:space="preserve"> SHG are fast emerging as powerful social tool for Socio-Economic empo</w:t>
      </w:r>
      <w:r w:rsidR="004D19A0">
        <w:rPr>
          <w:sz w:val="24"/>
          <w:szCs w:val="24"/>
        </w:rPr>
        <w:t>werment of the rural poor people in India. In many instances, they have improved the socio-economic conditions  of their members by way of positive impact on income ,saving and self confidence.</w:t>
      </w:r>
      <w:r>
        <w:rPr>
          <w:sz w:val="24"/>
          <w:szCs w:val="24"/>
        </w:rPr>
        <w:t xml:space="preserve"> Self Help Groups serve </w:t>
      </w:r>
      <w:r w:rsidR="001F30DA">
        <w:rPr>
          <w:sz w:val="24"/>
          <w:szCs w:val="24"/>
        </w:rPr>
        <w:t xml:space="preserve">as an ideal mechanism for bringing women out of their homes by making them more articulate. </w:t>
      </w:r>
    </w:p>
    <w:p w14:paraId="1C6342DA" w14:textId="77777777" w:rsidR="00C30380" w:rsidRPr="004C598A" w:rsidRDefault="00C30380" w:rsidP="00C33CF0">
      <w:pPr>
        <w:pStyle w:val="BodyText"/>
        <w:tabs>
          <w:tab w:val="left" w:pos="180"/>
        </w:tabs>
        <w:spacing w:before="183"/>
        <w:ind w:right="-20"/>
        <w:jc w:val="both"/>
        <w:rPr>
          <w:sz w:val="24"/>
          <w:szCs w:val="24"/>
        </w:rPr>
      </w:pPr>
    </w:p>
    <w:p w14:paraId="6FA9C3A1" w14:textId="77777777" w:rsidR="007355D7" w:rsidRPr="004C598A" w:rsidRDefault="007355D7" w:rsidP="00C33CF0">
      <w:pPr>
        <w:pStyle w:val="BodyText"/>
        <w:tabs>
          <w:tab w:val="left" w:pos="180"/>
        </w:tabs>
        <w:spacing w:before="183"/>
        <w:ind w:right="-20"/>
        <w:jc w:val="both"/>
        <w:rPr>
          <w:b/>
          <w:bCs/>
          <w:sz w:val="24"/>
          <w:szCs w:val="24"/>
          <w:u w:val="single"/>
        </w:rPr>
      </w:pPr>
      <w:r w:rsidRPr="004C598A">
        <w:rPr>
          <w:b/>
          <w:bCs/>
          <w:sz w:val="24"/>
          <w:szCs w:val="24"/>
          <w:u w:val="single"/>
        </w:rPr>
        <w:t>Objectives of the study:</w:t>
      </w:r>
    </w:p>
    <w:p w14:paraId="379C89A8" w14:textId="77777777" w:rsidR="007A570C" w:rsidRPr="007A570C" w:rsidRDefault="007355D7" w:rsidP="007A570C">
      <w:pPr>
        <w:pStyle w:val="BodyText"/>
        <w:tabs>
          <w:tab w:val="left" w:pos="180"/>
        </w:tabs>
        <w:spacing w:before="183"/>
        <w:ind w:right="-20"/>
        <w:jc w:val="both"/>
        <w:rPr>
          <w:sz w:val="24"/>
          <w:szCs w:val="24"/>
        </w:rPr>
      </w:pPr>
      <w:r w:rsidRPr="004C598A">
        <w:rPr>
          <w:sz w:val="24"/>
          <w:szCs w:val="24"/>
        </w:rPr>
        <w:t xml:space="preserve">• </w:t>
      </w:r>
      <w:r w:rsidR="007A570C" w:rsidRPr="007A570C">
        <w:rPr>
          <w:sz w:val="24"/>
          <w:szCs w:val="24"/>
        </w:rPr>
        <w:t>study on the creation of the Arang Block Rural Livelihood Mission in the state of Chhattisgarh.</w:t>
      </w:r>
    </w:p>
    <w:p w14:paraId="0B59B2EC" w14:textId="77777777" w:rsidR="007A570C" w:rsidRPr="007A570C" w:rsidRDefault="007A570C" w:rsidP="007A570C">
      <w:pPr>
        <w:pStyle w:val="BodyText"/>
        <w:tabs>
          <w:tab w:val="left" w:pos="180"/>
        </w:tabs>
        <w:spacing w:before="183"/>
        <w:ind w:right="-20"/>
        <w:jc w:val="both"/>
        <w:rPr>
          <w:sz w:val="24"/>
          <w:szCs w:val="24"/>
        </w:rPr>
      </w:pPr>
      <w:r w:rsidRPr="007A570C">
        <w:rPr>
          <w:sz w:val="24"/>
          <w:szCs w:val="24"/>
        </w:rPr>
        <w:t>• Providing Education One of the most crucial ways and tools to empower women is via education. due to the fact that education improves knowledge, skills, and confidence</w:t>
      </w:r>
    </w:p>
    <w:p w14:paraId="0B31C6C1" w14:textId="77777777" w:rsidR="007A570C" w:rsidRPr="007A570C" w:rsidRDefault="007A570C" w:rsidP="007A570C">
      <w:pPr>
        <w:pStyle w:val="BodyText"/>
        <w:tabs>
          <w:tab w:val="left" w:pos="180"/>
        </w:tabs>
        <w:spacing w:before="183"/>
        <w:ind w:right="-20"/>
        <w:jc w:val="both"/>
        <w:rPr>
          <w:sz w:val="24"/>
          <w:szCs w:val="24"/>
        </w:rPr>
      </w:pPr>
      <w:r w:rsidRPr="007A570C">
        <w:rPr>
          <w:sz w:val="24"/>
          <w:szCs w:val="24"/>
        </w:rPr>
        <w:t>Economic empowerment provides women with the tools and resources to advance themselves. It also encourages rural residents to develop a saving culture.</w:t>
      </w:r>
    </w:p>
    <w:p w14:paraId="0FA28460" w14:textId="77777777" w:rsidR="007A570C" w:rsidRPr="007A570C" w:rsidRDefault="007A570C" w:rsidP="007A570C">
      <w:pPr>
        <w:pStyle w:val="BodyText"/>
        <w:tabs>
          <w:tab w:val="left" w:pos="180"/>
        </w:tabs>
        <w:spacing w:before="183"/>
        <w:ind w:right="-20"/>
        <w:jc w:val="both"/>
        <w:rPr>
          <w:sz w:val="24"/>
          <w:szCs w:val="24"/>
        </w:rPr>
      </w:pPr>
      <w:r w:rsidRPr="007A570C">
        <w:rPr>
          <w:sz w:val="24"/>
          <w:szCs w:val="24"/>
        </w:rPr>
        <w:t>• Giving women the ability to decide jointly on their savings.</w:t>
      </w:r>
    </w:p>
    <w:p w14:paraId="7D91317C" w14:textId="68BD1B6F" w:rsidR="00BD1D9A" w:rsidRPr="004C598A" w:rsidRDefault="007A570C" w:rsidP="007A570C">
      <w:pPr>
        <w:pStyle w:val="BodyText"/>
        <w:tabs>
          <w:tab w:val="left" w:pos="180"/>
        </w:tabs>
        <w:spacing w:before="183"/>
        <w:ind w:right="-20"/>
        <w:jc w:val="both"/>
        <w:rPr>
          <w:sz w:val="24"/>
          <w:szCs w:val="24"/>
        </w:rPr>
      </w:pPr>
      <w:r w:rsidRPr="007A570C">
        <w:rPr>
          <w:sz w:val="24"/>
          <w:szCs w:val="24"/>
        </w:rPr>
        <w:t>• To raise the standard of living, aid in the eradication of poverty, and create training-based jobs for women.</w:t>
      </w:r>
    </w:p>
    <w:p w14:paraId="46244D45" w14:textId="77777777" w:rsidR="00BD1D9A" w:rsidRPr="004C598A" w:rsidRDefault="00BD1D9A" w:rsidP="00C33CF0">
      <w:pPr>
        <w:pStyle w:val="BodyText"/>
        <w:spacing w:before="3"/>
        <w:jc w:val="both"/>
        <w:rPr>
          <w:b/>
          <w:bCs/>
          <w:sz w:val="24"/>
          <w:szCs w:val="24"/>
          <w:u w:val="single"/>
        </w:rPr>
      </w:pPr>
    </w:p>
    <w:p w14:paraId="79B52734" w14:textId="77777777" w:rsidR="00BD1D9A" w:rsidRPr="004C598A" w:rsidRDefault="00CE29DC" w:rsidP="00C33CF0">
      <w:pPr>
        <w:pStyle w:val="BodyText"/>
        <w:ind w:left="220"/>
        <w:jc w:val="both"/>
        <w:rPr>
          <w:b/>
          <w:bCs/>
          <w:sz w:val="24"/>
          <w:szCs w:val="24"/>
          <w:u w:val="single"/>
        </w:rPr>
      </w:pPr>
      <w:r w:rsidRPr="004C598A">
        <w:rPr>
          <w:b/>
          <w:bCs/>
          <w:sz w:val="24"/>
          <w:szCs w:val="24"/>
          <w:u w:val="single"/>
        </w:rPr>
        <w:t>Hypothesis :</w:t>
      </w:r>
    </w:p>
    <w:p w14:paraId="35ADFF9C" w14:textId="07D6723E" w:rsidR="002B235D" w:rsidRPr="00465810" w:rsidRDefault="00CE29DC" w:rsidP="00C33CF0">
      <w:pPr>
        <w:pStyle w:val="Heading2"/>
        <w:spacing w:before="186"/>
        <w:ind w:right="226"/>
        <w:jc w:val="both"/>
        <w:rPr>
          <w:spacing w:val="-3"/>
          <w:sz w:val="24"/>
          <w:szCs w:val="24"/>
          <w:lang w:bidi="sa-IN"/>
        </w:rPr>
      </w:pPr>
      <w:r w:rsidRPr="004C598A">
        <w:rPr>
          <w:sz w:val="24"/>
          <w:szCs w:val="24"/>
        </w:rPr>
        <w:t xml:space="preserve">H0- </w:t>
      </w:r>
      <w:r w:rsidR="007A570C" w:rsidRPr="007A570C">
        <w:rPr>
          <w:spacing w:val="-3"/>
          <w:sz w:val="24"/>
          <w:szCs w:val="24"/>
          <w:lang w:bidi="sa-IN"/>
        </w:rPr>
        <w:t>In Raipur district's Arang block, self-help groups have no effect on the socio</w:t>
      </w:r>
      <w:r w:rsidR="007A570C">
        <w:rPr>
          <w:spacing w:val="-3"/>
          <w:sz w:val="24"/>
          <w:szCs w:val="24"/>
          <w:lang w:bidi="sa-IN"/>
        </w:rPr>
        <w:t>-</w:t>
      </w:r>
      <w:r w:rsidR="007A570C" w:rsidRPr="007A570C">
        <w:rPr>
          <w:spacing w:val="-3"/>
          <w:sz w:val="24"/>
          <w:szCs w:val="24"/>
          <w:lang w:bidi="sa-IN"/>
        </w:rPr>
        <w:t>economic development of women.</w:t>
      </w:r>
    </w:p>
    <w:p w14:paraId="6F33D81D" w14:textId="48E9618E" w:rsidR="00BD1D9A" w:rsidRPr="007F0579" w:rsidRDefault="00C31FEC" w:rsidP="00465810">
      <w:pPr>
        <w:pStyle w:val="Heading2"/>
        <w:spacing w:before="186"/>
        <w:ind w:right="226"/>
        <w:jc w:val="both"/>
        <w:rPr>
          <w:rFonts w:cs="Mangal"/>
          <w:spacing w:val="-3"/>
          <w:sz w:val="24"/>
          <w:szCs w:val="24"/>
          <w:cs/>
          <w:lang w:bidi="sa-IN"/>
        </w:rPr>
        <w:sectPr w:rsidR="00BD1D9A" w:rsidRPr="007F0579">
          <w:pgSz w:w="12240" w:h="15840"/>
          <w:pgMar w:top="1380" w:right="1320" w:bottom="280" w:left="1220" w:header="720" w:footer="720" w:gutter="0"/>
          <w:cols w:space="720"/>
        </w:sectPr>
      </w:pPr>
      <w:r w:rsidRPr="004C598A">
        <w:rPr>
          <w:spacing w:val="-4"/>
          <w:sz w:val="24"/>
          <w:szCs w:val="24"/>
          <w:cs/>
          <w:lang w:bidi="sa-IN"/>
        </w:rPr>
        <w:t xml:space="preserve">H1- </w:t>
      </w:r>
      <w:r w:rsidR="007A570C" w:rsidRPr="007A570C">
        <w:rPr>
          <w:spacing w:val="-3"/>
          <w:sz w:val="24"/>
          <w:szCs w:val="24"/>
          <w:lang w:bidi="sa-IN"/>
        </w:rPr>
        <w:t>In Raipur district's Arang block, self-help groups have</w:t>
      </w:r>
      <w:r w:rsidR="007A570C">
        <w:rPr>
          <w:spacing w:val="-3"/>
          <w:sz w:val="24"/>
          <w:szCs w:val="24"/>
          <w:lang w:bidi="sa-IN"/>
        </w:rPr>
        <w:t xml:space="preserve"> </w:t>
      </w:r>
      <w:r w:rsidR="007A570C" w:rsidRPr="007A570C">
        <w:rPr>
          <w:spacing w:val="-3"/>
          <w:sz w:val="24"/>
          <w:szCs w:val="24"/>
          <w:lang w:bidi="sa-IN"/>
        </w:rPr>
        <w:t>effect on the socio</w:t>
      </w:r>
      <w:r w:rsidR="007A570C">
        <w:rPr>
          <w:spacing w:val="-3"/>
          <w:sz w:val="24"/>
          <w:szCs w:val="24"/>
          <w:lang w:bidi="sa-IN"/>
        </w:rPr>
        <w:t>-</w:t>
      </w:r>
      <w:r w:rsidR="007A570C" w:rsidRPr="007A570C">
        <w:rPr>
          <w:spacing w:val="-3"/>
          <w:sz w:val="24"/>
          <w:szCs w:val="24"/>
          <w:lang w:bidi="sa-IN"/>
        </w:rPr>
        <w:t>economic development of women.</w:t>
      </w:r>
    </w:p>
    <w:p w14:paraId="32F6C593" w14:textId="77777777" w:rsidR="00BD1D9A" w:rsidRPr="007F0579" w:rsidRDefault="00CE29DC" w:rsidP="00C33CF0">
      <w:pPr>
        <w:pStyle w:val="BodyText"/>
        <w:jc w:val="both"/>
        <w:rPr>
          <w:b/>
          <w:bCs/>
          <w:sz w:val="24"/>
          <w:szCs w:val="24"/>
        </w:rPr>
      </w:pPr>
      <w:r w:rsidRPr="007F0579">
        <w:rPr>
          <w:b/>
          <w:bCs/>
          <w:sz w:val="24"/>
          <w:szCs w:val="24"/>
          <w:u w:val="thick"/>
        </w:rPr>
        <w:lastRenderedPageBreak/>
        <w:t>Research Methodology:</w:t>
      </w:r>
    </w:p>
    <w:p w14:paraId="400667C0" w14:textId="13A02B7A" w:rsidR="00C3224F" w:rsidRPr="00A83844" w:rsidRDefault="007A570C" w:rsidP="00A83844">
      <w:pPr>
        <w:pStyle w:val="BodyText"/>
        <w:spacing w:before="164"/>
        <w:ind w:left="220" w:right="100"/>
        <w:jc w:val="both"/>
        <w:rPr>
          <w:bCs/>
          <w:sz w:val="24"/>
          <w:szCs w:val="24"/>
          <w:cs/>
          <w:lang w:bidi="sa-IN"/>
        </w:rPr>
      </w:pPr>
      <w:r w:rsidRPr="00A83844">
        <w:rPr>
          <w:bCs/>
          <w:spacing w:val="-3"/>
          <w:sz w:val="24"/>
          <w:szCs w:val="24"/>
          <w:lang w:bidi="sa-IN"/>
        </w:rPr>
        <w:t xml:space="preserve">The study in question was conducted using secondary data. On the basis of </w:t>
      </w:r>
      <w:r w:rsidRPr="00A83844">
        <w:rPr>
          <w:bCs/>
          <w:spacing w:val="-3"/>
          <w:sz w:val="24"/>
          <w:szCs w:val="24"/>
          <w:cs/>
          <w:lang w:bidi="sa-IN"/>
        </w:rPr>
        <w:t xml:space="preserve">200 </w:t>
      </w:r>
      <w:r w:rsidRPr="00A83844">
        <w:rPr>
          <w:bCs/>
          <w:spacing w:val="-3"/>
          <w:sz w:val="24"/>
          <w:szCs w:val="24"/>
          <w:lang w:bidi="sa-IN"/>
        </w:rPr>
        <w:t xml:space="preserve">data collection from women self-help group members (by random sampling), various criteria included as an empowerment indicator were addressed. According to information obtained from the Chhattisgarh State Rural Livelihood Mission office and provided by Janpad Panchayat Arang in the district of Raipur, there were </w:t>
      </w:r>
      <w:r w:rsidRPr="00A83844">
        <w:rPr>
          <w:bCs/>
          <w:spacing w:val="-3"/>
          <w:sz w:val="24"/>
          <w:szCs w:val="24"/>
          <w:cs/>
          <w:lang w:bidi="sa-IN"/>
        </w:rPr>
        <w:t xml:space="preserve">236 </w:t>
      </w:r>
      <w:r w:rsidRPr="00A83844">
        <w:rPr>
          <w:bCs/>
          <w:spacing w:val="-3"/>
          <w:sz w:val="24"/>
          <w:szCs w:val="24"/>
          <w:lang w:bidi="sa-IN"/>
        </w:rPr>
        <w:t xml:space="preserve">SHGs promoted and </w:t>
      </w:r>
      <w:r w:rsidRPr="00A83844">
        <w:rPr>
          <w:bCs/>
          <w:spacing w:val="-3"/>
          <w:sz w:val="24"/>
          <w:szCs w:val="24"/>
          <w:cs/>
          <w:lang w:bidi="sa-IN"/>
        </w:rPr>
        <w:t xml:space="preserve">2305 </w:t>
      </w:r>
      <w:r w:rsidRPr="00A83844">
        <w:rPr>
          <w:bCs/>
          <w:spacing w:val="-3"/>
          <w:sz w:val="24"/>
          <w:szCs w:val="24"/>
          <w:lang w:bidi="sa-IN"/>
        </w:rPr>
        <w:t xml:space="preserve">households mobilized in </w:t>
      </w:r>
      <w:r w:rsidRPr="00A83844">
        <w:rPr>
          <w:bCs/>
          <w:spacing w:val="-3"/>
          <w:sz w:val="24"/>
          <w:szCs w:val="24"/>
          <w:cs/>
          <w:lang w:bidi="sa-IN"/>
        </w:rPr>
        <w:t xml:space="preserve">2013. </w:t>
      </w:r>
      <w:r w:rsidRPr="00A83844">
        <w:rPr>
          <w:bCs/>
          <w:spacing w:val="-3"/>
          <w:sz w:val="24"/>
          <w:szCs w:val="24"/>
          <w:lang w:bidi="sa-IN"/>
        </w:rPr>
        <w:t xml:space="preserve">In </w:t>
      </w:r>
      <w:r w:rsidRPr="00A83844">
        <w:rPr>
          <w:bCs/>
          <w:spacing w:val="-3"/>
          <w:sz w:val="24"/>
          <w:szCs w:val="24"/>
          <w:cs/>
          <w:lang w:bidi="sa-IN"/>
        </w:rPr>
        <w:t>2014</w:t>
      </w:r>
      <w:r w:rsidRPr="00A83844">
        <w:rPr>
          <w:bCs/>
          <w:spacing w:val="-3"/>
          <w:sz w:val="24"/>
          <w:szCs w:val="24"/>
          <w:lang w:bidi="sa-IN"/>
        </w:rPr>
        <w:t xml:space="preserve">, </w:t>
      </w:r>
      <w:r w:rsidRPr="00A83844">
        <w:rPr>
          <w:bCs/>
          <w:spacing w:val="-3"/>
          <w:sz w:val="24"/>
          <w:szCs w:val="24"/>
          <w:cs/>
          <w:lang w:bidi="sa-IN"/>
        </w:rPr>
        <w:t xml:space="preserve">325 </w:t>
      </w:r>
      <w:r w:rsidRPr="00A83844">
        <w:rPr>
          <w:bCs/>
          <w:spacing w:val="-3"/>
          <w:sz w:val="24"/>
          <w:szCs w:val="24"/>
          <w:lang w:bidi="sa-IN"/>
        </w:rPr>
        <w:t xml:space="preserve">SHGs were established, and </w:t>
      </w:r>
      <w:r w:rsidRPr="00A83844">
        <w:rPr>
          <w:bCs/>
          <w:spacing w:val="-3"/>
          <w:sz w:val="24"/>
          <w:szCs w:val="24"/>
          <w:cs/>
          <w:lang w:bidi="sa-IN"/>
        </w:rPr>
        <w:t xml:space="preserve">3293 </w:t>
      </w:r>
      <w:r w:rsidRPr="00A83844">
        <w:rPr>
          <w:bCs/>
          <w:spacing w:val="-3"/>
          <w:sz w:val="24"/>
          <w:szCs w:val="24"/>
          <w:lang w:bidi="sa-IN"/>
        </w:rPr>
        <w:t xml:space="preserve">households were mobilized. In </w:t>
      </w:r>
      <w:r w:rsidRPr="00A83844">
        <w:rPr>
          <w:bCs/>
          <w:spacing w:val="-3"/>
          <w:sz w:val="24"/>
          <w:szCs w:val="24"/>
          <w:cs/>
          <w:lang w:bidi="sa-IN"/>
        </w:rPr>
        <w:t>2016</w:t>
      </w:r>
      <w:r w:rsidRPr="00A83844">
        <w:rPr>
          <w:bCs/>
          <w:spacing w:val="-3"/>
          <w:sz w:val="24"/>
          <w:szCs w:val="24"/>
          <w:lang w:bidi="sa-IN"/>
        </w:rPr>
        <w:t xml:space="preserve">, </w:t>
      </w:r>
      <w:r w:rsidRPr="00A83844">
        <w:rPr>
          <w:bCs/>
          <w:spacing w:val="-3"/>
          <w:sz w:val="24"/>
          <w:szCs w:val="24"/>
          <w:cs/>
          <w:lang w:bidi="sa-IN"/>
        </w:rPr>
        <w:t xml:space="preserve">552 </w:t>
      </w:r>
      <w:r w:rsidRPr="00A83844">
        <w:rPr>
          <w:bCs/>
          <w:spacing w:val="-3"/>
          <w:sz w:val="24"/>
          <w:szCs w:val="24"/>
          <w:lang w:bidi="sa-IN"/>
        </w:rPr>
        <w:t xml:space="preserve">SHGs were promoted, and </w:t>
      </w:r>
      <w:r w:rsidRPr="00A83844">
        <w:rPr>
          <w:bCs/>
          <w:spacing w:val="-3"/>
          <w:sz w:val="24"/>
          <w:szCs w:val="24"/>
          <w:cs/>
          <w:lang w:bidi="sa-IN"/>
        </w:rPr>
        <w:t xml:space="preserve">5911 </w:t>
      </w:r>
      <w:r w:rsidRPr="00A83844">
        <w:rPr>
          <w:bCs/>
          <w:spacing w:val="-3"/>
          <w:sz w:val="24"/>
          <w:szCs w:val="24"/>
          <w:lang w:bidi="sa-IN"/>
        </w:rPr>
        <w:t xml:space="preserve">households were mobilized. It is at its peak. In </w:t>
      </w:r>
      <w:r w:rsidRPr="00A83844">
        <w:rPr>
          <w:bCs/>
          <w:spacing w:val="-3"/>
          <w:sz w:val="24"/>
          <w:szCs w:val="24"/>
          <w:cs/>
          <w:lang w:bidi="sa-IN"/>
        </w:rPr>
        <w:t>2017</w:t>
      </w:r>
      <w:r w:rsidRPr="00A83844">
        <w:rPr>
          <w:bCs/>
          <w:spacing w:val="-3"/>
          <w:sz w:val="24"/>
          <w:szCs w:val="24"/>
          <w:lang w:bidi="sa-IN"/>
        </w:rPr>
        <w:t xml:space="preserve">, </w:t>
      </w:r>
      <w:r w:rsidRPr="00A83844">
        <w:rPr>
          <w:bCs/>
          <w:spacing w:val="-3"/>
          <w:sz w:val="24"/>
          <w:szCs w:val="24"/>
          <w:cs/>
          <w:lang w:bidi="sa-IN"/>
        </w:rPr>
        <w:t xml:space="preserve">1023 </w:t>
      </w:r>
      <w:r w:rsidRPr="00A83844">
        <w:rPr>
          <w:bCs/>
          <w:spacing w:val="-3"/>
          <w:sz w:val="24"/>
          <w:szCs w:val="24"/>
          <w:lang w:bidi="sa-IN"/>
        </w:rPr>
        <w:t xml:space="preserve">SHGs were promoted, and </w:t>
      </w:r>
      <w:r w:rsidRPr="00A83844">
        <w:rPr>
          <w:bCs/>
          <w:spacing w:val="-3"/>
          <w:sz w:val="24"/>
          <w:szCs w:val="24"/>
          <w:cs/>
          <w:lang w:bidi="sa-IN"/>
        </w:rPr>
        <w:t xml:space="preserve">11082 </w:t>
      </w:r>
      <w:r w:rsidRPr="00A83844">
        <w:rPr>
          <w:bCs/>
          <w:spacing w:val="-3"/>
          <w:sz w:val="24"/>
          <w:szCs w:val="24"/>
          <w:lang w:bidi="sa-IN"/>
        </w:rPr>
        <w:t xml:space="preserve">households were mobilized year after year. The quantity of SHGs will </w:t>
      </w:r>
      <w:r w:rsidR="00732F18" w:rsidRPr="00A83844">
        <w:rPr>
          <w:bCs/>
          <w:spacing w:val="-3"/>
          <w:sz w:val="24"/>
          <w:szCs w:val="24"/>
          <w:lang w:bidi="sa-IN"/>
        </w:rPr>
        <w:t>reduction brought on by the COVIDE Pendemic and other circumstances.  Therefore, it is abundantly clear that more households are joining SHGs every year.(table 1)</w:t>
      </w:r>
    </w:p>
    <w:p w14:paraId="50C7184D" w14:textId="77777777" w:rsidR="00BD1D9A" w:rsidRPr="004C598A" w:rsidRDefault="00CE29DC" w:rsidP="00C33CF0">
      <w:pPr>
        <w:spacing w:before="175"/>
        <w:ind w:left="220"/>
        <w:jc w:val="both"/>
        <w:rPr>
          <w:b/>
          <w:sz w:val="24"/>
          <w:szCs w:val="24"/>
        </w:rPr>
      </w:pPr>
      <w:r w:rsidRPr="004C598A">
        <w:rPr>
          <w:b/>
          <w:sz w:val="24"/>
          <w:szCs w:val="24"/>
          <w:u w:val="thick"/>
        </w:rPr>
        <w:t>Table 1: SHGs Promoted Table</w:t>
      </w:r>
    </w:p>
    <w:p w14:paraId="00FC1CDD" w14:textId="77777777" w:rsidR="00BD1D9A" w:rsidRPr="004C598A" w:rsidRDefault="00BD1D9A" w:rsidP="00C33CF0">
      <w:pPr>
        <w:pStyle w:val="BodyText"/>
        <w:spacing w:before="7"/>
        <w:jc w:val="both"/>
        <w:rPr>
          <w:b/>
          <w:sz w:val="24"/>
          <w:szCs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3"/>
        <w:gridCol w:w="2095"/>
        <w:gridCol w:w="2091"/>
      </w:tblGrid>
      <w:tr w:rsidR="00BD1D9A" w:rsidRPr="004C598A" w14:paraId="01D930BF" w14:textId="77777777" w:rsidTr="00CA0114">
        <w:trPr>
          <w:trHeight w:val="1436"/>
        </w:trPr>
        <w:tc>
          <w:tcPr>
            <w:tcW w:w="2093" w:type="dxa"/>
          </w:tcPr>
          <w:p w14:paraId="62EC0A6C" w14:textId="77777777" w:rsidR="00BD1D9A" w:rsidRPr="004C598A" w:rsidRDefault="00CE29DC" w:rsidP="00C33CF0">
            <w:pPr>
              <w:pStyle w:val="TableParagraph"/>
              <w:spacing w:before="4"/>
              <w:ind w:left="102"/>
              <w:jc w:val="both"/>
              <w:rPr>
                <w:b/>
                <w:sz w:val="24"/>
                <w:szCs w:val="24"/>
              </w:rPr>
            </w:pPr>
            <w:r w:rsidRPr="004C598A">
              <w:rPr>
                <w:b/>
                <w:sz w:val="24"/>
                <w:szCs w:val="24"/>
              </w:rPr>
              <w:t>Year</w:t>
            </w:r>
          </w:p>
        </w:tc>
        <w:tc>
          <w:tcPr>
            <w:tcW w:w="2095" w:type="dxa"/>
          </w:tcPr>
          <w:p w14:paraId="1458BDA9" w14:textId="77777777" w:rsidR="00BD1D9A" w:rsidRPr="004C598A" w:rsidRDefault="00CE29DC" w:rsidP="00786E5B">
            <w:pPr>
              <w:pStyle w:val="TableParagraph"/>
              <w:spacing w:before="0"/>
              <w:ind w:left="101" w:right="246"/>
              <w:rPr>
                <w:b/>
                <w:sz w:val="24"/>
                <w:szCs w:val="24"/>
              </w:rPr>
            </w:pPr>
            <w:r w:rsidRPr="004C598A">
              <w:rPr>
                <w:b/>
                <w:sz w:val="24"/>
                <w:szCs w:val="24"/>
              </w:rPr>
              <w:t>No. of SHGs Promoted(in lakhs)</w:t>
            </w:r>
          </w:p>
        </w:tc>
        <w:tc>
          <w:tcPr>
            <w:tcW w:w="2091" w:type="dxa"/>
          </w:tcPr>
          <w:p w14:paraId="2B70B4F8" w14:textId="77777777" w:rsidR="00BD1D9A" w:rsidRPr="004C598A" w:rsidRDefault="00CE29DC" w:rsidP="00786E5B">
            <w:pPr>
              <w:pStyle w:val="TableParagraph"/>
              <w:spacing w:before="0"/>
              <w:rPr>
                <w:b/>
                <w:sz w:val="24"/>
                <w:szCs w:val="24"/>
              </w:rPr>
            </w:pPr>
            <w:r w:rsidRPr="004C598A">
              <w:rPr>
                <w:b/>
                <w:sz w:val="24"/>
                <w:szCs w:val="24"/>
              </w:rPr>
              <w:t>No. of</w:t>
            </w:r>
          </w:p>
          <w:p w14:paraId="1DDB46E4" w14:textId="77777777" w:rsidR="00BD1D9A" w:rsidRPr="004C598A" w:rsidRDefault="00CE29DC" w:rsidP="00786E5B">
            <w:pPr>
              <w:pStyle w:val="TableParagraph"/>
              <w:spacing w:before="2"/>
              <w:rPr>
                <w:b/>
                <w:sz w:val="24"/>
                <w:szCs w:val="24"/>
              </w:rPr>
            </w:pPr>
            <w:r w:rsidRPr="004C598A">
              <w:rPr>
                <w:b/>
                <w:sz w:val="24"/>
                <w:szCs w:val="24"/>
              </w:rPr>
              <w:t>Household</w:t>
            </w:r>
          </w:p>
          <w:p w14:paraId="003B6688" w14:textId="77777777" w:rsidR="00BD1D9A" w:rsidRPr="004C598A" w:rsidRDefault="00CE29DC" w:rsidP="00786E5B">
            <w:pPr>
              <w:pStyle w:val="TableParagraph"/>
              <w:spacing w:before="6"/>
              <w:rPr>
                <w:b/>
                <w:sz w:val="24"/>
                <w:szCs w:val="24"/>
              </w:rPr>
            </w:pPr>
            <w:r w:rsidRPr="004C598A">
              <w:rPr>
                <w:b/>
                <w:w w:val="95"/>
                <w:sz w:val="24"/>
                <w:szCs w:val="24"/>
              </w:rPr>
              <w:t xml:space="preserve">Mobilized(in </w:t>
            </w:r>
            <w:r w:rsidRPr="004C598A">
              <w:rPr>
                <w:b/>
                <w:sz w:val="24"/>
                <w:szCs w:val="24"/>
              </w:rPr>
              <w:t>lakhs)</w:t>
            </w:r>
          </w:p>
        </w:tc>
      </w:tr>
      <w:tr w:rsidR="00BD1D9A" w:rsidRPr="004C598A" w14:paraId="6AB2DBF6" w14:textId="77777777" w:rsidTr="00CA0114">
        <w:trPr>
          <w:trHeight w:val="412"/>
        </w:trPr>
        <w:tc>
          <w:tcPr>
            <w:tcW w:w="2093" w:type="dxa"/>
          </w:tcPr>
          <w:p w14:paraId="042FD1DB" w14:textId="77777777" w:rsidR="00BD1D9A"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2013</w:t>
            </w:r>
          </w:p>
        </w:tc>
        <w:tc>
          <w:tcPr>
            <w:tcW w:w="2095" w:type="dxa"/>
          </w:tcPr>
          <w:p w14:paraId="39925E78" w14:textId="77777777" w:rsidR="00BD1D9A" w:rsidRPr="00BF4869" w:rsidRDefault="00BF4869" w:rsidP="00C33CF0">
            <w:pPr>
              <w:pStyle w:val="TableParagraph"/>
              <w:ind w:left="101"/>
              <w:jc w:val="both"/>
              <w:rPr>
                <w:b/>
                <w:sz w:val="24"/>
                <w:szCs w:val="21"/>
                <w:lang w:bidi="sa-IN"/>
              </w:rPr>
            </w:pPr>
            <w:r w:rsidRPr="00BF4869">
              <w:rPr>
                <w:b/>
                <w:sz w:val="24"/>
                <w:szCs w:val="21"/>
                <w:cs/>
                <w:lang w:bidi="sa-IN"/>
              </w:rPr>
              <w:t>236</w:t>
            </w:r>
          </w:p>
        </w:tc>
        <w:tc>
          <w:tcPr>
            <w:tcW w:w="2091" w:type="dxa"/>
          </w:tcPr>
          <w:p w14:paraId="3F3EE3B8" w14:textId="77777777" w:rsidR="00BD1D9A" w:rsidRPr="00BF4869" w:rsidRDefault="00BF4869" w:rsidP="00C33CF0">
            <w:pPr>
              <w:pStyle w:val="TableParagraph"/>
              <w:jc w:val="both"/>
              <w:rPr>
                <w:b/>
                <w:sz w:val="24"/>
                <w:szCs w:val="21"/>
                <w:lang w:bidi="sa-IN"/>
              </w:rPr>
            </w:pPr>
            <w:r w:rsidRPr="00BF4869">
              <w:rPr>
                <w:b/>
                <w:sz w:val="24"/>
                <w:szCs w:val="21"/>
                <w:cs/>
                <w:lang w:bidi="sa-IN"/>
              </w:rPr>
              <w:t>2305</w:t>
            </w:r>
          </w:p>
        </w:tc>
      </w:tr>
      <w:tr w:rsidR="00695066" w:rsidRPr="004C598A" w14:paraId="40A4F290" w14:textId="77777777" w:rsidTr="00CA0114">
        <w:trPr>
          <w:trHeight w:val="412"/>
        </w:trPr>
        <w:tc>
          <w:tcPr>
            <w:tcW w:w="2093" w:type="dxa"/>
          </w:tcPr>
          <w:p w14:paraId="6AAD6F90" w14:textId="77777777" w:rsidR="00695066"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2014</w:t>
            </w:r>
          </w:p>
        </w:tc>
        <w:tc>
          <w:tcPr>
            <w:tcW w:w="2095" w:type="dxa"/>
          </w:tcPr>
          <w:p w14:paraId="1A9DE98A"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325</w:t>
            </w:r>
          </w:p>
        </w:tc>
        <w:tc>
          <w:tcPr>
            <w:tcW w:w="2091" w:type="dxa"/>
          </w:tcPr>
          <w:p w14:paraId="37152122" w14:textId="77777777" w:rsidR="00695066" w:rsidRPr="00BF4869" w:rsidRDefault="00BF4869" w:rsidP="00C33CF0">
            <w:pPr>
              <w:pStyle w:val="TableParagraph"/>
              <w:jc w:val="both"/>
              <w:rPr>
                <w:b/>
                <w:sz w:val="24"/>
                <w:szCs w:val="21"/>
                <w:lang w:bidi="sa-IN"/>
              </w:rPr>
            </w:pPr>
            <w:r w:rsidRPr="00BF4869">
              <w:rPr>
                <w:b/>
                <w:sz w:val="24"/>
                <w:szCs w:val="21"/>
                <w:cs/>
                <w:lang w:bidi="sa-IN"/>
              </w:rPr>
              <w:t>3293</w:t>
            </w:r>
          </w:p>
        </w:tc>
      </w:tr>
      <w:tr w:rsidR="00695066" w:rsidRPr="004C598A" w14:paraId="041E284F" w14:textId="77777777" w:rsidTr="00CA0114">
        <w:trPr>
          <w:trHeight w:val="412"/>
        </w:trPr>
        <w:tc>
          <w:tcPr>
            <w:tcW w:w="2093" w:type="dxa"/>
          </w:tcPr>
          <w:p w14:paraId="12FA56A8" w14:textId="77777777" w:rsidR="00695066"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2015</w:t>
            </w:r>
          </w:p>
        </w:tc>
        <w:tc>
          <w:tcPr>
            <w:tcW w:w="2095" w:type="dxa"/>
          </w:tcPr>
          <w:p w14:paraId="28DB246E" w14:textId="77777777" w:rsidR="00695066" w:rsidRPr="00BF4869" w:rsidRDefault="00BF4869" w:rsidP="00C33CF0">
            <w:pPr>
              <w:pStyle w:val="TableParagraph"/>
              <w:ind w:left="101"/>
              <w:jc w:val="both"/>
              <w:rPr>
                <w:b/>
                <w:sz w:val="24"/>
                <w:szCs w:val="21"/>
                <w:cs/>
                <w:lang w:bidi="sa-IN"/>
              </w:rPr>
            </w:pPr>
            <w:r w:rsidRPr="00BF4869">
              <w:rPr>
                <w:b/>
                <w:sz w:val="24"/>
                <w:szCs w:val="21"/>
                <w:cs/>
                <w:lang w:bidi="sa-IN"/>
              </w:rPr>
              <w:t>374</w:t>
            </w:r>
          </w:p>
        </w:tc>
        <w:tc>
          <w:tcPr>
            <w:tcW w:w="2091" w:type="dxa"/>
          </w:tcPr>
          <w:p w14:paraId="7A1148AE" w14:textId="77777777" w:rsidR="00695066" w:rsidRPr="00BF4869" w:rsidRDefault="00BF4869" w:rsidP="00C33CF0">
            <w:pPr>
              <w:pStyle w:val="TableParagraph"/>
              <w:jc w:val="both"/>
              <w:rPr>
                <w:b/>
                <w:sz w:val="24"/>
                <w:szCs w:val="21"/>
                <w:cs/>
                <w:lang w:bidi="sa-IN"/>
              </w:rPr>
            </w:pPr>
            <w:r w:rsidRPr="00BF4869">
              <w:rPr>
                <w:b/>
                <w:sz w:val="24"/>
                <w:szCs w:val="21"/>
                <w:cs/>
                <w:lang w:bidi="sa-IN"/>
              </w:rPr>
              <w:t>3125</w:t>
            </w:r>
          </w:p>
        </w:tc>
      </w:tr>
      <w:tr w:rsidR="00695066" w:rsidRPr="004C598A" w14:paraId="1EF3EF38" w14:textId="77777777" w:rsidTr="00CA0114">
        <w:trPr>
          <w:trHeight w:val="412"/>
        </w:trPr>
        <w:tc>
          <w:tcPr>
            <w:tcW w:w="2093" w:type="dxa"/>
          </w:tcPr>
          <w:p w14:paraId="13FD2429" w14:textId="77777777" w:rsidR="00695066" w:rsidRPr="0001150C" w:rsidRDefault="00695066" w:rsidP="00914596">
            <w:pPr>
              <w:pStyle w:val="TableParagraph"/>
              <w:ind w:left="102"/>
              <w:jc w:val="both"/>
              <w:rPr>
                <w:bCs/>
                <w:sz w:val="24"/>
                <w:szCs w:val="24"/>
              </w:rPr>
            </w:pPr>
            <w:r w:rsidRPr="0001150C">
              <w:rPr>
                <w:bCs/>
                <w:sz w:val="24"/>
                <w:szCs w:val="24"/>
              </w:rPr>
              <w:t>2016</w:t>
            </w:r>
          </w:p>
        </w:tc>
        <w:tc>
          <w:tcPr>
            <w:tcW w:w="2095" w:type="dxa"/>
          </w:tcPr>
          <w:p w14:paraId="7160FAFB" w14:textId="77777777" w:rsidR="00695066" w:rsidRPr="00BF4869" w:rsidRDefault="00BF4869" w:rsidP="00914596">
            <w:pPr>
              <w:pStyle w:val="TableParagraph"/>
              <w:ind w:left="101"/>
              <w:jc w:val="both"/>
              <w:rPr>
                <w:b/>
                <w:sz w:val="24"/>
                <w:szCs w:val="21"/>
                <w:lang w:bidi="sa-IN"/>
              </w:rPr>
            </w:pPr>
            <w:r w:rsidRPr="00BF4869">
              <w:rPr>
                <w:b/>
                <w:sz w:val="24"/>
                <w:szCs w:val="21"/>
                <w:cs/>
                <w:lang w:bidi="sa-IN"/>
              </w:rPr>
              <w:t>552</w:t>
            </w:r>
          </w:p>
        </w:tc>
        <w:tc>
          <w:tcPr>
            <w:tcW w:w="2091" w:type="dxa"/>
          </w:tcPr>
          <w:p w14:paraId="308950F7" w14:textId="77777777" w:rsidR="00695066" w:rsidRPr="00BF4869" w:rsidRDefault="00BF4869" w:rsidP="00914596">
            <w:pPr>
              <w:pStyle w:val="TableParagraph"/>
              <w:jc w:val="both"/>
              <w:rPr>
                <w:b/>
                <w:sz w:val="24"/>
                <w:szCs w:val="21"/>
                <w:lang w:bidi="sa-IN"/>
              </w:rPr>
            </w:pPr>
            <w:r w:rsidRPr="00BF4869">
              <w:rPr>
                <w:b/>
                <w:sz w:val="24"/>
                <w:szCs w:val="21"/>
                <w:cs/>
                <w:lang w:bidi="sa-IN"/>
              </w:rPr>
              <w:t>5911</w:t>
            </w:r>
          </w:p>
        </w:tc>
      </w:tr>
      <w:tr w:rsidR="00695066" w:rsidRPr="004C598A" w14:paraId="47218303" w14:textId="77777777" w:rsidTr="00CA0114">
        <w:trPr>
          <w:trHeight w:val="415"/>
        </w:trPr>
        <w:tc>
          <w:tcPr>
            <w:tcW w:w="2093" w:type="dxa"/>
          </w:tcPr>
          <w:p w14:paraId="0F2D08DE" w14:textId="77777777" w:rsidR="00695066" w:rsidRPr="0001150C" w:rsidRDefault="00695066" w:rsidP="00C33CF0">
            <w:pPr>
              <w:pStyle w:val="TableParagraph"/>
              <w:ind w:left="102"/>
              <w:jc w:val="both"/>
              <w:rPr>
                <w:bCs/>
                <w:sz w:val="24"/>
                <w:szCs w:val="24"/>
              </w:rPr>
            </w:pPr>
            <w:r w:rsidRPr="0001150C">
              <w:rPr>
                <w:bCs/>
                <w:sz w:val="24"/>
                <w:szCs w:val="24"/>
              </w:rPr>
              <w:t>2017</w:t>
            </w:r>
          </w:p>
        </w:tc>
        <w:tc>
          <w:tcPr>
            <w:tcW w:w="2095" w:type="dxa"/>
          </w:tcPr>
          <w:p w14:paraId="4DB9F81A"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1023</w:t>
            </w:r>
          </w:p>
        </w:tc>
        <w:tc>
          <w:tcPr>
            <w:tcW w:w="2091" w:type="dxa"/>
          </w:tcPr>
          <w:p w14:paraId="726FD3E9" w14:textId="77777777" w:rsidR="00695066" w:rsidRPr="00BF4869" w:rsidRDefault="00BF4869" w:rsidP="00C33CF0">
            <w:pPr>
              <w:pStyle w:val="TableParagraph"/>
              <w:jc w:val="both"/>
              <w:rPr>
                <w:b/>
                <w:sz w:val="24"/>
                <w:szCs w:val="21"/>
                <w:lang w:bidi="sa-IN"/>
              </w:rPr>
            </w:pPr>
            <w:r w:rsidRPr="00BF4869">
              <w:rPr>
                <w:b/>
                <w:sz w:val="24"/>
                <w:szCs w:val="21"/>
                <w:cs/>
                <w:lang w:bidi="sa-IN"/>
              </w:rPr>
              <w:t>11082</w:t>
            </w:r>
          </w:p>
        </w:tc>
      </w:tr>
      <w:tr w:rsidR="00695066" w:rsidRPr="004C598A" w14:paraId="16F06D01" w14:textId="77777777" w:rsidTr="00CA0114">
        <w:trPr>
          <w:trHeight w:val="412"/>
        </w:trPr>
        <w:tc>
          <w:tcPr>
            <w:tcW w:w="2093" w:type="dxa"/>
          </w:tcPr>
          <w:p w14:paraId="6BABDD2F" w14:textId="77777777" w:rsidR="00695066" w:rsidRPr="0001150C" w:rsidRDefault="00695066" w:rsidP="00C33CF0">
            <w:pPr>
              <w:pStyle w:val="TableParagraph"/>
              <w:ind w:left="102"/>
              <w:jc w:val="both"/>
              <w:rPr>
                <w:bCs/>
                <w:sz w:val="24"/>
                <w:szCs w:val="24"/>
              </w:rPr>
            </w:pPr>
            <w:r w:rsidRPr="0001150C">
              <w:rPr>
                <w:bCs/>
                <w:sz w:val="24"/>
                <w:szCs w:val="24"/>
              </w:rPr>
              <w:t>2018</w:t>
            </w:r>
          </w:p>
        </w:tc>
        <w:tc>
          <w:tcPr>
            <w:tcW w:w="2095" w:type="dxa"/>
          </w:tcPr>
          <w:p w14:paraId="3B513EC6"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383</w:t>
            </w:r>
          </w:p>
        </w:tc>
        <w:tc>
          <w:tcPr>
            <w:tcW w:w="2091" w:type="dxa"/>
          </w:tcPr>
          <w:p w14:paraId="36E1FE95" w14:textId="77777777" w:rsidR="00695066" w:rsidRPr="00BF4869" w:rsidRDefault="00BF4869" w:rsidP="00C33CF0">
            <w:pPr>
              <w:pStyle w:val="TableParagraph"/>
              <w:jc w:val="both"/>
              <w:rPr>
                <w:b/>
                <w:sz w:val="24"/>
                <w:szCs w:val="21"/>
                <w:lang w:bidi="sa-IN"/>
              </w:rPr>
            </w:pPr>
            <w:r w:rsidRPr="00BF4869">
              <w:rPr>
                <w:b/>
                <w:sz w:val="24"/>
                <w:szCs w:val="21"/>
                <w:cs/>
                <w:lang w:bidi="sa-IN"/>
              </w:rPr>
              <w:t>3803</w:t>
            </w:r>
          </w:p>
        </w:tc>
      </w:tr>
      <w:tr w:rsidR="00695066" w:rsidRPr="004C598A" w14:paraId="6BDD86D9" w14:textId="77777777" w:rsidTr="00CA0114">
        <w:trPr>
          <w:trHeight w:val="415"/>
        </w:trPr>
        <w:tc>
          <w:tcPr>
            <w:tcW w:w="2093" w:type="dxa"/>
          </w:tcPr>
          <w:p w14:paraId="20926ECC" w14:textId="77777777" w:rsidR="00695066" w:rsidRPr="0001150C" w:rsidRDefault="00695066" w:rsidP="00C33CF0">
            <w:pPr>
              <w:pStyle w:val="TableParagraph"/>
              <w:ind w:left="102"/>
              <w:jc w:val="both"/>
              <w:rPr>
                <w:bCs/>
                <w:sz w:val="24"/>
                <w:szCs w:val="24"/>
              </w:rPr>
            </w:pPr>
            <w:r w:rsidRPr="0001150C">
              <w:rPr>
                <w:bCs/>
                <w:sz w:val="24"/>
                <w:szCs w:val="24"/>
              </w:rPr>
              <w:t>2019</w:t>
            </w:r>
          </w:p>
        </w:tc>
        <w:tc>
          <w:tcPr>
            <w:tcW w:w="2095" w:type="dxa"/>
          </w:tcPr>
          <w:p w14:paraId="2CB13AC3"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378</w:t>
            </w:r>
          </w:p>
        </w:tc>
        <w:tc>
          <w:tcPr>
            <w:tcW w:w="2091" w:type="dxa"/>
          </w:tcPr>
          <w:p w14:paraId="26281C97" w14:textId="77777777" w:rsidR="00695066" w:rsidRPr="00BF4869" w:rsidRDefault="00BF4869" w:rsidP="00C33CF0">
            <w:pPr>
              <w:pStyle w:val="TableParagraph"/>
              <w:jc w:val="both"/>
              <w:rPr>
                <w:b/>
                <w:sz w:val="24"/>
                <w:szCs w:val="21"/>
                <w:lang w:bidi="sa-IN"/>
              </w:rPr>
            </w:pPr>
            <w:r w:rsidRPr="00BF4869">
              <w:rPr>
                <w:b/>
                <w:sz w:val="24"/>
                <w:szCs w:val="21"/>
                <w:cs/>
                <w:lang w:bidi="sa-IN"/>
              </w:rPr>
              <w:t>3679</w:t>
            </w:r>
          </w:p>
        </w:tc>
      </w:tr>
      <w:tr w:rsidR="00695066" w:rsidRPr="004C598A" w14:paraId="2ADBE216" w14:textId="77777777" w:rsidTr="00CA0114">
        <w:trPr>
          <w:trHeight w:val="415"/>
        </w:trPr>
        <w:tc>
          <w:tcPr>
            <w:tcW w:w="2093" w:type="dxa"/>
          </w:tcPr>
          <w:p w14:paraId="2C8B234D" w14:textId="77777777" w:rsidR="00695066" w:rsidRPr="0001150C" w:rsidRDefault="00695066" w:rsidP="00C33CF0">
            <w:pPr>
              <w:pStyle w:val="TableParagraph"/>
              <w:ind w:left="102"/>
              <w:jc w:val="both"/>
              <w:rPr>
                <w:b/>
                <w:sz w:val="24"/>
                <w:szCs w:val="24"/>
                <w:lang w:bidi="sa-IN"/>
              </w:rPr>
            </w:pPr>
            <w:r w:rsidRPr="0001150C">
              <w:rPr>
                <w:b/>
                <w:sz w:val="24"/>
                <w:szCs w:val="24"/>
                <w:cs/>
                <w:lang w:bidi="sa-IN"/>
              </w:rPr>
              <w:t>2020</w:t>
            </w:r>
          </w:p>
        </w:tc>
        <w:tc>
          <w:tcPr>
            <w:tcW w:w="2095" w:type="dxa"/>
          </w:tcPr>
          <w:p w14:paraId="70D60D2C" w14:textId="77777777" w:rsidR="00695066" w:rsidRPr="00BF4869" w:rsidRDefault="00BF4869" w:rsidP="00C33CF0">
            <w:pPr>
              <w:pStyle w:val="TableParagraph"/>
              <w:ind w:left="101"/>
              <w:jc w:val="both"/>
              <w:rPr>
                <w:b/>
                <w:sz w:val="24"/>
                <w:szCs w:val="24"/>
                <w:lang w:bidi="sa-IN"/>
              </w:rPr>
            </w:pPr>
            <w:r w:rsidRPr="00BF4869">
              <w:rPr>
                <w:b/>
                <w:sz w:val="24"/>
                <w:szCs w:val="24"/>
                <w:cs/>
                <w:lang w:bidi="sa-IN"/>
              </w:rPr>
              <w:t>77</w:t>
            </w:r>
          </w:p>
        </w:tc>
        <w:tc>
          <w:tcPr>
            <w:tcW w:w="2091" w:type="dxa"/>
          </w:tcPr>
          <w:p w14:paraId="5EC446C5" w14:textId="77777777" w:rsidR="00695066" w:rsidRPr="00BF4869" w:rsidRDefault="00BF4869" w:rsidP="00C33CF0">
            <w:pPr>
              <w:pStyle w:val="TableParagraph"/>
              <w:jc w:val="both"/>
              <w:rPr>
                <w:b/>
                <w:sz w:val="24"/>
                <w:szCs w:val="24"/>
                <w:lang w:bidi="sa-IN"/>
              </w:rPr>
            </w:pPr>
            <w:r w:rsidRPr="00BF4869">
              <w:rPr>
                <w:b/>
                <w:sz w:val="24"/>
                <w:szCs w:val="24"/>
                <w:cs/>
                <w:lang w:bidi="sa-IN"/>
              </w:rPr>
              <w:t>824</w:t>
            </w:r>
          </w:p>
        </w:tc>
      </w:tr>
      <w:tr w:rsidR="00695066" w:rsidRPr="004C598A" w14:paraId="53D40A72" w14:textId="77777777" w:rsidTr="00CA0114">
        <w:trPr>
          <w:trHeight w:val="415"/>
        </w:trPr>
        <w:tc>
          <w:tcPr>
            <w:tcW w:w="2093" w:type="dxa"/>
          </w:tcPr>
          <w:p w14:paraId="507D3CC2" w14:textId="77777777" w:rsidR="00695066" w:rsidRPr="0001150C" w:rsidRDefault="00695066" w:rsidP="00C33CF0">
            <w:pPr>
              <w:pStyle w:val="TableParagraph"/>
              <w:ind w:left="102"/>
              <w:jc w:val="both"/>
              <w:rPr>
                <w:b/>
                <w:sz w:val="24"/>
                <w:szCs w:val="24"/>
                <w:cs/>
                <w:lang w:bidi="sa-IN"/>
              </w:rPr>
            </w:pPr>
            <w:r w:rsidRPr="0001150C">
              <w:rPr>
                <w:b/>
                <w:sz w:val="24"/>
                <w:szCs w:val="24"/>
                <w:cs/>
                <w:lang w:bidi="sa-IN"/>
              </w:rPr>
              <w:t>2021</w:t>
            </w:r>
          </w:p>
        </w:tc>
        <w:tc>
          <w:tcPr>
            <w:tcW w:w="2095" w:type="dxa"/>
          </w:tcPr>
          <w:p w14:paraId="6F90C55A" w14:textId="77777777" w:rsidR="00695066" w:rsidRPr="00BF4869" w:rsidRDefault="00BF4869" w:rsidP="00C33CF0">
            <w:pPr>
              <w:pStyle w:val="TableParagraph"/>
              <w:ind w:left="101"/>
              <w:jc w:val="both"/>
              <w:rPr>
                <w:b/>
                <w:sz w:val="24"/>
                <w:szCs w:val="24"/>
                <w:cs/>
                <w:lang w:bidi="sa-IN"/>
              </w:rPr>
            </w:pPr>
            <w:r w:rsidRPr="00BF4869">
              <w:rPr>
                <w:b/>
                <w:sz w:val="24"/>
                <w:szCs w:val="24"/>
                <w:cs/>
                <w:lang w:bidi="sa-IN"/>
              </w:rPr>
              <w:t>2</w:t>
            </w:r>
          </w:p>
        </w:tc>
        <w:tc>
          <w:tcPr>
            <w:tcW w:w="2091" w:type="dxa"/>
          </w:tcPr>
          <w:p w14:paraId="1FEFF699" w14:textId="77777777" w:rsidR="00695066" w:rsidRPr="00BF4869" w:rsidRDefault="00BF4869" w:rsidP="00C33CF0">
            <w:pPr>
              <w:pStyle w:val="TableParagraph"/>
              <w:jc w:val="both"/>
              <w:rPr>
                <w:b/>
                <w:sz w:val="24"/>
                <w:szCs w:val="24"/>
                <w:cs/>
                <w:lang w:bidi="sa-IN"/>
              </w:rPr>
            </w:pPr>
            <w:r w:rsidRPr="00BF4869">
              <w:rPr>
                <w:b/>
                <w:sz w:val="24"/>
                <w:szCs w:val="24"/>
                <w:cs/>
                <w:lang w:bidi="sa-IN"/>
              </w:rPr>
              <w:t>18</w:t>
            </w:r>
          </w:p>
        </w:tc>
      </w:tr>
    </w:tbl>
    <w:p w14:paraId="08A1A078" w14:textId="77777777" w:rsidR="00BD1D9A" w:rsidRPr="00786E5B" w:rsidRDefault="00786E5B" w:rsidP="00C33CF0">
      <w:pPr>
        <w:jc w:val="both"/>
        <w:rPr>
          <w:rFonts w:cstheme="minorBidi"/>
          <w:sz w:val="24"/>
          <w:szCs w:val="24"/>
          <w:lang w:bidi="sa-IN"/>
        </w:rPr>
      </w:pPr>
      <w:r>
        <w:rPr>
          <w:rFonts w:cstheme="minorBidi" w:hint="cs"/>
          <w:noProof/>
          <w:sz w:val="24"/>
          <w:szCs w:val="24"/>
          <w:lang w:bidi="sa-IN"/>
        </w:rPr>
        <w:drawing>
          <wp:inline distT="0" distB="0" distL="0" distR="0" wp14:anchorId="7EB5B343" wp14:editId="1BAB1AD6">
            <wp:extent cx="5711911" cy="2405449"/>
            <wp:effectExtent l="19050" t="0" r="22139"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95C208" w14:textId="77777777" w:rsidR="00CA0114" w:rsidRPr="004C598A" w:rsidRDefault="00CA0114" w:rsidP="00C33CF0">
      <w:pPr>
        <w:jc w:val="both"/>
        <w:rPr>
          <w:sz w:val="24"/>
          <w:szCs w:val="24"/>
          <w:lang w:bidi="sa-IN"/>
        </w:rPr>
      </w:pPr>
    </w:p>
    <w:p w14:paraId="7B418DB6" w14:textId="77777777" w:rsidR="00CA0114" w:rsidRPr="004C598A" w:rsidRDefault="00CA0114" w:rsidP="00C33CF0">
      <w:pPr>
        <w:spacing w:before="63"/>
        <w:jc w:val="both"/>
        <w:rPr>
          <w:sz w:val="24"/>
          <w:szCs w:val="24"/>
          <w:lang w:bidi="sa-IN"/>
        </w:rPr>
      </w:pPr>
      <w:r w:rsidRPr="004C598A">
        <w:rPr>
          <w:sz w:val="24"/>
          <w:szCs w:val="24"/>
        </w:rPr>
        <w:t>Figure 1 plot showing SHG Promoted and Number of Household Mobilized each year</w:t>
      </w:r>
      <w:r w:rsidRPr="004C598A">
        <w:rPr>
          <w:sz w:val="24"/>
          <w:szCs w:val="24"/>
          <w:cs/>
          <w:lang w:bidi="sa-IN"/>
        </w:rPr>
        <w:t>.</w:t>
      </w:r>
    </w:p>
    <w:p w14:paraId="1CE67309" w14:textId="77777777" w:rsidR="00CA0114" w:rsidRPr="00855725" w:rsidRDefault="00CA0114" w:rsidP="00855725">
      <w:pPr>
        <w:spacing w:before="63"/>
        <w:jc w:val="both"/>
        <w:rPr>
          <w:rFonts w:cstheme="minorBidi"/>
          <w:sz w:val="24"/>
          <w:szCs w:val="24"/>
          <w:cs/>
          <w:lang w:bidi="sa-IN"/>
        </w:rPr>
        <w:sectPr w:rsidR="00CA0114" w:rsidRPr="00855725">
          <w:pgSz w:w="12240" w:h="15840"/>
          <w:pgMar w:top="1400" w:right="1320" w:bottom="280" w:left="1220" w:header="720" w:footer="720" w:gutter="0"/>
          <w:cols w:space="720"/>
        </w:sectPr>
      </w:pPr>
      <w:r w:rsidRPr="004C598A">
        <w:rPr>
          <w:sz w:val="24"/>
          <w:szCs w:val="24"/>
          <w:cs/>
          <w:lang w:bidi="sa-IN"/>
        </w:rPr>
        <w:t xml:space="preserve">  (this data is taken from nrlm.gov.in)</w:t>
      </w:r>
    </w:p>
    <w:p w14:paraId="4FD7D3BF" w14:textId="77777777" w:rsidR="00BD1D9A" w:rsidRPr="00855725" w:rsidRDefault="00BD1D9A" w:rsidP="00C33CF0">
      <w:pPr>
        <w:pStyle w:val="BodyText"/>
        <w:jc w:val="both"/>
        <w:rPr>
          <w:rFonts w:cstheme="minorBidi"/>
          <w:sz w:val="24"/>
          <w:szCs w:val="21"/>
          <w:lang w:bidi="sa-IN"/>
        </w:rPr>
      </w:pPr>
    </w:p>
    <w:p w14:paraId="25E3180F" w14:textId="77777777" w:rsidR="00BD1D9A" w:rsidRPr="004C598A" w:rsidRDefault="00CE29DC" w:rsidP="00C33CF0">
      <w:pPr>
        <w:pStyle w:val="Heading2"/>
        <w:spacing w:before="161"/>
        <w:jc w:val="both"/>
        <w:rPr>
          <w:sz w:val="24"/>
          <w:szCs w:val="24"/>
        </w:rPr>
      </w:pPr>
      <w:r w:rsidRPr="004C598A">
        <w:rPr>
          <w:sz w:val="24"/>
          <w:szCs w:val="24"/>
        </w:rPr>
        <w:t>Table 2: Information of Bank Linkage</w:t>
      </w:r>
    </w:p>
    <w:p w14:paraId="141ED0D7" w14:textId="77777777" w:rsidR="00BD1D9A" w:rsidRPr="004C598A" w:rsidRDefault="00BD1D9A" w:rsidP="00C33CF0">
      <w:pPr>
        <w:pStyle w:val="BodyText"/>
        <w:jc w:val="both"/>
        <w:rPr>
          <w:b/>
          <w:sz w:val="24"/>
          <w:szCs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2"/>
        <w:gridCol w:w="2189"/>
        <w:gridCol w:w="2187"/>
      </w:tblGrid>
      <w:tr w:rsidR="00BD1D9A" w:rsidRPr="004C598A" w14:paraId="65C2E6F6" w14:textId="77777777">
        <w:trPr>
          <w:trHeight w:val="842"/>
        </w:trPr>
        <w:tc>
          <w:tcPr>
            <w:tcW w:w="2192" w:type="dxa"/>
          </w:tcPr>
          <w:p w14:paraId="7D3E9654" w14:textId="77777777" w:rsidR="00BD1D9A" w:rsidRPr="004C598A" w:rsidRDefault="00FE48EA" w:rsidP="00C33CF0">
            <w:pPr>
              <w:pStyle w:val="TableParagraph"/>
              <w:spacing w:before="4"/>
              <w:ind w:left="371" w:right="375"/>
              <w:jc w:val="both"/>
              <w:rPr>
                <w:b/>
                <w:sz w:val="24"/>
                <w:szCs w:val="24"/>
              </w:rPr>
            </w:pPr>
            <w:r w:rsidRPr="004C598A">
              <w:rPr>
                <w:b/>
                <w:sz w:val="24"/>
                <w:szCs w:val="24"/>
              </w:rPr>
              <w:t>Y</w:t>
            </w:r>
            <w:r w:rsidR="00CE29DC" w:rsidRPr="004C598A">
              <w:rPr>
                <w:b/>
                <w:sz w:val="24"/>
                <w:szCs w:val="24"/>
              </w:rPr>
              <w:t>ears</w:t>
            </w:r>
          </w:p>
        </w:tc>
        <w:tc>
          <w:tcPr>
            <w:tcW w:w="2189" w:type="dxa"/>
          </w:tcPr>
          <w:p w14:paraId="651A06A1" w14:textId="77777777" w:rsidR="00BD1D9A" w:rsidRPr="004C598A" w:rsidRDefault="00CE29DC" w:rsidP="00C33CF0">
            <w:pPr>
              <w:pStyle w:val="TableParagraph"/>
              <w:spacing w:before="4"/>
              <w:ind w:left="181" w:right="183"/>
              <w:jc w:val="both"/>
              <w:rPr>
                <w:b/>
                <w:sz w:val="24"/>
                <w:szCs w:val="24"/>
              </w:rPr>
            </w:pPr>
            <w:r w:rsidRPr="004C598A">
              <w:rPr>
                <w:b/>
                <w:sz w:val="24"/>
                <w:szCs w:val="24"/>
              </w:rPr>
              <w:t>Total SHG’S</w:t>
            </w:r>
          </w:p>
        </w:tc>
        <w:tc>
          <w:tcPr>
            <w:tcW w:w="2187" w:type="dxa"/>
          </w:tcPr>
          <w:p w14:paraId="327D40E8" w14:textId="77777777" w:rsidR="00BD1D9A" w:rsidRPr="004C598A" w:rsidRDefault="00CE29DC" w:rsidP="00C33CF0">
            <w:pPr>
              <w:pStyle w:val="TableParagraph"/>
              <w:spacing w:before="0"/>
              <w:ind w:left="112" w:right="107"/>
              <w:jc w:val="both"/>
              <w:rPr>
                <w:b/>
                <w:sz w:val="24"/>
                <w:szCs w:val="24"/>
              </w:rPr>
            </w:pPr>
            <w:r w:rsidRPr="004C598A">
              <w:rPr>
                <w:b/>
                <w:sz w:val="24"/>
                <w:szCs w:val="24"/>
              </w:rPr>
              <w:t>Total</w:t>
            </w:r>
          </w:p>
          <w:p w14:paraId="0A2FC5C6" w14:textId="77777777" w:rsidR="00BD1D9A" w:rsidRPr="004C598A" w:rsidRDefault="00CE29DC" w:rsidP="00C33CF0">
            <w:pPr>
              <w:pStyle w:val="TableParagraph"/>
              <w:spacing w:before="11"/>
              <w:ind w:left="112" w:right="116"/>
              <w:jc w:val="both"/>
              <w:rPr>
                <w:b/>
                <w:sz w:val="24"/>
                <w:szCs w:val="24"/>
              </w:rPr>
            </w:pPr>
            <w:r w:rsidRPr="004C598A">
              <w:rPr>
                <w:b/>
                <w:sz w:val="24"/>
                <w:szCs w:val="24"/>
              </w:rPr>
              <w:t>Disbursement</w:t>
            </w:r>
          </w:p>
        </w:tc>
      </w:tr>
      <w:tr w:rsidR="00BD1D9A" w:rsidRPr="004C598A" w14:paraId="610A7693" w14:textId="77777777">
        <w:trPr>
          <w:trHeight w:val="841"/>
        </w:trPr>
        <w:tc>
          <w:tcPr>
            <w:tcW w:w="2192" w:type="dxa"/>
          </w:tcPr>
          <w:p w14:paraId="012367C1" w14:textId="77777777" w:rsidR="00BD1D9A" w:rsidRPr="007B1A12" w:rsidRDefault="00CE29DC" w:rsidP="007B1A12">
            <w:pPr>
              <w:pStyle w:val="TableParagraph"/>
              <w:spacing w:before="4"/>
              <w:ind w:left="375" w:right="375"/>
              <w:jc w:val="center"/>
              <w:rPr>
                <w:b/>
                <w:sz w:val="24"/>
                <w:szCs w:val="24"/>
              </w:rPr>
            </w:pPr>
            <w:r w:rsidRPr="007B1A12">
              <w:rPr>
                <w:b/>
                <w:sz w:val="24"/>
                <w:szCs w:val="24"/>
              </w:rPr>
              <w:t>2017-2018</w:t>
            </w:r>
          </w:p>
        </w:tc>
        <w:tc>
          <w:tcPr>
            <w:tcW w:w="2189" w:type="dxa"/>
          </w:tcPr>
          <w:p w14:paraId="464FF84E" w14:textId="77777777" w:rsidR="00BD1D9A" w:rsidRPr="002905BD" w:rsidRDefault="0063125A" w:rsidP="002905BD">
            <w:pPr>
              <w:pStyle w:val="TableParagraph"/>
              <w:spacing w:before="4"/>
              <w:ind w:left="181" w:right="170"/>
              <w:jc w:val="center"/>
              <w:rPr>
                <w:b/>
                <w:sz w:val="24"/>
                <w:szCs w:val="21"/>
                <w:lang w:bidi="sa-IN"/>
              </w:rPr>
            </w:pPr>
            <w:r w:rsidRPr="002905BD">
              <w:rPr>
                <w:b/>
                <w:sz w:val="24"/>
                <w:szCs w:val="21"/>
                <w:cs/>
                <w:lang w:bidi="sa-IN"/>
              </w:rPr>
              <w:t>531</w:t>
            </w:r>
          </w:p>
        </w:tc>
        <w:tc>
          <w:tcPr>
            <w:tcW w:w="2187" w:type="dxa"/>
          </w:tcPr>
          <w:p w14:paraId="04F5B417" w14:textId="77777777" w:rsidR="00BD1D9A" w:rsidRPr="002905BD" w:rsidRDefault="0063125A" w:rsidP="00732F18">
            <w:pPr>
              <w:pStyle w:val="TableParagraph"/>
              <w:spacing w:before="4"/>
              <w:jc w:val="center"/>
              <w:rPr>
                <w:b/>
                <w:lang w:bidi="sa-IN"/>
              </w:rPr>
            </w:pPr>
            <w:r w:rsidRPr="002905BD">
              <w:rPr>
                <w:b/>
                <w:cs/>
                <w:lang w:bidi="sa-IN"/>
              </w:rPr>
              <w:t>323.96</w:t>
            </w:r>
          </w:p>
        </w:tc>
      </w:tr>
      <w:tr w:rsidR="00BD1D9A" w:rsidRPr="004C598A" w14:paraId="0D0B52C4" w14:textId="77777777">
        <w:trPr>
          <w:trHeight w:val="839"/>
        </w:trPr>
        <w:tc>
          <w:tcPr>
            <w:tcW w:w="2192" w:type="dxa"/>
          </w:tcPr>
          <w:p w14:paraId="6973C349" w14:textId="77777777" w:rsidR="00BD1D9A" w:rsidRPr="007B1A12" w:rsidRDefault="00CE29DC" w:rsidP="007B1A12">
            <w:pPr>
              <w:pStyle w:val="TableParagraph"/>
              <w:ind w:left="375" w:right="375"/>
              <w:jc w:val="center"/>
              <w:rPr>
                <w:b/>
                <w:sz w:val="24"/>
                <w:szCs w:val="24"/>
              </w:rPr>
            </w:pPr>
            <w:r w:rsidRPr="007B1A12">
              <w:rPr>
                <w:b/>
                <w:sz w:val="24"/>
                <w:szCs w:val="24"/>
              </w:rPr>
              <w:t>2018-2019</w:t>
            </w:r>
          </w:p>
        </w:tc>
        <w:tc>
          <w:tcPr>
            <w:tcW w:w="2189" w:type="dxa"/>
          </w:tcPr>
          <w:p w14:paraId="1917B837"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824</w:t>
            </w:r>
          </w:p>
        </w:tc>
        <w:tc>
          <w:tcPr>
            <w:tcW w:w="2187" w:type="dxa"/>
          </w:tcPr>
          <w:p w14:paraId="3E02D0A6"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803.74</w:t>
            </w:r>
          </w:p>
        </w:tc>
      </w:tr>
      <w:tr w:rsidR="00BD1D9A" w:rsidRPr="004C598A" w14:paraId="1AC1796B" w14:textId="77777777">
        <w:trPr>
          <w:trHeight w:val="841"/>
        </w:trPr>
        <w:tc>
          <w:tcPr>
            <w:tcW w:w="2192" w:type="dxa"/>
          </w:tcPr>
          <w:p w14:paraId="0672D03F" w14:textId="77777777" w:rsidR="00BD1D9A" w:rsidRPr="007B1A12" w:rsidRDefault="00CE29DC" w:rsidP="007B1A12">
            <w:pPr>
              <w:pStyle w:val="TableParagraph"/>
              <w:ind w:left="375" w:right="375"/>
              <w:jc w:val="center"/>
              <w:rPr>
                <w:b/>
                <w:sz w:val="24"/>
                <w:szCs w:val="24"/>
              </w:rPr>
            </w:pPr>
            <w:r w:rsidRPr="007B1A12">
              <w:rPr>
                <w:b/>
                <w:sz w:val="24"/>
                <w:szCs w:val="24"/>
              </w:rPr>
              <w:t>2019-2020</w:t>
            </w:r>
          </w:p>
        </w:tc>
        <w:tc>
          <w:tcPr>
            <w:tcW w:w="2189" w:type="dxa"/>
          </w:tcPr>
          <w:p w14:paraId="7DABA659"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641</w:t>
            </w:r>
          </w:p>
        </w:tc>
        <w:tc>
          <w:tcPr>
            <w:tcW w:w="2187" w:type="dxa"/>
          </w:tcPr>
          <w:p w14:paraId="3D199DA4"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586.09</w:t>
            </w:r>
          </w:p>
        </w:tc>
      </w:tr>
      <w:tr w:rsidR="00BD1D9A" w:rsidRPr="004C598A" w14:paraId="62ECAFD0" w14:textId="77777777">
        <w:trPr>
          <w:trHeight w:val="842"/>
        </w:trPr>
        <w:tc>
          <w:tcPr>
            <w:tcW w:w="2192" w:type="dxa"/>
          </w:tcPr>
          <w:p w14:paraId="0B5BB360" w14:textId="77777777" w:rsidR="00BD1D9A" w:rsidRPr="007B1A12" w:rsidRDefault="00CE29DC" w:rsidP="007B1A12">
            <w:pPr>
              <w:pStyle w:val="TableParagraph"/>
              <w:ind w:left="375" w:right="375"/>
              <w:jc w:val="center"/>
              <w:rPr>
                <w:b/>
                <w:sz w:val="24"/>
                <w:szCs w:val="24"/>
              </w:rPr>
            </w:pPr>
            <w:r w:rsidRPr="007B1A12">
              <w:rPr>
                <w:b/>
                <w:sz w:val="24"/>
                <w:szCs w:val="24"/>
              </w:rPr>
              <w:t>2020-2021</w:t>
            </w:r>
          </w:p>
        </w:tc>
        <w:tc>
          <w:tcPr>
            <w:tcW w:w="2189" w:type="dxa"/>
          </w:tcPr>
          <w:p w14:paraId="57FD1183"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681</w:t>
            </w:r>
          </w:p>
        </w:tc>
        <w:tc>
          <w:tcPr>
            <w:tcW w:w="2187" w:type="dxa"/>
          </w:tcPr>
          <w:p w14:paraId="2295ABCE"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697.13</w:t>
            </w:r>
          </w:p>
        </w:tc>
      </w:tr>
      <w:tr w:rsidR="00BD1D9A" w:rsidRPr="004C598A" w14:paraId="6C576DA1" w14:textId="77777777">
        <w:trPr>
          <w:trHeight w:val="839"/>
        </w:trPr>
        <w:tc>
          <w:tcPr>
            <w:tcW w:w="2192" w:type="dxa"/>
          </w:tcPr>
          <w:p w14:paraId="2D219E53" w14:textId="77777777" w:rsidR="00BD1D9A" w:rsidRPr="007B1A12" w:rsidRDefault="00CE29DC" w:rsidP="007B1A12">
            <w:pPr>
              <w:pStyle w:val="TableParagraph"/>
              <w:ind w:left="375" w:right="375"/>
              <w:jc w:val="center"/>
              <w:rPr>
                <w:b/>
                <w:sz w:val="24"/>
                <w:szCs w:val="24"/>
              </w:rPr>
            </w:pPr>
            <w:r w:rsidRPr="007B1A12">
              <w:rPr>
                <w:b/>
                <w:sz w:val="24"/>
                <w:szCs w:val="24"/>
              </w:rPr>
              <w:t>2021-2022</w:t>
            </w:r>
          </w:p>
        </w:tc>
        <w:tc>
          <w:tcPr>
            <w:tcW w:w="2189" w:type="dxa"/>
          </w:tcPr>
          <w:p w14:paraId="7DC38EDF"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707</w:t>
            </w:r>
          </w:p>
        </w:tc>
        <w:tc>
          <w:tcPr>
            <w:tcW w:w="2187" w:type="dxa"/>
          </w:tcPr>
          <w:p w14:paraId="524CEE1B"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1071.14</w:t>
            </w:r>
          </w:p>
        </w:tc>
      </w:tr>
    </w:tbl>
    <w:p w14:paraId="7115A1F0" w14:textId="77777777" w:rsidR="00BD1D9A" w:rsidRPr="004C598A" w:rsidRDefault="00B974F3" w:rsidP="00C33CF0">
      <w:pPr>
        <w:jc w:val="both"/>
        <w:rPr>
          <w:sz w:val="24"/>
          <w:szCs w:val="24"/>
          <w:lang w:bidi="sa-IN"/>
        </w:rPr>
      </w:pPr>
      <w:r w:rsidRPr="004C598A">
        <w:rPr>
          <w:noProof/>
          <w:sz w:val="24"/>
          <w:szCs w:val="24"/>
          <w:lang w:bidi="sa-IN"/>
        </w:rPr>
        <w:drawing>
          <wp:inline distT="0" distB="0" distL="0" distR="0" wp14:anchorId="0E314336" wp14:editId="12EC1C54">
            <wp:extent cx="5486400" cy="32004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F2561E" w14:textId="77777777" w:rsidR="00592440" w:rsidRPr="004C598A" w:rsidRDefault="00592440" w:rsidP="00C33CF0">
      <w:pPr>
        <w:spacing w:before="90"/>
        <w:ind w:left="220"/>
        <w:jc w:val="both"/>
        <w:rPr>
          <w:b/>
          <w:sz w:val="24"/>
          <w:szCs w:val="24"/>
        </w:rPr>
      </w:pPr>
      <w:r w:rsidRPr="004C598A">
        <w:rPr>
          <w:b/>
          <w:sz w:val="24"/>
          <w:szCs w:val="24"/>
        </w:rPr>
        <w:t>Figure 2: Year wise SGH and Amount received against them.</w:t>
      </w:r>
    </w:p>
    <w:p w14:paraId="1CDEA653" w14:textId="77777777" w:rsidR="00592440" w:rsidRPr="004C598A" w:rsidRDefault="00592440" w:rsidP="00C33CF0">
      <w:pPr>
        <w:jc w:val="both"/>
        <w:rPr>
          <w:sz w:val="24"/>
          <w:szCs w:val="24"/>
          <w:lang w:bidi="sa-IN"/>
        </w:rPr>
      </w:pPr>
    </w:p>
    <w:p w14:paraId="249F876F" w14:textId="77777777" w:rsidR="00635451" w:rsidRPr="004C598A" w:rsidRDefault="00010CF9" w:rsidP="00C33CF0">
      <w:pPr>
        <w:jc w:val="both"/>
        <w:rPr>
          <w:sz w:val="24"/>
          <w:szCs w:val="24"/>
          <w:lang w:bidi="sa-IN"/>
        </w:rPr>
      </w:pPr>
      <w:r w:rsidRPr="004C598A">
        <w:rPr>
          <w:sz w:val="24"/>
          <w:szCs w:val="24"/>
          <w:cs/>
          <w:lang w:bidi="sa-IN"/>
        </w:rPr>
        <w:t>This</w:t>
      </w:r>
      <w:r w:rsidR="00635451" w:rsidRPr="004C598A">
        <w:rPr>
          <w:sz w:val="24"/>
          <w:szCs w:val="24"/>
          <w:cs/>
          <w:lang w:bidi="sa-IN"/>
        </w:rPr>
        <w:t xml:space="preserve"> data taken from (</w:t>
      </w:r>
      <w:r w:rsidR="0033383B" w:rsidRPr="004C598A">
        <w:rPr>
          <w:sz w:val="24"/>
          <w:szCs w:val="24"/>
          <w:cs/>
          <w:lang w:bidi="sa-IN"/>
        </w:rPr>
        <w:t>nrlm.gov.in)</w:t>
      </w:r>
    </w:p>
    <w:p w14:paraId="171B7987" w14:textId="77777777" w:rsidR="00582221" w:rsidRPr="004C598A" w:rsidRDefault="00582221" w:rsidP="00C33CF0">
      <w:pPr>
        <w:jc w:val="both"/>
        <w:rPr>
          <w:sz w:val="24"/>
          <w:szCs w:val="24"/>
          <w:lang w:bidi="sa-IN"/>
        </w:rPr>
      </w:pPr>
    </w:p>
    <w:p w14:paraId="1411FF78" w14:textId="77777777" w:rsidR="00E032A8" w:rsidRPr="004C598A" w:rsidRDefault="00E032A8" w:rsidP="00C33CF0">
      <w:pPr>
        <w:spacing w:before="84"/>
        <w:jc w:val="both"/>
        <w:rPr>
          <w:b/>
          <w:sz w:val="24"/>
          <w:szCs w:val="24"/>
          <w:u w:val="thick"/>
          <w:lang w:bidi="sa-IN"/>
        </w:rPr>
      </w:pPr>
    </w:p>
    <w:p w14:paraId="118266C1" w14:textId="77777777" w:rsidR="00836976" w:rsidRDefault="00836976" w:rsidP="00C33CF0">
      <w:pPr>
        <w:spacing w:before="84"/>
        <w:jc w:val="both"/>
        <w:rPr>
          <w:rFonts w:cstheme="minorBidi"/>
          <w:b/>
          <w:sz w:val="24"/>
          <w:szCs w:val="24"/>
          <w:u w:val="thick"/>
          <w:lang w:bidi="sa-IN"/>
        </w:rPr>
      </w:pPr>
    </w:p>
    <w:p w14:paraId="52ACAA84" w14:textId="77777777" w:rsidR="00471B78" w:rsidRDefault="00471B78" w:rsidP="00C33CF0">
      <w:pPr>
        <w:spacing w:before="84"/>
        <w:jc w:val="both"/>
        <w:rPr>
          <w:rFonts w:cstheme="minorBidi"/>
          <w:b/>
          <w:sz w:val="24"/>
          <w:szCs w:val="24"/>
          <w:u w:val="thick"/>
          <w:lang w:bidi="sa-IN"/>
        </w:rPr>
      </w:pPr>
    </w:p>
    <w:p w14:paraId="451670D4" w14:textId="77777777" w:rsidR="00471B78" w:rsidRPr="00471B78" w:rsidRDefault="00471B78" w:rsidP="00C33CF0">
      <w:pPr>
        <w:spacing w:before="84"/>
        <w:jc w:val="both"/>
        <w:rPr>
          <w:rFonts w:cstheme="minorBidi"/>
          <w:b/>
          <w:sz w:val="24"/>
          <w:szCs w:val="24"/>
          <w:u w:val="thick"/>
          <w:lang w:bidi="sa-IN"/>
        </w:rPr>
      </w:pPr>
    </w:p>
    <w:p w14:paraId="08F35DEB" w14:textId="77777777" w:rsidR="00836976" w:rsidRPr="004C598A" w:rsidRDefault="00836976" w:rsidP="00C33CF0">
      <w:pPr>
        <w:spacing w:before="84"/>
        <w:jc w:val="both"/>
        <w:rPr>
          <w:b/>
          <w:sz w:val="24"/>
          <w:szCs w:val="24"/>
          <w:u w:val="thick"/>
          <w:lang w:bidi="sa-IN"/>
        </w:rPr>
      </w:pPr>
    </w:p>
    <w:p w14:paraId="7B66BF3C" w14:textId="77777777" w:rsidR="00836976" w:rsidRPr="004C598A" w:rsidRDefault="00836976" w:rsidP="00C33CF0">
      <w:pPr>
        <w:spacing w:before="84"/>
        <w:jc w:val="both"/>
        <w:rPr>
          <w:bCs/>
          <w:sz w:val="24"/>
          <w:szCs w:val="24"/>
          <w:u w:val="thick"/>
          <w:lang w:bidi="sa-IN"/>
        </w:rPr>
      </w:pPr>
      <w:r w:rsidRPr="004C598A">
        <w:rPr>
          <w:bCs/>
          <w:sz w:val="24"/>
          <w:szCs w:val="24"/>
          <w:u w:val="thick"/>
          <w:cs/>
          <w:lang w:bidi="sa-IN"/>
        </w:rPr>
        <w:lastRenderedPageBreak/>
        <w:t>A.Number of members in SHGs on the basis of age:</w:t>
      </w:r>
    </w:p>
    <w:p w14:paraId="2FC349D9" w14:textId="77777777" w:rsidR="00836976" w:rsidRPr="004C598A" w:rsidRDefault="00836976" w:rsidP="00C33CF0">
      <w:pPr>
        <w:spacing w:before="84"/>
        <w:jc w:val="both"/>
        <w:rPr>
          <w:bCs/>
          <w:sz w:val="24"/>
          <w:szCs w:val="24"/>
          <w:u w:val="thick"/>
          <w:lang w:bidi="sa-IN"/>
        </w:rPr>
      </w:pPr>
    </w:p>
    <w:tbl>
      <w:tblPr>
        <w:tblStyle w:val="TableGrid"/>
        <w:tblW w:w="0" w:type="auto"/>
        <w:tblLook w:val="04A0" w:firstRow="1" w:lastRow="0" w:firstColumn="1" w:lastColumn="0" w:noHBand="0" w:noVBand="1"/>
      </w:tblPr>
      <w:tblGrid>
        <w:gridCol w:w="530"/>
        <w:gridCol w:w="829"/>
        <w:gridCol w:w="1163"/>
        <w:gridCol w:w="2539"/>
      </w:tblGrid>
      <w:tr w:rsidR="0018462F" w:rsidRPr="004C598A" w14:paraId="04D88270" w14:textId="77777777" w:rsidTr="0086054D">
        <w:trPr>
          <w:trHeight w:val="1119"/>
        </w:trPr>
        <w:tc>
          <w:tcPr>
            <w:tcW w:w="459" w:type="dxa"/>
          </w:tcPr>
          <w:p w14:paraId="71F4D6C8" w14:textId="77777777" w:rsidR="00010CF9" w:rsidRPr="004C598A" w:rsidRDefault="00010CF9" w:rsidP="00C33CF0">
            <w:pPr>
              <w:spacing w:before="84"/>
              <w:jc w:val="both"/>
              <w:rPr>
                <w:bCs/>
                <w:sz w:val="24"/>
                <w:szCs w:val="24"/>
                <w:lang w:bidi="sa-IN"/>
              </w:rPr>
            </w:pPr>
            <w:r w:rsidRPr="004C598A">
              <w:rPr>
                <w:bCs/>
                <w:sz w:val="24"/>
                <w:szCs w:val="24"/>
                <w:cs/>
                <w:lang w:bidi="sa-IN"/>
              </w:rPr>
              <w:t>Sl no.</w:t>
            </w:r>
          </w:p>
        </w:tc>
        <w:tc>
          <w:tcPr>
            <w:tcW w:w="726" w:type="dxa"/>
          </w:tcPr>
          <w:p w14:paraId="58E0A566" w14:textId="77777777" w:rsidR="00010CF9" w:rsidRPr="004C598A" w:rsidRDefault="00010CF9" w:rsidP="00C33CF0">
            <w:pPr>
              <w:spacing w:before="84"/>
              <w:jc w:val="both"/>
              <w:rPr>
                <w:bCs/>
                <w:sz w:val="24"/>
                <w:szCs w:val="24"/>
                <w:lang w:bidi="sa-IN"/>
              </w:rPr>
            </w:pPr>
            <w:r w:rsidRPr="004C598A">
              <w:rPr>
                <w:bCs/>
                <w:sz w:val="24"/>
                <w:szCs w:val="24"/>
                <w:cs/>
                <w:lang w:bidi="sa-IN"/>
              </w:rPr>
              <w:t>Age (year)</w:t>
            </w:r>
          </w:p>
        </w:tc>
        <w:tc>
          <w:tcPr>
            <w:tcW w:w="993" w:type="dxa"/>
          </w:tcPr>
          <w:p w14:paraId="3D3625E1" w14:textId="77777777" w:rsidR="00010CF9" w:rsidRPr="004C598A" w:rsidRDefault="00010CF9" w:rsidP="00C33CF0">
            <w:pPr>
              <w:spacing w:before="84"/>
              <w:jc w:val="both"/>
              <w:rPr>
                <w:bCs/>
                <w:sz w:val="24"/>
                <w:szCs w:val="24"/>
                <w:lang w:bidi="sa-IN"/>
              </w:rPr>
            </w:pPr>
            <w:r w:rsidRPr="004C598A">
              <w:rPr>
                <w:bCs/>
                <w:sz w:val="24"/>
                <w:szCs w:val="24"/>
                <w:cs/>
                <w:lang w:bidi="sa-IN"/>
              </w:rPr>
              <w:t>No. of members</w:t>
            </w:r>
          </w:p>
        </w:tc>
        <w:tc>
          <w:tcPr>
            <w:tcW w:w="2539" w:type="dxa"/>
          </w:tcPr>
          <w:p w14:paraId="6157EAD3" w14:textId="77777777" w:rsidR="00010CF9" w:rsidRPr="00680E05" w:rsidRDefault="00E9752C" w:rsidP="00680E05">
            <w:pPr>
              <w:spacing w:before="84"/>
              <w:rPr>
                <w:bCs/>
                <w:sz w:val="24"/>
                <w:szCs w:val="24"/>
                <w:lang w:bidi="sa-IN"/>
              </w:rPr>
            </w:pPr>
            <w:r w:rsidRPr="00680E05">
              <w:rPr>
                <w:bCs/>
                <w:noProof/>
                <w:sz w:val="24"/>
                <w:szCs w:val="24"/>
                <w:lang w:bidi="sa-IN"/>
              </w:rPr>
              <w:drawing>
                <wp:anchor distT="0" distB="0" distL="114300" distR="114300" simplePos="0" relativeHeight="251658240" behindDoc="0" locked="0" layoutInCell="1" allowOverlap="1" wp14:anchorId="07076E5A" wp14:editId="3DC2BE46">
                  <wp:simplePos x="0" y="0"/>
                  <wp:positionH relativeFrom="column">
                    <wp:posOffset>1605279</wp:posOffset>
                  </wp:positionH>
                  <wp:positionV relativeFrom="paragraph">
                    <wp:posOffset>78740</wp:posOffset>
                  </wp:positionV>
                  <wp:extent cx="3057525" cy="3790950"/>
                  <wp:effectExtent l="0" t="0" r="0" b="0"/>
                  <wp:wrapNone/>
                  <wp:docPr id="4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10CF9" w:rsidRPr="00680E05">
              <w:rPr>
                <w:bCs/>
                <w:sz w:val="24"/>
                <w:szCs w:val="24"/>
                <w:cs/>
                <w:lang w:bidi="sa-IN"/>
              </w:rPr>
              <w:t>Percent</w:t>
            </w:r>
            <w:r w:rsidR="0086054D" w:rsidRPr="00680E05">
              <w:rPr>
                <w:bCs/>
                <w:sz w:val="24"/>
                <w:szCs w:val="24"/>
                <w:cs/>
                <w:lang w:bidi="sa-IN"/>
              </w:rPr>
              <w:t xml:space="preserve">age of total no. of members=No.of </w:t>
            </w:r>
            <w:r w:rsidR="00010CF9" w:rsidRPr="00680E05">
              <w:rPr>
                <w:bCs/>
                <w:sz w:val="24"/>
                <w:szCs w:val="24"/>
                <w:cs/>
                <w:lang w:bidi="sa-IN"/>
              </w:rPr>
              <w:t>members*100/Total Sample</w:t>
            </w:r>
          </w:p>
        </w:tc>
      </w:tr>
      <w:tr w:rsidR="0018462F" w:rsidRPr="004C598A" w14:paraId="0F7043D3" w14:textId="77777777" w:rsidTr="0086054D">
        <w:trPr>
          <w:trHeight w:val="488"/>
        </w:trPr>
        <w:tc>
          <w:tcPr>
            <w:tcW w:w="459" w:type="dxa"/>
          </w:tcPr>
          <w:p w14:paraId="0110B7BE" w14:textId="77777777" w:rsidR="00010CF9" w:rsidRPr="00EA5B9A" w:rsidRDefault="00010CF9" w:rsidP="00C33CF0">
            <w:pPr>
              <w:spacing w:before="84"/>
              <w:jc w:val="both"/>
              <w:rPr>
                <w:b/>
                <w:sz w:val="24"/>
                <w:szCs w:val="24"/>
                <w:lang w:bidi="sa-IN"/>
              </w:rPr>
            </w:pPr>
            <w:r w:rsidRPr="00EA5B9A">
              <w:rPr>
                <w:b/>
                <w:sz w:val="24"/>
                <w:szCs w:val="24"/>
                <w:cs/>
                <w:lang w:bidi="sa-IN"/>
              </w:rPr>
              <w:t>1</w:t>
            </w:r>
          </w:p>
        </w:tc>
        <w:tc>
          <w:tcPr>
            <w:tcW w:w="726" w:type="dxa"/>
          </w:tcPr>
          <w:p w14:paraId="79659836" w14:textId="77777777" w:rsidR="00010CF9" w:rsidRPr="00EA5B9A" w:rsidRDefault="00EA5B9A" w:rsidP="00C33CF0">
            <w:pPr>
              <w:spacing w:before="84"/>
              <w:jc w:val="both"/>
              <w:rPr>
                <w:b/>
                <w:sz w:val="24"/>
                <w:szCs w:val="24"/>
                <w:lang w:bidi="sa-IN"/>
              </w:rPr>
            </w:pPr>
            <w:r w:rsidRPr="00EA5B9A">
              <w:rPr>
                <w:b/>
                <w:sz w:val="24"/>
                <w:szCs w:val="24"/>
                <w:cs/>
                <w:lang w:bidi="sa-IN"/>
              </w:rPr>
              <w:t>20-25</w:t>
            </w:r>
          </w:p>
        </w:tc>
        <w:tc>
          <w:tcPr>
            <w:tcW w:w="993" w:type="dxa"/>
          </w:tcPr>
          <w:p w14:paraId="498D458E" w14:textId="55286F11" w:rsidR="00010CF9" w:rsidRPr="004A258D" w:rsidRDefault="00203E48" w:rsidP="00C33CF0">
            <w:pPr>
              <w:spacing w:before="84"/>
              <w:jc w:val="both"/>
              <w:rPr>
                <w:bCs/>
                <w:sz w:val="24"/>
                <w:szCs w:val="24"/>
                <w:lang w:bidi="sa-IN"/>
              </w:rPr>
            </w:pPr>
            <w:r w:rsidRPr="00203E48">
              <w:rPr>
                <w:b/>
                <w:sz w:val="24"/>
                <w:szCs w:val="24"/>
                <w:cs/>
                <w:lang w:bidi="sa-IN"/>
              </w:rPr>
              <w:t>1</w:t>
            </w:r>
            <w:r w:rsidR="004A258D">
              <w:rPr>
                <w:bCs/>
                <w:sz w:val="24"/>
                <w:szCs w:val="24"/>
                <w:lang w:bidi="sa-IN"/>
              </w:rPr>
              <w:t>3</w:t>
            </w:r>
          </w:p>
        </w:tc>
        <w:tc>
          <w:tcPr>
            <w:tcW w:w="2539" w:type="dxa"/>
          </w:tcPr>
          <w:p w14:paraId="4BB23A38" w14:textId="4283E8B8" w:rsidR="00010CF9" w:rsidRPr="004A258D" w:rsidRDefault="00E32365" w:rsidP="00C33CF0">
            <w:pPr>
              <w:spacing w:before="84"/>
              <w:jc w:val="both"/>
              <w:rPr>
                <w:bCs/>
                <w:sz w:val="24"/>
                <w:szCs w:val="24"/>
                <w:lang w:bidi="sa-IN"/>
              </w:rPr>
            </w:pPr>
            <w:r w:rsidRPr="002F4248">
              <w:rPr>
                <w:b/>
                <w:sz w:val="24"/>
                <w:szCs w:val="24"/>
                <w:cs/>
                <w:lang w:bidi="sa-IN"/>
              </w:rPr>
              <w:t>6</w:t>
            </w:r>
            <w:r w:rsidR="004A258D">
              <w:rPr>
                <w:bCs/>
                <w:sz w:val="24"/>
                <w:szCs w:val="24"/>
                <w:lang w:bidi="sa-IN"/>
              </w:rPr>
              <w:t>.5</w:t>
            </w:r>
          </w:p>
        </w:tc>
      </w:tr>
      <w:tr w:rsidR="00EA5B9A" w:rsidRPr="004C598A" w14:paraId="684194F4" w14:textId="77777777" w:rsidTr="0086054D">
        <w:trPr>
          <w:trHeight w:val="488"/>
        </w:trPr>
        <w:tc>
          <w:tcPr>
            <w:tcW w:w="459" w:type="dxa"/>
          </w:tcPr>
          <w:p w14:paraId="60E6A215" w14:textId="77777777" w:rsidR="00EA5B9A" w:rsidRPr="00EA5B9A" w:rsidRDefault="00EA5B9A" w:rsidP="00C33CF0">
            <w:pPr>
              <w:spacing w:before="84"/>
              <w:jc w:val="both"/>
              <w:rPr>
                <w:b/>
                <w:sz w:val="24"/>
                <w:szCs w:val="24"/>
                <w:cs/>
                <w:lang w:bidi="sa-IN"/>
              </w:rPr>
            </w:pPr>
            <w:r w:rsidRPr="00EA5B9A">
              <w:rPr>
                <w:b/>
                <w:sz w:val="24"/>
                <w:szCs w:val="24"/>
                <w:cs/>
                <w:lang w:bidi="sa-IN"/>
              </w:rPr>
              <w:t>2</w:t>
            </w:r>
          </w:p>
        </w:tc>
        <w:tc>
          <w:tcPr>
            <w:tcW w:w="726" w:type="dxa"/>
          </w:tcPr>
          <w:p w14:paraId="0AE4F4D2" w14:textId="77777777" w:rsidR="00EA5B9A" w:rsidRPr="00EA5B9A" w:rsidRDefault="00EA5B9A" w:rsidP="00C33CF0">
            <w:pPr>
              <w:spacing w:before="84"/>
              <w:jc w:val="both"/>
              <w:rPr>
                <w:b/>
                <w:sz w:val="24"/>
                <w:szCs w:val="24"/>
                <w:cs/>
                <w:lang w:bidi="sa-IN"/>
              </w:rPr>
            </w:pPr>
            <w:r w:rsidRPr="00EA5B9A">
              <w:rPr>
                <w:b/>
                <w:sz w:val="24"/>
                <w:szCs w:val="24"/>
                <w:cs/>
                <w:lang w:bidi="sa-IN"/>
              </w:rPr>
              <w:t>25-30</w:t>
            </w:r>
          </w:p>
        </w:tc>
        <w:tc>
          <w:tcPr>
            <w:tcW w:w="993" w:type="dxa"/>
          </w:tcPr>
          <w:p w14:paraId="0C90D311" w14:textId="6EA5A8D5" w:rsidR="00EA5B9A" w:rsidRPr="00FF0FE4" w:rsidRDefault="004A258D" w:rsidP="00C33CF0">
            <w:pPr>
              <w:spacing w:before="84"/>
              <w:jc w:val="both"/>
              <w:rPr>
                <w:b/>
                <w:sz w:val="24"/>
                <w:szCs w:val="24"/>
                <w:cs/>
                <w:lang w:bidi="sa-IN"/>
              </w:rPr>
            </w:pPr>
            <w:r>
              <w:rPr>
                <w:bCs/>
                <w:sz w:val="24"/>
                <w:szCs w:val="24"/>
                <w:lang w:bidi="sa-IN"/>
              </w:rPr>
              <w:t>20</w:t>
            </w:r>
          </w:p>
        </w:tc>
        <w:tc>
          <w:tcPr>
            <w:tcW w:w="2539" w:type="dxa"/>
          </w:tcPr>
          <w:p w14:paraId="2AFDDE30" w14:textId="1AB07BC7" w:rsidR="00EA5B9A" w:rsidRPr="004A258D" w:rsidRDefault="004A258D" w:rsidP="00C33CF0">
            <w:pPr>
              <w:spacing w:before="84"/>
              <w:jc w:val="both"/>
              <w:rPr>
                <w:bCs/>
                <w:sz w:val="24"/>
                <w:szCs w:val="24"/>
                <w:cs/>
                <w:lang w:bidi="sa-IN"/>
              </w:rPr>
            </w:pPr>
            <w:r>
              <w:rPr>
                <w:bCs/>
                <w:sz w:val="24"/>
                <w:szCs w:val="24"/>
                <w:lang w:bidi="sa-IN"/>
              </w:rPr>
              <w:t>10</w:t>
            </w:r>
          </w:p>
        </w:tc>
      </w:tr>
      <w:tr w:rsidR="00EA5B9A" w:rsidRPr="004C598A" w14:paraId="3EA06D1A" w14:textId="77777777" w:rsidTr="0086054D">
        <w:trPr>
          <w:trHeight w:val="488"/>
        </w:trPr>
        <w:tc>
          <w:tcPr>
            <w:tcW w:w="459" w:type="dxa"/>
          </w:tcPr>
          <w:p w14:paraId="36FC335A" w14:textId="77777777" w:rsidR="00EA5B9A" w:rsidRPr="00EA5B9A" w:rsidRDefault="00EA5B9A" w:rsidP="00C33CF0">
            <w:pPr>
              <w:spacing w:before="84"/>
              <w:jc w:val="both"/>
              <w:rPr>
                <w:b/>
                <w:sz w:val="24"/>
                <w:szCs w:val="24"/>
                <w:cs/>
                <w:lang w:bidi="sa-IN"/>
              </w:rPr>
            </w:pPr>
            <w:r w:rsidRPr="00EA5B9A">
              <w:rPr>
                <w:b/>
                <w:sz w:val="24"/>
                <w:szCs w:val="24"/>
                <w:cs/>
                <w:lang w:bidi="sa-IN"/>
              </w:rPr>
              <w:t>3</w:t>
            </w:r>
          </w:p>
        </w:tc>
        <w:tc>
          <w:tcPr>
            <w:tcW w:w="726" w:type="dxa"/>
          </w:tcPr>
          <w:p w14:paraId="044ACDF4" w14:textId="77777777" w:rsidR="00EA5B9A" w:rsidRPr="00EA5B9A" w:rsidRDefault="00EA5B9A" w:rsidP="00C33CF0">
            <w:pPr>
              <w:spacing w:before="84"/>
              <w:jc w:val="both"/>
              <w:rPr>
                <w:b/>
                <w:sz w:val="24"/>
                <w:szCs w:val="24"/>
                <w:cs/>
                <w:lang w:bidi="sa-IN"/>
              </w:rPr>
            </w:pPr>
            <w:r w:rsidRPr="00EA5B9A">
              <w:rPr>
                <w:b/>
                <w:sz w:val="24"/>
                <w:szCs w:val="24"/>
                <w:cs/>
                <w:lang w:bidi="sa-IN"/>
              </w:rPr>
              <w:t>30-35</w:t>
            </w:r>
          </w:p>
        </w:tc>
        <w:tc>
          <w:tcPr>
            <w:tcW w:w="993" w:type="dxa"/>
          </w:tcPr>
          <w:p w14:paraId="44CBBD57" w14:textId="5A04A539" w:rsidR="00EA5B9A" w:rsidRPr="00FF0FE4" w:rsidRDefault="004A258D" w:rsidP="00C33CF0">
            <w:pPr>
              <w:spacing w:before="84"/>
              <w:jc w:val="both"/>
              <w:rPr>
                <w:b/>
                <w:sz w:val="24"/>
                <w:szCs w:val="24"/>
                <w:cs/>
                <w:lang w:bidi="sa-IN"/>
              </w:rPr>
            </w:pPr>
            <w:r w:rsidRPr="004A258D">
              <w:rPr>
                <w:bCs/>
                <w:sz w:val="24"/>
                <w:szCs w:val="24"/>
                <w:lang w:bidi="sa-IN"/>
              </w:rPr>
              <w:t>5</w:t>
            </w:r>
            <w:r>
              <w:rPr>
                <w:bCs/>
                <w:sz w:val="24"/>
                <w:szCs w:val="24"/>
                <w:lang w:bidi="sa-IN"/>
              </w:rPr>
              <w:t>5</w:t>
            </w:r>
          </w:p>
        </w:tc>
        <w:tc>
          <w:tcPr>
            <w:tcW w:w="2539" w:type="dxa"/>
          </w:tcPr>
          <w:p w14:paraId="572B992E" w14:textId="4DD9D9D1" w:rsidR="00EA5B9A" w:rsidRPr="0001599A" w:rsidRDefault="00CD60B9" w:rsidP="00C33CF0">
            <w:pPr>
              <w:spacing w:before="84"/>
              <w:jc w:val="both"/>
              <w:rPr>
                <w:b/>
                <w:sz w:val="24"/>
                <w:szCs w:val="24"/>
                <w:cs/>
                <w:lang w:bidi="sa-IN"/>
              </w:rPr>
            </w:pPr>
            <w:r w:rsidRPr="0001599A">
              <w:rPr>
                <w:b/>
                <w:sz w:val="24"/>
                <w:szCs w:val="24"/>
                <w:cs/>
                <w:lang w:bidi="sa-IN"/>
              </w:rPr>
              <w:t>2</w:t>
            </w:r>
            <w:r w:rsidR="004A258D">
              <w:rPr>
                <w:b/>
                <w:sz w:val="24"/>
                <w:szCs w:val="24"/>
                <w:lang w:bidi="sa-IN"/>
              </w:rPr>
              <w:t>7</w:t>
            </w:r>
            <w:r w:rsidRPr="0001599A">
              <w:rPr>
                <w:b/>
                <w:sz w:val="24"/>
                <w:szCs w:val="24"/>
                <w:cs/>
                <w:lang w:bidi="sa-IN"/>
              </w:rPr>
              <w:t>.5</w:t>
            </w:r>
          </w:p>
        </w:tc>
      </w:tr>
      <w:tr w:rsidR="00EA5B9A" w:rsidRPr="004C598A" w14:paraId="1C31F9A3" w14:textId="77777777" w:rsidTr="0086054D">
        <w:trPr>
          <w:trHeight w:val="488"/>
        </w:trPr>
        <w:tc>
          <w:tcPr>
            <w:tcW w:w="459" w:type="dxa"/>
          </w:tcPr>
          <w:p w14:paraId="2B864DCC" w14:textId="77777777" w:rsidR="00EA5B9A" w:rsidRPr="00EA5B9A" w:rsidRDefault="00EA5B9A" w:rsidP="00C33CF0">
            <w:pPr>
              <w:spacing w:before="84"/>
              <w:jc w:val="both"/>
              <w:rPr>
                <w:b/>
                <w:sz w:val="24"/>
                <w:szCs w:val="24"/>
                <w:cs/>
                <w:lang w:bidi="sa-IN"/>
              </w:rPr>
            </w:pPr>
            <w:r w:rsidRPr="00EA5B9A">
              <w:rPr>
                <w:b/>
                <w:sz w:val="24"/>
                <w:szCs w:val="24"/>
                <w:cs/>
                <w:lang w:bidi="sa-IN"/>
              </w:rPr>
              <w:t>4</w:t>
            </w:r>
          </w:p>
        </w:tc>
        <w:tc>
          <w:tcPr>
            <w:tcW w:w="726" w:type="dxa"/>
          </w:tcPr>
          <w:p w14:paraId="5A634C4C" w14:textId="77777777" w:rsidR="00EA5B9A" w:rsidRPr="00EA5B9A" w:rsidRDefault="00EA5B9A" w:rsidP="00C33CF0">
            <w:pPr>
              <w:spacing w:before="84"/>
              <w:jc w:val="both"/>
              <w:rPr>
                <w:b/>
                <w:sz w:val="24"/>
                <w:szCs w:val="24"/>
                <w:cs/>
                <w:lang w:bidi="sa-IN"/>
              </w:rPr>
            </w:pPr>
            <w:r w:rsidRPr="00EA5B9A">
              <w:rPr>
                <w:b/>
                <w:sz w:val="24"/>
                <w:szCs w:val="24"/>
                <w:cs/>
                <w:lang w:bidi="sa-IN"/>
              </w:rPr>
              <w:t>35-40</w:t>
            </w:r>
          </w:p>
        </w:tc>
        <w:tc>
          <w:tcPr>
            <w:tcW w:w="993" w:type="dxa"/>
          </w:tcPr>
          <w:p w14:paraId="2E72DA80" w14:textId="39ABC240" w:rsidR="00EA5B9A" w:rsidRPr="004A258D" w:rsidRDefault="00EA5B9A" w:rsidP="00C33CF0">
            <w:pPr>
              <w:spacing w:before="84"/>
              <w:jc w:val="both"/>
              <w:rPr>
                <w:bCs/>
                <w:sz w:val="24"/>
                <w:szCs w:val="24"/>
                <w:cs/>
                <w:lang w:bidi="sa-IN"/>
              </w:rPr>
            </w:pPr>
            <w:r w:rsidRPr="00FF0FE4">
              <w:rPr>
                <w:b/>
                <w:sz w:val="24"/>
                <w:szCs w:val="24"/>
                <w:cs/>
                <w:lang w:bidi="sa-IN"/>
              </w:rPr>
              <w:t>3</w:t>
            </w:r>
            <w:r w:rsidR="004A258D">
              <w:rPr>
                <w:bCs/>
                <w:sz w:val="24"/>
                <w:szCs w:val="24"/>
                <w:lang w:bidi="sa-IN"/>
              </w:rPr>
              <w:t>0</w:t>
            </w:r>
          </w:p>
        </w:tc>
        <w:tc>
          <w:tcPr>
            <w:tcW w:w="2539" w:type="dxa"/>
          </w:tcPr>
          <w:p w14:paraId="073520A4" w14:textId="63BE7D8C" w:rsidR="00EA5B9A" w:rsidRPr="0001599A" w:rsidRDefault="00CD60B9" w:rsidP="00C33CF0">
            <w:pPr>
              <w:spacing w:before="84"/>
              <w:jc w:val="both"/>
              <w:rPr>
                <w:b/>
                <w:sz w:val="24"/>
                <w:szCs w:val="24"/>
                <w:cs/>
                <w:lang w:bidi="sa-IN"/>
              </w:rPr>
            </w:pPr>
            <w:r w:rsidRPr="0001599A">
              <w:rPr>
                <w:b/>
                <w:sz w:val="24"/>
                <w:szCs w:val="24"/>
                <w:cs/>
                <w:lang w:bidi="sa-IN"/>
              </w:rPr>
              <w:t>15</w:t>
            </w:r>
          </w:p>
        </w:tc>
      </w:tr>
      <w:tr w:rsidR="00EA5B9A" w:rsidRPr="004C598A" w14:paraId="59D1F5C3" w14:textId="77777777" w:rsidTr="0086054D">
        <w:trPr>
          <w:trHeight w:val="488"/>
        </w:trPr>
        <w:tc>
          <w:tcPr>
            <w:tcW w:w="459" w:type="dxa"/>
          </w:tcPr>
          <w:p w14:paraId="4442B5AF" w14:textId="77777777" w:rsidR="00EA5B9A" w:rsidRPr="00EA5B9A" w:rsidRDefault="00EA5B9A" w:rsidP="00C33CF0">
            <w:pPr>
              <w:spacing w:before="84"/>
              <w:jc w:val="both"/>
              <w:rPr>
                <w:b/>
                <w:sz w:val="24"/>
                <w:szCs w:val="24"/>
                <w:cs/>
                <w:lang w:bidi="sa-IN"/>
              </w:rPr>
            </w:pPr>
            <w:r w:rsidRPr="00EA5B9A">
              <w:rPr>
                <w:b/>
                <w:sz w:val="24"/>
                <w:szCs w:val="24"/>
                <w:cs/>
                <w:lang w:bidi="sa-IN"/>
              </w:rPr>
              <w:t>5</w:t>
            </w:r>
          </w:p>
        </w:tc>
        <w:tc>
          <w:tcPr>
            <w:tcW w:w="726" w:type="dxa"/>
          </w:tcPr>
          <w:p w14:paraId="4E40E1C0" w14:textId="77777777" w:rsidR="00EA5B9A" w:rsidRPr="00EA5B9A" w:rsidRDefault="00EA5B9A" w:rsidP="00C33CF0">
            <w:pPr>
              <w:spacing w:before="84"/>
              <w:jc w:val="both"/>
              <w:rPr>
                <w:b/>
                <w:sz w:val="24"/>
                <w:szCs w:val="24"/>
                <w:cs/>
                <w:lang w:bidi="sa-IN"/>
              </w:rPr>
            </w:pPr>
            <w:r w:rsidRPr="00EA5B9A">
              <w:rPr>
                <w:b/>
                <w:sz w:val="24"/>
                <w:szCs w:val="24"/>
                <w:cs/>
                <w:lang w:bidi="sa-IN"/>
              </w:rPr>
              <w:t>40-45</w:t>
            </w:r>
          </w:p>
        </w:tc>
        <w:tc>
          <w:tcPr>
            <w:tcW w:w="993" w:type="dxa"/>
          </w:tcPr>
          <w:p w14:paraId="2A216129" w14:textId="1901BAD3" w:rsidR="00EA5B9A" w:rsidRPr="004A258D" w:rsidRDefault="00203E48" w:rsidP="00C33CF0">
            <w:pPr>
              <w:spacing w:before="84"/>
              <w:jc w:val="both"/>
              <w:rPr>
                <w:bCs/>
                <w:sz w:val="24"/>
                <w:szCs w:val="24"/>
                <w:cs/>
                <w:lang w:bidi="sa-IN"/>
              </w:rPr>
            </w:pPr>
            <w:r w:rsidRPr="00203E48">
              <w:rPr>
                <w:b/>
                <w:sz w:val="24"/>
                <w:szCs w:val="24"/>
                <w:cs/>
                <w:lang w:bidi="sa-IN"/>
              </w:rPr>
              <w:t>2</w:t>
            </w:r>
            <w:r w:rsidR="004A258D">
              <w:rPr>
                <w:bCs/>
                <w:sz w:val="24"/>
                <w:szCs w:val="24"/>
                <w:lang w:bidi="sa-IN"/>
              </w:rPr>
              <w:t>4</w:t>
            </w:r>
          </w:p>
        </w:tc>
        <w:tc>
          <w:tcPr>
            <w:tcW w:w="2539" w:type="dxa"/>
          </w:tcPr>
          <w:p w14:paraId="5D9936A3" w14:textId="190CFDA1" w:rsidR="00EA5B9A" w:rsidRPr="004A258D" w:rsidRDefault="002F4248" w:rsidP="00C33CF0">
            <w:pPr>
              <w:spacing w:before="84"/>
              <w:jc w:val="both"/>
              <w:rPr>
                <w:bCs/>
                <w:sz w:val="24"/>
                <w:szCs w:val="24"/>
                <w:cs/>
                <w:lang w:bidi="sa-IN"/>
              </w:rPr>
            </w:pPr>
            <w:r w:rsidRPr="002F4248">
              <w:rPr>
                <w:b/>
                <w:sz w:val="24"/>
                <w:szCs w:val="24"/>
                <w:cs/>
                <w:lang w:bidi="sa-IN"/>
              </w:rPr>
              <w:t>1</w:t>
            </w:r>
            <w:r w:rsidR="004A258D">
              <w:rPr>
                <w:bCs/>
                <w:sz w:val="24"/>
                <w:szCs w:val="24"/>
                <w:lang w:bidi="sa-IN"/>
              </w:rPr>
              <w:t>2</w:t>
            </w:r>
          </w:p>
        </w:tc>
      </w:tr>
      <w:tr w:rsidR="00EA5B9A" w:rsidRPr="002F4248" w14:paraId="777B9319" w14:textId="77777777" w:rsidTr="0086054D">
        <w:trPr>
          <w:trHeight w:val="488"/>
        </w:trPr>
        <w:tc>
          <w:tcPr>
            <w:tcW w:w="459" w:type="dxa"/>
          </w:tcPr>
          <w:p w14:paraId="66CE1EEB" w14:textId="77777777" w:rsidR="00EA5B9A" w:rsidRPr="002F4248" w:rsidRDefault="00EA5B9A" w:rsidP="00C33CF0">
            <w:pPr>
              <w:spacing w:before="84"/>
              <w:jc w:val="both"/>
              <w:rPr>
                <w:b/>
                <w:sz w:val="24"/>
                <w:szCs w:val="24"/>
                <w:cs/>
                <w:lang w:bidi="sa-IN"/>
              </w:rPr>
            </w:pPr>
            <w:r w:rsidRPr="002F4248">
              <w:rPr>
                <w:b/>
                <w:sz w:val="24"/>
                <w:szCs w:val="24"/>
                <w:cs/>
                <w:lang w:bidi="sa-IN"/>
              </w:rPr>
              <w:t>6</w:t>
            </w:r>
          </w:p>
        </w:tc>
        <w:tc>
          <w:tcPr>
            <w:tcW w:w="726" w:type="dxa"/>
          </w:tcPr>
          <w:p w14:paraId="0C84F87D" w14:textId="77777777" w:rsidR="00EA5B9A" w:rsidRPr="002F4248" w:rsidRDefault="00EA5B9A" w:rsidP="00C33CF0">
            <w:pPr>
              <w:spacing w:before="84"/>
              <w:jc w:val="both"/>
              <w:rPr>
                <w:b/>
                <w:sz w:val="24"/>
                <w:szCs w:val="24"/>
                <w:cs/>
                <w:lang w:bidi="sa-IN"/>
              </w:rPr>
            </w:pPr>
            <w:r w:rsidRPr="002F4248">
              <w:rPr>
                <w:b/>
                <w:sz w:val="24"/>
                <w:szCs w:val="24"/>
                <w:cs/>
                <w:lang w:bidi="sa-IN"/>
              </w:rPr>
              <w:t>45-50</w:t>
            </w:r>
          </w:p>
        </w:tc>
        <w:tc>
          <w:tcPr>
            <w:tcW w:w="993" w:type="dxa"/>
          </w:tcPr>
          <w:p w14:paraId="643D8217" w14:textId="10B76684" w:rsidR="00EA5B9A" w:rsidRPr="004A258D" w:rsidRDefault="00203E48" w:rsidP="00C33CF0">
            <w:pPr>
              <w:spacing w:before="84"/>
              <w:jc w:val="both"/>
              <w:rPr>
                <w:bCs/>
                <w:sz w:val="24"/>
                <w:szCs w:val="24"/>
                <w:cs/>
                <w:lang w:bidi="sa-IN"/>
              </w:rPr>
            </w:pPr>
            <w:r w:rsidRPr="002F4248">
              <w:rPr>
                <w:b/>
                <w:sz w:val="24"/>
                <w:szCs w:val="24"/>
                <w:cs/>
                <w:lang w:bidi="sa-IN"/>
              </w:rPr>
              <w:t>2</w:t>
            </w:r>
            <w:r w:rsidR="004A258D">
              <w:rPr>
                <w:bCs/>
                <w:sz w:val="24"/>
                <w:szCs w:val="24"/>
                <w:lang w:bidi="sa-IN"/>
              </w:rPr>
              <w:t>5</w:t>
            </w:r>
          </w:p>
        </w:tc>
        <w:tc>
          <w:tcPr>
            <w:tcW w:w="2539" w:type="dxa"/>
          </w:tcPr>
          <w:p w14:paraId="26B48C6A" w14:textId="4187F26B" w:rsidR="00EA5B9A" w:rsidRPr="004A258D" w:rsidRDefault="002F4248" w:rsidP="00C33CF0">
            <w:pPr>
              <w:spacing w:before="84"/>
              <w:jc w:val="both"/>
              <w:rPr>
                <w:bCs/>
                <w:sz w:val="24"/>
                <w:szCs w:val="24"/>
                <w:cs/>
                <w:lang w:bidi="sa-IN"/>
              </w:rPr>
            </w:pPr>
            <w:r w:rsidRPr="002F4248">
              <w:rPr>
                <w:b/>
                <w:sz w:val="24"/>
                <w:szCs w:val="24"/>
                <w:cs/>
                <w:lang w:bidi="sa-IN"/>
              </w:rPr>
              <w:t>1</w:t>
            </w:r>
            <w:r w:rsidR="004A258D">
              <w:rPr>
                <w:bCs/>
                <w:sz w:val="24"/>
                <w:szCs w:val="24"/>
                <w:lang w:bidi="sa-IN"/>
              </w:rPr>
              <w:t>2.5</w:t>
            </w:r>
          </w:p>
        </w:tc>
      </w:tr>
      <w:tr w:rsidR="00EA5B9A" w:rsidRPr="002F4248" w14:paraId="18310FF3" w14:textId="77777777" w:rsidTr="0086054D">
        <w:trPr>
          <w:trHeight w:val="488"/>
        </w:trPr>
        <w:tc>
          <w:tcPr>
            <w:tcW w:w="459" w:type="dxa"/>
          </w:tcPr>
          <w:p w14:paraId="5AC7290E" w14:textId="77777777" w:rsidR="00EA5B9A" w:rsidRPr="002F4248" w:rsidRDefault="00EA5B9A" w:rsidP="00C33CF0">
            <w:pPr>
              <w:spacing w:before="84"/>
              <w:jc w:val="both"/>
              <w:rPr>
                <w:b/>
                <w:sz w:val="24"/>
                <w:szCs w:val="24"/>
                <w:cs/>
                <w:lang w:bidi="sa-IN"/>
              </w:rPr>
            </w:pPr>
            <w:r w:rsidRPr="002F4248">
              <w:rPr>
                <w:b/>
                <w:sz w:val="24"/>
                <w:szCs w:val="24"/>
                <w:cs/>
                <w:lang w:bidi="sa-IN"/>
              </w:rPr>
              <w:t>7</w:t>
            </w:r>
          </w:p>
        </w:tc>
        <w:tc>
          <w:tcPr>
            <w:tcW w:w="726" w:type="dxa"/>
          </w:tcPr>
          <w:p w14:paraId="257EEB69" w14:textId="77777777" w:rsidR="00EA5B9A" w:rsidRPr="002F4248" w:rsidRDefault="00EA5B9A" w:rsidP="00C33CF0">
            <w:pPr>
              <w:spacing w:before="84"/>
              <w:jc w:val="both"/>
              <w:rPr>
                <w:b/>
                <w:sz w:val="24"/>
                <w:szCs w:val="24"/>
                <w:cs/>
                <w:lang w:bidi="sa-IN"/>
              </w:rPr>
            </w:pPr>
            <w:r w:rsidRPr="002F4248">
              <w:rPr>
                <w:b/>
                <w:sz w:val="24"/>
                <w:szCs w:val="24"/>
                <w:cs/>
                <w:lang w:bidi="sa-IN"/>
              </w:rPr>
              <w:t>50-55</w:t>
            </w:r>
          </w:p>
        </w:tc>
        <w:tc>
          <w:tcPr>
            <w:tcW w:w="993" w:type="dxa"/>
          </w:tcPr>
          <w:p w14:paraId="1119CF26" w14:textId="2213CF6F" w:rsidR="00EA5B9A" w:rsidRPr="004A258D" w:rsidRDefault="00FF0FE4" w:rsidP="00C33CF0">
            <w:pPr>
              <w:spacing w:before="84"/>
              <w:jc w:val="both"/>
              <w:rPr>
                <w:bCs/>
                <w:sz w:val="24"/>
                <w:szCs w:val="24"/>
                <w:cs/>
                <w:lang w:bidi="sa-IN"/>
              </w:rPr>
            </w:pPr>
            <w:r w:rsidRPr="002F4248">
              <w:rPr>
                <w:b/>
                <w:sz w:val="24"/>
                <w:szCs w:val="24"/>
                <w:cs/>
                <w:lang w:bidi="sa-IN"/>
              </w:rPr>
              <w:t>1</w:t>
            </w:r>
            <w:r w:rsidR="004A258D">
              <w:rPr>
                <w:bCs/>
                <w:sz w:val="24"/>
                <w:szCs w:val="24"/>
                <w:lang w:bidi="sa-IN"/>
              </w:rPr>
              <w:t>3</w:t>
            </w:r>
          </w:p>
        </w:tc>
        <w:tc>
          <w:tcPr>
            <w:tcW w:w="2539" w:type="dxa"/>
          </w:tcPr>
          <w:p w14:paraId="262C9A88" w14:textId="4BA5D2E6" w:rsidR="00EA5B9A" w:rsidRPr="004A258D" w:rsidRDefault="004A258D" w:rsidP="00C33CF0">
            <w:pPr>
              <w:spacing w:before="84"/>
              <w:jc w:val="both"/>
              <w:rPr>
                <w:bCs/>
                <w:sz w:val="24"/>
                <w:szCs w:val="24"/>
                <w:cs/>
                <w:lang w:bidi="sa-IN"/>
              </w:rPr>
            </w:pPr>
            <w:r>
              <w:rPr>
                <w:bCs/>
                <w:sz w:val="24"/>
                <w:szCs w:val="24"/>
                <w:lang w:bidi="sa-IN"/>
              </w:rPr>
              <w:t>6.5</w:t>
            </w:r>
          </w:p>
        </w:tc>
      </w:tr>
      <w:tr w:rsidR="0018462F" w:rsidRPr="002F4248" w14:paraId="0BBEEBEA" w14:textId="77777777" w:rsidTr="0086054D">
        <w:trPr>
          <w:trHeight w:val="488"/>
        </w:trPr>
        <w:tc>
          <w:tcPr>
            <w:tcW w:w="459" w:type="dxa"/>
          </w:tcPr>
          <w:p w14:paraId="2D3DAE20" w14:textId="77777777" w:rsidR="00010CF9" w:rsidRPr="002F4248" w:rsidRDefault="00FF0FE4" w:rsidP="00C33CF0">
            <w:pPr>
              <w:spacing w:before="84"/>
              <w:jc w:val="both"/>
              <w:rPr>
                <w:b/>
                <w:sz w:val="24"/>
                <w:szCs w:val="24"/>
                <w:lang w:bidi="sa-IN"/>
              </w:rPr>
            </w:pPr>
            <w:r w:rsidRPr="002F4248">
              <w:rPr>
                <w:b/>
                <w:sz w:val="24"/>
                <w:szCs w:val="24"/>
                <w:cs/>
                <w:lang w:bidi="sa-IN"/>
              </w:rPr>
              <w:t>8</w:t>
            </w:r>
          </w:p>
        </w:tc>
        <w:tc>
          <w:tcPr>
            <w:tcW w:w="726" w:type="dxa"/>
          </w:tcPr>
          <w:p w14:paraId="324DDB17" w14:textId="77777777" w:rsidR="00010CF9" w:rsidRPr="002F4248" w:rsidRDefault="00FF0FE4" w:rsidP="00C33CF0">
            <w:pPr>
              <w:spacing w:before="84"/>
              <w:jc w:val="both"/>
              <w:rPr>
                <w:b/>
                <w:sz w:val="24"/>
                <w:szCs w:val="24"/>
                <w:lang w:bidi="sa-IN"/>
              </w:rPr>
            </w:pPr>
            <w:r w:rsidRPr="002F4248">
              <w:rPr>
                <w:b/>
                <w:sz w:val="24"/>
                <w:szCs w:val="24"/>
                <w:cs/>
                <w:lang w:bidi="sa-IN"/>
              </w:rPr>
              <w:t>55-60</w:t>
            </w:r>
          </w:p>
        </w:tc>
        <w:tc>
          <w:tcPr>
            <w:tcW w:w="993" w:type="dxa"/>
          </w:tcPr>
          <w:p w14:paraId="6FDAD68C" w14:textId="14F5ABBC" w:rsidR="00010CF9" w:rsidRPr="004A258D" w:rsidRDefault="004A258D" w:rsidP="00C33CF0">
            <w:pPr>
              <w:spacing w:before="84"/>
              <w:jc w:val="both"/>
              <w:rPr>
                <w:bCs/>
                <w:sz w:val="24"/>
                <w:szCs w:val="24"/>
                <w:lang w:bidi="sa-IN"/>
              </w:rPr>
            </w:pPr>
            <w:r>
              <w:rPr>
                <w:bCs/>
                <w:sz w:val="24"/>
                <w:szCs w:val="24"/>
                <w:lang w:bidi="sa-IN"/>
              </w:rPr>
              <w:t>7</w:t>
            </w:r>
          </w:p>
        </w:tc>
        <w:tc>
          <w:tcPr>
            <w:tcW w:w="2539" w:type="dxa"/>
          </w:tcPr>
          <w:p w14:paraId="3965A6DB" w14:textId="5C2E509D" w:rsidR="00010CF9" w:rsidRPr="004A258D" w:rsidRDefault="004A258D" w:rsidP="00C33CF0">
            <w:pPr>
              <w:spacing w:before="84"/>
              <w:jc w:val="both"/>
              <w:rPr>
                <w:bCs/>
                <w:sz w:val="24"/>
                <w:szCs w:val="24"/>
                <w:lang w:bidi="sa-IN"/>
              </w:rPr>
            </w:pPr>
            <w:r>
              <w:rPr>
                <w:bCs/>
                <w:sz w:val="24"/>
                <w:szCs w:val="24"/>
                <w:lang w:bidi="sa-IN"/>
              </w:rPr>
              <w:t>3.5</w:t>
            </w:r>
          </w:p>
        </w:tc>
      </w:tr>
      <w:tr w:rsidR="0018462F" w:rsidRPr="002F4248" w14:paraId="7DBCB546" w14:textId="77777777" w:rsidTr="0086054D">
        <w:trPr>
          <w:trHeight w:val="488"/>
        </w:trPr>
        <w:tc>
          <w:tcPr>
            <w:tcW w:w="459" w:type="dxa"/>
          </w:tcPr>
          <w:p w14:paraId="366D2702" w14:textId="77777777" w:rsidR="00010CF9" w:rsidRPr="002F4248" w:rsidRDefault="00FF0FE4" w:rsidP="00C33CF0">
            <w:pPr>
              <w:spacing w:before="84"/>
              <w:jc w:val="both"/>
              <w:rPr>
                <w:b/>
                <w:sz w:val="24"/>
                <w:szCs w:val="24"/>
                <w:lang w:bidi="sa-IN"/>
              </w:rPr>
            </w:pPr>
            <w:r w:rsidRPr="002F4248">
              <w:rPr>
                <w:b/>
                <w:sz w:val="24"/>
                <w:szCs w:val="24"/>
                <w:cs/>
                <w:lang w:bidi="sa-IN"/>
              </w:rPr>
              <w:t>9</w:t>
            </w:r>
          </w:p>
        </w:tc>
        <w:tc>
          <w:tcPr>
            <w:tcW w:w="726" w:type="dxa"/>
          </w:tcPr>
          <w:p w14:paraId="147E37A5" w14:textId="77777777" w:rsidR="00010CF9" w:rsidRPr="002F4248" w:rsidRDefault="00FF0FE4" w:rsidP="00C33CF0">
            <w:pPr>
              <w:spacing w:before="84"/>
              <w:jc w:val="both"/>
              <w:rPr>
                <w:b/>
                <w:sz w:val="24"/>
                <w:szCs w:val="24"/>
                <w:lang w:bidi="sa-IN"/>
              </w:rPr>
            </w:pPr>
            <w:r w:rsidRPr="002F4248">
              <w:rPr>
                <w:b/>
                <w:sz w:val="24"/>
                <w:szCs w:val="24"/>
                <w:cs/>
                <w:lang w:bidi="sa-IN"/>
              </w:rPr>
              <w:t>60-65</w:t>
            </w:r>
          </w:p>
        </w:tc>
        <w:tc>
          <w:tcPr>
            <w:tcW w:w="993" w:type="dxa"/>
          </w:tcPr>
          <w:p w14:paraId="49296618" w14:textId="76815E18" w:rsidR="00010CF9" w:rsidRPr="004A258D" w:rsidRDefault="00FF0FE4" w:rsidP="00C33CF0">
            <w:pPr>
              <w:spacing w:before="84"/>
              <w:jc w:val="both"/>
              <w:rPr>
                <w:bCs/>
                <w:sz w:val="24"/>
                <w:szCs w:val="24"/>
                <w:lang w:bidi="sa-IN"/>
              </w:rPr>
            </w:pPr>
            <w:r w:rsidRPr="002F4248">
              <w:rPr>
                <w:b/>
                <w:sz w:val="24"/>
                <w:szCs w:val="24"/>
                <w:cs/>
                <w:lang w:bidi="sa-IN"/>
              </w:rPr>
              <w:t>1</w:t>
            </w:r>
            <w:r w:rsidR="004A258D">
              <w:rPr>
                <w:bCs/>
                <w:sz w:val="24"/>
                <w:szCs w:val="24"/>
                <w:lang w:bidi="sa-IN"/>
              </w:rPr>
              <w:t>3</w:t>
            </w:r>
          </w:p>
        </w:tc>
        <w:tc>
          <w:tcPr>
            <w:tcW w:w="2539" w:type="dxa"/>
          </w:tcPr>
          <w:p w14:paraId="543E868D" w14:textId="6BB54602" w:rsidR="00010CF9" w:rsidRPr="00395DF1" w:rsidRDefault="0001599A" w:rsidP="00C33CF0">
            <w:pPr>
              <w:spacing w:before="84"/>
              <w:jc w:val="both"/>
              <w:rPr>
                <w:bCs/>
                <w:sz w:val="24"/>
                <w:szCs w:val="24"/>
                <w:lang w:bidi="sa-IN"/>
              </w:rPr>
            </w:pPr>
            <w:r w:rsidRPr="002F4248">
              <w:rPr>
                <w:b/>
                <w:sz w:val="24"/>
                <w:szCs w:val="24"/>
                <w:cs/>
                <w:lang w:bidi="sa-IN"/>
              </w:rPr>
              <w:t>6</w:t>
            </w:r>
            <w:r w:rsidR="00395DF1">
              <w:rPr>
                <w:bCs/>
                <w:sz w:val="24"/>
                <w:szCs w:val="24"/>
                <w:lang w:bidi="sa-IN"/>
              </w:rPr>
              <w:t>.5</w:t>
            </w:r>
          </w:p>
        </w:tc>
      </w:tr>
      <w:tr w:rsidR="00010CF9" w:rsidRPr="002F4248" w14:paraId="66752E3B" w14:textId="77777777" w:rsidTr="0086054D">
        <w:trPr>
          <w:trHeight w:val="488"/>
        </w:trPr>
        <w:tc>
          <w:tcPr>
            <w:tcW w:w="459" w:type="dxa"/>
          </w:tcPr>
          <w:p w14:paraId="4B832767" w14:textId="77777777" w:rsidR="00010CF9" w:rsidRPr="002F4248" w:rsidRDefault="00FF0FE4" w:rsidP="00C33CF0">
            <w:pPr>
              <w:spacing w:before="84"/>
              <w:jc w:val="both"/>
              <w:rPr>
                <w:b/>
                <w:sz w:val="24"/>
                <w:szCs w:val="24"/>
                <w:lang w:bidi="sa-IN"/>
              </w:rPr>
            </w:pPr>
            <w:r w:rsidRPr="002F4248">
              <w:rPr>
                <w:b/>
                <w:sz w:val="24"/>
                <w:szCs w:val="24"/>
                <w:cs/>
                <w:lang w:bidi="sa-IN"/>
              </w:rPr>
              <w:t>10</w:t>
            </w:r>
          </w:p>
        </w:tc>
        <w:tc>
          <w:tcPr>
            <w:tcW w:w="726" w:type="dxa"/>
          </w:tcPr>
          <w:p w14:paraId="018B86B2" w14:textId="77777777" w:rsidR="00010CF9" w:rsidRPr="002F4248" w:rsidRDefault="00FF0FE4" w:rsidP="00C33CF0">
            <w:pPr>
              <w:spacing w:before="84"/>
              <w:jc w:val="both"/>
              <w:rPr>
                <w:b/>
                <w:sz w:val="24"/>
                <w:szCs w:val="24"/>
                <w:cs/>
                <w:lang w:bidi="sa-IN"/>
              </w:rPr>
            </w:pPr>
            <w:r w:rsidRPr="002F4248">
              <w:rPr>
                <w:b/>
                <w:sz w:val="24"/>
                <w:szCs w:val="24"/>
                <w:cs/>
                <w:lang w:bidi="sa-IN"/>
              </w:rPr>
              <w:t>65-70</w:t>
            </w:r>
          </w:p>
        </w:tc>
        <w:tc>
          <w:tcPr>
            <w:tcW w:w="993" w:type="dxa"/>
          </w:tcPr>
          <w:p w14:paraId="60BAF9D5" w14:textId="15CEC059" w:rsidR="00010CF9" w:rsidRPr="004A258D" w:rsidRDefault="004A258D" w:rsidP="00C33CF0">
            <w:pPr>
              <w:spacing w:before="84"/>
              <w:jc w:val="both"/>
              <w:rPr>
                <w:bCs/>
                <w:sz w:val="24"/>
                <w:szCs w:val="24"/>
                <w:lang w:bidi="sa-IN"/>
              </w:rPr>
            </w:pPr>
            <w:r>
              <w:rPr>
                <w:bCs/>
                <w:sz w:val="24"/>
                <w:szCs w:val="24"/>
                <w:lang w:bidi="sa-IN"/>
              </w:rPr>
              <w:t>4</w:t>
            </w:r>
          </w:p>
        </w:tc>
        <w:tc>
          <w:tcPr>
            <w:tcW w:w="2539" w:type="dxa"/>
          </w:tcPr>
          <w:p w14:paraId="000F4FCD" w14:textId="08279DF3" w:rsidR="00010CF9" w:rsidRPr="00395DF1" w:rsidRDefault="00395DF1" w:rsidP="00C33CF0">
            <w:pPr>
              <w:spacing w:before="84"/>
              <w:jc w:val="both"/>
              <w:rPr>
                <w:bCs/>
                <w:sz w:val="24"/>
                <w:szCs w:val="24"/>
                <w:lang w:bidi="sa-IN"/>
              </w:rPr>
            </w:pPr>
            <w:r>
              <w:rPr>
                <w:bCs/>
                <w:sz w:val="24"/>
                <w:szCs w:val="24"/>
                <w:lang w:bidi="sa-IN"/>
              </w:rPr>
              <w:t>2</w:t>
            </w:r>
          </w:p>
        </w:tc>
      </w:tr>
    </w:tbl>
    <w:p w14:paraId="387B8792" w14:textId="77777777" w:rsidR="0018462F" w:rsidRPr="004C598A" w:rsidRDefault="00E9752C" w:rsidP="00C33CF0">
      <w:pPr>
        <w:pStyle w:val="HTMLPreformatted"/>
        <w:spacing w:line="540" w:lineRule="atLeast"/>
        <w:rPr>
          <w:rStyle w:val="y2iqfc"/>
          <w:rFonts w:ascii="Times New Roman" w:hAnsi="Times New Roman" w:cs="Times New Roman"/>
          <w:color w:val="202124"/>
          <w:sz w:val="24"/>
          <w:szCs w:val="24"/>
        </w:rPr>
      </w:pPr>
      <w:r w:rsidRPr="002F4248">
        <w:rPr>
          <w:rStyle w:val="y2iqfc"/>
          <w:rFonts w:ascii="Times New Roman" w:hAnsi="Times New Roman" w:cs="Times New Roman"/>
          <w:color w:val="202124"/>
          <w:sz w:val="24"/>
          <w:szCs w:val="24"/>
          <w:cs/>
        </w:rPr>
        <w:t xml:space="preserve">Figure:3 </w:t>
      </w:r>
      <w:r w:rsidR="0018462F" w:rsidRPr="002F4248">
        <w:rPr>
          <w:rStyle w:val="y2iqfc"/>
          <w:rFonts w:ascii="Times New Roman" w:hAnsi="Times New Roman" w:cs="Times New Roman"/>
          <w:color w:val="202124"/>
          <w:sz w:val="24"/>
          <w:szCs w:val="24"/>
          <w:cs/>
        </w:rPr>
        <w:t>(</w:t>
      </w:r>
      <w:r w:rsidR="0018462F" w:rsidRPr="002F4248">
        <w:rPr>
          <w:rStyle w:val="y2iqfc"/>
          <w:rFonts w:ascii="Times New Roman" w:hAnsi="Times New Roman" w:cs="Times New Roman"/>
          <w:color w:val="202124"/>
          <w:sz w:val="24"/>
          <w:szCs w:val="24"/>
        </w:rPr>
        <w:t>The data has been used</w:t>
      </w:r>
      <w:r w:rsidR="0018462F" w:rsidRPr="004C598A">
        <w:rPr>
          <w:rStyle w:val="y2iqfc"/>
          <w:rFonts w:ascii="Times New Roman" w:hAnsi="Times New Roman" w:cs="Times New Roman"/>
          <w:color w:val="202124"/>
          <w:sz w:val="24"/>
          <w:szCs w:val="24"/>
        </w:rPr>
        <w:t xml:space="preserve"> by myself by drawing the graph.</w:t>
      </w:r>
      <w:r w:rsidR="0018462F" w:rsidRPr="004C598A">
        <w:rPr>
          <w:rStyle w:val="y2iqfc"/>
          <w:rFonts w:ascii="Times New Roman" w:hAnsi="Times New Roman" w:cs="Times New Roman"/>
          <w:color w:val="202124"/>
          <w:sz w:val="24"/>
          <w:szCs w:val="24"/>
          <w:cs/>
        </w:rPr>
        <w:t>)</w:t>
      </w:r>
    </w:p>
    <w:p w14:paraId="760CAFFF" w14:textId="77777777" w:rsidR="0018462F" w:rsidRPr="004C598A" w:rsidRDefault="0018462F" w:rsidP="00C33CF0">
      <w:pPr>
        <w:pStyle w:val="HTMLPreformatted"/>
        <w:spacing w:line="540" w:lineRule="atLeast"/>
        <w:rPr>
          <w:rStyle w:val="y2iqfc"/>
          <w:rFonts w:ascii="Times New Roman" w:hAnsi="Times New Roman" w:cs="Times New Roman"/>
          <w:b/>
          <w:bCs/>
          <w:color w:val="202124"/>
          <w:sz w:val="24"/>
          <w:szCs w:val="24"/>
        </w:rPr>
      </w:pPr>
      <w:r w:rsidRPr="004C598A">
        <w:rPr>
          <w:rStyle w:val="y2iqfc"/>
          <w:rFonts w:ascii="Times New Roman" w:hAnsi="Times New Roman" w:cs="Times New Roman"/>
          <w:b/>
          <w:bCs/>
          <w:color w:val="202124"/>
          <w:sz w:val="24"/>
          <w:szCs w:val="24"/>
        </w:rPr>
        <w:t>B. According to the literacy level of the SHG members</w:t>
      </w:r>
      <w:r w:rsidRPr="004C598A">
        <w:rPr>
          <w:rStyle w:val="y2iqfc"/>
          <w:rFonts w:ascii="Times New Roman" w:hAnsi="Times New Roman" w:cs="Times New Roman"/>
          <w:b/>
          <w:bCs/>
          <w:color w:val="202124"/>
          <w:sz w:val="24"/>
          <w:szCs w:val="24"/>
          <w:cs/>
        </w:rPr>
        <w:t>:</w:t>
      </w:r>
    </w:p>
    <w:tbl>
      <w:tblPr>
        <w:tblStyle w:val="TableGrid"/>
        <w:tblW w:w="0" w:type="auto"/>
        <w:tblInd w:w="430" w:type="dxa"/>
        <w:tblLayout w:type="fixed"/>
        <w:tblLook w:val="04A0" w:firstRow="1" w:lastRow="0" w:firstColumn="1" w:lastColumn="0" w:noHBand="0" w:noVBand="1"/>
      </w:tblPr>
      <w:tblGrid>
        <w:gridCol w:w="570"/>
        <w:gridCol w:w="1808"/>
        <w:gridCol w:w="1260"/>
        <w:gridCol w:w="5848"/>
      </w:tblGrid>
      <w:tr w:rsidR="007316C0" w:rsidRPr="004C598A" w14:paraId="1A62B209" w14:textId="77777777" w:rsidTr="00C47935">
        <w:trPr>
          <w:trHeight w:val="1358"/>
        </w:trPr>
        <w:tc>
          <w:tcPr>
            <w:tcW w:w="570" w:type="dxa"/>
          </w:tcPr>
          <w:p w14:paraId="5FC8C02C" w14:textId="77777777" w:rsidR="0018462F" w:rsidRPr="004C598A" w:rsidRDefault="0018462F"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Sl No.</w:t>
            </w:r>
          </w:p>
        </w:tc>
        <w:tc>
          <w:tcPr>
            <w:tcW w:w="1808" w:type="dxa"/>
          </w:tcPr>
          <w:p w14:paraId="33813F9C" w14:textId="77777777"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Style w:val="y2iqfc"/>
                <w:rFonts w:ascii="Times New Roman" w:hAnsi="Times New Roman" w:cs="Times New Roman"/>
                <w:b/>
                <w:bCs/>
                <w:color w:val="202124"/>
                <w:sz w:val="24"/>
                <w:szCs w:val="24"/>
              </w:rPr>
              <w:t>literacy</w:t>
            </w:r>
          </w:p>
        </w:tc>
        <w:tc>
          <w:tcPr>
            <w:tcW w:w="1260" w:type="dxa"/>
          </w:tcPr>
          <w:p w14:paraId="00722588" w14:textId="77777777"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No. of members</w:t>
            </w:r>
          </w:p>
        </w:tc>
        <w:tc>
          <w:tcPr>
            <w:tcW w:w="5848" w:type="dxa"/>
          </w:tcPr>
          <w:p w14:paraId="36168E6D" w14:textId="77777777"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Percentage of Total no. of members= No. of members*100/Total sample</w:t>
            </w:r>
          </w:p>
        </w:tc>
      </w:tr>
      <w:tr w:rsidR="007316C0" w:rsidRPr="002E39BA" w14:paraId="2C960462" w14:textId="77777777" w:rsidTr="00C47935">
        <w:tc>
          <w:tcPr>
            <w:tcW w:w="570" w:type="dxa"/>
          </w:tcPr>
          <w:p w14:paraId="5754B851"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w:t>
            </w:r>
          </w:p>
        </w:tc>
        <w:tc>
          <w:tcPr>
            <w:tcW w:w="1808" w:type="dxa"/>
          </w:tcPr>
          <w:p w14:paraId="682FEC57"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post graduate</w:t>
            </w:r>
          </w:p>
        </w:tc>
        <w:tc>
          <w:tcPr>
            <w:tcW w:w="1260" w:type="dxa"/>
          </w:tcPr>
          <w:p w14:paraId="118ABB8C" w14:textId="5E0D269C" w:rsidR="0018462F" w:rsidRPr="002E39BA" w:rsidRDefault="00444B04" w:rsidP="00C33CF0">
            <w:pPr>
              <w:pStyle w:val="HTMLPreformatted"/>
              <w:spacing w:line="54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5848" w:type="dxa"/>
          </w:tcPr>
          <w:p w14:paraId="12499998" w14:textId="4062EE75"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4</w:t>
            </w:r>
          </w:p>
        </w:tc>
      </w:tr>
      <w:tr w:rsidR="007316C0" w:rsidRPr="002E39BA" w14:paraId="0079BDED" w14:textId="77777777" w:rsidTr="00C47935">
        <w:tc>
          <w:tcPr>
            <w:tcW w:w="570" w:type="dxa"/>
          </w:tcPr>
          <w:p w14:paraId="1232E4DE"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2</w:t>
            </w:r>
          </w:p>
        </w:tc>
        <w:tc>
          <w:tcPr>
            <w:tcW w:w="1808" w:type="dxa"/>
          </w:tcPr>
          <w:p w14:paraId="4582D424"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graduate</w:t>
            </w:r>
          </w:p>
        </w:tc>
        <w:tc>
          <w:tcPr>
            <w:tcW w:w="1260" w:type="dxa"/>
          </w:tcPr>
          <w:p w14:paraId="47114B75" w14:textId="0458552D"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w:t>
            </w:r>
            <w:r w:rsidR="00444B04">
              <w:rPr>
                <w:rFonts w:ascii="Times New Roman" w:hAnsi="Times New Roman" w:cs="Times New Roman"/>
                <w:sz w:val="24"/>
                <w:szCs w:val="24"/>
              </w:rPr>
              <w:t>7</w:t>
            </w:r>
          </w:p>
        </w:tc>
        <w:tc>
          <w:tcPr>
            <w:tcW w:w="5848" w:type="dxa"/>
          </w:tcPr>
          <w:p w14:paraId="7D88B44C" w14:textId="231AC23C"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8</w:t>
            </w:r>
            <w:r w:rsidR="00444B04">
              <w:rPr>
                <w:rFonts w:ascii="Times New Roman" w:hAnsi="Times New Roman" w:cs="Times New Roman"/>
                <w:sz w:val="24"/>
                <w:szCs w:val="24"/>
              </w:rPr>
              <w:t>.5</w:t>
            </w:r>
          </w:p>
        </w:tc>
      </w:tr>
      <w:tr w:rsidR="007316C0" w:rsidRPr="002E39BA" w14:paraId="7632518E" w14:textId="77777777" w:rsidTr="00C47935">
        <w:tc>
          <w:tcPr>
            <w:tcW w:w="570" w:type="dxa"/>
          </w:tcPr>
          <w:p w14:paraId="5977D961"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3</w:t>
            </w:r>
          </w:p>
        </w:tc>
        <w:tc>
          <w:tcPr>
            <w:tcW w:w="1808" w:type="dxa"/>
          </w:tcPr>
          <w:p w14:paraId="65DB457D" w14:textId="77777777" w:rsidR="0018462F" w:rsidRPr="002E39BA" w:rsidRDefault="003C38C1"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10-12th</w:t>
            </w:r>
          </w:p>
        </w:tc>
        <w:tc>
          <w:tcPr>
            <w:tcW w:w="1260" w:type="dxa"/>
          </w:tcPr>
          <w:p w14:paraId="2805BD41" w14:textId="1BFCE3A3"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2</w:t>
            </w:r>
            <w:r w:rsidR="00444B04">
              <w:rPr>
                <w:rFonts w:ascii="Times New Roman" w:hAnsi="Times New Roman" w:cs="Times New Roman"/>
                <w:sz w:val="24"/>
                <w:szCs w:val="24"/>
              </w:rPr>
              <w:t>2</w:t>
            </w:r>
          </w:p>
        </w:tc>
        <w:tc>
          <w:tcPr>
            <w:tcW w:w="5848" w:type="dxa"/>
          </w:tcPr>
          <w:p w14:paraId="7F3A2F37" w14:textId="3C9CEA05"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w:t>
            </w:r>
            <w:r w:rsidR="00444B04">
              <w:rPr>
                <w:rFonts w:ascii="Times New Roman" w:hAnsi="Times New Roman" w:cs="Times New Roman"/>
                <w:sz w:val="24"/>
                <w:szCs w:val="24"/>
              </w:rPr>
              <w:t>1</w:t>
            </w:r>
          </w:p>
        </w:tc>
      </w:tr>
      <w:tr w:rsidR="007316C0" w:rsidRPr="002E39BA" w14:paraId="47D2FFFE" w14:textId="77777777" w:rsidTr="00C47935">
        <w:tc>
          <w:tcPr>
            <w:tcW w:w="570" w:type="dxa"/>
          </w:tcPr>
          <w:p w14:paraId="036FA91A"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4</w:t>
            </w:r>
          </w:p>
        </w:tc>
        <w:tc>
          <w:tcPr>
            <w:tcW w:w="1808" w:type="dxa"/>
          </w:tcPr>
          <w:p w14:paraId="6DB70F4D"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10th</w:t>
            </w:r>
            <w:r w:rsidR="003A7D0F" w:rsidRPr="002E39BA">
              <w:rPr>
                <w:rFonts w:ascii="Times New Roman" w:hAnsi="Times New Roman" w:cs="Times New Roman"/>
                <w:color w:val="202124"/>
                <w:sz w:val="24"/>
                <w:szCs w:val="24"/>
                <w:cs/>
              </w:rPr>
              <w:t>/board</w:t>
            </w:r>
            <w:r w:rsidR="003C38C1" w:rsidRPr="002E39BA">
              <w:rPr>
                <w:rFonts w:ascii="Times New Roman" w:hAnsi="Times New Roman" w:cs="Times New Roman"/>
                <w:color w:val="202124"/>
                <w:sz w:val="24"/>
                <w:szCs w:val="24"/>
                <w:cs/>
              </w:rPr>
              <w:t>-8th</w:t>
            </w:r>
          </w:p>
        </w:tc>
        <w:tc>
          <w:tcPr>
            <w:tcW w:w="1260" w:type="dxa"/>
          </w:tcPr>
          <w:p w14:paraId="22D2FA68" w14:textId="1C6A1B6F" w:rsidR="0018462F" w:rsidRPr="002E39BA" w:rsidRDefault="002E39BA" w:rsidP="00AC5013">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2</w:t>
            </w:r>
            <w:r w:rsidR="00444B04">
              <w:rPr>
                <w:rFonts w:ascii="Times New Roman" w:hAnsi="Times New Roman" w:cs="Times New Roman"/>
                <w:sz w:val="24"/>
                <w:szCs w:val="24"/>
              </w:rPr>
              <w:t>8</w:t>
            </w:r>
          </w:p>
        </w:tc>
        <w:tc>
          <w:tcPr>
            <w:tcW w:w="5848" w:type="dxa"/>
          </w:tcPr>
          <w:p w14:paraId="12DD1DF5" w14:textId="79DC2C89"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w:t>
            </w:r>
            <w:r w:rsidR="00444B04">
              <w:rPr>
                <w:rFonts w:ascii="Times New Roman" w:hAnsi="Times New Roman" w:cs="Times New Roman"/>
                <w:sz w:val="24"/>
                <w:szCs w:val="24"/>
              </w:rPr>
              <w:t>4</w:t>
            </w:r>
          </w:p>
        </w:tc>
      </w:tr>
      <w:tr w:rsidR="007316C0" w:rsidRPr="002E39BA" w14:paraId="39C8371F" w14:textId="77777777" w:rsidTr="00C47935">
        <w:tc>
          <w:tcPr>
            <w:tcW w:w="570" w:type="dxa"/>
          </w:tcPr>
          <w:p w14:paraId="04B391C3"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5</w:t>
            </w:r>
          </w:p>
        </w:tc>
        <w:tc>
          <w:tcPr>
            <w:tcW w:w="1808" w:type="dxa"/>
          </w:tcPr>
          <w:p w14:paraId="77EB9B30" w14:textId="77777777" w:rsidR="0018462F" w:rsidRPr="002E39BA" w:rsidRDefault="005C25E5"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7th-8</w:t>
            </w:r>
            <w:r w:rsidR="003A7D0F" w:rsidRPr="002E39BA">
              <w:rPr>
                <w:rFonts w:ascii="Times New Roman" w:hAnsi="Times New Roman" w:cs="Times New Roman"/>
                <w:color w:val="202124"/>
                <w:sz w:val="24"/>
                <w:szCs w:val="24"/>
                <w:cs/>
              </w:rPr>
              <w:t xml:space="preserve">th class </w:t>
            </w:r>
          </w:p>
        </w:tc>
        <w:tc>
          <w:tcPr>
            <w:tcW w:w="1260" w:type="dxa"/>
          </w:tcPr>
          <w:p w14:paraId="24AD66DE" w14:textId="6FBFF0B3" w:rsidR="0018462F" w:rsidRPr="002E39BA" w:rsidRDefault="00444B04" w:rsidP="00C33CF0">
            <w:pPr>
              <w:pStyle w:val="HTMLPreformatted"/>
              <w:spacing w:line="540" w:lineRule="atLeast"/>
              <w:jc w:val="center"/>
              <w:rPr>
                <w:rFonts w:ascii="Times New Roman" w:hAnsi="Times New Roman" w:cs="Times New Roman"/>
                <w:sz w:val="24"/>
                <w:szCs w:val="24"/>
              </w:rPr>
            </w:pPr>
            <w:r>
              <w:rPr>
                <w:rFonts w:ascii="Times New Roman" w:hAnsi="Times New Roman" w:cs="Times New Roman"/>
                <w:sz w:val="24"/>
                <w:szCs w:val="24"/>
              </w:rPr>
              <w:t>3</w:t>
            </w:r>
            <w:r w:rsidR="00AC5013" w:rsidRPr="002E39BA">
              <w:rPr>
                <w:rFonts w:ascii="Times New Roman" w:hAnsi="Times New Roman" w:cs="Times New Roman"/>
                <w:sz w:val="24"/>
                <w:szCs w:val="24"/>
                <w:cs/>
              </w:rPr>
              <w:t>0</w:t>
            </w:r>
          </w:p>
        </w:tc>
        <w:tc>
          <w:tcPr>
            <w:tcW w:w="5848" w:type="dxa"/>
          </w:tcPr>
          <w:p w14:paraId="2B5011D1" w14:textId="769883EF" w:rsidR="0018462F" w:rsidRPr="002E39BA" w:rsidRDefault="00444B04" w:rsidP="00C33CF0">
            <w:pPr>
              <w:pStyle w:val="HTMLPreformatted"/>
              <w:spacing w:line="540" w:lineRule="atLeast"/>
              <w:jc w:val="center"/>
              <w:rPr>
                <w:rFonts w:ascii="Times New Roman" w:hAnsi="Times New Roman" w:cs="Times New Roman"/>
                <w:sz w:val="24"/>
                <w:szCs w:val="24"/>
              </w:rPr>
            </w:pPr>
            <w:r>
              <w:rPr>
                <w:rFonts w:ascii="Times New Roman" w:hAnsi="Times New Roman" w:cs="Times New Roman"/>
                <w:sz w:val="24"/>
                <w:szCs w:val="24"/>
              </w:rPr>
              <w:t>15</w:t>
            </w:r>
          </w:p>
        </w:tc>
      </w:tr>
      <w:tr w:rsidR="007316C0" w:rsidRPr="002E39BA" w14:paraId="1AE2B978" w14:textId="77777777" w:rsidTr="00C47935">
        <w:tc>
          <w:tcPr>
            <w:tcW w:w="570" w:type="dxa"/>
          </w:tcPr>
          <w:p w14:paraId="50F782F1"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6</w:t>
            </w:r>
          </w:p>
        </w:tc>
        <w:tc>
          <w:tcPr>
            <w:tcW w:w="1808" w:type="dxa"/>
          </w:tcPr>
          <w:p w14:paraId="426739DB" w14:textId="77777777" w:rsidR="0018462F" w:rsidRPr="002E39BA" w:rsidRDefault="003A7D0F"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0-7th class</w:t>
            </w:r>
          </w:p>
        </w:tc>
        <w:tc>
          <w:tcPr>
            <w:tcW w:w="1260" w:type="dxa"/>
          </w:tcPr>
          <w:p w14:paraId="0D236C64" w14:textId="369134A8" w:rsidR="0018462F" w:rsidRPr="002E39BA" w:rsidRDefault="00444B04" w:rsidP="00C33CF0">
            <w:pPr>
              <w:pStyle w:val="HTMLPreformatted"/>
              <w:spacing w:line="540" w:lineRule="atLeast"/>
              <w:jc w:val="center"/>
              <w:rPr>
                <w:rFonts w:ascii="Times New Roman" w:hAnsi="Times New Roman" w:cs="Times New Roman"/>
                <w:sz w:val="24"/>
                <w:szCs w:val="24"/>
              </w:rPr>
            </w:pPr>
            <w:r>
              <w:rPr>
                <w:rFonts w:ascii="Times New Roman" w:hAnsi="Times New Roman" w:cs="Times New Roman"/>
                <w:sz w:val="24"/>
                <w:szCs w:val="24"/>
              </w:rPr>
              <w:t>30</w:t>
            </w:r>
          </w:p>
        </w:tc>
        <w:tc>
          <w:tcPr>
            <w:tcW w:w="5848" w:type="dxa"/>
          </w:tcPr>
          <w:p w14:paraId="2301E609" w14:textId="76D39F2C" w:rsidR="0018462F" w:rsidRPr="002E39BA" w:rsidRDefault="00444B04" w:rsidP="00C33CF0">
            <w:pPr>
              <w:pStyle w:val="HTMLPreformatted"/>
              <w:spacing w:line="540" w:lineRule="atLeast"/>
              <w:jc w:val="center"/>
              <w:rPr>
                <w:rFonts w:ascii="Times New Roman" w:hAnsi="Times New Roman" w:cs="Times New Roman"/>
                <w:sz w:val="24"/>
                <w:szCs w:val="24"/>
              </w:rPr>
            </w:pPr>
            <w:r>
              <w:rPr>
                <w:rFonts w:ascii="Times New Roman" w:hAnsi="Times New Roman" w:cs="Times New Roman"/>
                <w:sz w:val="24"/>
                <w:szCs w:val="24"/>
              </w:rPr>
              <w:t>14.5</w:t>
            </w:r>
          </w:p>
        </w:tc>
      </w:tr>
      <w:tr w:rsidR="007316C0" w:rsidRPr="002E39BA" w14:paraId="4B62A378" w14:textId="77777777" w:rsidTr="00C47935">
        <w:tc>
          <w:tcPr>
            <w:tcW w:w="570" w:type="dxa"/>
          </w:tcPr>
          <w:p w14:paraId="06F1EE0A"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7</w:t>
            </w:r>
          </w:p>
        </w:tc>
        <w:tc>
          <w:tcPr>
            <w:tcW w:w="1808" w:type="dxa"/>
          </w:tcPr>
          <w:p w14:paraId="0A45A704"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illterate</w:t>
            </w:r>
          </w:p>
        </w:tc>
        <w:tc>
          <w:tcPr>
            <w:tcW w:w="1260" w:type="dxa"/>
          </w:tcPr>
          <w:p w14:paraId="2D24EC77" w14:textId="72AD312D"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6</w:t>
            </w:r>
            <w:r w:rsidR="00444B04">
              <w:rPr>
                <w:rFonts w:ascii="Times New Roman" w:hAnsi="Times New Roman" w:cs="Times New Roman"/>
                <w:sz w:val="24"/>
                <w:szCs w:val="24"/>
              </w:rPr>
              <w:t>5</w:t>
            </w:r>
          </w:p>
        </w:tc>
        <w:tc>
          <w:tcPr>
            <w:tcW w:w="5848" w:type="dxa"/>
          </w:tcPr>
          <w:p w14:paraId="7C906AEB" w14:textId="0A1263CD"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3</w:t>
            </w:r>
            <w:r w:rsidR="00444B04">
              <w:rPr>
                <w:rFonts w:ascii="Times New Roman" w:hAnsi="Times New Roman" w:cs="Times New Roman"/>
                <w:sz w:val="24"/>
                <w:szCs w:val="24"/>
              </w:rPr>
              <w:t>2.5</w:t>
            </w:r>
          </w:p>
        </w:tc>
      </w:tr>
    </w:tbl>
    <w:p w14:paraId="2226143A" w14:textId="77777777" w:rsidR="00887617" w:rsidRPr="002E39BA" w:rsidRDefault="00887617" w:rsidP="00C33CF0">
      <w:pPr>
        <w:spacing w:before="84"/>
        <w:jc w:val="both"/>
        <w:rPr>
          <w:b/>
          <w:bCs/>
          <w:color w:val="202124"/>
          <w:sz w:val="24"/>
          <w:szCs w:val="24"/>
          <w:lang w:bidi="sa-IN"/>
        </w:rPr>
      </w:pPr>
    </w:p>
    <w:p w14:paraId="29E2C28C" w14:textId="77777777" w:rsidR="00BF6E66" w:rsidRPr="002E39BA" w:rsidRDefault="00BF6E66" w:rsidP="00C33CF0">
      <w:pPr>
        <w:spacing w:before="84"/>
        <w:jc w:val="both"/>
        <w:rPr>
          <w:b/>
          <w:sz w:val="24"/>
          <w:szCs w:val="24"/>
          <w:u w:val="thick"/>
          <w:lang w:bidi="sa-IN"/>
        </w:rPr>
      </w:pPr>
    </w:p>
    <w:p w14:paraId="7B4E47A7" w14:textId="77777777" w:rsidR="0086054D" w:rsidRPr="00B20C3B" w:rsidRDefault="00B20C3B" w:rsidP="00C33CF0">
      <w:pPr>
        <w:spacing w:before="84"/>
        <w:jc w:val="both"/>
        <w:rPr>
          <w:b/>
          <w:sz w:val="24"/>
          <w:szCs w:val="24"/>
          <w:u w:val="thick"/>
          <w:lang w:bidi="sa-IN"/>
        </w:rPr>
      </w:pPr>
      <w:r w:rsidRPr="00B20C3B">
        <w:rPr>
          <w:b/>
          <w:sz w:val="24"/>
          <w:szCs w:val="24"/>
          <w:u w:val="thick"/>
          <w:cs/>
          <w:lang w:bidi="sa-IN"/>
        </w:rPr>
        <w:t>Figure:4</w:t>
      </w:r>
    </w:p>
    <w:p w14:paraId="051FC6DC" w14:textId="77777777" w:rsidR="0086054D" w:rsidRPr="004C598A" w:rsidRDefault="00BE2CD3" w:rsidP="00C33CF0">
      <w:pPr>
        <w:spacing w:before="84"/>
        <w:jc w:val="both"/>
        <w:rPr>
          <w:b/>
          <w:sz w:val="24"/>
          <w:szCs w:val="24"/>
          <w:u w:val="thick"/>
          <w:lang w:bidi="sa-IN"/>
        </w:rPr>
      </w:pPr>
      <w:r w:rsidRPr="004C598A">
        <w:rPr>
          <w:b/>
          <w:noProof/>
          <w:sz w:val="24"/>
          <w:szCs w:val="24"/>
          <w:u w:val="thick"/>
          <w:lang w:bidi="sa-IN"/>
        </w:rPr>
        <w:lastRenderedPageBreak/>
        <w:drawing>
          <wp:anchor distT="0" distB="0" distL="114300" distR="114300" simplePos="0" relativeHeight="251659264" behindDoc="0" locked="0" layoutInCell="1" allowOverlap="1" wp14:anchorId="6B408674" wp14:editId="65F1D49A">
            <wp:simplePos x="0" y="0"/>
            <wp:positionH relativeFrom="column">
              <wp:posOffset>-250825</wp:posOffset>
            </wp:positionH>
            <wp:positionV relativeFrom="paragraph">
              <wp:posOffset>85090</wp:posOffset>
            </wp:positionV>
            <wp:extent cx="6781800" cy="1962150"/>
            <wp:effectExtent l="19050" t="0" r="19050" b="0"/>
            <wp:wrapNone/>
            <wp:docPr id="4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F1C9CB2" w14:textId="77777777" w:rsidR="0086054D" w:rsidRPr="004C598A" w:rsidRDefault="0086054D" w:rsidP="00C33CF0">
      <w:pPr>
        <w:spacing w:before="84"/>
        <w:jc w:val="both"/>
        <w:rPr>
          <w:b/>
          <w:sz w:val="24"/>
          <w:szCs w:val="24"/>
          <w:u w:val="thick"/>
          <w:lang w:bidi="sa-IN"/>
        </w:rPr>
      </w:pPr>
    </w:p>
    <w:p w14:paraId="77B42A08" w14:textId="77777777" w:rsidR="0086054D" w:rsidRPr="004C598A" w:rsidRDefault="0086054D" w:rsidP="00C33CF0">
      <w:pPr>
        <w:spacing w:before="84"/>
        <w:jc w:val="both"/>
        <w:rPr>
          <w:b/>
          <w:sz w:val="24"/>
          <w:szCs w:val="24"/>
          <w:u w:val="thick"/>
          <w:lang w:bidi="sa-IN"/>
        </w:rPr>
      </w:pPr>
    </w:p>
    <w:p w14:paraId="55BD7F26" w14:textId="77777777" w:rsidR="0086054D" w:rsidRPr="004C598A" w:rsidRDefault="0086054D" w:rsidP="00C33CF0">
      <w:pPr>
        <w:spacing w:before="84"/>
        <w:jc w:val="both"/>
        <w:rPr>
          <w:b/>
          <w:sz w:val="24"/>
          <w:szCs w:val="24"/>
          <w:u w:val="thick"/>
          <w:lang w:bidi="sa-IN"/>
        </w:rPr>
      </w:pPr>
    </w:p>
    <w:p w14:paraId="61C3B396" w14:textId="77777777" w:rsidR="0086054D" w:rsidRPr="004C598A" w:rsidRDefault="0086054D" w:rsidP="00C33CF0">
      <w:pPr>
        <w:spacing w:before="84"/>
        <w:jc w:val="both"/>
        <w:rPr>
          <w:b/>
          <w:sz w:val="24"/>
          <w:szCs w:val="24"/>
          <w:u w:val="thick"/>
          <w:lang w:bidi="sa-IN"/>
        </w:rPr>
      </w:pPr>
    </w:p>
    <w:p w14:paraId="2BCD7914" w14:textId="77777777" w:rsidR="0086054D" w:rsidRPr="004C598A" w:rsidRDefault="0086054D" w:rsidP="00C33CF0">
      <w:pPr>
        <w:spacing w:before="84"/>
        <w:jc w:val="both"/>
        <w:rPr>
          <w:b/>
          <w:sz w:val="24"/>
          <w:szCs w:val="24"/>
          <w:u w:val="thick"/>
          <w:lang w:bidi="sa-IN"/>
        </w:rPr>
      </w:pPr>
    </w:p>
    <w:p w14:paraId="04AACA36" w14:textId="77777777" w:rsidR="0086054D" w:rsidRPr="004C598A" w:rsidRDefault="0086054D" w:rsidP="00C33CF0">
      <w:pPr>
        <w:spacing w:before="84"/>
        <w:jc w:val="both"/>
        <w:rPr>
          <w:b/>
          <w:sz w:val="24"/>
          <w:szCs w:val="24"/>
          <w:u w:val="thick"/>
          <w:lang w:bidi="sa-IN"/>
        </w:rPr>
      </w:pPr>
    </w:p>
    <w:p w14:paraId="271C3A35" w14:textId="77777777" w:rsidR="00E032A8" w:rsidRPr="004C598A" w:rsidRDefault="00E032A8" w:rsidP="00C33CF0">
      <w:pPr>
        <w:spacing w:before="84"/>
        <w:jc w:val="both"/>
        <w:rPr>
          <w:b/>
          <w:sz w:val="24"/>
          <w:szCs w:val="24"/>
          <w:u w:val="thick"/>
          <w:lang w:bidi="sa-IN"/>
        </w:rPr>
      </w:pPr>
    </w:p>
    <w:p w14:paraId="00F1CCC3" w14:textId="77777777" w:rsidR="00BE2CD3" w:rsidRPr="004C598A" w:rsidRDefault="00BE2CD3" w:rsidP="00C33CF0">
      <w:pPr>
        <w:spacing w:before="84"/>
        <w:jc w:val="both"/>
        <w:rPr>
          <w:b/>
          <w:sz w:val="24"/>
          <w:szCs w:val="24"/>
          <w:u w:val="thick"/>
          <w:lang w:bidi="sa-IN"/>
        </w:rPr>
      </w:pPr>
    </w:p>
    <w:p w14:paraId="57490F95" w14:textId="77777777" w:rsidR="00BE2CD3" w:rsidRPr="004C598A" w:rsidRDefault="00BE2CD3" w:rsidP="00C33CF0">
      <w:pPr>
        <w:spacing w:before="84"/>
        <w:jc w:val="both"/>
        <w:rPr>
          <w:b/>
          <w:sz w:val="24"/>
          <w:szCs w:val="24"/>
          <w:u w:val="thick"/>
          <w:lang w:bidi="sa-IN"/>
        </w:rPr>
      </w:pPr>
    </w:p>
    <w:p w14:paraId="28E7B08E" w14:textId="77777777" w:rsidR="00AD2A6D" w:rsidRPr="004C598A" w:rsidRDefault="00AD2A6D"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rPr>
        <w:t>C.By type of household in SHG</w:t>
      </w:r>
      <w:r w:rsidRPr="004C598A">
        <w:rPr>
          <w:rStyle w:val="y2iqfc"/>
          <w:rFonts w:ascii="Times New Roman" w:hAnsi="Times New Roman" w:cs="Times New Roman"/>
          <w:b/>
          <w:bCs/>
          <w:color w:val="202124"/>
          <w:sz w:val="24"/>
          <w:szCs w:val="24"/>
          <w:u w:val="single"/>
          <w:cs/>
        </w:rPr>
        <w:t>:</w:t>
      </w:r>
    </w:p>
    <w:tbl>
      <w:tblPr>
        <w:tblStyle w:val="TableGrid"/>
        <w:tblW w:w="0" w:type="auto"/>
        <w:tblLook w:val="04A0" w:firstRow="1" w:lastRow="0" w:firstColumn="1" w:lastColumn="0" w:noHBand="0" w:noVBand="1"/>
      </w:tblPr>
      <w:tblGrid>
        <w:gridCol w:w="828"/>
        <w:gridCol w:w="2970"/>
        <w:gridCol w:w="2610"/>
        <w:gridCol w:w="3508"/>
      </w:tblGrid>
      <w:tr w:rsidR="00D75573" w:rsidRPr="004C598A" w14:paraId="7FC93A21" w14:textId="77777777" w:rsidTr="00D75573">
        <w:tc>
          <w:tcPr>
            <w:tcW w:w="828" w:type="dxa"/>
          </w:tcPr>
          <w:p w14:paraId="5B6D0C54" w14:textId="77777777"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Sl No.</w:t>
            </w:r>
          </w:p>
        </w:tc>
        <w:tc>
          <w:tcPr>
            <w:tcW w:w="2970" w:type="dxa"/>
          </w:tcPr>
          <w:p w14:paraId="017EDD11" w14:textId="77777777"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Type of family</w:t>
            </w:r>
          </w:p>
        </w:tc>
        <w:tc>
          <w:tcPr>
            <w:tcW w:w="2610" w:type="dxa"/>
          </w:tcPr>
          <w:p w14:paraId="7AF393E3" w14:textId="77777777"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No. of members</w:t>
            </w:r>
          </w:p>
        </w:tc>
        <w:tc>
          <w:tcPr>
            <w:tcW w:w="3508" w:type="dxa"/>
          </w:tcPr>
          <w:p w14:paraId="6D7D6CF1" w14:textId="77777777" w:rsidR="00D75573" w:rsidRPr="004C598A" w:rsidRDefault="00D75573" w:rsidP="00C33CF0">
            <w:pPr>
              <w:pStyle w:val="HTMLPreformatted"/>
              <w:spacing w:line="540" w:lineRule="atLeast"/>
              <w:rPr>
                <w:rFonts w:ascii="Times New Roman" w:hAnsi="Times New Roman" w:cs="Times New Roman"/>
                <w:b/>
                <w:bCs/>
                <w:color w:val="202124"/>
                <w:sz w:val="24"/>
                <w:szCs w:val="24"/>
                <w:u w:val="single"/>
              </w:rPr>
            </w:pPr>
            <w:r w:rsidRPr="004C598A">
              <w:rPr>
                <w:rFonts w:ascii="Times New Roman" w:hAnsi="Times New Roman" w:cs="Times New Roman"/>
                <w:b/>
                <w:bCs/>
                <w:color w:val="202124"/>
                <w:sz w:val="24"/>
                <w:szCs w:val="24"/>
                <w:u w:val="single"/>
                <w:cs/>
              </w:rPr>
              <w:t>Percentage of Total no. of members= No. of members*100/Total sample</w:t>
            </w:r>
          </w:p>
        </w:tc>
      </w:tr>
      <w:tr w:rsidR="00D75573" w:rsidRPr="004C598A" w14:paraId="3C36A5BC" w14:textId="77777777" w:rsidTr="00D75573">
        <w:tc>
          <w:tcPr>
            <w:tcW w:w="828" w:type="dxa"/>
          </w:tcPr>
          <w:p w14:paraId="65C8096F"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1</w:t>
            </w:r>
          </w:p>
        </w:tc>
        <w:tc>
          <w:tcPr>
            <w:tcW w:w="2970" w:type="dxa"/>
          </w:tcPr>
          <w:p w14:paraId="461ED47F"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single family</w:t>
            </w:r>
          </w:p>
        </w:tc>
        <w:tc>
          <w:tcPr>
            <w:tcW w:w="2610" w:type="dxa"/>
          </w:tcPr>
          <w:p w14:paraId="27CAD891" w14:textId="09B5B8C4" w:rsidR="00D75573" w:rsidRPr="002E39BA" w:rsidRDefault="00C71B90"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1</w:t>
            </w:r>
            <w:r w:rsidR="002E39BA" w:rsidRPr="002E39BA">
              <w:rPr>
                <w:rStyle w:val="y2iqfc"/>
                <w:rFonts w:ascii="Times New Roman" w:hAnsi="Times New Roman" w:cs="Times New Roman"/>
                <w:color w:val="202124"/>
                <w:sz w:val="24"/>
                <w:szCs w:val="24"/>
                <w:cs/>
              </w:rPr>
              <w:t>0</w:t>
            </w:r>
            <w:r w:rsidR="00444B04">
              <w:rPr>
                <w:rStyle w:val="y2iqfc"/>
                <w:rFonts w:ascii="Times New Roman" w:hAnsi="Times New Roman" w:cs="Times New Roman"/>
                <w:color w:val="202124"/>
                <w:sz w:val="24"/>
                <w:szCs w:val="24"/>
              </w:rPr>
              <w:t>9</w:t>
            </w:r>
          </w:p>
        </w:tc>
        <w:tc>
          <w:tcPr>
            <w:tcW w:w="3508" w:type="dxa"/>
          </w:tcPr>
          <w:p w14:paraId="2BE2F0A5" w14:textId="29554563"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5</w:t>
            </w:r>
            <w:r w:rsidR="00DE2D06">
              <w:rPr>
                <w:rStyle w:val="y2iqfc"/>
                <w:rFonts w:ascii="Times New Roman" w:hAnsi="Times New Roman" w:cs="Times New Roman"/>
                <w:color w:val="202124"/>
                <w:sz w:val="24"/>
                <w:szCs w:val="24"/>
              </w:rPr>
              <w:t>4.5</w:t>
            </w:r>
          </w:p>
        </w:tc>
      </w:tr>
      <w:tr w:rsidR="00D75573" w:rsidRPr="004C598A" w14:paraId="459747AE" w14:textId="77777777" w:rsidTr="00D75573">
        <w:tc>
          <w:tcPr>
            <w:tcW w:w="828" w:type="dxa"/>
          </w:tcPr>
          <w:p w14:paraId="1780F531"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2</w:t>
            </w:r>
          </w:p>
        </w:tc>
        <w:tc>
          <w:tcPr>
            <w:tcW w:w="2970" w:type="dxa"/>
          </w:tcPr>
          <w:p w14:paraId="494B0EC0"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joint family</w:t>
            </w:r>
          </w:p>
        </w:tc>
        <w:tc>
          <w:tcPr>
            <w:tcW w:w="2610" w:type="dxa"/>
          </w:tcPr>
          <w:p w14:paraId="5F81AD32" w14:textId="4FC555DD"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9</w:t>
            </w:r>
            <w:r w:rsidR="00444B04">
              <w:rPr>
                <w:rStyle w:val="y2iqfc"/>
                <w:rFonts w:ascii="Times New Roman" w:hAnsi="Times New Roman" w:cs="Times New Roman"/>
                <w:color w:val="202124"/>
                <w:sz w:val="24"/>
                <w:szCs w:val="24"/>
              </w:rPr>
              <w:t>1</w:t>
            </w:r>
          </w:p>
        </w:tc>
        <w:tc>
          <w:tcPr>
            <w:tcW w:w="3508" w:type="dxa"/>
          </w:tcPr>
          <w:p w14:paraId="0CDE4204" w14:textId="62D2052A"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4</w:t>
            </w:r>
            <w:r w:rsidR="00DE2D06">
              <w:rPr>
                <w:rStyle w:val="y2iqfc"/>
                <w:rFonts w:ascii="Times New Roman" w:hAnsi="Times New Roman" w:cs="Times New Roman"/>
                <w:color w:val="202124"/>
                <w:sz w:val="24"/>
                <w:szCs w:val="24"/>
              </w:rPr>
              <w:t>5.5</w:t>
            </w:r>
          </w:p>
        </w:tc>
      </w:tr>
    </w:tbl>
    <w:p w14:paraId="57A5A8D7" w14:textId="77777777" w:rsidR="000F21A0" w:rsidRPr="00BC67FA" w:rsidRDefault="00BC67FA" w:rsidP="00C33CF0">
      <w:pPr>
        <w:pStyle w:val="HTMLPreformatted"/>
        <w:spacing w:line="540" w:lineRule="atLeast"/>
        <w:rPr>
          <w:rStyle w:val="y2iqfc"/>
          <w:rFonts w:ascii="Times New Roman" w:hAnsi="Times New Roman" w:cs="Times New Roman"/>
          <w:b/>
          <w:bCs/>
          <w:color w:val="202124"/>
          <w:sz w:val="24"/>
          <w:szCs w:val="24"/>
          <w:u w:val="single"/>
        </w:rPr>
      </w:pPr>
      <w:r w:rsidRPr="00BC67FA">
        <w:rPr>
          <w:rStyle w:val="y2iqfc"/>
          <w:rFonts w:ascii="Times New Roman" w:hAnsi="Times New Roman" w:cs="Times New Roman"/>
          <w:b/>
          <w:bCs/>
          <w:color w:val="202124"/>
          <w:sz w:val="24"/>
          <w:szCs w:val="24"/>
          <w:u w:val="single"/>
          <w:cs/>
        </w:rPr>
        <w:t>Figure:5</w:t>
      </w:r>
    </w:p>
    <w:p w14:paraId="094B16A7" w14:textId="77777777" w:rsidR="00C77B50" w:rsidRPr="00ED4E49" w:rsidRDefault="00C71B90" w:rsidP="00C33CF0">
      <w:pPr>
        <w:pStyle w:val="HTMLPreformatted"/>
        <w:spacing w:line="540" w:lineRule="atLeast"/>
        <w:rPr>
          <w:rStyle w:val="y2iqfc"/>
          <w:rFonts w:ascii="Times New Roman" w:hAnsi="Times New Roman" w:cstheme="minorBidi"/>
          <w:b/>
          <w:bCs/>
          <w:color w:val="202124"/>
          <w:sz w:val="24"/>
          <w:szCs w:val="24"/>
          <w:u w:val="single"/>
        </w:rPr>
      </w:pPr>
      <w:r>
        <w:rPr>
          <w:rFonts w:ascii="Times New Roman" w:hAnsi="Times New Roman" w:cstheme="minorBidi" w:hint="cs"/>
          <w:b/>
          <w:bCs/>
          <w:noProof/>
          <w:color w:val="202124"/>
          <w:sz w:val="24"/>
          <w:szCs w:val="24"/>
          <w:u w:val="single"/>
        </w:rPr>
        <w:drawing>
          <wp:inline distT="0" distB="0" distL="0" distR="0" wp14:anchorId="488F0594" wp14:editId="52565268">
            <wp:extent cx="5676900" cy="180022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6A1A19" w14:textId="77777777" w:rsidR="007B6F0D" w:rsidRDefault="007B6F0D" w:rsidP="00C33CF0">
      <w:pPr>
        <w:pStyle w:val="HTMLPreformatted"/>
        <w:spacing w:line="540" w:lineRule="atLeast"/>
        <w:rPr>
          <w:rStyle w:val="y2iqfc"/>
          <w:rFonts w:ascii="Times New Roman" w:hAnsi="Times New Roman" w:cs="Times New Roman"/>
          <w:b/>
          <w:bCs/>
          <w:color w:val="202124"/>
          <w:sz w:val="24"/>
          <w:szCs w:val="24"/>
          <w:u w:val="single"/>
        </w:rPr>
      </w:pPr>
    </w:p>
    <w:p w14:paraId="20B0B047" w14:textId="27193DF1" w:rsidR="00761945" w:rsidRPr="004C598A" w:rsidRDefault="00761945"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rPr>
        <w:t>D.Reason for joining the SHG members</w:t>
      </w:r>
      <w:r w:rsidR="0018185A" w:rsidRPr="004C598A">
        <w:rPr>
          <w:rStyle w:val="y2iqfc"/>
          <w:rFonts w:ascii="Times New Roman" w:hAnsi="Times New Roman" w:cs="Times New Roman"/>
          <w:b/>
          <w:bCs/>
          <w:color w:val="202124"/>
          <w:sz w:val="24"/>
          <w:szCs w:val="24"/>
          <w:u w:val="single"/>
          <w:cs/>
        </w:rPr>
        <w:t>:</w:t>
      </w:r>
    </w:p>
    <w:p w14:paraId="401E88A0" w14:textId="77777777" w:rsidR="004A258D" w:rsidRDefault="004A258D" w:rsidP="004A258D">
      <w:pPr>
        <w:pStyle w:val="HTMLPreformatted"/>
        <w:numPr>
          <w:ilvl w:val="0"/>
          <w:numId w:val="5"/>
        </w:numPr>
        <w:spacing w:line="540" w:lineRule="atLeast"/>
        <w:rPr>
          <w:rStyle w:val="y2iqfc"/>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t>Thanks to economic empowerment, women now have the knowledge and resources to improve their lives and encourage rural residents to start saving money.</w:t>
      </w:r>
    </w:p>
    <w:p w14:paraId="1BC2B5E1" w14:textId="77777777" w:rsidR="004A258D" w:rsidRDefault="004A258D" w:rsidP="004A258D">
      <w:pPr>
        <w:pStyle w:val="HTMLPreformatted"/>
        <w:numPr>
          <w:ilvl w:val="0"/>
          <w:numId w:val="5"/>
        </w:numPr>
        <w:spacing w:line="540" w:lineRule="atLeast"/>
        <w:rPr>
          <w:rStyle w:val="y2iqfc"/>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t xml:space="preserve"> Giving women the ability to decide jointly on their savings.</w:t>
      </w:r>
    </w:p>
    <w:p w14:paraId="15D00EDB" w14:textId="77777777" w:rsidR="004A258D" w:rsidRDefault="004A258D" w:rsidP="004A258D">
      <w:pPr>
        <w:pStyle w:val="HTMLPreformatted"/>
        <w:numPr>
          <w:ilvl w:val="0"/>
          <w:numId w:val="5"/>
        </w:numPr>
        <w:spacing w:line="540" w:lineRule="atLeast"/>
        <w:rPr>
          <w:rStyle w:val="y2iqfc"/>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t>To raise the standard of living, aid in the eradication of poverty, and create training-based jobs for women.</w:t>
      </w:r>
    </w:p>
    <w:p w14:paraId="2C72FD7B" w14:textId="77777777" w:rsidR="004A258D" w:rsidRDefault="004A258D" w:rsidP="004A258D">
      <w:pPr>
        <w:pStyle w:val="HTMLPreformatted"/>
        <w:numPr>
          <w:ilvl w:val="0"/>
          <w:numId w:val="5"/>
        </w:numPr>
        <w:spacing w:line="540" w:lineRule="atLeast"/>
        <w:rPr>
          <w:rStyle w:val="y2iqfc"/>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lastRenderedPageBreak/>
        <w:t>Social empowerment is the capacity of women to create healthy relationships, engage in social activities, and advance their economic standing by involvement in worthwhile endeavors and independent of their families. They have control over how to use their revenue as a result.</w:t>
      </w:r>
    </w:p>
    <w:p w14:paraId="38D26F5E" w14:textId="72EDEB91" w:rsidR="00AD2A6D" w:rsidRPr="004A258D" w:rsidRDefault="004A258D" w:rsidP="004A258D">
      <w:pPr>
        <w:pStyle w:val="HTMLPreformatted"/>
        <w:numPr>
          <w:ilvl w:val="0"/>
          <w:numId w:val="5"/>
        </w:numPr>
        <w:spacing w:line="540" w:lineRule="atLeast"/>
        <w:rPr>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t>Psychological empowerment is the process of giving women the thoughts, emotions, and self-assurance they need to advance in society.</w:t>
      </w:r>
    </w:p>
    <w:p w14:paraId="7C074562" w14:textId="77777777" w:rsidR="001569DB" w:rsidRPr="004C598A" w:rsidRDefault="001569DB"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rPr>
        <w:t>Limitations:</w:t>
      </w:r>
    </w:p>
    <w:p w14:paraId="0E43E4AF" w14:textId="77777777" w:rsidR="004A258D" w:rsidRDefault="004A258D" w:rsidP="00C33CF0">
      <w:pPr>
        <w:pStyle w:val="HTMLPreformatted"/>
        <w:spacing w:line="540" w:lineRule="atLeast"/>
        <w:rPr>
          <w:rStyle w:val="y2iqfc"/>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t>Due to time constraints, I was only able to study the Arang development block in the context of the Raipur district; however, if this research were to be conducted in more expansive locations outside of Raipur, the results could be much more significant.</w:t>
      </w:r>
    </w:p>
    <w:p w14:paraId="488D2B2B" w14:textId="137518C4" w:rsidR="001569DB" w:rsidRPr="00A32020" w:rsidRDefault="001569DB" w:rsidP="00C33CF0">
      <w:pPr>
        <w:pStyle w:val="HTMLPreformatted"/>
        <w:spacing w:line="540" w:lineRule="atLeast"/>
        <w:rPr>
          <w:rStyle w:val="y2iqfc"/>
          <w:rFonts w:ascii="Times New Roman" w:hAnsi="Times New Roman" w:cs="Times New Roman"/>
          <w:b/>
          <w:bCs/>
          <w:color w:val="202124"/>
          <w:sz w:val="24"/>
          <w:szCs w:val="24"/>
          <w:u w:val="single"/>
        </w:rPr>
      </w:pPr>
      <w:r w:rsidRPr="00A32020">
        <w:rPr>
          <w:rFonts w:ascii="Times New Roman" w:hAnsi="Times New Roman" w:cs="Times New Roman"/>
          <w:b/>
          <w:bCs/>
          <w:color w:val="202124"/>
          <w:sz w:val="24"/>
          <w:szCs w:val="24"/>
          <w:u w:val="single"/>
        </w:rPr>
        <w:t xml:space="preserve"> </w:t>
      </w:r>
      <w:r w:rsidRPr="00A32020">
        <w:rPr>
          <w:rStyle w:val="y2iqfc"/>
          <w:rFonts w:ascii="Times New Roman" w:hAnsi="Times New Roman" w:cs="Times New Roman"/>
          <w:b/>
          <w:bCs/>
          <w:color w:val="202124"/>
          <w:sz w:val="24"/>
          <w:szCs w:val="24"/>
          <w:u w:val="single"/>
        </w:rPr>
        <w:t>Suggestion:</w:t>
      </w:r>
    </w:p>
    <w:p w14:paraId="33CCECEA" w14:textId="77777777" w:rsidR="005E1A6A" w:rsidRDefault="005E1A6A" w:rsidP="00676FD9">
      <w:pPr>
        <w:pStyle w:val="HTMLPreformatted"/>
        <w:numPr>
          <w:ilvl w:val="0"/>
          <w:numId w:val="3"/>
        </w:numPr>
        <w:jc w:val="both"/>
        <w:rPr>
          <w:rStyle w:val="y2iqfc"/>
          <w:rFonts w:ascii="Times New Roman" w:hAnsi="Times New Roman" w:cs="Times New Roman"/>
          <w:color w:val="202124"/>
          <w:sz w:val="24"/>
          <w:szCs w:val="24"/>
        </w:rPr>
      </w:pPr>
      <w:r w:rsidRPr="005E1A6A">
        <w:rPr>
          <w:rStyle w:val="y2iqfc"/>
          <w:rFonts w:ascii="Times New Roman" w:hAnsi="Times New Roman" w:cs="Times New Roman"/>
          <w:color w:val="202124"/>
          <w:sz w:val="24"/>
          <w:szCs w:val="24"/>
        </w:rPr>
        <w:t>More and more training centers should be opened. At the same time, banks should provide information about credit facilities and subsidiaries to.</w:t>
      </w:r>
    </w:p>
    <w:p w14:paraId="5D9DC2A3" w14:textId="215422EF" w:rsidR="00BE2CD3" w:rsidRPr="00A70C47" w:rsidRDefault="000427C9" w:rsidP="00676FD9">
      <w:pPr>
        <w:pStyle w:val="HTMLPreformatted"/>
        <w:numPr>
          <w:ilvl w:val="0"/>
          <w:numId w:val="3"/>
        </w:numPr>
        <w:jc w:val="both"/>
        <w:rPr>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Vocational education has to be promoted on all aspects like improving the level of education, skill development programs and making buttermilk, so that understanding their opinion about small scale industries can be developed, giving financial assistance to these groups. Bank branches will have to be opened in rural areas</w:t>
      </w:r>
      <w:r w:rsidRPr="004C598A">
        <w:rPr>
          <w:rStyle w:val="y2iqfc"/>
          <w:rFonts w:ascii="Times New Roman" w:hAnsi="Times New Roman" w:cs="Times New Roman"/>
          <w:color w:val="202124"/>
          <w:sz w:val="24"/>
          <w:szCs w:val="24"/>
          <w:cs/>
        </w:rPr>
        <w:t>.</w:t>
      </w:r>
    </w:p>
    <w:p w14:paraId="0840D6A3" w14:textId="77777777" w:rsidR="00582221" w:rsidRPr="004C598A" w:rsidRDefault="00582221" w:rsidP="00C33CF0">
      <w:pPr>
        <w:spacing w:before="84"/>
        <w:jc w:val="both"/>
        <w:rPr>
          <w:b/>
          <w:sz w:val="24"/>
          <w:szCs w:val="24"/>
        </w:rPr>
      </w:pPr>
      <w:r w:rsidRPr="004C598A">
        <w:rPr>
          <w:b/>
          <w:sz w:val="24"/>
          <w:szCs w:val="24"/>
          <w:u w:val="thick"/>
        </w:rPr>
        <w:t>Conclusion:</w:t>
      </w:r>
    </w:p>
    <w:p w14:paraId="28A56081" w14:textId="12EA9F8F" w:rsidR="005E1A6A" w:rsidRDefault="00B748DC" w:rsidP="005E1A6A">
      <w:pPr>
        <w:jc w:val="both"/>
        <w:rPr>
          <w:sz w:val="24"/>
          <w:szCs w:val="24"/>
        </w:rPr>
      </w:pPr>
      <w:r w:rsidRPr="00B748DC">
        <w:rPr>
          <w:sz w:val="24"/>
          <w:szCs w:val="24"/>
        </w:rPr>
        <w:t>The women who had been having financial difficulties found relief after joining the SHG. The numbers gathered show that every year between 2013–2014 and 2016–2017, "Bihan" distributed a sizeable sum to the female laborers, which they used for a variety of purposes. based on data from the Janpad Panchayat Arang, the proportion of women working in agriculture and other professions. Women have become more aware since joining Bihan. They have improved their education, developed their public speaking, entrepreneurial, and overall self-development skills. In conclusion, it's important to recognize that "Self help groups" have created new opportunities for the advancement of rural residents, especially rural women.</w:t>
      </w:r>
    </w:p>
    <w:p w14:paraId="15F16642" w14:textId="77777777" w:rsidR="00297C85" w:rsidRDefault="00297C85" w:rsidP="005E1A6A">
      <w:pPr>
        <w:jc w:val="both"/>
        <w:rPr>
          <w:sz w:val="24"/>
          <w:szCs w:val="24"/>
        </w:rPr>
      </w:pPr>
    </w:p>
    <w:p w14:paraId="59F020AC" w14:textId="77777777" w:rsidR="00297C85" w:rsidRPr="005E1A6A" w:rsidRDefault="00297C85" w:rsidP="005E1A6A">
      <w:pPr>
        <w:jc w:val="both"/>
        <w:rPr>
          <w:sz w:val="24"/>
          <w:szCs w:val="24"/>
        </w:rPr>
      </w:pPr>
    </w:p>
    <w:p w14:paraId="7DDC9760" w14:textId="77777777" w:rsidR="005772C3" w:rsidRDefault="005772C3" w:rsidP="00C33CF0">
      <w:pPr>
        <w:jc w:val="both"/>
        <w:rPr>
          <w:rFonts w:cstheme="minorBidi"/>
          <w:sz w:val="24"/>
          <w:szCs w:val="24"/>
          <w:lang w:bidi="sa-IN"/>
        </w:rPr>
      </w:pPr>
    </w:p>
    <w:p w14:paraId="12A82B46" w14:textId="77777777" w:rsidR="00297FA5" w:rsidRPr="004C598A" w:rsidRDefault="00297FA5" w:rsidP="005772C3">
      <w:pPr>
        <w:spacing w:before="179"/>
        <w:ind w:left="2160" w:firstLine="720"/>
        <w:jc w:val="both"/>
        <w:rPr>
          <w:b/>
          <w:sz w:val="24"/>
          <w:szCs w:val="24"/>
        </w:rPr>
      </w:pPr>
      <w:r w:rsidRPr="004C598A">
        <w:rPr>
          <w:b/>
          <w:sz w:val="24"/>
          <w:szCs w:val="24"/>
          <w:u w:val="thick"/>
        </w:rPr>
        <w:t>References</w:t>
      </w:r>
      <w:r w:rsidRPr="004C598A">
        <w:rPr>
          <w:b/>
          <w:sz w:val="24"/>
          <w:szCs w:val="24"/>
        </w:rPr>
        <w:t>:</w:t>
      </w:r>
    </w:p>
    <w:p w14:paraId="5890D766" w14:textId="77777777" w:rsidR="00941216" w:rsidRPr="004C598A" w:rsidRDefault="00000000" w:rsidP="00941216">
      <w:pPr>
        <w:pStyle w:val="ListParagraph"/>
        <w:numPr>
          <w:ilvl w:val="0"/>
          <w:numId w:val="4"/>
        </w:numPr>
        <w:tabs>
          <w:tab w:val="left" w:pos="940"/>
        </w:tabs>
        <w:spacing w:before="4"/>
        <w:ind w:right="731"/>
        <w:jc w:val="both"/>
        <w:rPr>
          <w:sz w:val="24"/>
          <w:szCs w:val="24"/>
          <w:lang w:bidi="sa-IN"/>
        </w:rPr>
      </w:pPr>
      <w:hyperlink r:id="rId13" w:anchor="gsc.tab=0" w:history="1">
        <w:r w:rsidR="00941216" w:rsidRPr="004C598A">
          <w:rPr>
            <w:rStyle w:val="Hyperlink"/>
            <w:sz w:val="24"/>
            <w:szCs w:val="24"/>
          </w:rPr>
          <w:t>https://www.nrlm.gov.in/outerReportAction.do?methodName=showIndex#gsc.tab=0</w:t>
        </w:r>
      </w:hyperlink>
    </w:p>
    <w:p w14:paraId="47A43C05" w14:textId="77777777" w:rsidR="00941216" w:rsidRPr="004C598A" w:rsidRDefault="00000000" w:rsidP="00941216">
      <w:pPr>
        <w:pStyle w:val="ListParagraph"/>
        <w:numPr>
          <w:ilvl w:val="0"/>
          <w:numId w:val="4"/>
        </w:numPr>
        <w:tabs>
          <w:tab w:val="left" w:pos="940"/>
        </w:tabs>
        <w:spacing w:before="4"/>
        <w:ind w:right="731"/>
        <w:jc w:val="both"/>
        <w:rPr>
          <w:sz w:val="24"/>
          <w:szCs w:val="24"/>
          <w:lang w:bidi="sa-IN"/>
        </w:rPr>
      </w:pPr>
      <w:hyperlink r:id="rId14" w:history="1">
        <w:r w:rsidR="00F90D79" w:rsidRPr="004C598A">
          <w:rPr>
            <w:rStyle w:val="Hyperlink"/>
            <w:sz w:val="24"/>
            <w:szCs w:val="24"/>
            <w:cs/>
            <w:lang w:bidi="sa-IN"/>
          </w:rPr>
          <w:t>https://www.kadwaghut.com</w:t>
        </w:r>
      </w:hyperlink>
    </w:p>
    <w:p w14:paraId="029F6F1A" w14:textId="77777777" w:rsidR="007C6392" w:rsidRPr="004C598A" w:rsidRDefault="00000000" w:rsidP="007C6392">
      <w:pPr>
        <w:pStyle w:val="ListParagraph"/>
        <w:numPr>
          <w:ilvl w:val="0"/>
          <w:numId w:val="4"/>
        </w:numPr>
        <w:tabs>
          <w:tab w:val="left" w:pos="940"/>
        </w:tabs>
        <w:spacing w:before="4"/>
        <w:ind w:right="731"/>
        <w:jc w:val="both"/>
        <w:rPr>
          <w:sz w:val="24"/>
          <w:szCs w:val="24"/>
          <w:lang w:bidi="sa-IN"/>
        </w:rPr>
      </w:pPr>
      <w:hyperlink r:id="rId15" w:history="1">
        <w:r w:rsidR="00941216" w:rsidRPr="004C598A">
          <w:rPr>
            <w:rStyle w:val="Hyperlink"/>
            <w:color w:val="354A58"/>
            <w:sz w:val="24"/>
            <w:szCs w:val="24"/>
            <w:bdr w:val="none" w:sz="0" w:space="0" w:color="auto" w:frame="1"/>
            <w:shd w:val="clear" w:color="auto" w:fill="F0F2F3"/>
          </w:rPr>
          <w:t>http://www.jetir.org/papers/JETIR1908896.pdf</w:t>
        </w:r>
      </w:hyperlink>
    </w:p>
    <w:p w14:paraId="3975DF69" w14:textId="77777777" w:rsidR="007C6392" w:rsidRPr="004C598A" w:rsidRDefault="007C6392" w:rsidP="007C6392">
      <w:pPr>
        <w:pStyle w:val="ListParagraph"/>
        <w:numPr>
          <w:ilvl w:val="0"/>
          <w:numId w:val="4"/>
        </w:numPr>
        <w:tabs>
          <w:tab w:val="left" w:pos="940"/>
        </w:tabs>
        <w:spacing w:before="4"/>
        <w:ind w:right="731"/>
        <w:jc w:val="both"/>
        <w:rPr>
          <w:sz w:val="24"/>
          <w:szCs w:val="24"/>
          <w:lang w:bidi="sa-IN"/>
        </w:rPr>
      </w:pPr>
      <w:r w:rsidRPr="004C598A">
        <w:rPr>
          <w:color w:val="222222"/>
          <w:sz w:val="24"/>
          <w:szCs w:val="24"/>
          <w:shd w:val="clear" w:color="auto" w:fill="FFFFFF"/>
        </w:rPr>
        <w:t>Samantaray, S. K., &amp; Ananth, P. N. (2018). Empowerment of rural women through self help groups: A socio-economic analysis. </w:t>
      </w:r>
      <w:r w:rsidRPr="004C598A">
        <w:rPr>
          <w:i/>
          <w:iCs/>
          <w:color w:val="222222"/>
          <w:sz w:val="24"/>
          <w:szCs w:val="24"/>
          <w:shd w:val="clear" w:color="auto" w:fill="FFFFFF"/>
        </w:rPr>
        <w:t>Journal of Krishi Vigyan</w:t>
      </w:r>
      <w:r w:rsidRPr="004C598A">
        <w:rPr>
          <w:color w:val="222222"/>
          <w:sz w:val="24"/>
          <w:szCs w:val="24"/>
          <w:shd w:val="clear" w:color="auto" w:fill="FFFFFF"/>
        </w:rPr>
        <w:t>, </w:t>
      </w:r>
      <w:r w:rsidRPr="004C598A">
        <w:rPr>
          <w:i/>
          <w:iCs/>
          <w:color w:val="222222"/>
          <w:sz w:val="24"/>
          <w:szCs w:val="24"/>
          <w:shd w:val="clear" w:color="auto" w:fill="FFFFFF"/>
        </w:rPr>
        <w:t>6</w:t>
      </w:r>
      <w:r w:rsidRPr="004C598A">
        <w:rPr>
          <w:color w:val="222222"/>
          <w:sz w:val="24"/>
          <w:szCs w:val="24"/>
          <w:shd w:val="clear" w:color="auto" w:fill="FFFFFF"/>
        </w:rPr>
        <w:t>(2), 84-87.</w:t>
      </w:r>
    </w:p>
    <w:p w14:paraId="7A088401" w14:textId="77777777" w:rsidR="007C6392" w:rsidRPr="004C598A" w:rsidRDefault="007C6392" w:rsidP="007C6392">
      <w:pPr>
        <w:pStyle w:val="ListParagraph"/>
        <w:numPr>
          <w:ilvl w:val="0"/>
          <w:numId w:val="4"/>
        </w:numPr>
        <w:tabs>
          <w:tab w:val="left" w:pos="940"/>
        </w:tabs>
        <w:spacing w:before="4"/>
        <w:ind w:right="731"/>
        <w:jc w:val="both"/>
        <w:rPr>
          <w:sz w:val="24"/>
          <w:szCs w:val="24"/>
          <w:lang w:bidi="sa-IN"/>
        </w:rPr>
      </w:pPr>
      <w:r w:rsidRPr="004C598A">
        <w:rPr>
          <w:color w:val="222222"/>
          <w:sz w:val="24"/>
          <w:szCs w:val="24"/>
          <w:shd w:val="clear" w:color="auto" w:fill="FFFFFF"/>
        </w:rPr>
        <w:t>Shettepannavar, B. (2016). Role of SHGs in Women Empowerment. </w:t>
      </w:r>
      <w:r w:rsidRPr="004C598A">
        <w:rPr>
          <w:i/>
          <w:iCs/>
          <w:color w:val="222222"/>
          <w:sz w:val="24"/>
          <w:szCs w:val="24"/>
          <w:shd w:val="clear" w:color="auto" w:fill="FFFFFF"/>
        </w:rPr>
        <w:t>Journal of International Academic Research for Multidisciplinary</w:t>
      </w:r>
      <w:r w:rsidRPr="004C598A">
        <w:rPr>
          <w:color w:val="222222"/>
          <w:sz w:val="24"/>
          <w:szCs w:val="24"/>
          <w:shd w:val="clear" w:color="auto" w:fill="FFFFFF"/>
        </w:rPr>
        <w:t>, </w:t>
      </w:r>
      <w:r w:rsidRPr="004C598A">
        <w:rPr>
          <w:i/>
          <w:iCs/>
          <w:color w:val="222222"/>
          <w:sz w:val="24"/>
          <w:szCs w:val="24"/>
          <w:shd w:val="clear" w:color="auto" w:fill="FFFFFF"/>
        </w:rPr>
        <w:t>4</w:t>
      </w:r>
      <w:r w:rsidRPr="004C598A">
        <w:rPr>
          <w:color w:val="222222"/>
          <w:sz w:val="24"/>
          <w:szCs w:val="24"/>
          <w:shd w:val="clear" w:color="auto" w:fill="FFFFFF"/>
        </w:rPr>
        <w:t>(11).</w:t>
      </w:r>
    </w:p>
    <w:p w14:paraId="33BD086F" w14:textId="77777777" w:rsidR="00424EC7" w:rsidRPr="005E1A6A" w:rsidRDefault="007C6392" w:rsidP="00424EC7">
      <w:pPr>
        <w:pStyle w:val="ListParagraph"/>
        <w:numPr>
          <w:ilvl w:val="0"/>
          <w:numId w:val="4"/>
        </w:numPr>
        <w:tabs>
          <w:tab w:val="left" w:pos="940"/>
        </w:tabs>
        <w:spacing w:before="4"/>
        <w:ind w:right="731"/>
        <w:jc w:val="both"/>
        <w:rPr>
          <w:sz w:val="24"/>
          <w:szCs w:val="24"/>
          <w:lang w:bidi="sa-IN"/>
        </w:rPr>
      </w:pPr>
      <w:r w:rsidRPr="004C598A">
        <w:rPr>
          <w:color w:val="000000"/>
          <w:sz w:val="24"/>
          <w:szCs w:val="24"/>
          <w:shd w:val="clear" w:color="auto" w:fill="FFFFFF"/>
        </w:rPr>
        <w:t xml:space="preserve">Krishnaveni, V., &amp; Haridas, R. (2014). Marketing Constraints of Women Self Help </w:t>
      </w:r>
      <w:r w:rsidRPr="004C598A">
        <w:rPr>
          <w:color w:val="000000"/>
          <w:sz w:val="24"/>
          <w:szCs w:val="24"/>
          <w:shd w:val="clear" w:color="auto" w:fill="FFFFFF"/>
        </w:rPr>
        <w:lastRenderedPageBreak/>
        <w:t>Groups. </w:t>
      </w:r>
      <w:r w:rsidRPr="004C598A">
        <w:rPr>
          <w:i/>
          <w:iCs/>
          <w:color w:val="000000"/>
          <w:sz w:val="24"/>
          <w:szCs w:val="24"/>
          <w:shd w:val="clear" w:color="auto" w:fill="FFFFFF"/>
        </w:rPr>
        <w:t>The International Journal of Business &amp; Management</w:t>
      </w:r>
      <w:r w:rsidRPr="004C598A">
        <w:rPr>
          <w:color w:val="000000"/>
          <w:sz w:val="24"/>
          <w:szCs w:val="24"/>
          <w:shd w:val="clear" w:color="auto" w:fill="FFFFFF"/>
        </w:rPr>
        <w:t>, </w:t>
      </w:r>
      <w:r w:rsidRPr="004C598A">
        <w:rPr>
          <w:i/>
          <w:iCs/>
          <w:color w:val="000000"/>
          <w:sz w:val="24"/>
          <w:szCs w:val="24"/>
          <w:shd w:val="clear" w:color="auto" w:fill="FFFFFF"/>
        </w:rPr>
        <w:t>2</w:t>
      </w:r>
      <w:r w:rsidRPr="004C598A">
        <w:rPr>
          <w:color w:val="000000"/>
          <w:sz w:val="24"/>
          <w:szCs w:val="24"/>
          <w:shd w:val="clear" w:color="auto" w:fill="FFFFFF"/>
        </w:rPr>
        <w:t>(9).</w:t>
      </w:r>
    </w:p>
    <w:p w14:paraId="0A5060B0" w14:textId="77777777" w:rsidR="003054AE" w:rsidRDefault="0056508A" w:rsidP="003054AE">
      <w:pPr>
        <w:pStyle w:val="ListParagraph"/>
        <w:numPr>
          <w:ilvl w:val="0"/>
          <w:numId w:val="4"/>
        </w:numPr>
        <w:tabs>
          <w:tab w:val="left" w:pos="940"/>
        </w:tabs>
        <w:spacing w:before="4"/>
        <w:ind w:right="731"/>
        <w:jc w:val="both"/>
        <w:rPr>
          <w:sz w:val="24"/>
          <w:szCs w:val="24"/>
          <w:lang w:bidi="sa-IN"/>
        </w:rPr>
      </w:pPr>
      <w:r>
        <w:rPr>
          <w:color w:val="000000"/>
          <w:sz w:val="24"/>
          <w:szCs w:val="24"/>
          <w:shd w:val="clear" w:color="auto" w:fill="FFFFFF"/>
        </w:rPr>
        <w:t>Lodhi</w:t>
      </w:r>
      <w:r w:rsidR="00953B2A">
        <w:rPr>
          <w:color w:val="000000"/>
          <w:sz w:val="24"/>
          <w:szCs w:val="24"/>
          <w:shd w:val="clear" w:color="auto" w:fill="FFFFFF"/>
        </w:rPr>
        <w:t xml:space="preserve"> &amp; Kishan (2022). </w:t>
      </w:r>
      <w:r w:rsidR="00953B2A">
        <w:rPr>
          <w:sz w:val="24"/>
          <w:szCs w:val="24"/>
        </w:rPr>
        <w:t>Impact of self help group on Socio-Economic devlopment of women in Patan Block of Durg District.</w:t>
      </w:r>
      <w:r w:rsidR="00A401D1">
        <w:rPr>
          <w:sz w:val="24"/>
          <w:szCs w:val="24"/>
        </w:rPr>
        <w:t xml:space="preserve"> Res Militaris, vol.12, nº5, December Issue2022</w:t>
      </w:r>
      <w:r w:rsidR="003054AE">
        <w:rPr>
          <w:sz w:val="24"/>
          <w:szCs w:val="24"/>
        </w:rPr>
        <w:t>.</w:t>
      </w:r>
    </w:p>
    <w:p w14:paraId="585D6800" w14:textId="4899F3F0" w:rsidR="005127E8" w:rsidRPr="003054AE" w:rsidRDefault="005127E8" w:rsidP="003054AE">
      <w:pPr>
        <w:pStyle w:val="ListParagraph"/>
        <w:tabs>
          <w:tab w:val="left" w:pos="940"/>
        </w:tabs>
        <w:spacing w:before="4"/>
        <w:ind w:left="1080" w:right="731" w:firstLine="0"/>
        <w:jc w:val="both"/>
        <w:rPr>
          <w:color w:val="548DD4" w:themeColor="text2" w:themeTint="99"/>
          <w:sz w:val="24"/>
          <w:szCs w:val="24"/>
          <w:u w:val="single"/>
          <w:lang w:bidi="sa-IN"/>
        </w:rPr>
      </w:pPr>
      <w:r w:rsidRPr="003054AE">
        <w:rPr>
          <w:color w:val="548DD4" w:themeColor="text2" w:themeTint="99"/>
          <w:sz w:val="24"/>
          <w:szCs w:val="24"/>
          <w:u w:val="single"/>
          <w:lang w:bidi="sa-IN"/>
        </w:rPr>
        <w:t>https://resmilitaris.net/menuscript/index.php/resmilitaris/article/view/3876/3006</w:t>
      </w:r>
    </w:p>
    <w:p w14:paraId="76DA3A62" w14:textId="77777777" w:rsidR="003054AE" w:rsidRPr="003054AE" w:rsidRDefault="00A401D1" w:rsidP="003054AE">
      <w:pPr>
        <w:pStyle w:val="ListParagraph"/>
        <w:numPr>
          <w:ilvl w:val="0"/>
          <w:numId w:val="4"/>
        </w:numPr>
        <w:tabs>
          <w:tab w:val="left" w:pos="940"/>
        </w:tabs>
        <w:spacing w:before="4"/>
        <w:ind w:right="731"/>
        <w:jc w:val="both"/>
        <w:rPr>
          <w:sz w:val="24"/>
          <w:szCs w:val="24"/>
          <w:lang w:bidi="sa-IN"/>
        </w:rPr>
      </w:pPr>
      <w:r>
        <w:rPr>
          <w:color w:val="000000"/>
          <w:sz w:val="24"/>
          <w:szCs w:val="24"/>
          <w:shd w:val="clear" w:color="auto" w:fill="FFFFFF"/>
        </w:rPr>
        <w:t xml:space="preserve">Lodhi &amp; Kishan (2023). </w:t>
      </w:r>
      <w:r w:rsidR="005127E8">
        <w:rPr>
          <w:color w:val="000000"/>
          <w:sz w:val="24"/>
          <w:szCs w:val="24"/>
          <w:shd w:val="clear" w:color="auto" w:fill="FFFFFF"/>
        </w:rPr>
        <w:t>The Issues and challenges of self help groups: A study in Chhattisgarh. European chemical Bulletin,12(S3),2784-2789</w:t>
      </w:r>
      <w:r w:rsidR="003054AE">
        <w:rPr>
          <w:color w:val="000000"/>
          <w:sz w:val="24"/>
          <w:szCs w:val="24"/>
          <w:shd w:val="clear" w:color="auto" w:fill="FFFFFF"/>
        </w:rPr>
        <w:t xml:space="preserve">. </w:t>
      </w:r>
    </w:p>
    <w:p w14:paraId="657A3BC1" w14:textId="002A6E68" w:rsidR="003054AE" w:rsidRPr="003054AE" w:rsidRDefault="003054AE" w:rsidP="003054AE">
      <w:pPr>
        <w:pStyle w:val="ListParagraph"/>
        <w:tabs>
          <w:tab w:val="left" w:pos="940"/>
        </w:tabs>
        <w:spacing w:before="4"/>
        <w:ind w:left="1080" w:right="731" w:firstLine="0"/>
        <w:jc w:val="both"/>
        <w:rPr>
          <w:color w:val="548DD4" w:themeColor="text2" w:themeTint="99"/>
          <w:sz w:val="24"/>
          <w:szCs w:val="24"/>
          <w:u w:val="single"/>
          <w:lang w:bidi="sa-IN"/>
        </w:rPr>
      </w:pPr>
      <w:r w:rsidRPr="003054AE">
        <w:rPr>
          <w:color w:val="548DD4" w:themeColor="text2" w:themeTint="99"/>
          <w:sz w:val="24"/>
          <w:szCs w:val="24"/>
          <w:u w:val="single"/>
          <w:shd w:val="clear" w:color="auto" w:fill="FFFFFF"/>
        </w:rPr>
        <w:t>Doi: 10.31838/ecb/2023.12.s3.347</w:t>
      </w:r>
    </w:p>
    <w:p w14:paraId="75F95DB7"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6" w:history="1">
        <w:r w:rsidR="00424EC7" w:rsidRPr="004C598A">
          <w:rPr>
            <w:rStyle w:val="Hyperlink"/>
            <w:spacing w:val="-3"/>
            <w:sz w:val="24"/>
            <w:szCs w:val="24"/>
            <w:lang w:bidi="sa-IN"/>
          </w:rPr>
          <w:t>https://dmsouthwest.delhi.gov.in/</w:t>
        </w:r>
      </w:hyperlink>
    </w:p>
    <w:p w14:paraId="7A8D3C0C"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7" w:tgtFrame="_blank" w:history="1">
        <w:r w:rsidR="00915207" w:rsidRPr="004C598A">
          <w:rPr>
            <w:rStyle w:val="Hyperlink"/>
            <w:color w:val="1A0DAB"/>
            <w:sz w:val="24"/>
            <w:szCs w:val="24"/>
            <w:shd w:val="clear" w:color="auto" w:fill="FFFFFF"/>
          </w:rPr>
          <w:t>https://www.pnrjournal.com/index.php/home/article/download/3216/3155/4008</w:t>
        </w:r>
      </w:hyperlink>
    </w:p>
    <w:p w14:paraId="1745A142"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8" w:tgtFrame="_blank" w:history="1">
        <w:r w:rsidR="00915207" w:rsidRPr="004C598A">
          <w:rPr>
            <w:rStyle w:val="Hyperlink"/>
            <w:color w:val="1A0DAB"/>
            <w:sz w:val="24"/>
            <w:szCs w:val="24"/>
            <w:shd w:val="clear" w:color="auto" w:fill="FFFFFF"/>
          </w:rPr>
          <w:t>https://www.researchgate.net/publication/318593377_Self_Help_Groups_and_Women_empowerment_Appraisal_of_Drang_Block_in_Mandi_District_of_HP</w:t>
        </w:r>
      </w:hyperlink>
    </w:p>
    <w:p w14:paraId="65480F0E" w14:textId="77777777" w:rsidR="001E1CAD" w:rsidRPr="004C598A" w:rsidRDefault="001E1CAD" w:rsidP="001E1CAD">
      <w:pPr>
        <w:pStyle w:val="ListParagraph"/>
        <w:numPr>
          <w:ilvl w:val="0"/>
          <w:numId w:val="4"/>
        </w:numPr>
        <w:tabs>
          <w:tab w:val="left" w:pos="940"/>
        </w:tabs>
        <w:spacing w:before="4"/>
        <w:ind w:right="731"/>
        <w:jc w:val="both"/>
        <w:rPr>
          <w:sz w:val="24"/>
          <w:szCs w:val="24"/>
          <w:lang w:bidi="sa-IN"/>
        </w:rPr>
      </w:pPr>
      <w:r w:rsidRPr="004C598A">
        <w:rPr>
          <w:sz w:val="24"/>
          <w:szCs w:val="24"/>
        </w:rPr>
        <w:t xml:space="preserve">Soni, Ravish. (2022). "Effect of Chhattisgarh State Rural Livelihood Mission 'Bihan' on the economic development of rural Women in Kurud Block of District Dhamtari". </w:t>
      </w:r>
    </w:p>
    <w:p w14:paraId="18768120"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9" w:history="1">
        <w:r w:rsidR="001E1CAD" w:rsidRPr="004C598A">
          <w:rPr>
            <w:rStyle w:val="Hyperlink"/>
            <w:sz w:val="24"/>
            <w:szCs w:val="24"/>
          </w:rPr>
          <w:t>https://www.researchgate.net/publication/360810551_Effect_of_Chhattisgarh_State_Rural_Livelihood_Mission_'Bihan'_on_the_economic_development_of_rural_Women_in_Kurud_Block_of_District_Dhamtari</w:t>
        </w:r>
      </w:hyperlink>
    </w:p>
    <w:p w14:paraId="154477D4" w14:textId="0922CC0C" w:rsidR="005B15AE" w:rsidRPr="005E1A6A" w:rsidRDefault="005B15AE" w:rsidP="005E1A6A">
      <w:pPr>
        <w:tabs>
          <w:tab w:val="left" w:pos="940"/>
        </w:tabs>
        <w:spacing w:before="4"/>
        <w:ind w:right="731"/>
        <w:jc w:val="both"/>
        <w:rPr>
          <w:sz w:val="24"/>
          <w:szCs w:val="24"/>
          <w:rtl/>
          <w:cs/>
        </w:rPr>
      </w:pPr>
    </w:p>
    <w:sectPr w:rsidR="005B15AE" w:rsidRPr="005E1A6A" w:rsidSect="00BD1D9A">
      <w:pgSz w:w="12240" w:h="15840"/>
      <w:pgMar w:top="1400" w:right="13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E8FB7" w14:textId="77777777" w:rsidR="000B262D" w:rsidRDefault="000B262D" w:rsidP="007868AA">
      <w:r>
        <w:separator/>
      </w:r>
    </w:p>
  </w:endnote>
  <w:endnote w:type="continuationSeparator" w:id="0">
    <w:p w14:paraId="1EE6CF6E" w14:textId="77777777" w:rsidR="000B262D" w:rsidRDefault="000B262D" w:rsidP="0078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5F436" w14:textId="77777777" w:rsidR="000B262D" w:rsidRDefault="000B262D" w:rsidP="007868AA">
      <w:r>
        <w:separator/>
      </w:r>
    </w:p>
  </w:footnote>
  <w:footnote w:type="continuationSeparator" w:id="0">
    <w:p w14:paraId="1A8F1072" w14:textId="77777777" w:rsidR="000B262D" w:rsidRDefault="000B262D" w:rsidP="0078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234"/>
    <w:multiLevelType w:val="hybridMultilevel"/>
    <w:tmpl w:val="FE5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6162C"/>
    <w:multiLevelType w:val="hybridMultilevel"/>
    <w:tmpl w:val="92D6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1286D"/>
    <w:multiLevelType w:val="hybridMultilevel"/>
    <w:tmpl w:val="43C8C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8F90E79"/>
    <w:multiLevelType w:val="hybridMultilevel"/>
    <w:tmpl w:val="EC9E2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63542D"/>
    <w:multiLevelType w:val="hybridMultilevel"/>
    <w:tmpl w:val="915E62F0"/>
    <w:lvl w:ilvl="0" w:tplc="09FC761A">
      <w:start w:val="1"/>
      <w:numFmt w:val="decimal"/>
      <w:lvlText w:val="%1."/>
      <w:lvlJc w:val="left"/>
      <w:pPr>
        <w:ind w:left="937" w:hanging="358"/>
      </w:pPr>
      <w:rPr>
        <w:rFonts w:hint="default"/>
        <w:b/>
        <w:bCs/>
        <w:spacing w:val="0"/>
        <w:w w:val="99"/>
        <w:lang w:val="en-US" w:eastAsia="en-US" w:bidi="ar-SA"/>
      </w:rPr>
    </w:lvl>
    <w:lvl w:ilvl="1" w:tplc="233CF91C">
      <w:numFmt w:val="bullet"/>
      <w:lvlText w:val="•"/>
      <w:lvlJc w:val="left"/>
      <w:pPr>
        <w:ind w:left="1816" w:hanging="358"/>
      </w:pPr>
      <w:rPr>
        <w:rFonts w:hint="default"/>
        <w:lang w:val="en-US" w:eastAsia="en-US" w:bidi="ar-SA"/>
      </w:rPr>
    </w:lvl>
    <w:lvl w:ilvl="2" w:tplc="34200824">
      <w:numFmt w:val="bullet"/>
      <w:lvlText w:val="•"/>
      <w:lvlJc w:val="left"/>
      <w:pPr>
        <w:ind w:left="2692" w:hanging="358"/>
      </w:pPr>
      <w:rPr>
        <w:rFonts w:hint="default"/>
        <w:lang w:val="en-US" w:eastAsia="en-US" w:bidi="ar-SA"/>
      </w:rPr>
    </w:lvl>
    <w:lvl w:ilvl="3" w:tplc="A5A060CA">
      <w:numFmt w:val="bullet"/>
      <w:lvlText w:val="•"/>
      <w:lvlJc w:val="left"/>
      <w:pPr>
        <w:ind w:left="3568" w:hanging="358"/>
      </w:pPr>
      <w:rPr>
        <w:rFonts w:hint="default"/>
        <w:lang w:val="en-US" w:eastAsia="en-US" w:bidi="ar-SA"/>
      </w:rPr>
    </w:lvl>
    <w:lvl w:ilvl="4" w:tplc="A01CDE48">
      <w:numFmt w:val="bullet"/>
      <w:lvlText w:val="•"/>
      <w:lvlJc w:val="left"/>
      <w:pPr>
        <w:ind w:left="4444" w:hanging="358"/>
      </w:pPr>
      <w:rPr>
        <w:rFonts w:hint="default"/>
        <w:lang w:val="en-US" w:eastAsia="en-US" w:bidi="ar-SA"/>
      </w:rPr>
    </w:lvl>
    <w:lvl w:ilvl="5" w:tplc="EC1442AA">
      <w:numFmt w:val="bullet"/>
      <w:lvlText w:val="•"/>
      <w:lvlJc w:val="left"/>
      <w:pPr>
        <w:ind w:left="5320" w:hanging="358"/>
      </w:pPr>
      <w:rPr>
        <w:rFonts w:hint="default"/>
        <w:lang w:val="en-US" w:eastAsia="en-US" w:bidi="ar-SA"/>
      </w:rPr>
    </w:lvl>
    <w:lvl w:ilvl="6" w:tplc="DEBED8C8">
      <w:numFmt w:val="bullet"/>
      <w:lvlText w:val="•"/>
      <w:lvlJc w:val="left"/>
      <w:pPr>
        <w:ind w:left="6196" w:hanging="358"/>
      </w:pPr>
      <w:rPr>
        <w:rFonts w:hint="default"/>
        <w:lang w:val="en-US" w:eastAsia="en-US" w:bidi="ar-SA"/>
      </w:rPr>
    </w:lvl>
    <w:lvl w:ilvl="7" w:tplc="EAF0B420">
      <w:numFmt w:val="bullet"/>
      <w:lvlText w:val="•"/>
      <w:lvlJc w:val="left"/>
      <w:pPr>
        <w:ind w:left="7072" w:hanging="358"/>
      </w:pPr>
      <w:rPr>
        <w:rFonts w:hint="default"/>
        <w:lang w:val="en-US" w:eastAsia="en-US" w:bidi="ar-SA"/>
      </w:rPr>
    </w:lvl>
    <w:lvl w:ilvl="8" w:tplc="A7FC1994">
      <w:numFmt w:val="bullet"/>
      <w:lvlText w:val="•"/>
      <w:lvlJc w:val="left"/>
      <w:pPr>
        <w:ind w:left="7948" w:hanging="358"/>
      </w:pPr>
      <w:rPr>
        <w:rFonts w:hint="default"/>
        <w:lang w:val="en-US" w:eastAsia="en-US" w:bidi="ar-SA"/>
      </w:rPr>
    </w:lvl>
  </w:abstractNum>
  <w:num w:numId="1" w16cid:durableId="2103913808">
    <w:abstractNumId w:val="4"/>
  </w:num>
  <w:num w:numId="2" w16cid:durableId="1115833331">
    <w:abstractNumId w:val="0"/>
  </w:num>
  <w:num w:numId="3" w16cid:durableId="548415068">
    <w:abstractNumId w:val="1"/>
  </w:num>
  <w:num w:numId="4" w16cid:durableId="673650421">
    <w:abstractNumId w:val="3"/>
  </w:num>
  <w:num w:numId="5" w16cid:durableId="1245341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noLeading/>
    <w:ulTrailSpace/>
    <w:doNotExpandShiftReturn/>
    <w:shapeLayoutLikeWW8/>
    <w:compatSetting w:name="compatibilityMode" w:uri="http://schemas.microsoft.com/office/word" w:val="12"/>
    <w:compatSetting w:name="useWord2013TrackBottomHyphenation" w:uri="http://schemas.microsoft.com/office/word" w:val="1"/>
  </w:compat>
  <w:rsids>
    <w:rsidRoot w:val="00BD1D9A"/>
    <w:rsid w:val="00010CF9"/>
    <w:rsid w:val="0001120F"/>
    <w:rsid w:val="0001150C"/>
    <w:rsid w:val="00012A8C"/>
    <w:rsid w:val="0001599A"/>
    <w:rsid w:val="00022FE7"/>
    <w:rsid w:val="00037781"/>
    <w:rsid w:val="00040723"/>
    <w:rsid w:val="00040737"/>
    <w:rsid w:val="000427C9"/>
    <w:rsid w:val="00045EF8"/>
    <w:rsid w:val="00057AAE"/>
    <w:rsid w:val="00082B9C"/>
    <w:rsid w:val="00091126"/>
    <w:rsid w:val="00095485"/>
    <w:rsid w:val="000A2888"/>
    <w:rsid w:val="000A2AA6"/>
    <w:rsid w:val="000B1043"/>
    <w:rsid w:val="000B262D"/>
    <w:rsid w:val="000C07FA"/>
    <w:rsid w:val="000D7230"/>
    <w:rsid w:val="000F21A0"/>
    <w:rsid w:val="001031A0"/>
    <w:rsid w:val="00125035"/>
    <w:rsid w:val="001569DB"/>
    <w:rsid w:val="00160323"/>
    <w:rsid w:val="00172FA0"/>
    <w:rsid w:val="0018185A"/>
    <w:rsid w:val="0018462F"/>
    <w:rsid w:val="00194EA4"/>
    <w:rsid w:val="0019784A"/>
    <w:rsid w:val="001D0825"/>
    <w:rsid w:val="001D5838"/>
    <w:rsid w:val="001E1CAD"/>
    <w:rsid w:val="001F30DA"/>
    <w:rsid w:val="001F44F3"/>
    <w:rsid w:val="00203E48"/>
    <w:rsid w:val="0024614C"/>
    <w:rsid w:val="00261937"/>
    <w:rsid w:val="00267318"/>
    <w:rsid w:val="002745EE"/>
    <w:rsid w:val="00277B6C"/>
    <w:rsid w:val="00280C9D"/>
    <w:rsid w:val="0028481F"/>
    <w:rsid w:val="002905BD"/>
    <w:rsid w:val="00291607"/>
    <w:rsid w:val="002938AF"/>
    <w:rsid w:val="00294AF7"/>
    <w:rsid w:val="00294BB9"/>
    <w:rsid w:val="00297C85"/>
    <w:rsid w:val="00297FA5"/>
    <w:rsid w:val="002B235D"/>
    <w:rsid w:val="002C066C"/>
    <w:rsid w:val="002E39BA"/>
    <w:rsid w:val="002E3DAE"/>
    <w:rsid w:val="002E55A7"/>
    <w:rsid w:val="002F1C52"/>
    <w:rsid w:val="002F3BD6"/>
    <w:rsid w:val="002F4248"/>
    <w:rsid w:val="002F73B3"/>
    <w:rsid w:val="00303DF9"/>
    <w:rsid w:val="003054AE"/>
    <w:rsid w:val="003103E3"/>
    <w:rsid w:val="00321D99"/>
    <w:rsid w:val="0032527A"/>
    <w:rsid w:val="00327BD4"/>
    <w:rsid w:val="0033383B"/>
    <w:rsid w:val="003347BF"/>
    <w:rsid w:val="00375F98"/>
    <w:rsid w:val="003870E7"/>
    <w:rsid w:val="003949DA"/>
    <w:rsid w:val="00395DF1"/>
    <w:rsid w:val="003A1ABB"/>
    <w:rsid w:val="003A7D0F"/>
    <w:rsid w:val="003B1DBB"/>
    <w:rsid w:val="003B68F0"/>
    <w:rsid w:val="003C38C1"/>
    <w:rsid w:val="003F4B71"/>
    <w:rsid w:val="00407B1E"/>
    <w:rsid w:val="0041071C"/>
    <w:rsid w:val="00424EC7"/>
    <w:rsid w:val="004375D9"/>
    <w:rsid w:val="00444B04"/>
    <w:rsid w:val="00465810"/>
    <w:rsid w:val="00471B78"/>
    <w:rsid w:val="00481D8B"/>
    <w:rsid w:val="004858C9"/>
    <w:rsid w:val="004A258D"/>
    <w:rsid w:val="004C598A"/>
    <w:rsid w:val="004D19A0"/>
    <w:rsid w:val="005108F6"/>
    <w:rsid w:val="005127E8"/>
    <w:rsid w:val="00514AC4"/>
    <w:rsid w:val="00520620"/>
    <w:rsid w:val="00531856"/>
    <w:rsid w:val="00533A2B"/>
    <w:rsid w:val="00536012"/>
    <w:rsid w:val="00545EE0"/>
    <w:rsid w:val="00551857"/>
    <w:rsid w:val="00557995"/>
    <w:rsid w:val="0056508A"/>
    <w:rsid w:val="00566617"/>
    <w:rsid w:val="005725B2"/>
    <w:rsid w:val="00573F7D"/>
    <w:rsid w:val="00575366"/>
    <w:rsid w:val="0057698E"/>
    <w:rsid w:val="005772C3"/>
    <w:rsid w:val="0057771E"/>
    <w:rsid w:val="00582221"/>
    <w:rsid w:val="00583925"/>
    <w:rsid w:val="00592440"/>
    <w:rsid w:val="005936B8"/>
    <w:rsid w:val="005A5B5E"/>
    <w:rsid w:val="005B15AE"/>
    <w:rsid w:val="005B5917"/>
    <w:rsid w:val="005C25E5"/>
    <w:rsid w:val="005D2BC8"/>
    <w:rsid w:val="005E1A6A"/>
    <w:rsid w:val="005F5944"/>
    <w:rsid w:val="005F6D56"/>
    <w:rsid w:val="00624195"/>
    <w:rsid w:val="0063115F"/>
    <w:rsid w:val="0063125A"/>
    <w:rsid w:val="00635451"/>
    <w:rsid w:val="006525FA"/>
    <w:rsid w:val="006578EE"/>
    <w:rsid w:val="00664ECF"/>
    <w:rsid w:val="00665BD3"/>
    <w:rsid w:val="00676FD9"/>
    <w:rsid w:val="00680E05"/>
    <w:rsid w:val="00686E6B"/>
    <w:rsid w:val="006922D0"/>
    <w:rsid w:val="00695066"/>
    <w:rsid w:val="006B09A5"/>
    <w:rsid w:val="006B27C4"/>
    <w:rsid w:val="006B5540"/>
    <w:rsid w:val="006D42FC"/>
    <w:rsid w:val="006D6A9D"/>
    <w:rsid w:val="006E0D74"/>
    <w:rsid w:val="006E1E58"/>
    <w:rsid w:val="006E3DD1"/>
    <w:rsid w:val="006F4FE1"/>
    <w:rsid w:val="007143E1"/>
    <w:rsid w:val="0072075E"/>
    <w:rsid w:val="0072343C"/>
    <w:rsid w:val="007316C0"/>
    <w:rsid w:val="00732F18"/>
    <w:rsid w:val="007355D7"/>
    <w:rsid w:val="00761945"/>
    <w:rsid w:val="00762D8D"/>
    <w:rsid w:val="007824AD"/>
    <w:rsid w:val="00783CEC"/>
    <w:rsid w:val="007868AA"/>
    <w:rsid w:val="00786E5B"/>
    <w:rsid w:val="00790D80"/>
    <w:rsid w:val="00794714"/>
    <w:rsid w:val="007A570C"/>
    <w:rsid w:val="007A781C"/>
    <w:rsid w:val="007B1A12"/>
    <w:rsid w:val="007B1F16"/>
    <w:rsid w:val="007B52D1"/>
    <w:rsid w:val="007B6F0D"/>
    <w:rsid w:val="007C6392"/>
    <w:rsid w:val="007E4A1B"/>
    <w:rsid w:val="007E705D"/>
    <w:rsid w:val="007F0579"/>
    <w:rsid w:val="008022B0"/>
    <w:rsid w:val="00803EE9"/>
    <w:rsid w:val="0080565F"/>
    <w:rsid w:val="00822432"/>
    <w:rsid w:val="00824BB7"/>
    <w:rsid w:val="008320D3"/>
    <w:rsid w:val="00836976"/>
    <w:rsid w:val="00845032"/>
    <w:rsid w:val="00855725"/>
    <w:rsid w:val="0086054D"/>
    <w:rsid w:val="00874181"/>
    <w:rsid w:val="00887617"/>
    <w:rsid w:val="0089581E"/>
    <w:rsid w:val="008B0DE0"/>
    <w:rsid w:val="008C5052"/>
    <w:rsid w:val="008C687B"/>
    <w:rsid w:val="008D06E8"/>
    <w:rsid w:val="008D160D"/>
    <w:rsid w:val="008D2D47"/>
    <w:rsid w:val="008D2F71"/>
    <w:rsid w:val="008E62F9"/>
    <w:rsid w:val="008F5AD7"/>
    <w:rsid w:val="008F5DC8"/>
    <w:rsid w:val="00915207"/>
    <w:rsid w:val="00932DF1"/>
    <w:rsid w:val="00941216"/>
    <w:rsid w:val="00953B2A"/>
    <w:rsid w:val="00967506"/>
    <w:rsid w:val="00971689"/>
    <w:rsid w:val="009810E9"/>
    <w:rsid w:val="009947B4"/>
    <w:rsid w:val="009C0A1F"/>
    <w:rsid w:val="009D7E0B"/>
    <w:rsid w:val="009F1BBE"/>
    <w:rsid w:val="00A00E1F"/>
    <w:rsid w:val="00A20718"/>
    <w:rsid w:val="00A32020"/>
    <w:rsid w:val="00A401D1"/>
    <w:rsid w:val="00A47277"/>
    <w:rsid w:val="00A55BB1"/>
    <w:rsid w:val="00A61225"/>
    <w:rsid w:val="00A70C47"/>
    <w:rsid w:val="00A80FED"/>
    <w:rsid w:val="00A83844"/>
    <w:rsid w:val="00AA0D22"/>
    <w:rsid w:val="00AA1E37"/>
    <w:rsid w:val="00AA72D9"/>
    <w:rsid w:val="00AB3C37"/>
    <w:rsid w:val="00AB56AB"/>
    <w:rsid w:val="00AC5013"/>
    <w:rsid w:val="00AD2A6D"/>
    <w:rsid w:val="00AE5215"/>
    <w:rsid w:val="00AF529B"/>
    <w:rsid w:val="00AF7FFA"/>
    <w:rsid w:val="00B03ED3"/>
    <w:rsid w:val="00B12776"/>
    <w:rsid w:val="00B165BC"/>
    <w:rsid w:val="00B20C3B"/>
    <w:rsid w:val="00B32158"/>
    <w:rsid w:val="00B3373D"/>
    <w:rsid w:val="00B42CBC"/>
    <w:rsid w:val="00B47756"/>
    <w:rsid w:val="00B615B5"/>
    <w:rsid w:val="00B748DC"/>
    <w:rsid w:val="00B9115A"/>
    <w:rsid w:val="00B92744"/>
    <w:rsid w:val="00B974F3"/>
    <w:rsid w:val="00BA2500"/>
    <w:rsid w:val="00BA70CC"/>
    <w:rsid w:val="00BC64F5"/>
    <w:rsid w:val="00BC67FA"/>
    <w:rsid w:val="00BD1D9A"/>
    <w:rsid w:val="00BD34F3"/>
    <w:rsid w:val="00BD562E"/>
    <w:rsid w:val="00BE0BF5"/>
    <w:rsid w:val="00BE2CD3"/>
    <w:rsid w:val="00BF4869"/>
    <w:rsid w:val="00BF6E66"/>
    <w:rsid w:val="00C0736E"/>
    <w:rsid w:val="00C30380"/>
    <w:rsid w:val="00C31FEC"/>
    <w:rsid w:val="00C3224F"/>
    <w:rsid w:val="00C33CF0"/>
    <w:rsid w:val="00C4513A"/>
    <w:rsid w:val="00C47935"/>
    <w:rsid w:val="00C54369"/>
    <w:rsid w:val="00C6363A"/>
    <w:rsid w:val="00C71B90"/>
    <w:rsid w:val="00C72A33"/>
    <w:rsid w:val="00C77AE9"/>
    <w:rsid w:val="00C77B50"/>
    <w:rsid w:val="00CA0114"/>
    <w:rsid w:val="00CA61A9"/>
    <w:rsid w:val="00CC1ECC"/>
    <w:rsid w:val="00CC4968"/>
    <w:rsid w:val="00CD3E42"/>
    <w:rsid w:val="00CD60B9"/>
    <w:rsid w:val="00CD616D"/>
    <w:rsid w:val="00CE29DC"/>
    <w:rsid w:val="00CF3377"/>
    <w:rsid w:val="00D03155"/>
    <w:rsid w:val="00D21304"/>
    <w:rsid w:val="00D2381F"/>
    <w:rsid w:val="00D3288E"/>
    <w:rsid w:val="00D6136A"/>
    <w:rsid w:val="00D65FF9"/>
    <w:rsid w:val="00D75573"/>
    <w:rsid w:val="00D94152"/>
    <w:rsid w:val="00DB4891"/>
    <w:rsid w:val="00DC0877"/>
    <w:rsid w:val="00DD7C33"/>
    <w:rsid w:val="00DE2D06"/>
    <w:rsid w:val="00E01573"/>
    <w:rsid w:val="00E032A8"/>
    <w:rsid w:val="00E04BE5"/>
    <w:rsid w:val="00E2384A"/>
    <w:rsid w:val="00E32365"/>
    <w:rsid w:val="00E33748"/>
    <w:rsid w:val="00E34688"/>
    <w:rsid w:val="00E3772B"/>
    <w:rsid w:val="00E46D97"/>
    <w:rsid w:val="00E5007D"/>
    <w:rsid w:val="00E71CE5"/>
    <w:rsid w:val="00E86DF7"/>
    <w:rsid w:val="00E9752C"/>
    <w:rsid w:val="00EA08C0"/>
    <w:rsid w:val="00EA13E9"/>
    <w:rsid w:val="00EA36F2"/>
    <w:rsid w:val="00EA4375"/>
    <w:rsid w:val="00EA5B9A"/>
    <w:rsid w:val="00EA6FF0"/>
    <w:rsid w:val="00EB5E9D"/>
    <w:rsid w:val="00ED210E"/>
    <w:rsid w:val="00ED4E49"/>
    <w:rsid w:val="00ED5EB9"/>
    <w:rsid w:val="00F06C83"/>
    <w:rsid w:val="00F07494"/>
    <w:rsid w:val="00F23226"/>
    <w:rsid w:val="00F25D54"/>
    <w:rsid w:val="00F369CC"/>
    <w:rsid w:val="00F41FF4"/>
    <w:rsid w:val="00F45E6F"/>
    <w:rsid w:val="00F5529A"/>
    <w:rsid w:val="00F85F10"/>
    <w:rsid w:val="00F90D79"/>
    <w:rsid w:val="00F956E5"/>
    <w:rsid w:val="00FE247E"/>
    <w:rsid w:val="00FE48EA"/>
    <w:rsid w:val="00FE5A67"/>
    <w:rsid w:val="00FF0FE4"/>
    <w:rsid w:val="00FF1CD4"/>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B040"/>
  <w15:docId w15:val="{64433039-B11C-4517-B8D3-58F87536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1D9A"/>
    <w:rPr>
      <w:rFonts w:ascii="Times New Roman" w:eastAsia="Times New Roman" w:hAnsi="Times New Roman" w:cs="Times New Roman"/>
    </w:rPr>
  </w:style>
  <w:style w:type="paragraph" w:styleId="Heading1">
    <w:name w:val="heading 1"/>
    <w:basedOn w:val="Normal"/>
    <w:uiPriority w:val="1"/>
    <w:qFormat/>
    <w:rsid w:val="00BD1D9A"/>
    <w:pPr>
      <w:ind w:left="580"/>
      <w:outlineLvl w:val="0"/>
    </w:pPr>
    <w:rPr>
      <w:b/>
      <w:bCs/>
      <w:sz w:val="40"/>
      <w:szCs w:val="40"/>
    </w:rPr>
  </w:style>
  <w:style w:type="paragraph" w:styleId="Heading2">
    <w:name w:val="heading 2"/>
    <w:basedOn w:val="Normal"/>
    <w:uiPriority w:val="1"/>
    <w:qFormat/>
    <w:rsid w:val="00BD1D9A"/>
    <w:pPr>
      <w:spacing w:before="71"/>
      <w:ind w:left="2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1D9A"/>
    <w:rPr>
      <w:sz w:val="32"/>
      <w:szCs w:val="32"/>
    </w:rPr>
  </w:style>
  <w:style w:type="paragraph" w:styleId="ListParagraph">
    <w:name w:val="List Paragraph"/>
    <w:basedOn w:val="Normal"/>
    <w:uiPriority w:val="1"/>
    <w:qFormat/>
    <w:rsid w:val="00BD1D9A"/>
    <w:pPr>
      <w:ind w:left="940" w:hanging="360"/>
    </w:pPr>
  </w:style>
  <w:style w:type="paragraph" w:customStyle="1" w:styleId="TableParagraph">
    <w:name w:val="Table Paragraph"/>
    <w:basedOn w:val="Normal"/>
    <w:uiPriority w:val="1"/>
    <w:qFormat/>
    <w:rsid w:val="00BD1D9A"/>
    <w:pPr>
      <w:spacing w:before="5"/>
      <w:ind w:left="97"/>
    </w:pPr>
  </w:style>
  <w:style w:type="paragraph" w:styleId="HTMLPreformatted">
    <w:name w:val="HTML Preformatted"/>
    <w:basedOn w:val="Normal"/>
    <w:link w:val="HTMLPreformattedChar"/>
    <w:uiPriority w:val="99"/>
    <w:unhideWhenUsed/>
    <w:rsid w:val="00557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sa-IN"/>
    </w:rPr>
  </w:style>
  <w:style w:type="character" w:customStyle="1" w:styleId="HTMLPreformattedChar">
    <w:name w:val="HTML Preformatted Char"/>
    <w:basedOn w:val="DefaultParagraphFont"/>
    <w:link w:val="HTMLPreformatted"/>
    <w:uiPriority w:val="99"/>
    <w:rsid w:val="00557995"/>
    <w:rPr>
      <w:rFonts w:ascii="Courier New" w:eastAsia="Times New Roman" w:hAnsi="Courier New" w:cs="Courier New"/>
      <w:sz w:val="20"/>
      <w:szCs w:val="20"/>
      <w:lang w:bidi="sa-IN"/>
    </w:rPr>
  </w:style>
  <w:style w:type="character" w:customStyle="1" w:styleId="y2iqfc">
    <w:name w:val="y2iqfc"/>
    <w:basedOn w:val="DefaultParagraphFont"/>
    <w:rsid w:val="00557995"/>
  </w:style>
  <w:style w:type="paragraph" w:styleId="Header">
    <w:name w:val="header"/>
    <w:basedOn w:val="Normal"/>
    <w:link w:val="HeaderChar"/>
    <w:uiPriority w:val="99"/>
    <w:semiHidden/>
    <w:unhideWhenUsed/>
    <w:rsid w:val="007868AA"/>
    <w:pPr>
      <w:tabs>
        <w:tab w:val="center" w:pos="4680"/>
        <w:tab w:val="right" w:pos="9360"/>
      </w:tabs>
    </w:pPr>
  </w:style>
  <w:style w:type="character" w:customStyle="1" w:styleId="HeaderChar">
    <w:name w:val="Header Char"/>
    <w:basedOn w:val="DefaultParagraphFont"/>
    <w:link w:val="Header"/>
    <w:uiPriority w:val="99"/>
    <w:semiHidden/>
    <w:rsid w:val="007868AA"/>
    <w:rPr>
      <w:rFonts w:ascii="Times New Roman" w:eastAsia="Times New Roman" w:hAnsi="Times New Roman" w:cs="Times New Roman"/>
    </w:rPr>
  </w:style>
  <w:style w:type="paragraph" w:styleId="Footer">
    <w:name w:val="footer"/>
    <w:basedOn w:val="Normal"/>
    <w:link w:val="FooterChar"/>
    <w:uiPriority w:val="99"/>
    <w:semiHidden/>
    <w:unhideWhenUsed/>
    <w:rsid w:val="007868AA"/>
    <w:pPr>
      <w:tabs>
        <w:tab w:val="center" w:pos="4680"/>
        <w:tab w:val="right" w:pos="9360"/>
      </w:tabs>
    </w:pPr>
  </w:style>
  <w:style w:type="character" w:customStyle="1" w:styleId="FooterChar">
    <w:name w:val="Footer Char"/>
    <w:basedOn w:val="DefaultParagraphFont"/>
    <w:link w:val="Footer"/>
    <w:uiPriority w:val="99"/>
    <w:semiHidden/>
    <w:rsid w:val="007868AA"/>
    <w:rPr>
      <w:rFonts w:ascii="Times New Roman" w:eastAsia="Times New Roman" w:hAnsi="Times New Roman" w:cs="Times New Roman"/>
    </w:rPr>
  </w:style>
  <w:style w:type="character" w:styleId="Hyperlink">
    <w:name w:val="Hyperlink"/>
    <w:basedOn w:val="DefaultParagraphFont"/>
    <w:uiPriority w:val="99"/>
    <w:unhideWhenUsed/>
    <w:rsid w:val="005B15AE"/>
    <w:rPr>
      <w:color w:val="0000FF" w:themeColor="hyperlink"/>
      <w:u w:val="single"/>
    </w:rPr>
  </w:style>
  <w:style w:type="paragraph" w:styleId="BalloonText">
    <w:name w:val="Balloon Text"/>
    <w:basedOn w:val="Normal"/>
    <w:link w:val="BalloonTextChar"/>
    <w:uiPriority w:val="99"/>
    <w:semiHidden/>
    <w:unhideWhenUsed/>
    <w:rsid w:val="00E46D97"/>
    <w:rPr>
      <w:rFonts w:ascii="Tahoma" w:hAnsi="Tahoma" w:cs="Tahoma"/>
      <w:sz w:val="16"/>
      <w:szCs w:val="16"/>
    </w:rPr>
  </w:style>
  <w:style w:type="character" w:customStyle="1" w:styleId="BalloonTextChar">
    <w:name w:val="Balloon Text Char"/>
    <w:basedOn w:val="DefaultParagraphFont"/>
    <w:link w:val="BalloonText"/>
    <w:uiPriority w:val="99"/>
    <w:semiHidden/>
    <w:rsid w:val="00E46D97"/>
    <w:rPr>
      <w:rFonts w:ascii="Tahoma" w:eastAsia="Times New Roman" w:hAnsi="Tahoma" w:cs="Tahoma"/>
      <w:sz w:val="16"/>
      <w:szCs w:val="16"/>
    </w:rPr>
  </w:style>
  <w:style w:type="table" w:styleId="TableGrid">
    <w:name w:val="Table Grid"/>
    <w:basedOn w:val="TableNormal"/>
    <w:uiPriority w:val="59"/>
    <w:unhideWhenUsed/>
    <w:rsid w:val="0001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1E1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520">
      <w:bodyDiv w:val="1"/>
      <w:marLeft w:val="0"/>
      <w:marRight w:val="0"/>
      <w:marTop w:val="0"/>
      <w:marBottom w:val="0"/>
      <w:divBdr>
        <w:top w:val="none" w:sz="0" w:space="0" w:color="auto"/>
        <w:left w:val="none" w:sz="0" w:space="0" w:color="auto"/>
        <w:bottom w:val="none" w:sz="0" w:space="0" w:color="auto"/>
        <w:right w:val="none" w:sz="0" w:space="0" w:color="auto"/>
      </w:divBdr>
    </w:div>
    <w:div w:id="108402847">
      <w:bodyDiv w:val="1"/>
      <w:marLeft w:val="0"/>
      <w:marRight w:val="0"/>
      <w:marTop w:val="0"/>
      <w:marBottom w:val="0"/>
      <w:divBdr>
        <w:top w:val="none" w:sz="0" w:space="0" w:color="auto"/>
        <w:left w:val="none" w:sz="0" w:space="0" w:color="auto"/>
        <w:bottom w:val="none" w:sz="0" w:space="0" w:color="auto"/>
        <w:right w:val="none" w:sz="0" w:space="0" w:color="auto"/>
      </w:divBdr>
    </w:div>
    <w:div w:id="154418871">
      <w:bodyDiv w:val="1"/>
      <w:marLeft w:val="0"/>
      <w:marRight w:val="0"/>
      <w:marTop w:val="0"/>
      <w:marBottom w:val="0"/>
      <w:divBdr>
        <w:top w:val="none" w:sz="0" w:space="0" w:color="auto"/>
        <w:left w:val="none" w:sz="0" w:space="0" w:color="auto"/>
        <w:bottom w:val="none" w:sz="0" w:space="0" w:color="auto"/>
        <w:right w:val="none" w:sz="0" w:space="0" w:color="auto"/>
      </w:divBdr>
    </w:div>
    <w:div w:id="246616812">
      <w:bodyDiv w:val="1"/>
      <w:marLeft w:val="0"/>
      <w:marRight w:val="0"/>
      <w:marTop w:val="0"/>
      <w:marBottom w:val="0"/>
      <w:divBdr>
        <w:top w:val="none" w:sz="0" w:space="0" w:color="auto"/>
        <w:left w:val="none" w:sz="0" w:space="0" w:color="auto"/>
        <w:bottom w:val="none" w:sz="0" w:space="0" w:color="auto"/>
        <w:right w:val="none" w:sz="0" w:space="0" w:color="auto"/>
      </w:divBdr>
      <w:divsChild>
        <w:div w:id="56056549">
          <w:marLeft w:val="0"/>
          <w:marRight w:val="0"/>
          <w:marTop w:val="0"/>
          <w:marBottom w:val="0"/>
          <w:divBdr>
            <w:top w:val="none" w:sz="0" w:space="0" w:color="auto"/>
            <w:left w:val="none" w:sz="0" w:space="0" w:color="auto"/>
            <w:bottom w:val="single" w:sz="6" w:space="0" w:color="CCCCCC"/>
            <w:right w:val="none" w:sz="0" w:space="0" w:color="auto"/>
          </w:divBdr>
          <w:divsChild>
            <w:div w:id="1108768680">
              <w:marLeft w:val="0"/>
              <w:marRight w:val="0"/>
              <w:marTop w:val="0"/>
              <w:marBottom w:val="0"/>
              <w:divBdr>
                <w:top w:val="none" w:sz="0" w:space="0" w:color="auto"/>
                <w:left w:val="none" w:sz="0" w:space="0" w:color="auto"/>
                <w:bottom w:val="none" w:sz="0" w:space="0" w:color="auto"/>
                <w:right w:val="none" w:sz="0" w:space="0" w:color="auto"/>
              </w:divBdr>
              <w:divsChild>
                <w:div w:id="78254763">
                  <w:marLeft w:val="0"/>
                  <w:marRight w:val="0"/>
                  <w:marTop w:val="0"/>
                  <w:marBottom w:val="300"/>
                  <w:divBdr>
                    <w:top w:val="single" w:sz="6" w:space="0" w:color="EBEAEA"/>
                    <w:left w:val="single" w:sz="6" w:space="0" w:color="EBEAEA"/>
                    <w:bottom w:val="single" w:sz="6" w:space="0" w:color="EBEAEA"/>
                    <w:right w:val="single" w:sz="6" w:space="0" w:color="EBEAEA"/>
                  </w:divBdr>
                  <w:divsChild>
                    <w:div w:id="477067996">
                      <w:marLeft w:val="0"/>
                      <w:marRight w:val="0"/>
                      <w:marTop w:val="0"/>
                      <w:marBottom w:val="0"/>
                      <w:divBdr>
                        <w:top w:val="none" w:sz="0" w:space="0" w:color="auto"/>
                        <w:left w:val="none" w:sz="0" w:space="0" w:color="auto"/>
                        <w:bottom w:val="none" w:sz="0" w:space="0" w:color="auto"/>
                        <w:right w:val="none" w:sz="0" w:space="0" w:color="auto"/>
                      </w:divBdr>
                      <w:divsChild>
                        <w:div w:id="145171591">
                          <w:marLeft w:val="0"/>
                          <w:marRight w:val="0"/>
                          <w:marTop w:val="0"/>
                          <w:marBottom w:val="225"/>
                          <w:divBdr>
                            <w:top w:val="none" w:sz="0" w:space="0" w:color="auto"/>
                            <w:left w:val="none" w:sz="0" w:space="0" w:color="auto"/>
                            <w:bottom w:val="none" w:sz="0" w:space="0" w:color="auto"/>
                            <w:right w:val="none" w:sz="0" w:space="0" w:color="auto"/>
                          </w:divBdr>
                          <w:divsChild>
                            <w:div w:id="1793790644">
                              <w:marLeft w:val="0"/>
                              <w:marRight w:val="0"/>
                              <w:marTop w:val="0"/>
                              <w:marBottom w:val="0"/>
                              <w:divBdr>
                                <w:top w:val="none" w:sz="0" w:space="0" w:color="auto"/>
                                <w:left w:val="none" w:sz="0" w:space="0" w:color="auto"/>
                                <w:bottom w:val="none" w:sz="0" w:space="0" w:color="auto"/>
                                <w:right w:val="none" w:sz="0" w:space="0" w:color="auto"/>
                              </w:divBdr>
                              <w:divsChild>
                                <w:div w:id="12654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778">
                          <w:marLeft w:val="0"/>
                          <w:marRight w:val="0"/>
                          <w:marTop w:val="12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38974354">
      <w:bodyDiv w:val="1"/>
      <w:marLeft w:val="0"/>
      <w:marRight w:val="0"/>
      <w:marTop w:val="0"/>
      <w:marBottom w:val="0"/>
      <w:divBdr>
        <w:top w:val="none" w:sz="0" w:space="0" w:color="auto"/>
        <w:left w:val="none" w:sz="0" w:space="0" w:color="auto"/>
        <w:bottom w:val="none" w:sz="0" w:space="0" w:color="auto"/>
        <w:right w:val="none" w:sz="0" w:space="0" w:color="auto"/>
      </w:divBdr>
    </w:div>
    <w:div w:id="587080140">
      <w:bodyDiv w:val="1"/>
      <w:marLeft w:val="0"/>
      <w:marRight w:val="0"/>
      <w:marTop w:val="0"/>
      <w:marBottom w:val="0"/>
      <w:divBdr>
        <w:top w:val="none" w:sz="0" w:space="0" w:color="auto"/>
        <w:left w:val="none" w:sz="0" w:space="0" w:color="auto"/>
        <w:bottom w:val="none" w:sz="0" w:space="0" w:color="auto"/>
        <w:right w:val="none" w:sz="0" w:space="0" w:color="auto"/>
      </w:divBdr>
    </w:div>
    <w:div w:id="685786018">
      <w:bodyDiv w:val="1"/>
      <w:marLeft w:val="0"/>
      <w:marRight w:val="0"/>
      <w:marTop w:val="0"/>
      <w:marBottom w:val="0"/>
      <w:divBdr>
        <w:top w:val="none" w:sz="0" w:space="0" w:color="auto"/>
        <w:left w:val="none" w:sz="0" w:space="0" w:color="auto"/>
        <w:bottom w:val="none" w:sz="0" w:space="0" w:color="auto"/>
        <w:right w:val="none" w:sz="0" w:space="0" w:color="auto"/>
      </w:divBdr>
    </w:div>
    <w:div w:id="799304107">
      <w:bodyDiv w:val="1"/>
      <w:marLeft w:val="0"/>
      <w:marRight w:val="0"/>
      <w:marTop w:val="0"/>
      <w:marBottom w:val="0"/>
      <w:divBdr>
        <w:top w:val="none" w:sz="0" w:space="0" w:color="auto"/>
        <w:left w:val="none" w:sz="0" w:space="0" w:color="auto"/>
        <w:bottom w:val="none" w:sz="0" w:space="0" w:color="auto"/>
        <w:right w:val="none" w:sz="0" w:space="0" w:color="auto"/>
      </w:divBdr>
    </w:div>
    <w:div w:id="930504461">
      <w:bodyDiv w:val="1"/>
      <w:marLeft w:val="0"/>
      <w:marRight w:val="0"/>
      <w:marTop w:val="0"/>
      <w:marBottom w:val="0"/>
      <w:divBdr>
        <w:top w:val="none" w:sz="0" w:space="0" w:color="auto"/>
        <w:left w:val="none" w:sz="0" w:space="0" w:color="auto"/>
        <w:bottom w:val="none" w:sz="0" w:space="0" w:color="auto"/>
        <w:right w:val="none" w:sz="0" w:space="0" w:color="auto"/>
      </w:divBdr>
    </w:div>
    <w:div w:id="1128087236">
      <w:bodyDiv w:val="1"/>
      <w:marLeft w:val="0"/>
      <w:marRight w:val="0"/>
      <w:marTop w:val="0"/>
      <w:marBottom w:val="0"/>
      <w:divBdr>
        <w:top w:val="none" w:sz="0" w:space="0" w:color="auto"/>
        <w:left w:val="none" w:sz="0" w:space="0" w:color="auto"/>
        <w:bottom w:val="none" w:sz="0" w:space="0" w:color="auto"/>
        <w:right w:val="none" w:sz="0" w:space="0" w:color="auto"/>
      </w:divBdr>
    </w:div>
    <w:div w:id="1524708226">
      <w:bodyDiv w:val="1"/>
      <w:marLeft w:val="0"/>
      <w:marRight w:val="0"/>
      <w:marTop w:val="0"/>
      <w:marBottom w:val="0"/>
      <w:divBdr>
        <w:top w:val="none" w:sz="0" w:space="0" w:color="auto"/>
        <w:left w:val="none" w:sz="0" w:space="0" w:color="auto"/>
        <w:bottom w:val="none" w:sz="0" w:space="0" w:color="auto"/>
        <w:right w:val="none" w:sz="0" w:space="0" w:color="auto"/>
      </w:divBdr>
    </w:div>
    <w:div w:id="1611011588">
      <w:bodyDiv w:val="1"/>
      <w:marLeft w:val="0"/>
      <w:marRight w:val="0"/>
      <w:marTop w:val="0"/>
      <w:marBottom w:val="0"/>
      <w:divBdr>
        <w:top w:val="none" w:sz="0" w:space="0" w:color="auto"/>
        <w:left w:val="none" w:sz="0" w:space="0" w:color="auto"/>
        <w:bottom w:val="none" w:sz="0" w:space="0" w:color="auto"/>
        <w:right w:val="none" w:sz="0" w:space="0" w:color="auto"/>
      </w:divBdr>
    </w:div>
    <w:div w:id="1778716079">
      <w:bodyDiv w:val="1"/>
      <w:marLeft w:val="0"/>
      <w:marRight w:val="0"/>
      <w:marTop w:val="0"/>
      <w:marBottom w:val="0"/>
      <w:divBdr>
        <w:top w:val="none" w:sz="0" w:space="0" w:color="auto"/>
        <w:left w:val="none" w:sz="0" w:space="0" w:color="auto"/>
        <w:bottom w:val="none" w:sz="0" w:space="0" w:color="auto"/>
        <w:right w:val="none" w:sz="0" w:space="0" w:color="auto"/>
      </w:divBdr>
      <w:divsChild>
        <w:div w:id="295569394">
          <w:marLeft w:val="0"/>
          <w:marRight w:val="0"/>
          <w:marTop w:val="0"/>
          <w:marBottom w:val="0"/>
          <w:divBdr>
            <w:top w:val="none" w:sz="0" w:space="0" w:color="auto"/>
            <w:left w:val="none" w:sz="0" w:space="0" w:color="auto"/>
            <w:bottom w:val="none" w:sz="0" w:space="0" w:color="auto"/>
            <w:right w:val="none" w:sz="0" w:space="0" w:color="auto"/>
          </w:divBdr>
        </w:div>
      </w:divsChild>
    </w:div>
    <w:div w:id="1894653968">
      <w:bodyDiv w:val="1"/>
      <w:marLeft w:val="0"/>
      <w:marRight w:val="0"/>
      <w:marTop w:val="0"/>
      <w:marBottom w:val="0"/>
      <w:divBdr>
        <w:top w:val="none" w:sz="0" w:space="0" w:color="auto"/>
        <w:left w:val="none" w:sz="0" w:space="0" w:color="auto"/>
        <w:bottom w:val="none" w:sz="0" w:space="0" w:color="auto"/>
        <w:right w:val="none" w:sz="0" w:space="0" w:color="auto"/>
      </w:divBdr>
    </w:div>
    <w:div w:id="193142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nrlm.gov.in/outerReportAction.do?methodName=showIndex" TargetMode="External"/><Relationship Id="rId18" Type="http://schemas.openxmlformats.org/officeDocument/2006/relationships/hyperlink" Target="https://www.researchgate.net/publication/318593377_Self_Help_Groups_and_Women_empowerment_Appraisal_of_Drang_Block_in_Mandi_District_of_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pnrjournal.com/index.php/home/article/download/3216/3155/4008" TargetMode="External"/><Relationship Id="rId2" Type="http://schemas.openxmlformats.org/officeDocument/2006/relationships/numbering" Target="numbering.xml"/><Relationship Id="rId16" Type="http://schemas.openxmlformats.org/officeDocument/2006/relationships/hyperlink" Target="https://dmsouthwest.delhi.gov.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jetir.org/papers/JETIR1908896.pdf" TargetMode="External"/><Relationship Id="rId10" Type="http://schemas.openxmlformats.org/officeDocument/2006/relationships/chart" Target="charts/chart3.xml"/><Relationship Id="rId19" Type="http://schemas.openxmlformats.org/officeDocument/2006/relationships/hyperlink" Target="https://www.researchgate.net/publication/360810551_Effect_of_Chhattisgarh_State_Rural_Livelihood_Mission_'Bihan'_on_the_economic_development_of_rural_Women_in_Kurud_Block_of_District_Dhamtar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kadwaghut.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No. of SHGs Promoted(in lakhs)</c:v>
                </c:pt>
              </c:strCache>
            </c:strRef>
          </c:tx>
          <c:cat>
            <c:numRef>
              <c:f>Sheet1!$A$2:$A$12</c:f>
              <c:numCache>
                <c:formatCode>General</c:formatCode>
                <c:ptCount val="11"/>
                <c:pt idx="2">
                  <c:v>2013</c:v>
                </c:pt>
                <c:pt idx="3">
                  <c:v>2014</c:v>
                </c:pt>
                <c:pt idx="4">
                  <c:v>2015</c:v>
                </c:pt>
                <c:pt idx="5">
                  <c:v>2016</c:v>
                </c:pt>
                <c:pt idx="6">
                  <c:v>2017</c:v>
                </c:pt>
                <c:pt idx="7">
                  <c:v>2018</c:v>
                </c:pt>
                <c:pt idx="8">
                  <c:v>2019</c:v>
                </c:pt>
                <c:pt idx="9">
                  <c:v>2020</c:v>
                </c:pt>
                <c:pt idx="10">
                  <c:v>2021</c:v>
                </c:pt>
              </c:numCache>
            </c:numRef>
          </c:cat>
          <c:val>
            <c:numRef>
              <c:f>Sheet1!$B$2:$B$12</c:f>
              <c:numCache>
                <c:formatCode>General</c:formatCode>
                <c:ptCount val="11"/>
                <c:pt idx="2">
                  <c:v>236</c:v>
                </c:pt>
                <c:pt idx="3">
                  <c:v>325</c:v>
                </c:pt>
                <c:pt idx="4">
                  <c:v>374</c:v>
                </c:pt>
                <c:pt idx="5">
                  <c:v>552</c:v>
                </c:pt>
                <c:pt idx="6">
                  <c:v>1023</c:v>
                </c:pt>
                <c:pt idx="7">
                  <c:v>383</c:v>
                </c:pt>
                <c:pt idx="8">
                  <c:v>378</c:v>
                </c:pt>
                <c:pt idx="9">
                  <c:v>77</c:v>
                </c:pt>
                <c:pt idx="10">
                  <c:v>2</c:v>
                </c:pt>
              </c:numCache>
            </c:numRef>
          </c:val>
          <c:smooth val="0"/>
          <c:extLst>
            <c:ext xmlns:c16="http://schemas.microsoft.com/office/drawing/2014/chart" uri="{C3380CC4-5D6E-409C-BE32-E72D297353CC}">
              <c16:uniqueId val="{00000000-3B77-456A-80DC-0F5F6F0DEDE0}"/>
            </c:ext>
          </c:extLst>
        </c:ser>
        <c:ser>
          <c:idx val="1"/>
          <c:order val="1"/>
          <c:tx>
            <c:strRef>
              <c:f>Sheet1!$C$1</c:f>
              <c:strCache>
                <c:ptCount val="1"/>
                <c:pt idx="0">
                  <c:v>No. of</c:v>
                </c:pt>
              </c:strCache>
            </c:strRef>
          </c:tx>
          <c:cat>
            <c:numRef>
              <c:f>Sheet1!$A$2:$A$12</c:f>
              <c:numCache>
                <c:formatCode>General</c:formatCode>
                <c:ptCount val="11"/>
                <c:pt idx="2">
                  <c:v>2013</c:v>
                </c:pt>
                <c:pt idx="3">
                  <c:v>2014</c:v>
                </c:pt>
                <c:pt idx="4">
                  <c:v>2015</c:v>
                </c:pt>
                <c:pt idx="5">
                  <c:v>2016</c:v>
                </c:pt>
                <c:pt idx="6">
                  <c:v>2017</c:v>
                </c:pt>
                <c:pt idx="7">
                  <c:v>2018</c:v>
                </c:pt>
                <c:pt idx="8">
                  <c:v>2019</c:v>
                </c:pt>
                <c:pt idx="9">
                  <c:v>2020</c:v>
                </c:pt>
                <c:pt idx="10">
                  <c:v>2021</c:v>
                </c:pt>
              </c:numCache>
            </c:numRef>
          </c:cat>
          <c:val>
            <c:numRef>
              <c:f>Sheet1!$C$2:$C$12</c:f>
              <c:numCache>
                <c:formatCode>General</c:formatCode>
                <c:ptCount val="11"/>
                <c:pt idx="0">
                  <c:v>0</c:v>
                </c:pt>
                <c:pt idx="1">
                  <c:v>0</c:v>
                </c:pt>
                <c:pt idx="2">
                  <c:v>2305</c:v>
                </c:pt>
                <c:pt idx="3">
                  <c:v>3293</c:v>
                </c:pt>
                <c:pt idx="4">
                  <c:v>3125</c:v>
                </c:pt>
                <c:pt idx="5">
                  <c:v>5911</c:v>
                </c:pt>
                <c:pt idx="6">
                  <c:v>11082</c:v>
                </c:pt>
                <c:pt idx="7">
                  <c:v>3803</c:v>
                </c:pt>
                <c:pt idx="8">
                  <c:v>3679</c:v>
                </c:pt>
                <c:pt idx="9">
                  <c:v>824</c:v>
                </c:pt>
                <c:pt idx="10">
                  <c:v>18</c:v>
                </c:pt>
              </c:numCache>
            </c:numRef>
          </c:val>
          <c:smooth val="0"/>
          <c:extLst>
            <c:ext xmlns:c16="http://schemas.microsoft.com/office/drawing/2014/chart" uri="{C3380CC4-5D6E-409C-BE32-E72D297353CC}">
              <c16:uniqueId val="{00000001-3B77-456A-80DC-0F5F6F0DEDE0}"/>
            </c:ext>
          </c:extLst>
        </c:ser>
        <c:dLbls>
          <c:showLegendKey val="0"/>
          <c:showVal val="0"/>
          <c:showCatName val="0"/>
          <c:showSerName val="0"/>
          <c:showPercent val="0"/>
          <c:showBubbleSize val="0"/>
        </c:dLbls>
        <c:marker val="1"/>
        <c:smooth val="0"/>
        <c:axId val="101275904"/>
        <c:axId val="48820224"/>
      </c:lineChart>
      <c:catAx>
        <c:axId val="101275904"/>
        <c:scaling>
          <c:orientation val="minMax"/>
        </c:scaling>
        <c:delete val="0"/>
        <c:axPos val="b"/>
        <c:numFmt formatCode="General" sourceLinked="1"/>
        <c:majorTickMark val="out"/>
        <c:minorTickMark val="none"/>
        <c:tickLblPos val="nextTo"/>
        <c:crossAx val="48820224"/>
        <c:crosses val="autoZero"/>
        <c:auto val="1"/>
        <c:lblAlgn val="ctr"/>
        <c:lblOffset val="100"/>
        <c:noMultiLvlLbl val="0"/>
      </c:catAx>
      <c:valAx>
        <c:axId val="48820224"/>
        <c:scaling>
          <c:orientation val="minMax"/>
        </c:scaling>
        <c:delete val="0"/>
        <c:axPos val="l"/>
        <c:majorGridlines/>
        <c:numFmt formatCode="General" sourceLinked="1"/>
        <c:majorTickMark val="out"/>
        <c:minorTickMark val="none"/>
        <c:tickLblPos val="nextTo"/>
        <c:crossAx val="1012759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Years</c:v>
                </c:pt>
              </c:strCache>
            </c:strRef>
          </c:tx>
          <c:cat>
            <c:strRef>
              <c:f>Sheet1!$A$2:$A$7</c:f>
              <c:strCache>
                <c:ptCount val="6"/>
                <c:pt idx="0">
                  <c:v>2017-2018</c:v>
                </c:pt>
                <c:pt idx="1">
                  <c:v>2018-2019</c:v>
                </c:pt>
                <c:pt idx="2">
                  <c:v>2019-2020</c:v>
                </c:pt>
                <c:pt idx="3">
                  <c:v>2020-2021</c:v>
                </c:pt>
                <c:pt idx="5">
                  <c:v>2021-2022</c:v>
                </c:pt>
              </c:strCache>
            </c:strRef>
          </c:cat>
          <c:val>
            <c:numRef>
              <c:f>Sheet1!$B$2:$B$7</c:f>
              <c:numCache>
                <c:formatCode>General</c:formatCode>
                <c:ptCount val="6"/>
                <c:pt idx="1">
                  <c:v>0</c:v>
                </c:pt>
                <c:pt idx="2">
                  <c:v>0</c:v>
                </c:pt>
                <c:pt idx="3">
                  <c:v>0</c:v>
                </c:pt>
                <c:pt idx="4">
                  <c:v>0</c:v>
                </c:pt>
                <c:pt idx="5">
                  <c:v>0</c:v>
                </c:pt>
              </c:numCache>
            </c:numRef>
          </c:val>
          <c:smooth val="0"/>
          <c:extLst>
            <c:ext xmlns:c16="http://schemas.microsoft.com/office/drawing/2014/chart" uri="{C3380CC4-5D6E-409C-BE32-E72D297353CC}">
              <c16:uniqueId val="{00000000-78E7-4995-9C5C-E500AF34F24B}"/>
            </c:ext>
          </c:extLst>
        </c:ser>
        <c:ser>
          <c:idx val="1"/>
          <c:order val="1"/>
          <c:tx>
            <c:strRef>
              <c:f>Sheet1!$C$1</c:f>
              <c:strCache>
                <c:ptCount val="1"/>
                <c:pt idx="0">
                  <c:v>Total SHG’S</c:v>
                </c:pt>
              </c:strCache>
            </c:strRef>
          </c:tx>
          <c:cat>
            <c:strRef>
              <c:f>Sheet1!$A$2:$A$7</c:f>
              <c:strCache>
                <c:ptCount val="6"/>
                <c:pt idx="0">
                  <c:v>2017-2018</c:v>
                </c:pt>
                <c:pt idx="1">
                  <c:v>2018-2019</c:v>
                </c:pt>
                <c:pt idx="2">
                  <c:v>2019-2020</c:v>
                </c:pt>
                <c:pt idx="3">
                  <c:v>2020-2021</c:v>
                </c:pt>
                <c:pt idx="5">
                  <c:v>2021-2022</c:v>
                </c:pt>
              </c:strCache>
            </c:strRef>
          </c:cat>
          <c:val>
            <c:numRef>
              <c:f>Sheet1!$C$2:$C$7</c:f>
              <c:numCache>
                <c:formatCode>General</c:formatCode>
                <c:ptCount val="6"/>
                <c:pt idx="1">
                  <c:v>531</c:v>
                </c:pt>
                <c:pt idx="2">
                  <c:v>824</c:v>
                </c:pt>
                <c:pt idx="3">
                  <c:v>641</c:v>
                </c:pt>
                <c:pt idx="4">
                  <c:v>681</c:v>
                </c:pt>
                <c:pt idx="5">
                  <c:v>707</c:v>
                </c:pt>
              </c:numCache>
            </c:numRef>
          </c:val>
          <c:smooth val="0"/>
          <c:extLst>
            <c:ext xmlns:c16="http://schemas.microsoft.com/office/drawing/2014/chart" uri="{C3380CC4-5D6E-409C-BE32-E72D297353CC}">
              <c16:uniqueId val="{00000001-78E7-4995-9C5C-E500AF34F24B}"/>
            </c:ext>
          </c:extLst>
        </c:ser>
        <c:ser>
          <c:idx val="2"/>
          <c:order val="2"/>
          <c:tx>
            <c:strRef>
              <c:f>Sheet1!$D$1</c:f>
              <c:strCache>
                <c:ptCount val="1"/>
                <c:pt idx="0">
                  <c:v>Total</c:v>
                </c:pt>
              </c:strCache>
            </c:strRef>
          </c:tx>
          <c:cat>
            <c:strRef>
              <c:f>Sheet1!$A$2:$A$7</c:f>
              <c:strCache>
                <c:ptCount val="6"/>
                <c:pt idx="0">
                  <c:v>2017-2018</c:v>
                </c:pt>
                <c:pt idx="1">
                  <c:v>2018-2019</c:v>
                </c:pt>
                <c:pt idx="2">
                  <c:v>2019-2020</c:v>
                </c:pt>
                <c:pt idx="3">
                  <c:v>2020-2021</c:v>
                </c:pt>
                <c:pt idx="5">
                  <c:v>2021-2022</c:v>
                </c:pt>
              </c:strCache>
            </c:strRef>
          </c:cat>
          <c:val>
            <c:numRef>
              <c:f>Sheet1!$D$2:$D$7</c:f>
              <c:numCache>
                <c:formatCode>General</c:formatCode>
                <c:ptCount val="6"/>
                <c:pt idx="0">
                  <c:v>0</c:v>
                </c:pt>
                <c:pt idx="1">
                  <c:v>323.95999999999992</c:v>
                </c:pt>
                <c:pt idx="2">
                  <c:v>803.74</c:v>
                </c:pt>
                <c:pt idx="3">
                  <c:v>586.09</c:v>
                </c:pt>
                <c:pt idx="4">
                  <c:v>697.13</c:v>
                </c:pt>
                <c:pt idx="5">
                  <c:v>1071.1399999999999</c:v>
                </c:pt>
              </c:numCache>
            </c:numRef>
          </c:val>
          <c:smooth val="0"/>
          <c:extLst>
            <c:ext xmlns:c16="http://schemas.microsoft.com/office/drawing/2014/chart" uri="{C3380CC4-5D6E-409C-BE32-E72D297353CC}">
              <c16:uniqueId val="{00000002-78E7-4995-9C5C-E500AF34F24B}"/>
            </c:ext>
          </c:extLst>
        </c:ser>
        <c:dLbls>
          <c:showLegendKey val="0"/>
          <c:showVal val="0"/>
          <c:showCatName val="0"/>
          <c:showSerName val="0"/>
          <c:showPercent val="0"/>
          <c:showBubbleSize val="0"/>
        </c:dLbls>
        <c:marker val="1"/>
        <c:smooth val="0"/>
        <c:axId val="49402624"/>
        <c:axId val="49404160"/>
      </c:lineChart>
      <c:catAx>
        <c:axId val="49402624"/>
        <c:scaling>
          <c:orientation val="minMax"/>
        </c:scaling>
        <c:delete val="0"/>
        <c:axPos val="b"/>
        <c:numFmt formatCode="General" sourceLinked="0"/>
        <c:majorTickMark val="out"/>
        <c:minorTickMark val="none"/>
        <c:tickLblPos val="nextTo"/>
        <c:crossAx val="49404160"/>
        <c:crosses val="autoZero"/>
        <c:auto val="1"/>
        <c:lblAlgn val="ctr"/>
        <c:lblOffset val="100"/>
        <c:noMultiLvlLbl val="0"/>
      </c:catAx>
      <c:valAx>
        <c:axId val="49404160"/>
        <c:scaling>
          <c:orientation val="minMax"/>
        </c:scaling>
        <c:delete val="0"/>
        <c:axPos val="l"/>
        <c:majorGridlines/>
        <c:numFmt formatCode="General" sourceLinked="1"/>
        <c:majorTickMark val="out"/>
        <c:minorTickMark val="none"/>
        <c:tickLblPos val="nextTo"/>
        <c:crossAx val="494026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1"/>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4.4715447154472121E-2"/>
          <c:y val="0.30773394397128928"/>
          <c:w val="0.51043691184942885"/>
          <c:h val="0.42710027318013832"/>
        </c:manualLayout>
      </c:layout>
      <c:pieChart>
        <c:varyColors val="1"/>
        <c:ser>
          <c:idx val="0"/>
          <c:order val="0"/>
          <c:tx>
            <c:strRef>
              <c:f>Sheet1!$B$1</c:f>
              <c:strCache>
                <c:ptCount val="1"/>
                <c:pt idx="0">
                  <c:v>Percentage of total Number of members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FAF-4EA9-A83A-0E0AAFE03E1B}"/>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FAF-4EA9-A83A-0E0AAFE03E1B}"/>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33B-47A3-A7D7-9FC3EF10D5A3}"/>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0-8FAF-4EA9-A83A-0E0AAFE03E1B}"/>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A33B-47A3-A7D7-9FC3EF10D5A3}"/>
              </c:ext>
            </c:extLst>
          </c:dPt>
          <c:dPt>
            <c:idx val="5"/>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A33B-47A3-A7D7-9FC3EF10D5A3}"/>
              </c:ext>
            </c:extLst>
          </c:dPt>
          <c:dPt>
            <c:idx val="6"/>
            <c:bubble3D val="0"/>
            <c:spPr>
              <a:solidFill>
                <a:schemeClr val="accent6">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A33B-47A3-A7D7-9FC3EF10D5A3}"/>
              </c:ext>
            </c:extLst>
          </c:dPt>
          <c:dPt>
            <c:idx val="7"/>
            <c:bubble3D val="0"/>
            <c:spPr>
              <a:solidFill>
                <a:schemeClr val="accent5">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A33B-47A3-A7D7-9FC3EF10D5A3}"/>
              </c:ext>
            </c:extLst>
          </c:dPt>
          <c:dPt>
            <c:idx val="8"/>
            <c:bubble3D val="0"/>
            <c:spPr>
              <a:solidFill>
                <a:schemeClr val="accent4">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A33B-47A3-A7D7-9FC3EF10D5A3}"/>
              </c:ext>
            </c:extLst>
          </c:dPt>
          <c:dPt>
            <c:idx val="9"/>
            <c:bubble3D val="0"/>
            <c:spPr>
              <a:solidFill>
                <a:schemeClr val="accent6">
                  <a:lumMod val="8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4-8FAF-4EA9-A83A-0E0AAFE03E1B}"/>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3-8FAF-4EA9-A83A-0E0AAFE03E1B}"/>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Sheet1!$A$2:$A$11</c:f>
              <c:strCache>
                <c:ptCount val="10"/>
                <c:pt idx="0">
                  <c:v>20-25</c:v>
                </c:pt>
                <c:pt idx="1">
                  <c:v>25-30</c:v>
                </c:pt>
                <c:pt idx="2">
                  <c:v>30-35</c:v>
                </c:pt>
                <c:pt idx="3">
                  <c:v>35-40</c:v>
                </c:pt>
                <c:pt idx="4">
                  <c:v>40-45</c:v>
                </c:pt>
                <c:pt idx="5">
                  <c:v>45-50</c:v>
                </c:pt>
                <c:pt idx="6">
                  <c:v>50-55</c:v>
                </c:pt>
                <c:pt idx="7">
                  <c:v>55-60</c:v>
                </c:pt>
                <c:pt idx="8">
                  <c:v>60-65</c:v>
                </c:pt>
                <c:pt idx="9">
                  <c:v>65-70</c:v>
                </c:pt>
              </c:strCache>
            </c:strRef>
          </c:cat>
          <c:val>
            <c:numRef>
              <c:f>Sheet1!$B$2:$B$11</c:f>
              <c:numCache>
                <c:formatCode>General</c:formatCode>
                <c:ptCount val="10"/>
                <c:pt idx="0">
                  <c:v>6.5</c:v>
                </c:pt>
                <c:pt idx="1">
                  <c:v>10</c:v>
                </c:pt>
                <c:pt idx="2">
                  <c:v>27.5</c:v>
                </c:pt>
                <c:pt idx="3">
                  <c:v>15</c:v>
                </c:pt>
                <c:pt idx="4">
                  <c:v>12</c:v>
                </c:pt>
                <c:pt idx="5">
                  <c:v>12.5</c:v>
                </c:pt>
                <c:pt idx="6">
                  <c:v>6.5</c:v>
                </c:pt>
                <c:pt idx="7">
                  <c:v>3.5</c:v>
                </c:pt>
                <c:pt idx="8">
                  <c:v>6.5</c:v>
                </c:pt>
                <c:pt idx="9">
                  <c:v>2</c:v>
                </c:pt>
              </c:numCache>
            </c:numRef>
          </c:val>
          <c:extLst>
            <c:ext xmlns:c16="http://schemas.microsoft.com/office/drawing/2014/chart" uri="{C3380CC4-5D6E-409C-BE32-E72D297353CC}">
              <c16:uniqueId val="{00000000-7909-4886-9912-2E7556DE3837}"/>
            </c:ext>
          </c:extLst>
        </c:ser>
        <c:dLbls>
          <c:dLblPos val="inEnd"/>
          <c:showLegendKey val="0"/>
          <c:showVal val="0"/>
          <c:showCatName val="0"/>
          <c:showSerName val="0"/>
          <c:showPercent val="0"/>
          <c:showBubbleSize val="0"/>
          <c:showLeaderLines val="0"/>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According to the literacy level of the SHG members</a:t>
            </a:r>
            <a:r>
              <a:rPr lang="sa-IN"/>
              <a:t>:</a:t>
            </a:r>
            <a:endParaRPr lang="en-US"/>
          </a:p>
          <a:p>
            <a:pPr>
              <a:defRPr/>
            </a:pPr>
            <a:r>
              <a:rPr lang="sa-IN" sz="1400"/>
              <a:t>(</a:t>
            </a:r>
            <a:r>
              <a:rPr lang="en-US" sz="1400"/>
              <a:t>The data has been used by myself by drawing the graph.</a:t>
            </a:r>
            <a:r>
              <a:rPr lang="sa-IN" sz="1400"/>
              <a:t>)</a:t>
            </a:r>
            <a:endParaRPr lang="en-US" sz="1400"/>
          </a:p>
          <a:p>
            <a:pPr>
              <a:defRPr/>
            </a:pPr>
            <a:endParaRPr lang="sa-IN"/>
          </a:p>
        </c:rich>
      </c:tx>
      <c:layout>
        <c:manualLayout>
          <c:xMode val="edge"/>
          <c:yMode val="edge"/>
          <c:x val="5.6197322244831836E-2"/>
          <c:y val="7.6358076599648383E-2"/>
        </c:manualLayout>
      </c:layout>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No. Of members(%)
</c:v>
                </c:pt>
              </c:strCache>
            </c:strRef>
          </c:tx>
          <c:dLbls>
            <c:dLbl>
              <c:idx val="0"/>
              <c:layout>
                <c:manualLayout>
                  <c:x val="-3.2306983396738327E-2"/>
                  <c:y val="1.2027622760747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9E-47ED-B7A3-30FD3A817AF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9E-47ED-B7A3-30FD3A817AFF}"/>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9E-47ED-B7A3-30FD3A817AFF}"/>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9E-47ED-B7A3-30FD3A817AFF}"/>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9E-47ED-B7A3-30FD3A817AFF}"/>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9E-47ED-B7A3-30FD3A817AF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Sheet1!$A$2:$A$8</c:f>
              <c:strCache>
                <c:ptCount val="7"/>
                <c:pt idx="0">
                  <c:v>post graduate</c:v>
                </c:pt>
                <c:pt idx="1">
                  <c:v>graduate</c:v>
                </c:pt>
                <c:pt idx="2">
                  <c:v>11th-12th/higher secondary</c:v>
                </c:pt>
                <c:pt idx="3">
                  <c:v>10th/board</c:v>
                </c:pt>
                <c:pt idx="4">
                  <c:v>7th-8th</c:v>
                </c:pt>
                <c:pt idx="5">
                  <c:v>0-7th class</c:v>
                </c:pt>
                <c:pt idx="6">
                  <c:v>iliterate</c:v>
                </c:pt>
              </c:strCache>
            </c:strRef>
          </c:cat>
          <c:val>
            <c:numRef>
              <c:f>Sheet1!$B$2:$B$8</c:f>
              <c:numCache>
                <c:formatCode>General</c:formatCode>
                <c:ptCount val="7"/>
                <c:pt idx="0">
                  <c:v>4</c:v>
                </c:pt>
                <c:pt idx="1">
                  <c:v>8.5</c:v>
                </c:pt>
                <c:pt idx="2">
                  <c:v>11</c:v>
                </c:pt>
                <c:pt idx="3">
                  <c:v>14</c:v>
                </c:pt>
                <c:pt idx="4">
                  <c:v>15</c:v>
                </c:pt>
                <c:pt idx="5">
                  <c:v>14.5</c:v>
                </c:pt>
                <c:pt idx="6">
                  <c:v>32.5</c:v>
                </c:pt>
              </c:numCache>
            </c:numRef>
          </c:val>
          <c:extLst>
            <c:ext xmlns:c16="http://schemas.microsoft.com/office/drawing/2014/chart" uri="{C3380CC4-5D6E-409C-BE32-E72D297353CC}">
              <c16:uniqueId val="{00000006-ED9E-47ED-B7A3-30FD3A817AFF}"/>
            </c:ext>
          </c:extLst>
        </c:ser>
        <c:dLbls>
          <c:showLegendKey val="0"/>
          <c:showVal val="0"/>
          <c:showCatName val="0"/>
          <c:showSerName val="0"/>
          <c:showPercent val="0"/>
          <c:showBubbleSize val="0"/>
          <c:showLeaderLines val="1"/>
        </c:dLbls>
      </c:pie3DChart>
    </c:plotArea>
    <c:legend>
      <c:legendPos val="r"/>
      <c:layout>
        <c:manualLayout>
          <c:xMode val="edge"/>
          <c:yMode val="edge"/>
          <c:x val="0.66698996958213863"/>
          <c:y val="0.43465491923641886"/>
          <c:w val="0.32151562014268648"/>
          <c:h val="0.56262328442424869"/>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Percentage of Total no. of members= No. of members*100/Total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single family</c:v>
                </c:pt>
                <c:pt idx="1">
                  <c:v>joint family</c:v>
                </c:pt>
              </c:strCache>
            </c:strRef>
          </c:cat>
          <c:val>
            <c:numRef>
              <c:f>Sheet1!$B$2:$B$3</c:f>
              <c:numCache>
                <c:formatCode>General</c:formatCode>
                <c:ptCount val="2"/>
                <c:pt idx="0">
                  <c:v>54.5</c:v>
                </c:pt>
                <c:pt idx="1">
                  <c:v>45.5</c:v>
                </c:pt>
              </c:numCache>
            </c:numRef>
          </c:val>
          <c:extLst>
            <c:ext xmlns:c16="http://schemas.microsoft.com/office/drawing/2014/chart" uri="{C3380CC4-5D6E-409C-BE32-E72D297353CC}">
              <c16:uniqueId val="{00000000-95D4-42D9-8ADF-60FA9F95447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F9A78D-930C-4544-89F4-FD521306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9752</TotalTime>
  <Pages>10</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&amp; work</dc:creator>
  <cp:lastModifiedBy>mbadghaiya@gmail.com</cp:lastModifiedBy>
  <cp:revision>80</cp:revision>
  <dcterms:created xsi:type="dcterms:W3CDTF">2023-03-21T08:45:00Z</dcterms:created>
  <dcterms:modified xsi:type="dcterms:W3CDTF">2023-09-22T11:10:00Z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PowerPoint® for Microsoft 365</vt:lpwstr>
  </property>
  <property fmtid="{D5CDD505-2E9C-101B-9397-08002B2CF9AE}" pid="4" name="LastSaved">
    <vt:filetime>2023-03-06T00:00:00Z</vt:filetime>
  </property>
</Properties>
</file>