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29A5" w:rsidRPr="00BA2974" w:rsidRDefault="00C729A5" w:rsidP="00C729A5">
      <w:pPr>
        <w:jc w:val="center"/>
        <w:rPr>
          <w:rFonts w:ascii="Times New Roman" w:hAnsi="Times New Roman" w:cs="Times New Roman"/>
          <w:b/>
          <w:color w:val="000000" w:themeColor="text1"/>
          <w:sz w:val="24"/>
          <w:szCs w:val="24"/>
        </w:rPr>
      </w:pPr>
      <w:r w:rsidRPr="00BA2974">
        <w:rPr>
          <w:rFonts w:ascii="Times New Roman" w:hAnsi="Times New Roman" w:cs="Times New Roman"/>
          <w:b/>
          <w:color w:val="000000" w:themeColor="text1"/>
          <w:sz w:val="24"/>
          <w:szCs w:val="24"/>
        </w:rPr>
        <w:t>CITRUS AND ITS BIOACTIVE COMPOUNDS: A POSSIBLE ALTERNATIVE SOURCE FOR ANTIMALARIAL DRUGS</w:t>
      </w:r>
    </w:p>
    <w:p w:rsidR="003D6BB9" w:rsidRDefault="003D6BB9" w:rsidP="003D6BB9">
      <w:pPr>
        <w:rPr>
          <w:rFonts w:ascii="Times New Roman" w:hAnsi="Times New Roman" w:cs="Times New Roman"/>
          <w:sz w:val="24"/>
          <w:szCs w:val="24"/>
        </w:rPr>
      </w:pPr>
      <w:proofErr w:type="spellStart"/>
      <w:r>
        <w:rPr>
          <w:rFonts w:ascii="Times New Roman" w:hAnsi="Times New Roman" w:cs="Times New Roman"/>
          <w:sz w:val="24"/>
          <w:szCs w:val="24"/>
        </w:rPr>
        <w:t>Rony</w:t>
      </w:r>
      <w:proofErr w:type="spellEnd"/>
      <w:r>
        <w:rPr>
          <w:rFonts w:ascii="Times New Roman" w:hAnsi="Times New Roman" w:cs="Times New Roman"/>
          <w:sz w:val="24"/>
          <w:szCs w:val="24"/>
        </w:rPr>
        <w:t xml:space="preserve"> Bhowal</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roofErr w:type="spellStart"/>
      <w:r w:rsidR="00C2645F">
        <w:rPr>
          <w:rFonts w:ascii="Times New Roman" w:hAnsi="Times New Roman" w:cs="Times New Roman"/>
          <w:sz w:val="24"/>
          <w:szCs w:val="24"/>
        </w:rPr>
        <w:t>Puja</w:t>
      </w:r>
      <w:proofErr w:type="spellEnd"/>
      <w:r w:rsidR="00C2645F">
        <w:rPr>
          <w:rFonts w:ascii="Times New Roman" w:hAnsi="Times New Roman" w:cs="Times New Roman"/>
          <w:sz w:val="24"/>
          <w:szCs w:val="24"/>
        </w:rPr>
        <w:t xml:space="preserve"> Roy</w:t>
      </w:r>
      <w:r w:rsidR="00C2645F">
        <w:rPr>
          <w:rFonts w:ascii="Times New Roman" w:hAnsi="Times New Roman" w:cs="Times New Roman"/>
          <w:sz w:val="24"/>
          <w:szCs w:val="24"/>
          <w:vertAlign w:val="superscript"/>
        </w:rPr>
        <w:t>2</w:t>
      </w:r>
      <w:r w:rsidR="00C2645F">
        <w:rPr>
          <w:rFonts w:ascii="Times New Roman" w:hAnsi="Times New Roman" w:cs="Times New Roman"/>
          <w:sz w:val="24"/>
          <w:szCs w:val="24"/>
        </w:rPr>
        <w:t xml:space="preserve">, </w:t>
      </w:r>
      <w:proofErr w:type="spellStart"/>
      <w:r w:rsidR="00C2645F">
        <w:rPr>
          <w:rFonts w:ascii="Times New Roman" w:hAnsi="Times New Roman" w:cs="Times New Roman"/>
          <w:sz w:val="24"/>
          <w:szCs w:val="24"/>
        </w:rPr>
        <w:t>Torali</w:t>
      </w:r>
      <w:proofErr w:type="spellEnd"/>
      <w:r w:rsidR="00C2645F">
        <w:rPr>
          <w:rFonts w:ascii="Times New Roman" w:hAnsi="Times New Roman" w:cs="Times New Roman"/>
          <w:sz w:val="24"/>
          <w:szCs w:val="24"/>
        </w:rPr>
        <w:t xml:space="preserve"> Baisya</w:t>
      </w:r>
      <w:r w:rsidR="00C2645F">
        <w:rPr>
          <w:rFonts w:ascii="Times New Roman" w:hAnsi="Times New Roman" w:cs="Times New Roman"/>
          <w:sz w:val="24"/>
          <w:szCs w:val="24"/>
          <w:vertAlign w:val="superscript"/>
        </w:rPr>
        <w:t>2</w:t>
      </w:r>
      <w:r w:rsidR="00C2645F">
        <w:rPr>
          <w:rFonts w:ascii="Times New Roman" w:hAnsi="Times New Roman" w:cs="Times New Roman"/>
          <w:sz w:val="24"/>
          <w:szCs w:val="24"/>
        </w:rPr>
        <w:t xml:space="preserve">, </w:t>
      </w:r>
      <w:proofErr w:type="spellStart"/>
      <w:r w:rsidR="00C2645F" w:rsidRPr="00C2645F">
        <w:rPr>
          <w:rFonts w:ascii="Times New Roman" w:hAnsi="Times New Roman" w:cs="Times New Roman"/>
          <w:sz w:val="24"/>
          <w:szCs w:val="24"/>
        </w:rPr>
        <w:t>Rishi</w:t>
      </w:r>
      <w:proofErr w:type="spellEnd"/>
      <w:r w:rsidR="00C2645F" w:rsidRPr="00C2645F">
        <w:rPr>
          <w:rFonts w:ascii="Times New Roman" w:hAnsi="Times New Roman" w:cs="Times New Roman"/>
          <w:sz w:val="24"/>
          <w:szCs w:val="24"/>
        </w:rPr>
        <w:t xml:space="preserve"> Raj Singh</w:t>
      </w:r>
      <w:r w:rsidR="00C2645F">
        <w:rPr>
          <w:rFonts w:ascii="Times New Roman" w:hAnsi="Times New Roman" w:cs="Times New Roman"/>
          <w:sz w:val="24"/>
          <w:szCs w:val="24"/>
        </w:rPr>
        <w:t xml:space="preserve">  </w:t>
      </w:r>
    </w:p>
    <w:p w:rsidR="003D6BB9" w:rsidRDefault="003D6BB9" w:rsidP="003D6BB9">
      <w:pPr>
        <w:rPr>
          <w:rFonts w:ascii="Times New Roman" w:hAnsi="Times New Roman" w:cs="Times New Roman"/>
          <w:b/>
          <w:sz w:val="24"/>
          <w:szCs w:val="24"/>
        </w:rPr>
      </w:pPr>
      <w:proofErr w:type="spellStart"/>
      <w:r>
        <w:rPr>
          <w:rFonts w:ascii="Times New Roman" w:hAnsi="Times New Roman" w:cs="Times New Roman"/>
          <w:b/>
          <w:sz w:val="24"/>
          <w:szCs w:val="24"/>
        </w:rPr>
        <w:t>Rony</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Bhowal</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M.Sc</w:t>
      </w:r>
      <w:proofErr w:type="spellEnd"/>
      <w:r>
        <w:rPr>
          <w:rFonts w:ascii="Times New Roman" w:hAnsi="Times New Roman" w:cs="Times New Roman"/>
          <w:b/>
          <w:sz w:val="24"/>
          <w:szCs w:val="24"/>
        </w:rPr>
        <w:t>)</w:t>
      </w:r>
    </w:p>
    <w:p w:rsidR="003D6BB9" w:rsidRDefault="003D6BB9" w:rsidP="003D6BB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Department of Applied Biology, School of Biological Sciences, University of Science and Technology, Meghalaya, </w:t>
      </w:r>
      <w:proofErr w:type="spellStart"/>
      <w:r>
        <w:rPr>
          <w:rFonts w:ascii="Times New Roman" w:hAnsi="Times New Roman" w:cs="Times New Roman"/>
          <w:color w:val="000000" w:themeColor="text1"/>
          <w:sz w:val="24"/>
          <w:szCs w:val="24"/>
        </w:rPr>
        <w:t>Baridua</w:t>
      </w:r>
      <w:proofErr w:type="spellEnd"/>
      <w:r>
        <w:rPr>
          <w:rFonts w:ascii="Times New Roman" w:hAnsi="Times New Roman" w:cs="Times New Roman"/>
          <w:color w:val="000000" w:themeColor="text1"/>
          <w:sz w:val="24"/>
          <w:szCs w:val="24"/>
        </w:rPr>
        <w:t xml:space="preserve">, Meghalaya, India, Pin -793101 </w:t>
      </w:r>
    </w:p>
    <w:p w:rsidR="003D6BB9" w:rsidRDefault="003D6BB9" w:rsidP="003D6BB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hyperlink r:id="rId5" w:history="1">
        <w:r>
          <w:rPr>
            <w:rStyle w:val="Hyperlink"/>
            <w:rFonts w:ascii="Times New Roman" w:hAnsi="Times New Roman" w:cs="Times New Roman"/>
            <w:sz w:val="24"/>
            <w:szCs w:val="24"/>
          </w:rPr>
          <w:t>rohit.bhowal93@gmail.com</w:t>
        </w:r>
      </w:hyperlink>
    </w:p>
    <w:p w:rsidR="003D6BB9" w:rsidRDefault="003D6BB9" w:rsidP="003D6BB9">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Ph.No</w:t>
      </w:r>
      <w:proofErr w:type="spellEnd"/>
      <w:r>
        <w:rPr>
          <w:rFonts w:ascii="Times New Roman" w:hAnsi="Times New Roman" w:cs="Times New Roman"/>
          <w:color w:val="000000" w:themeColor="text1"/>
          <w:sz w:val="24"/>
          <w:szCs w:val="24"/>
        </w:rPr>
        <w:t>: +91 7896136385</w:t>
      </w:r>
    </w:p>
    <w:p w:rsidR="00C2645F" w:rsidRPr="00E270E4" w:rsidRDefault="00C2645F" w:rsidP="003D6BB9">
      <w:pPr>
        <w:rPr>
          <w:rFonts w:ascii="Times New Roman" w:hAnsi="Times New Roman" w:cs="Times New Roman"/>
          <w:b/>
          <w:color w:val="000000" w:themeColor="text1"/>
          <w:sz w:val="24"/>
          <w:szCs w:val="24"/>
        </w:rPr>
      </w:pPr>
      <w:proofErr w:type="spellStart"/>
      <w:r w:rsidRPr="00E270E4">
        <w:rPr>
          <w:rFonts w:ascii="Times New Roman" w:hAnsi="Times New Roman" w:cs="Times New Roman"/>
          <w:b/>
          <w:color w:val="000000" w:themeColor="text1"/>
          <w:sz w:val="24"/>
          <w:szCs w:val="24"/>
        </w:rPr>
        <w:t>Puja</w:t>
      </w:r>
      <w:proofErr w:type="spellEnd"/>
      <w:r w:rsidRPr="00E270E4">
        <w:rPr>
          <w:rFonts w:ascii="Times New Roman" w:hAnsi="Times New Roman" w:cs="Times New Roman"/>
          <w:b/>
          <w:color w:val="000000" w:themeColor="text1"/>
          <w:sz w:val="24"/>
          <w:szCs w:val="24"/>
        </w:rPr>
        <w:t xml:space="preserve"> Roy</w:t>
      </w:r>
    </w:p>
    <w:p w:rsidR="00C2645F" w:rsidRDefault="00C2645F" w:rsidP="003D6BB9">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Department of Botany, </w:t>
      </w:r>
      <w:proofErr w:type="spellStart"/>
      <w:r>
        <w:rPr>
          <w:rFonts w:ascii="Times New Roman" w:hAnsi="Times New Roman" w:cs="Times New Roman"/>
          <w:color w:val="000000" w:themeColor="text1"/>
          <w:sz w:val="24"/>
          <w:szCs w:val="24"/>
        </w:rPr>
        <w:t>Gauhati</w:t>
      </w:r>
      <w:proofErr w:type="spellEnd"/>
      <w:r>
        <w:rPr>
          <w:rFonts w:ascii="Times New Roman" w:hAnsi="Times New Roman" w:cs="Times New Roman"/>
          <w:color w:val="000000" w:themeColor="text1"/>
          <w:sz w:val="24"/>
          <w:szCs w:val="24"/>
        </w:rPr>
        <w:t xml:space="preserve"> University, </w:t>
      </w:r>
      <w:proofErr w:type="spellStart"/>
      <w:r>
        <w:rPr>
          <w:rFonts w:ascii="Times New Roman" w:hAnsi="Times New Roman" w:cs="Times New Roman"/>
          <w:color w:val="000000" w:themeColor="text1"/>
          <w:sz w:val="24"/>
          <w:szCs w:val="24"/>
        </w:rPr>
        <w:t>Jalukbari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Guwahati</w:t>
      </w:r>
      <w:proofErr w:type="spellEnd"/>
      <w:r>
        <w:rPr>
          <w:rFonts w:ascii="Times New Roman" w:hAnsi="Times New Roman" w:cs="Times New Roman"/>
          <w:color w:val="000000" w:themeColor="text1"/>
          <w:sz w:val="24"/>
          <w:szCs w:val="24"/>
        </w:rPr>
        <w:t>, Assam, Pin- 781014</w:t>
      </w:r>
    </w:p>
    <w:p w:rsidR="00C2645F" w:rsidRDefault="00C2645F" w:rsidP="00C264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w:t>
      </w:r>
      <w:r>
        <w:t xml:space="preserve"> </w:t>
      </w:r>
      <w:hyperlink r:id="rId6" w:history="1">
        <w:r w:rsidRPr="00C175C1">
          <w:rPr>
            <w:rStyle w:val="Hyperlink"/>
          </w:rPr>
          <w:t>pu.roy1999@gmail.com</w:t>
        </w:r>
      </w:hyperlink>
      <w:r>
        <w:t xml:space="preserve"> </w:t>
      </w:r>
    </w:p>
    <w:p w:rsidR="003D6BB9" w:rsidRDefault="00C2645F" w:rsidP="00C2645F">
      <w:pP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Ph.No</w:t>
      </w:r>
      <w:proofErr w:type="spellEnd"/>
      <w:r>
        <w:rPr>
          <w:rFonts w:ascii="Times New Roman" w:hAnsi="Times New Roman" w:cs="Times New Roman"/>
          <w:color w:val="000000" w:themeColor="text1"/>
          <w:sz w:val="24"/>
          <w:szCs w:val="24"/>
        </w:rPr>
        <w:t xml:space="preserve">: </w:t>
      </w:r>
      <w:r w:rsidR="00E270E4">
        <w:rPr>
          <w:rFonts w:ascii="Times New Roman" w:hAnsi="Times New Roman" w:cs="Times New Roman"/>
          <w:color w:val="000000" w:themeColor="text1"/>
          <w:sz w:val="24"/>
          <w:szCs w:val="24"/>
        </w:rPr>
        <w:t xml:space="preserve">+91 </w:t>
      </w:r>
      <w:r>
        <w:rPr>
          <w:rFonts w:ascii="Times New Roman" w:hAnsi="Times New Roman" w:cs="Times New Roman"/>
          <w:color w:val="000000" w:themeColor="text1"/>
          <w:sz w:val="24"/>
          <w:szCs w:val="24"/>
        </w:rPr>
        <w:t>7635826803</w:t>
      </w:r>
    </w:p>
    <w:p w:rsidR="00C2645F" w:rsidRPr="00E270E4" w:rsidRDefault="00E270E4" w:rsidP="00C2645F">
      <w:pPr>
        <w:rPr>
          <w:rFonts w:ascii="Times New Roman" w:hAnsi="Times New Roman" w:cs="Times New Roman"/>
          <w:b/>
          <w:color w:val="000000" w:themeColor="text1"/>
          <w:sz w:val="24"/>
          <w:szCs w:val="24"/>
        </w:rPr>
      </w:pPr>
      <w:proofErr w:type="spellStart"/>
      <w:r w:rsidRPr="00E270E4">
        <w:rPr>
          <w:rFonts w:ascii="Times New Roman" w:hAnsi="Times New Roman" w:cs="Times New Roman"/>
          <w:b/>
          <w:color w:val="000000" w:themeColor="text1"/>
          <w:sz w:val="24"/>
          <w:szCs w:val="24"/>
        </w:rPr>
        <w:t>Torali</w:t>
      </w:r>
      <w:proofErr w:type="spellEnd"/>
      <w:r w:rsidRPr="00E270E4">
        <w:rPr>
          <w:rFonts w:ascii="Times New Roman" w:hAnsi="Times New Roman" w:cs="Times New Roman"/>
          <w:b/>
          <w:color w:val="000000" w:themeColor="text1"/>
          <w:sz w:val="24"/>
          <w:szCs w:val="24"/>
        </w:rPr>
        <w:t xml:space="preserve"> </w:t>
      </w:r>
      <w:proofErr w:type="spellStart"/>
      <w:r w:rsidRPr="00E270E4">
        <w:rPr>
          <w:rFonts w:ascii="Times New Roman" w:hAnsi="Times New Roman" w:cs="Times New Roman"/>
          <w:b/>
          <w:color w:val="000000" w:themeColor="text1"/>
          <w:sz w:val="24"/>
          <w:szCs w:val="24"/>
        </w:rPr>
        <w:t>B</w:t>
      </w:r>
      <w:r w:rsidR="00C2645F" w:rsidRPr="00E270E4">
        <w:rPr>
          <w:rFonts w:ascii="Times New Roman" w:hAnsi="Times New Roman" w:cs="Times New Roman"/>
          <w:b/>
          <w:color w:val="000000" w:themeColor="text1"/>
          <w:sz w:val="24"/>
          <w:szCs w:val="24"/>
        </w:rPr>
        <w:t>aishya</w:t>
      </w:r>
      <w:proofErr w:type="spellEnd"/>
    </w:p>
    <w:p w:rsidR="00E270E4" w:rsidRDefault="00E270E4" w:rsidP="00E270E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Department of Botany, </w:t>
      </w:r>
      <w:proofErr w:type="spellStart"/>
      <w:r>
        <w:rPr>
          <w:rFonts w:ascii="Times New Roman" w:hAnsi="Times New Roman" w:cs="Times New Roman"/>
          <w:color w:val="000000" w:themeColor="text1"/>
          <w:sz w:val="24"/>
          <w:szCs w:val="24"/>
        </w:rPr>
        <w:t>Gauhati</w:t>
      </w:r>
      <w:proofErr w:type="spellEnd"/>
      <w:r>
        <w:rPr>
          <w:rFonts w:ascii="Times New Roman" w:hAnsi="Times New Roman" w:cs="Times New Roman"/>
          <w:color w:val="000000" w:themeColor="text1"/>
          <w:sz w:val="24"/>
          <w:szCs w:val="24"/>
        </w:rPr>
        <w:t xml:space="preserve"> University, </w:t>
      </w:r>
      <w:proofErr w:type="spellStart"/>
      <w:r>
        <w:rPr>
          <w:rFonts w:ascii="Times New Roman" w:hAnsi="Times New Roman" w:cs="Times New Roman"/>
          <w:color w:val="000000" w:themeColor="text1"/>
          <w:sz w:val="24"/>
          <w:szCs w:val="24"/>
        </w:rPr>
        <w:t>Jalukbari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Guwahati</w:t>
      </w:r>
      <w:proofErr w:type="spellEnd"/>
      <w:r>
        <w:rPr>
          <w:rFonts w:ascii="Times New Roman" w:hAnsi="Times New Roman" w:cs="Times New Roman"/>
          <w:color w:val="000000" w:themeColor="text1"/>
          <w:sz w:val="24"/>
          <w:szCs w:val="24"/>
        </w:rPr>
        <w:t>, Assam, Pin- 781014</w:t>
      </w:r>
    </w:p>
    <w:p w:rsidR="00E270E4" w:rsidRDefault="00E270E4" w:rsidP="00C264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hyperlink r:id="rId7" w:history="1">
        <w:r w:rsidRPr="00C175C1">
          <w:rPr>
            <w:rStyle w:val="Hyperlink"/>
            <w:rFonts w:ascii="Times New Roman" w:hAnsi="Times New Roman" w:cs="Times New Roman"/>
            <w:sz w:val="24"/>
            <w:szCs w:val="24"/>
          </w:rPr>
          <w:t>toralibaishya99@gmail.com</w:t>
        </w:r>
      </w:hyperlink>
      <w:r>
        <w:rPr>
          <w:rFonts w:ascii="Times New Roman" w:hAnsi="Times New Roman" w:cs="Times New Roman"/>
          <w:color w:val="000000" w:themeColor="text1"/>
          <w:sz w:val="24"/>
          <w:szCs w:val="24"/>
        </w:rPr>
        <w:t xml:space="preserve"> </w:t>
      </w:r>
    </w:p>
    <w:p w:rsidR="00E270E4" w:rsidRDefault="00E270E4" w:rsidP="00C264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Ph. No: </w:t>
      </w:r>
      <w:r w:rsidRPr="00E270E4">
        <w:rPr>
          <w:rFonts w:ascii="Times New Roman" w:hAnsi="Times New Roman" w:cs="Times New Roman"/>
          <w:color w:val="000000" w:themeColor="text1"/>
          <w:sz w:val="24"/>
          <w:szCs w:val="24"/>
        </w:rPr>
        <w:t>+91 86387 92261</w:t>
      </w:r>
      <w:r>
        <w:rPr>
          <w:rFonts w:ascii="Times New Roman" w:hAnsi="Times New Roman" w:cs="Times New Roman"/>
          <w:color w:val="000000" w:themeColor="text1"/>
          <w:sz w:val="24"/>
          <w:szCs w:val="24"/>
        </w:rPr>
        <w:t xml:space="preserve"> </w:t>
      </w:r>
    </w:p>
    <w:p w:rsidR="00E270E4" w:rsidRPr="00E270E4" w:rsidRDefault="00E270E4" w:rsidP="00E270E4">
      <w:pPr>
        <w:rPr>
          <w:rFonts w:ascii="Times New Roman" w:hAnsi="Times New Roman" w:cs="Times New Roman"/>
          <w:b/>
          <w:color w:val="000000" w:themeColor="text1"/>
          <w:sz w:val="24"/>
          <w:szCs w:val="24"/>
        </w:rPr>
      </w:pPr>
      <w:proofErr w:type="spellStart"/>
      <w:r w:rsidRPr="00E270E4">
        <w:rPr>
          <w:rFonts w:ascii="Times New Roman" w:hAnsi="Times New Roman" w:cs="Times New Roman"/>
          <w:b/>
          <w:color w:val="000000" w:themeColor="text1"/>
          <w:sz w:val="24"/>
          <w:szCs w:val="24"/>
        </w:rPr>
        <w:t>Rishi</w:t>
      </w:r>
      <w:proofErr w:type="spellEnd"/>
      <w:r w:rsidRPr="00E270E4">
        <w:rPr>
          <w:rFonts w:ascii="Times New Roman" w:hAnsi="Times New Roman" w:cs="Times New Roman"/>
          <w:b/>
          <w:color w:val="000000" w:themeColor="text1"/>
          <w:sz w:val="24"/>
          <w:szCs w:val="24"/>
        </w:rPr>
        <w:t xml:space="preserve"> Raj Singh</w:t>
      </w:r>
    </w:p>
    <w:p w:rsidR="00E270E4" w:rsidRPr="00E270E4" w:rsidRDefault="00E270E4" w:rsidP="00E270E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Department of Biotechnology, </w:t>
      </w:r>
      <w:r w:rsidRPr="00E270E4">
        <w:rPr>
          <w:rFonts w:ascii="Times New Roman" w:hAnsi="Times New Roman" w:cs="Times New Roman"/>
          <w:color w:val="000000" w:themeColor="text1"/>
          <w:sz w:val="24"/>
          <w:szCs w:val="24"/>
        </w:rPr>
        <w:t>SRM Institute of Science and Technology</w:t>
      </w:r>
    </w:p>
    <w:p w:rsidR="00E270E4" w:rsidRPr="00E270E4" w:rsidRDefault="00E270E4" w:rsidP="00E270E4">
      <w:pPr>
        <w:rPr>
          <w:rFonts w:ascii="Times New Roman" w:hAnsi="Times New Roman" w:cs="Times New Roman"/>
          <w:color w:val="000000" w:themeColor="text1"/>
          <w:sz w:val="24"/>
          <w:szCs w:val="24"/>
        </w:rPr>
      </w:pPr>
      <w:proofErr w:type="spellStart"/>
      <w:r w:rsidRPr="00E270E4">
        <w:rPr>
          <w:rFonts w:ascii="Times New Roman" w:hAnsi="Times New Roman" w:cs="Times New Roman"/>
          <w:color w:val="000000" w:themeColor="text1"/>
          <w:sz w:val="24"/>
          <w:szCs w:val="24"/>
        </w:rPr>
        <w:t>B.Tech</w:t>
      </w:r>
      <w:proofErr w:type="spellEnd"/>
    </w:p>
    <w:p w:rsidR="00E270E4" w:rsidRDefault="00E270E4" w:rsidP="00E270E4">
      <w:pPr>
        <w:rPr>
          <w:rFonts w:ascii="Times New Roman" w:hAnsi="Times New Roman" w:cs="Times New Roman"/>
          <w:color w:val="000000" w:themeColor="text1"/>
          <w:sz w:val="24"/>
          <w:szCs w:val="24"/>
        </w:rPr>
      </w:pPr>
      <w:r w:rsidRPr="00E270E4">
        <w:rPr>
          <w:rFonts w:ascii="Times New Roman" w:hAnsi="Times New Roman" w:cs="Times New Roman"/>
          <w:color w:val="000000" w:themeColor="text1"/>
          <w:sz w:val="24"/>
          <w:szCs w:val="24"/>
        </w:rPr>
        <w:t>Biotechnology</w:t>
      </w:r>
    </w:p>
    <w:p w:rsidR="00C2645F" w:rsidRDefault="00E270E4" w:rsidP="00C264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hyperlink r:id="rId8" w:history="1">
        <w:r w:rsidRPr="00C175C1">
          <w:rPr>
            <w:rStyle w:val="Hyperlink"/>
            <w:rFonts w:ascii="Times New Roman" w:hAnsi="Times New Roman" w:cs="Times New Roman"/>
            <w:sz w:val="24"/>
            <w:szCs w:val="24"/>
          </w:rPr>
          <w:t>singh.rishirajofficial@gmail.com</w:t>
        </w:r>
      </w:hyperlink>
      <w:r>
        <w:rPr>
          <w:rFonts w:ascii="Times New Roman" w:hAnsi="Times New Roman" w:cs="Times New Roman"/>
          <w:color w:val="000000" w:themeColor="text1"/>
          <w:sz w:val="24"/>
          <w:szCs w:val="24"/>
        </w:rPr>
        <w:t xml:space="preserve"> </w:t>
      </w:r>
    </w:p>
    <w:p w:rsidR="00E270E4" w:rsidRDefault="00E270E4" w:rsidP="00C2645F">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Ph. No- </w:t>
      </w:r>
      <w:r w:rsidRPr="00E270E4">
        <w:rPr>
          <w:rFonts w:ascii="Times New Roman" w:hAnsi="Times New Roman" w:cs="Times New Roman"/>
          <w:color w:val="000000" w:themeColor="text1"/>
          <w:sz w:val="24"/>
          <w:szCs w:val="24"/>
        </w:rPr>
        <w:t>+91 70024 14442</w:t>
      </w:r>
      <w:r>
        <w:rPr>
          <w:rFonts w:ascii="Times New Roman" w:hAnsi="Times New Roman" w:cs="Times New Roman"/>
          <w:color w:val="000000" w:themeColor="text1"/>
          <w:sz w:val="24"/>
          <w:szCs w:val="24"/>
        </w:rPr>
        <w:t xml:space="preserve"> </w:t>
      </w:r>
    </w:p>
    <w:p w:rsidR="00C729A5" w:rsidRPr="00BA2974" w:rsidRDefault="003D6BB9" w:rsidP="003D6BB9">
      <w:pPr>
        <w:pStyle w:val="NoSpacing"/>
        <w:spacing w:line="276" w:lineRule="auto"/>
        <w:rPr>
          <w:rFonts w:ascii="Times New Roman" w:hAnsi="Times New Roman" w:cs="Times New Roman"/>
          <w:b/>
          <w:sz w:val="24"/>
          <w:szCs w:val="24"/>
        </w:rPr>
      </w:pPr>
      <w:r>
        <w:rPr>
          <w:rFonts w:ascii="Times New Roman" w:hAnsi="Times New Roman" w:cs="Times New Roman"/>
          <w:b/>
          <w:color w:val="000000" w:themeColor="text1"/>
          <w:sz w:val="24"/>
          <w:szCs w:val="24"/>
        </w:rPr>
        <w:t>Corresponding Author</w:t>
      </w:r>
      <w:r>
        <w:rPr>
          <w:rFonts w:ascii="Times New Roman" w:hAnsi="Times New Roman" w:cs="Times New Roman"/>
          <w:color w:val="000000" w:themeColor="text1"/>
          <w:sz w:val="24"/>
          <w:szCs w:val="24"/>
        </w:rPr>
        <w:t xml:space="preserve">: </w:t>
      </w:r>
      <w:hyperlink r:id="rId9" w:history="1">
        <w:r w:rsidRPr="00106C53">
          <w:rPr>
            <w:rStyle w:val="Hyperlink"/>
          </w:rPr>
          <w:t>rohit.bhowal93@gmail.com</w:t>
        </w:r>
      </w:hyperlink>
    </w:p>
    <w:p w:rsidR="00C729A5" w:rsidRPr="00BA2974" w:rsidRDefault="00C729A5" w:rsidP="00C729A5">
      <w:pPr>
        <w:pStyle w:val="NoSpacing"/>
        <w:spacing w:line="276" w:lineRule="auto"/>
        <w:rPr>
          <w:rFonts w:ascii="Times New Roman" w:hAnsi="Times New Roman" w:cs="Times New Roman"/>
          <w:b/>
          <w:sz w:val="24"/>
          <w:szCs w:val="24"/>
        </w:rPr>
      </w:pPr>
      <w:r w:rsidRPr="00BA2974">
        <w:rPr>
          <w:rFonts w:ascii="Times New Roman" w:hAnsi="Times New Roman" w:cs="Times New Roman"/>
          <w:b/>
          <w:sz w:val="24"/>
          <w:szCs w:val="24"/>
        </w:rPr>
        <w:t>Abstract</w:t>
      </w:r>
    </w:p>
    <w:p w:rsidR="00C729A5" w:rsidRDefault="004F3A90" w:rsidP="00C729A5">
      <w:pPr>
        <w:pStyle w:val="NoSpacing"/>
        <w:spacing w:line="276" w:lineRule="auto"/>
        <w:jc w:val="both"/>
        <w:rPr>
          <w:rFonts w:ascii="Times New Roman" w:hAnsi="Times New Roman" w:cs="Times New Roman"/>
          <w:sz w:val="24"/>
          <w:szCs w:val="24"/>
        </w:rPr>
      </w:pPr>
      <w:r w:rsidRPr="004F3A90">
        <w:rPr>
          <w:rFonts w:ascii="Times New Roman" w:hAnsi="Times New Roman" w:cs="Times New Roman"/>
          <w:sz w:val="24"/>
          <w:szCs w:val="24"/>
        </w:rPr>
        <w:t xml:space="preserve">Malaria is a parasite disease that can be fatal and is quite common in tropical and subtropical areas of the world. Five species of plasmodium, including Plasmodium </w:t>
      </w:r>
      <w:proofErr w:type="spellStart"/>
      <w:r w:rsidRPr="004F3A90">
        <w:rPr>
          <w:rFonts w:ascii="Times New Roman" w:hAnsi="Times New Roman" w:cs="Times New Roman"/>
          <w:sz w:val="24"/>
          <w:szCs w:val="24"/>
        </w:rPr>
        <w:t>falciparum</w:t>
      </w:r>
      <w:proofErr w:type="spellEnd"/>
      <w:r w:rsidRPr="004F3A90">
        <w:rPr>
          <w:rFonts w:ascii="Times New Roman" w:hAnsi="Times New Roman" w:cs="Times New Roman"/>
          <w:sz w:val="24"/>
          <w:szCs w:val="24"/>
        </w:rPr>
        <w:t xml:space="preserve"> and Plasmodium </w:t>
      </w:r>
      <w:proofErr w:type="spellStart"/>
      <w:r w:rsidRPr="004F3A90">
        <w:rPr>
          <w:rFonts w:ascii="Times New Roman" w:hAnsi="Times New Roman" w:cs="Times New Roman"/>
          <w:sz w:val="24"/>
          <w:szCs w:val="24"/>
        </w:rPr>
        <w:t>vivax</w:t>
      </w:r>
      <w:proofErr w:type="spellEnd"/>
      <w:r w:rsidRPr="004F3A90">
        <w:rPr>
          <w:rFonts w:ascii="Times New Roman" w:hAnsi="Times New Roman" w:cs="Times New Roman"/>
          <w:sz w:val="24"/>
          <w:szCs w:val="24"/>
        </w:rPr>
        <w:t xml:space="preserve">, are primarily responsible for the incidence of sickness. Numerous </w:t>
      </w:r>
      <w:proofErr w:type="spellStart"/>
      <w:r w:rsidRPr="004F3A90">
        <w:rPr>
          <w:rFonts w:ascii="Times New Roman" w:hAnsi="Times New Roman" w:cs="Times New Roman"/>
          <w:sz w:val="24"/>
          <w:szCs w:val="24"/>
        </w:rPr>
        <w:t>artemisinin</w:t>
      </w:r>
      <w:proofErr w:type="spellEnd"/>
      <w:r w:rsidRPr="004F3A90">
        <w:rPr>
          <w:rFonts w:ascii="Times New Roman" w:hAnsi="Times New Roman" w:cs="Times New Roman"/>
          <w:sz w:val="24"/>
          <w:szCs w:val="24"/>
        </w:rPr>
        <w:t xml:space="preserve"> and </w:t>
      </w:r>
      <w:proofErr w:type="spellStart"/>
      <w:r w:rsidRPr="004F3A90">
        <w:rPr>
          <w:rFonts w:ascii="Times New Roman" w:hAnsi="Times New Roman" w:cs="Times New Roman"/>
          <w:sz w:val="24"/>
          <w:szCs w:val="24"/>
        </w:rPr>
        <w:t>chloroquine</w:t>
      </w:r>
      <w:proofErr w:type="spellEnd"/>
      <w:r w:rsidRPr="004F3A90">
        <w:rPr>
          <w:rFonts w:ascii="Times New Roman" w:hAnsi="Times New Roman" w:cs="Times New Roman"/>
          <w:sz w:val="24"/>
          <w:szCs w:val="24"/>
        </w:rPr>
        <w:t xml:space="preserve">-resistant plasmodium strains have recently been identified as a result of widespread medication use. Plant bioactive chemicals target many plasmodium cellular and metabolic pathways. Citrus' importance in pharmacology and medicine has long </w:t>
      </w:r>
      <w:r w:rsidRPr="004F3A90">
        <w:rPr>
          <w:rFonts w:ascii="Times New Roman" w:hAnsi="Times New Roman" w:cs="Times New Roman"/>
          <w:sz w:val="24"/>
          <w:szCs w:val="24"/>
        </w:rPr>
        <w:lastRenderedPageBreak/>
        <w:t xml:space="preserve">been established. The method of treating malaria, however, has not yet been examined. Thus, the ability of citrus </w:t>
      </w:r>
      <w:r>
        <w:rPr>
          <w:rFonts w:ascii="Times New Roman" w:hAnsi="Times New Roman" w:cs="Times New Roman"/>
          <w:sz w:val="24"/>
          <w:szCs w:val="24"/>
        </w:rPr>
        <w:t>to prevent malaria is explained.</w:t>
      </w:r>
    </w:p>
    <w:p w:rsidR="004F3A90" w:rsidRPr="00BA2974" w:rsidRDefault="004F3A90"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spacing w:line="276" w:lineRule="auto"/>
        <w:jc w:val="both"/>
        <w:rPr>
          <w:rFonts w:ascii="Times New Roman" w:hAnsi="Times New Roman" w:cs="Times New Roman"/>
          <w:sz w:val="24"/>
          <w:szCs w:val="24"/>
        </w:rPr>
      </w:pPr>
      <w:r w:rsidRPr="00697661">
        <w:rPr>
          <w:rFonts w:ascii="Times New Roman" w:hAnsi="Times New Roman" w:cs="Times New Roman"/>
          <w:b/>
          <w:bCs/>
          <w:sz w:val="24"/>
          <w:szCs w:val="24"/>
        </w:rPr>
        <w:t>Keywords</w:t>
      </w:r>
      <w:r w:rsidRPr="00BA2974">
        <w:rPr>
          <w:rFonts w:ascii="Times New Roman" w:hAnsi="Times New Roman" w:cs="Times New Roman"/>
          <w:sz w:val="24"/>
          <w:szCs w:val="24"/>
        </w:rPr>
        <w:t>: Citrus, Bioactive compounds, malaria, plasmodium, metabolites, medicine</w:t>
      </w:r>
    </w:p>
    <w:p w:rsidR="00C729A5" w:rsidRPr="00BA2974" w:rsidRDefault="00C729A5" w:rsidP="00C729A5">
      <w:pPr>
        <w:pStyle w:val="NoSpacing"/>
        <w:spacing w:line="276" w:lineRule="auto"/>
        <w:rPr>
          <w:rFonts w:ascii="Times New Roman" w:hAnsi="Times New Roman" w:cs="Times New Roman"/>
          <w:b/>
          <w:sz w:val="24"/>
          <w:szCs w:val="24"/>
        </w:rPr>
      </w:pPr>
    </w:p>
    <w:p w:rsidR="00C729A5" w:rsidRPr="00BA2974" w:rsidRDefault="00C729A5" w:rsidP="00C729A5">
      <w:pPr>
        <w:pStyle w:val="NoSpacing"/>
        <w:numPr>
          <w:ilvl w:val="0"/>
          <w:numId w:val="1"/>
        </w:numPr>
        <w:spacing w:line="276" w:lineRule="auto"/>
        <w:ind w:left="0"/>
        <w:rPr>
          <w:rFonts w:ascii="Times New Roman" w:hAnsi="Times New Roman" w:cs="Times New Roman"/>
          <w:b/>
          <w:sz w:val="24"/>
          <w:szCs w:val="24"/>
        </w:rPr>
      </w:pPr>
      <w:r w:rsidRPr="00BA2974">
        <w:rPr>
          <w:rFonts w:ascii="Times New Roman" w:hAnsi="Times New Roman" w:cs="Times New Roman"/>
          <w:b/>
          <w:sz w:val="24"/>
          <w:szCs w:val="24"/>
        </w:rPr>
        <w:t>Introduction</w:t>
      </w:r>
    </w:p>
    <w:p w:rsidR="00A2016B" w:rsidRPr="00A2016B" w:rsidRDefault="00A2016B" w:rsidP="00A2016B">
      <w:pPr>
        <w:pStyle w:val="NoSpacing"/>
        <w:jc w:val="both"/>
        <w:rPr>
          <w:rFonts w:ascii="Times New Roman" w:hAnsi="Times New Roman" w:cs="Times New Roman"/>
          <w:bCs/>
          <w:sz w:val="24"/>
          <w:szCs w:val="24"/>
        </w:rPr>
      </w:pPr>
      <w:r w:rsidRPr="00A2016B">
        <w:rPr>
          <w:rFonts w:ascii="Times New Roman" w:hAnsi="Times New Roman" w:cs="Times New Roman"/>
          <w:bCs/>
          <w:sz w:val="24"/>
          <w:szCs w:val="24"/>
        </w:rPr>
        <w:t xml:space="preserve">Plants and products derived from plants have long been utilised in medicine. With the quick development of technology, extracting complicated plant-based compounds has aided in the creation of new medications. Mankind has always had trouble using chemicals as medicines because of their possible adverse effects. Herbal treatments, however, are less expensive and safer in contrast. Plants have remarkable medicinal potential because of the variety of bioactive substances they contain, including terpenes, phenols, coumarins, flavonoids, and alkaloids. For instance, </w:t>
      </w:r>
      <w:proofErr w:type="spellStart"/>
      <w:r w:rsidRPr="00A2016B">
        <w:rPr>
          <w:rFonts w:ascii="Times New Roman" w:hAnsi="Times New Roman" w:cs="Times New Roman"/>
          <w:bCs/>
          <w:sz w:val="24"/>
          <w:szCs w:val="24"/>
        </w:rPr>
        <w:t>vinka</w:t>
      </w:r>
      <w:proofErr w:type="spellEnd"/>
      <w:r w:rsidRPr="00A2016B">
        <w:rPr>
          <w:rFonts w:ascii="Times New Roman" w:hAnsi="Times New Roman" w:cs="Times New Roman"/>
          <w:bCs/>
          <w:sz w:val="24"/>
          <w:szCs w:val="24"/>
        </w:rPr>
        <w:t xml:space="preserve"> alkaloid from </w:t>
      </w:r>
      <w:proofErr w:type="spellStart"/>
      <w:r w:rsidRPr="00A2016B">
        <w:rPr>
          <w:rFonts w:ascii="Times New Roman" w:hAnsi="Times New Roman" w:cs="Times New Roman"/>
          <w:bCs/>
          <w:i/>
          <w:iCs/>
          <w:sz w:val="24"/>
          <w:szCs w:val="24"/>
        </w:rPr>
        <w:t>Catharanthus</w:t>
      </w:r>
      <w:proofErr w:type="spellEnd"/>
      <w:r w:rsidRPr="00A2016B">
        <w:rPr>
          <w:rFonts w:ascii="Times New Roman" w:hAnsi="Times New Roman" w:cs="Times New Roman"/>
          <w:bCs/>
          <w:i/>
          <w:iCs/>
          <w:sz w:val="24"/>
          <w:szCs w:val="24"/>
        </w:rPr>
        <w:t xml:space="preserve"> roseus</w:t>
      </w:r>
      <w:r w:rsidRPr="00A2016B">
        <w:rPr>
          <w:rFonts w:ascii="Times New Roman" w:hAnsi="Times New Roman" w:cs="Times New Roman"/>
          <w:bCs/>
          <w:sz w:val="24"/>
          <w:szCs w:val="24"/>
        </w:rPr>
        <w:t xml:space="preserve"> has been used in clinical settings to treat lymphatic and haematological neoplasms since it is a potent anti-cancer agent [3].  By preventing platelet aggregation and inflammation, many phenolic chemicals found in plants, such as caffeic acid, quercetin, and apigenin, can lower the risk of cardiovascular illnesses [59]. Strong anti-diabetic properties can be found in the </w:t>
      </w:r>
      <w:proofErr w:type="spellStart"/>
      <w:r w:rsidRPr="00A2016B">
        <w:rPr>
          <w:rFonts w:ascii="Times New Roman" w:hAnsi="Times New Roman" w:cs="Times New Roman"/>
          <w:bCs/>
          <w:sz w:val="24"/>
          <w:szCs w:val="24"/>
        </w:rPr>
        <w:t>curcumin</w:t>
      </w:r>
      <w:proofErr w:type="spellEnd"/>
      <w:r w:rsidRPr="00A2016B">
        <w:rPr>
          <w:rFonts w:ascii="Times New Roman" w:hAnsi="Times New Roman" w:cs="Times New Roman"/>
          <w:bCs/>
          <w:sz w:val="24"/>
          <w:szCs w:val="24"/>
        </w:rPr>
        <w:t xml:space="preserve">, </w:t>
      </w:r>
      <w:proofErr w:type="spellStart"/>
      <w:r w:rsidRPr="00A2016B">
        <w:rPr>
          <w:rFonts w:ascii="Times New Roman" w:hAnsi="Times New Roman" w:cs="Times New Roman"/>
          <w:bCs/>
          <w:sz w:val="24"/>
          <w:szCs w:val="24"/>
        </w:rPr>
        <w:t>berberin</w:t>
      </w:r>
      <w:proofErr w:type="spellEnd"/>
      <w:r w:rsidRPr="00A2016B">
        <w:rPr>
          <w:rFonts w:ascii="Times New Roman" w:hAnsi="Times New Roman" w:cs="Times New Roman"/>
          <w:bCs/>
          <w:sz w:val="24"/>
          <w:szCs w:val="24"/>
        </w:rPr>
        <w:t xml:space="preserve">, and capsaicin extracted from </w:t>
      </w:r>
      <w:r w:rsidRPr="00A2016B">
        <w:rPr>
          <w:rFonts w:ascii="Times New Roman" w:hAnsi="Times New Roman" w:cs="Times New Roman"/>
          <w:bCs/>
          <w:i/>
          <w:iCs/>
          <w:sz w:val="24"/>
          <w:szCs w:val="24"/>
        </w:rPr>
        <w:t>Curcuma longa</w:t>
      </w:r>
      <w:r w:rsidRPr="00A2016B">
        <w:rPr>
          <w:rFonts w:ascii="Times New Roman" w:hAnsi="Times New Roman" w:cs="Times New Roman"/>
          <w:bCs/>
          <w:sz w:val="24"/>
          <w:szCs w:val="24"/>
        </w:rPr>
        <w:t xml:space="preserve">, </w:t>
      </w:r>
      <w:r w:rsidRPr="00A2016B">
        <w:rPr>
          <w:rFonts w:ascii="Times New Roman" w:hAnsi="Times New Roman" w:cs="Times New Roman"/>
          <w:bCs/>
          <w:i/>
          <w:iCs/>
          <w:sz w:val="24"/>
          <w:szCs w:val="24"/>
        </w:rPr>
        <w:t>Berberis vulgaris</w:t>
      </w:r>
      <w:r w:rsidRPr="00A2016B">
        <w:rPr>
          <w:rFonts w:ascii="Times New Roman" w:hAnsi="Times New Roman" w:cs="Times New Roman"/>
          <w:bCs/>
          <w:sz w:val="24"/>
          <w:szCs w:val="24"/>
        </w:rPr>
        <w:t xml:space="preserve">, and capsicum, respectively. To combat diabetes, curcumin particularly inhibits the enzyme activity of α-amylase and β-glycosidase [60]. </w:t>
      </w:r>
    </w:p>
    <w:p w:rsidR="00A2016B" w:rsidRPr="00A2016B" w:rsidRDefault="00A2016B" w:rsidP="00A2016B">
      <w:pPr>
        <w:pStyle w:val="NoSpacing"/>
        <w:jc w:val="both"/>
        <w:rPr>
          <w:rFonts w:ascii="Times New Roman" w:hAnsi="Times New Roman" w:cs="Times New Roman"/>
          <w:bCs/>
          <w:sz w:val="24"/>
          <w:szCs w:val="24"/>
        </w:rPr>
      </w:pPr>
      <w:r w:rsidRPr="00A2016B">
        <w:rPr>
          <w:rFonts w:ascii="Times New Roman" w:hAnsi="Times New Roman" w:cs="Times New Roman"/>
          <w:bCs/>
          <w:sz w:val="24"/>
          <w:szCs w:val="24"/>
        </w:rPr>
        <w:t xml:space="preserve">A larger emphasis has been placed on extracting plant-based compounds to treat various parasite disorders also, particularly malaria, because plants contain a huge diversity of therapeutic compounds. Malaria is a life-threatening parasitic disease spread by bites from infected female Anopheles mosquitoes. According to the latest WHO estimates, 241 million people contracted malaria, resulting in approximately 627 thousand deaths worldwide in 2020. Malaria is known to be caused by a unicellular protozoan parasite belonging to the genus Plasmodium. Although, more than 150 different species of plasmodium infect animals, five species, namely </w:t>
      </w:r>
      <w:r w:rsidRPr="00A2016B">
        <w:rPr>
          <w:rFonts w:ascii="Times New Roman" w:hAnsi="Times New Roman" w:cs="Times New Roman"/>
          <w:bCs/>
          <w:i/>
          <w:iCs/>
          <w:sz w:val="24"/>
          <w:szCs w:val="24"/>
        </w:rPr>
        <w:t xml:space="preserve">P. </w:t>
      </w:r>
      <w:proofErr w:type="spellStart"/>
      <w:r w:rsidRPr="00A2016B">
        <w:rPr>
          <w:rFonts w:ascii="Times New Roman" w:hAnsi="Times New Roman" w:cs="Times New Roman"/>
          <w:bCs/>
          <w:i/>
          <w:iCs/>
          <w:sz w:val="24"/>
          <w:szCs w:val="24"/>
        </w:rPr>
        <w:t>falciparum</w:t>
      </w:r>
      <w:proofErr w:type="spellEnd"/>
      <w:r w:rsidRPr="00A2016B">
        <w:rPr>
          <w:rFonts w:ascii="Times New Roman" w:hAnsi="Times New Roman" w:cs="Times New Roman"/>
          <w:bCs/>
          <w:sz w:val="24"/>
          <w:szCs w:val="24"/>
        </w:rPr>
        <w:t xml:space="preserve">, </w:t>
      </w:r>
      <w:proofErr w:type="spellStart"/>
      <w:r w:rsidRPr="00A2016B">
        <w:rPr>
          <w:rFonts w:ascii="Times New Roman" w:hAnsi="Times New Roman" w:cs="Times New Roman"/>
          <w:bCs/>
          <w:i/>
          <w:iCs/>
          <w:sz w:val="24"/>
          <w:szCs w:val="24"/>
        </w:rPr>
        <w:t>P.malariae</w:t>
      </w:r>
      <w:proofErr w:type="spellEnd"/>
      <w:r w:rsidRPr="00A2016B">
        <w:rPr>
          <w:rFonts w:ascii="Times New Roman" w:hAnsi="Times New Roman" w:cs="Times New Roman"/>
          <w:bCs/>
          <w:sz w:val="24"/>
          <w:szCs w:val="24"/>
        </w:rPr>
        <w:t xml:space="preserve">, </w:t>
      </w:r>
      <w:proofErr w:type="spellStart"/>
      <w:r w:rsidRPr="00A2016B">
        <w:rPr>
          <w:rFonts w:ascii="Times New Roman" w:hAnsi="Times New Roman" w:cs="Times New Roman"/>
          <w:bCs/>
          <w:i/>
          <w:iCs/>
          <w:sz w:val="24"/>
          <w:szCs w:val="24"/>
        </w:rPr>
        <w:t>P.vivax</w:t>
      </w:r>
      <w:proofErr w:type="spellEnd"/>
      <w:r w:rsidRPr="00A2016B">
        <w:rPr>
          <w:rFonts w:ascii="Times New Roman" w:hAnsi="Times New Roman" w:cs="Times New Roman"/>
          <w:bCs/>
          <w:sz w:val="24"/>
          <w:szCs w:val="24"/>
        </w:rPr>
        <w:t xml:space="preserve">, </w:t>
      </w:r>
      <w:proofErr w:type="spellStart"/>
      <w:r w:rsidRPr="00A2016B">
        <w:rPr>
          <w:rFonts w:ascii="Times New Roman" w:hAnsi="Times New Roman" w:cs="Times New Roman"/>
          <w:bCs/>
          <w:i/>
          <w:iCs/>
          <w:sz w:val="24"/>
          <w:szCs w:val="24"/>
        </w:rPr>
        <w:t>P.ovale</w:t>
      </w:r>
      <w:proofErr w:type="spellEnd"/>
      <w:r w:rsidRPr="00A2016B">
        <w:rPr>
          <w:rFonts w:ascii="Times New Roman" w:hAnsi="Times New Roman" w:cs="Times New Roman"/>
          <w:bCs/>
          <w:sz w:val="24"/>
          <w:szCs w:val="24"/>
        </w:rPr>
        <w:t xml:space="preserve">, and newly discovered </w:t>
      </w:r>
      <w:proofErr w:type="spellStart"/>
      <w:r w:rsidRPr="00A2016B">
        <w:rPr>
          <w:rFonts w:ascii="Times New Roman" w:hAnsi="Times New Roman" w:cs="Times New Roman"/>
          <w:bCs/>
          <w:i/>
          <w:iCs/>
          <w:sz w:val="24"/>
          <w:szCs w:val="24"/>
        </w:rPr>
        <w:t>P.knowlesi</w:t>
      </w:r>
      <w:proofErr w:type="spellEnd"/>
      <w:r w:rsidRPr="00A2016B">
        <w:rPr>
          <w:rFonts w:ascii="Times New Roman" w:hAnsi="Times New Roman" w:cs="Times New Roman"/>
          <w:bCs/>
          <w:sz w:val="24"/>
          <w:szCs w:val="24"/>
        </w:rPr>
        <w:t xml:space="preserve">, cause severe Malaria in humans. P. falciparum and P. vivax are extremely common in Sub Saharan Africa, South East-Asia and the Western pacific regions of the world. In 2017, P. falciparum infection was responsible for about 99% of all the malaria cases in Africa [1]. </w:t>
      </w:r>
      <w:r w:rsidRPr="00A2016B">
        <w:rPr>
          <w:rFonts w:ascii="Times New Roman" w:hAnsi="Times New Roman" w:cs="Times New Roman"/>
          <w:bCs/>
          <w:i/>
          <w:iCs/>
          <w:sz w:val="24"/>
          <w:szCs w:val="24"/>
        </w:rPr>
        <w:t xml:space="preserve">Plasmodium </w:t>
      </w:r>
      <w:proofErr w:type="spellStart"/>
      <w:r w:rsidRPr="00A2016B">
        <w:rPr>
          <w:rFonts w:ascii="Times New Roman" w:hAnsi="Times New Roman" w:cs="Times New Roman"/>
          <w:bCs/>
          <w:i/>
          <w:iCs/>
          <w:sz w:val="24"/>
          <w:szCs w:val="24"/>
        </w:rPr>
        <w:t>knowlesi</w:t>
      </w:r>
      <w:proofErr w:type="spellEnd"/>
      <w:r w:rsidRPr="00A2016B">
        <w:rPr>
          <w:rFonts w:ascii="Times New Roman" w:hAnsi="Times New Roman" w:cs="Times New Roman"/>
          <w:bCs/>
          <w:sz w:val="24"/>
          <w:szCs w:val="24"/>
        </w:rPr>
        <w:t xml:space="preserve"> mediated malarial disease was first reported in Malaysia and then gradually observed in Thailand, Myanmar, Philippines, Vietnam, Brunei, and Cambodia [2]. </w:t>
      </w:r>
    </w:p>
    <w:p w:rsidR="00A2016B" w:rsidRDefault="00A2016B" w:rsidP="00A2016B">
      <w:pPr>
        <w:pStyle w:val="NoSpacing"/>
        <w:jc w:val="both"/>
        <w:rPr>
          <w:rFonts w:ascii="Times New Roman" w:hAnsi="Times New Roman" w:cs="Times New Roman"/>
          <w:bCs/>
          <w:sz w:val="24"/>
          <w:szCs w:val="24"/>
        </w:rPr>
      </w:pPr>
      <w:r w:rsidRPr="00A2016B">
        <w:rPr>
          <w:rFonts w:ascii="Times New Roman" w:hAnsi="Times New Roman" w:cs="Times New Roman"/>
          <w:bCs/>
          <w:sz w:val="24"/>
          <w:szCs w:val="24"/>
        </w:rPr>
        <w:t xml:space="preserve">Quinine, the first antimalarial medicine was discovered in Cinchona plants belonging to the family </w:t>
      </w:r>
      <w:proofErr w:type="spellStart"/>
      <w:r w:rsidRPr="00A2016B">
        <w:rPr>
          <w:rFonts w:ascii="Times New Roman" w:hAnsi="Times New Roman" w:cs="Times New Roman"/>
          <w:bCs/>
          <w:sz w:val="24"/>
          <w:szCs w:val="24"/>
        </w:rPr>
        <w:t>Rubiaceae</w:t>
      </w:r>
      <w:proofErr w:type="spellEnd"/>
      <w:r w:rsidRPr="00A2016B">
        <w:rPr>
          <w:rFonts w:ascii="Times New Roman" w:hAnsi="Times New Roman" w:cs="Times New Roman"/>
          <w:bCs/>
          <w:sz w:val="24"/>
          <w:szCs w:val="24"/>
        </w:rPr>
        <w:t xml:space="preserve"> (Fig.1.). During the twentieth century, Chloroquine, another excellent antimalarial medicine and a derivative of 4-aminoquinoline, was widely utilised (Fig.1.). However, the first chloroquine resistant parasites were identified in South-east Asia and South America. The resistance to chloroquine is due to a mutation in </w:t>
      </w:r>
      <w:proofErr w:type="spellStart"/>
      <w:r w:rsidRPr="00A2016B">
        <w:rPr>
          <w:rFonts w:ascii="Times New Roman" w:hAnsi="Times New Roman" w:cs="Times New Roman"/>
          <w:bCs/>
          <w:sz w:val="24"/>
          <w:szCs w:val="24"/>
        </w:rPr>
        <w:t>PfCRT</w:t>
      </w:r>
      <w:proofErr w:type="spellEnd"/>
      <w:r w:rsidRPr="00A2016B">
        <w:rPr>
          <w:rFonts w:ascii="Times New Roman" w:hAnsi="Times New Roman" w:cs="Times New Roman"/>
          <w:bCs/>
          <w:sz w:val="24"/>
          <w:szCs w:val="24"/>
        </w:rPr>
        <w:t xml:space="preserve"> gene, that code for Chloroquine resistant transporter protein, which facilitates chloroquine efflux from the parasite’s digestive vacuole [5]. Currently, the most preferred choice of drug against malaria is artemisinin.  </w:t>
      </w:r>
      <w:proofErr w:type="spellStart"/>
      <w:r w:rsidRPr="00A2016B">
        <w:rPr>
          <w:rFonts w:ascii="Times New Roman" w:hAnsi="Times New Roman" w:cs="Times New Roman"/>
          <w:bCs/>
          <w:sz w:val="24"/>
          <w:szCs w:val="24"/>
        </w:rPr>
        <w:t>Artiseminin</w:t>
      </w:r>
      <w:proofErr w:type="spellEnd"/>
      <w:r w:rsidRPr="00A2016B">
        <w:rPr>
          <w:rFonts w:ascii="Times New Roman" w:hAnsi="Times New Roman" w:cs="Times New Roman"/>
          <w:bCs/>
          <w:sz w:val="24"/>
          <w:szCs w:val="24"/>
        </w:rPr>
        <w:t xml:space="preserve"> is a </w:t>
      </w:r>
      <w:proofErr w:type="spellStart"/>
      <w:r w:rsidRPr="00A2016B">
        <w:rPr>
          <w:rFonts w:ascii="Times New Roman" w:hAnsi="Times New Roman" w:cs="Times New Roman"/>
          <w:bCs/>
          <w:sz w:val="24"/>
          <w:szCs w:val="24"/>
        </w:rPr>
        <w:t>sesquiterpene</w:t>
      </w:r>
      <w:proofErr w:type="spellEnd"/>
      <w:r w:rsidRPr="00A2016B">
        <w:rPr>
          <w:rFonts w:ascii="Times New Roman" w:hAnsi="Times New Roman" w:cs="Times New Roman"/>
          <w:bCs/>
          <w:sz w:val="24"/>
          <w:szCs w:val="24"/>
        </w:rPr>
        <w:t xml:space="preserve"> lactone endoperoxide isolated from Chinese wormwood </w:t>
      </w:r>
      <w:proofErr w:type="spellStart"/>
      <w:r w:rsidRPr="00A2016B">
        <w:rPr>
          <w:rFonts w:ascii="Times New Roman" w:hAnsi="Times New Roman" w:cs="Times New Roman"/>
          <w:bCs/>
          <w:i/>
          <w:iCs/>
          <w:sz w:val="24"/>
          <w:szCs w:val="24"/>
        </w:rPr>
        <w:t>Artemesiaannua</w:t>
      </w:r>
      <w:proofErr w:type="spellEnd"/>
      <w:r w:rsidRPr="00A2016B">
        <w:rPr>
          <w:rFonts w:ascii="Times New Roman" w:hAnsi="Times New Roman" w:cs="Times New Roman"/>
          <w:bCs/>
          <w:sz w:val="24"/>
          <w:szCs w:val="24"/>
        </w:rPr>
        <w:t xml:space="preserve">, is highly effective against </w:t>
      </w:r>
      <w:proofErr w:type="spellStart"/>
      <w:r w:rsidRPr="00A2016B">
        <w:rPr>
          <w:rFonts w:ascii="Times New Roman" w:hAnsi="Times New Roman" w:cs="Times New Roman"/>
          <w:bCs/>
          <w:sz w:val="24"/>
          <w:szCs w:val="24"/>
        </w:rPr>
        <w:t>Chloroquine</w:t>
      </w:r>
      <w:proofErr w:type="spellEnd"/>
      <w:r w:rsidRPr="00A2016B">
        <w:rPr>
          <w:rFonts w:ascii="Times New Roman" w:hAnsi="Times New Roman" w:cs="Times New Roman"/>
          <w:bCs/>
          <w:sz w:val="24"/>
          <w:szCs w:val="24"/>
        </w:rPr>
        <w:t xml:space="preserve"> and </w:t>
      </w:r>
      <w:proofErr w:type="spellStart"/>
      <w:r w:rsidRPr="00A2016B">
        <w:rPr>
          <w:rFonts w:ascii="Times New Roman" w:hAnsi="Times New Roman" w:cs="Times New Roman"/>
          <w:bCs/>
          <w:sz w:val="24"/>
          <w:szCs w:val="24"/>
        </w:rPr>
        <w:t>sulphadoxine-pyrimethamine</w:t>
      </w:r>
      <w:proofErr w:type="spellEnd"/>
      <w:r w:rsidRPr="00A2016B">
        <w:rPr>
          <w:rFonts w:ascii="Times New Roman" w:hAnsi="Times New Roman" w:cs="Times New Roman"/>
          <w:bCs/>
          <w:sz w:val="24"/>
          <w:szCs w:val="24"/>
        </w:rPr>
        <w:t xml:space="preserve"> resistant plasmodium [6]. Generally, Artemisinin is administered in conjugation with other medications, however recent data suggests that artemisinin-resistant Plasmodium species may be evolving [7]. Using CRISPR-Cas9 genome editing tools, transgenic mosquitoes with low blood-sucking propensity, egg hatchability, and reduced longevity have been engineered [4]. However, utilising genetically engineered mosquitoes raises various ethical concerns, thus widespread use is still restricted to field experiments in </w:t>
      </w:r>
      <w:r w:rsidRPr="00A2016B">
        <w:rPr>
          <w:rFonts w:ascii="Times New Roman" w:hAnsi="Times New Roman" w:cs="Times New Roman"/>
          <w:bCs/>
          <w:sz w:val="24"/>
          <w:szCs w:val="24"/>
        </w:rPr>
        <w:lastRenderedPageBreak/>
        <w:t xml:space="preserve">several countries. Due to these restrictions, we searched for other molecules that could function as powerful antimalarial agents. Many different bioactive chemicals found in plants can be used to create novel drugs. For instance, Quinine (Fig.1.) is an alkaloid collected from the </w:t>
      </w:r>
      <w:proofErr w:type="spellStart"/>
      <w:r w:rsidRPr="00A2016B">
        <w:rPr>
          <w:rFonts w:ascii="Times New Roman" w:hAnsi="Times New Roman" w:cs="Times New Roman"/>
          <w:bCs/>
          <w:sz w:val="24"/>
          <w:szCs w:val="24"/>
        </w:rPr>
        <w:t>chinchona</w:t>
      </w:r>
      <w:proofErr w:type="spellEnd"/>
      <w:r w:rsidRPr="00A2016B">
        <w:rPr>
          <w:rFonts w:ascii="Times New Roman" w:hAnsi="Times New Roman" w:cs="Times New Roman"/>
          <w:bCs/>
          <w:sz w:val="24"/>
          <w:szCs w:val="24"/>
        </w:rPr>
        <w:t xml:space="preserve"> plant, whereas </w:t>
      </w:r>
      <w:proofErr w:type="spellStart"/>
      <w:r w:rsidRPr="00A2016B">
        <w:rPr>
          <w:rFonts w:ascii="Times New Roman" w:hAnsi="Times New Roman" w:cs="Times New Roman"/>
          <w:bCs/>
          <w:sz w:val="24"/>
          <w:szCs w:val="24"/>
        </w:rPr>
        <w:t>artemisinin</w:t>
      </w:r>
      <w:proofErr w:type="spellEnd"/>
      <w:r w:rsidRPr="00A2016B">
        <w:rPr>
          <w:rFonts w:ascii="Times New Roman" w:hAnsi="Times New Roman" w:cs="Times New Roman"/>
          <w:bCs/>
          <w:sz w:val="24"/>
          <w:szCs w:val="24"/>
        </w:rPr>
        <w:t xml:space="preserve"> is a </w:t>
      </w:r>
      <w:proofErr w:type="spellStart"/>
      <w:r w:rsidRPr="00A2016B">
        <w:rPr>
          <w:rFonts w:ascii="Times New Roman" w:hAnsi="Times New Roman" w:cs="Times New Roman"/>
          <w:bCs/>
          <w:sz w:val="24"/>
          <w:szCs w:val="24"/>
        </w:rPr>
        <w:t>sesquiterpene</w:t>
      </w:r>
      <w:proofErr w:type="spellEnd"/>
      <w:r w:rsidRPr="00A2016B">
        <w:rPr>
          <w:rFonts w:ascii="Times New Roman" w:hAnsi="Times New Roman" w:cs="Times New Roman"/>
          <w:bCs/>
          <w:sz w:val="24"/>
          <w:szCs w:val="24"/>
        </w:rPr>
        <w:t xml:space="preserve"> isolated from </w:t>
      </w:r>
      <w:proofErr w:type="spellStart"/>
      <w:r w:rsidRPr="00A2016B">
        <w:rPr>
          <w:rFonts w:ascii="Times New Roman" w:hAnsi="Times New Roman" w:cs="Times New Roman"/>
          <w:bCs/>
          <w:i/>
          <w:iCs/>
          <w:sz w:val="24"/>
          <w:szCs w:val="24"/>
        </w:rPr>
        <w:t>Artemesiaannua.</w:t>
      </w:r>
      <w:r w:rsidRPr="00A2016B">
        <w:rPr>
          <w:rFonts w:ascii="Times New Roman" w:hAnsi="Times New Roman" w:cs="Times New Roman"/>
          <w:bCs/>
          <w:sz w:val="24"/>
          <w:szCs w:val="24"/>
        </w:rPr>
        <w:t>Naphthoisoquinolines</w:t>
      </w:r>
      <w:proofErr w:type="spellEnd"/>
      <w:r w:rsidRPr="00A2016B">
        <w:rPr>
          <w:rFonts w:ascii="Times New Roman" w:hAnsi="Times New Roman" w:cs="Times New Roman"/>
          <w:bCs/>
          <w:sz w:val="24"/>
          <w:szCs w:val="24"/>
        </w:rPr>
        <w:t xml:space="preserve"> a type of alkaloid isolated from various plants including </w:t>
      </w:r>
      <w:proofErr w:type="spellStart"/>
      <w:r w:rsidRPr="00A2016B">
        <w:rPr>
          <w:rFonts w:ascii="Times New Roman" w:hAnsi="Times New Roman" w:cs="Times New Roman"/>
          <w:bCs/>
          <w:sz w:val="24"/>
          <w:szCs w:val="24"/>
        </w:rPr>
        <w:t>Acistrocladaceae</w:t>
      </w:r>
      <w:proofErr w:type="spellEnd"/>
      <w:r w:rsidRPr="00A2016B">
        <w:rPr>
          <w:rFonts w:ascii="Times New Roman" w:hAnsi="Times New Roman" w:cs="Times New Roman"/>
          <w:bCs/>
          <w:sz w:val="24"/>
          <w:szCs w:val="24"/>
        </w:rPr>
        <w:t xml:space="preserve"> family have shown to exhibit anti-malarial activities against P. falciparum strains [8]. Plant based flavonoids, terpenes and phenolic compounds are also active in treating malaria. Limonoids, for example, isolated from </w:t>
      </w:r>
      <w:proofErr w:type="spellStart"/>
      <w:r w:rsidRPr="00A2016B">
        <w:rPr>
          <w:rFonts w:ascii="Times New Roman" w:hAnsi="Times New Roman" w:cs="Times New Roman"/>
          <w:bCs/>
          <w:sz w:val="24"/>
          <w:szCs w:val="24"/>
        </w:rPr>
        <w:t>Carpaguianensis</w:t>
      </w:r>
      <w:proofErr w:type="spellEnd"/>
      <w:r w:rsidRPr="00A2016B">
        <w:rPr>
          <w:rFonts w:ascii="Times New Roman" w:hAnsi="Times New Roman" w:cs="Times New Roman"/>
          <w:bCs/>
          <w:sz w:val="24"/>
          <w:szCs w:val="24"/>
        </w:rPr>
        <w:t xml:space="preserve"> show dose dependent suppression of </w:t>
      </w:r>
      <w:r w:rsidRPr="00A2016B">
        <w:rPr>
          <w:rFonts w:ascii="Times New Roman" w:hAnsi="Times New Roman" w:cs="Times New Roman"/>
          <w:bCs/>
          <w:i/>
          <w:iCs/>
          <w:sz w:val="24"/>
          <w:szCs w:val="24"/>
        </w:rPr>
        <w:t xml:space="preserve">Plasmodium </w:t>
      </w:r>
      <w:proofErr w:type="spellStart"/>
      <w:r w:rsidRPr="00A2016B">
        <w:rPr>
          <w:rFonts w:ascii="Times New Roman" w:hAnsi="Times New Roman" w:cs="Times New Roman"/>
          <w:bCs/>
          <w:i/>
          <w:iCs/>
          <w:sz w:val="24"/>
          <w:szCs w:val="24"/>
        </w:rPr>
        <w:t>bergehi</w:t>
      </w:r>
      <w:proofErr w:type="spellEnd"/>
      <w:r w:rsidRPr="00A2016B">
        <w:rPr>
          <w:rFonts w:ascii="Times New Roman" w:hAnsi="Times New Roman" w:cs="Times New Roman"/>
          <w:bCs/>
          <w:sz w:val="24"/>
          <w:szCs w:val="24"/>
        </w:rPr>
        <w:t xml:space="preserve"> NK65 strain [9]. </w:t>
      </w:r>
    </w:p>
    <w:p w:rsidR="00A2016B" w:rsidRPr="00A2016B" w:rsidRDefault="00A2016B" w:rsidP="00A2016B">
      <w:pPr>
        <w:pStyle w:val="NoSpacing"/>
        <w:jc w:val="both"/>
        <w:rPr>
          <w:rFonts w:ascii="Times New Roman" w:hAnsi="Times New Roman" w:cs="Times New Roman"/>
          <w:bCs/>
          <w:sz w:val="24"/>
          <w:szCs w:val="24"/>
        </w:rPr>
      </w:pPr>
    </w:p>
    <w:p w:rsidR="00C729A5" w:rsidRPr="00A2016B" w:rsidRDefault="00A2016B" w:rsidP="00A2016B">
      <w:pPr>
        <w:pStyle w:val="NoSpacing"/>
        <w:spacing w:line="276" w:lineRule="auto"/>
        <w:jc w:val="both"/>
        <w:rPr>
          <w:rFonts w:ascii="Times New Roman" w:hAnsi="Times New Roman" w:cs="Times New Roman"/>
          <w:bCs/>
          <w:sz w:val="24"/>
          <w:szCs w:val="24"/>
        </w:rPr>
      </w:pPr>
      <w:r w:rsidRPr="00A2016B">
        <w:rPr>
          <w:rFonts w:ascii="Times New Roman" w:hAnsi="Times New Roman" w:cs="Times New Roman"/>
          <w:bCs/>
          <w:sz w:val="24"/>
          <w:szCs w:val="24"/>
        </w:rPr>
        <w:t xml:space="preserve">Compared to other plants, citrus plants have a wide variety of the bioactive substances that were previously addressed. The fruits, which are consumed all over the world, contain a variety of secondary metabolites, including coumarins, terpenoids, limonoids, alkaloids, and flavonoids. These bioactive substances' existence has confirmed their function in the anticancer, anti-inflammatory, antifungal, and antibacterial characteristics. Ideally, citrus plants have previously shown the ability to efficiently heal parasite infections. </w:t>
      </w:r>
      <w:r w:rsidRPr="00A2016B">
        <w:rPr>
          <w:rFonts w:ascii="Times New Roman" w:hAnsi="Times New Roman" w:cs="Times New Roman"/>
          <w:bCs/>
          <w:i/>
          <w:iCs/>
          <w:sz w:val="24"/>
          <w:szCs w:val="24"/>
        </w:rPr>
        <w:t xml:space="preserve">Citrus </w:t>
      </w:r>
      <w:proofErr w:type="spellStart"/>
      <w:r w:rsidRPr="00A2016B">
        <w:rPr>
          <w:rFonts w:ascii="Times New Roman" w:hAnsi="Times New Roman" w:cs="Times New Roman"/>
          <w:bCs/>
          <w:i/>
          <w:iCs/>
          <w:sz w:val="24"/>
          <w:szCs w:val="24"/>
        </w:rPr>
        <w:t>sinesis</w:t>
      </w:r>
      <w:proofErr w:type="spellEnd"/>
      <w:r w:rsidRPr="00A2016B">
        <w:rPr>
          <w:rFonts w:ascii="Times New Roman" w:hAnsi="Times New Roman" w:cs="Times New Roman"/>
          <w:bCs/>
          <w:sz w:val="24"/>
          <w:szCs w:val="24"/>
        </w:rPr>
        <w:t xml:space="preserve"> essential oil was discovered to be the most efficacious in an in vitro setting against </w:t>
      </w:r>
      <w:proofErr w:type="spellStart"/>
      <w:r w:rsidRPr="00A2016B">
        <w:rPr>
          <w:rFonts w:ascii="Times New Roman" w:hAnsi="Times New Roman" w:cs="Times New Roman"/>
          <w:bCs/>
          <w:i/>
          <w:iCs/>
          <w:sz w:val="24"/>
          <w:szCs w:val="24"/>
        </w:rPr>
        <w:t>Leishmania</w:t>
      </w:r>
      <w:proofErr w:type="spellEnd"/>
      <w:r w:rsidRPr="00A2016B">
        <w:rPr>
          <w:rFonts w:ascii="Times New Roman" w:hAnsi="Times New Roman" w:cs="Times New Roman"/>
          <w:bCs/>
          <w:i/>
          <w:iCs/>
          <w:sz w:val="24"/>
          <w:szCs w:val="24"/>
        </w:rPr>
        <w:t xml:space="preserve"> </w:t>
      </w:r>
      <w:proofErr w:type="spellStart"/>
      <w:r w:rsidRPr="00A2016B">
        <w:rPr>
          <w:rFonts w:ascii="Times New Roman" w:hAnsi="Times New Roman" w:cs="Times New Roman"/>
          <w:bCs/>
          <w:i/>
          <w:iCs/>
          <w:sz w:val="24"/>
          <w:szCs w:val="24"/>
        </w:rPr>
        <w:t>amazonesis</w:t>
      </w:r>
      <w:proofErr w:type="spellEnd"/>
      <w:r w:rsidRPr="00A2016B">
        <w:rPr>
          <w:rFonts w:ascii="Times New Roman" w:hAnsi="Times New Roman" w:cs="Times New Roman"/>
          <w:bCs/>
          <w:sz w:val="24"/>
          <w:szCs w:val="24"/>
        </w:rPr>
        <w:t xml:space="preserve"> [61]. </w:t>
      </w:r>
      <w:proofErr w:type="spellStart"/>
      <w:r w:rsidRPr="00A2016B">
        <w:rPr>
          <w:rFonts w:ascii="Times New Roman" w:hAnsi="Times New Roman" w:cs="Times New Roman"/>
          <w:bCs/>
          <w:sz w:val="24"/>
          <w:szCs w:val="24"/>
        </w:rPr>
        <w:t>Sinesetin</w:t>
      </w:r>
      <w:proofErr w:type="spellEnd"/>
      <w:r w:rsidRPr="00A2016B">
        <w:rPr>
          <w:rFonts w:ascii="Times New Roman" w:hAnsi="Times New Roman" w:cs="Times New Roman"/>
          <w:bCs/>
          <w:sz w:val="24"/>
          <w:szCs w:val="24"/>
        </w:rPr>
        <w:t xml:space="preserve"> and </w:t>
      </w:r>
      <w:proofErr w:type="spellStart"/>
      <w:r w:rsidRPr="00A2016B">
        <w:rPr>
          <w:rFonts w:ascii="Times New Roman" w:hAnsi="Times New Roman" w:cs="Times New Roman"/>
          <w:bCs/>
          <w:sz w:val="24"/>
          <w:szCs w:val="24"/>
        </w:rPr>
        <w:t>Nobiletin</w:t>
      </w:r>
      <w:proofErr w:type="spellEnd"/>
      <w:r w:rsidRPr="00A2016B">
        <w:rPr>
          <w:rFonts w:ascii="Times New Roman" w:hAnsi="Times New Roman" w:cs="Times New Roman"/>
          <w:bCs/>
          <w:sz w:val="24"/>
          <w:szCs w:val="24"/>
        </w:rPr>
        <w:t xml:space="preserve"> extracted from different citrus cultivars </w:t>
      </w:r>
      <w:proofErr w:type="gramStart"/>
      <w:r w:rsidRPr="00A2016B">
        <w:rPr>
          <w:rFonts w:ascii="Times New Roman" w:hAnsi="Times New Roman" w:cs="Times New Roman"/>
          <w:bCs/>
          <w:sz w:val="24"/>
          <w:szCs w:val="24"/>
        </w:rPr>
        <w:t>possesses</w:t>
      </w:r>
      <w:proofErr w:type="gramEnd"/>
      <w:r w:rsidRPr="00A2016B">
        <w:rPr>
          <w:rFonts w:ascii="Times New Roman" w:hAnsi="Times New Roman" w:cs="Times New Roman"/>
          <w:bCs/>
          <w:sz w:val="24"/>
          <w:szCs w:val="24"/>
        </w:rPr>
        <w:t xml:space="preserve"> exceptional </w:t>
      </w:r>
      <w:proofErr w:type="spellStart"/>
      <w:r w:rsidRPr="00A2016B">
        <w:rPr>
          <w:rFonts w:ascii="Times New Roman" w:hAnsi="Times New Roman" w:cs="Times New Roman"/>
          <w:bCs/>
          <w:sz w:val="24"/>
          <w:szCs w:val="24"/>
        </w:rPr>
        <w:t>antitrypanosomal</w:t>
      </w:r>
      <w:proofErr w:type="spellEnd"/>
      <w:r w:rsidRPr="00A2016B">
        <w:rPr>
          <w:rFonts w:ascii="Times New Roman" w:hAnsi="Times New Roman" w:cs="Times New Roman"/>
          <w:bCs/>
          <w:sz w:val="24"/>
          <w:szCs w:val="24"/>
        </w:rPr>
        <w:t xml:space="preserve"> activity [62].  Therefore, it may be concluded that citrus plants will serve as a substitute a</w:t>
      </w:r>
      <w:bookmarkStart w:id="0" w:name="_GoBack"/>
      <w:bookmarkEnd w:id="0"/>
      <w:r w:rsidRPr="00A2016B">
        <w:rPr>
          <w:rFonts w:ascii="Times New Roman" w:hAnsi="Times New Roman" w:cs="Times New Roman"/>
          <w:bCs/>
          <w:sz w:val="24"/>
          <w:szCs w:val="24"/>
        </w:rPr>
        <w:t>ntimalarial food and medicine source due to the bioactive chemicals they contain. In this review, we have examined the existing literature and provided support for the claims we have stated.</w:t>
      </w:r>
    </w:p>
    <w:p w:rsidR="00C729A5" w:rsidRPr="00BA2974" w:rsidRDefault="00C729A5" w:rsidP="00C729A5">
      <w:pPr>
        <w:pStyle w:val="NoSpacing"/>
        <w:spacing w:line="276" w:lineRule="auto"/>
        <w:jc w:val="center"/>
        <w:rPr>
          <w:rFonts w:ascii="Times New Roman" w:hAnsi="Times New Roman" w:cs="Times New Roman"/>
          <w:sz w:val="24"/>
          <w:szCs w:val="24"/>
        </w:rPr>
      </w:pPr>
      <w:r w:rsidRPr="00BA2974">
        <w:rPr>
          <w:rFonts w:ascii="Times New Roman" w:hAnsi="Times New Roman" w:cs="Times New Roman"/>
          <w:noProof/>
          <w:sz w:val="24"/>
          <w:szCs w:val="24"/>
          <w:lang w:val="en-US"/>
        </w:rPr>
        <w:drawing>
          <wp:inline distT="0" distB="0" distL="0" distR="0">
            <wp:extent cx="4486275" cy="3534943"/>
            <wp:effectExtent l="0" t="0" r="0" b="0"/>
            <wp:docPr id="1" name="Picture 0" descr="antimalaria fi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malaria fig.1..png"/>
                    <pic:cNvPicPr/>
                  </pic:nvPicPr>
                  <pic:blipFill>
                    <a:blip r:embed="rId10"/>
                    <a:stretch>
                      <a:fillRect/>
                    </a:stretch>
                  </pic:blipFill>
                  <pic:spPr>
                    <a:xfrm>
                      <a:off x="0" y="0"/>
                      <a:ext cx="4494774" cy="3541640"/>
                    </a:xfrm>
                    <a:prstGeom prst="rect">
                      <a:avLst/>
                    </a:prstGeom>
                  </pic:spPr>
                </pic:pic>
              </a:graphicData>
            </a:graphic>
          </wp:inline>
        </w:drawing>
      </w:r>
    </w:p>
    <w:p w:rsidR="00C729A5" w:rsidRPr="00BA2974" w:rsidRDefault="00C729A5" w:rsidP="00C729A5">
      <w:pPr>
        <w:pStyle w:val="NoSpacing"/>
        <w:jc w:val="center"/>
        <w:rPr>
          <w:rFonts w:ascii="Times New Roman" w:hAnsi="Times New Roman" w:cs="Times New Roman"/>
          <w:sz w:val="24"/>
          <w:szCs w:val="24"/>
        </w:rPr>
      </w:pPr>
      <w:r w:rsidRPr="00BA2974">
        <w:rPr>
          <w:rFonts w:ascii="Times New Roman" w:hAnsi="Times New Roman" w:cs="Times New Roman"/>
          <w:b/>
          <w:sz w:val="24"/>
          <w:szCs w:val="24"/>
        </w:rPr>
        <w:t>Fig.1.</w:t>
      </w:r>
      <w:r w:rsidRPr="00BA2974">
        <w:rPr>
          <w:rFonts w:ascii="Times New Roman" w:hAnsi="Times New Roman" w:cs="Times New Roman"/>
          <w:sz w:val="24"/>
          <w:szCs w:val="24"/>
        </w:rPr>
        <w:t xml:space="preserve"> Diagram showing different methods used to control </w:t>
      </w:r>
      <w:proofErr w:type="gramStart"/>
      <w:r w:rsidRPr="00BA2974">
        <w:rPr>
          <w:rFonts w:ascii="Times New Roman" w:hAnsi="Times New Roman" w:cs="Times New Roman"/>
          <w:sz w:val="24"/>
          <w:szCs w:val="24"/>
        </w:rPr>
        <w:t>Malarial</w:t>
      </w:r>
      <w:proofErr w:type="gramEnd"/>
      <w:r w:rsidRPr="00BA2974">
        <w:rPr>
          <w:rFonts w:ascii="Times New Roman" w:hAnsi="Times New Roman" w:cs="Times New Roman"/>
          <w:sz w:val="24"/>
          <w:szCs w:val="24"/>
        </w:rPr>
        <w:t xml:space="preserve"> incidence</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numPr>
          <w:ilvl w:val="0"/>
          <w:numId w:val="1"/>
        </w:numPr>
        <w:spacing w:line="276" w:lineRule="auto"/>
        <w:ind w:left="0"/>
        <w:jc w:val="both"/>
        <w:rPr>
          <w:rFonts w:ascii="Times New Roman" w:hAnsi="Times New Roman" w:cs="Times New Roman"/>
          <w:b/>
          <w:sz w:val="24"/>
          <w:szCs w:val="24"/>
        </w:rPr>
      </w:pPr>
      <w:r w:rsidRPr="00BA2974">
        <w:rPr>
          <w:rFonts w:ascii="Times New Roman" w:hAnsi="Times New Roman" w:cs="Times New Roman"/>
          <w:b/>
          <w:sz w:val="24"/>
          <w:szCs w:val="24"/>
        </w:rPr>
        <w:t>Important Bioactive compounds in Citrus</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lastRenderedPageBreak/>
        <w:t xml:space="preserve">Citrus plants are a rich source of bioactive substances, the majority of which are secondary metabolites such as Phenolics, Terpenoids, Flavonoids, Coumarins and Alkaloids. Citrus holds a significant position in the pharmaceutical and medical industries thanks to the existence of these bioactive compounds.   </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numPr>
          <w:ilvl w:val="1"/>
          <w:numId w:val="1"/>
        </w:numPr>
        <w:spacing w:line="276" w:lineRule="auto"/>
        <w:ind w:left="0"/>
        <w:jc w:val="both"/>
        <w:rPr>
          <w:rFonts w:ascii="Times New Roman" w:hAnsi="Times New Roman" w:cs="Times New Roman"/>
          <w:b/>
          <w:sz w:val="24"/>
          <w:szCs w:val="24"/>
        </w:rPr>
      </w:pPr>
      <w:r w:rsidRPr="00BA2974">
        <w:rPr>
          <w:rFonts w:ascii="Times New Roman" w:hAnsi="Times New Roman" w:cs="Times New Roman"/>
          <w:b/>
          <w:sz w:val="24"/>
          <w:szCs w:val="24"/>
        </w:rPr>
        <w:t xml:space="preserve"> Flavonoids</w:t>
      </w: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Flavonoids are </w:t>
      </w:r>
      <w:proofErr w:type="gramStart"/>
      <w:r w:rsidRPr="00BA2974">
        <w:rPr>
          <w:rFonts w:ascii="Times New Roman" w:hAnsi="Times New Roman" w:cs="Times New Roman"/>
          <w:sz w:val="24"/>
          <w:szCs w:val="24"/>
        </w:rPr>
        <w:t xml:space="preserve">low molecular weight </w:t>
      </w:r>
      <w:r>
        <w:rPr>
          <w:rFonts w:ascii="Times New Roman" w:hAnsi="Times New Roman" w:cs="Times New Roman"/>
          <w:sz w:val="24"/>
          <w:szCs w:val="24"/>
        </w:rPr>
        <w:t>p</w:t>
      </w:r>
      <w:r w:rsidRPr="00BA2974">
        <w:rPr>
          <w:rFonts w:ascii="Times New Roman" w:hAnsi="Times New Roman" w:cs="Times New Roman"/>
          <w:sz w:val="24"/>
          <w:szCs w:val="24"/>
        </w:rPr>
        <w:t>henolic compounds that serve to draw pollinators and gives</w:t>
      </w:r>
      <w:proofErr w:type="gramEnd"/>
      <w:r w:rsidRPr="00BA2974">
        <w:rPr>
          <w:rFonts w:ascii="Times New Roman" w:hAnsi="Times New Roman" w:cs="Times New Roman"/>
          <w:sz w:val="24"/>
          <w:szCs w:val="24"/>
        </w:rPr>
        <w:t xml:space="preserve"> flowers and fruits their perfume and colour. Flavonoids are highly effective antioxidant and chelating agent because they contain numerous hydroxyl groups. </w:t>
      </w:r>
      <w:proofErr w:type="gramStart"/>
      <w:r w:rsidRPr="00BA2974">
        <w:rPr>
          <w:rFonts w:ascii="Times New Roman" w:hAnsi="Times New Roman" w:cs="Times New Roman"/>
          <w:sz w:val="24"/>
          <w:szCs w:val="24"/>
        </w:rPr>
        <w:t>Two phenyl (A and B)</w:t>
      </w:r>
      <w:proofErr w:type="gramEnd"/>
      <w:r w:rsidRPr="00BA2974">
        <w:rPr>
          <w:rFonts w:ascii="Times New Roman" w:hAnsi="Times New Roman" w:cs="Times New Roman"/>
          <w:sz w:val="24"/>
          <w:szCs w:val="24"/>
        </w:rPr>
        <w:t xml:space="preserve"> and a heterocyclic rings (C) make up the fundamental structure of a flavonoid (</w:t>
      </w:r>
      <w:r w:rsidRPr="00BA2974">
        <w:rPr>
          <w:rFonts w:ascii="Times New Roman" w:hAnsi="Times New Roman" w:cs="Times New Roman"/>
          <w:b/>
          <w:sz w:val="24"/>
          <w:szCs w:val="24"/>
        </w:rPr>
        <w:t>Fig.2.</w:t>
      </w:r>
      <w:r w:rsidRPr="00BA2974">
        <w:rPr>
          <w:rFonts w:ascii="Times New Roman" w:hAnsi="Times New Roman" w:cs="Times New Roman"/>
          <w:sz w:val="24"/>
          <w:szCs w:val="24"/>
        </w:rPr>
        <w:t xml:space="preserve">). Flavonoids are split into eight categories based on the attachment of these rings, including Flavones, </w:t>
      </w:r>
      <w:proofErr w:type="spellStart"/>
      <w:r w:rsidRPr="00BA2974">
        <w:rPr>
          <w:rFonts w:ascii="Times New Roman" w:hAnsi="Times New Roman" w:cs="Times New Roman"/>
          <w:sz w:val="24"/>
          <w:szCs w:val="24"/>
        </w:rPr>
        <w:t>falvonols</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Flavanones</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catechins</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anthocyanins</w:t>
      </w:r>
      <w:proofErr w:type="spellEnd"/>
      <w:r w:rsidRPr="00BA2974">
        <w:rPr>
          <w:rFonts w:ascii="Times New Roman" w:hAnsi="Times New Roman" w:cs="Times New Roman"/>
          <w:sz w:val="24"/>
          <w:szCs w:val="24"/>
        </w:rPr>
        <w:t xml:space="preserve"> and chalcones [</w:t>
      </w:r>
      <w:r w:rsidRPr="00BA2974">
        <w:rPr>
          <w:rFonts w:ascii="Times New Roman" w:hAnsi="Times New Roman" w:cs="Times New Roman"/>
          <w:color w:val="FF0000"/>
          <w:sz w:val="24"/>
          <w:szCs w:val="24"/>
        </w:rPr>
        <w:t>10</w:t>
      </w:r>
      <w:r w:rsidRPr="00BA2974">
        <w:rPr>
          <w:rFonts w:ascii="Times New Roman" w:hAnsi="Times New Roman" w:cs="Times New Roman"/>
          <w:sz w:val="24"/>
          <w:szCs w:val="24"/>
        </w:rPr>
        <w:t xml:space="preserve">]. Out of these subtypes most of the citrus fruits contains high number of flavones and flavanones. </w:t>
      </w:r>
      <w:proofErr w:type="spellStart"/>
      <w:r w:rsidRPr="00BA2974">
        <w:rPr>
          <w:rFonts w:ascii="Times New Roman" w:hAnsi="Times New Roman" w:cs="Times New Roman"/>
          <w:sz w:val="24"/>
          <w:szCs w:val="24"/>
        </w:rPr>
        <w:t>Neohesperinoids</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rutinosides</w:t>
      </w:r>
      <w:proofErr w:type="spellEnd"/>
      <w:r w:rsidRPr="00BA2974">
        <w:rPr>
          <w:rFonts w:ascii="Times New Roman" w:hAnsi="Times New Roman" w:cs="Times New Roman"/>
          <w:sz w:val="24"/>
          <w:szCs w:val="24"/>
        </w:rPr>
        <w:t xml:space="preserve"> account for majority of the flavones in tropical citrus whereas apigenin (</w:t>
      </w:r>
      <w:r w:rsidRPr="00BA2974">
        <w:rPr>
          <w:rFonts w:ascii="Times New Roman" w:hAnsi="Times New Roman" w:cs="Times New Roman"/>
          <w:b/>
          <w:sz w:val="24"/>
          <w:szCs w:val="24"/>
        </w:rPr>
        <w:t>Fig.2.</w:t>
      </w:r>
      <w:r w:rsidRPr="00BA2974">
        <w:rPr>
          <w:rFonts w:ascii="Times New Roman" w:hAnsi="Times New Roman" w:cs="Times New Roman"/>
          <w:sz w:val="24"/>
          <w:szCs w:val="24"/>
        </w:rPr>
        <w:t>), phloretin (</w:t>
      </w:r>
      <w:r w:rsidRPr="00BA2974">
        <w:rPr>
          <w:rFonts w:ascii="Times New Roman" w:hAnsi="Times New Roman" w:cs="Times New Roman"/>
          <w:b/>
          <w:sz w:val="24"/>
          <w:szCs w:val="24"/>
        </w:rPr>
        <w:t>Fig.2.</w:t>
      </w:r>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hesperetin</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naringenin</w:t>
      </w:r>
      <w:proofErr w:type="spellEnd"/>
      <w:r w:rsidRPr="00BA2974">
        <w:rPr>
          <w:rFonts w:ascii="Times New Roman" w:hAnsi="Times New Roman" w:cs="Times New Roman"/>
          <w:sz w:val="24"/>
          <w:szCs w:val="24"/>
        </w:rPr>
        <w:t xml:space="preserve"> are types of flavonoids that occur in moderate amount [</w:t>
      </w:r>
      <w:r w:rsidRPr="00BA2974">
        <w:rPr>
          <w:rFonts w:ascii="Times New Roman" w:hAnsi="Times New Roman" w:cs="Times New Roman"/>
          <w:color w:val="FF0000"/>
          <w:sz w:val="24"/>
          <w:szCs w:val="24"/>
        </w:rPr>
        <w:t>11</w:t>
      </w:r>
      <w:r w:rsidRPr="00BA2974">
        <w:rPr>
          <w:rFonts w:ascii="Times New Roman" w:hAnsi="Times New Roman" w:cs="Times New Roman"/>
          <w:sz w:val="24"/>
          <w:szCs w:val="24"/>
        </w:rPr>
        <w:t xml:space="preserve">]. </w:t>
      </w: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Citrus </w:t>
      </w:r>
      <w:r>
        <w:rPr>
          <w:rFonts w:ascii="Times New Roman" w:hAnsi="Times New Roman" w:cs="Times New Roman"/>
          <w:sz w:val="24"/>
          <w:szCs w:val="24"/>
        </w:rPr>
        <w:t>f</w:t>
      </w:r>
      <w:r w:rsidRPr="00BA2974">
        <w:rPr>
          <w:rFonts w:ascii="Times New Roman" w:hAnsi="Times New Roman" w:cs="Times New Roman"/>
          <w:sz w:val="24"/>
          <w:szCs w:val="24"/>
        </w:rPr>
        <w:t xml:space="preserve">lavonoids can be extracted from a variety of fruit sections, although according to numerous studies, citrus fruit peel is considered to be the </w:t>
      </w:r>
      <w:r w:rsidRPr="004D3A05">
        <w:rPr>
          <w:rFonts w:ascii="Times New Roman" w:hAnsi="Times New Roman" w:cs="Times New Roman"/>
          <w:sz w:val="24"/>
          <w:szCs w:val="24"/>
        </w:rPr>
        <w:t>primary source of flavonoids [</w:t>
      </w:r>
      <w:r w:rsidRPr="004D3A05">
        <w:rPr>
          <w:rFonts w:ascii="Times New Roman" w:hAnsi="Times New Roman" w:cs="Times New Roman"/>
          <w:color w:val="FF0000"/>
          <w:sz w:val="24"/>
          <w:szCs w:val="24"/>
        </w:rPr>
        <w:t>12</w:t>
      </w:r>
      <w:r w:rsidRPr="004D3A05">
        <w:rPr>
          <w:rFonts w:ascii="Times New Roman" w:hAnsi="Times New Roman" w:cs="Times New Roman"/>
          <w:sz w:val="24"/>
          <w:szCs w:val="24"/>
        </w:rPr>
        <w:t xml:space="preserve">]. For example, HPLC analysis of </w:t>
      </w:r>
      <w:r w:rsidRPr="004D3A05">
        <w:rPr>
          <w:rFonts w:ascii="Times New Roman" w:hAnsi="Times New Roman" w:cs="Times New Roman"/>
          <w:i/>
          <w:sz w:val="24"/>
          <w:szCs w:val="24"/>
        </w:rPr>
        <w:t>Citrus reticulata</w:t>
      </w:r>
      <w:r w:rsidRPr="004D3A05">
        <w:rPr>
          <w:rFonts w:ascii="Times New Roman" w:hAnsi="Times New Roman" w:cs="Times New Roman"/>
          <w:sz w:val="24"/>
          <w:szCs w:val="24"/>
        </w:rPr>
        <w:t xml:space="preserve"> peel extracts led to the isolation of </w:t>
      </w:r>
      <w:proofErr w:type="spellStart"/>
      <w:r w:rsidRPr="004D3A05">
        <w:rPr>
          <w:rFonts w:ascii="Times New Roman" w:hAnsi="Times New Roman" w:cs="Times New Roman"/>
          <w:sz w:val="24"/>
          <w:szCs w:val="24"/>
        </w:rPr>
        <w:t>narningin</w:t>
      </w:r>
      <w:proofErr w:type="spellEnd"/>
      <w:r w:rsidRPr="004D3A05">
        <w:rPr>
          <w:rFonts w:ascii="Times New Roman" w:hAnsi="Times New Roman" w:cs="Times New Roman"/>
          <w:sz w:val="24"/>
          <w:szCs w:val="24"/>
        </w:rPr>
        <w:t xml:space="preserve">, </w:t>
      </w:r>
      <w:proofErr w:type="spellStart"/>
      <w:r w:rsidRPr="004D3A05">
        <w:rPr>
          <w:rFonts w:ascii="Times New Roman" w:hAnsi="Times New Roman" w:cs="Times New Roman"/>
          <w:sz w:val="24"/>
          <w:szCs w:val="24"/>
        </w:rPr>
        <w:t>hesperitin</w:t>
      </w:r>
      <w:proofErr w:type="spellEnd"/>
      <w:r w:rsidRPr="004D3A05">
        <w:rPr>
          <w:rFonts w:ascii="Times New Roman" w:hAnsi="Times New Roman" w:cs="Times New Roman"/>
          <w:sz w:val="24"/>
          <w:szCs w:val="24"/>
        </w:rPr>
        <w:t xml:space="preserve">, </w:t>
      </w:r>
      <w:proofErr w:type="spellStart"/>
      <w:r w:rsidRPr="004D3A05">
        <w:rPr>
          <w:rFonts w:ascii="Times New Roman" w:hAnsi="Times New Roman" w:cs="Times New Roman"/>
          <w:sz w:val="24"/>
          <w:szCs w:val="24"/>
        </w:rPr>
        <w:t>hesperidin</w:t>
      </w:r>
      <w:proofErr w:type="spellEnd"/>
      <w:r w:rsidRPr="004D3A05">
        <w:rPr>
          <w:rFonts w:ascii="Times New Roman" w:hAnsi="Times New Roman" w:cs="Times New Roman"/>
          <w:sz w:val="24"/>
          <w:szCs w:val="24"/>
        </w:rPr>
        <w:t xml:space="preserve">, </w:t>
      </w:r>
      <w:proofErr w:type="spellStart"/>
      <w:r w:rsidRPr="004D3A05">
        <w:rPr>
          <w:rFonts w:ascii="Times New Roman" w:hAnsi="Times New Roman" w:cs="Times New Roman"/>
          <w:sz w:val="24"/>
          <w:szCs w:val="24"/>
        </w:rPr>
        <w:t>rutin</w:t>
      </w:r>
      <w:proofErr w:type="spellEnd"/>
      <w:r w:rsidRPr="004D3A05">
        <w:rPr>
          <w:rFonts w:ascii="Times New Roman" w:hAnsi="Times New Roman" w:cs="Times New Roman"/>
          <w:sz w:val="24"/>
          <w:szCs w:val="24"/>
        </w:rPr>
        <w:t xml:space="preserve"> and catechin in excessive amount [</w:t>
      </w:r>
      <w:r w:rsidRPr="004D3A05">
        <w:rPr>
          <w:rFonts w:ascii="Times New Roman" w:hAnsi="Times New Roman" w:cs="Times New Roman"/>
          <w:color w:val="FF0000"/>
          <w:sz w:val="24"/>
          <w:szCs w:val="24"/>
        </w:rPr>
        <w:t>13</w:t>
      </w:r>
      <w:r w:rsidRPr="004D3A05">
        <w:rPr>
          <w:rFonts w:ascii="Times New Roman" w:hAnsi="Times New Roman" w:cs="Times New Roman"/>
          <w:sz w:val="24"/>
          <w:szCs w:val="24"/>
        </w:rPr>
        <w:t xml:space="preserve">]. The peel extract of </w:t>
      </w:r>
      <w:r w:rsidRPr="004D3A05">
        <w:rPr>
          <w:rFonts w:ascii="Times New Roman" w:hAnsi="Times New Roman" w:cs="Times New Roman"/>
          <w:i/>
          <w:iCs/>
          <w:sz w:val="24"/>
          <w:szCs w:val="24"/>
        </w:rPr>
        <w:t xml:space="preserve">Citrus </w:t>
      </w:r>
      <w:proofErr w:type="spellStart"/>
      <w:r w:rsidRPr="004D3A05">
        <w:rPr>
          <w:rFonts w:ascii="Times New Roman" w:hAnsi="Times New Roman" w:cs="Times New Roman"/>
          <w:i/>
          <w:iCs/>
          <w:sz w:val="24"/>
          <w:szCs w:val="24"/>
        </w:rPr>
        <w:t>aurantium</w:t>
      </w:r>
      <w:proofErr w:type="spellEnd"/>
      <w:r w:rsidRPr="004D3A05">
        <w:rPr>
          <w:rFonts w:ascii="Times New Roman" w:hAnsi="Times New Roman" w:cs="Times New Roman"/>
          <w:sz w:val="24"/>
          <w:szCs w:val="24"/>
        </w:rPr>
        <w:t xml:space="preserve"> also contains significant quantity of naringenin and apigenin [</w:t>
      </w:r>
      <w:r w:rsidRPr="004D3A05">
        <w:rPr>
          <w:rFonts w:ascii="Times New Roman" w:hAnsi="Times New Roman" w:cs="Times New Roman"/>
          <w:color w:val="FF0000"/>
          <w:sz w:val="24"/>
          <w:szCs w:val="24"/>
        </w:rPr>
        <w:t>51</w:t>
      </w:r>
      <w:r w:rsidRPr="004D3A05">
        <w:rPr>
          <w:rFonts w:ascii="Times New Roman" w:hAnsi="Times New Roman" w:cs="Times New Roman"/>
          <w:sz w:val="24"/>
          <w:szCs w:val="24"/>
        </w:rPr>
        <w:t xml:space="preserve">]. Additionally, citrus fruit juice is well known for its flavonoid content. </w:t>
      </w:r>
      <w:proofErr w:type="spellStart"/>
      <w:r w:rsidRPr="004D3A05">
        <w:rPr>
          <w:rFonts w:ascii="Times New Roman" w:hAnsi="Times New Roman" w:cs="Times New Roman"/>
          <w:sz w:val="24"/>
          <w:szCs w:val="24"/>
        </w:rPr>
        <w:t>Apigenin</w:t>
      </w:r>
      <w:proofErr w:type="spellEnd"/>
      <w:r w:rsidRPr="004D3A05">
        <w:rPr>
          <w:rFonts w:ascii="Times New Roman" w:hAnsi="Times New Roman" w:cs="Times New Roman"/>
          <w:sz w:val="24"/>
          <w:szCs w:val="24"/>
        </w:rPr>
        <w:t xml:space="preserve"> and </w:t>
      </w:r>
      <w:proofErr w:type="spellStart"/>
      <w:r w:rsidRPr="004D3A05">
        <w:rPr>
          <w:rFonts w:ascii="Times New Roman" w:hAnsi="Times New Roman" w:cs="Times New Roman"/>
          <w:sz w:val="24"/>
          <w:szCs w:val="24"/>
        </w:rPr>
        <w:t>eriocitrin</w:t>
      </w:r>
      <w:proofErr w:type="spellEnd"/>
      <w:r w:rsidRPr="004D3A05">
        <w:rPr>
          <w:rFonts w:ascii="Times New Roman" w:hAnsi="Times New Roman" w:cs="Times New Roman"/>
          <w:sz w:val="24"/>
          <w:szCs w:val="24"/>
        </w:rPr>
        <w:t xml:space="preserve"> (5</w:t>
      </w:r>
      <w:proofErr w:type="gramStart"/>
      <w:r w:rsidRPr="004D3A05">
        <w:rPr>
          <w:rFonts w:ascii="Times New Roman" w:hAnsi="Times New Roman" w:cs="Times New Roman"/>
          <w:sz w:val="24"/>
          <w:szCs w:val="24"/>
        </w:rPr>
        <w:t>,7,3’,4’</w:t>
      </w:r>
      <w:proofErr w:type="gramEnd"/>
      <w:r w:rsidRPr="004D3A05">
        <w:rPr>
          <w:rFonts w:ascii="Times New Roman" w:hAnsi="Times New Roman" w:cs="Times New Roman"/>
          <w:sz w:val="24"/>
          <w:szCs w:val="24"/>
        </w:rPr>
        <w:t xml:space="preserve">-tetrahydroxyflavone 7-β-rutinoside) is commonly found in lemon, orange, grapefruit and bergamot varieties of citrus. </w:t>
      </w:r>
      <w:proofErr w:type="gramStart"/>
      <w:r w:rsidRPr="004D3A05">
        <w:rPr>
          <w:rFonts w:ascii="Times New Roman" w:hAnsi="Times New Roman" w:cs="Times New Roman"/>
          <w:sz w:val="24"/>
          <w:szCs w:val="24"/>
        </w:rPr>
        <w:t xml:space="preserve">Whereas </w:t>
      </w:r>
      <w:proofErr w:type="spellStart"/>
      <w:r>
        <w:rPr>
          <w:rFonts w:ascii="Times New Roman" w:hAnsi="Times New Roman" w:cs="Times New Roman"/>
          <w:sz w:val="24"/>
          <w:szCs w:val="24"/>
        </w:rPr>
        <w:t>l</w:t>
      </w:r>
      <w:r w:rsidRPr="004D3A05">
        <w:rPr>
          <w:rFonts w:ascii="Times New Roman" w:hAnsi="Times New Roman" w:cs="Times New Roman"/>
          <w:sz w:val="24"/>
          <w:szCs w:val="24"/>
        </w:rPr>
        <w:t>imocitrin</w:t>
      </w:r>
      <w:proofErr w:type="spellEnd"/>
      <w:r w:rsidRPr="004D3A05">
        <w:rPr>
          <w:rFonts w:ascii="Times New Roman" w:hAnsi="Times New Roman" w:cs="Times New Roman"/>
          <w:sz w:val="24"/>
          <w:szCs w:val="24"/>
        </w:rPr>
        <w:t xml:space="preserve"> </w:t>
      </w:r>
      <w:proofErr w:type="spellStart"/>
      <w:r w:rsidRPr="004D3A05">
        <w:rPr>
          <w:rFonts w:ascii="Times New Roman" w:hAnsi="Times New Roman" w:cs="Times New Roman"/>
          <w:sz w:val="24"/>
          <w:szCs w:val="24"/>
        </w:rPr>
        <w:t>glucoside</w:t>
      </w:r>
      <w:proofErr w:type="spellEnd"/>
      <w:r w:rsidRPr="004D3A05">
        <w:rPr>
          <w:rFonts w:ascii="Times New Roman" w:hAnsi="Times New Roman" w:cs="Times New Roman"/>
          <w:sz w:val="24"/>
          <w:szCs w:val="24"/>
        </w:rPr>
        <w:t xml:space="preserve"> and </w:t>
      </w:r>
      <w:proofErr w:type="spellStart"/>
      <w:r>
        <w:rPr>
          <w:rFonts w:ascii="Times New Roman" w:hAnsi="Times New Roman" w:cs="Times New Roman"/>
          <w:sz w:val="24"/>
          <w:szCs w:val="24"/>
        </w:rPr>
        <w:t>d</w:t>
      </w:r>
      <w:r w:rsidRPr="004D3A05">
        <w:rPr>
          <w:rFonts w:ascii="Times New Roman" w:hAnsi="Times New Roman" w:cs="Times New Roman"/>
          <w:sz w:val="24"/>
          <w:szCs w:val="24"/>
        </w:rPr>
        <w:t>iosmetin</w:t>
      </w:r>
      <w:proofErr w:type="spellEnd"/>
      <w:r w:rsidRPr="004D3A05">
        <w:rPr>
          <w:rFonts w:ascii="Times New Roman" w:hAnsi="Times New Roman" w:cs="Times New Roman"/>
          <w:sz w:val="24"/>
          <w:szCs w:val="24"/>
        </w:rPr>
        <w:t xml:space="preserve"> flavonoids are only found in lemons [</w:t>
      </w:r>
      <w:r w:rsidRPr="004D3A05">
        <w:rPr>
          <w:rFonts w:ascii="Times New Roman" w:hAnsi="Times New Roman" w:cs="Times New Roman"/>
          <w:color w:val="FF0000"/>
          <w:sz w:val="24"/>
          <w:szCs w:val="24"/>
        </w:rPr>
        <w:t>52</w:t>
      </w:r>
      <w:r w:rsidRPr="004D3A05">
        <w:rPr>
          <w:rFonts w:ascii="Times New Roman" w:hAnsi="Times New Roman" w:cs="Times New Roman"/>
          <w:sz w:val="24"/>
          <w:szCs w:val="24"/>
        </w:rPr>
        <w:t>].</w:t>
      </w:r>
      <w:proofErr w:type="gramEnd"/>
      <w:r w:rsidRPr="004D3A05">
        <w:rPr>
          <w:rFonts w:ascii="Times New Roman" w:hAnsi="Times New Roman" w:cs="Times New Roman"/>
          <w:sz w:val="24"/>
          <w:szCs w:val="24"/>
        </w:rPr>
        <w:t xml:space="preserve"> It has already been established that flavonoids isolated from plants are beneficial in treating malaria. </w:t>
      </w:r>
      <w:proofErr w:type="spellStart"/>
      <w:r w:rsidRPr="004D3A05">
        <w:rPr>
          <w:rFonts w:ascii="Times New Roman" w:hAnsi="Times New Roman" w:cs="Times New Roman"/>
          <w:sz w:val="24"/>
          <w:szCs w:val="24"/>
        </w:rPr>
        <w:t>Nymphaeol</w:t>
      </w:r>
      <w:proofErr w:type="spellEnd"/>
      <w:r w:rsidRPr="004D3A05">
        <w:rPr>
          <w:rFonts w:ascii="Times New Roman" w:hAnsi="Times New Roman" w:cs="Times New Roman"/>
          <w:sz w:val="24"/>
          <w:szCs w:val="24"/>
        </w:rPr>
        <w:t xml:space="preserve"> and </w:t>
      </w:r>
      <w:proofErr w:type="spellStart"/>
      <w:r w:rsidRPr="004D3A05">
        <w:rPr>
          <w:rFonts w:ascii="Times New Roman" w:hAnsi="Times New Roman" w:cs="Times New Roman"/>
          <w:sz w:val="24"/>
          <w:szCs w:val="24"/>
        </w:rPr>
        <w:t>solophenol</w:t>
      </w:r>
      <w:proofErr w:type="spellEnd"/>
      <w:r w:rsidRPr="004D3A05">
        <w:rPr>
          <w:rFonts w:ascii="Times New Roman" w:hAnsi="Times New Roman" w:cs="Times New Roman"/>
          <w:sz w:val="24"/>
          <w:szCs w:val="24"/>
        </w:rPr>
        <w:t xml:space="preserve"> </w:t>
      </w:r>
      <w:proofErr w:type="spellStart"/>
      <w:r w:rsidRPr="004D3A05">
        <w:rPr>
          <w:rFonts w:ascii="Times New Roman" w:hAnsi="Times New Roman" w:cs="Times New Roman"/>
          <w:sz w:val="24"/>
          <w:szCs w:val="24"/>
        </w:rPr>
        <w:t>flavonoids</w:t>
      </w:r>
      <w:proofErr w:type="spellEnd"/>
      <w:r w:rsidRPr="004D3A05">
        <w:rPr>
          <w:rFonts w:ascii="Times New Roman" w:hAnsi="Times New Roman" w:cs="Times New Roman"/>
          <w:sz w:val="24"/>
          <w:szCs w:val="24"/>
        </w:rPr>
        <w:t xml:space="preserve"> isolated from </w:t>
      </w:r>
      <w:proofErr w:type="spellStart"/>
      <w:r w:rsidRPr="004D3A05">
        <w:rPr>
          <w:rFonts w:ascii="Times New Roman" w:hAnsi="Times New Roman" w:cs="Times New Roman"/>
          <w:i/>
          <w:sz w:val="24"/>
          <w:szCs w:val="24"/>
        </w:rPr>
        <w:t>Macaranga</w:t>
      </w:r>
      <w:proofErr w:type="spellEnd"/>
      <w:r w:rsidRPr="004D3A05">
        <w:rPr>
          <w:rFonts w:ascii="Times New Roman" w:hAnsi="Times New Roman" w:cs="Times New Roman"/>
          <w:i/>
          <w:sz w:val="24"/>
          <w:szCs w:val="24"/>
        </w:rPr>
        <w:t xml:space="preserve"> </w:t>
      </w:r>
      <w:proofErr w:type="spellStart"/>
      <w:r w:rsidRPr="004D3A05">
        <w:rPr>
          <w:rFonts w:ascii="Times New Roman" w:hAnsi="Times New Roman" w:cs="Times New Roman"/>
          <w:i/>
          <w:sz w:val="24"/>
          <w:szCs w:val="24"/>
        </w:rPr>
        <w:t>tanarium</w:t>
      </w:r>
      <w:proofErr w:type="spellEnd"/>
      <w:r w:rsidRPr="004D3A05">
        <w:rPr>
          <w:rFonts w:ascii="Times New Roman" w:hAnsi="Times New Roman" w:cs="Times New Roman"/>
          <w:sz w:val="24"/>
          <w:szCs w:val="24"/>
        </w:rPr>
        <w:t xml:space="preserve"> leaves have showed satisfactory </w:t>
      </w:r>
      <w:proofErr w:type="spellStart"/>
      <w:r w:rsidRPr="004D3A05">
        <w:rPr>
          <w:rFonts w:ascii="Times New Roman" w:hAnsi="Times New Roman" w:cs="Times New Roman"/>
          <w:sz w:val="24"/>
          <w:szCs w:val="24"/>
        </w:rPr>
        <w:t>antiplasmodial</w:t>
      </w:r>
      <w:proofErr w:type="spellEnd"/>
      <w:r w:rsidRPr="004D3A05">
        <w:rPr>
          <w:rFonts w:ascii="Times New Roman" w:hAnsi="Times New Roman" w:cs="Times New Roman"/>
          <w:sz w:val="24"/>
          <w:szCs w:val="24"/>
        </w:rPr>
        <w:t xml:space="preserve"> activity [</w:t>
      </w:r>
      <w:r w:rsidRPr="004D3A05">
        <w:rPr>
          <w:rFonts w:ascii="Times New Roman" w:hAnsi="Times New Roman" w:cs="Times New Roman"/>
          <w:color w:val="C00000"/>
          <w:sz w:val="24"/>
          <w:szCs w:val="24"/>
        </w:rPr>
        <w:t>14</w:t>
      </w:r>
      <w:r w:rsidRPr="004D3A05">
        <w:rPr>
          <w:rFonts w:ascii="Times New Roman" w:hAnsi="Times New Roman" w:cs="Times New Roman"/>
          <w:sz w:val="24"/>
          <w:szCs w:val="24"/>
        </w:rPr>
        <w:t>]. 1-(2</w:t>
      </w:r>
      <w:proofErr w:type="gramStart"/>
      <w:r w:rsidRPr="004D3A05">
        <w:rPr>
          <w:rFonts w:ascii="Times New Roman" w:hAnsi="Times New Roman" w:cs="Times New Roman"/>
          <w:sz w:val="24"/>
          <w:szCs w:val="24"/>
        </w:rPr>
        <w:t>,4</w:t>
      </w:r>
      <w:proofErr w:type="gramEnd"/>
      <w:r w:rsidRPr="004D3A05">
        <w:rPr>
          <w:rFonts w:ascii="Times New Roman" w:hAnsi="Times New Roman" w:cs="Times New Roman"/>
          <w:sz w:val="24"/>
          <w:szCs w:val="24"/>
        </w:rPr>
        <w:t>-dihydroxy phenyl)-3-[8-hydroxy-2-methyl-2-(4-methyl-3pentenyl</w:t>
      </w:r>
      <w:r w:rsidRPr="00BA2974">
        <w:rPr>
          <w:rFonts w:ascii="Times New Roman" w:hAnsi="Times New Roman" w:cs="Times New Roman"/>
          <w:sz w:val="24"/>
          <w:szCs w:val="24"/>
        </w:rPr>
        <w:t xml:space="preserve">)-2H-1-benzopyran-5-yl]-1-propanone designated as Compound 1 by </w:t>
      </w:r>
      <w:proofErr w:type="spellStart"/>
      <w:r w:rsidRPr="00BA2974">
        <w:rPr>
          <w:rFonts w:ascii="Times New Roman" w:hAnsi="Times New Roman" w:cs="Times New Roman"/>
          <w:color w:val="FF0000"/>
          <w:sz w:val="24"/>
          <w:szCs w:val="24"/>
        </w:rPr>
        <w:t>Hidayati</w:t>
      </w:r>
      <w:proofErr w:type="spellEnd"/>
      <w:r w:rsidRPr="00BA2974">
        <w:rPr>
          <w:rFonts w:ascii="Times New Roman" w:hAnsi="Times New Roman" w:cs="Times New Roman"/>
          <w:color w:val="000000" w:themeColor="text1"/>
          <w:sz w:val="24"/>
          <w:szCs w:val="24"/>
        </w:rPr>
        <w:t>[</w:t>
      </w:r>
      <w:r w:rsidRPr="00BA2974">
        <w:rPr>
          <w:rFonts w:ascii="Times New Roman" w:hAnsi="Times New Roman" w:cs="Times New Roman"/>
          <w:color w:val="C00000"/>
          <w:sz w:val="24"/>
          <w:szCs w:val="24"/>
        </w:rPr>
        <w:t>15</w:t>
      </w:r>
      <w:r w:rsidRPr="00BA2974">
        <w:rPr>
          <w:rFonts w:ascii="Times New Roman" w:hAnsi="Times New Roman" w:cs="Times New Roman"/>
          <w:color w:val="000000" w:themeColor="text1"/>
          <w:sz w:val="24"/>
          <w:szCs w:val="24"/>
        </w:rPr>
        <w:t xml:space="preserve">] </w:t>
      </w:r>
      <w:r w:rsidRPr="00BA2974">
        <w:rPr>
          <w:rFonts w:ascii="Times New Roman" w:hAnsi="Times New Roman" w:cs="Times New Roman"/>
          <w:sz w:val="24"/>
          <w:szCs w:val="24"/>
        </w:rPr>
        <w:t xml:space="preserve">was isolated from </w:t>
      </w:r>
      <w:proofErr w:type="spellStart"/>
      <w:r w:rsidRPr="00BA2974">
        <w:rPr>
          <w:rFonts w:ascii="Times New Roman" w:hAnsi="Times New Roman" w:cs="Times New Roman"/>
          <w:i/>
          <w:sz w:val="24"/>
          <w:szCs w:val="24"/>
        </w:rPr>
        <w:t>Artocarpusaltilis</w:t>
      </w:r>
      <w:proofErr w:type="spellEnd"/>
      <w:r w:rsidRPr="00BA2974">
        <w:rPr>
          <w:rFonts w:ascii="Times New Roman" w:hAnsi="Times New Roman" w:cs="Times New Roman"/>
          <w:sz w:val="24"/>
          <w:szCs w:val="24"/>
        </w:rPr>
        <w:t xml:space="preserve"> leaves. The flavonoids IC50 value for </w:t>
      </w:r>
      <w:r w:rsidRPr="00BA2974">
        <w:rPr>
          <w:rFonts w:ascii="Times New Roman" w:hAnsi="Times New Roman" w:cs="Times New Roman"/>
          <w:i/>
          <w:sz w:val="24"/>
          <w:szCs w:val="24"/>
        </w:rPr>
        <w:t>Plasmodium falciparum</w:t>
      </w:r>
      <w:r w:rsidRPr="00BA2974">
        <w:rPr>
          <w:rFonts w:ascii="Times New Roman" w:hAnsi="Times New Roman" w:cs="Times New Roman"/>
          <w:sz w:val="24"/>
          <w:szCs w:val="24"/>
        </w:rPr>
        <w:t xml:space="preserve"> growth inhibition during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screening was 1.05 </w:t>
      </w:r>
      <w:proofErr w:type="spellStart"/>
      <w:r w:rsidRPr="00BA2974">
        <w:rPr>
          <w:rFonts w:ascii="Times New Roman" w:hAnsi="Times New Roman" w:cs="Times New Roman"/>
          <w:sz w:val="24"/>
          <w:szCs w:val="24"/>
        </w:rPr>
        <w:t>μM</w:t>
      </w:r>
      <w:proofErr w:type="spellEnd"/>
      <w:r w:rsidRPr="00BA2974">
        <w:rPr>
          <w:rFonts w:ascii="Times New Roman" w:hAnsi="Times New Roman" w:cs="Times New Roman"/>
          <w:sz w:val="24"/>
          <w:szCs w:val="24"/>
        </w:rPr>
        <w:t xml:space="preserve">. </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numPr>
          <w:ilvl w:val="1"/>
          <w:numId w:val="1"/>
        </w:numPr>
        <w:spacing w:line="276" w:lineRule="auto"/>
        <w:ind w:left="0"/>
        <w:jc w:val="both"/>
        <w:rPr>
          <w:rFonts w:ascii="Times New Roman" w:hAnsi="Times New Roman" w:cs="Times New Roman"/>
          <w:b/>
          <w:sz w:val="24"/>
          <w:szCs w:val="24"/>
        </w:rPr>
      </w:pPr>
      <w:r w:rsidRPr="00BA2974">
        <w:rPr>
          <w:rFonts w:ascii="Times New Roman" w:hAnsi="Times New Roman" w:cs="Times New Roman"/>
          <w:b/>
          <w:sz w:val="24"/>
          <w:szCs w:val="24"/>
        </w:rPr>
        <w:t>Alkaloids</w:t>
      </w: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Alkaloids are natural chemical containing Nitrogen and are most frequently found in flowering plant species. Alkaloids (</w:t>
      </w:r>
      <w:r w:rsidRPr="00BA2974">
        <w:rPr>
          <w:rFonts w:ascii="Times New Roman" w:hAnsi="Times New Roman" w:cs="Times New Roman"/>
          <w:b/>
          <w:sz w:val="24"/>
          <w:szCs w:val="24"/>
        </w:rPr>
        <w:t>Fig.2.</w:t>
      </w:r>
      <w:r w:rsidRPr="00BA2974">
        <w:rPr>
          <w:rFonts w:ascii="Times New Roman" w:hAnsi="Times New Roman" w:cs="Times New Roman"/>
          <w:sz w:val="24"/>
          <w:szCs w:val="24"/>
        </w:rPr>
        <w:t xml:space="preserve">) may or may not have heterocyclic rings. True alkaloids and </w:t>
      </w:r>
      <w:proofErr w:type="spellStart"/>
      <w:r w:rsidRPr="00BA2974">
        <w:rPr>
          <w:rFonts w:ascii="Times New Roman" w:hAnsi="Times New Roman" w:cs="Times New Roman"/>
          <w:sz w:val="24"/>
          <w:szCs w:val="24"/>
        </w:rPr>
        <w:t>protoalkaloids</w:t>
      </w:r>
      <w:proofErr w:type="spellEnd"/>
      <w:r w:rsidRPr="00BA2974">
        <w:rPr>
          <w:rFonts w:ascii="Times New Roman" w:hAnsi="Times New Roman" w:cs="Times New Roman"/>
          <w:sz w:val="24"/>
          <w:szCs w:val="24"/>
        </w:rPr>
        <w:t xml:space="preserve"> are the two categories for alkaloids derived from amino acids. Pseudoalkaloids are instead derived from precursors of amino acid and are related to amino acid formation pathway [</w:t>
      </w:r>
      <w:r w:rsidRPr="00BA2974">
        <w:rPr>
          <w:rFonts w:ascii="Times New Roman" w:hAnsi="Times New Roman" w:cs="Times New Roman"/>
          <w:color w:val="FF0000"/>
          <w:sz w:val="24"/>
          <w:szCs w:val="24"/>
        </w:rPr>
        <w:t>16</w:t>
      </w:r>
      <w:r w:rsidRPr="00BA2974">
        <w:rPr>
          <w:rFonts w:ascii="Times New Roman" w:hAnsi="Times New Roman" w:cs="Times New Roman"/>
          <w:sz w:val="24"/>
          <w:szCs w:val="24"/>
        </w:rPr>
        <w:t xml:space="preserve">]. Some typical examples of true alkaloids include quinine, morphine and, cocaine. </w:t>
      </w:r>
      <w:proofErr w:type="spellStart"/>
      <w:r w:rsidRPr="00BA2974">
        <w:rPr>
          <w:rFonts w:ascii="Times New Roman" w:hAnsi="Times New Roman" w:cs="Times New Roman"/>
          <w:sz w:val="24"/>
          <w:szCs w:val="24"/>
        </w:rPr>
        <w:t>Arcidone</w:t>
      </w:r>
      <w:proofErr w:type="spellEnd"/>
      <w:r w:rsidRPr="00BA2974">
        <w:rPr>
          <w:rFonts w:ascii="Times New Roman" w:hAnsi="Times New Roman" w:cs="Times New Roman"/>
          <w:sz w:val="24"/>
          <w:szCs w:val="24"/>
        </w:rPr>
        <w:t xml:space="preserve"> alkaloids are pretty prevalent in the </w:t>
      </w:r>
      <w:proofErr w:type="spellStart"/>
      <w:r w:rsidRPr="00BA2974">
        <w:rPr>
          <w:rFonts w:ascii="Times New Roman" w:hAnsi="Times New Roman" w:cs="Times New Roman"/>
          <w:sz w:val="24"/>
          <w:szCs w:val="24"/>
        </w:rPr>
        <w:t>Rutaceae</w:t>
      </w:r>
      <w:proofErr w:type="spellEnd"/>
      <w:r w:rsidRPr="00BA2974">
        <w:rPr>
          <w:rFonts w:ascii="Times New Roman" w:hAnsi="Times New Roman" w:cs="Times New Roman"/>
          <w:sz w:val="24"/>
          <w:szCs w:val="24"/>
        </w:rPr>
        <w:t xml:space="preserve"> family and have also been proven to have antimalarial effects. </w:t>
      </w:r>
      <w:proofErr w:type="spellStart"/>
      <w:r w:rsidRPr="00BA2974">
        <w:rPr>
          <w:rFonts w:ascii="Times New Roman" w:hAnsi="Times New Roman" w:cs="Times New Roman"/>
          <w:sz w:val="24"/>
          <w:szCs w:val="24"/>
        </w:rPr>
        <w:t>Normelicopidiene</w:t>
      </w:r>
      <w:proofErr w:type="spellEnd"/>
      <w:r w:rsidRPr="00BA2974">
        <w:rPr>
          <w:rFonts w:ascii="Times New Roman" w:hAnsi="Times New Roman" w:cs="Times New Roman"/>
          <w:sz w:val="24"/>
          <w:szCs w:val="24"/>
        </w:rPr>
        <w:t xml:space="preserve">, a type of </w:t>
      </w:r>
      <w:proofErr w:type="spellStart"/>
      <w:r w:rsidRPr="00BA2974">
        <w:rPr>
          <w:rFonts w:ascii="Times New Roman" w:hAnsi="Times New Roman" w:cs="Times New Roman"/>
          <w:sz w:val="24"/>
          <w:szCs w:val="24"/>
        </w:rPr>
        <w:t>arcidone</w:t>
      </w:r>
      <w:proofErr w:type="spellEnd"/>
      <w:r w:rsidRPr="00BA2974">
        <w:rPr>
          <w:rFonts w:ascii="Times New Roman" w:hAnsi="Times New Roman" w:cs="Times New Roman"/>
          <w:sz w:val="24"/>
          <w:szCs w:val="24"/>
        </w:rPr>
        <w:t xml:space="preserve"> alkaloid isolated from </w:t>
      </w:r>
      <w:proofErr w:type="spellStart"/>
      <w:r w:rsidRPr="00BA2974">
        <w:rPr>
          <w:rFonts w:ascii="Times New Roman" w:hAnsi="Times New Roman" w:cs="Times New Roman"/>
          <w:i/>
          <w:sz w:val="24"/>
          <w:szCs w:val="24"/>
        </w:rPr>
        <w:t>Zanthoxylumsimullansm</w:t>
      </w:r>
      <w:proofErr w:type="spellEnd"/>
      <w:r w:rsidRPr="00BA2974">
        <w:rPr>
          <w:rFonts w:ascii="Times New Roman" w:hAnsi="Times New Roman" w:cs="Times New Roman"/>
          <w:sz w:val="24"/>
          <w:szCs w:val="24"/>
        </w:rPr>
        <w:t xml:space="preserve"> displayed effective </w:t>
      </w:r>
      <w:proofErr w:type="spellStart"/>
      <w:r w:rsidRPr="00BA2974">
        <w:rPr>
          <w:rFonts w:ascii="Times New Roman" w:hAnsi="Times New Roman" w:cs="Times New Roman"/>
          <w:sz w:val="24"/>
          <w:szCs w:val="24"/>
        </w:rPr>
        <w:t>antimalarial</w:t>
      </w:r>
      <w:proofErr w:type="spellEnd"/>
      <w:r w:rsidRPr="00BA2974">
        <w:rPr>
          <w:rFonts w:ascii="Times New Roman" w:hAnsi="Times New Roman" w:cs="Times New Roman"/>
          <w:sz w:val="24"/>
          <w:szCs w:val="24"/>
        </w:rPr>
        <w:t xml:space="preserve"> activity against chloroquine-sensitive (3D7) and (Dd2) strains of </w:t>
      </w:r>
      <w:r w:rsidRPr="00BA2974">
        <w:rPr>
          <w:rFonts w:ascii="Times New Roman" w:hAnsi="Times New Roman" w:cs="Times New Roman"/>
          <w:i/>
          <w:sz w:val="24"/>
          <w:szCs w:val="24"/>
        </w:rPr>
        <w:t>Plasmodium falciparum</w:t>
      </w:r>
      <w:r w:rsidRPr="00BA2974">
        <w:rPr>
          <w:rFonts w:ascii="Times New Roman" w:hAnsi="Times New Roman" w:cs="Times New Roman"/>
          <w:sz w:val="24"/>
          <w:szCs w:val="24"/>
        </w:rPr>
        <w:t xml:space="preserve"> [</w:t>
      </w:r>
      <w:r w:rsidRPr="00BA2974">
        <w:rPr>
          <w:rFonts w:ascii="Times New Roman" w:hAnsi="Times New Roman" w:cs="Times New Roman"/>
          <w:color w:val="FF0000"/>
          <w:sz w:val="24"/>
          <w:szCs w:val="24"/>
        </w:rPr>
        <w:t>17</w:t>
      </w:r>
      <w:r w:rsidRPr="00BA2974">
        <w:rPr>
          <w:rFonts w:ascii="Times New Roman" w:hAnsi="Times New Roman" w:cs="Times New Roman"/>
          <w:sz w:val="24"/>
          <w:szCs w:val="24"/>
        </w:rPr>
        <w:t xml:space="preserve">].Many different alkaloids have been extracted from citrus plants as well. DCM fractionation of </w:t>
      </w:r>
      <w:r w:rsidRPr="00BA2974">
        <w:rPr>
          <w:rFonts w:ascii="Times New Roman" w:hAnsi="Times New Roman" w:cs="Times New Roman"/>
          <w:i/>
          <w:sz w:val="24"/>
          <w:szCs w:val="24"/>
        </w:rPr>
        <w:t xml:space="preserve">C. </w:t>
      </w:r>
      <w:proofErr w:type="spellStart"/>
      <w:r w:rsidRPr="00BA2974">
        <w:rPr>
          <w:rFonts w:ascii="Times New Roman" w:hAnsi="Times New Roman" w:cs="Times New Roman"/>
          <w:i/>
          <w:sz w:val="24"/>
          <w:szCs w:val="24"/>
        </w:rPr>
        <w:t>aurantium</w:t>
      </w:r>
      <w:proofErr w:type="spellEnd"/>
      <w:r w:rsidRPr="00BA2974">
        <w:rPr>
          <w:rFonts w:ascii="Times New Roman" w:hAnsi="Times New Roman" w:cs="Times New Roman"/>
          <w:sz w:val="24"/>
          <w:szCs w:val="24"/>
        </w:rPr>
        <w:t xml:space="preserve"> showed the presence of six </w:t>
      </w:r>
      <w:proofErr w:type="spellStart"/>
      <w:r w:rsidRPr="00BA2974">
        <w:rPr>
          <w:rFonts w:ascii="Times New Roman" w:hAnsi="Times New Roman" w:cs="Times New Roman"/>
          <w:sz w:val="24"/>
          <w:szCs w:val="24"/>
        </w:rPr>
        <w:t>arcidone</w:t>
      </w:r>
      <w:proofErr w:type="spellEnd"/>
      <w:r w:rsidRPr="00BA2974">
        <w:rPr>
          <w:rFonts w:ascii="Times New Roman" w:hAnsi="Times New Roman" w:cs="Times New Roman"/>
          <w:sz w:val="24"/>
          <w:szCs w:val="24"/>
        </w:rPr>
        <w:t xml:space="preserve"> alkaloids i.e. </w:t>
      </w:r>
      <w:proofErr w:type="spellStart"/>
      <w:r w:rsidRPr="00BA2974">
        <w:rPr>
          <w:rFonts w:ascii="Times New Roman" w:hAnsi="Times New Roman" w:cs="Times New Roman"/>
          <w:sz w:val="24"/>
          <w:szCs w:val="24"/>
        </w:rPr>
        <w:t>citrusinine</w:t>
      </w:r>
      <w:proofErr w:type="spellEnd"/>
      <w:r w:rsidRPr="00BA2974">
        <w:rPr>
          <w:rFonts w:ascii="Times New Roman" w:hAnsi="Times New Roman" w:cs="Times New Roman"/>
          <w:sz w:val="24"/>
          <w:szCs w:val="24"/>
        </w:rPr>
        <w:t>-I, 5-</w:t>
      </w:r>
      <w:r w:rsidRPr="00BA2974">
        <w:rPr>
          <w:rFonts w:ascii="Times New Roman" w:hAnsi="Times New Roman" w:cs="Times New Roman"/>
          <w:sz w:val="24"/>
          <w:szCs w:val="24"/>
        </w:rPr>
        <w:lastRenderedPageBreak/>
        <w:t xml:space="preserve">hydroxynoracronycine, </w:t>
      </w:r>
      <w:proofErr w:type="spellStart"/>
      <w:r w:rsidRPr="00BA2974">
        <w:rPr>
          <w:rFonts w:ascii="Times New Roman" w:hAnsi="Times New Roman" w:cs="Times New Roman"/>
          <w:sz w:val="24"/>
          <w:szCs w:val="24"/>
        </w:rPr>
        <w:t>glycofolinine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natsucitrin</w:t>
      </w:r>
      <w:proofErr w:type="spellEnd"/>
      <w:r w:rsidRPr="00BA2974">
        <w:rPr>
          <w:rFonts w:ascii="Times New Roman" w:hAnsi="Times New Roman" w:cs="Times New Roman"/>
          <w:sz w:val="24"/>
          <w:szCs w:val="24"/>
        </w:rPr>
        <w:t xml:space="preserve">-I and </w:t>
      </w:r>
      <w:proofErr w:type="spellStart"/>
      <w:r w:rsidRPr="00BA2974">
        <w:rPr>
          <w:rFonts w:ascii="Times New Roman" w:hAnsi="Times New Roman" w:cs="Times New Roman"/>
          <w:sz w:val="24"/>
          <w:szCs w:val="24"/>
        </w:rPr>
        <w:t>citracridone</w:t>
      </w:r>
      <w:proofErr w:type="spellEnd"/>
      <w:r w:rsidRPr="00BA2974">
        <w:rPr>
          <w:rFonts w:ascii="Times New Roman" w:hAnsi="Times New Roman" w:cs="Times New Roman"/>
          <w:sz w:val="24"/>
          <w:szCs w:val="24"/>
        </w:rPr>
        <w:t>-III [</w:t>
      </w:r>
      <w:r w:rsidRPr="00BA2974">
        <w:rPr>
          <w:rFonts w:ascii="Times New Roman" w:hAnsi="Times New Roman" w:cs="Times New Roman"/>
          <w:color w:val="C00000"/>
          <w:sz w:val="24"/>
          <w:szCs w:val="24"/>
        </w:rPr>
        <w:t>18</w:t>
      </w:r>
      <w:r w:rsidRPr="00BA2974">
        <w:rPr>
          <w:rFonts w:ascii="Times New Roman" w:hAnsi="Times New Roman" w:cs="Times New Roman"/>
          <w:sz w:val="24"/>
          <w:szCs w:val="24"/>
        </w:rPr>
        <w:t>]. Octopamine, Synephrine and Tyramine (</w:t>
      </w:r>
      <w:r w:rsidRPr="00BA2974">
        <w:rPr>
          <w:rFonts w:ascii="Times New Roman" w:hAnsi="Times New Roman" w:cs="Times New Roman"/>
          <w:b/>
          <w:sz w:val="24"/>
          <w:szCs w:val="24"/>
        </w:rPr>
        <w:t>Fig.2.</w:t>
      </w:r>
      <w:r w:rsidRPr="00BA2974">
        <w:rPr>
          <w:rFonts w:ascii="Times New Roman" w:hAnsi="Times New Roman" w:cs="Times New Roman"/>
          <w:sz w:val="24"/>
          <w:szCs w:val="24"/>
        </w:rPr>
        <w:t>) have also been isolated from wild citrus hybrid plants using the HPLC-UV detection method [</w:t>
      </w:r>
      <w:r w:rsidRPr="00BA2974">
        <w:rPr>
          <w:rFonts w:ascii="Times New Roman" w:hAnsi="Times New Roman" w:cs="Times New Roman"/>
          <w:color w:val="FF0000"/>
          <w:sz w:val="24"/>
          <w:szCs w:val="24"/>
        </w:rPr>
        <w:t>19</w:t>
      </w:r>
      <w:r w:rsidRPr="00BA2974">
        <w:rPr>
          <w:rFonts w:ascii="Times New Roman" w:hAnsi="Times New Roman" w:cs="Times New Roman"/>
          <w:sz w:val="24"/>
          <w:szCs w:val="24"/>
        </w:rPr>
        <w:t xml:space="preserve">]. </w:t>
      </w:r>
    </w:p>
    <w:p w:rsidR="00C729A5" w:rsidRPr="00BA2974" w:rsidRDefault="00C729A5" w:rsidP="00C729A5">
      <w:pPr>
        <w:pStyle w:val="NoSpacing"/>
        <w:spacing w:line="276" w:lineRule="auto"/>
        <w:jc w:val="center"/>
        <w:rPr>
          <w:rFonts w:ascii="Times New Roman" w:hAnsi="Times New Roman" w:cs="Times New Roman"/>
          <w:sz w:val="24"/>
          <w:szCs w:val="24"/>
        </w:rPr>
      </w:pPr>
      <w:r w:rsidRPr="00BA2974">
        <w:rPr>
          <w:rFonts w:ascii="Times New Roman" w:hAnsi="Times New Roman" w:cs="Times New Roman"/>
          <w:noProof/>
          <w:sz w:val="24"/>
          <w:szCs w:val="24"/>
          <w:lang w:val="en-US"/>
        </w:rPr>
        <w:drawing>
          <wp:inline distT="0" distB="0" distL="0" distR="0">
            <wp:extent cx="5549900" cy="4997450"/>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5549900" cy="4997450"/>
                    </a:xfrm>
                    <a:prstGeom prst="rect">
                      <a:avLst/>
                    </a:prstGeom>
                    <a:noFill/>
                    <a:ln w="9525">
                      <a:noFill/>
                      <a:miter lim="800000"/>
                      <a:headEnd/>
                      <a:tailEnd/>
                    </a:ln>
                  </pic:spPr>
                </pic:pic>
              </a:graphicData>
            </a:graphic>
          </wp:inline>
        </w:drawing>
      </w:r>
    </w:p>
    <w:p w:rsidR="00C729A5" w:rsidRPr="00BA2974" w:rsidRDefault="00C729A5" w:rsidP="00C729A5">
      <w:pPr>
        <w:pStyle w:val="NoSpacing"/>
        <w:jc w:val="center"/>
        <w:rPr>
          <w:rFonts w:ascii="Times New Roman" w:hAnsi="Times New Roman" w:cs="Times New Roman"/>
          <w:sz w:val="24"/>
          <w:szCs w:val="24"/>
        </w:rPr>
      </w:pPr>
      <w:r w:rsidRPr="00BA2974">
        <w:rPr>
          <w:rFonts w:ascii="Times New Roman" w:hAnsi="Times New Roman" w:cs="Times New Roman"/>
          <w:b/>
          <w:sz w:val="24"/>
          <w:szCs w:val="24"/>
        </w:rPr>
        <w:t>Fig.2.</w:t>
      </w:r>
      <w:r w:rsidRPr="00BA2974">
        <w:rPr>
          <w:rFonts w:ascii="Times New Roman" w:hAnsi="Times New Roman" w:cs="Times New Roman"/>
          <w:sz w:val="24"/>
          <w:szCs w:val="24"/>
        </w:rPr>
        <w:t xml:space="preserve"> Diagram showing the structure of common metabolites found in citrus plants.</w:t>
      </w:r>
    </w:p>
    <w:p w:rsidR="00C729A5" w:rsidRPr="00BA2974" w:rsidRDefault="00C729A5" w:rsidP="00C729A5">
      <w:pPr>
        <w:pStyle w:val="NoSpacing"/>
        <w:spacing w:line="276" w:lineRule="auto"/>
        <w:jc w:val="center"/>
        <w:rPr>
          <w:rFonts w:ascii="Times New Roman" w:hAnsi="Times New Roman" w:cs="Times New Roman"/>
          <w:b/>
          <w:sz w:val="24"/>
          <w:szCs w:val="24"/>
        </w:rPr>
      </w:pPr>
    </w:p>
    <w:p w:rsidR="00C729A5" w:rsidRPr="00BA2974" w:rsidRDefault="00C729A5" w:rsidP="00C729A5">
      <w:pPr>
        <w:pStyle w:val="NoSpacing"/>
        <w:numPr>
          <w:ilvl w:val="1"/>
          <w:numId w:val="1"/>
        </w:numPr>
        <w:spacing w:line="276" w:lineRule="auto"/>
        <w:ind w:left="0"/>
        <w:rPr>
          <w:rFonts w:ascii="Times New Roman" w:hAnsi="Times New Roman" w:cs="Times New Roman"/>
          <w:b/>
          <w:sz w:val="24"/>
          <w:szCs w:val="24"/>
        </w:rPr>
      </w:pPr>
      <w:r w:rsidRPr="00BA2974">
        <w:rPr>
          <w:rFonts w:ascii="Times New Roman" w:hAnsi="Times New Roman" w:cs="Times New Roman"/>
          <w:b/>
          <w:sz w:val="24"/>
          <w:szCs w:val="24"/>
        </w:rPr>
        <w:t xml:space="preserve">Terpenes </w:t>
      </w:r>
    </w:p>
    <w:p w:rsidR="00C729A5" w:rsidRPr="00C729A5" w:rsidRDefault="00C729A5" w:rsidP="00C729A5">
      <w:pPr>
        <w:pStyle w:val="NoSpacing"/>
        <w:spacing w:line="276" w:lineRule="auto"/>
        <w:jc w:val="both"/>
        <w:rPr>
          <w:rFonts w:ascii="Times New Roman" w:hAnsi="Times New Roman" w:cs="Times New Roman"/>
          <w:sz w:val="24"/>
          <w:szCs w:val="24"/>
          <w:highlight w:val="lightGray"/>
        </w:rPr>
      </w:pPr>
      <w:r w:rsidRPr="00BA2974">
        <w:rPr>
          <w:rFonts w:ascii="Times New Roman" w:hAnsi="Times New Roman" w:cs="Times New Roman"/>
          <w:sz w:val="24"/>
          <w:szCs w:val="24"/>
        </w:rPr>
        <w:t>Terpenes are the major constituents of citrus essential oil. Terpenes are generally made up of either single or multiple Isoprene units with molecular formula C5H8 (</w:t>
      </w:r>
      <w:r w:rsidRPr="00BA2974">
        <w:rPr>
          <w:rFonts w:ascii="Times New Roman" w:hAnsi="Times New Roman" w:cs="Times New Roman"/>
          <w:b/>
          <w:sz w:val="24"/>
          <w:szCs w:val="24"/>
        </w:rPr>
        <w:t>Fig.2.</w:t>
      </w:r>
      <w:r w:rsidRPr="00BA2974">
        <w:rPr>
          <w:rFonts w:ascii="Times New Roman" w:hAnsi="Times New Roman" w:cs="Times New Roman"/>
          <w:sz w:val="24"/>
          <w:szCs w:val="24"/>
        </w:rPr>
        <w:t>). Based on the number of isoprene units, terpenes can be divided into mono (</w:t>
      </w:r>
      <w:proofErr w:type="spellStart"/>
      <w:r w:rsidRPr="00BA2974">
        <w:rPr>
          <w:rFonts w:ascii="Times New Roman" w:hAnsi="Times New Roman" w:cs="Times New Roman"/>
          <w:sz w:val="24"/>
          <w:szCs w:val="24"/>
        </w:rPr>
        <w:t>eg</w:t>
      </w:r>
      <w:proofErr w:type="spellEnd"/>
      <w:r w:rsidRPr="00BA2974">
        <w:rPr>
          <w:rFonts w:ascii="Times New Roman" w:hAnsi="Times New Roman" w:cs="Times New Roman"/>
          <w:sz w:val="24"/>
          <w:szCs w:val="24"/>
        </w:rPr>
        <w:t xml:space="preserve">. </w:t>
      </w:r>
      <w:proofErr w:type="gramStart"/>
      <w:r w:rsidRPr="00BA2974">
        <w:rPr>
          <w:rFonts w:ascii="Times New Roman" w:hAnsi="Times New Roman" w:cs="Times New Roman"/>
          <w:sz w:val="24"/>
          <w:szCs w:val="24"/>
        </w:rPr>
        <w:t xml:space="preserve">Cineole, linalool, </w:t>
      </w:r>
      <w:proofErr w:type="spellStart"/>
      <w:r w:rsidRPr="00BA2974">
        <w:rPr>
          <w:rFonts w:ascii="Times New Roman" w:hAnsi="Times New Roman" w:cs="Times New Roman"/>
          <w:sz w:val="24"/>
          <w:szCs w:val="24"/>
        </w:rPr>
        <w:t>citronellol</w:t>
      </w:r>
      <w:proofErr w:type="spellEnd"/>
      <w:r w:rsidRPr="00BA2974">
        <w:rPr>
          <w:rFonts w:ascii="Times New Roman" w:hAnsi="Times New Roman" w:cs="Times New Roman"/>
          <w:sz w:val="24"/>
          <w:szCs w:val="24"/>
        </w:rPr>
        <w:t xml:space="preserve">, cymene, </w:t>
      </w:r>
      <w:proofErr w:type="spellStart"/>
      <w:r w:rsidRPr="00BA2974">
        <w:rPr>
          <w:rFonts w:ascii="Times New Roman" w:hAnsi="Times New Roman" w:cs="Times New Roman"/>
          <w:sz w:val="24"/>
          <w:szCs w:val="24"/>
        </w:rPr>
        <w:t>carane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thujone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di</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eg</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terpineol</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phytol</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taxol</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carnosic</w:t>
      </w:r>
      <w:proofErr w:type="spellEnd"/>
      <w:r w:rsidRPr="00BA2974">
        <w:rPr>
          <w:rFonts w:ascii="Times New Roman" w:hAnsi="Times New Roman" w:cs="Times New Roman"/>
          <w:sz w:val="24"/>
          <w:szCs w:val="24"/>
        </w:rPr>
        <w:t xml:space="preserve"> acid), tri (</w:t>
      </w:r>
      <w:proofErr w:type="spellStart"/>
      <w:r w:rsidRPr="00BA2974">
        <w:rPr>
          <w:rFonts w:ascii="Times New Roman" w:hAnsi="Times New Roman" w:cs="Times New Roman"/>
          <w:sz w:val="24"/>
          <w:szCs w:val="24"/>
        </w:rPr>
        <w:t>eg</w:t>
      </w:r>
      <w:proofErr w:type="spellEnd"/>
      <w:r w:rsidRPr="00BA2974">
        <w:rPr>
          <w:rFonts w:ascii="Times New Roman" w:hAnsi="Times New Roman" w:cs="Times New Roman"/>
          <w:sz w:val="24"/>
          <w:szCs w:val="24"/>
        </w:rPr>
        <w:t>.</w:t>
      </w:r>
      <w:proofErr w:type="gramEnd"/>
      <w:r w:rsidRPr="00BA2974">
        <w:rPr>
          <w:rFonts w:ascii="Times New Roman" w:hAnsi="Times New Roman" w:cs="Times New Roman"/>
          <w:sz w:val="24"/>
          <w:szCs w:val="24"/>
        </w:rPr>
        <w:t xml:space="preserve"> </w:t>
      </w:r>
      <w:proofErr w:type="spellStart"/>
      <w:proofErr w:type="gramStart"/>
      <w:r w:rsidRPr="00BA2974">
        <w:rPr>
          <w:rFonts w:ascii="Times New Roman" w:hAnsi="Times New Roman" w:cs="Times New Roman"/>
          <w:sz w:val="24"/>
          <w:szCs w:val="24"/>
        </w:rPr>
        <w:t>Sitosterol</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stigmasterol</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amyrin</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sesquiterpenes</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eg</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humulene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cadinene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germacrene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curcumene</w:t>
      </w:r>
      <w:proofErr w:type="spellEnd"/>
      <w:r w:rsidRPr="00BA2974">
        <w:rPr>
          <w:rFonts w:ascii="Times New Roman" w:hAnsi="Times New Roman" w:cs="Times New Roman"/>
          <w:sz w:val="24"/>
          <w:szCs w:val="24"/>
        </w:rPr>
        <w:t>) [</w:t>
      </w:r>
      <w:r w:rsidRPr="00BA2974">
        <w:rPr>
          <w:rFonts w:ascii="Times New Roman" w:hAnsi="Times New Roman" w:cs="Times New Roman"/>
          <w:color w:val="FF0000"/>
          <w:sz w:val="24"/>
          <w:szCs w:val="24"/>
        </w:rPr>
        <w:t>20</w:t>
      </w:r>
      <w:r w:rsidRPr="00BA2974">
        <w:rPr>
          <w:rFonts w:ascii="Times New Roman" w:hAnsi="Times New Roman" w:cs="Times New Roman"/>
          <w:sz w:val="24"/>
          <w:szCs w:val="24"/>
        </w:rPr>
        <w:t>].</w:t>
      </w:r>
      <w:proofErr w:type="gramEnd"/>
      <w:r w:rsidRPr="00BA2974">
        <w:rPr>
          <w:rFonts w:ascii="Times New Roman" w:hAnsi="Times New Roman" w:cs="Times New Roman"/>
          <w:sz w:val="24"/>
          <w:szCs w:val="24"/>
        </w:rPr>
        <w:t xml:space="preserve"> Terpene Hydrocarbons (</w:t>
      </w:r>
      <w:r w:rsidRPr="00BA2974">
        <w:rPr>
          <w:rFonts w:ascii="Times New Roman" w:hAnsi="Times New Roman" w:cs="Times New Roman"/>
          <w:b/>
          <w:sz w:val="24"/>
          <w:szCs w:val="24"/>
        </w:rPr>
        <w:t>Fig.2.</w:t>
      </w:r>
      <w:r w:rsidRPr="00BA2974">
        <w:rPr>
          <w:rFonts w:ascii="Times New Roman" w:hAnsi="Times New Roman" w:cs="Times New Roman"/>
          <w:sz w:val="24"/>
          <w:szCs w:val="24"/>
        </w:rPr>
        <w:t xml:space="preserve">) such as Limonene, </w:t>
      </w:r>
      <w:proofErr w:type="spellStart"/>
      <w:r w:rsidRPr="00BA2974">
        <w:rPr>
          <w:rFonts w:ascii="Times New Roman" w:hAnsi="Times New Roman" w:cs="Times New Roman"/>
          <w:sz w:val="24"/>
          <w:szCs w:val="24"/>
        </w:rPr>
        <w:t>humulene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ocimene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pinene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sabinine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myrcene</w:t>
      </w:r>
      <w:proofErr w:type="spellEnd"/>
      <w:r w:rsidRPr="00BA2974">
        <w:rPr>
          <w:rFonts w:ascii="Times New Roman" w:hAnsi="Times New Roman" w:cs="Times New Roman"/>
          <w:sz w:val="24"/>
          <w:szCs w:val="24"/>
        </w:rPr>
        <w:t xml:space="preserve"> accounts for majority of the terpenes found in citrus essential oil followed by terpene alcohols and keto-terpenes [</w:t>
      </w:r>
      <w:r w:rsidRPr="00BA2974">
        <w:rPr>
          <w:rFonts w:ascii="Times New Roman" w:hAnsi="Times New Roman" w:cs="Times New Roman"/>
          <w:color w:val="FF0000"/>
          <w:sz w:val="24"/>
          <w:szCs w:val="24"/>
        </w:rPr>
        <w:t>21</w:t>
      </w:r>
      <w:r w:rsidRPr="00BA2974">
        <w:rPr>
          <w:rFonts w:ascii="Times New Roman" w:hAnsi="Times New Roman" w:cs="Times New Roman"/>
          <w:sz w:val="24"/>
          <w:szCs w:val="24"/>
        </w:rPr>
        <w:t>].</w:t>
      </w:r>
      <w:r w:rsidRPr="004D3A05">
        <w:rPr>
          <w:rFonts w:ascii="Times New Roman" w:hAnsi="Times New Roman" w:cs="Times New Roman"/>
          <w:sz w:val="24"/>
          <w:szCs w:val="24"/>
        </w:rPr>
        <w:t xml:space="preserve">Numerous terpenes have been found to be present in </w:t>
      </w:r>
      <w:r w:rsidRPr="004D3A05">
        <w:rPr>
          <w:rFonts w:ascii="Times New Roman" w:hAnsi="Times New Roman" w:cs="Times New Roman"/>
          <w:i/>
          <w:iCs/>
          <w:sz w:val="24"/>
          <w:szCs w:val="24"/>
        </w:rPr>
        <w:t xml:space="preserve">Citrus </w:t>
      </w:r>
      <w:proofErr w:type="spellStart"/>
      <w:r w:rsidRPr="004D3A05">
        <w:rPr>
          <w:rFonts w:ascii="Times New Roman" w:hAnsi="Times New Roman" w:cs="Times New Roman"/>
          <w:i/>
          <w:iCs/>
          <w:sz w:val="24"/>
          <w:szCs w:val="24"/>
        </w:rPr>
        <w:t>aurantium</w:t>
      </w:r>
      <w:proofErr w:type="spellEnd"/>
      <w:r w:rsidRPr="004D3A05">
        <w:rPr>
          <w:rFonts w:ascii="Times New Roman" w:hAnsi="Times New Roman" w:cs="Times New Roman"/>
          <w:sz w:val="24"/>
          <w:szCs w:val="24"/>
        </w:rPr>
        <w:t xml:space="preserve"> peel essential oil (EO). </w:t>
      </w:r>
      <w:proofErr w:type="spellStart"/>
      <w:r w:rsidRPr="004D3A05">
        <w:rPr>
          <w:rFonts w:ascii="Times New Roman" w:hAnsi="Times New Roman" w:cs="Times New Roman"/>
          <w:sz w:val="24"/>
          <w:szCs w:val="24"/>
        </w:rPr>
        <w:t>Benayad</w:t>
      </w:r>
      <w:proofErr w:type="spellEnd"/>
      <w:r w:rsidRPr="004D3A05">
        <w:rPr>
          <w:rFonts w:ascii="Times New Roman" w:hAnsi="Times New Roman" w:cs="Times New Roman"/>
          <w:sz w:val="24"/>
          <w:szCs w:val="24"/>
        </w:rPr>
        <w:t xml:space="preserve"> [</w:t>
      </w:r>
      <w:r w:rsidRPr="004D3A05">
        <w:rPr>
          <w:rFonts w:ascii="Times New Roman" w:hAnsi="Times New Roman" w:cs="Times New Roman"/>
          <w:color w:val="FF0000"/>
          <w:sz w:val="24"/>
          <w:szCs w:val="24"/>
        </w:rPr>
        <w:t>51</w:t>
      </w:r>
      <w:r w:rsidRPr="004D3A05">
        <w:rPr>
          <w:rFonts w:ascii="Times New Roman" w:hAnsi="Times New Roman" w:cs="Times New Roman"/>
          <w:sz w:val="24"/>
          <w:szCs w:val="24"/>
        </w:rPr>
        <w:t xml:space="preserve">] reported the presence of monoterpene hydrocarbons such as limonene, myrcene and linalool in excessive amount. However, </w:t>
      </w:r>
      <w:proofErr w:type="spellStart"/>
      <w:r w:rsidRPr="004D3A05">
        <w:rPr>
          <w:rFonts w:ascii="Times New Roman" w:hAnsi="Times New Roman" w:cs="Times New Roman"/>
          <w:sz w:val="24"/>
          <w:szCs w:val="24"/>
        </w:rPr>
        <w:t>Jha</w:t>
      </w:r>
      <w:proofErr w:type="spellEnd"/>
      <w:r w:rsidRPr="004D3A05">
        <w:rPr>
          <w:rFonts w:ascii="Times New Roman" w:hAnsi="Times New Roman" w:cs="Times New Roman"/>
          <w:sz w:val="24"/>
          <w:szCs w:val="24"/>
        </w:rPr>
        <w:t xml:space="preserve"> [</w:t>
      </w:r>
      <w:r w:rsidRPr="004D3A05">
        <w:rPr>
          <w:rFonts w:ascii="Times New Roman" w:hAnsi="Times New Roman" w:cs="Times New Roman"/>
          <w:color w:val="FF0000"/>
          <w:sz w:val="24"/>
          <w:szCs w:val="24"/>
        </w:rPr>
        <w:t>54</w:t>
      </w:r>
      <w:r w:rsidRPr="004D3A05">
        <w:rPr>
          <w:rFonts w:ascii="Times New Roman" w:hAnsi="Times New Roman" w:cs="Times New Roman"/>
          <w:sz w:val="24"/>
          <w:szCs w:val="24"/>
        </w:rPr>
        <w:t>] discovered β-</w:t>
      </w:r>
      <w:proofErr w:type="spellStart"/>
      <w:r w:rsidRPr="004D3A05">
        <w:rPr>
          <w:rFonts w:ascii="Times New Roman" w:hAnsi="Times New Roman" w:cs="Times New Roman"/>
          <w:sz w:val="24"/>
          <w:szCs w:val="24"/>
        </w:rPr>
        <w:t>piene</w:t>
      </w:r>
      <w:proofErr w:type="spellEnd"/>
      <w:r w:rsidRPr="004D3A05">
        <w:rPr>
          <w:rFonts w:ascii="Times New Roman" w:hAnsi="Times New Roman" w:cs="Times New Roman"/>
          <w:sz w:val="24"/>
          <w:szCs w:val="24"/>
        </w:rPr>
        <w:t xml:space="preserve">, D-limonene, eucalyptol and </w:t>
      </w:r>
      <w:proofErr w:type="spellStart"/>
      <w:r w:rsidRPr="004D3A05">
        <w:rPr>
          <w:rFonts w:ascii="Times New Roman" w:hAnsi="Times New Roman" w:cs="Times New Roman"/>
          <w:sz w:val="24"/>
          <w:szCs w:val="24"/>
        </w:rPr>
        <w:t>terpineol</w:t>
      </w:r>
      <w:proofErr w:type="spellEnd"/>
      <w:r w:rsidRPr="004D3A05">
        <w:rPr>
          <w:rFonts w:ascii="Times New Roman" w:hAnsi="Times New Roman" w:cs="Times New Roman"/>
          <w:sz w:val="24"/>
          <w:szCs w:val="24"/>
        </w:rPr>
        <w:t xml:space="preserve"> in </w:t>
      </w:r>
      <w:r w:rsidRPr="004D3A05">
        <w:rPr>
          <w:rFonts w:ascii="Times New Roman" w:hAnsi="Times New Roman" w:cs="Times New Roman"/>
          <w:i/>
          <w:iCs/>
          <w:sz w:val="24"/>
          <w:szCs w:val="24"/>
        </w:rPr>
        <w:t xml:space="preserve">Citrus </w:t>
      </w:r>
      <w:proofErr w:type="spellStart"/>
      <w:r w:rsidRPr="004D3A05">
        <w:rPr>
          <w:rFonts w:ascii="Times New Roman" w:hAnsi="Times New Roman" w:cs="Times New Roman"/>
          <w:i/>
          <w:iCs/>
          <w:sz w:val="24"/>
          <w:szCs w:val="24"/>
        </w:rPr>
        <w:t>aurantium</w:t>
      </w:r>
      <w:proofErr w:type="spellEnd"/>
      <w:r w:rsidRPr="004D3A05">
        <w:rPr>
          <w:rFonts w:ascii="Times New Roman" w:hAnsi="Times New Roman" w:cs="Times New Roman"/>
          <w:sz w:val="24"/>
          <w:szCs w:val="24"/>
        </w:rPr>
        <w:t xml:space="preserve"> flower EO. Different </w:t>
      </w:r>
      <w:r w:rsidRPr="004D3A05">
        <w:rPr>
          <w:rFonts w:ascii="Times New Roman" w:hAnsi="Times New Roman" w:cs="Times New Roman"/>
          <w:i/>
          <w:iCs/>
          <w:sz w:val="24"/>
          <w:szCs w:val="24"/>
        </w:rPr>
        <w:t xml:space="preserve">Citrus </w:t>
      </w:r>
      <w:proofErr w:type="spellStart"/>
      <w:r w:rsidRPr="004D3A05">
        <w:rPr>
          <w:rFonts w:ascii="Times New Roman" w:hAnsi="Times New Roman" w:cs="Times New Roman"/>
          <w:i/>
          <w:iCs/>
          <w:sz w:val="24"/>
          <w:szCs w:val="24"/>
        </w:rPr>
        <w:t>paradisi</w:t>
      </w:r>
      <w:proofErr w:type="spellEnd"/>
      <w:r w:rsidRPr="004D3A05">
        <w:rPr>
          <w:rFonts w:ascii="Times New Roman" w:hAnsi="Times New Roman" w:cs="Times New Roman"/>
          <w:sz w:val="24"/>
          <w:szCs w:val="24"/>
        </w:rPr>
        <w:t xml:space="preserve"> varieties are said to contain high amounts of Limonene in their peel and juice extract. Additionally, a moderate amount of </w:t>
      </w:r>
      <w:proofErr w:type="spellStart"/>
      <w:r w:rsidRPr="004D3A05">
        <w:rPr>
          <w:rFonts w:ascii="Times New Roman" w:hAnsi="Times New Roman" w:cs="Times New Roman"/>
          <w:sz w:val="24"/>
          <w:szCs w:val="24"/>
        </w:rPr>
        <w:t>Ocimene</w:t>
      </w:r>
      <w:proofErr w:type="spellEnd"/>
      <w:r w:rsidRPr="004D3A05">
        <w:rPr>
          <w:rFonts w:ascii="Times New Roman" w:hAnsi="Times New Roman" w:cs="Times New Roman"/>
          <w:sz w:val="24"/>
          <w:szCs w:val="24"/>
        </w:rPr>
        <w:t xml:space="preserve">, </w:t>
      </w:r>
      <w:proofErr w:type="spellStart"/>
      <w:r w:rsidRPr="004D3A05">
        <w:rPr>
          <w:rFonts w:ascii="Times New Roman" w:hAnsi="Times New Roman" w:cs="Times New Roman"/>
          <w:sz w:val="24"/>
          <w:szCs w:val="24"/>
        </w:rPr>
        <w:lastRenderedPageBreak/>
        <w:t>carene</w:t>
      </w:r>
      <w:proofErr w:type="spellEnd"/>
      <w:r w:rsidRPr="004D3A05">
        <w:rPr>
          <w:rFonts w:ascii="Times New Roman" w:hAnsi="Times New Roman" w:cs="Times New Roman"/>
          <w:sz w:val="24"/>
          <w:szCs w:val="24"/>
        </w:rPr>
        <w:t xml:space="preserve"> and </w:t>
      </w:r>
      <w:proofErr w:type="spellStart"/>
      <w:r w:rsidRPr="004D3A05">
        <w:rPr>
          <w:rFonts w:ascii="Times New Roman" w:hAnsi="Times New Roman" w:cs="Times New Roman"/>
          <w:sz w:val="24"/>
          <w:szCs w:val="24"/>
        </w:rPr>
        <w:t>carveol</w:t>
      </w:r>
      <w:proofErr w:type="spellEnd"/>
      <w:r w:rsidRPr="004D3A05">
        <w:rPr>
          <w:rFonts w:ascii="Times New Roman" w:hAnsi="Times New Roman" w:cs="Times New Roman"/>
          <w:sz w:val="24"/>
          <w:szCs w:val="24"/>
        </w:rPr>
        <w:t xml:space="preserve"> can also be found in </w:t>
      </w:r>
      <w:r w:rsidRPr="004D3A05">
        <w:rPr>
          <w:rFonts w:ascii="Times New Roman" w:hAnsi="Times New Roman" w:cs="Times New Roman"/>
          <w:i/>
          <w:iCs/>
          <w:sz w:val="24"/>
          <w:szCs w:val="24"/>
        </w:rPr>
        <w:t xml:space="preserve">Citrus </w:t>
      </w:r>
      <w:proofErr w:type="spellStart"/>
      <w:r w:rsidRPr="004D3A05">
        <w:rPr>
          <w:rFonts w:ascii="Times New Roman" w:hAnsi="Times New Roman" w:cs="Times New Roman"/>
          <w:i/>
          <w:iCs/>
          <w:sz w:val="24"/>
          <w:szCs w:val="24"/>
        </w:rPr>
        <w:t>paradisi</w:t>
      </w:r>
      <w:proofErr w:type="spellEnd"/>
      <w:r w:rsidRPr="004D3A05">
        <w:rPr>
          <w:rFonts w:ascii="Times New Roman" w:hAnsi="Times New Roman" w:cs="Times New Roman"/>
          <w:sz w:val="24"/>
          <w:szCs w:val="24"/>
        </w:rPr>
        <w:t xml:space="preserve"> varieties [</w:t>
      </w:r>
      <w:r w:rsidRPr="000409D8">
        <w:rPr>
          <w:rFonts w:ascii="Times New Roman" w:hAnsi="Times New Roman" w:cs="Times New Roman"/>
          <w:color w:val="FF0000"/>
          <w:sz w:val="24"/>
          <w:szCs w:val="24"/>
        </w:rPr>
        <w:t>5</w:t>
      </w:r>
      <w:r>
        <w:rPr>
          <w:rFonts w:ascii="Times New Roman" w:hAnsi="Times New Roman" w:cs="Times New Roman"/>
          <w:color w:val="FF0000"/>
          <w:sz w:val="24"/>
          <w:szCs w:val="24"/>
        </w:rPr>
        <w:t>3</w:t>
      </w:r>
      <w:r>
        <w:rPr>
          <w:rFonts w:ascii="Times New Roman" w:hAnsi="Times New Roman" w:cs="Times New Roman"/>
          <w:sz w:val="24"/>
          <w:szCs w:val="24"/>
        </w:rPr>
        <w:t xml:space="preserve">]. </w:t>
      </w:r>
      <w:r w:rsidRPr="00BA2974">
        <w:rPr>
          <w:rFonts w:ascii="Times New Roman" w:hAnsi="Times New Roman" w:cs="Times New Roman"/>
          <w:sz w:val="24"/>
          <w:szCs w:val="24"/>
        </w:rPr>
        <w:t xml:space="preserve">Some studies have reported to found </w:t>
      </w:r>
      <w:r w:rsidRPr="00BA2974">
        <w:rPr>
          <w:rFonts w:ascii="Times New Roman" w:hAnsi="Times New Roman" w:cs="Times New Roman"/>
          <w:color w:val="000000" w:themeColor="text1"/>
          <w:sz w:val="24"/>
          <w:szCs w:val="24"/>
        </w:rPr>
        <w:t>Citronellol (28.26%) an acyclic monoterpenoid to be present in highest amount followed by β-</w:t>
      </w:r>
      <w:proofErr w:type="spellStart"/>
      <w:r w:rsidRPr="00BA2974">
        <w:rPr>
          <w:rFonts w:ascii="Times New Roman" w:hAnsi="Times New Roman" w:cs="Times New Roman"/>
          <w:color w:val="000000" w:themeColor="text1"/>
          <w:sz w:val="24"/>
          <w:szCs w:val="24"/>
        </w:rPr>
        <w:t>caryophyllene</w:t>
      </w:r>
      <w:proofErr w:type="spellEnd"/>
      <w:r w:rsidRPr="00BA2974">
        <w:rPr>
          <w:rFonts w:ascii="Times New Roman" w:hAnsi="Times New Roman" w:cs="Times New Roman"/>
          <w:color w:val="000000" w:themeColor="text1"/>
          <w:sz w:val="24"/>
          <w:szCs w:val="24"/>
        </w:rPr>
        <w:t xml:space="preserve"> (16.89%) and </w:t>
      </w:r>
      <w:proofErr w:type="spellStart"/>
      <w:r>
        <w:rPr>
          <w:rFonts w:ascii="Times New Roman" w:hAnsi="Times New Roman" w:cs="Times New Roman"/>
          <w:color w:val="000000" w:themeColor="text1"/>
          <w:sz w:val="24"/>
          <w:szCs w:val="24"/>
        </w:rPr>
        <w:t>s</w:t>
      </w:r>
      <w:r w:rsidRPr="00BA2974">
        <w:rPr>
          <w:rFonts w:ascii="Times New Roman" w:hAnsi="Times New Roman" w:cs="Times New Roman"/>
          <w:color w:val="000000" w:themeColor="text1"/>
          <w:sz w:val="24"/>
          <w:szCs w:val="24"/>
        </w:rPr>
        <w:t>pathulenol</w:t>
      </w:r>
      <w:proofErr w:type="spellEnd"/>
      <w:r w:rsidRPr="00BA2974">
        <w:rPr>
          <w:rFonts w:ascii="Times New Roman" w:hAnsi="Times New Roman" w:cs="Times New Roman"/>
          <w:color w:val="000000" w:themeColor="text1"/>
          <w:sz w:val="24"/>
          <w:szCs w:val="24"/>
        </w:rPr>
        <w:t xml:space="preserve"> (9.32%) in some citrus varieties [</w:t>
      </w:r>
      <w:r w:rsidRPr="00BA2974">
        <w:rPr>
          <w:rFonts w:ascii="Times New Roman" w:hAnsi="Times New Roman" w:cs="Times New Roman"/>
          <w:color w:val="C00000"/>
          <w:sz w:val="24"/>
          <w:szCs w:val="24"/>
        </w:rPr>
        <w:t>22</w:t>
      </w:r>
      <w:r w:rsidRPr="00BA2974">
        <w:rPr>
          <w:rFonts w:ascii="Times New Roman" w:hAnsi="Times New Roman" w:cs="Times New Roman"/>
          <w:color w:val="000000" w:themeColor="text1"/>
          <w:sz w:val="24"/>
          <w:szCs w:val="24"/>
        </w:rPr>
        <w:t>].</w:t>
      </w:r>
      <w:r w:rsidRPr="00BA2974">
        <w:rPr>
          <w:rFonts w:ascii="Times New Roman" w:hAnsi="Times New Roman" w:cs="Times New Roman"/>
          <w:sz w:val="24"/>
          <w:szCs w:val="24"/>
        </w:rPr>
        <w:t xml:space="preserve"> Limonene (</w:t>
      </w:r>
      <w:r w:rsidRPr="00BA2974">
        <w:rPr>
          <w:rFonts w:ascii="Times New Roman" w:hAnsi="Times New Roman" w:cs="Times New Roman"/>
          <w:b/>
          <w:sz w:val="24"/>
          <w:szCs w:val="24"/>
        </w:rPr>
        <w:t>Fig.2.</w:t>
      </w:r>
      <w:r w:rsidRPr="00BA2974">
        <w:rPr>
          <w:rFonts w:ascii="Times New Roman" w:hAnsi="Times New Roman" w:cs="Times New Roman"/>
          <w:sz w:val="24"/>
          <w:szCs w:val="24"/>
        </w:rPr>
        <w:t xml:space="preserve">) a cyclic monoterpene hydrocarbon may occur in concentration as high as 58% - 87.84% in essential oil of </w:t>
      </w:r>
      <w:proofErr w:type="spellStart"/>
      <w:r>
        <w:rPr>
          <w:rFonts w:ascii="Times New Roman" w:hAnsi="Times New Roman" w:cs="Times New Roman"/>
          <w:sz w:val="24"/>
          <w:szCs w:val="24"/>
        </w:rPr>
        <w:t>m</w:t>
      </w:r>
      <w:r w:rsidRPr="00BA2974">
        <w:rPr>
          <w:rFonts w:ascii="Times New Roman" w:hAnsi="Times New Roman" w:cs="Times New Roman"/>
          <w:sz w:val="24"/>
          <w:szCs w:val="24"/>
        </w:rPr>
        <w:t>ousami</w:t>
      </w:r>
      <w:proofErr w:type="spellEnd"/>
      <w:r w:rsidRPr="00BA2974">
        <w:rPr>
          <w:rFonts w:ascii="Times New Roman" w:hAnsi="Times New Roman" w:cs="Times New Roman"/>
          <w:sz w:val="24"/>
          <w:szCs w:val="24"/>
        </w:rPr>
        <w:t xml:space="preserve">, </w:t>
      </w:r>
      <w:r>
        <w:rPr>
          <w:rFonts w:ascii="Times New Roman" w:hAnsi="Times New Roman" w:cs="Times New Roman"/>
          <w:sz w:val="24"/>
          <w:szCs w:val="24"/>
        </w:rPr>
        <w:t>g</w:t>
      </w:r>
      <w:r w:rsidRPr="00BA2974">
        <w:rPr>
          <w:rFonts w:ascii="Times New Roman" w:hAnsi="Times New Roman" w:cs="Times New Roman"/>
          <w:sz w:val="24"/>
          <w:szCs w:val="24"/>
        </w:rPr>
        <w:t xml:space="preserve">rapefruit, </w:t>
      </w:r>
      <w:r>
        <w:rPr>
          <w:rFonts w:ascii="Times New Roman" w:hAnsi="Times New Roman" w:cs="Times New Roman"/>
          <w:sz w:val="24"/>
          <w:szCs w:val="24"/>
        </w:rPr>
        <w:t>m</w:t>
      </w:r>
      <w:r w:rsidRPr="00BA2974">
        <w:rPr>
          <w:rFonts w:ascii="Times New Roman" w:hAnsi="Times New Roman" w:cs="Times New Roman"/>
          <w:sz w:val="24"/>
          <w:szCs w:val="24"/>
        </w:rPr>
        <w:t xml:space="preserve">andarin and </w:t>
      </w:r>
      <w:proofErr w:type="spellStart"/>
      <w:proofErr w:type="gramStart"/>
      <w:r>
        <w:rPr>
          <w:rFonts w:ascii="Times New Roman" w:hAnsi="Times New Roman" w:cs="Times New Roman"/>
          <w:sz w:val="24"/>
          <w:szCs w:val="24"/>
        </w:rPr>
        <w:t>m</w:t>
      </w:r>
      <w:r w:rsidRPr="00BA2974">
        <w:rPr>
          <w:rFonts w:ascii="Times New Roman" w:hAnsi="Times New Roman" w:cs="Times New Roman"/>
          <w:sz w:val="24"/>
          <w:szCs w:val="24"/>
        </w:rPr>
        <w:t>alta</w:t>
      </w:r>
      <w:proofErr w:type="spellEnd"/>
      <w:proofErr w:type="gramEnd"/>
      <w:r w:rsidRPr="00BA2974">
        <w:rPr>
          <w:rFonts w:ascii="Times New Roman" w:hAnsi="Times New Roman" w:cs="Times New Roman"/>
          <w:sz w:val="24"/>
          <w:szCs w:val="24"/>
        </w:rPr>
        <w:t xml:space="preserve"> [</w:t>
      </w:r>
      <w:r w:rsidRPr="00BA2974">
        <w:rPr>
          <w:rFonts w:ascii="Times New Roman" w:hAnsi="Times New Roman" w:cs="Times New Roman"/>
          <w:color w:val="FF0000"/>
          <w:sz w:val="24"/>
          <w:szCs w:val="24"/>
        </w:rPr>
        <w:t>23</w:t>
      </w:r>
      <w:r w:rsidRPr="00BA2974">
        <w:rPr>
          <w:rFonts w:ascii="Times New Roman" w:hAnsi="Times New Roman" w:cs="Times New Roman"/>
          <w:sz w:val="24"/>
          <w:szCs w:val="24"/>
        </w:rPr>
        <w:t xml:space="preserve">].  The presence of high number of terpenes in citrus essential oil makes it an important contender for antimalarial activity. Nerolidol a sesquiterpene alcohol for example has the ability to inhibit </w:t>
      </w: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berghei</w:t>
      </w:r>
      <w:proofErr w:type="spellEnd"/>
      <w:r w:rsidRPr="00BA2974">
        <w:rPr>
          <w:rFonts w:ascii="Times New Roman" w:hAnsi="Times New Roman" w:cs="Times New Roman"/>
          <w:sz w:val="24"/>
          <w:szCs w:val="24"/>
        </w:rPr>
        <w:t xml:space="preserve"> both in vitro and in vivo. Nerolidol at dose of 1000mg/kg decreased </w:t>
      </w:r>
      <w:proofErr w:type="spellStart"/>
      <w:r w:rsidRPr="00BA2974">
        <w:rPr>
          <w:rFonts w:ascii="Times New Roman" w:hAnsi="Times New Roman" w:cs="Times New Roman"/>
          <w:sz w:val="24"/>
          <w:szCs w:val="24"/>
        </w:rPr>
        <w:t>parasitemia</w:t>
      </w:r>
      <w:proofErr w:type="spellEnd"/>
      <w:r w:rsidRPr="00BA2974">
        <w:rPr>
          <w:rFonts w:ascii="Times New Roman" w:hAnsi="Times New Roman" w:cs="Times New Roman"/>
          <w:sz w:val="24"/>
          <w:szCs w:val="24"/>
        </w:rPr>
        <w:t xml:space="preserve"> in infected mice by &gt;99% (oral administration) and &gt;80% (inhalation) [</w:t>
      </w:r>
      <w:r w:rsidRPr="00BA2974">
        <w:rPr>
          <w:rFonts w:ascii="Times New Roman" w:hAnsi="Times New Roman" w:cs="Times New Roman"/>
          <w:color w:val="FF0000"/>
          <w:sz w:val="24"/>
          <w:szCs w:val="24"/>
        </w:rPr>
        <w:t>24]</w:t>
      </w:r>
      <w:r w:rsidRPr="00BA2974">
        <w:rPr>
          <w:rFonts w:ascii="Times New Roman" w:hAnsi="Times New Roman" w:cs="Times New Roman"/>
          <w:sz w:val="24"/>
          <w:szCs w:val="24"/>
        </w:rPr>
        <w:t xml:space="preserve">. </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numPr>
          <w:ilvl w:val="1"/>
          <w:numId w:val="1"/>
        </w:numPr>
        <w:spacing w:line="276" w:lineRule="auto"/>
        <w:ind w:left="0"/>
        <w:jc w:val="both"/>
        <w:rPr>
          <w:rFonts w:ascii="Times New Roman" w:hAnsi="Times New Roman" w:cs="Times New Roman"/>
          <w:b/>
          <w:sz w:val="24"/>
          <w:szCs w:val="24"/>
        </w:rPr>
      </w:pPr>
      <w:r w:rsidRPr="00BA2974">
        <w:rPr>
          <w:rFonts w:ascii="Times New Roman" w:hAnsi="Times New Roman" w:cs="Times New Roman"/>
          <w:b/>
          <w:sz w:val="24"/>
          <w:szCs w:val="24"/>
        </w:rPr>
        <w:t>Coumarins</w:t>
      </w: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Coumarins (</w:t>
      </w:r>
      <w:r w:rsidRPr="00BA2974">
        <w:rPr>
          <w:rFonts w:ascii="Times New Roman" w:hAnsi="Times New Roman" w:cs="Times New Roman"/>
          <w:b/>
          <w:sz w:val="24"/>
          <w:szCs w:val="24"/>
        </w:rPr>
        <w:t>Fig.2.</w:t>
      </w:r>
      <w:r w:rsidRPr="00BA2974">
        <w:rPr>
          <w:rFonts w:ascii="Times New Roman" w:hAnsi="Times New Roman" w:cs="Times New Roman"/>
          <w:sz w:val="24"/>
          <w:szCs w:val="24"/>
        </w:rPr>
        <w:t>) are heterocyclic compound with chemical formula C</w:t>
      </w:r>
      <w:r w:rsidRPr="00BA2974">
        <w:rPr>
          <w:rFonts w:ascii="Times New Roman" w:hAnsi="Times New Roman" w:cs="Times New Roman"/>
          <w:sz w:val="24"/>
          <w:szCs w:val="24"/>
          <w:vertAlign w:val="subscript"/>
        </w:rPr>
        <w:t>6</w:t>
      </w:r>
      <w:r w:rsidRPr="00BA2974">
        <w:rPr>
          <w:rFonts w:ascii="Times New Roman" w:hAnsi="Times New Roman" w:cs="Times New Roman"/>
          <w:sz w:val="24"/>
          <w:szCs w:val="24"/>
        </w:rPr>
        <w:t>H</w:t>
      </w:r>
      <w:r w:rsidRPr="00BA2974">
        <w:rPr>
          <w:rFonts w:ascii="Times New Roman" w:hAnsi="Times New Roman" w:cs="Times New Roman"/>
          <w:sz w:val="24"/>
          <w:szCs w:val="24"/>
          <w:vertAlign w:val="subscript"/>
        </w:rPr>
        <w:t>6</w:t>
      </w:r>
      <w:r w:rsidRPr="00BA2974">
        <w:rPr>
          <w:rFonts w:ascii="Times New Roman" w:hAnsi="Times New Roman" w:cs="Times New Roman"/>
          <w:sz w:val="24"/>
          <w:szCs w:val="24"/>
        </w:rPr>
        <w:t>O</w:t>
      </w:r>
      <w:r w:rsidRPr="00BA2974">
        <w:rPr>
          <w:rFonts w:ascii="Times New Roman" w:hAnsi="Times New Roman" w:cs="Times New Roman"/>
          <w:sz w:val="24"/>
          <w:szCs w:val="24"/>
          <w:vertAlign w:val="subscript"/>
        </w:rPr>
        <w:t>2</w:t>
      </w:r>
      <w:r w:rsidRPr="00BA2974">
        <w:rPr>
          <w:rFonts w:ascii="Times New Roman" w:hAnsi="Times New Roman" w:cs="Times New Roman"/>
          <w:sz w:val="24"/>
          <w:szCs w:val="24"/>
        </w:rPr>
        <w:t xml:space="preserve"> and is made up of a pyrone ring united to a benzene nucleus (1</w:t>
      </w:r>
      <w:proofErr w:type="gramStart"/>
      <w:r w:rsidRPr="00BA2974">
        <w:rPr>
          <w:rFonts w:ascii="Times New Roman" w:hAnsi="Times New Roman" w:cs="Times New Roman"/>
          <w:sz w:val="24"/>
          <w:szCs w:val="24"/>
        </w:rPr>
        <w:t>,2</w:t>
      </w:r>
      <w:proofErr w:type="gramEnd"/>
      <w:r w:rsidRPr="00BA2974">
        <w:rPr>
          <w:rFonts w:ascii="Times New Roman" w:hAnsi="Times New Roman" w:cs="Times New Roman"/>
          <w:sz w:val="24"/>
          <w:szCs w:val="24"/>
        </w:rPr>
        <w:t xml:space="preserve">-benzopyrones). Based on the chemical structure, naturally occurring coumarins are divided into seven different types. These types include simple </w:t>
      </w:r>
      <w:proofErr w:type="spellStart"/>
      <w:r w:rsidRPr="00BA2974">
        <w:rPr>
          <w:rFonts w:ascii="Times New Roman" w:hAnsi="Times New Roman" w:cs="Times New Roman"/>
          <w:sz w:val="24"/>
          <w:szCs w:val="24"/>
        </w:rPr>
        <w:t>coumarins</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pyranocoumarins</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bicoumarins</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phenylcoumarins</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furanocoumarins</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dihydrofuranocoumarins</w:t>
      </w:r>
      <w:proofErr w:type="spellEnd"/>
      <w:r w:rsidRPr="00BA2974">
        <w:rPr>
          <w:rFonts w:ascii="Times New Roman" w:hAnsi="Times New Roman" w:cs="Times New Roman"/>
          <w:sz w:val="24"/>
          <w:szCs w:val="24"/>
        </w:rPr>
        <w:t xml:space="preserve">. Citrus plants contain abundant subtypes of coumarins which are usually associated with the defence mechanism of plants. </w:t>
      </w:r>
      <w:proofErr w:type="spellStart"/>
      <w:r w:rsidRPr="00BA2974">
        <w:rPr>
          <w:rFonts w:ascii="Times New Roman" w:hAnsi="Times New Roman" w:cs="Times New Roman"/>
          <w:sz w:val="24"/>
          <w:szCs w:val="24"/>
        </w:rPr>
        <w:t>Pumelos</w:t>
      </w:r>
      <w:proofErr w:type="spellEnd"/>
      <w:r w:rsidRPr="00BA2974">
        <w:rPr>
          <w:rFonts w:ascii="Times New Roman" w:hAnsi="Times New Roman" w:cs="Times New Roman"/>
          <w:sz w:val="24"/>
          <w:szCs w:val="24"/>
        </w:rPr>
        <w:t xml:space="preserve">, citrons and </w:t>
      </w:r>
      <w:proofErr w:type="spellStart"/>
      <w:r w:rsidRPr="00BA2974">
        <w:rPr>
          <w:rFonts w:ascii="Times New Roman" w:hAnsi="Times New Roman" w:cs="Times New Roman"/>
          <w:sz w:val="24"/>
          <w:szCs w:val="24"/>
        </w:rPr>
        <w:t>papedas</w:t>
      </w:r>
      <w:proofErr w:type="spellEnd"/>
      <w:r w:rsidRPr="00BA2974">
        <w:rPr>
          <w:rFonts w:ascii="Times New Roman" w:hAnsi="Times New Roman" w:cs="Times New Roman"/>
          <w:sz w:val="24"/>
          <w:szCs w:val="24"/>
        </w:rPr>
        <w:t xml:space="preserve"> have been found to synthesize large amount of furanocoumarin and coumarins, but mandarins lack both in sufficient proportion [</w:t>
      </w:r>
      <w:r w:rsidRPr="00BA2974">
        <w:rPr>
          <w:rFonts w:ascii="Times New Roman" w:hAnsi="Times New Roman" w:cs="Times New Roman"/>
          <w:color w:val="FF0000"/>
          <w:sz w:val="24"/>
          <w:szCs w:val="24"/>
        </w:rPr>
        <w:t>25</w:t>
      </w:r>
      <w:r w:rsidRPr="00BA2974">
        <w:rPr>
          <w:rFonts w:ascii="Times New Roman" w:hAnsi="Times New Roman" w:cs="Times New Roman"/>
          <w:sz w:val="24"/>
          <w:szCs w:val="24"/>
        </w:rPr>
        <w:t>]. 5-geranyloxy-7-methoxycoumarin, 5</w:t>
      </w:r>
      <w:proofErr w:type="gramStart"/>
      <w:r w:rsidRPr="00BA2974">
        <w:rPr>
          <w:rFonts w:ascii="Times New Roman" w:hAnsi="Times New Roman" w:cs="Times New Roman"/>
          <w:sz w:val="24"/>
          <w:szCs w:val="24"/>
        </w:rPr>
        <w:t>,7</w:t>
      </w:r>
      <w:proofErr w:type="gramEnd"/>
      <w:r w:rsidRPr="00BA2974">
        <w:rPr>
          <w:rFonts w:ascii="Times New Roman" w:hAnsi="Times New Roman" w:cs="Times New Roman"/>
          <w:sz w:val="24"/>
          <w:szCs w:val="24"/>
        </w:rPr>
        <w:t>-dimethoxycoumarin, 5-8-dimethoxypsoralen, 5-methoxypsoralen and 5-geranoxypsoralen (</w:t>
      </w:r>
      <w:r w:rsidRPr="00BA2974">
        <w:rPr>
          <w:rFonts w:ascii="Times New Roman" w:hAnsi="Times New Roman" w:cs="Times New Roman"/>
          <w:b/>
          <w:sz w:val="24"/>
          <w:szCs w:val="24"/>
        </w:rPr>
        <w:t>Fig.2.</w:t>
      </w:r>
      <w:r w:rsidRPr="00BA2974">
        <w:rPr>
          <w:rFonts w:ascii="Times New Roman" w:hAnsi="Times New Roman" w:cs="Times New Roman"/>
          <w:sz w:val="24"/>
          <w:szCs w:val="24"/>
        </w:rPr>
        <w:t xml:space="preserve">) are key coumarins isolated from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aurantifolia</w:t>
      </w:r>
      <w:proofErr w:type="spellEnd"/>
      <w:r w:rsidRPr="00BA2974">
        <w:rPr>
          <w:rFonts w:ascii="Times New Roman" w:hAnsi="Times New Roman" w:cs="Times New Roman"/>
          <w:sz w:val="24"/>
          <w:szCs w:val="24"/>
        </w:rPr>
        <w:t xml:space="preserve"> and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latifolia</w:t>
      </w:r>
      <w:proofErr w:type="spellEnd"/>
      <w:r w:rsidRPr="00BA2974">
        <w:rPr>
          <w:rFonts w:ascii="Times New Roman" w:hAnsi="Times New Roman" w:cs="Times New Roman"/>
          <w:sz w:val="24"/>
          <w:szCs w:val="24"/>
        </w:rPr>
        <w:t>[</w:t>
      </w:r>
      <w:r w:rsidRPr="00BA2974">
        <w:rPr>
          <w:rFonts w:ascii="Times New Roman" w:hAnsi="Times New Roman" w:cs="Times New Roman"/>
          <w:color w:val="FF0000"/>
          <w:sz w:val="24"/>
          <w:szCs w:val="24"/>
        </w:rPr>
        <w:t>26</w:t>
      </w:r>
      <w:r w:rsidRPr="00BA2974">
        <w:rPr>
          <w:rFonts w:ascii="Times New Roman" w:hAnsi="Times New Roman" w:cs="Times New Roman"/>
          <w:sz w:val="24"/>
          <w:szCs w:val="24"/>
        </w:rPr>
        <w:t xml:space="preserve">].  </w:t>
      </w:r>
    </w:p>
    <w:p w:rsidR="00C729A5" w:rsidRPr="00BA2974" w:rsidRDefault="00C729A5" w:rsidP="00C729A5">
      <w:pPr>
        <w:pStyle w:val="NoSpacing"/>
        <w:spacing w:line="276" w:lineRule="auto"/>
        <w:jc w:val="both"/>
        <w:rPr>
          <w:rFonts w:ascii="Times New Roman" w:hAnsi="Times New Roman" w:cs="Times New Roman"/>
          <w:b/>
          <w:sz w:val="24"/>
          <w:szCs w:val="24"/>
        </w:rPr>
      </w:pPr>
    </w:p>
    <w:p w:rsidR="00C729A5" w:rsidRPr="00BA2974" w:rsidRDefault="00C729A5" w:rsidP="00C729A5">
      <w:pPr>
        <w:pStyle w:val="NoSpacing"/>
        <w:spacing w:line="276" w:lineRule="auto"/>
        <w:jc w:val="both"/>
        <w:rPr>
          <w:rFonts w:ascii="Times New Roman" w:hAnsi="Times New Roman" w:cs="Times New Roman"/>
          <w:b/>
          <w:sz w:val="24"/>
          <w:szCs w:val="24"/>
        </w:rPr>
      </w:pPr>
    </w:p>
    <w:p w:rsidR="00C729A5" w:rsidRPr="00BA2974" w:rsidRDefault="00C729A5" w:rsidP="00C729A5">
      <w:pPr>
        <w:pStyle w:val="NoSpacing"/>
        <w:numPr>
          <w:ilvl w:val="0"/>
          <w:numId w:val="1"/>
        </w:numPr>
        <w:spacing w:line="276" w:lineRule="auto"/>
        <w:ind w:left="0"/>
        <w:jc w:val="both"/>
        <w:rPr>
          <w:rFonts w:ascii="Times New Roman" w:hAnsi="Times New Roman" w:cs="Times New Roman"/>
          <w:b/>
          <w:sz w:val="24"/>
          <w:szCs w:val="24"/>
        </w:rPr>
      </w:pPr>
      <w:r w:rsidRPr="00BA2974">
        <w:rPr>
          <w:rFonts w:ascii="Times New Roman" w:hAnsi="Times New Roman" w:cs="Times New Roman"/>
          <w:b/>
          <w:sz w:val="24"/>
          <w:szCs w:val="24"/>
        </w:rPr>
        <w:t>Mechanism of Action of Bioactive compounds against Plasmodium</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It has already been established that </w:t>
      </w:r>
      <w:proofErr w:type="spellStart"/>
      <w:r w:rsidRPr="00BA2974">
        <w:rPr>
          <w:rFonts w:ascii="Times New Roman" w:hAnsi="Times New Roman" w:cs="Times New Roman"/>
          <w:sz w:val="24"/>
          <w:szCs w:val="24"/>
        </w:rPr>
        <w:t>terepenes</w:t>
      </w:r>
      <w:proofErr w:type="spellEnd"/>
      <w:r w:rsidRPr="00BA2974">
        <w:rPr>
          <w:rFonts w:ascii="Times New Roman" w:hAnsi="Times New Roman" w:cs="Times New Roman"/>
          <w:sz w:val="24"/>
          <w:szCs w:val="24"/>
        </w:rPr>
        <w:t xml:space="preserve"> have anti-</w:t>
      </w:r>
      <w:proofErr w:type="spellStart"/>
      <w:r w:rsidRPr="00BA2974">
        <w:rPr>
          <w:rFonts w:ascii="Times New Roman" w:hAnsi="Times New Roman" w:cs="Times New Roman"/>
          <w:sz w:val="24"/>
          <w:szCs w:val="24"/>
        </w:rPr>
        <w:t>plasmodial</w:t>
      </w:r>
      <w:proofErr w:type="spellEnd"/>
      <w:r w:rsidRPr="00BA2974">
        <w:rPr>
          <w:rFonts w:ascii="Times New Roman" w:hAnsi="Times New Roman" w:cs="Times New Roman"/>
          <w:sz w:val="24"/>
          <w:szCs w:val="24"/>
        </w:rPr>
        <w:t xml:space="preserve"> properties. Terpenes unquestionably targets different cellular elements of the plasmodium. Non-artemisinin based sesquiterpene lactones such as </w:t>
      </w:r>
      <w:proofErr w:type="spellStart"/>
      <w:r w:rsidRPr="00BA2974">
        <w:rPr>
          <w:rFonts w:ascii="Times New Roman" w:hAnsi="Times New Roman" w:cs="Times New Roman"/>
          <w:sz w:val="24"/>
          <w:szCs w:val="24"/>
        </w:rPr>
        <w:t>parthenin</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parthenolide</w:t>
      </w:r>
      <w:proofErr w:type="spellEnd"/>
      <w:r w:rsidRPr="00BA2974">
        <w:rPr>
          <w:rFonts w:ascii="Times New Roman" w:hAnsi="Times New Roman" w:cs="Times New Roman"/>
          <w:sz w:val="24"/>
          <w:szCs w:val="24"/>
        </w:rPr>
        <w:t xml:space="preserve"> prevent parasites male gamete </w:t>
      </w:r>
      <w:proofErr w:type="spellStart"/>
      <w:r w:rsidRPr="00BA2974">
        <w:rPr>
          <w:rFonts w:ascii="Times New Roman" w:hAnsi="Times New Roman" w:cs="Times New Roman"/>
          <w:sz w:val="24"/>
          <w:szCs w:val="24"/>
        </w:rPr>
        <w:t>exflagellation</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ookinete</w:t>
      </w:r>
      <w:proofErr w:type="spellEnd"/>
      <w:r w:rsidRPr="00BA2974">
        <w:rPr>
          <w:rFonts w:ascii="Times New Roman" w:hAnsi="Times New Roman" w:cs="Times New Roman"/>
          <w:sz w:val="24"/>
          <w:szCs w:val="24"/>
        </w:rPr>
        <w:t xml:space="preserve"> to oocyst transition. In plasmodium, male gamete </w:t>
      </w:r>
      <w:proofErr w:type="spellStart"/>
      <w:r w:rsidRPr="00BA2974">
        <w:rPr>
          <w:rFonts w:ascii="Times New Roman" w:hAnsi="Times New Roman" w:cs="Times New Roman"/>
          <w:sz w:val="24"/>
          <w:szCs w:val="24"/>
        </w:rPr>
        <w:t>exflagellation</w:t>
      </w:r>
      <w:proofErr w:type="spellEnd"/>
      <w:r w:rsidRPr="00BA2974">
        <w:rPr>
          <w:rFonts w:ascii="Times New Roman" w:hAnsi="Times New Roman" w:cs="Times New Roman"/>
          <w:sz w:val="24"/>
          <w:szCs w:val="24"/>
        </w:rPr>
        <w:t xml:space="preserve"> creates male gametes from single parental cell and necessitates rapid cell division and flagellar beating. The generation of male gametes is inhibited by </w:t>
      </w:r>
      <w:proofErr w:type="spellStart"/>
      <w:r w:rsidRPr="00BA2974">
        <w:rPr>
          <w:rFonts w:ascii="Times New Roman" w:hAnsi="Times New Roman" w:cs="Times New Roman"/>
          <w:sz w:val="24"/>
          <w:szCs w:val="24"/>
        </w:rPr>
        <w:t>parthenin</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parthenolide</w:t>
      </w:r>
      <w:proofErr w:type="spellEnd"/>
      <w:r w:rsidRPr="00BA2974">
        <w:rPr>
          <w:rFonts w:ascii="Times New Roman" w:hAnsi="Times New Roman" w:cs="Times New Roman"/>
          <w:sz w:val="24"/>
          <w:szCs w:val="24"/>
        </w:rPr>
        <w:t>, possibly by interfering with DNA replication or by producing reactive oxygen species [</w:t>
      </w:r>
      <w:r w:rsidRPr="00BA2974">
        <w:rPr>
          <w:rFonts w:ascii="Times New Roman" w:hAnsi="Times New Roman" w:cs="Times New Roman"/>
          <w:color w:val="FF0000"/>
          <w:sz w:val="24"/>
          <w:szCs w:val="24"/>
        </w:rPr>
        <w:t>27</w:t>
      </w:r>
      <w:r w:rsidRPr="00BA2974">
        <w:rPr>
          <w:rFonts w:ascii="Times New Roman" w:hAnsi="Times New Roman" w:cs="Times New Roman"/>
          <w:sz w:val="24"/>
          <w:szCs w:val="24"/>
        </w:rPr>
        <w:t xml:space="preserve">]. Terpenes have also demonstrated hypolipidemic effect by lowering the level of </w:t>
      </w:r>
      <w:proofErr w:type="spellStart"/>
      <w:r w:rsidRPr="00BA2974">
        <w:rPr>
          <w:rFonts w:ascii="Times New Roman" w:hAnsi="Times New Roman" w:cs="Times New Roman"/>
          <w:sz w:val="24"/>
          <w:szCs w:val="24"/>
        </w:rPr>
        <w:t>triglycerids</w:t>
      </w:r>
      <w:proofErr w:type="spellEnd"/>
      <w:r w:rsidRPr="00BA2974">
        <w:rPr>
          <w:rFonts w:ascii="Times New Roman" w:hAnsi="Times New Roman" w:cs="Times New Roman"/>
          <w:sz w:val="24"/>
          <w:szCs w:val="24"/>
        </w:rPr>
        <w:t xml:space="preserve">, LDL-cholesterol and phospholipids in </w:t>
      </w: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berghei</w:t>
      </w:r>
      <w:proofErr w:type="spellEnd"/>
      <w:r w:rsidRPr="00BA2974">
        <w:rPr>
          <w:rFonts w:ascii="Times New Roman" w:hAnsi="Times New Roman" w:cs="Times New Roman"/>
          <w:sz w:val="24"/>
          <w:szCs w:val="24"/>
        </w:rPr>
        <w:t xml:space="preserve"> infected erythrocytes. This potentially regulates the growth of plasmodium in erythrocytes [</w:t>
      </w:r>
      <w:r w:rsidRPr="00BA2974">
        <w:rPr>
          <w:rFonts w:ascii="Times New Roman" w:hAnsi="Times New Roman" w:cs="Times New Roman"/>
          <w:color w:val="FF0000"/>
          <w:sz w:val="24"/>
          <w:szCs w:val="24"/>
        </w:rPr>
        <w:t>28</w:t>
      </w:r>
      <w:r w:rsidRPr="00BA2974">
        <w:rPr>
          <w:rFonts w:ascii="Times New Roman" w:hAnsi="Times New Roman" w:cs="Times New Roman"/>
          <w:sz w:val="24"/>
          <w:szCs w:val="24"/>
        </w:rPr>
        <w:t xml:space="preserve">]. The </w:t>
      </w:r>
      <w:proofErr w:type="spellStart"/>
      <w:r w:rsidRPr="00BA2974">
        <w:rPr>
          <w:rFonts w:ascii="Times New Roman" w:hAnsi="Times New Roman" w:cs="Times New Roman"/>
          <w:sz w:val="24"/>
          <w:szCs w:val="24"/>
        </w:rPr>
        <w:t>apicoplast</w:t>
      </w:r>
      <w:proofErr w:type="spellEnd"/>
      <w:r w:rsidRPr="00BA2974">
        <w:rPr>
          <w:rFonts w:ascii="Times New Roman" w:hAnsi="Times New Roman" w:cs="Times New Roman"/>
          <w:sz w:val="24"/>
          <w:szCs w:val="24"/>
        </w:rPr>
        <w:t xml:space="preserve"> present in Plasmodium is a key site for the biosynthesis of Isoprenoids. These </w:t>
      </w:r>
      <w:proofErr w:type="spellStart"/>
      <w:r w:rsidRPr="00BA2974">
        <w:rPr>
          <w:rFonts w:ascii="Times New Roman" w:hAnsi="Times New Roman" w:cs="Times New Roman"/>
          <w:sz w:val="24"/>
          <w:szCs w:val="24"/>
        </w:rPr>
        <w:t>isoprenoids</w:t>
      </w:r>
      <w:proofErr w:type="spellEnd"/>
      <w:r w:rsidRPr="00BA2974">
        <w:rPr>
          <w:rFonts w:ascii="Times New Roman" w:hAnsi="Times New Roman" w:cs="Times New Roman"/>
          <w:sz w:val="24"/>
          <w:szCs w:val="24"/>
        </w:rPr>
        <w:t xml:space="preserve"> in </w:t>
      </w:r>
      <w:proofErr w:type="spellStart"/>
      <w:r w:rsidRPr="00BA2974">
        <w:rPr>
          <w:rFonts w:ascii="Times New Roman" w:hAnsi="Times New Roman" w:cs="Times New Roman"/>
          <w:i/>
          <w:sz w:val="24"/>
          <w:szCs w:val="24"/>
        </w:rPr>
        <w:t>P.falciparum</w:t>
      </w:r>
      <w:proofErr w:type="spellEnd"/>
      <w:r w:rsidRPr="00BA2974">
        <w:rPr>
          <w:rFonts w:ascii="Times New Roman" w:hAnsi="Times New Roman" w:cs="Times New Roman"/>
          <w:sz w:val="24"/>
          <w:szCs w:val="24"/>
        </w:rPr>
        <w:t xml:space="preserve"> are used for the synthesis of Vitamin E and dolichols. Linalool, </w:t>
      </w:r>
      <w:proofErr w:type="spellStart"/>
      <w:r w:rsidRPr="00BA2974">
        <w:rPr>
          <w:rFonts w:ascii="Times New Roman" w:hAnsi="Times New Roman" w:cs="Times New Roman"/>
          <w:sz w:val="24"/>
          <w:szCs w:val="24"/>
        </w:rPr>
        <w:t>Farnesol</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nerolidol</w:t>
      </w:r>
      <w:proofErr w:type="spellEnd"/>
      <w:r w:rsidRPr="00BA2974">
        <w:rPr>
          <w:rFonts w:ascii="Times New Roman" w:hAnsi="Times New Roman" w:cs="Times New Roman"/>
          <w:sz w:val="24"/>
          <w:szCs w:val="24"/>
        </w:rPr>
        <w:t xml:space="preserve"> are potent inhibitor of dolichol biosynthesis in trophozoite and schizont stage of </w:t>
      </w:r>
      <w:r w:rsidRPr="00BA2974">
        <w:rPr>
          <w:rFonts w:ascii="Times New Roman" w:hAnsi="Times New Roman" w:cs="Times New Roman"/>
          <w:i/>
          <w:sz w:val="24"/>
          <w:szCs w:val="24"/>
        </w:rPr>
        <w:t>Plasmodium falciparum</w:t>
      </w:r>
      <w:r w:rsidRPr="00BA2974">
        <w:rPr>
          <w:rFonts w:ascii="Times New Roman" w:hAnsi="Times New Roman" w:cs="Times New Roman"/>
          <w:sz w:val="24"/>
          <w:szCs w:val="24"/>
        </w:rPr>
        <w:t xml:space="preserve"> [</w:t>
      </w:r>
      <w:r w:rsidRPr="00BA2974">
        <w:rPr>
          <w:rFonts w:ascii="Times New Roman" w:hAnsi="Times New Roman" w:cs="Times New Roman"/>
          <w:color w:val="FF0000"/>
          <w:sz w:val="24"/>
          <w:szCs w:val="24"/>
        </w:rPr>
        <w:t>29</w:t>
      </w:r>
      <w:r w:rsidRPr="00BA2974">
        <w:rPr>
          <w:rFonts w:ascii="Times New Roman" w:hAnsi="Times New Roman" w:cs="Times New Roman"/>
          <w:sz w:val="24"/>
          <w:szCs w:val="24"/>
        </w:rPr>
        <w:t xml:space="preserve">]. </w:t>
      </w:r>
    </w:p>
    <w:p w:rsidR="00C729A5" w:rsidRPr="00BA2974" w:rsidRDefault="00C729A5" w:rsidP="00C729A5">
      <w:pPr>
        <w:pStyle w:val="NoSpacing"/>
        <w:spacing w:line="276" w:lineRule="auto"/>
        <w:jc w:val="center"/>
        <w:rPr>
          <w:rFonts w:ascii="Times New Roman" w:hAnsi="Times New Roman" w:cs="Times New Roman"/>
          <w:sz w:val="24"/>
          <w:szCs w:val="24"/>
        </w:rPr>
      </w:pPr>
      <w:r w:rsidRPr="00BA2974">
        <w:rPr>
          <w:rFonts w:ascii="Times New Roman" w:hAnsi="Times New Roman" w:cs="Times New Roman"/>
          <w:noProof/>
          <w:sz w:val="24"/>
          <w:szCs w:val="24"/>
          <w:lang w:val="en-US"/>
        </w:rPr>
        <w:lastRenderedPageBreak/>
        <w:drawing>
          <wp:inline distT="0" distB="0" distL="0" distR="0">
            <wp:extent cx="5720080" cy="41465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5720080" cy="4146550"/>
                    </a:xfrm>
                    <a:prstGeom prst="rect">
                      <a:avLst/>
                    </a:prstGeom>
                    <a:noFill/>
                    <a:ln w="9525">
                      <a:noFill/>
                      <a:miter lim="800000"/>
                      <a:headEnd/>
                      <a:tailEnd/>
                    </a:ln>
                  </pic:spPr>
                </pic:pic>
              </a:graphicData>
            </a:graphic>
          </wp:inline>
        </w:drawing>
      </w:r>
    </w:p>
    <w:p w:rsidR="00C729A5" w:rsidRPr="00BA2974" w:rsidRDefault="00C729A5" w:rsidP="00C729A5">
      <w:pPr>
        <w:pStyle w:val="NoSpacing"/>
        <w:spacing w:line="276" w:lineRule="auto"/>
        <w:jc w:val="center"/>
        <w:rPr>
          <w:rFonts w:ascii="Times New Roman" w:hAnsi="Times New Roman" w:cs="Times New Roman"/>
          <w:sz w:val="24"/>
          <w:szCs w:val="24"/>
        </w:rPr>
      </w:pPr>
      <w:r w:rsidRPr="00BA2974">
        <w:rPr>
          <w:rFonts w:ascii="Times New Roman" w:hAnsi="Times New Roman" w:cs="Times New Roman"/>
          <w:b/>
          <w:sz w:val="24"/>
          <w:szCs w:val="24"/>
        </w:rPr>
        <w:t>Fig.3</w:t>
      </w:r>
      <w:r w:rsidRPr="00BA2974">
        <w:rPr>
          <w:rFonts w:ascii="Times New Roman" w:hAnsi="Times New Roman" w:cs="Times New Roman"/>
          <w:sz w:val="24"/>
          <w:szCs w:val="24"/>
        </w:rPr>
        <w:t xml:space="preserve">. </w:t>
      </w:r>
      <w:proofErr w:type="gramStart"/>
      <w:r w:rsidRPr="00BA2974">
        <w:rPr>
          <w:rFonts w:ascii="Times New Roman" w:hAnsi="Times New Roman" w:cs="Times New Roman"/>
          <w:sz w:val="24"/>
          <w:szCs w:val="24"/>
        </w:rPr>
        <w:t>A</w:t>
      </w:r>
      <w:proofErr w:type="gramEnd"/>
      <w:r w:rsidRPr="00BA2974">
        <w:rPr>
          <w:rFonts w:ascii="Times New Roman" w:hAnsi="Times New Roman" w:cs="Times New Roman"/>
          <w:sz w:val="24"/>
          <w:szCs w:val="24"/>
        </w:rPr>
        <w:t xml:space="preserve"> simplified diagram showing the mode of action of citrus metabolites against plasmodium. </w:t>
      </w:r>
    </w:p>
    <w:p w:rsidR="00C729A5" w:rsidRPr="00BA2974" w:rsidRDefault="00C729A5" w:rsidP="00C729A5">
      <w:pPr>
        <w:pStyle w:val="NoSpacing"/>
        <w:spacing w:line="276" w:lineRule="auto"/>
        <w:jc w:val="center"/>
        <w:rPr>
          <w:rFonts w:ascii="Times New Roman" w:hAnsi="Times New Roman" w:cs="Times New Roman"/>
          <w:sz w:val="24"/>
          <w:szCs w:val="24"/>
        </w:rPr>
      </w:pP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The involvement of flavonoids in targeting the plasmodium`s fatty acid production pathway has been supported by some earlier studies. Flavonoids target the Fab G, Fab Z and Fab I enzymes that are crucial for plasmodial fatty acid production. The inhibition depends on complexity of the flavonoids and the presence of hydroxyl group. Polyhydroxylated flavonoids were 10 times more effective in inhibiting </w:t>
      </w:r>
      <w:proofErr w:type="spellStart"/>
      <w:r w:rsidRPr="00BA2974">
        <w:rPr>
          <w:rFonts w:ascii="Times New Roman" w:hAnsi="Times New Roman" w:cs="Times New Roman"/>
          <w:sz w:val="24"/>
          <w:szCs w:val="24"/>
        </w:rPr>
        <w:t>FabG</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FabZ</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FabI</w:t>
      </w:r>
      <w:proofErr w:type="spellEnd"/>
      <w:r w:rsidRPr="00BA2974">
        <w:rPr>
          <w:rFonts w:ascii="Times New Roman" w:hAnsi="Times New Roman" w:cs="Times New Roman"/>
          <w:sz w:val="24"/>
          <w:szCs w:val="24"/>
        </w:rPr>
        <w:t xml:space="preserve"> [</w:t>
      </w:r>
      <w:r w:rsidRPr="00BA2974">
        <w:rPr>
          <w:rFonts w:ascii="Times New Roman" w:hAnsi="Times New Roman" w:cs="Times New Roman"/>
          <w:color w:val="FF0000"/>
          <w:sz w:val="24"/>
          <w:szCs w:val="24"/>
        </w:rPr>
        <w:t>30</w:t>
      </w:r>
      <w:r w:rsidRPr="00BA2974">
        <w:rPr>
          <w:rFonts w:ascii="Times New Roman" w:hAnsi="Times New Roman" w:cs="Times New Roman"/>
          <w:sz w:val="24"/>
          <w:szCs w:val="24"/>
        </w:rPr>
        <w:t xml:space="preserve">]. Additionally, </w:t>
      </w:r>
      <w:proofErr w:type="spellStart"/>
      <w:r w:rsidRPr="00BA2974">
        <w:rPr>
          <w:rFonts w:ascii="Times New Roman" w:hAnsi="Times New Roman" w:cs="Times New Roman"/>
          <w:sz w:val="24"/>
          <w:szCs w:val="24"/>
        </w:rPr>
        <w:t>flavonoids</w:t>
      </w:r>
      <w:proofErr w:type="spellEnd"/>
      <w:r w:rsidRPr="00BA2974">
        <w:rPr>
          <w:rFonts w:ascii="Times New Roman" w:hAnsi="Times New Roman" w:cs="Times New Roman"/>
          <w:sz w:val="24"/>
          <w:szCs w:val="24"/>
        </w:rPr>
        <w:t xml:space="preserve"> such as </w:t>
      </w:r>
      <w:proofErr w:type="spellStart"/>
      <w:r w:rsidRPr="00BA2974">
        <w:rPr>
          <w:rFonts w:ascii="Times New Roman" w:hAnsi="Times New Roman" w:cs="Times New Roman"/>
          <w:sz w:val="24"/>
          <w:szCs w:val="24"/>
        </w:rPr>
        <w:t>myricetin</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fistein</w:t>
      </w:r>
      <w:proofErr w:type="spellEnd"/>
      <w:r w:rsidRPr="00BA2974">
        <w:rPr>
          <w:rFonts w:ascii="Times New Roman" w:hAnsi="Times New Roman" w:cs="Times New Roman"/>
          <w:sz w:val="24"/>
          <w:szCs w:val="24"/>
        </w:rPr>
        <w:t xml:space="preserve"> targets key </w:t>
      </w:r>
      <w:proofErr w:type="spellStart"/>
      <w:r w:rsidRPr="00BA2974">
        <w:rPr>
          <w:rFonts w:ascii="Times New Roman" w:hAnsi="Times New Roman" w:cs="Times New Roman"/>
          <w:sz w:val="24"/>
          <w:szCs w:val="24"/>
        </w:rPr>
        <w:t>cystein</w:t>
      </w:r>
      <w:proofErr w:type="spellEnd"/>
      <w:r w:rsidRPr="00BA2974">
        <w:rPr>
          <w:rFonts w:ascii="Times New Roman" w:hAnsi="Times New Roman" w:cs="Times New Roman"/>
          <w:sz w:val="24"/>
          <w:szCs w:val="24"/>
        </w:rPr>
        <w:t xml:space="preserve"> protease enzymes Falcipain-2 and </w:t>
      </w:r>
      <w:proofErr w:type="spellStart"/>
      <w:r w:rsidRPr="00BA2974">
        <w:rPr>
          <w:rFonts w:ascii="Times New Roman" w:hAnsi="Times New Roman" w:cs="Times New Roman"/>
          <w:sz w:val="24"/>
          <w:szCs w:val="24"/>
        </w:rPr>
        <w:t>plasmepsin</w:t>
      </w:r>
      <w:proofErr w:type="spellEnd"/>
      <w:r w:rsidRPr="00BA2974">
        <w:rPr>
          <w:rFonts w:ascii="Times New Roman" w:hAnsi="Times New Roman" w:cs="Times New Roman"/>
          <w:sz w:val="24"/>
          <w:szCs w:val="24"/>
        </w:rPr>
        <w:t>-II which are involved in breakdown of host haemoglobin [</w:t>
      </w:r>
      <w:r w:rsidRPr="00BA2974">
        <w:rPr>
          <w:rFonts w:ascii="Times New Roman" w:hAnsi="Times New Roman" w:cs="Times New Roman"/>
          <w:color w:val="C00000"/>
          <w:sz w:val="24"/>
          <w:szCs w:val="24"/>
        </w:rPr>
        <w:t>32</w:t>
      </w:r>
      <w:r w:rsidRPr="00BA2974">
        <w:rPr>
          <w:rFonts w:ascii="Times New Roman" w:hAnsi="Times New Roman" w:cs="Times New Roman"/>
          <w:sz w:val="24"/>
          <w:szCs w:val="24"/>
        </w:rPr>
        <w:t xml:space="preserve">]. A novel flavonoid glycoside, pinocembrin-7-O-β-D- glucopyranoside has been reported to inhibit Dihydrofolate-reductase thymidylate synthase (DHFR-TS) enzyme. This enzyme in </w:t>
      </w:r>
      <w:r w:rsidRPr="00BA2974">
        <w:rPr>
          <w:rFonts w:ascii="Times New Roman" w:hAnsi="Times New Roman" w:cs="Times New Roman"/>
          <w:i/>
          <w:sz w:val="24"/>
          <w:szCs w:val="24"/>
        </w:rPr>
        <w:t xml:space="preserve">Plasmodium falciparum </w:t>
      </w:r>
      <w:r w:rsidRPr="00BA2974">
        <w:rPr>
          <w:rFonts w:ascii="Times New Roman" w:hAnsi="Times New Roman" w:cs="Times New Roman"/>
          <w:sz w:val="24"/>
          <w:szCs w:val="24"/>
        </w:rPr>
        <w:t>is responsible for the production of thymidylate and folate, both of which are required for DNA synthesis [</w:t>
      </w:r>
      <w:r w:rsidRPr="00BA2974">
        <w:rPr>
          <w:rFonts w:ascii="Times New Roman" w:hAnsi="Times New Roman" w:cs="Times New Roman"/>
          <w:color w:val="FF0000"/>
          <w:sz w:val="24"/>
          <w:szCs w:val="24"/>
        </w:rPr>
        <w:t>31</w:t>
      </w:r>
      <w:r w:rsidRPr="00BA2974">
        <w:rPr>
          <w:rFonts w:ascii="Times New Roman" w:hAnsi="Times New Roman" w:cs="Times New Roman"/>
          <w:sz w:val="24"/>
          <w:szCs w:val="24"/>
        </w:rPr>
        <w:t xml:space="preserve">]. </w:t>
      </w:r>
    </w:p>
    <w:p w:rsidR="00C729A5" w:rsidRPr="00BA2974" w:rsidRDefault="00C729A5" w:rsidP="00C729A5">
      <w:pPr>
        <w:pStyle w:val="NoSpacing"/>
        <w:spacing w:line="276" w:lineRule="auto"/>
        <w:rPr>
          <w:rFonts w:ascii="Times New Roman" w:hAnsi="Times New Roman" w:cs="Times New Roman"/>
          <w:sz w:val="24"/>
          <w:szCs w:val="24"/>
        </w:rPr>
      </w:pP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Many antimalarial drugs, including chloroquine, work against plasmodium by obstructing with the process of </w:t>
      </w:r>
      <w:proofErr w:type="spellStart"/>
      <w:r w:rsidRPr="00BA2974">
        <w:rPr>
          <w:rFonts w:ascii="Times New Roman" w:hAnsi="Times New Roman" w:cs="Times New Roman"/>
          <w:sz w:val="24"/>
          <w:szCs w:val="24"/>
        </w:rPr>
        <w:t>haemozoin</w:t>
      </w:r>
      <w:proofErr w:type="spellEnd"/>
      <w:r w:rsidRPr="00BA2974">
        <w:rPr>
          <w:rFonts w:ascii="Times New Roman" w:hAnsi="Times New Roman" w:cs="Times New Roman"/>
          <w:sz w:val="24"/>
          <w:szCs w:val="24"/>
        </w:rPr>
        <w:t xml:space="preserve"> formation. Haemoglobin degradation by malaria parasite releases free </w:t>
      </w:r>
      <w:proofErr w:type="spellStart"/>
      <w:r w:rsidRPr="00BA2974">
        <w:rPr>
          <w:rFonts w:ascii="Times New Roman" w:hAnsi="Times New Roman" w:cs="Times New Roman"/>
          <w:sz w:val="24"/>
          <w:szCs w:val="24"/>
        </w:rPr>
        <w:t>heme</w:t>
      </w:r>
      <w:proofErr w:type="spellEnd"/>
      <w:r w:rsidRPr="00BA2974">
        <w:rPr>
          <w:rFonts w:ascii="Times New Roman" w:hAnsi="Times New Roman" w:cs="Times New Roman"/>
          <w:sz w:val="24"/>
          <w:szCs w:val="24"/>
        </w:rPr>
        <w:t xml:space="preserve">, which is toxic to the parasite itself. For survival, the parasite transforms the </w:t>
      </w:r>
      <w:proofErr w:type="spellStart"/>
      <w:r w:rsidRPr="00BA2974">
        <w:rPr>
          <w:rFonts w:ascii="Times New Roman" w:hAnsi="Times New Roman" w:cs="Times New Roman"/>
          <w:sz w:val="24"/>
          <w:szCs w:val="24"/>
        </w:rPr>
        <w:t>heme</w:t>
      </w:r>
      <w:proofErr w:type="spellEnd"/>
      <w:r w:rsidRPr="00BA2974">
        <w:rPr>
          <w:rFonts w:ascii="Times New Roman" w:hAnsi="Times New Roman" w:cs="Times New Roman"/>
          <w:sz w:val="24"/>
          <w:szCs w:val="24"/>
        </w:rPr>
        <w:t xml:space="preserve"> into </w:t>
      </w:r>
      <w:proofErr w:type="spellStart"/>
      <w:r w:rsidRPr="00BA2974">
        <w:rPr>
          <w:rFonts w:ascii="Times New Roman" w:hAnsi="Times New Roman" w:cs="Times New Roman"/>
          <w:sz w:val="24"/>
          <w:szCs w:val="24"/>
        </w:rPr>
        <w:t>hemozoin</w:t>
      </w:r>
      <w:proofErr w:type="spellEnd"/>
      <w:r w:rsidRPr="00BA2974">
        <w:rPr>
          <w:rFonts w:ascii="Times New Roman" w:hAnsi="Times New Roman" w:cs="Times New Roman"/>
          <w:sz w:val="24"/>
          <w:szCs w:val="24"/>
        </w:rPr>
        <w:t>, a biocrystal malarial pigment [</w:t>
      </w:r>
      <w:r w:rsidRPr="00BA2974">
        <w:rPr>
          <w:rFonts w:ascii="Times New Roman" w:hAnsi="Times New Roman" w:cs="Times New Roman"/>
          <w:color w:val="FF0000"/>
          <w:sz w:val="24"/>
          <w:szCs w:val="24"/>
        </w:rPr>
        <w:t>33</w:t>
      </w:r>
      <w:r w:rsidRPr="00BA2974">
        <w:rPr>
          <w:rFonts w:ascii="Times New Roman" w:hAnsi="Times New Roman" w:cs="Times New Roman"/>
          <w:sz w:val="24"/>
          <w:szCs w:val="24"/>
        </w:rPr>
        <w:t xml:space="preserve">]. 4-nerolidylcatechol a sesquiterpene and its derivatives have been proven to prevent the formation of hemozoin at various concentrations (Silva et al. 2015). </w:t>
      </w:r>
      <w:proofErr w:type="spellStart"/>
      <w:r w:rsidRPr="00BA2974">
        <w:rPr>
          <w:rFonts w:ascii="Times New Roman" w:hAnsi="Times New Roman" w:cs="Times New Roman"/>
          <w:sz w:val="24"/>
          <w:szCs w:val="24"/>
        </w:rPr>
        <w:t>Flavonoids</w:t>
      </w:r>
      <w:proofErr w:type="spellEnd"/>
      <w:r w:rsidRPr="00BA2974">
        <w:rPr>
          <w:rFonts w:ascii="Times New Roman" w:hAnsi="Times New Roman" w:cs="Times New Roman"/>
          <w:sz w:val="24"/>
          <w:szCs w:val="24"/>
        </w:rPr>
        <w:t xml:space="preserve"> with increased </w:t>
      </w:r>
      <w:proofErr w:type="spellStart"/>
      <w:r w:rsidRPr="00BA2974">
        <w:rPr>
          <w:rFonts w:ascii="Times New Roman" w:hAnsi="Times New Roman" w:cs="Times New Roman"/>
          <w:sz w:val="24"/>
          <w:szCs w:val="24"/>
        </w:rPr>
        <w:t>methoxylation</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Pentamethoxyquercetin</w:t>
      </w:r>
      <w:proofErr w:type="spellEnd"/>
      <w:r w:rsidRPr="00BA2974">
        <w:rPr>
          <w:rFonts w:ascii="Times New Roman" w:hAnsi="Times New Roman" w:cs="Times New Roman"/>
          <w:sz w:val="24"/>
          <w:szCs w:val="24"/>
        </w:rPr>
        <w:t xml:space="preserve">) patterns are extremely effective in forming </w:t>
      </w:r>
      <w:proofErr w:type="spellStart"/>
      <w:r w:rsidRPr="00BA2974">
        <w:rPr>
          <w:rFonts w:ascii="Times New Roman" w:hAnsi="Times New Roman" w:cs="Times New Roman"/>
          <w:sz w:val="24"/>
          <w:szCs w:val="24"/>
        </w:rPr>
        <w:t>heme-flavonoid</w:t>
      </w:r>
      <w:proofErr w:type="spellEnd"/>
      <w:r w:rsidRPr="00BA2974">
        <w:rPr>
          <w:rFonts w:ascii="Times New Roman" w:hAnsi="Times New Roman" w:cs="Times New Roman"/>
          <w:sz w:val="24"/>
          <w:szCs w:val="24"/>
        </w:rPr>
        <w:t xml:space="preserve"> adducts and may be the cause behind its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efficacy [</w:t>
      </w:r>
      <w:r w:rsidRPr="00BA2974">
        <w:rPr>
          <w:rFonts w:ascii="Times New Roman" w:hAnsi="Times New Roman" w:cs="Times New Roman"/>
          <w:color w:val="FF0000"/>
          <w:sz w:val="24"/>
          <w:szCs w:val="24"/>
        </w:rPr>
        <w:t>34</w:t>
      </w:r>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Silymarin</w:t>
      </w:r>
      <w:proofErr w:type="spellEnd"/>
      <w:r w:rsidRPr="00BA2974">
        <w:rPr>
          <w:rFonts w:ascii="Times New Roman" w:hAnsi="Times New Roman" w:cs="Times New Roman"/>
          <w:sz w:val="24"/>
          <w:szCs w:val="24"/>
        </w:rPr>
        <w:t xml:space="preserve">, another </w:t>
      </w:r>
      <w:proofErr w:type="spellStart"/>
      <w:r w:rsidRPr="00BA2974">
        <w:rPr>
          <w:rFonts w:ascii="Times New Roman" w:hAnsi="Times New Roman" w:cs="Times New Roman"/>
          <w:sz w:val="24"/>
          <w:szCs w:val="24"/>
        </w:rPr>
        <w:lastRenderedPageBreak/>
        <w:t>polyphenolic</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flavonoid</w:t>
      </w:r>
      <w:proofErr w:type="spellEnd"/>
      <w:r w:rsidRPr="00BA2974">
        <w:rPr>
          <w:rFonts w:ascii="Times New Roman" w:hAnsi="Times New Roman" w:cs="Times New Roman"/>
          <w:sz w:val="24"/>
          <w:szCs w:val="24"/>
        </w:rPr>
        <w:t xml:space="preserve"> forms </w:t>
      </w:r>
      <w:proofErr w:type="spellStart"/>
      <w:r w:rsidRPr="00BA2974">
        <w:rPr>
          <w:rFonts w:ascii="Times New Roman" w:hAnsi="Times New Roman" w:cs="Times New Roman"/>
          <w:sz w:val="24"/>
          <w:szCs w:val="24"/>
        </w:rPr>
        <w:t>heme-silymarin</w:t>
      </w:r>
      <w:proofErr w:type="spellEnd"/>
      <w:r w:rsidRPr="00BA2974">
        <w:rPr>
          <w:rFonts w:ascii="Times New Roman" w:hAnsi="Times New Roman" w:cs="Times New Roman"/>
          <w:sz w:val="24"/>
          <w:szCs w:val="24"/>
        </w:rPr>
        <w:t xml:space="preserve"> complex which destabilises the cell membrane of the parasite. Furthermore, the compound can inhibit polymerisation and degradation of </w:t>
      </w:r>
      <w:proofErr w:type="spellStart"/>
      <w:r w:rsidRPr="00BA2974">
        <w:rPr>
          <w:rFonts w:ascii="Times New Roman" w:hAnsi="Times New Roman" w:cs="Times New Roman"/>
          <w:sz w:val="24"/>
          <w:szCs w:val="24"/>
        </w:rPr>
        <w:t>heme</w:t>
      </w:r>
      <w:proofErr w:type="spellEnd"/>
      <w:r w:rsidRPr="00BA2974">
        <w:rPr>
          <w:rFonts w:ascii="Times New Roman" w:hAnsi="Times New Roman" w:cs="Times New Roman"/>
          <w:sz w:val="24"/>
          <w:szCs w:val="24"/>
        </w:rPr>
        <w:t xml:space="preserve"> [</w:t>
      </w:r>
      <w:r w:rsidRPr="00BA2974">
        <w:rPr>
          <w:rFonts w:ascii="Times New Roman" w:hAnsi="Times New Roman" w:cs="Times New Roman"/>
          <w:color w:val="FF0000"/>
          <w:sz w:val="24"/>
          <w:szCs w:val="24"/>
        </w:rPr>
        <w:t>35</w:t>
      </w:r>
      <w:r w:rsidRPr="00BA2974">
        <w:rPr>
          <w:rFonts w:ascii="Times New Roman" w:hAnsi="Times New Roman" w:cs="Times New Roman"/>
          <w:sz w:val="24"/>
          <w:szCs w:val="24"/>
        </w:rPr>
        <w:t xml:space="preserve">]. According to molecular docking studies, chalcones is a key bioactive flavonoid that targets the </w:t>
      </w:r>
      <w:r w:rsidRPr="00BA2974">
        <w:rPr>
          <w:rFonts w:ascii="Times New Roman" w:hAnsi="Times New Roman" w:cs="Times New Roman"/>
          <w:i/>
          <w:sz w:val="24"/>
          <w:szCs w:val="24"/>
        </w:rPr>
        <w:t>Plasmodium falciparum</w:t>
      </w:r>
      <w:r w:rsidRPr="00BA2974">
        <w:rPr>
          <w:rFonts w:ascii="Times New Roman" w:hAnsi="Times New Roman" w:cs="Times New Roman"/>
          <w:sz w:val="24"/>
          <w:szCs w:val="24"/>
        </w:rPr>
        <w:t xml:space="preserve"> DHFR-TS enzyme. A derivative of the chalcone designated 3b, used in the investigation show binding interaction with the 1J3I </w:t>
      </w:r>
      <w:proofErr w:type="spellStart"/>
      <w:r w:rsidRPr="00BA2974">
        <w:rPr>
          <w:rFonts w:ascii="Times New Roman" w:hAnsi="Times New Roman" w:cs="Times New Roman"/>
          <w:i/>
          <w:sz w:val="24"/>
          <w:szCs w:val="24"/>
        </w:rPr>
        <w:t>Pf</w:t>
      </w:r>
      <w:r w:rsidRPr="00BA2974">
        <w:rPr>
          <w:rFonts w:ascii="Times New Roman" w:hAnsi="Times New Roman" w:cs="Times New Roman"/>
          <w:sz w:val="24"/>
          <w:szCs w:val="24"/>
        </w:rPr>
        <w:t>DHFR</w:t>
      </w:r>
      <w:proofErr w:type="spellEnd"/>
      <w:r w:rsidRPr="00BA2974">
        <w:rPr>
          <w:rFonts w:ascii="Times New Roman" w:hAnsi="Times New Roman" w:cs="Times New Roman"/>
          <w:sz w:val="24"/>
          <w:szCs w:val="24"/>
        </w:rPr>
        <w:t>-TS proteins Ala16, Ile164, Phe58 and Tyr170 residues [</w:t>
      </w:r>
      <w:r w:rsidRPr="00BA2974">
        <w:rPr>
          <w:rFonts w:ascii="Times New Roman" w:hAnsi="Times New Roman" w:cs="Times New Roman"/>
          <w:color w:val="FF0000"/>
          <w:sz w:val="24"/>
          <w:szCs w:val="24"/>
        </w:rPr>
        <w:t>36</w:t>
      </w:r>
      <w:r w:rsidRPr="00BA2974">
        <w:rPr>
          <w:rFonts w:ascii="Times New Roman" w:hAnsi="Times New Roman" w:cs="Times New Roman"/>
          <w:sz w:val="24"/>
          <w:szCs w:val="24"/>
        </w:rPr>
        <w:t xml:space="preserve">]. </w:t>
      </w:r>
    </w:p>
    <w:p w:rsidR="00C729A5" w:rsidRPr="00BA2974" w:rsidRDefault="00C729A5" w:rsidP="00C729A5">
      <w:pPr>
        <w:pStyle w:val="NoSpacing"/>
        <w:tabs>
          <w:tab w:val="left" w:pos="1607"/>
        </w:tabs>
        <w:spacing w:line="276" w:lineRule="auto"/>
        <w:jc w:val="both"/>
        <w:rPr>
          <w:rFonts w:ascii="Times New Roman" w:hAnsi="Times New Roman" w:cs="Times New Roman"/>
          <w:sz w:val="24"/>
          <w:szCs w:val="24"/>
        </w:rPr>
      </w:pPr>
      <w:r>
        <w:rPr>
          <w:rFonts w:ascii="Times New Roman" w:hAnsi="Times New Roman" w:cs="Times New Roman"/>
          <w:sz w:val="24"/>
          <w:szCs w:val="24"/>
        </w:rPr>
        <w:tab/>
      </w: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Recent research has revealed that DNA gyrase of plasmodium can be a novel target of several antiparasitic compounds. Coumarins which are abundant in </w:t>
      </w:r>
      <w:proofErr w:type="spellStart"/>
      <w:r w:rsidRPr="00BA2974">
        <w:rPr>
          <w:rFonts w:ascii="Times New Roman" w:hAnsi="Times New Roman" w:cs="Times New Roman"/>
          <w:sz w:val="24"/>
          <w:szCs w:val="24"/>
        </w:rPr>
        <w:t>rutaceae</w:t>
      </w:r>
      <w:proofErr w:type="spellEnd"/>
      <w:r w:rsidRPr="00BA2974">
        <w:rPr>
          <w:rFonts w:ascii="Times New Roman" w:hAnsi="Times New Roman" w:cs="Times New Roman"/>
          <w:sz w:val="24"/>
          <w:szCs w:val="24"/>
        </w:rPr>
        <w:t xml:space="preserve"> family exert </w:t>
      </w:r>
      <w:proofErr w:type="spellStart"/>
      <w:r w:rsidRPr="00BA2974">
        <w:rPr>
          <w:rFonts w:ascii="Times New Roman" w:hAnsi="Times New Roman" w:cs="Times New Roman"/>
          <w:sz w:val="24"/>
          <w:szCs w:val="24"/>
        </w:rPr>
        <w:t>antimalarial</w:t>
      </w:r>
      <w:proofErr w:type="spellEnd"/>
      <w:r w:rsidRPr="00BA2974">
        <w:rPr>
          <w:rFonts w:ascii="Times New Roman" w:hAnsi="Times New Roman" w:cs="Times New Roman"/>
          <w:sz w:val="24"/>
          <w:szCs w:val="24"/>
        </w:rPr>
        <w:t xml:space="preserve"> activity by hampering the function of DNA gyrase. This leads to the formation and accumulation of single stranded DNA breaks [</w:t>
      </w:r>
      <w:r w:rsidRPr="00BA2974">
        <w:rPr>
          <w:rFonts w:ascii="Times New Roman" w:hAnsi="Times New Roman" w:cs="Times New Roman"/>
          <w:color w:val="FF0000"/>
          <w:sz w:val="24"/>
          <w:szCs w:val="24"/>
        </w:rPr>
        <w:t>37</w:t>
      </w:r>
      <w:r w:rsidRPr="00BA2974">
        <w:rPr>
          <w:rFonts w:ascii="Times New Roman" w:hAnsi="Times New Roman" w:cs="Times New Roman"/>
          <w:sz w:val="24"/>
          <w:szCs w:val="24"/>
        </w:rPr>
        <w:t>]. In addition to that, coumarins can regulate hemozoin formation and DNA interaction. The IC50 values have shown that coumarins are just as effective as chloroquine at preventing parasite from producing hemozoin [</w:t>
      </w:r>
      <w:r w:rsidRPr="00BA2974">
        <w:rPr>
          <w:rFonts w:ascii="Times New Roman" w:hAnsi="Times New Roman" w:cs="Times New Roman"/>
          <w:color w:val="FF0000"/>
          <w:sz w:val="24"/>
          <w:szCs w:val="24"/>
        </w:rPr>
        <w:t>38</w:t>
      </w:r>
      <w:r w:rsidRPr="00BA2974">
        <w:rPr>
          <w:rFonts w:ascii="Times New Roman" w:hAnsi="Times New Roman" w:cs="Times New Roman"/>
          <w:sz w:val="24"/>
          <w:szCs w:val="24"/>
        </w:rPr>
        <w:t xml:space="preserve">]. </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numPr>
          <w:ilvl w:val="0"/>
          <w:numId w:val="1"/>
        </w:numPr>
        <w:spacing w:line="276" w:lineRule="auto"/>
        <w:ind w:left="0"/>
        <w:jc w:val="both"/>
        <w:rPr>
          <w:rFonts w:ascii="Times New Roman" w:hAnsi="Times New Roman" w:cs="Times New Roman"/>
          <w:b/>
          <w:sz w:val="24"/>
          <w:szCs w:val="24"/>
        </w:rPr>
      </w:pPr>
      <w:r w:rsidRPr="00BA2974">
        <w:rPr>
          <w:rFonts w:ascii="Times New Roman" w:hAnsi="Times New Roman" w:cs="Times New Roman"/>
          <w:b/>
          <w:sz w:val="24"/>
          <w:szCs w:val="24"/>
        </w:rPr>
        <w:t xml:space="preserve">Citrus as a source to fight Malaria </w:t>
      </w:r>
    </w:p>
    <w:p w:rsidR="00C729A5" w:rsidRPr="00BA2974" w:rsidRDefault="00C729A5" w:rsidP="00C729A5">
      <w:pPr>
        <w:pStyle w:val="NoSpacing"/>
        <w:spacing w:line="276" w:lineRule="auto"/>
        <w:jc w:val="both"/>
        <w:rPr>
          <w:rFonts w:ascii="Times New Roman" w:hAnsi="Times New Roman" w:cs="Times New Roman"/>
          <w:b/>
          <w:sz w:val="24"/>
          <w:szCs w:val="24"/>
        </w:rPr>
      </w:pPr>
    </w:p>
    <w:p w:rsidR="00C729A5"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Citrus is one of the many plants whose antimalarial qualities have been studied over time. Citrus is a significant choice to access its potential in anticancer, anti-inflammatory, antiparasitic, antibacterial and antioxidant roles due to the presence of a variety of secondary metabolites. Citrus is a relatively new antimalarial agent thus; more attention needs to be paid to it. </w:t>
      </w:r>
      <w:r>
        <w:rPr>
          <w:rFonts w:ascii="Times New Roman" w:hAnsi="Times New Roman" w:cs="Times New Roman"/>
          <w:sz w:val="24"/>
          <w:szCs w:val="24"/>
        </w:rPr>
        <w:t xml:space="preserve">Extracts of citrus plant parts as well as essential oil can be used as a malaria repellent or as a drug/food source directly to cure malaria. Below we have thoroughly discussed the potential of citrus plants as an antimalarial agent. </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79568D" w:rsidRDefault="00C729A5" w:rsidP="00C729A5">
      <w:pPr>
        <w:pStyle w:val="NoSpacing"/>
        <w:numPr>
          <w:ilvl w:val="1"/>
          <w:numId w:val="1"/>
        </w:numPr>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 Anti-plasmodial activity of Citrus</w:t>
      </w:r>
    </w:p>
    <w:p w:rsidR="00C729A5" w:rsidRDefault="00C729A5" w:rsidP="00C729A5">
      <w:pPr>
        <w:pStyle w:val="NoSpacing"/>
        <w:spacing w:line="276" w:lineRule="auto"/>
        <w:jc w:val="both"/>
        <w:rPr>
          <w:rFonts w:ascii="Times New Roman" w:hAnsi="Times New Roman" w:cs="Times New Roman"/>
          <w:sz w:val="24"/>
          <w:szCs w:val="24"/>
        </w:rPr>
      </w:pPr>
    </w:p>
    <w:p w:rsidR="00C729A5" w:rsidRPr="005A28DD" w:rsidRDefault="00C729A5" w:rsidP="00C729A5">
      <w:pPr>
        <w:pStyle w:val="NoSpacing"/>
        <w:spacing w:line="276" w:lineRule="auto"/>
        <w:jc w:val="both"/>
        <w:rPr>
          <w:rFonts w:ascii="Times New Roman" w:hAnsi="Times New Roman" w:cs="Times New Roman"/>
          <w:iCs/>
          <w:sz w:val="24"/>
          <w:szCs w:val="24"/>
        </w:rPr>
      </w:pPr>
      <w:r w:rsidRPr="002224AD">
        <w:rPr>
          <w:rFonts w:ascii="Times New Roman" w:hAnsi="Times New Roman" w:cs="Times New Roman"/>
          <w:sz w:val="24"/>
          <w:szCs w:val="24"/>
        </w:rPr>
        <w:t xml:space="preserve">Because they contain a wide range of important chemicals, citrus </w:t>
      </w:r>
      <w:proofErr w:type="spellStart"/>
      <w:proofErr w:type="gramStart"/>
      <w:r w:rsidRPr="002224AD">
        <w:rPr>
          <w:rFonts w:ascii="Times New Roman" w:hAnsi="Times New Roman" w:cs="Times New Roman"/>
          <w:sz w:val="24"/>
          <w:szCs w:val="24"/>
        </w:rPr>
        <w:t>limon</w:t>
      </w:r>
      <w:proofErr w:type="spellEnd"/>
      <w:proofErr w:type="gramEnd"/>
      <w:r w:rsidRPr="002224AD">
        <w:rPr>
          <w:rFonts w:ascii="Times New Roman" w:hAnsi="Times New Roman" w:cs="Times New Roman"/>
          <w:sz w:val="24"/>
          <w:szCs w:val="24"/>
        </w:rPr>
        <w:t xml:space="preserve"> fruit and fruit parts are traditionally utilised as medicine in many parts of the world. Citrus </w:t>
      </w:r>
      <w:proofErr w:type="spellStart"/>
      <w:r w:rsidRPr="002224AD">
        <w:rPr>
          <w:rFonts w:ascii="Times New Roman" w:hAnsi="Times New Roman" w:cs="Times New Roman"/>
          <w:sz w:val="24"/>
          <w:szCs w:val="24"/>
        </w:rPr>
        <w:t>limon</w:t>
      </w:r>
      <w:proofErr w:type="spellEnd"/>
      <w:r w:rsidRPr="002224AD">
        <w:rPr>
          <w:rFonts w:ascii="Times New Roman" w:hAnsi="Times New Roman" w:cs="Times New Roman"/>
          <w:sz w:val="24"/>
          <w:szCs w:val="24"/>
        </w:rPr>
        <w:t xml:space="preserve"> leaf, fruit, and root extracts were found to be highly effective against plasmodium in numerous in vitro and in vivo experiments [39</w:t>
      </w:r>
      <w:proofErr w:type="gramStart"/>
      <w:r w:rsidRPr="002224AD">
        <w:rPr>
          <w:rFonts w:ascii="Times New Roman" w:hAnsi="Times New Roman" w:cs="Times New Roman"/>
          <w:sz w:val="24"/>
          <w:szCs w:val="24"/>
        </w:rPr>
        <w:t>][</w:t>
      </w:r>
      <w:proofErr w:type="gramEnd"/>
      <w:r w:rsidRPr="002224AD">
        <w:rPr>
          <w:rFonts w:ascii="Times New Roman" w:hAnsi="Times New Roman" w:cs="Times New Roman"/>
          <w:sz w:val="24"/>
          <w:szCs w:val="24"/>
        </w:rPr>
        <w:t xml:space="preserve">40][41][42]. The effectiveness of acetone extract and </w:t>
      </w:r>
      <w:r w:rsidRPr="002224AD">
        <w:rPr>
          <w:rFonts w:ascii="Times New Roman" w:hAnsi="Times New Roman" w:cs="Times New Roman"/>
          <w:i/>
          <w:iCs/>
          <w:sz w:val="24"/>
          <w:szCs w:val="24"/>
        </w:rPr>
        <w:t xml:space="preserve">Citrus </w:t>
      </w:r>
      <w:proofErr w:type="spellStart"/>
      <w:proofErr w:type="gramStart"/>
      <w:r w:rsidRPr="002224AD">
        <w:rPr>
          <w:rFonts w:ascii="Times New Roman" w:hAnsi="Times New Roman" w:cs="Times New Roman"/>
          <w:i/>
          <w:iCs/>
          <w:sz w:val="24"/>
          <w:szCs w:val="24"/>
        </w:rPr>
        <w:t>limon</w:t>
      </w:r>
      <w:proofErr w:type="spellEnd"/>
      <w:proofErr w:type="gramEnd"/>
      <w:r w:rsidRPr="002224AD">
        <w:rPr>
          <w:rFonts w:ascii="Times New Roman" w:hAnsi="Times New Roman" w:cs="Times New Roman"/>
          <w:sz w:val="24"/>
          <w:szCs w:val="24"/>
        </w:rPr>
        <w:t xml:space="preserve"> leaf powder against </w:t>
      </w:r>
      <w:r w:rsidRPr="002224AD">
        <w:rPr>
          <w:rFonts w:ascii="Times New Roman" w:hAnsi="Times New Roman" w:cs="Times New Roman"/>
          <w:i/>
          <w:iCs/>
          <w:sz w:val="24"/>
          <w:szCs w:val="24"/>
        </w:rPr>
        <w:t xml:space="preserve">Plasmodium </w:t>
      </w:r>
      <w:proofErr w:type="spellStart"/>
      <w:r w:rsidRPr="002224AD">
        <w:rPr>
          <w:rFonts w:ascii="Times New Roman" w:hAnsi="Times New Roman" w:cs="Times New Roman"/>
          <w:i/>
          <w:iCs/>
          <w:sz w:val="24"/>
          <w:szCs w:val="24"/>
        </w:rPr>
        <w:t>berghei</w:t>
      </w:r>
      <w:r w:rsidRPr="002224AD">
        <w:rPr>
          <w:rFonts w:ascii="Times New Roman" w:hAnsi="Times New Roman" w:cs="Times New Roman"/>
          <w:sz w:val="24"/>
          <w:szCs w:val="24"/>
        </w:rPr>
        <w:t>Anka</w:t>
      </w:r>
      <w:proofErr w:type="spellEnd"/>
      <w:r w:rsidRPr="002224AD">
        <w:rPr>
          <w:rFonts w:ascii="Times New Roman" w:hAnsi="Times New Roman" w:cs="Times New Roman"/>
          <w:sz w:val="24"/>
          <w:szCs w:val="24"/>
        </w:rPr>
        <w:t xml:space="preserve">-infected mice was investigated by </w:t>
      </w:r>
      <w:proofErr w:type="spellStart"/>
      <w:r w:rsidRPr="002224AD">
        <w:rPr>
          <w:rFonts w:ascii="Times New Roman" w:hAnsi="Times New Roman" w:cs="Times New Roman"/>
          <w:sz w:val="24"/>
          <w:szCs w:val="24"/>
        </w:rPr>
        <w:t>Bonkian</w:t>
      </w:r>
      <w:proofErr w:type="spellEnd"/>
      <w:r w:rsidRPr="002224AD">
        <w:rPr>
          <w:rFonts w:ascii="Times New Roman" w:hAnsi="Times New Roman" w:cs="Times New Roman"/>
          <w:sz w:val="24"/>
          <w:szCs w:val="24"/>
        </w:rPr>
        <w:t xml:space="preserve"> and his colleagues [39]. At a dose of 250 mg/kg body weight, the acetone extract was shown to be efficient and reduced the parasitaemia by almost 75%. However, it was discovered that the leaf decoction proved useless at treating </w:t>
      </w:r>
      <w:proofErr w:type="spellStart"/>
      <w:r w:rsidRPr="002224AD">
        <w:rPr>
          <w:rFonts w:ascii="Times New Roman" w:hAnsi="Times New Roman" w:cs="Times New Roman"/>
          <w:sz w:val="24"/>
          <w:szCs w:val="24"/>
        </w:rPr>
        <w:t>malaria.</w:t>
      </w:r>
      <w:r w:rsidRPr="00BA2974">
        <w:rPr>
          <w:rFonts w:ascii="Times New Roman" w:hAnsi="Times New Roman" w:cs="Times New Roman"/>
          <w:i/>
          <w:sz w:val="24"/>
          <w:szCs w:val="24"/>
        </w:rPr>
        <w:t>Citrus</w:t>
      </w:r>
      <w:proofErr w:type="spellEnd"/>
      <w:r w:rsidRPr="00BA2974">
        <w:rPr>
          <w:rFonts w:ascii="Times New Roman" w:hAnsi="Times New Roman" w:cs="Times New Roman"/>
          <w:i/>
          <w:sz w:val="24"/>
          <w:szCs w:val="24"/>
        </w:rPr>
        <w:t xml:space="preserve"> </w:t>
      </w:r>
      <w:proofErr w:type="spellStart"/>
      <w:r w:rsidRPr="00BA2974">
        <w:rPr>
          <w:rFonts w:ascii="Times New Roman" w:hAnsi="Times New Roman" w:cs="Times New Roman"/>
          <w:i/>
          <w:sz w:val="24"/>
          <w:szCs w:val="24"/>
        </w:rPr>
        <w:t>limon</w:t>
      </w:r>
      <w:r>
        <w:rPr>
          <w:rFonts w:ascii="Times New Roman" w:hAnsi="Times New Roman" w:cs="Times New Roman"/>
          <w:sz w:val="24"/>
          <w:szCs w:val="24"/>
        </w:rPr>
        <w:t>fruit</w:t>
      </w:r>
      <w:proofErr w:type="spellEnd"/>
      <w:r>
        <w:rPr>
          <w:rFonts w:ascii="Times New Roman" w:hAnsi="Times New Roman" w:cs="Times New Roman"/>
          <w:sz w:val="24"/>
          <w:szCs w:val="24"/>
        </w:rPr>
        <w:t xml:space="preserve"> aqueous </w:t>
      </w:r>
      <w:r w:rsidRPr="00BA2974">
        <w:rPr>
          <w:rFonts w:ascii="Times New Roman" w:hAnsi="Times New Roman" w:cs="Times New Roman"/>
          <w:sz w:val="24"/>
          <w:szCs w:val="24"/>
        </w:rPr>
        <w:t xml:space="preserve">decoction </w:t>
      </w:r>
      <w:r>
        <w:rPr>
          <w:rFonts w:ascii="Times New Roman" w:hAnsi="Times New Roman" w:cs="Times New Roman"/>
          <w:sz w:val="24"/>
          <w:szCs w:val="24"/>
        </w:rPr>
        <w:t xml:space="preserve">also showed low parasitic suppression of plasmodium </w:t>
      </w:r>
      <w:r w:rsidRPr="00BA2974">
        <w:rPr>
          <w:rFonts w:ascii="Times New Roman" w:hAnsi="Times New Roman" w:cs="Times New Roman"/>
          <w:sz w:val="24"/>
          <w:szCs w:val="24"/>
        </w:rPr>
        <w:t xml:space="preserve">compared to negative infected control groups. However, when taken with conventional antimalarial medications, lemon decoction had the strongest effect against </w:t>
      </w: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berghei</w:t>
      </w:r>
      <w:proofErr w:type="spellEnd"/>
      <w:r w:rsidRPr="00BA2974">
        <w:rPr>
          <w:rFonts w:ascii="Times New Roman" w:hAnsi="Times New Roman" w:cs="Times New Roman"/>
          <w:sz w:val="24"/>
          <w:szCs w:val="24"/>
        </w:rPr>
        <w:t xml:space="preserve"> [</w:t>
      </w:r>
      <w:r w:rsidRPr="00BA2974">
        <w:rPr>
          <w:rFonts w:ascii="Times New Roman" w:hAnsi="Times New Roman" w:cs="Times New Roman"/>
          <w:color w:val="FF0000"/>
          <w:sz w:val="24"/>
          <w:szCs w:val="24"/>
        </w:rPr>
        <w:t>40</w:t>
      </w:r>
      <w:r w:rsidRPr="00BA2974">
        <w:rPr>
          <w:rFonts w:ascii="Times New Roman" w:hAnsi="Times New Roman" w:cs="Times New Roman"/>
          <w:sz w:val="24"/>
          <w:szCs w:val="24"/>
        </w:rPr>
        <w:t xml:space="preserve">]. A viable option for usage as an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agent is to combine the therapies of </w:t>
      </w:r>
      <w:r w:rsidRPr="00BA2974">
        <w:rPr>
          <w:rFonts w:ascii="Times New Roman" w:hAnsi="Times New Roman" w:cs="Times New Roman"/>
          <w:i/>
          <w:sz w:val="24"/>
          <w:szCs w:val="24"/>
        </w:rPr>
        <w:t xml:space="preserve">Citrus </w:t>
      </w:r>
      <w:proofErr w:type="spellStart"/>
      <w:proofErr w:type="gramStart"/>
      <w:r w:rsidRPr="00BA2974">
        <w:rPr>
          <w:rFonts w:ascii="Times New Roman" w:hAnsi="Times New Roman" w:cs="Times New Roman"/>
          <w:i/>
          <w:sz w:val="24"/>
          <w:szCs w:val="24"/>
        </w:rPr>
        <w:t>limon</w:t>
      </w:r>
      <w:proofErr w:type="spellEnd"/>
      <w:proofErr w:type="gram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i/>
          <w:sz w:val="24"/>
          <w:szCs w:val="24"/>
        </w:rPr>
        <w:t>Carica</w:t>
      </w:r>
      <w:proofErr w:type="spellEnd"/>
      <w:r w:rsidRPr="00BA2974">
        <w:rPr>
          <w:rFonts w:ascii="Times New Roman" w:hAnsi="Times New Roman" w:cs="Times New Roman"/>
          <w:i/>
          <w:sz w:val="24"/>
          <w:szCs w:val="24"/>
        </w:rPr>
        <w:t xml:space="preserve"> papaya</w:t>
      </w:r>
      <w:r w:rsidRPr="00BA2974">
        <w:rPr>
          <w:rFonts w:ascii="Times New Roman" w:hAnsi="Times New Roman" w:cs="Times New Roman"/>
          <w:sz w:val="24"/>
          <w:szCs w:val="24"/>
        </w:rPr>
        <w:t xml:space="preserve">. The invitro testing of this combination on chloroquine sensitive D10 strain produced an outstanding IC50 value of 0.83 </w:t>
      </w:r>
      <w:r w:rsidRPr="00BA2974">
        <w:rPr>
          <w:rFonts w:ascii="Calibri" w:hAnsi="Calibri" w:cs="Calibri"/>
          <w:sz w:val="24"/>
          <w:szCs w:val="24"/>
        </w:rPr>
        <w:t>µ</w:t>
      </w:r>
      <w:r w:rsidRPr="00BA2974">
        <w:rPr>
          <w:rFonts w:ascii="Times New Roman" w:hAnsi="Times New Roman" w:cs="Times New Roman"/>
          <w:sz w:val="24"/>
          <w:szCs w:val="24"/>
        </w:rPr>
        <w:t xml:space="preserve">g/ml.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limon</w:t>
      </w:r>
      <w:proofErr w:type="spellEnd"/>
      <w:r w:rsidRPr="00BA2974">
        <w:rPr>
          <w:rFonts w:ascii="Times New Roman" w:hAnsi="Times New Roman" w:cs="Times New Roman"/>
          <w:sz w:val="24"/>
          <w:szCs w:val="24"/>
        </w:rPr>
        <w:t xml:space="preserve"> administration alone had a lower level of effectiveness. The best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activity was demonstrated by </w:t>
      </w:r>
      <w:bookmarkStart w:id="1" w:name="_Hlk125108049"/>
      <w:r w:rsidRPr="00BA2974">
        <w:rPr>
          <w:rFonts w:ascii="Times New Roman" w:hAnsi="Times New Roman" w:cs="Times New Roman"/>
          <w:sz w:val="24"/>
          <w:szCs w:val="24"/>
        </w:rPr>
        <w:t xml:space="preserve">dichloromethane extract of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limon</w:t>
      </w:r>
      <w:bookmarkEnd w:id="1"/>
      <w:r w:rsidRPr="00BA2974">
        <w:rPr>
          <w:rFonts w:ascii="Times New Roman" w:hAnsi="Times New Roman" w:cs="Times New Roman"/>
          <w:sz w:val="24"/>
          <w:szCs w:val="24"/>
        </w:rPr>
        <w:t>with</w:t>
      </w:r>
      <w:proofErr w:type="spellEnd"/>
      <w:r w:rsidRPr="00BA2974">
        <w:rPr>
          <w:rFonts w:ascii="Times New Roman" w:hAnsi="Times New Roman" w:cs="Times New Roman"/>
          <w:sz w:val="24"/>
          <w:szCs w:val="24"/>
        </w:rPr>
        <w:t xml:space="preserve"> IC50 value of 5</w:t>
      </w:r>
      <w:r w:rsidRPr="00BA2974">
        <w:rPr>
          <w:rFonts w:ascii="Calibri" w:hAnsi="Calibri" w:cs="Calibri"/>
          <w:sz w:val="24"/>
          <w:szCs w:val="24"/>
        </w:rPr>
        <w:t>µ</w:t>
      </w:r>
      <w:r w:rsidRPr="00BA2974">
        <w:rPr>
          <w:rFonts w:ascii="Times New Roman" w:hAnsi="Times New Roman" w:cs="Times New Roman"/>
          <w:sz w:val="24"/>
          <w:szCs w:val="24"/>
        </w:rPr>
        <w:t>g/ml [</w:t>
      </w:r>
      <w:r w:rsidRPr="00BA2974">
        <w:rPr>
          <w:rFonts w:ascii="Times New Roman" w:hAnsi="Times New Roman" w:cs="Times New Roman"/>
          <w:color w:val="FF0000"/>
          <w:sz w:val="24"/>
          <w:szCs w:val="24"/>
        </w:rPr>
        <w:t>41</w:t>
      </w:r>
      <w:r w:rsidRPr="00BA2974">
        <w:rPr>
          <w:rFonts w:ascii="Times New Roman" w:hAnsi="Times New Roman" w:cs="Times New Roman"/>
          <w:sz w:val="24"/>
          <w:szCs w:val="24"/>
        </w:rPr>
        <w:t xml:space="preserve">]. </w:t>
      </w:r>
      <w:r w:rsidRPr="002224AD">
        <w:rPr>
          <w:rFonts w:ascii="Times New Roman" w:hAnsi="Times New Roman" w:cs="Times New Roman"/>
          <w:sz w:val="24"/>
          <w:szCs w:val="24"/>
        </w:rPr>
        <w:t xml:space="preserve">Additionally, it was shown that the </w:t>
      </w:r>
      <w:r w:rsidRPr="002224AD">
        <w:rPr>
          <w:rFonts w:ascii="Times New Roman" w:hAnsi="Times New Roman" w:cs="Times New Roman"/>
          <w:sz w:val="24"/>
          <w:szCs w:val="24"/>
        </w:rPr>
        <w:lastRenderedPageBreak/>
        <w:t xml:space="preserve">dichloromethane extract of </w:t>
      </w:r>
      <w:r w:rsidRPr="002224AD">
        <w:rPr>
          <w:rFonts w:ascii="Times New Roman" w:hAnsi="Times New Roman" w:cs="Times New Roman"/>
          <w:i/>
          <w:iCs/>
          <w:sz w:val="24"/>
          <w:szCs w:val="24"/>
        </w:rPr>
        <w:t xml:space="preserve">Citrus </w:t>
      </w:r>
      <w:proofErr w:type="spellStart"/>
      <w:proofErr w:type="gramStart"/>
      <w:r w:rsidRPr="002224AD">
        <w:rPr>
          <w:rFonts w:ascii="Times New Roman" w:hAnsi="Times New Roman" w:cs="Times New Roman"/>
          <w:i/>
          <w:iCs/>
          <w:sz w:val="24"/>
          <w:szCs w:val="24"/>
        </w:rPr>
        <w:t>limon</w:t>
      </w:r>
      <w:proofErr w:type="spellEnd"/>
      <w:proofErr w:type="gramEnd"/>
      <w:r w:rsidRPr="002224AD">
        <w:rPr>
          <w:rFonts w:ascii="Times New Roman" w:hAnsi="Times New Roman" w:cs="Times New Roman"/>
          <w:sz w:val="24"/>
          <w:szCs w:val="24"/>
        </w:rPr>
        <w:t xml:space="preserve"> root was effective in reducing malaria brought on by both chloroquine-sensitive and multi-drug resistant strains of </w:t>
      </w:r>
      <w:r w:rsidRPr="002224AD">
        <w:rPr>
          <w:rFonts w:ascii="Times New Roman" w:hAnsi="Times New Roman" w:cs="Times New Roman"/>
          <w:i/>
          <w:iCs/>
          <w:sz w:val="24"/>
          <w:szCs w:val="24"/>
        </w:rPr>
        <w:t>Plasmodium falciparum</w:t>
      </w:r>
      <w:r w:rsidRPr="002224AD">
        <w:rPr>
          <w:rFonts w:ascii="Times New Roman" w:hAnsi="Times New Roman" w:cs="Times New Roman"/>
          <w:sz w:val="24"/>
          <w:szCs w:val="24"/>
        </w:rPr>
        <w:t xml:space="preserve">. </w:t>
      </w:r>
      <w:r>
        <w:rPr>
          <w:rFonts w:ascii="Times New Roman" w:hAnsi="Times New Roman" w:cs="Times New Roman"/>
          <w:iCs/>
          <w:sz w:val="24"/>
          <w:szCs w:val="24"/>
        </w:rPr>
        <w:t>[</w:t>
      </w:r>
      <w:r w:rsidRPr="006F4E18">
        <w:rPr>
          <w:rFonts w:ascii="Times New Roman" w:hAnsi="Times New Roman" w:cs="Times New Roman"/>
          <w:iCs/>
          <w:color w:val="FF0000"/>
          <w:sz w:val="24"/>
          <w:szCs w:val="24"/>
        </w:rPr>
        <w:t>58</w:t>
      </w:r>
      <w:r>
        <w:rPr>
          <w:rFonts w:ascii="Times New Roman" w:hAnsi="Times New Roman" w:cs="Times New Roman"/>
          <w:iCs/>
          <w:sz w:val="24"/>
          <w:szCs w:val="24"/>
        </w:rPr>
        <w:t xml:space="preserve">]. </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rPr>
          <w:rFonts w:ascii="Times New Roman" w:hAnsi="Times New Roman" w:cs="Times New Roman"/>
          <w:sz w:val="24"/>
          <w:szCs w:val="24"/>
        </w:rPr>
      </w:pPr>
      <w:r w:rsidRPr="00BA2974">
        <w:rPr>
          <w:rFonts w:ascii="Times New Roman" w:hAnsi="Times New Roman" w:cs="Times New Roman"/>
          <w:b/>
          <w:sz w:val="24"/>
          <w:szCs w:val="24"/>
        </w:rPr>
        <w:t>Table 1</w:t>
      </w:r>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activity of different Citrus plant extracts. </w:t>
      </w:r>
    </w:p>
    <w:tbl>
      <w:tblPr>
        <w:tblStyle w:val="TableGrid"/>
        <w:tblW w:w="0" w:type="auto"/>
        <w:tblLook w:val="04A0"/>
      </w:tblPr>
      <w:tblGrid>
        <w:gridCol w:w="537"/>
        <w:gridCol w:w="1399"/>
        <w:gridCol w:w="922"/>
        <w:gridCol w:w="1989"/>
        <w:gridCol w:w="722"/>
        <w:gridCol w:w="2261"/>
        <w:gridCol w:w="1412"/>
      </w:tblGrid>
      <w:tr w:rsidR="00C729A5" w:rsidRPr="00BA2974" w:rsidTr="00217400">
        <w:tc>
          <w:tcPr>
            <w:tcW w:w="651" w:type="dxa"/>
            <w:tcBorders>
              <w:left w:val="nil"/>
              <w:bottom w:val="single" w:sz="4" w:space="0" w:color="000000" w:themeColor="text1"/>
              <w:right w:val="nil"/>
            </w:tcBorders>
          </w:tcPr>
          <w:p w:rsidR="00C729A5" w:rsidRPr="00BA2974" w:rsidRDefault="00C729A5" w:rsidP="00217400">
            <w:pPr>
              <w:pStyle w:val="NoSpacing"/>
              <w:spacing w:line="276" w:lineRule="auto"/>
              <w:jc w:val="both"/>
              <w:rPr>
                <w:rFonts w:ascii="Times New Roman" w:hAnsi="Times New Roman" w:cs="Times New Roman"/>
                <w:b/>
                <w:sz w:val="24"/>
                <w:szCs w:val="24"/>
              </w:rPr>
            </w:pPr>
            <w:r w:rsidRPr="00BA2974">
              <w:rPr>
                <w:rFonts w:ascii="Times New Roman" w:hAnsi="Times New Roman" w:cs="Times New Roman"/>
                <w:b/>
                <w:sz w:val="24"/>
                <w:szCs w:val="24"/>
              </w:rPr>
              <w:t>Sl. No</w:t>
            </w:r>
          </w:p>
        </w:tc>
        <w:tc>
          <w:tcPr>
            <w:tcW w:w="1600" w:type="dxa"/>
            <w:tcBorders>
              <w:left w:val="nil"/>
              <w:bottom w:val="single" w:sz="4" w:space="0" w:color="000000" w:themeColor="text1"/>
              <w:right w:val="nil"/>
            </w:tcBorders>
          </w:tcPr>
          <w:p w:rsidR="00C729A5" w:rsidRPr="00BA2974" w:rsidRDefault="00C729A5" w:rsidP="00217400">
            <w:pPr>
              <w:pStyle w:val="NoSpacing"/>
              <w:spacing w:line="276" w:lineRule="auto"/>
              <w:jc w:val="both"/>
              <w:rPr>
                <w:rFonts w:ascii="Times New Roman" w:hAnsi="Times New Roman" w:cs="Times New Roman"/>
                <w:b/>
                <w:sz w:val="24"/>
                <w:szCs w:val="24"/>
              </w:rPr>
            </w:pPr>
            <w:r w:rsidRPr="00BA2974">
              <w:rPr>
                <w:rFonts w:ascii="Times New Roman" w:hAnsi="Times New Roman" w:cs="Times New Roman"/>
                <w:b/>
                <w:sz w:val="24"/>
                <w:szCs w:val="24"/>
              </w:rPr>
              <w:t>Citrus plant</w:t>
            </w:r>
          </w:p>
        </w:tc>
        <w:tc>
          <w:tcPr>
            <w:tcW w:w="1065" w:type="dxa"/>
            <w:tcBorders>
              <w:left w:val="nil"/>
              <w:bottom w:val="single" w:sz="4" w:space="0" w:color="000000" w:themeColor="text1"/>
              <w:right w:val="nil"/>
            </w:tcBorders>
          </w:tcPr>
          <w:p w:rsidR="00C729A5" w:rsidRPr="00BA2974" w:rsidRDefault="00C729A5" w:rsidP="00217400">
            <w:pPr>
              <w:pStyle w:val="NoSpacing"/>
              <w:spacing w:line="276" w:lineRule="auto"/>
              <w:jc w:val="both"/>
              <w:rPr>
                <w:rFonts w:ascii="Times New Roman" w:hAnsi="Times New Roman" w:cs="Times New Roman"/>
                <w:b/>
                <w:sz w:val="24"/>
                <w:szCs w:val="24"/>
              </w:rPr>
            </w:pPr>
            <w:r w:rsidRPr="00BA2974">
              <w:rPr>
                <w:rFonts w:ascii="Times New Roman" w:hAnsi="Times New Roman" w:cs="Times New Roman"/>
                <w:b/>
                <w:sz w:val="24"/>
                <w:szCs w:val="24"/>
              </w:rPr>
              <w:t>Plant part</w:t>
            </w:r>
          </w:p>
        </w:tc>
        <w:tc>
          <w:tcPr>
            <w:tcW w:w="1883" w:type="dxa"/>
            <w:tcBorders>
              <w:left w:val="nil"/>
              <w:bottom w:val="single" w:sz="4" w:space="0" w:color="000000" w:themeColor="text1"/>
              <w:right w:val="nil"/>
            </w:tcBorders>
          </w:tcPr>
          <w:p w:rsidR="00C729A5" w:rsidRPr="00BA2974" w:rsidRDefault="00C729A5" w:rsidP="00217400">
            <w:pPr>
              <w:pStyle w:val="NoSpacing"/>
              <w:spacing w:line="276" w:lineRule="auto"/>
              <w:jc w:val="both"/>
              <w:rPr>
                <w:rFonts w:ascii="Times New Roman" w:hAnsi="Times New Roman" w:cs="Times New Roman"/>
                <w:b/>
                <w:sz w:val="24"/>
                <w:szCs w:val="24"/>
              </w:rPr>
            </w:pPr>
            <w:r w:rsidRPr="00BA2974">
              <w:rPr>
                <w:rFonts w:ascii="Times New Roman" w:hAnsi="Times New Roman" w:cs="Times New Roman"/>
                <w:b/>
                <w:sz w:val="24"/>
                <w:szCs w:val="24"/>
              </w:rPr>
              <w:t xml:space="preserve">Extract </w:t>
            </w:r>
          </w:p>
        </w:tc>
        <w:tc>
          <w:tcPr>
            <w:tcW w:w="1013" w:type="dxa"/>
            <w:tcBorders>
              <w:left w:val="nil"/>
              <w:bottom w:val="single" w:sz="4" w:space="0" w:color="000000" w:themeColor="text1"/>
              <w:right w:val="nil"/>
            </w:tcBorders>
          </w:tcPr>
          <w:p w:rsidR="00C729A5" w:rsidRPr="00BA2974" w:rsidRDefault="00C729A5" w:rsidP="00217400">
            <w:pPr>
              <w:pStyle w:val="NoSpacing"/>
              <w:spacing w:line="276" w:lineRule="auto"/>
              <w:jc w:val="both"/>
              <w:rPr>
                <w:rFonts w:ascii="Times New Roman" w:hAnsi="Times New Roman" w:cs="Times New Roman"/>
                <w:b/>
                <w:sz w:val="24"/>
                <w:szCs w:val="24"/>
              </w:rPr>
            </w:pPr>
            <w:r w:rsidRPr="00BA2974">
              <w:rPr>
                <w:rFonts w:ascii="Times New Roman" w:hAnsi="Times New Roman" w:cs="Times New Roman"/>
                <w:b/>
                <w:sz w:val="24"/>
                <w:szCs w:val="24"/>
              </w:rPr>
              <w:t>Test</w:t>
            </w:r>
          </w:p>
        </w:tc>
        <w:tc>
          <w:tcPr>
            <w:tcW w:w="1563" w:type="dxa"/>
            <w:tcBorders>
              <w:left w:val="nil"/>
              <w:bottom w:val="single" w:sz="4" w:space="0" w:color="000000" w:themeColor="text1"/>
              <w:right w:val="nil"/>
            </w:tcBorders>
          </w:tcPr>
          <w:p w:rsidR="00C729A5" w:rsidRPr="00BA2974" w:rsidRDefault="00C729A5" w:rsidP="00217400">
            <w:pPr>
              <w:pStyle w:val="NoSpacing"/>
              <w:spacing w:line="276" w:lineRule="auto"/>
              <w:jc w:val="both"/>
              <w:rPr>
                <w:rFonts w:ascii="Times New Roman" w:hAnsi="Times New Roman" w:cs="Times New Roman"/>
                <w:b/>
                <w:sz w:val="24"/>
                <w:szCs w:val="24"/>
              </w:rPr>
            </w:pPr>
            <w:r w:rsidRPr="00BA2974">
              <w:rPr>
                <w:rFonts w:ascii="Times New Roman" w:hAnsi="Times New Roman" w:cs="Times New Roman"/>
                <w:b/>
                <w:sz w:val="24"/>
                <w:szCs w:val="24"/>
              </w:rPr>
              <w:t>Plasmodial species</w:t>
            </w:r>
          </w:p>
        </w:tc>
        <w:tc>
          <w:tcPr>
            <w:tcW w:w="1467" w:type="dxa"/>
            <w:tcBorders>
              <w:left w:val="nil"/>
              <w:bottom w:val="single" w:sz="4" w:space="0" w:color="000000" w:themeColor="text1"/>
              <w:right w:val="nil"/>
            </w:tcBorders>
          </w:tcPr>
          <w:p w:rsidR="00C729A5" w:rsidRPr="00BA2974" w:rsidRDefault="00C729A5" w:rsidP="00217400">
            <w:pPr>
              <w:pStyle w:val="NoSpacing"/>
              <w:spacing w:line="276" w:lineRule="auto"/>
              <w:jc w:val="both"/>
              <w:rPr>
                <w:rFonts w:ascii="Times New Roman" w:hAnsi="Times New Roman" w:cs="Times New Roman"/>
                <w:b/>
                <w:sz w:val="24"/>
                <w:szCs w:val="24"/>
              </w:rPr>
            </w:pPr>
            <w:r w:rsidRPr="00BA2974">
              <w:rPr>
                <w:rFonts w:ascii="Times New Roman" w:hAnsi="Times New Roman" w:cs="Times New Roman"/>
                <w:b/>
                <w:sz w:val="24"/>
                <w:szCs w:val="24"/>
              </w:rPr>
              <w:t>Reference</w:t>
            </w:r>
          </w:p>
        </w:tc>
      </w:tr>
      <w:tr w:rsidR="00C729A5" w:rsidRPr="00BA2974" w:rsidTr="00217400">
        <w:tc>
          <w:tcPr>
            <w:tcW w:w="651" w:type="dxa"/>
            <w:tcBorders>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1.</w:t>
            </w:r>
          </w:p>
        </w:tc>
        <w:tc>
          <w:tcPr>
            <w:tcW w:w="1600" w:type="dxa"/>
            <w:tcBorders>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limon</w:t>
            </w:r>
            <w:proofErr w:type="spellEnd"/>
          </w:p>
        </w:tc>
        <w:tc>
          <w:tcPr>
            <w:tcW w:w="1065" w:type="dxa"/>
            <w:tcBorders>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Leaf</w:t>
            </w:r>
          </w:p>
        </w:tc>
        <w:tc>
          <w:tcPr>
            <w:tcW w:w="1883" w:type="dxa"/>
            <w:tcBorders>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Acetone</w:t>
            </w:r>
          </w:p>
        </w:tc>
        <w:tc>
          <w:tcPr>
            <w:tcW w:w="1013" w:type="dxa"/>
            <w:tcBorders>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vivo</w:t>
            </w:r>
          </w:p>
        </w:tc>
        <w:tc>
          <w:tcPr>
            <w:tcW w:w="1563" w:type="dxa"/>
            <w:tcBorders>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berghei</w:t>
            </w:r>
            <w:proofErr w:type="spellEnd"/>
          </w:p>
        </w:tc>
        <w:tc>
          <w:tcPr>
            <w:tcW w:w="1467" w:type="dxa"/>
            <w:tcBorders>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proofErr w:type="spellStart"/>
            <w:r w:rsidRPr="00BA2974">
              <w:rPr>
                <w:rFonts w:ascii="Times New Roman" w:hAnsi="Times New Roman" w:cs="Times New Roman"/>
                <w:color w:val="FF0000"/>
                <w:sz w:val="24"/>
                <w:szCs w:val="24"/>
              </w:rPr>
              <w:t>Bonkian</w:t>
            </w:r>
            <w:proofErr w:type="spellEnd"/>
            <w:r w:rsidRPr="00BA2974">
              <w:rPr>
                <w:rFonts w:ascii="Times New Roman" w:hAnsi="Times New Roman" w:cs="Times New Roman"/>
                <w:color w:val="FF0000"/>
                <w:sz w:val="24"/>
                <w:szCs w:val="24"/>
              </w:rPr>
              <w:t xml:space="preserve"> et al. 2019</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2.</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limon</w:t>
            </w:r>
            <w:proofErr w:type="spellEnd"/>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Fruit</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Aqueous Decoction</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vivo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berghei</w:t>
            </w:r>
            <w:proofErr w:type="spellEnd"/>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proofErr w:type="spellStart"/>
            <w:r w:rsidRPr="00BA2974">
              <w:rPr>
                <w:rFonts w:ascii="Times New Roman" w:hAnsi="Times New Roman" w:cs="Times New Roman"/>
                <w:color w:val="FF0000"/>
                <w:sz w:val="24"/>
                <w:szCs w:val="24"/>
              </w:rPr>
              <w:t>Shija</w:t>
            </w:r>
            <w:proofErr w:type="spellEnd"/>
            <w:r w:rsidRPr="00BA2974">
              <w:rPr>
                <w:rFonts w:ascii="Times New Roman" w:hAnsi="Times New Roman" w:cs="Times New Roman"/>
                <w:color w:val="FF0000"/>
                <w:sz w:val="24"/>
                <w:szCs w:val="24"/>
              </w:rPr>
              <w:t xml:space="preserve"> et al. 2020</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3.</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limon</w:t>
            </w:r>
            <w:proofErr w:type="spellEnd"/>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Leaf</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Dichloromethane</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vitro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Plasmodium falciparum</w:t>
            </w:r>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proofErr w:type="spellStart"/>
            <w:r w:rsidRPr="00BA2974">
              <w:rPr>
                <w:rFonts w:ascii="Times New Roman" w:hAnsi="Times New Roman" w:cs="Times New Roman"/>
                <w:color w:val="FF0000"/>
                <w:sz w:val="24"/>
                <w:szCs w:val="24"/>
              </w:rPr>
              <w:t>Melariri</w:t>
            </w:r>
            <w:proofErr w:type="spellEnd"/>
            <w:r w:rsidRPr="00BA2974">
              <w:rPr>
                <w:rFonts w:ascii="Times New Roman" w:hAnsi="Times New Roman" w:cs="Times New Roman"/>
                <w:color w:val="FF0000"/>
                <w:sz w:val="24"/>
                <w:szCs w:val="24"/>
              </w:rPr>
              <w:t xml:space="preserve"> et al. 2012</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4.</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limon</w:t>
            </w:r>
            <w:proofErr w:type="spellEnd"/>
            <w:r w:rsidRPr="00BA2974">
              <w:rPr>
                <w:rFonts w:ascii="Times New Roman" w:hAnsi="Times New Roman" w:cs="Times New Roman"/>
                <w:i/>
                <w:sz w:val="24"/>
                <w:szCs w:val="24"/>
              </w:rPr>
              <w:t xml:space="preserve">+ Citrus </w:t>
            </w:r>
            <w:proofErr w:type="spellStart"/>
            <w:r w:rsidRPr="00BA2974">
              <w:rPr>
                <w:rFonts w:ascii="Times New Roman" w:hAnsi="Times New Roman" w:cs="Times New Roman"/>
                <w:i/>
                <w:sz w:val="24"/>
                <w:szCs w:val="24"/>
              </w:rPr>
              <w:t>paradisi</w:t>
            </w:r>
            <w:proofErr w:type="spellEnd"/>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Fruit</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Fruit juice</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vivo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vertAlign w:val="superscript"/>
              </w:rPr>
            </w:pP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berghei</w:t>
            </w:r>
            <w:r w:rsidRPr="00BA2974">
              <w:rPr>
                <w:rFonts w:ascii="Times New Roman" w:hAnsi="Times New Roman" w:cs="Times New Roman"/>
                <w:i/>
                <w:sz w:val="24"/>
                <w:szCs w:val="24"/>
                <w:vertAlign w:val="superscript"/>
              </w:rPr>
              <w:t>Chl</w:t>
            </w:r>
            <w:proofErr w:type="spellEnd"/>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proofErr w:type="spellStart"/>
            <w:r w:rsidRPr="00BA2974">
              <w:rPr>
                <w:rFonts w:ascii="Times New Roman" w:hAnsi="Times New Roman" w:cs="Times New Roman"/>
                <w:color w:val="FF0000"/>
                <w:sz w:val="24"/>
                <w:szCs w:val="24"/>
              </w:rPr>
              <w:t>Elom</w:t>
            </w:r>
            <w:proofErr w:type="spellEnd"/>
            <w:r w:rsidRPr="00BA2974">
              <w:rPr>
                <w:rFonts w:ascii="Times New Roman" w:hAnsi="Times New Roman" w:cs="Times New Roman"/>
                <w:color w:val="FF0000"/>
                <w:sz w:val="24"/>
                <w:szCs w:val="24"/>
              </w:rPr>
              <w:t xml:space="preserve"> et al. 2021</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Citrus </w:t>
            </w:r>
            <w:proofErr w:type="spellStart"/>
            <w:r>
              <w:rPr>
                <w:rFonts w:ascii="Times New Roman" w:hAnsi="Times New Roman" w:cs="Times New Roman"/>
                <w:i/>
                <w:sz w:val="24"/>
                <w:szCs w:val="24"/>
              </w:rPr>
              <w:t>limon</w:t>
            </w:r>
            <w:proofErr w:type="spellEnd"/>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Root</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Dichloromethane</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In vitro</w:t>
            </w:r>
          </w:p>
        </w:tc>
        <w:tc>
          <w:tcPr>
            <w:tcW w:w="1563" w:type="dxa"/>
            <w:tcBorders>
              <w:top w:val="nil"/>
              <w:left w:val="nil"/>
              <w:bottom w:val="nil"/>
              <w:right w:val="nil"/>
            </w:tcBorders>
          </w:tcPr>
          <w:p w:rsidR="00C729A5" w:rsidRPr="006F4E18" w:rsidRDefault="00C729A5" w:rsidP="00217400">
            <w:pPr>
              <w:pStyle w:val="NoSpacing"/>
              <w:spacing w:line="276" w:lineRule="auto"/>
              <w:jc w:val="both"/>
              <w:rPr>
                <w:rFonts w:ascii="Times New Roman" w:hAnsi="Times New Roman" w:cs="Times New Roman"/>
                <w:i/>
                <w:sz w:val="24"/>
                <w:szCs w:val="24"/>
              </w:rPr>
            </w:pPr>
            <w:r w:rsidRPr="006F4E18">
              <w:rPr>
                <w:rFonts w:ascii="Times New Roman" w:hAnsi="Times New Roman" w:cs="Times New Roman"/>
                <w:i/>
                <w:sz w:val="24"/>
                <w:szCs w:val="24"/>
              </w:rPr>
              <w:t>Plasmodium falciparum</w:t>
            </w:r>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color w:val="FF0000"/>
                <w:sz w:val="24"/>
                <w:szCs w:val="24"/>
              </w:rPr>
            </w:pPr>
            <w:proofErr w:type="spellStart"/>
            <w:r>
              <w:rPr>
                <w:rFonts w:ascii="Times New Roman" w:hAnsi="Times New Roman" w:cs="Times New Roman"/>
                <w:color w:val="FF0000"/>
                <w:sz w:val="24"/>
                <w:szCs w:val="24"/>
              </w:rPr>
              <w:t>Guya</w:t>
            </w:r>
            <w:proofErr w:type="spellEnd"/>
            <w:r>
              <w:rPr>
                <w:rFonts w:ascii="Times New Roman" w:hAnsi="Times New Roman" w:cs="Times New Roman"/>
                <w:color w:val="FF0000"/>
                <w:sz w:val="24"/>
                <w:szCs w:val="24"/>
              </w:rPr>
              <w:t xml:space="preserve"> et al. 2022</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6.</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arantifolia</w:t>
            </w:r>
            <w:proofErr w:type="spellEnd"/>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Fruit/ fruit</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Aqueous-ethanolic</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vivo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vertAlign w:val="superscript"/>
              </w:rPr>
            </w:pPr>
            <w:proofErr w:type="spellStart"/>
            <w:r w:rsidRPr="00BA2974">
              <w:rPr>
                <w:rFonts w:ascii="Times New Roman" w:hAnsi="Times New Roman" w:cs="Times New Roman"/>
                <w:i/>
                <w:sz w:val="24"/>
                <w:szCs w:val="24"/>
              </w:rPr>
              <w:t>Plasmodimberghei</w:t>
            </w:r>
            <w:r w:rsidRPr="00BA2974">
              <w:rPr>
                <w:rFonts w:ascii="Times New Roman" w:hAnsi="Times New Roman" w:cs="Times New Roman"/>
                <w:i/>
                <w:sz w:val="24"/>
                <w:szCs w:val="24"/>
                <w:vertAlign w:val="superscript"/>
              </w:rPr>
              <w:t>Chl</w:t>
            </w:r>
            <w:proofErr w:type="spellEnd"/>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proofErr w:type="spellStart"/>
            <w:r w:rsidRPr="00BA2974">
              <w:rPr>
                <w:rFonts w:ascii="Times New Roman" w:hAnsi="Times New Roman" w:cs="Times New Roman"/>
                <w:color w:val="FF0000"/>
                <w:sz w:val="24"/>
                <w:szCs w:val="24"/>
              </w:rPr>
              <w:t>Odediran</w:t>
            </w:r>
            <w:proofErr w:type="spellEnd"/>
            <w:r w:rsidRPr="00BA2974">
              <w:rPr>
                <w:rFonts w:ascii="Times New Roman" w:hAnsi="Times New Roman" w:cs="Times New Roman"/>
                <w:color w:val="FF0000"/>
                <w:sz w:val="24"/>
                <w:szCs w:val="24"/>
              </w:rPr>
              <w:t xml:space="preserve"> et al. 2020</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7.</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aurantifolia</w:t>
            </w:r>
            <w:proofErr w:type="spellEnd"/>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Leaf</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Ethanolic</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vivo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proofErr w:type="spellStart"/>
            <w:r w:rsidRPr="00BA2974">
              <w:rPr>
                <w:rFonts w:ascii="Times New Roman" w:hAnsi="Times New Roman" w:cs="Times New Roman"/>
                <w:i/>
                <w:sz w:val="24"/>
                <w:szCs w:val="24"/>
              </w:rPr>
              <w:t>Plasmodimberghei</w:t>
            </w:r>
            <w:proofErr w:type="spellEnd"/>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proofErr w:type="spellStart"/>
            <w:r w:rsidRPr="00BA2974">
              <w:rPr>
                <w:rFonts w:ascii="Times New Roman" w:hAnsi="Times New Roman" w:cs="Times New Roman"/>
                <w:color w:val="FF0000"/>
                <w:sz w:val="24"/>
                <w:szCs w:val="24"/>
              </w:rPr>
              <w:t>Ettebong</w:t>
            </w:r>
            <w:proofErr w:type="spellEnd"/>
            <w:r w:rsidRPr="00BA2974">
              <w:rPr>
                <w:rFonts w:ascii="Times New Roman" w:hAnsi="Times New Roman" w:cs="Times New Roman"/>
                <w:color w:val="FF0000"/>
                <w:sz w:val="24"/>
                <w:szCs w:val="24"/>
              </w:rPr>
              <w:t xml:space="preserve"> et al. 2019</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8.</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aurantifolia</w:t>
            </w:r>
            <w:proofErr w:type="spellEnd"/>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Flower</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Methanolic</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vitro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vertAlign w:val="superscript"/>
              </w:rPr>
            </w:pP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falciparum</w:t>
            </w:r>
            <w:r w:rsidRPr="00BA2974">
              <w:rPr>
                <w:rFonts w:ascii="Times New Roman" w:hAnsi="Times New Roman" w:cs="Times New Roman"/>
                <w:i/>
                <w:sz w:val="24"/>
                <w:szCs w:val="24"/>
                <w:vertAlign w:val="superscript"/>
              </w:rPr>
              <w:t>Chl</w:t>
            </w:r>
            <w:proofErr w:type="spellEnd"/>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color w:val="FF0000"/>
                <w:sz w:val="24"/>
                <w:szCs w:val="24"/>
              </w:rPr>
            </w:pPr>
            <w:proofErr w:type="spellStart"/>
            <w:r w:rsidRPr="00BA2974">
              <w:rPr>
                <w:rFonts w:ascii="Times New Roman" w:hAnsi="Times New Roman" w:cs="Times New Roman"/>
                <w:color w:val="FF0000"/>
                <w:sz w:val="24"/>
                <w:szCs w:val="24"/>
              </w:rPr>
              <w:t>Bapna</w:t>
            </w:r>
            <w:proofErr w:type="spellEnd"/>
            <w:r w:rsidRPr="00BA2974">
              <w:rPr>
                <w:rFonts w:ascii="Times New Roman" w:hAnsi="Times New Roman" w:cs="Times New Roman"/>
                <w:color w:val="FF0000"/>
                <w:sz w:val="24"/>
                <w:szCs w:val="24"/>
              </w:rPr>
              <w:t xml:space="preserve"> et al. 2017</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9.</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Citrus maxima</w:t>
            </w:r>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Fruit peel</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Methanolic</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vivo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berghei</w:t>
            </w:r>
            <w:proofErr w:type="spellEnd"/>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color w:val="FF0000"/>
                <w:sz w:val="24"/>
                <w:szCs w:val="24"/>
              </w:rPr>
            </w:pPr>
            <w:proofErr w:type="spellStart"/>
            <w:r w:rsidRPr="00BA2974">
              <w:rPr>
                <w:rFonts w:ascii="Times New Roman" w:hAnsi="Times New Roman" w:cs="Times New Roman"/>
                <w:color w:val="FF0000"/>
                <w:sz w:val="24"/>
                <w:szCs w:val="24"/>
              </w:rPr>
              <w:t>Ihekwereme</w:t>
            </w:r>
            <w:proofErr w:type="spellEnd"/>
            <w:r w:rsidRPr="00BA2974">
              <w:rPr>
                <w:rFonts w:ascii="Times New Roman" w:hAnsi="Times New Roman" w:cs="Times New Roman"/>
                <w:color w:val="FF0000"/>
                <w:sz w:val="24"/>
                <w:szCs w:val="24"/>
              </w:rPr>
              <w:t xml:space="preserve"> et al. 2017</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10.</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Citrus maxima</w:t>
            </w:r>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    -</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Hydro-alcoholic</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vitro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vertAlign w:val="superscript"/>
              </w:rPr>
            </w:pP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falciparum</w:t>
            </w:r>
            <w:r w:rsidRPr="00BA2974">
              <w:rPr>
                <w:rFonts w:ascii="Times New Roman" w:hAnsi="Times New Roman" w:cs="Times New Roman"/>
                <w:sz w:val="24"/>
                <w:szCs w:val="24"/>
                <w:vertAlign w:val="superscript"/>
              </w:rPr>
              <w:t>chl</w:t>
            </w:r>
            <w:proofErr w:type="spellEnd"/>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color w:val="FF0000"/>
                <w:sz w:val="24"/>
                <w:szCs w:val="24"/>
              </w:rPr>
            </w:pPr>
            <w:proofErr w:type="spellStart"/>
            <w:r w:rsidRPr="00BA2974">
              <w:rPr>
                <w:rFonts w:ascii="Times New Roman" w:hAnsi="Times New Roman" w:cs="Times New Roman"/>
                <w:color w:val="FF0000"/>
                <w:sz w:val="24"/>
                <w:szCs w:val="24"/>
              </w:rPr>
              <w:t>Gogoi</w:t>
            </w:r>
            <w:proofErr w:type="spellEnd"/>
            <w:r w:rsidRPr="00BA2974">
              <w:rPr>
                <w:rFonts w:ascii="Times New Roman" w:hAnsi="Times New Roman" w:cs="Times New Roman"/>
                <w:color w:val="FF0000"/>
                <w:sz w:val="24"/>
                <w:szCs w:val="24"/>
              </w:rPr>
              <w:t xml:space="preserve"> et al. 2021</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11.</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sinensis</w:t>
            </w:r>
            <w:proofErr w:type="spellEnd"/>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Peel</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Ethanolic</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vivo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berghei</w:t>
            </w:r>
            <w:proofErr w:type="spellEnd"/>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color w:val="FF0000"/>
                <w:sz w:val="24"/>
                <w:szCs w:val="24"/>
              </w:rPr>
            </w:pPr>
            <w:proofErr w:type="spellStart"/>
            <w:r w:rsidRPr="00BA2974">
              <w:rPr>
                <w:rFonts w:ascii="Times New Roman" w:hAnsi="Times New Roman" w:cs="Times New Roman"/>
                <w:color w:val="FF0000"/>
                <w:sz w:val="24"/>
                <w:szCs w:val="24"/>
              </w:rPr>
              <w:t>Kristhien</w:t>
            </w:r>
            <w:proofErr w:type="spellEnd"/>
            <w:r w:rsidRPr="00BA2974">
              <w:rPr>
                <w:rFonts w:ascii="Times New Roman" w:hAnsi="Times New Roman" w:cs="Times New Roman"/>
                <w:color w:val="FF0000"/>
                <w:sz w:val="24"/>
                <w:szCs w:val="24"/>
              </w:rPr>
              <w:t xml:space="preserve"> et al. 2019</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12.</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paradisi</w:t>
            </w:r>
            <w:proofErr w:type="spellEnd"/>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Leaves</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Ethanolic</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In vivo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berghei</w:t>
            </w:r>
            <w:proofErr w:type="spellEnd"/>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color w:val="FF0000"/>
                <w:sz w:val="24"/>
                <w:szCs w:val="24"/>
              </w:rPr>
            </w:pPr>
            <w:proofErr w:type="spellStart"/>
            <w:r w:rsidRPr="00BA2974">
              <w:rPr>
                <w:rFonts w:ascii="Times New Roman" w:hAnsi="Times New Roman" w:cs="Times New Roman"/>
                <w:color w:val="FF0000"/>
                <w:sz w:val="24"/>
                <w:szCs w:val="24"/>
              </w:rPr>
              <w:t>Kristhien</w:t>
            </w:r>
            <w:proofErr w:type="spellEnd"/>
            <w:r w:rsidRPr="00BA2974">
              <w:rPr>
                <w:rFonts w:ascii="Times New Roman" w:hAnsi="Times New Roman" w:cs="Times New Roman"/>
                <w:color w:val="FF0000"/>
                <w:sz w:val="24"/>
                <w:szCs w:val="24"/>
              </w:rPr>
              <w:t xml:space="preserve"> et al. 2019</w:t>
            </w:r>
          </w:p>
        </w:tc>
      </w:tr>
      <w:tr w:rsidR="00C729A5" w:rsidRPr="00BA2974" w:rsidTr="00217400">
        <w:tc>
          <w:tcPr>
            <w:tcW w:w="651"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13. </w:t>
            </w:r>
          </w:p>
        </w:tc>
        <w:tc>
          <w:tcPr>
            <w:tcW w:w="1600"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Pr>
                <w:rFonts w:ascii="Times New Roman" w:hAnsi="Times New Roman" w:cs="Times New Roman"/>
                <w:i/>
                <w:sz w:val="24"/>
                <w:szCs w:val="24"/>
              </w:rPr>
              <w:t xml:space="preserve">Citrus </w:t>
            </w:r>
            <w:proofErr w:type="spellStart"/>
            <w:r>
              <w:rPr>
                <w:rFonts w:ascii="Times New Roman" w:hAnsi="Times New Roman" w:cs="Times New Roman"/>
                <w:i/>
                <w:sz w:val="24"/>
                <w:szCs w:val="24"/>
              </w:rPr>
              <w:t>senensis</w:t>
            </w:r>
            <w:proofErr w:type="spellEnd"/>
          </w:p>
        </w:tc>
        <w:tc>
          <w:tcPr>
            <w:tcW w:w="1065"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Stem </w:t>
            </w:r>
          </w:p>
        </w:tc>
        <w:tc>
          <w:tcPr>
            <w:tcW w:w="188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Ethanolic/aqueous</w:t>
            </w:r>
          </w:p>
        </w:tc>
        <w:tc>
          <w:tcPr>
            <w:tcW w:w="101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In vivo</w:t>
            </w:r>
          </w:p>
        </w:tc>
        <w:tc>
          <w:tcPr>
            <w:tcW w:w="1563"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i/>
                <w:sz w:val="24"/>
                <w:szCs w:val="24"/>
              </w:rPr>
            </w:pPr>
            <w:r w:rsidRPr="00AD01D0">
              <w:rPr>
                <w:rFonts w:ascii="Times New Roman" w:hAnsi="Times New Roman" w:cs="Times New Roman"/>
                <w:i/>
                <w:sz w:val="24"/>
                <w:szCs w:val="24"/>
              </w:rPr>
              <w:t xml:space="preserve">Plasmodium </w:t>
            </w:r>
            <w:proofErr w:type="spellStart"/>
            <w:r w:rsidRPr="00AD01D0">
              <w:rPr>
                <w:rFonts w:ascii="Times New Roman" w:hAnsi="Times New Roman" w:cs="Times New Roman"/>
                <w:i/>
                <w:sz w:val="24"/>
                <w:szCs w:val="24"/>
              </w:rPr>
              <w:t>berghei</w:t>
            </w:r>
            <w:proofErr w:type="spellEnd"/>
          </w:p>
        </w:tc>
        <w:tc>
          <w:tcPr>
            <w:tcW w:w="1467" w:type="dxa"/>
            <w:tcBorders>
              <w:top w:val="nil"/>
              <w:left w:val="nil"/>
              <w:bottom w:val="nil"/>
              <w:right w:val="nil"/>
            </w:tcBorders>
          </w:tcPr>
          <w:p w:rsidR="00C729A5" w:rsidRPr="00BA2974" w:rsidRDefault="00C729A5" w:rsidP="00217400">
            <w:pPr>
              <w:pStyle w:val="NoSpacing"/>
              <w:spacing w:line="276" w:lineRule="auto"/>
              <w:jc w:val="both"/>
              <w:rPr>
                <w:rFonts w:ascii="Times New Roman" w:hAnsi="Times New Roman" w:cs="Times New Roman"/>
                <w:color w:val="FF0000"/>
                <w:sz w:val="24"/>
                <w:szCs w:val="24"/>
              </w:rPr>
            </w:pPr>
            <w:proofErr w:type="spellStart"/>
            <w:r w:rsidRPr="00AD01D0">
              <w:rPr>
                <w:rFonts w:ascii="Times New Roman" w:hAnsi="Times New Roman" w:cs="Times New Roman"/>
                <w:color w:val="FF0000"/>
                <w:sz w:val="24"/>
                <w:szCs w:val="24"/>
              </w:rPr>
              <w:t>Chinwuba</w:t>
            </w:r>
            <w:proofErr w:type="spellEnd"/>
            <w:r>
              <w:rPr>
                <w:rFonts w:ascii="Times New Roman" w:hAnsi="Times New Roman" w:cs="Times New Roman"/>
                <w:color w:val="FF0000"/>
                <w:sz w:val="24"/>
                <w:szCs w:val="24"/>
              </w:rPr>
              <w:t xml:space="preserve"> et al. 2015</w:t>
            </w:r>
          </w:p>
        </w:tc>
      </w:tr>
      <w:tr w:rsidR="00C729A5" w:rsidRPr="00BA2974" w:rsidTr="00217400">
        <w:tc>
          <w:tcPr>
            <w:tcW w:w="651" w:type="dxa"/>
            <w:tcBorders>
              <w:top w:val="nil"/>
              <w:left w:val="nil"/>
              <w:bottom w:val="nil"/>
              <w:right w:val="nil"/>
            </w:tcBorders>
          </w:tcPr>
          <w:p w:rsidR="00C729A5" w:rsidRPr="005D084D" w:rsidRDefault="00C729A5" w:rsidP="00217400">
            <w:pPr>
              <w:pStyle w:val="NoSpacing"/>
              <w:spacing w:line="276"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600" w:type="dxa"/>
            <w:tcBorders>
              <w:top w:val="nil"/>
              <w:left w:val="nil"/>
              <w:bottom w:val="nil"/>
              <w:right w:val="nil"/>
            </w:tcBorders>
          </w:tcPr>
          <w:p w:rsidR="00C729A5" w:rsidRPr="00361ADE" w:rsidRDefault="00C729A5" w:rsidP="00217400">
            <w:pPr>
              <w:pStyle w:val="NoSpacing"/>
              <w:spacing w:line="276" w:lineRule="auto"/>
              <w:jc w:val="both"/>
              <w:rPr>
                <w:rFonts w:ascii="Times New Roman" w:hAnsi="Times New Roman" w:cs="Times New Roman"/>
                <w:bCs/>
                <w:i/>
                <w:iCs/>
                <w:sz w:val="24"/>
                <w:szCs w:val="24"/>
              </w:rPr>
            </w:pPr>
            <w:r w:rsidRPr="00361ADE">
              <w:rPr>
                <w:rFonts w:ascii="Times New Roman" w:hAnsi="Times New Roman" w:cs="Times New Roman"/>
                <w:bCs/>
                <w:i/>
                <w:iCs/>
                <w:sz w:val="24"/>
                <w:szCs w:val="24"/>
              </w:rPr>
              <w:t xml:space="preserve">Citrus </w:t>
            </w:r>
            <w:proofErr w:type="spellStart"/>
            <w:r w:rsidRPr="00361ADE">
              <w:rPr>
                <w:rFonts w:ascii="Times New Roman" w:hAnsi="Times New Roman" w:cs="Times New Roman"/>
                <w:bCs/>
                <w:i/>
                <w:iCs/>
                <w:sz w:val="24"/>
                <w:szCs w:val="24"/>
              </w:rPr>
              <w:t>aurantium</w:t>
            </w:r>
            <w:proofErr w:type="spellEnd"/>
          </w:p>
        </w:tc>
        <w:tc>
          <w:tcPr>
            <w:tcW w:w="1065" w:type="dxa"/>
            <w:tcBorders>
              <w:top w:val="nil"/>
              <w:left w:val="nil"/>
              <w:bottom w:val="nil"/>
              <w:right w:val="nil"/>
            </w:tcBorders>
          </w:tcPr>
          <w:p w:rsidR="00C729A5" w:rsidRPr="005D084D" w:rsidRDefault="00C729A5" w:rsidP="00217400">
            <w:pPr>
              <w:pStyle w:val="NoSpacing"/>
              <w:spacing w:line="276" w:lineRule="auto"/>
              <w:jc w:val="both"/>
              <w:rPr>
                <w:rFonts w:ascii="Times New Roman" w:hAnsi="Times New Roman" w:cs="Times New Roman"/>
                <w:bCs/>
                <w:sz w:val="24"/>
                <w:szCs w:val="24"/>
              </w:rPr>
            </w:pPr>
            <w:r>
              <w:rPr>
                <w:rFonts w:ascii="Times New Roman" w:hAnsi="Times New Roman" w:cs="Times New Roman"/>
                <w:bCs/>
                <w:sz w:val="24"/>
                <w:szCs w:val="24"/>
              </w:rPr>
              <w:t>Flower</w:t>
            </w:r>
          </w:p>
        </w:tc>
        <w:tc>
          <w:tcPr>
            <w:tcW w:w="1883" w:type="dxa"/>
            <w:tcBorders>
              <w:top w:val="nil"/>
              <w:left w:val="nil"/>
              <w:bottom w:val="nil"/>
              <w:right w:val="nil"/>
            </w:tcBorders>
          </w:tcPr>
          <w:p w:rsidR="00C729A5" w:rsidRPr="005D084D" w:rsidRDefault="00C729A5" w:rsidP="00217400">
            <w:pPr>
              <w:pStyle w:val="NoSpacing"/>
              <w:spacing w:line="276" w:lineRule="auto"/>
              <w:jc w:val="both"/>
              <w:rPr>
                <w:rFonts w:ascii="Times New Roman" w:hAnsi="Times New Roman" w:cs="Times New Roman"/>
                <w:bCs/>
                <w:sz w:val="24"/>
                <w:szCs w:val="24"/>
              </w:rPr>
            </w:pPr>
            <w:r>
              <w:rPr>
                <w:rFonts w:ascii="Times New Roman" w:hAnsi="Times New Roman" w:cs="Times New Roman"/>
                <w:bCs/>
                <w:sz w:val="24"/>
                <w:szCs w:val="24"/>
              </w:rPr>
              <w:t>EO</w:t>
            </w:r>
          </w:p>
        </w:tc>
        <w:tc>
          <w:tcPr>
            <w:tcW w:w="1013" w:type="dxa"/>
            <w:tcBorders>
              <w:top w:val="nil"/>
              <w:left w:val="nil"/>
              <w:bottom w:val="nil"/>
              <w:right w:val="nil"/>
            </w:tcBorders>
          </w:tcPr>
          <w:p w:rsidR="00C729A5" w:rsidRPr="005D084D" w:rsidRDefault="00C729A5" w:rsidP="00217400">
            <w:pPr>
              <w:pStyle w:val="NoSpacing"/>
              <w:spacing w:line="276" w:lineRule="auto"/>
              <w:jc w:val="both"/>
              <w:rPr>
                <w:rFonts w:ascii="Times New Roman" w:hAnsi="Times New Roman" w:cs="Times New Roman"/>
                <w:bCs/>
                <w:sz w:val="24"/>
                <w:szCs w:val="24"/>
              </w:rPr>
            </w:pPr>
            <w:r>
              <w:rPr>
                <w:rFonts w:ascii="Times New Roman" w:hAnsi="Times New Roman" w:cs="Times New Roman"/>
                <w:bCs/>
                <w:sz w:val="24"/>
                <w:szCs w:val="24"/>
              </w:rPr>
              <w:t>In vitro</w:t>
            </w:r>
          </w:p>
        </w:tc>
        <w:tc>
          <w:tcPr>
            <w:tcW w:w="1563" w:type="dxa"/>
            <w:tcBorders>
              <w:top w:val="nil"/>
              <w:left w:val="nil"/>
              <w:bottom w:val="nil"/>
              <w:right w:val="nil"/>
            </w:tcBorders>
          </w:tcPr>
          <w:p w:rsidR="00C729A5" w:rsidRPr="005D084D" w:rsidRDefault="00C729A5" w:rsidP="00217400">
            <w:pPr>
              <w:pStyle w:val="NoSpacing"/>
              <w:spacing w:line="276" w:lineRule="auto"/>
              <w:jc w:val="both"/>
              <w:rPr>
                <w:rFonts w:ascii="Times New Roman" w:hAnsi="Times New Roman" w:cs="Times New Roman"/>
                <w:bCs/>
                <w:i/>
                <w:iCs/>
                <w:sz w:val="24"/>
                <w:szCs w:val="24"/>
              </w:rPr>
            </w:pPr>
            <w:r w:rsidRPr="00F50F78">
              <w:rPr>
                <w:rFonts w:ascii="Times New Roman" w:hAnsi="Times New Roman" w:cs="Times New Roman"/>
                <w:bCs/>
                <w:i/>
                <w:iCs/>
                <w:sz w:val="24"/>
                <w:szCs w:val="24"/>
              </w:rPr>
              <w:t>Plasmodium falciparum</w:t>
            </w:r>
          </w:p>
        </w:tc>
        <w:tc>
          <w:tcPr>
            <w:tcW w:w="1467" w:type="dxa"/>
            <w:tcBorders>
              <w:top w:val="nil"/>
              <w:left w:val="nil"/>
              <w:bottom w:val="nil"/>
              <w:right w:val="nil"/>
            </w:tcBorders>
          </w:tcPr>
          <w:p w:rsidR="00C729A5" w:rsidRPr="005D084D" w:rsidRDefault="00C729A5" w:rsidP="00217400">
            <w:pPr>
              <w:pStyle w:val="NoSpacing"/>
              <w:spacing w:line="276" w:lineRule="auto"/>
              <w:jc w:val="both"/>
              <w:rPr>
                <w:rFonts w:ascii="Times New Roman" w:hAnsi="Times New Roman" w:cs="Times New Roman"/>
                <w:bCs/>
                <w:color w:val="FF0000"/>
                <w:sz w:val="24"/>
                <w:szCs w:val="24"/>
              </w:rPr>
            </w:pPr>
            <w:r>
              <w:rPr>
                <w:rFonts w:ascii="Times New Roman" w:hAnsi="Times New Roman" w:cs="Times New Roman"/>
                <w:bCs/>
                <w:color w:val="FF0000"/>
                <w:sz w:val="24"/>
                <w:szCs w:val="24"/>
              </w:rPr>
              <w:t>Jha et al. 2022</w:t>
            </w:r>
          </w:p>
        </w:tc>
      </w:tr>
      <w:tr w:rsidR="00C729A5" w:rsidRPr="00BA2974" w:rsidTr="00217400">
        <w:tc>
          <w:tcPr>
            <w:tcW w:w="651" w:type="dxa"/>
            <w:tcBorders>
              <w:top w:val="nil"/>
              <w:left w:val="nil"/>
              <w:right w:val="nil"/>
            </w:tcBorders>
          </w:tcPr>
          <w:p w:rsidR="00C729A5" w:rsidRDefault="00C729A5" w:rsidP="00217400">
            <w:pPr>
              <w:pStyle w:val="NoSpacing"/>
              <w:spacing w:line="276" w:lineRule="auto"/>
              <w:jc w:val="both"/>
              <w:rPr>
                <w:rFonts w:ascii="Times New Roman" w:hAnsi="Times New Roman" w:cs="Times New Roman"/>
                <w:bCs/>
                <w:sz w:val="24"/>
                <w:szCs w:val="24"/>
              </w:rPr>
            </w:pPr>
            <w:r>
              <w:rPr>
                <w:rFonts w:ascii="Times New Roman" w:hAnsi="Times New Roman" w:cs="Times New Roman"/>
                <w:bCs/>
                <w:sz w:val="24"/>
                <w:szCs w:val="24"/>
              </w:rPr>
              <w:t>15.</w:t>
            </w:r>
          </w:p>
        </w:tc>
        <w:tc>
          <w:tcPr>
            <w:tcW w:w="1600" w:type="dxa"/>
            <w:tcBorders>
              <w:top w:val="nil"/>
              <w:left w:val="nil"/>
              <w:right w:val="nil"/>
            </w:tcBorders>
          </w:tcPr>
          <w:p w:rsidR="00C729A5" w:rsidRPr="00361ADE" w:rsidRDefault="00C729A5" w:rsidP="00217400">
            <w:pPr>
              <w:pStyle w:val="NoSpacing"/>
              <w:spacing w:line="276" w:lineRule="auto"/>
              <w:jc w:val="both"/>
              <w:rPr>
                <w:rFonts w:ascii="Times New Roman" w:hAnsi="Times New Roman" w:cs="Times New Roman"/>
                <w:bCs/>
                <w:i/>
                <w:iCs/>
                <w:sz w:val="24"/>
                <w:szCs w:val="24"/>
              </w:rPr>
            </w:pPr>
            <w:r w:rsidRPr="00361ADE">
              <w:rPr>
                <w:rFonts w:ascii="Times New Roman" w:hAnsi="Times New Roman" w:cs="Times New Roman"/>
                <w:bCs/>
                <w:i/>
                <w:iCs/>
                <w:sz w:val="24"/>
                <w:szCs w:val="24"/>
              </w:rPr>
              <w:t xml:space="preserve">Citrus </w:t>
            </w:r>
            <w:proofErr w:type="spellStart"/>
            <w:r w:rsidRPr="00361ADE">
              <w:rPr>
                <w:rFonts w:ascii="Times New Roman" w:hAnsi="Times New Roman" w:cs="Times New Roman"/>
                <w:bCs/>
                <w:i/>
                <w:iCs/>
                <w:sz w:val="24"/>
                <w:szCs w:val="24"/>
              </w:rPr>
              <w:t>paradisi</w:t>
            </w:r>
            <w:proofErr w:type="spellEnd"/>
          </w:p>
        </w:tc>
        <w:tc>
          <w:tcPr>
            <w:tcW w:w="1065" w:type="dxa"/>
            <w:tcBorders>
              <w:top w:val="nil"/>
              <w:left w:val="nil"/>
              <w:right w:val="nil"/>
            </w:tcBorders>
          </w:tcPr>
          <w:p w:rsidR="00C729A5" w:rsidRDefault="00C729A5" w:rsidP="00217400">
            <w:pPr>
              <w:pStyle w:val="NoSpacing"/>
              <w:spacing w:line="276" w:lineRule="auto"/>
              <w:jc w:val="both"/>
              <w:rPr>
                <w:rFonts w:ascii="Times New Roman" w:hAnsi="Times New Roman" w:cs="Times New Roman"/>
                <w:bCs/>
                <w:sz w:val="24"/>
                <w:szCs w:val="24"/>
              </w:rPr>
            </w:pPr>
            <w:r>
              <w:rPr>
                <w:rFonts w:ascii="Times New Roman" w:hAnsi="Times New Roman" w:cs="Times New Roman"/>
                <w:bCs/>
                <w:sz w:val="24"/>
                <w:szCs w:val="24"/>
              </w:rPr>
              <w:t>Root</w:t>
            </w:r>
          </w:p>
        </w:tc>
        <w:tc>
          <w:tcPr>
            <w:tcW w:w="1883" w:type="dxa"/>
            <w:tcBorders>
              <w:top w:val="nil"/>
              <w:left w:val="nil"/>
              <w:right w:val="nil"/>
            </w:tcBorders>
          </w:tcPr>
          <w:p w:rsidR="00C729A5" w:rsidRDefault="00C729A5" w:rsidP="00217400">
            <w:pPr>
              <w:pStyle w:val="NoSpacing"/>
              <w:spacing w:line="276" w:lineRule="auto"/>
              <w:jc w:val="both"/>
              <w:rPr>
                <w:rFonts w:ascii="Times New Roman" w:hAnsi="Times New Roman" w:cs="Times New Roman"/>
                <w:bCs/>
                <w:sz w:val="24"/>
                <w:szCs w:val="24"/>
              </w:rPr>
            </w:pPr>
            <w:r>
              <w:rPr>
                <w:rFonts w:ascii="Times New Roman" w:hAnsi="Times New Roman" w:cs="Times New Roman"/>
                <w:bCs/>
                <w:sz w:val="24"/>
                <w:szCs w:val="24"/>
              </w:rPr>
              <w:t>EO</w:t>
            </w:r>
          </w:p>
        </w:tc>
        <w:tc>
          <w:tcPr>
            <w:tcW w:w="1013" w:type="dxa"/>
            <w:tcBorders>
              <w:top w:val="nil"/>
              <w:left w:val="nil"/>
              <w:right w:val="nil"/>
            </w:tcBorders>
          </w:tcPr>
          <w:p w:rsidR="00C729A5" w:rsidRDefault="00C729A5" w:rsidP="00217400">
            <w:pPr>
              <w:pStyle w:val="NoSpacing"/>
              <w:spacing w:line="276" w:lineRule="auto"/>
              <w:jc w:val="both"/>
              <w:rPr>
                <w:rFonts w:ascii="Times New Roman" w:hAnsi="Times New Roman" w:cs="Times New Roman"/>
                <w:bCs/>
                <w:sz w:val="24"/>
                <w:szCs w:val="24"/>
              </w:rPr>
            </w:pPr>
            <w:r>
              <w:rPr>
                <w:rFonts w:ascii="Times New Roman" w:hAnsi="Times New Roman" w:cs="Times New Roman"/>
                <w:bCs/>
                <w:sz w:val="24"/>
                <w:szCs w:val="24"/>
              </w:rPr>
              <w:t>In vitro</w:t>
            </w:r>
          </w:p>
        </w:tc>
        <w:tc>
          <w:tcPr>
            <w:tcW w:w="1563" w:type="dxa"/>
            <w:tcBorders>
              <w:top w:val="nil"/>
              <w:left w:val="nil"/>
              <w:right w:val="nil"/>
            </w:tcBorders>
          </w:tcPr>
          <w:p w:rsidR="00C729A5" w:rsidRPr="00F50F78" w:rsidRDefault="00C729A5" w:rsidP="00217400">
            <w:pPr>
              <w:pStyle w:val="NoSpacing"/>
              <w:spacing w:line="276" w:lineRule="auto"/>
              <w:jc w:val="both"/>
              <w:rPr>
                <w:rFonts w:ascii="Times New Roman" w:hAnsi="Times New Roman" w:cs="Times New Roman"/>
                <w:bCs/>
                <w:i/>
                <w:iCs/>
                <w:sz w:val="24"/>
                <w:szCs w:val="24"/>
              </w:rPr>
            </w:pPr>
            <w:r>
              <w:rPr>
                <w:rFonts w:ascii="Times New Roman" w:hAnsi="Times New Roman" w:cs="Times New Roman"/>
                <w:bCs/>
                <w:i/>
                <w:iCs/>
                <w:sz w:val="24"/>
                <w:szCs w:val="24"/>
              </w:rPr>
              <w:t>Plasmodium falciparum</w:t>
            </w:r>
          </w:p>
        </w:tc>
        <w:tc>
          <w:tcPr>
            <w:tcW w:w="1467" w:type="dxa"/>
            <w:tcBorders>
              <w:top w:val="nil"/>
              <w:left w:val="nil"/>
              <w:right w:val="nil"/>
            </w:tcBorders>
          </w:tcPr>
          <w:p w:rsidR="00C729A5" w:rsidRDefault="00C729A5" w:rsidP="00217400">
            <w:pPr>
              <w:pStyle w:val="NoSpacing"/>
              <w:spacing w:line="276" w:lineRule="auto"/>
              <w:jc w:val="both"/>
              <w:rPr>
                <w:rFonts w:ascii="Times New Roman" w:hAnsi="Times New Roman" w:cs="Times New Roman"/>
                <w:bCs/>
                <w:color w:val="FF0000"/>
                <w:sz w:val="24"/>
                <w:szCs w:val="24"/>
              </w:rPr>
            </w:pPr>
            <w:proofErr w:type="spellStart"/>
            <w:r w:rsidRPr="00F50F78">
              <w:rPr>
                <w:rFonts w:ascii="Times New Roman" w:hAnsi="Times New Roman" w:cs="Times New Roman"/>
                <w:bCs/>
                <w:color w:val="FF0000"/>
                <w:sz w:val="24"/>
                <w:szCs w:val="24"/>
              </w:rPr>
              <w:t>Ogunjinmi</w:t>
            </w:r>
            <w:proofErr w:type="spellEnd"/>
            <w:r w:rsidRPr="00F50F78">
              <w:rPr>
                <w:rFonts w:ascii="Times New Roman" w:hAnsi="Times New Roman" w:cs="Times New Roman"/>
                <w:bCs/>
                <w:color w:val="FF0000"/>
                <w:sz w:val="24"/>
                <w:szCs w:val="24"/>
              </w:rPr>
              <w:t xml:space="preserve"> et al. 2017</w:t>
            </w:r>
          </w:p>
        </w:tc>
      </w:tr>
    </w:tbl>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Combined therapy of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limon</w:t>
      </w:r>
      <w:r w:rsidRPr="00BA2974">
        <w:rPr>
          <w:rFonts w:ascii="Times New Roman" w:hAnsi="Times New Roman" w:cs="Times New Roman"/>
          <w:sz w:val="24"/>
          <w:szCs w:val="24"/>
        </w:rPr>
        <w:t>and</w:t>
      </w:r>
      <w:proofErr w:type="spellEnd"/>
      <w:r w:rsidRPr="00BA2974">
        <w:rPr>
          <w:rFonts w:ascii="Times New Roman" w:hAnsi="Times New Roman" w:cs="Times New Roman"/>
          <w:sz w:val="24"/>
          <w:szCs w:val="24"/>
        </w:rPr>
        <w:t xml:space="preserve">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paradisi</w:t>
      </w:r>
      <w:r>
        <w:rPr>
          <w:rFonts w:ascii="Times New Roman" w:hAnsi="Times New Roman" w:cs="Times New Roman"/>
          <w:sz w:val="24"/>
          <w:szCs w:val="24"/>
        </w:rPr>
        <w:t>fruit</w:t>
      </w:r>
      <w:proofErr w:type="spellEnd"/>
      <w:r>
        <w:rPr>
          <w:rFonts w:ascii="Times New Roman" w:hAnsi="Times New Roman" w:cs="Times New Roman"/>
          <w:sz w:val="24"/>
          <w:szCs w:val="24"/>
        </w:rPr>
        <w:t xml:space="preserve"> juice extract </w:t>
      </w:r>
      <w:r w:rsidRPr="00BA2974">
        <w:rPr>
          <w:rFonts w:ascii="Times New Roman" w:hAnsi="Times New Roman" w:cs="Times New Roman"/>
          <w:sz w:val="24"/>
          <w:szCs w:val="24"/>
        </w:rPr>
        <w:t>is</w:t>
      </w:r>
      <w:r>
        <w:rPr>
          <w:rFonts w:ascii="Times New Roman" w:hAnsi="Times New Roman" w:cs="Times New Roman"/>
          <w:sz w:val="24"/>
          <w:szCs w:val="24"/>
        </w:rPr>
        <w:t xml:space="preserve"> also</w:t>
      </w:r>
      <w:r w:rsidRPr="00BA2974">
        <w:rPr>
          <w:rFonts w:ascii="Times New Roman" w:hAnsi="Times New Roman" w:cs="Times New Roman"/>
          <w:sz w:val="24"/>
          <w:szCs w:val="24"/>
        </w:rPr>
        <w:t xml:space="preserve"> found to be effective in inhibiting the growth of </w:t>
      </w:r>
      <w:proofErr w:type="spellStart"/>
      <w:r w:rsidRPr="00BA2974">
        <w:rPr>
          <w:rFonts w:ascii="Times New Roman" w:hAnsi="Times New Roman" w:cs="Times New Roman"/>
          <w:sz w:val="24"/>
          <w:szCs w:val="24"/>
        </w:rPr>
        <w:t>chloroquine</w:t>
      </w:r>
      <w:proofErr w:type="spellEnd"/>
      <w:r w:rsidRPr="00BA2974">
        <w:rPr>
          <w:rFonts w:ascii="Times New Roman" w:hAnsi="Times New Roman" w:cs="Times New Roman"/>
          <w:sz w:val="24"/>
          <w:szCs w:val="24"/>
        </w:rPr>
        <w:t xml:space="preserve"> resistant </w:t>
      </w: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berghei</w:t>
      </w:r>
      <w:proofErr w:type="spellEnd"/>
      <w:r w:rsidRPr="00BA2974">
        <w:rPr>
          <w:rFonts w:ascii="Times New Roman" w:hAnsi="Times New Roman" w:cs="Times New Roman"/>
          <w:sz w:val="24"/>
          <w:szCs w:val="24"/>
        </w:rPr>
        <w:t xml:space="preserve"> ANKA. When administered without combination, </w:t>
      </w:r>
      <w:r w:rsidRPr="00BA2974">
        <w:rPr>
          <w:rFonts w:ascii="Times New Roman" w:hAnsi="Times New Roman" w:cs="Times New Roman"/>
          <w:i/>
          <w:sz w:val="24"/>
          <w:szCs w:val="24"/>
        </w:rPr>
        <w:t xml:space="preserve">C. </w:t>
      </w:r>
      <w:proofErr w:type="spellStart"/>
      <w:proofErr w:type="gramStart"/>
      <w:r w:rsidRPr="00BA2974">
        <w:rPr>
          <w:rFonts w:ascii="Times New Roman" w:hAnsi="Times New Roman" w:cs="Times New Roman"/>
          <w:i/>
          <w:sz w:val="24"/>
          <w:szCs w:val="24"/>
        </w:rPr>
        <w:t>limon</w:t>
      </w:r>
      <w:proofErr w:type="spellEnd"/>
      <w:proofErr w:type="gramEnd"/>
      <w:r w:rsidRPr="00BA2974">
        <w:rPr>
          <w:rFonts w:ascii="Times New Roman" w:hAnsi="Times New Roman" w:cs="Times New Roman"/>
          <w:sz w:val="24"/>
          <w:szCs w:val="24"/>
        </w:rPr>
        <w:t xml:space="preserve"> extracts were less powerful in treating disease compared to artemisinin combined therapy (ACT) whereas </w:t>
      </w:r>
      <w:r w:rsidRPr="00BA2974">
        <w:rPr>
          <w:rFonts w:ascii="Times New Roman" w:hAnsi="Times New Roman" w:cs="Times New Roman"/>
          <w:i/>
          <w:sz w:val="24"/>
          <w:szCs w:val="24"/>
        </w:rPr>
        <w:t xml:space="preserve">C. </w:t>
      </w:r>
      <w:proofErr w:type="spellStart"/>
      <w:r w:rsidRPr="00BA2974">
        <w:rPr>
          <w:rFonts w:ascii="Times New Roman" w:hAnsi="Times New Roman" w:cs="Times New Roman"/>
          <w:i/>
          <w:sz w:val="24"/>
          <w:szCs w:val="24"/>
        </w:rPr>
        <w:t>paradisi</w:t>
      </w:r>
      <w:proofErr w:type="spellEnd"/>
      <w:r w:rsidRPr="00BA2974">
        <w:rPr>
          <w:rFonts w:ascii="Times New Roman" w:hAnsi="Times New Roman" w:cs="Times New Roman"/>
          <w:sz w:val="24"/>
          <w:szCs w:val="24"/>
        </w:rPr>
        <w:t xml:space="preserve"> were least effective [</w:t>
      </w:r>
      <w:r w:rsidRPr="00BA2974">
        <w:rPr>
          <w:rFonts w:ascii="Times New Roman" w:hAnsi="Times New Roman" w:cs="Times New Roman"/>
          <w:color w:val="FF0000"/>
          <w:sz w:val="24"/>
          <w:szCs w:val="24"/>
        </w:rPr>
        <w:t>42</w:t>
      </w:r>
      <w:r w:rsidRPr="00BA2974">
        <w:rPr>
          <w:rFonts w:ascii="Times New Roman" w:hAnsi="Times New Roman" w:cs="Times New Roman"/>
          <w:sz w:val="24"/>
          <w:szCs w:val="24"/>
        </w:rPr>
        <w:t xml:space="preserve">]. </w:t>
      </w:r>
    </w:p>
    <w:p w:rsidR="00C729A5" w:rsidRPr="00BA2974"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lastRenderedPageBreak/>
        <w:t xml:space="preserve">Extracts of different parts of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aurantifola</w:t>
      </w:r>
      <w:r w:rsidRPr="00BA2974">
        <w:rPr>
          <w:rFonts w:ascii="Times New Roman" w:hAnsi="Times New Roman" w:cs="Times New Roman"/>
          <w:sz w:val="24"/>
          <w:szCs w:val="24"/>
        </w:rPr>
        <w:t>were</w:t>
      </w:r>
      <w:proofErr w:type="spellEnd"/>
      <w:r w:rsidRPr="00BA2974">
        <w:rPr>
          <w:rFonts w:ascii="Times New Roman" w:hAnsi="Times New Roman" w:cs="Times New Roman"/>
          <w:sz w:val="24"/>
          <w:szCs w:val="24"/>
        </w:rPr>
        <w:t xml:space="preserve"> evaluated against </w:t>
      </w:r>
      <w:proofErr w:type="spellStart"/>
      <w:r w:rsidRPr="00BA2974">
        <w:rPr>
          <w:rFonts w:ascii="Times New Roman" w:hAnsi="Times New Roman" w:cs="Times New Roman"/>
          <w:i/>
          <w:sz w:val="24"/>
          <w:szCs w:val="24"/>
        </w:rPr>
        <w:t>Plasmodimberghei</w:t>
      </w:r>
      <w:proofErr w:type="spellEnd"/>
      <w:r w:rsidRPr="00BA2974">
        <w:rPr>
          <w:rFonts w:ascii="Times New Roman" w:hAnsi="Times New Roman" w:cs="Times New Roman"/>
          <w:sz w:val="24"/>
          <w:szCs w:val="24"/>
        </w:rPr>
        <w:t xml:space="preserve"> infected mice. The fruit extract of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auratifola</w:t>
      </w:r>
      <w:proofErr w:type="spellEnd"/>
      <w:r w:rsidRPr="00BA2974">
        <w:rPr>
          <w:rFonts w:ascii="Times New Roman" w:hAnsi="Times New Roman" w:cs="Times New Roman"/>
          <w:sz w:val="24"/>
          <w:szCs w:val="24"/>
        </w:rPr>
        <w:t xml:space="preserve"> were found to be more active in </w:t>
      </w:r>
      <w:proofErr w:type="spellStart"/>
      <w:r w:rsidRPr="00BA2974">
        <w:rPr>
          <w:rFonts w:ascii="Times New Roman" w:hAnsi="Times New Roman" w:cs="Times New Roman"/>
          <w:sz w:val="24"/>
          <w:szCs w:val="24"/>
        </w:rPr>
        <w:t>chemosuppresive</w:t>
      </w:r>
      <w:proofErr w:type="spellEnd"/>
      <w:r w:rsidRPr="00BA2974">
        <w:rPr>
          <w:rFonts w:ascii="Times New Roman" w:hAnsi="Times New Roman" w:cs="Times New Roman"/>
          <w:sz w:val="24"/>
          <w:szCs w:val="24"/>
        </w:rPr>
        <w:t xml:space="preserve">, prophylactic and curative model. The percentage reduction in </w:t>
      </w:r>
      <w:proofErr w:type="spellStart"/>
      <w:r w:rsidRPr="00BA2974">
        <w:rPr>
          <w:rFonts w:ascii="Times New Roman" w:hAnsi="Times New Roman" w:cs="Times New Roman"/>
          <w:sz w:val="24"/>
          <w:szCs w:val="24"/>
        </w:rPr>
        <w:t>parasitemia</w:t>
      </w:r>
      <w:proofErr w:type="spellEnd"/>
      <w:r w:rsidRPr="00BA2974">
        <w:rPr>
          <w:rFonts w:ascii="Times New Roman" w:hAnsi="Times New Roman" w:cs="Times New Roman"/>
          <w:sz w:val="24"/>
          <w:szCs w:val="24"/>
        </w:rPr>
        <w:t xml:space="preserve"> for </w:t>
      </w:r>
      <w:proofErr w:type="spellStart"/>
      <w:r w:rsidRPr="00BA2974">
        <w:rPr>
          <w:rFonts w:ascii="Times New Roman" w:hAnsi="Times New Roman" w:cs="Times New Roman"/>
          <w:sz w:val="24"/>
          <w:szCs w:val="24"/>
        </w:rPr>
        <w:t>chemosuppresive</w:t>
      </w:r>
      <w:proofErr w:type="spellEnd"/>
      <w:r w:rsidRPr="00BA2974">
        <w:rPr>
          <w:rFonts w:ascii="Times New Roman" w:hAnsi="Times New Roman" w:cs="Times New Roman"/>
          <w:sz w:val="24"/>
          <w:szCs w:val="24"/>
        </w:rPr>
        <w:t xml:space="preserve"> mode was found to be 92.9±1.2 [</w:t>
      </w:r>
      <w:r w:rsidRPr="00BA2974">
        <w:rPr>
          <w:rFonts w:ascii="Times New Roman" w:hAnsi="Times New Roman" w:cs="Times New Roman"/>
          <w:color w:val="FF0000"/>
          <w:sz w:val="24"/>
          <w:szCs w:val="24"/>
        </w:rPr>
        <w:t>44</w:t>
      </w:r>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activity of </w:t>
      </w:r>
      <w:proofErr w:type="spellStart"/>
      <w:r w:rsidRPr="00BA2974">
        <w:rPr>
          <w:rFonts w:ascii="Times New Roman" w:hAnsi="Times New Roman" w:cs="Times New Roman"/>
          <w:sz w:val="24"/>
          <w:szCs w:val="24"/>
        </w:rPr>
        <w:t>methanolic</w:t>
      </w:r>
      <w:proofErr w:type="spellEnd"/>
      <w:r w:rsidRPr="00BA2974">
        <w:rPr>
          <w:rFonts w:ascii="Times New Roman" w:hAnsi="Times New Roman" w:cs="Times New Roman"/>
          <w:sz w:val="24"/>
          <w:szCs w:val="24"/>
        </w:rPr>
        <w:t xml:space="preserve"> extract of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aurantifolia</w:t>
      </w:r>
      <w:proofErr w:type="spellEnd"/>
      <w:r w:rsidRPr="00BA2974">
        <w:rPr>
          <w:rFonts w:ascii="Times New Roman" w:hAnsi="Times New Roman" w:cs="Times New Roman"/>
          <w:sz w:val="24"/>
          <w:szCs w:val="24"/>
        </w:rPr>
        <w:t xml:space="preserve"> leaf showed 77.66% </w:t>
      </w:r>
      <w:proofErr w:type="spellStart"/>
      <w:r w:rsidRPr="00BA2974">
        <w:rPr>
          <w:rFonts w:ascii="Times New Roman" w:hAnsi="Times New Roman" w:cs="Times New Roman"/>
          <w:sz w:val="24"/>
          <w:szCs w:val="24"/>
        </w:rPr>
        <w:t>chemosuppression</w:t>
      </w:r>
      <w:proofErr w:type="spellEnd"/>
      <w:r w:rsidRPr="00BA2974">
        <w:rPr>
          <w:rFonts w:ascii="Times New Roman" w:hAnsi="Times New Roman" w:cs="Times New Roman"/>
          <w:sz w:val="24"/>
          <w:szCs w:val="24"/>
        </w:rPr>
        <w:t xml:space="preserve"> in </w:t>
      </w:r>
      <w:proofErr w:type="spellStart"/>
      <w:r w:rsidRPr="00BA2974">
        <w:rPr>
          <w:rFonts w:ascii="Times New Roman" w:hAnsi="Times New Roman" w:cs="Times New Roman"/>
          <w:sz w:val="24"/>
          <w:szCs w:val="24"/>
        </w:rPr>
        <w:t>supressive</w:t>
      </w:r>
      <w:proofErr w:type="spellEnd"/>
      <w:r w:rsidRPr="00BA2974">
        <w:rPr>
          <w:rFonts w:ascii="Times New Roman" w:hAnsi="Times New Roman" w:cs="Times New Roman"/>
          <w:sz w:val="24"/>
          <w:szCs w:val="24"/>
        </w:rPr>
        <w:t xml:space="preserve"> test conducted in mice. However, in Repository and curative tests low doses of the extract demonstrated better activity then middle or high doses. The median lethal dose was calculated to be 3280 mg/kg ± 0.01 and is safe for oral use [</w:t>
      </w:r>
      <w:r w:rsidRPr="00BA2974">
        <w:rPr>
          <w:rFonts w:ascii="Times New Roman" w:hAnsi="Times New Roman" w:cs="Times New Roman"/>
          <w:color w:val="FF0000"/>
          <w:sz w:val="24"/>
          <w:szCs w:val="24"/>
        </w:rPr>
        <w:t>45</w:t>
      </w:r>
      <w:r w:rsidRPr="00BA2974">
        <w:rPr>
          <w:rFonts w:ascii="Times New Roman" w:hAnsi="Times New Roman" w:cs="Times New Roman"/>
          <w:sz w:val="24"/>
          <w:szCs w:val="24"/>
        </w:rPr>
        <w:t xml:space="preserve">]. </w:t>
      </w:r>
      <w:r w:rsidRPr="00BA2974">
        <w:rPr>
          <w:rFonts w:ascii="Times New Roman" w:hAnsi="Times New Roman" w:cs="Times New Roman"/>
          <w:color w:val="000000" w:themeColor="text1"/>
          <w:sz w:val="24"/>
          <w:szCs w:val="24"/>
        </w:rPr>
        <w:t xml:space="preserve">Chloroquine resistant </w:t>
      </w:r>
      <w:r w:rsidRPr="00BA2974">
        <w:rPr>
          <w:rFonts w:ascii="Times New Roman" w:hAnsi="Times New Roman" w:cs="Times New Roman"/>
          <w:i/>
          <w:color w:val="000000" w:themeColor="text1"/>
          <w:sz w:val="24"/>
          <w:szCs w:val="24"/>
        </w:rPr>
        <w:t>Plasmodium falciparum</w:t>
      </w:r>
      <w:r w:rsidRPr="00BA2974">
        <w:rPr>
          <w:rFonts w:ascii="Times New Roman" w:hAnsi="Times New Roman" w:cs="Times New Roman"/>
          <w:color w:val="000000" w:themeColor="text1"/>
          <w:sz w:val="24"/>
          <w:szCs w:val="24"/>
        </w:rPr>
        <w:t xml:space="preserve"> 3D7 strain poses a considerable threat. According to some recent studies the 3D7 strain was effectively inhibited by methanolic extract of </w:t>
      </w:r>
      <w:r w:rsidRPr="00BA2974">
        <w:rPr>
          <w:rFonts w:ascii="Times New Roman" w:hAnsi="Times New Roman" w:cs="Times New Roman"/>
          <w:i/>
          <w:color w:val="000000" w:themeColor="text1"/>
          <w:sz w:val="24"/>
          <w:szCs w:val="24"/>
        </w:rPr>
        <w:t xml:space="preserve">Citrus </w:t>
      </w:r>
      <w:proofErr w:type="spellStart"/>
      <w:r w:rsidRPr="00BA2974">
        <w:rPr>
          <w:rFonts w:ascii="Times New Roman" w:hAnsi="Times New Roman" w:cs="Times New Roman"/>
          <w:i/>
          <w:color w:val="000000" w:themeColor="text1"/>
          <w:sz w:val="24"/>
          <w:szCs w:val="24"/>
        </w:rPr>
        <w:t>aurantifolia</w:t>
      </w:r>
      <w:proofErr w:type="spellEnd"/>
      <w:r w:rsidRPr="00BA2974">
        <w:rPr>
          <w:rFonts w:ascii="Times New Roman" w:hAnsi="Times New Roman" w:cs="Times New Roman"/>
          <w:color w:val="000000" w:themeColor="text1"/>
          <w:sz w:val="24"/>
          <w:szCs w:val="24"/>
        </w:rPr>
        <w:t>. The aqueous extract in comparison did not pose any considerable threat to the protozoan strain. [</w:t>
      </w:r>
      <w:r w:rsidRPr="00BA2974">
        <w:rPr>
          <w:rFonts w:ascii="Times New Roman" w:hAnsi="Times New Roman" w:cs="Times New Roman"/>
          <w:color w:val="FF0000"/>
          <w:sz w:val="24"/>
          <w:szCs w:val="24"/>
        </w:rPr>
        <w:t>46</w:t>
      </w:r>
      <w:r w:rsidRPr="00BA2974">
        <w:rPr>
          <w:rFonts w:ascii="Times New Roman" w:hAnsi="Times New Roman" w:cs="Times New Roman"/>
          <w:color w:val="000000" w:themeColor="text1"/>
          <w:sz w:val="24"/>
          <w:szCs w:val="24"/>
        </w:rPr>
        <w:t xml:space="preserve">]. </w:t>
      </w:r>
    </w:p>
    <w:p w:rsidR="00C729A5"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Methanolic extract of </w:t>
      </w:r>
      <w:r w:rsidRPr="00BA2974">
        <w:rPr>
          <w:rFonts w:ascii="Times New Roman" w:hAnsi="Times New Roman" w:cs="Times New Roman"/>
          <w:i/>
          <w:sz w:val="24"/>
          <w:szCs w:val="24"/>
        </w:rPr>
        <w:t>Citrus maxima</w:t>
      </w:r>
      <w:r w:rsidRPr="00BA2974">
        <w:rPr>
          <w:rFonts w:ascii="Times New Roman" w:hAnsi="Times New Roman" w:cs="Times New Roman"/>
          <w:sz w:val="24"/>
          <w:szCs w:val="24"/>
        </w:rPr>
        <w:t xml:space="preserve"> peel showed promising antimalarial properties against </w:t>
      </w:r>
      <w:r w:rsidRPr="00BA2974">
        <w:rPr>
          <w:rFonts w:ascii="Times New Roman" w:hAnsi="Times New Roman" w:cs="Times New Roman"/>
          <w:i/>
          <w:sz w:val="24"/>
          <w:szCs w:val="24"/>
        </w:rPr>
        <w:t xml:space="preserve">P. </w:t>
      </w:r>
      <w:proofErr w:type="spellStart"/>
      <w:r w:rsidRPr="00BA2974">
        <w:rPr>
          <w:rFonts w:ascii="Times New Roman" w:hAnsi="Times New Roman" w:cs="Times New Roman"/>
          <w:i/>
          <w:sz w:val="24"/>
          <w:szCs w:val="24"/>
        </w:rPr>
        <w:t>berghei</w:t>
      </w:r>
      <w:proofErr w:type="spellEnd"/>
      <w:r w:rsidRPr="00BA2974">
        <w:rPr>
          <w:rFonts w:ascii="Times New Roman" w:hAnsi="Times New Roman" w:cs="Times New Roman"/>
          <w:sz w:val="24"/>
          <w:szCs w:val="24"/>
        </w:rPr>
        <w:t>.  Mouse injected with malaria were administered with 125, 250 and 500 mg/kg/day for 7 consecutive days. At 125mg/kg/day 89% of the parasites were cleared by day 7 whereas for 500mg/kg, 95.87% of the parasites were effectively eliminated [</w:t>
      </w:r>
      <w:r w:rsidRPr="00BA2974">
        <w:rPr>
          <w:rFonts w:ascii="Times New Roman" w:hAnsi="Times New Roman" w:cs="Times New Roman"/>
          <w:color w:val="FF0000"/>
          <w:sz w:val="24"/>
          <w:szCs w:val="24"/>
        </w:rPr>
        <w:t>47</w:t>
      </w:r>
      <w:r w:rsidRPr="00BA2974">
        <w:rPr>
          <w:rFonts w:ascii="Times New Roman" w:hAnsi="Times New Roman" w:cs="Times New Roman"/>
          <w:sz w:val="24"/>
          <w:szCs w:val="24"/>
        </w:rPr>
        <w:t xml:space="preserve">]. The hydro-alcoholic extract of </w:t>
      </w:r>
      <w:r w:rsidRPr="00BA2974">
        <w:rPr>
          <w:rFonts w:ascii="Times New Roman" w:hAnsi="Times New Roman" w:cs="Times New Roman"/>
          <w:i/>
          <w:sz w:val="24"/>
          <w:szCs w:val="24"/>
        </w:rPr>
        <w:t xml:space="preserve">Citrus maxima </w:t>
      </w:r>
      <w:r w:rsidRPr="00BA2974">
        <w:rPr>
          <w:rFonts w:ascii="Times New Roman" w:hAnsi="Times New Roman" w:cs="Times New Roman"/>
          <w:sz w:val="24"/>
          <w:szCs w:val="24"/>
        </w:rPr>
        <w:t xml:space="preserve">demonstrated its effectiveness in inhibiting the growth of chloroquine sensitive (3D7) and Chloroquine resistant (Rlk-9) strains of </w:t>
      </w:r>
      <w:r w:rsidRPr="00BA2974">
        <w:rPr>
          <w:rFonts w:ascii="Times New Roman" w:hAnsi="Times New Roman" w:cs="Times New Roman"/>
          <w:i/>
          <w:sz w:val="24"/>
          <w:szCs w:val="24"/>
        </w:rPr>
        <w:t>Plasmodium falciparum</w:t>
      </w:r>
      <w:r w:rsidRPr="00BA2974">
        <w:rPr>
          <w:rFonts w:ascii="Times New Roman" w:hAnsi="Times New Roman" w:cs="Times New Roman"/>
          <w:sz w:val="24"/>
          <w:szCs w:val="24"/>
        </w:rPr>
        <w:t xml:space="preserve">. The IC50 values of </w:t>
      </w:r>
      <w:r w:rsidRPr="00BA2974">
        <w:rPr>
          <w:rFonts w:ascii="Times New Roman" w:hAnsi="Times New Roman" w:cs="Times New Roman"/>
          <w:i/>
          <w:sz w:val="24"/>
          <w:szCs w:val="24"/>
        </w:rPr>
        <w:t>Citrus maxima</w:t>
      </w:r>
      <w:r w:rsidRPr="00BA2974">
        <w:rPr>
          <w:rFonts w:ascii="Times New Roman" w:hAnsi="Times New Roman" w:cs="Times New Roman"/>
          <w:sz w:val="24"/>
          <w:szCs w:val="24"/>
        </w:rPr>
        <w:t xml:space="preserve"> against 3D7 stains (3.41±0.31 </w:t>
      </w:r>
      <w:r w:rsidRPr="00BA2974">
        <w:rPr>
          <w:rFonts w:ascii="Calibri" w:hAnsi="Calibri" w:cs="Calibri"/>
          <w:sz w:val="24"/>
          <w:szCs w:val="24"/>
        </w:rPr>
        <w:t>µ</w:t>
      </w:r>
      <w:r w:rsidRPr="00BA2974">
        <w:rPr>
          <w:rFonts w:ascii="Times New Roman" w:hAnsi="Times New Roman" w:cs="Times New Roman"/>
          <w:sz w:val="24"/>
          <w:szCs w:val="24"/>
        </w:rPr>
        <w:t xml:space="preserve">g/ml) and RLK-9 strains (4.45±0.10 </w:t>
      </w:r>
      <w:r w:rsidRPr="00BA2974">
        <w:rPr>
          <w:rFonts w:ascii="Calibri" w:hAnsi="Calibri" w:cs="Calibri"/>
          <w:sz w:val="24"/>
          <w:szCs w:val="24"/>
        </w:rPr>
        <w:t>µ</w:t>
      </w:r>
      <w:r w:rsidRPr="00BA2974">
        <w:rPr>
          <w:rFonts w:ascii="Times New Roman" w:hAnsi="Times New Roman" w:cs="Times New Roman"/>
          <w:sz w:val="24"/>
          <w:szCs w:val="24"/>
        </w:rPr>
        <w:t xml:space="preserve">g/ml) were found to be better than the IC50 values </w:t>
      </w:r>
      <w:proofErr w:type="spellStart"/>
      <w:r w:rsidRPr="00BA2974">
        <w:rPr>
          <w:rFonts w:ascii="Times New Roman" w:hAnsi="Times New Roman" w:cs="Times New Roman"/>
          <w:i/>
          <w:sz w:val="24"/>
          <w:szCs w:val="24"/>
        </w:rPr>
        <w:t>A.nilagirica</w:t>
      </w:r>
      <w:proofErr w:type="spellEnd"/>
      <w:r w:rsidRPr="00BA2974">
        <w:rPr>
          <w:rFonts w:ascii="Times New Roman" w:hAnsi="Times New Roman" w:cs="Times New Roman"/>
          <w:sz w:val="24"/>
          <w:szCs w:val="24"/>
        </w:rPr>
        <w:t xml:space="preserve"> alcoholic extracts against Plasmodium strains [</w:t>
      </w:r>
      <w:r w:rsidRPr="00BA2974">
        <w:rPr>
          <w:rFonts w:ascii="Times New Roman" w:hAnsi="Times New Roman" w:cs="Times New Roman"/>
          <w:color w:val="FF0000"/>
          <w:sz w:val="24"/>
          <w:szCs w:val="24"/>
        </w:rPr>
        <w:t>48</w:t>
      </w:r>
      <w:r w:rsidRPr="00BA2974">
        <w:rPr>
          <w:rFonts w:ascii="Times New Roman" w:hAnsi="Times New Roman" w:cs="Times New Roman"/>
          <w:sz w:val="24"/>
          <w:szCs w:val="24"/>
        </w:rPr>
        <w:t xml:space="preserve">].  </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D20AA" w:rsidRDefault="00C729A5" w:rsidP="00C729A5">
      <w:pPr>
        <w:pStyle w:val="NoSpacing"/>
        <w:spacing w:line="276" w:lineRule="auto"/>
        <w:jc w:val="both"/>
        <w:rPr>
          <w:rFonts w:ascii="Times New Roman" w:hAnsi="Times New Roman" w:cs="Times New Roman"/>
          <w:sz w:val="24"/>
          <w:szCs w:val="24"/>
        </w:rPr>
      </w:pPr>
      <w:r w:rsidRPr="00BA2974">
        <w:rPr>
          <w:rFonts w:ascii="Times New Roman" w:hAnsi="Times New Roman" w:cs="Times New Roman"/>
          <w:sz w:val="24"/>
          <w:szCs w:val="24"/>
        </w:rPr>
        <w:t xml:space="preserve">In a comparative analysis between Ethanolic extracts of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sinensis</w:t>
      </w:r>
      <w:proofErr w:type="spellEnd"/>
      <w:r w:rsidRPr="00BA2974">
        <w:rPr>
          <w:rFonts w:ascii="Times New Roman" w:hAnsi="Times New Roman" w:cs="Times New Roman"/>
          <w:sz w:val="24"/>
          <w:szCs w:val="24"/>
        </w:rPr>
        <w:t xml:space="preserve">,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paradisi</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i/>
          <w:sz w:val="24"/>
          <w:szCs w:val="24"/>
        </w:rPr>
        <w:t>Psidium</w:t>
      </w:r>
      <w:proofErr w:type="spellEnd"/>
      <w:r w:rsidRPr="00BA2974">
        <w:rPr>
          <w:rFonts w:ascii="Times New Roman" w:hAnsi="Times New Roman" w:cs="Times New Roman"/>
          <w:i/>
          <w:sz w:val="24"/>
          <w:szCs w:val="24"/>
        </w:rPr>
        <w:t xml:space="preserve"> </w:t>
      </w:r>
      <w:proofErr w:type="spellStart"/>
      <w:r w:rsidRPr="00BA2974">
        <w:rPr>
          <w:rFonts w:ascii="Times New Roman" w:hAnsi="Times New Roman" w:cs="Times New Roman"/>
          <w:i/>
          <w:sz w:val="24"/>
          <w:szCs w:val="24"/>
        </w:rPr>
        <w:t>guajava</w:t>
      </w:r>
      <w:proofErr w:type="spellEnd"/>
      <w:r w:rsidRPr="00BA2974">
        <w:rPr>
          <w:rFonts w:ascii="Times New Roman" w:hAnsi="Times New Roman" w:cs="Times New Roman"/>
          <w:sz w:val="24"/>
          <w:szCs w:val="24"/>
        </w:rPr>
        <w:t>, highest anti-</w:t>
      </w:r>
      <w:proofErr w:type="spellStart"/>
      <w:r w:rsidRPr="00BA2974">
        <w:rPr>
          <w:rFonts w:ascii="Times New Roman" w:hAnsi="Times New Roman" w:cs="Times New Roman"/>
          <w:sz w:val="24"/>
          <w:szCs w:val="24"/>
        </w:rPr>
        <w:t>plasmodial</w:t>
      </w:r>
      <w:proofErr w:type="spellEnd"/>
      <w:r w:rsidRPr="00BA2974">
        <w:rPr>
          <w:rFonts w:ascii="Times New Roman" w:hAnsi="Times New Roman" w:cs="Times New Roman"/>
          <w:sz w:val="24"/>
          <w:szCs w:val="24"/>
        </w:rPr>
        <w:t xml:space="preserve"> activity was shown by </w:t>
      </w:r>
      <w:proofErr w:type="spellStart"/>
      <w:r w:rsidRPr="00BA2974">
        <w:rPr>
          <w:rFonts w:ascii="Times New Roman" w:hAnsi="Times New Roman" w:cs="Times New Roman"/>
          <w:sz w:val="24"/>
          <w:szCs w:val="24"/>
        </w:rPr>
        <w:t>Psidium</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guajava</w:t>
      </w:r>
      <w:proofErr w:type="spellEnd"/>
      <w:r w:rsidRPr="00BA2974">
        <w:rPr>
          <w:rFonts w:ascii="Times New Roman" w:hAnsi="Times New Roman" w:cs="Times New Roman"/>
          <w:sz w:val="24"/>
          <w:szCs w:val="24"/>
        </w:rPr>
        <w:t xml:space="preserve"> with 99.12% inhibition of </w:t>
      </w:r>
      <w:proofErr w:type="spellStart"/>
      <w:r w:rsidRPr="00BA2974">
        <w:rPr>
          <w:rFonts w:ascii="Times New Roman" w:hAnsi="Times New Roman" w:cs="Times New Roman"/>
          <w:sz w:val="24"/>
          <w:szCs w:val="24"/>
        </w:rPr>
        <w:t>parasitemia</w:t>
      </w:r>
      <w:proofErr w:type="spellEnd"/>
      <w:r w:rsidRPr="00BA2974">
        <w:rPr>
          <w:rFonts w:ascii="Times New Roman" w:hAnsi="Times New Roman" w:cs="Times New Roman"/>
          <w:sz w:val="24"/>
          <w:szCs w:val="24"/>
        </w:rPr>
        <w:t xml:space="preserve">.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paradisi</w:t>
      </w:r>
      <w:proofErr w:type="spellEnd"/>
      <w:r w:rsidRPr="00BA2974">
        <w:rPr>
          <w:rFonts w:ascii="Times New Roman" w:hAnsi="Times New Roman" w:cs="Times New Roman"/>
          <w:sz w:val="24"/>
          <w:szCs w:val="24"/>
        </w:rPr>
        <w:t xml:space="preserve"> was moderately active with 98.84% inhibition of </w:t>
      </w:r>
      <w:proofErr w:type="spellStart"/>
      <w:r w:rsidRPr="00BA2974">
        <w:rPr>
          <w:rFonts w:ascii="Times New Roman" w:hAnsi="Times New Roman" w:cs="Times New Roman"/>
          <w:sz w:val="24"/>
          <w:szCs w:val="24"/>
        </w:rPr>
        <w:t>parasitemia</w:t>
      </w:r>
      <w:proofErr w:type="spellEnd"/>
      <w:r w:rsidRPr="00BA2974">
        <w:rPr>
          <w:rFonts w:ascii="Times New Roman" w:hAnsi="Times New Roman" w:cs="Times New Roman"/>
          <w:sz w:val="24"/>
          <w:szCs w:val="24"/>
        </w:rPr>
        <w:t xml:space="preserve"> at 1000mg/kg concentration.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sinensis</w:t>
      </w:r>
      <w:proofErr w:type="spellEnd"/>
      <w:r w:rsidRPr="00BA2974">
        <w:rPr>
          <w:rFonts w:ascii="Times New Roman" w:hAnsi="Times New Roman" w:cs="Times New Roman"/>
          <w:sz w:val="24"/>
          <w:szCs w:val="24"/>
        </w:rPr>
        <w:t xml:space="preserve"> was found to be least effective amongst the three [</w:t>
      </w:r>
      <w:r w:rsidRPr="00BA2974">
        <w:rPr>
          <w:rFonts w:ascii="Times New Roman" w:hAnsi="Times New Roman" w:cs="Times New Roman"/>
          <w:color w:val="FF0000"/>
          <w:sz w:val="24"/>
          <w:szCs w:val="24"/>
        </w:rPr>
        <w:t>49</w:t>
      </w:r>
      <w:r w:rsidRPr="00BA2974">
        <w:rPr>
          <w:rFonts w:ascii="Times New Roman" w:hAnsi="Times New Roman" w:cs="Times New Roman"/>
          <w:sz w:val="24"/>
          <w:szCs w:val="24"/>
        </w:rPr>
        <w:t xml:space="preserve">]. </w:t>
      </w:r>
      <w:r w:rsidRPr="00BD20AA">
        <w:rPr>
          <w:rFonts w:ascii="Times New Roman" w:hAnsi="Times New Roman" w:cs="Times New Roman"/>
          <w:sz w:val="24"/>
          <w:szCs w:val="24"/>
        </w:rPr>
        <w:t xml:space="preserve">Earlier research on </w:t>
      </w:r>
      <w:r w:rsidRPr="00BD20AA">
        <w:rPr>
          <w:rFonts w:ascii="Times New Roman" w:hAnsi="Times New Roman" w:cs="Times New Roman"/>
          <w:i/>
          <w:iCs/>
          <w:sz w:val="24"/>
          <w:szCs w:val="24"/>
        </w:rPr>
        <w:t xml:space="preserve">Citrus </w:t>
      </w:r>
      <w:proofErr w:type="spellStart"/>
      <w:r w:rsidRPr="00BD20AA">
        <w:rPr>
          <w:rFonts w:ascii="Times New Roman" w:hAnsi="Times New Roman" w:cs="Times New Roman"/>
          <w:i/>
          <w:iCs/>
          <w:sz w:val="24"/>
          <w:szCs w:val="24"/>
        </w:rPr>
        <w:t>sinensis</w:t>
      </w:r>
      <w:proofErr w:type="spellEnd"/>
      <w:r w:rsidRPr="00BD20AA">
        <w:rPr>
          <w:rFonts w:ascii="Times New Roman" w:hAnsi="Times New Roman" w:cs="Times New Roman"/>
          <w:sz w:val="24"/>
          <w:szCs w:val="24"/>
        </w:rPr>
        <w:t xml:space="preserve"> effectiveness against </w:t>
      </w:r>
      <w:r w:rsidRPr="00BD20AA">
        <w:rPr>
          <w:rFonts w:ascii="Times New Roman" w:hAnsi="Times New Roman" w:cs="Times New Roman"/>
          <w:i/>
          <w:iCs/>
          <w:sz w:val="24"/>
          <w:szCs w:val="24"/>
        </w:rPr>
        <w:t xml:space="preserve">Plasmodium </w:t>
      </w:r>
      <w:proofErr w:type="spellStart"/>
      <w:r w:rsidRPr="00BD20AA">
        <w:rPr>
          <w:rFonts w:ascii="Times New Roman" w:hAnsi="Times New Roman" w:cs="Times New Roman"/>
          <w:i/>
          <w:iCs/>
          <w:sz w:val="24"/>
          <w:szCs w:val="24"/>
        </w:rPr>
        <w:t>berghei</w:t>
      </w:r>
      <w:proofErr w:type="spellEnd"/>
      <w:r w:rsidRPr="00BD20AA">
        <w:rPr>
          <w:rFonts w:ascii="Times New Roman" w:hAnsi="Times New Roman" w:cs="Times New Roman"/>
          <w:sz w:val="24"/>
          <w:szCs w:val="24"/>
        </w:rPr>
        <w:t xml:space="preserve"> produced some intriguing findings. The effectiveness of stems aqueous extract was found to be lowest, while the ethanolic extract of the stem was found to be powerful enough to supress 30% to 50% of parasitaemia [</w:t>
      </w:r>
      <w:r w:rsidRPr="00BD20AA">
        <w:rPr>
          <w:rFonts w:ascii="Times New Roman" w:hAnsi="Times New Roman" w:cs="Times New Roman"/>
          <w:color w:val="FF0000"/>
          <w:sz w:val="24"/>
          <w:szCs w:val="24"/>
        </w:rPr>
        <w:t>56</w:t>
      </w:r>
      <w:r w:rsidRPr="00BD20AA">
        <w:rPr>
          <w:rFonts w:ascii="Times New Roman" w:hAnsi="Times New Roman" w:cs="Times New Roman"/>
          <w:sz w:val="24"/>
          <w:szCs w:val="24"/>
        </w:rPr>
        <w:t xml:space="preserve">]. </w:t>
      </w:r>
    </w:p>
    <w:p w:rsidR="00C729A5" w:rsidRPr="00BD20AA" w:rsidRDefault="00C729A5" w:rsidP="00C729A5">
      <w:pPr>
        <w:pStyle w:val="NoSpacing"/>
        <w:spacing w:line="276" w:lineRule="auto"/>
        <w:jc w:val="both"/>
        <w:rPr>
          <w:rFonts w:ascii="Times New Roman" w:hAnsi="Times New Roman" w:cs="Times New Roman"/>
          <w:sz w:val="24"/>
          <w:szCs w:val="24"/>
        </w:rPr>
      </w:pPr>
    </w:p>
    <w:p w:rsidR="00C729A5" w:rsidRPr="007B2BE3" w:rsidRDefault="00C729A5" w:rsidP="00C729A5">
      <w:pPr>
        <w:pStyle w:val="NoSpacing"/>
        <w:spacing w:line="276" w:lineRule="auto"/>
        <w:jc w:val="both"/>
        <w:rPr>
          <w:rFonts w:ascii="Times New Roman" w:hAnsi="Times New Roman" w:cs="Times New Roman"/>
          <w:sz w:val="24"/>
          <w:szCs w:val="24"/>
        </w:rPr>
      </w:pPr>
      <w:r w:rsidRPr="00BD20AA">
        <w:rPr>
          <w:rFonts w:ascii="Times New Roman" w:hAnsi="Times New Roman" w:cs="Times New Roman"/>
          <w:sz w:val="24"/>
          <w:szCs w:val="24"/>
        </w:rPr>
        <w:t xml:space="preserve">Essential oil from citrus can be extracted from various parts. However, the chemical makeup of the oil causes the effectiveness to vary. Root, fruit peel and stem essential oil of </w:t>
      </w:r>
      <w:r w:rsidRPr="006F4E18">
        <w:rPr>
          <w:rFonts w:ascii="Times New Roman" w:hAnsi="Times New Roman" w:cs="Times New Roman"/>
          <w:i/>
          <w:iCs/>
          <w:sz w:val="24"/>
          <w:szCs w:val="24"/>
        </w:rPr>
        <w:t xml:space="preserve">Citrus </w:t>
      </w:r>
      <w:proofErr w:type="spellStart"/>
      <w:r w:rsidRPr="006F4E18">
        <w:rPr>
          <w:rFonts w:ascii="Times New Roman" w:hAnsi="Times New Roman" w:cs="Times New Roman"/>
          <w:i/>
          <w:iCs/>
          <w:sz w:val="24"/>
          <w:szCs w:val="24"/>
        </w:rPr>
        <w:t>paradisi</w:t>
      </w:r>
      <w:proofErr w:type="spellEnd"/>
      <w:r w:rsidRPr="00BD20AA">
        <w:rPr>
          <w:rFonts w:ascii="Times New Roman" w:hAnsi="Times New Roman" w:cs="Times New Roman"/>
          <w:sz w:val="24"/>
          <w:szCs w:val="24"/>
        </w:rPr>
        <w:t xml:space="preserve"> exhibit varying degree of effectiveness against malaria. The fruit peel oil with limonene and α-myrcene as major component showed no significant activity against </w:t>
      </w:r>
      <w:r w:rsidRPr="00BD20AA">
        <w:rPr>
          <w:rFonts w:ascii="Times New Roman" w:hAnsi="Times New Roman" w:cs="Times New Roman"/>
          <w:i/>
          <w:iCs/>
          <w:sz w:val="24"/>
          <w:szCs w:val="24"/>
        </w:rPr>
        <w:t>Plasmodium falciparum</w:t>
      </w:r>
      <w:r w:rsidRPr="00BD20AA">
        <w:rPr>
          <w:rFonts w:ascii="Times New Roman" w:hAnsi="Times New Roman" w:cs="Times New Roman"/>
          <w:sz w:val="24"/>
          <w:szCs w:val="24"/>
        </w:rPr>
        <w:t xml:space="preserve"> strain. The root oil with IC50 value of 22.2µg/mL was somewhat effective against plasmodium parasites. Activity of stem essential oil was also not found to be satisfactory in arresting plasmodium growth [</w:t>
      </w:r>
      <w:r w:rsidRPr="00BD20AA">
        <w:rPr>
          <w:rFonts w:ascii="Times New Roman" w:hAnsi="Times New Roman" w:cs="Times New Roman"/>
          <w:color w:val="FF0000"/>
          <w:sz w:val="24"/>
          <w:szCs w:val="24"/>
        </w:rPr>
        <w:t>43</w:t>
      </w:r>
      <w:r w:rsidRPr="00BD20AA">
        <w:rPr>
          <w:rFonts w:ascii="Times New Roman" w:hAnsi="Times New Roman" w:cs="Times New Roman"/>
          <w:sz w:val="24"/>
          <w:szCs w:val="24"/>
        </w:rPr>
        <w:t xml:space="preserve">]. EO extracted from </w:t>
      </w:r>
      <w:r w:rsidRPr="00BD20AA">
        <w:rPr>
          <w:rFonts w:ascii="Times New Roman" w:hAnsi="Times New Roman" w:cs="Times New Roman"/>
          <w:i/>
          <w:iCs/>
          <w:sz w:val="24"/>
          <w:szCs w:val="24"/>
        </w:rPr>
        <w:t xml:space="preserve">Citrus </w:t>
      </w:r>
      <w:proofErr w:type="spellStart"/>
      <w:r w:rsidRPr="00BD20AA">
        <w:rPr>
          <w:rFonts w:ascii="Times New Roman" w:hAnsi="Times New Roman" w:cs="Times New Roman"/>
          <w:i/>
          <w:iCs/>
          <w:sz w:val="24"/>
          <w:szCs w:val="24"/>
        </w:rPr>
        <w:t>aurantium</w:t>
      </w:r>
      <w:proofErr w:type="spellEnd"/>
      <w:r w:rsidRPr="00BD20AA">
        <w:rPr>
          <w:rFonts w:ascii="Times New Roman" w:hAnsi="Times New Roman" w:cs="Times New Roman"/>
          <w:sz w:val="24"/>
          <w:szCs w:val="24"/>
        </w:rPr>
        <w:t xml:space="preserve"> flowers </w:t>
      </w:r>
      <w:proofErr w:type="gramStart"/>
      <w:r w:rsidRPr="00BD20AA">
        <w:rPr>
          <w:rFonts w:ascii="Times New Roman" w:hAnsi="Times New Roman" w:cs="Times New Roman"/>
          <w:sz w:val="24"/>
          <w:szCs w:val="24"/>
        </w:rPr>
        <w:t>have</w:t>
      </w:r>
      <w:proofErr w:type="gramEnd"/>
      <w:r w:rsidRPr="00BD20AA">
        <w:rPr>
          <w:rFonts w:ascii="Times New Roman" w:hAnsi="Times New Roman" w:cs="Times New Roman"/>
          <w:sz w:val="24"/>
          <w:szCs w:val="24"/>
        </w:rPr>
        <w:t xml:space="preserve"> shown </w:t>
      </w:r>
      <w:proofErr w:type="spellStart"/>
      <w:r w:rsidRPr="00BD20AA">
        <w:rPr>
          <w:rFonts w:ascii="Times New Roman" w:hAnsi="Times New Roman" w:cs="Times New Roman"/>
          <w:sz w:val="24"/>
          <w:szCs w:val="24"/>
        </w:rPr>
        <w:t>antiplasmodial</w:t>
      </w:r>
      <w:proofErr w:type="spellEnd"/>
      <w:r w:rsidRPr="00BD20AA">
        <w:rPr>
          <w:rFonts w:ascii="Times New Roman" w:hAnsi="Times New Roman" w:cs="Times New Roman"/>
          <w:sz w:val="24"/>
          <w:szCs w:val="24"/>
        </w:rPr>
        <w:t xml:space="preserve"> activity against drug sensitive and drug resistant varieties of </w:t>
      </w:r>
      <w:r w:rsidRPr="00BD20AA">
        <w:rPr>
          <w:rFonts w:ascii="Times New Roman" w:hAnsi="Times New Roman" w:cs="Times New Roman"/>
          <w:i/>
          <w:iCs/>
          <w:sz w:val="24"/>
          <w:szCs w:val="24"/>
        </w:rPr>
        <w:t>Plasmodium falciparum</w:t>
      </w:r>
      <w:r w:rsidRPr="00BD20AA">
        <w:rPr>
          <w:rFonts w:ascii="Times New Roman" w:hAnsi="Times New Roman" w:cs="Times New Roman"/>
          <w:sz w:val="24"/>
          <w:szCs w:val="24"/>
        </w:rPr>
        <w:t xml:space="preserve">. The IC50 values have shown that EO of flower provides similar usefulness against drug sensitive strains when compared to that of standard quinine drug. However, against drug resistant strains the effectiveness of EO was found to be </w:t>
      </w:r>
      <w:proofErr w:type="gramStart"/>
      <w:r w:rsidRPr="00BD20AA">
        <w:rPr>
          <w:rFonts w:ascii="Times New Roman" w:hAnsi="Times New Roman" w:cs="Times New Roman"/>
          <w:sz w:val="24"/>
          <w:szCs w:val="24"/>
        </w:rPr>
        <w:t>0.97 µg/ml [</w:t>
      </w:r>
      <w:r w:rsidRPr="00BD20AA">
        <w:rPr>
          <w:rFonts w:ascii="Times New Roman" w:hAnsi="Times New Roman" w:cs="Times New Roman"/>
          <w:color w:val="FF0000"/>
          <w:sz w:val="24"/>
          <w:szCs w:val="24"/>
        </w:rPr>
        <w:t>54</w:t>
      </w:r>
      <w:r w:rsidRPr="00BD20AA">
        <w:rPr>
          <w:rFonts w:ascii="Times New Roman" w:hAnsi="Times New Roman" w:cs="Times New Roman"/>
          <w:sz w:val="24"/>
          <w:szCs w:val="24"/>
        </w:rPr>
        <w:t>]</w:t>
      </w:r>
      <w:proofErr w:type="gramEnd"/>
      <w:r w:rsidRPr="00BD20AA">
        <w:rPr>
          <w:rFonts w:ascii="Times New Roman" w:hAnsi="Times New Roman" w:cs="Times New Roman"/>
          <w:sz w:val="24"/>
          <w:szCs w:val="24"/>
        </w:rPr>
        <w:t>.</w:t>
      </w:r>
    </w:p>
    <w:p w:rsidR="00C729A5"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79568D" w:rsidRDefault="00C729A5" w:rsidP="00C729A5">
      <w:pPr>
        <w:pStyle w:val="NoSpacing"/>
        <w:numPr>
          <w:ilvl w:val="1"/>
          <w:numId w:val="1"/>
        </w:numPr>
        <w:spacing w:line="276" w:lineRule="auto"/>
        <w:ind w:left="0"/>
        <w:jc w:val="both"/>
        <w:rPr>
          <w:rFonts w:ascii="Times New Roman" w:hAnsi="Times New Roman" w:cs="Times New Roman"/>
          <w:b/>
          <w:bCs/>
          <w:sz w:val="24"/>
          <w:szCs w:val="24"/>
        </w:rPr>
      </w:pPr>
      <w:r w:rsidRPr="0079568D">
        <w:rPr>
          <w:rFonts w:ascii="Times New Roman" w:hAnsi="Times New Roman" w:cs="Times New Roman"/>
          <w:b/>
          <w:bCs/>
          <w:sz w:val="24"/>
          <w:szCs w:val="24"/>
        </w:rPr>
        <w:t xml:space="preserve">Citrus </w:t>
      </w:r>
      <w:r>
        <w:rPr>
          <w:rFonts w:ascii="Times New Roman" w:hAnsi="Times New Roman" w:cs="Times New Roman"/>
          <w:b/>
          <w:bCs/>
          <w:sz w:val="24"/>
          <w:szCs w:val="24"/>
        </w:rPr>
        <w:t xml:space="preserve">as an antilarval/mosquito repellent </w:t>
      </w:r>
    </w:p>
    <w:p w:rsidR="00C729A5" w:rsidRPr="00C729A5" w:rsidRDefault="00C729A5" w:rsidP="00C729A5">
      <w:pPr>
        <w:pStyle w:val="NoSpacing"/>
        <w:spacing w:line="276" w:lineRule="auto"/>
        <w:jc w:val="both"/>
        <w:rPr>
          <w:rFonts w:ascii="Times New Roman" w:hAnsi="Times New Roman" w:cs="Times New Roman"/>
          <w:b/>
          <w:bCs/>
          <w:color w:val="000000" w:themeColor="text1"/>
          <w:sz w:val="24"/>
          <w:szCs w:val="24"/>
          <w:highlight w:val="lightGray"/>
        </w:rPr>
      </w:pPr>
      <w:r w:rsidRPr="00011455">
        <w:rPr>
          <w:rFonts w:ascii="Times New Roman" w:hAnsi="Times New Roman" w:cs="Times New Roman"/>
          <w:sz w:val="24"/>
          <w:szCs w:val="24"/>
        </w:rPr>
        <w:t xml:space="preserve">Although it wasn’t the main goal of this review, we did want to shed some light on the topic of citrus potential as a mosquito deterrent. Citrus is less toxic than chemical alternatives, making its use as a mosquito repellent a significant discovery. </w:t>
      </w:r>
      <w:r w:rsidRPr="00011455">
        <w:rPr>
          <w:rFonts w:ascii="Times New Roman" w:hAnsi="Times New Roman" w:cs="Times New Roman"/>
          <w:i/>
          <w:iCs/>
          <w:sz w:val="24"/>
          <w:szCs w:val="24"/>
        </w:rPr>
        <w:t xml:space="preserve">Citrus </w:t>
      </w:r>
      <w:proofErr w:type="spellStart"/>
      <w:proofErr w:type="gramStart"/>
      <w:r w:rsidRPr="00011455">
        <w:rPr>
          <w:rFonts w:ascii="Times New Roman" w:hAnsi="Times New Roman" w:cs="Times New Roman"/>
          <w:i/>
          <w:iCs/>
          <w:sz w:val="24"/>
          <w:szCs w:val="24"/>
        </w:rPr>
        <w:t>limon</w:t>
      </w:r>
      <w:proofErr w:type="spellEnd"/>
      <w:proofErr w:type="gramEnd"/>
      <w:r w:rsidRPr="00011455">
        <w:rPr>
          <w:rFonts w:ascii="Times New Roman" w:hAnsi="Times New Roman" w:cs="Times New Roman"/>
          <w:i/>
          <w:iCs/>
          <w:sz w:val="24"/>
          <w:szCs w:val="24"/>
        </w:rPr>
        <w:t xml:space="preserve">, Citrus </w:t>
      </w:r>
      <w:proofErr w:type="spellStart"/>
      <w:r w:rsidRPr="00011455">
        <w:rPr>
          <w:rFonts w:ascii="Times New Roman" w:hAnsi="Times New Roman" w:cs="Times New Roman"/>
          <w:i/>
          <w:iCs/>
          <w:sz w:val="24"/>
          <w:szCs w:val="24"/>
        </w:rPr>
        <w:t>sinensis</w:t>
      </w:r>
      <w:proofErr w:type="spellEnd"/>
      <w:r w:rsidRPr="00011455">
        <w:rPr>
          <w:rFonts w:ascii="Times New Roman" w:hAnsi="Times New Roman" w:cs="Times New Roman"/>
          <w:i/>
          <w:iCs/>
          <w:sz w:val="24"/>
          <w:szCs w:val="24"/>
        </w:rPr>
        <w:t xml:space="preserve">, Citrus </w:t>
      </w:r>
      <w:proofErr w:type="spellStart"/>
      <w:r w:rsidRPr="00011455">
        <w:rPr>
          <w:rFonts w:ascii="Times New Roman" w:hAnsi="Times New Roman" w:cs="Times New Roman"/>
          <w:i/>
          <w:iCs/>
          <w:sz w:val="24"/>
          <w:szCs w:val="24"/>
        </w:rPr>
        <w:t>reticulata</w:t>
      </w:r>
      <w:proofErr w:type="spellEnd"/>
      <w:r w:rsidRPr="00011455">
        <w:rPr>
          <w:rFonts w:ascii="Times New Roman" w:hAnsi="Times New Roman" w:cs="Times New Roman"/>
          <w:i/>
          <w:iCs/>
          <w:sz w:val="24"/>
          <w:szCs w:val="24"/>
        </w:rPr>
        <w:t xml:space="preserve"> and Citrus </w:t>
      </w:r>
      <w:proofErr w:type="spellStart"/>
      <w:r w:rsidRPr="00011455">
        <w:rPr>
          <w:rFonts w:ascii="Times New Roman" w:hAnsi="Times New Roman" w:cs="Times New Roman"/>
          <w:i/>
          <w:iCs/>
          <w:sz w:val="24"/>
          <w:szCs w:val="24"/>
        </w:rPr>
        <w:t>aurantifolia</w:t>
      </w:r>
      <w:r w:rsidRPr="00011455">
        <w:rPr>
          <w:rFonts w:ascii="Times New Roman" w:hAnsi="Times New Roman" w:cs="Times New Roman"/>
          <w:sz w:val="24"/>
          <w:szCs w:val="24"/>
        </w:rPr>
        <w:t>all</w:t>
      </w:r>
      <w:proofErr w:type="spellEnd"/>
      <w:r w:rsidRPr="00011455">
        <w:rPr>
          <w:rFonts w:ascii="Times New Roman" w:hAnsi="Times New Roman" w:cs="Times New Roman"/>
          <w:sz w:val="24"/>
          <w:szCs w:val="24"/>
        </w:rPr>
        <w:t xml:space="preserve"> have effective anti-larval property [</w:t>
      </w:r>
      <w:r w:rsidRPr="00011455">
        <w:rPr>
          <w:rFonts w:ascii="Times New Roman" w:hAnsi="Times New Roman" w:cs="Times New Roman"/>
          <w:color w:val="FF0000"/>
          <w:sz w:val="24"/>
          <w:szCs w:val="24"/>
        </w:rPr>
        <w:t>55</w:t>
      </w:r>
      <w:r w:rsidRPr="00011455">
        <w:rPr>
          <w:rFonts w:ascii="Times New Roman" w:hAnsi="Times New Roman" w:cs="Times New Roman"/>
          <w:sz w:val="24"/>
          <w:szCs w:val="24"/>
        </w:rPr>
        <w:t>] [</w:t>
      </w:r>
      <w:r w:rsidRPr="00011455">
        <w:rPr>
          <w:rFonts w:ascii="Times New Roman" w:hAnsi="Times New Roman" w:cs="Times New Roman"/>
          <w:color w:val="FF0000"/>
          <w:sz w:val="24"/>
          <w:szCs w:val="24"/>
        </w:rPr>
        <w:t>56</w:t>
      </w:r>
      <w:r w:rsidRPr="00011455">
        <w:rPr>
          <w:rFonts w:ascii="Times New Roman" w:hAnsi="Times New Roman" w:cs="Times New Roman"/>
          <w:sz w:val="24"/>
          <w:szCs w:val="24"/>
        </w:rPr>
        <w:t xml:space="preserve">]. Aqueous extract of </w:t>
      </w:r>
      <w:r w:rsidRPr="00011455">
        <w:rPr>
          <w:rFonts w:ascii="Times New Roman" w:hAnsi="Times New Roman" w:cs="Times New Roman"/>
          <w:i/>
          <w:iCs/>
          <w:sz w:val="24"/>
          <w:szCs w:val="24"/>
        </w:rPr>
        <w:t xml:space="preserve">Citrus </w:t>
      </w:r>
      <w:proofErr w:type="spellStart"/>
      <w:proofErr w:type="gramStart"/>
      <w:r w:rsidRPr="00011455">
        <w:rPr>
          <w:rFonts w:ascii="Times New Roman" w:hAnsi="Times New Roman" w:cs="Times New Roman"/>
          <w:i/>
          <w:iCs/>
          <w:sz w:val="24"/>
          <w:szCs w:val="24"/>
        </w:rPr>
        <w:t>limon</w:t>
      </w:r>
      <w:proofErr w:type="spellEnd"/>
      <w:proofErr w:type="gramEnd"/>
      <w:r w:rsidRPr="00011455">
        <w:rPr>
          <w:rFonts w:ascii="Times New Roman" w:hAnsi="Times New Roman" w:cs="Times New Roman"/>
          <w:sz w:val="24"/>
          <w:szCs w:val="24"/>
        </w:rPr>
        <w:t xml:space="preserve"> has shown promising results in in</w:t>
      </w:r>
      <w:r>
        <w:rPr>
          <w:rFonts w:ascii="Times New Roman" w:hAnsi="Times New Roman" w:cs="Times New Roman"/>
          <w:sz w:val="24"/>
          <w:szCs w:val="24"/>
        </w:rPr>
        <w:t>-</w:t>
      </w:r>
      <w:r w:rsidRPr="00011455">
        <w:rPr>
          <w:rFonts w:ascii="Times New Roman" w:hAnsi="Times New Roman" w:cs="Times New Roman"/>
          <w:sz w:val="24"/>
          <w:szCs w:val="24"/>
        </w:rPr>
        <w:t xml:space="preserve">vitro tests against </w:t>
      </w:r>
      <w:r w:rsidRPr="00011455">
        <w:rPr>
          <w:rFonts w:ascii="Times New Roman" w:hAnsi="Times New Roman" w:cs="Times New Roman"/>
          <w:i/>
          <w:iCs/>
          <w:sz w:val="24"/>
          <w:szCs w:val="24"/>
        </w:rPr>
        <w:t>Anopheles gambiae</w:t>
      </w:r>
      <w:r w:rsidRPr="00011455">
        <w:rPr>
          <w:rFonts w:ascii="Times New Roman" w:hAnsi="Times New Roman" w:cs="Times New Roman"/>
          <w:sz w:val="24"/>
          <w:szCs w:val="24"/>
        </w:rPr>
        <w:t xml:space="preserve"> larvae and can be used to control free floating larvae found in stagnant water [</w:t>
      </w:r>
      <w:r w:rsidRPr="00011455">
        <w:rPr>
          <w:rFonts w:ascii="Times New Roman" w:hAnsi="Times New Roman" w:cs="Times New Roman"/>
          <w:color w:val="FF0000"/>
          <w:sz w:val="24"/>
          <w:szCs w:val="24"/>
        </w:rPr>
        <w:t>56</w:t>
      </w:r>
      <w:r w:rsidRPr="00011455">
        <w:rPr>
          <w:rFonts w:ascii="Times New Roman" w:hAnsi="Times New Roman" w:cs="Times New Roman"/>
          <w:sz w:val="24"/>
          <w:szCs w:val="24"/>
        </w:rPr>
        <w:t>]. In another study, aqueous extract of</w:t>
      </w:r>
      <w:r w:rsidRPr="00011455">
        <w:rPr>
          <w:rFonts w:ascii="Times New Roman" w:hAnsi="Times New Roman" w:cs="Times New Roman"/>
          <w:i/>
          <w:iCs/>
          <w:sz w:val="24"/>
          <w:szCs w:val="24"/>
        </w:rPr>
        <w:t xml:space="preserve"> Citrus </w:t>
      </w:r>
      <w:proofErr w:type="spellStart"/>
      <w:r w:rsidRPr="00011455">
        <w:rPr>
          <w:rFonts w:ascii="Times New Roman" w:hAnsi="Times New Roman" w:cs="Times New Roman"/>
          <w:i/>
          <w:iCs/>
          <w:sz w:val="24"/>
          <w:szCs w:val="24"/>
        </w:rPr>
        <w:t>sinensis</w:t>
      </w:r>
      <w:r w:rsidRPr="00011455">
        <w:rPr>
          <w:rFonts w:ascii="Times New Roman" w:hAnsi="Times New Roman" w:cs="Times New Roman"/>
          <w:sz w:val="24"/>
          <w:szCs w:val="24"/>
        </w:rPr>
        <w:t>peel</w:t>
      </w:r>
      <w:proofErr w:type="spellEnd"/>
      <w:r w:rsidRPr="00011455">
        <w:rPr>
          <w:rFonts w:ascii="Times New Roman" w:hAnsi="Times New Roman" w:cs="Times New Roman"/>
          <w:sz w:val="24"/>
          <w:szCs w:val="24"/>
        </w:rPr>
        <w:t xml:space="preserve"> showed dose dependent inhibition with percentage mortality ranging from 65% to 100% when tested against mosquito larvae. This could be a reasonable and eco-friendly alternative to protect families from malarial attack [</w:t>
      </w:r>
      <w:r w:rsidRPr="00011455">
        <w:rPr>
          <w:rFonts w:ascii="Times New Roman" w:hAnsi="Times New Roman" w:cs="Times New Roman"/>
          <w:color w:val="FF0000"/>
          <w:sz w:val="24"/>
          <w:szCs w:val="24"/>
        </w:rPr>
        <w:t>50</w:t>
      </w:r>
      <w:r w:rsidRPr="00011455">
        <w:rPr>
          <w:rFonts w:ascii="Times New Roman" w:hAnsi="Times New Roman" w:cs="Times New Roman"/>
          <w:sz w:val="24"/>
          <w:szCs w:val="24"/>
        </w:rPr>
        <w:t>].</w:t>
      </w:r>
      <w:r w:rsidRPr="00011455">
        <w:rPr>
          <w:rFonts w:ascii="Times New Roman" w:hAnsi="Times New Roman" w:cs="Times New Roman"/>
          <w:i/>
          <w:iCs/>
          <w:color w:val="000000" w:themeColor="text1"/>
          <w:sz w:val="24"/>
          <w:szCs w:val="24"/>
        </w:rPr>
        <w:t xml:space="preserve">Anopheles </w:t>
      </w:r>
      <w:proofErr w:type="spellStart"/>
      <w:r w:rsidRPr="00011455">
        <w:rPr>
          <w:rFonts w:ascii="Times New Roman" w:hAnsi="Times New Roman" w:cs="Times New Roman"/>
          <w:i/>
          <w:iCs/>
          <w:color w:val="000000" w:themeColor="text1"/>
          <w:sz w:val="24"/>
          <w:szCs w:val="24"/>
        </w:rPr>
        <w:t>stephensi</w:t>
      </w:r>
      <w:proofErr w:type="spellEnd"/>
      <w:r w:rsidRPr="00011455">
        <w:rPr>
          <w:rFonts w:ascii="Times New Roman" w:hAnsi="Times New Roman" w:cs="Times New Roman"/>
          <w:color w:val="000000" w:themeColor="text1"/>
          <w:sz w:val="24"/>
          <w:szCs w:val="24"/>
        </w:rPr>
        <w:t xml:space="preserve"> and </w:t>
      </w:r>
      <w:proofErr w:type="spellStart"/>
      <w:r w:rsidRPr="00011455">
        <w:rPr>
          <w:rFonts w:ascii="Times New Roman" w:hAnsi="Times New Roman" w:cs="Times New Roman"/>
          <w:i/>
          <w:iCs/>
          <w:color w:val="000000" w:themeColor="text1"/>
          <w:sz w:val="24"/>
          <w:szCs w:val="24"/>
        </w:rPr>
        <w:t>Cluexquinquefasciatus</w:t>
      </w:r>
      <w:r w:rsidRPr="00011455">
        <w:rPr>
          <w:rFonts w:ascii="Times New Roman" w:hAnsi="Times New Roman" w:cs="Times New Roman"/>
          <w:color w:val="000000" w:themeColor="text1"/>
          <w:sz w:val="24"/>
          <w:szCs w:val="24"/>
        </w:rPr>
        <w:t>are</w:t>
      </w:r>
      <w:proofErr w:type="spellEnd"/>
      <w:r w:rsidRPr="00011455">
        <w:rPr>
          <w:rFonts w:ascii="Times New Roman" w:hAnsi="Times New Roman" w:cs="Times New Roman"/>
          <w:color w:val="000000" w:themeColor="text1"/>
          <w:sz w:val="24"/>
          <w:szCs w:val="24"/>
        </w:rPr>
        <w:t xml:space="preserve"> two mosquito species that can be controlled using the essential oils of </w:t>
      </w:r>
      <w:r w:rsidRPr="00011455">
        <w:rPr>
          <w:rFonts w:ascii="Times New Roman" w:hAnsi="Times New Roman" w:cs="Times New Roman"/>
          <w:i/>
          <w:iCs/>
          <w:sz w:val="24"/>
          <w:szCs w:val="24"/>
        </w:rPr>
        <w:t xml:space="preserve">Citrus </w:t>
      </w:r>
      <w:proofErr w:type="spellStart"/>
      <w:r w:rsidRPr="00011455">
        <w:rPr>
          <w:rFonts w:ascii="Times New Roman" w:hAnsi="Times New Roman" w:cs="Times New Roman"/>
          <w:i/>
          <w:iCs/>
          <w:sz w:val="24"/>
          <w:szCs w:val="24"/>
        </w:rPr>
        <w:t>limetta</w:t>
      </w:r>
      <w:proofErr w:type="spellEnd"/>
      <w:r w:rsidRPr="00011455">
        <w:rPr>
          <w:rFonts w:ascii="Times New Roman" w:hAnsi="Times New Roman" w:cs="Times New Roman"/>
          <w:sz w:val="24"/>
          <w:szCs w:val="24"/>
        </w:rPr>
        <w:t xml:space="preserve">, </w:t>
      </w:r>
      <w:r w:rsidRPr="00011455">
        <w:rPr>
          <w:rFonts w:ascii="Times New Roman" w:hAnsi="Times New Roman" w:cs="Times New Roman"/>
          <w:i/>
          <w:iCs/>
          <w:sz w:val="24"/>
          <w:szCs w:val="24"/>
        </w:rPr>
        <w:t xml:space="preserve">Citrus </w:t>
      </w:r>
      <w:proofErr w:type="spellStart"/>
      <w:r w:rsidRPr="00011455">
        <w:rPr>
          <w:rFonts w:ascii="Times New Roman" w:hAnsi="Times New Roman" w:cs="Times New Roman"/>
          <w:i/>
          <w:iCs/>
          <w:sz w:val="24"/>
          <w:szCs w:val="24"/>
        </w:rPr>
        <w:t>reticulata</w:t>
      </w:r>
      <w:proofErr w:type="spellEnd"/>
      <w:r w:rsidRPr="00011455">
        <w:rPr>
          <w:rFonts w:ascii="Times New Roman" w:hAnsi="Times New Roman" w:cs="Times New Roman"/>
          <w:sz w:val="24"/>
          <w:szCs w:val="24"/>
        </w:rPr>
        <w:t xml:space="preserve"> and </w:t>
      </w:r>
      <w:r w:rsidRPr="00011455">
        <w:rPr>
          <w:rFonts w:ascii="Times New Roman" w:hAnsi="Times New Roman" w:cs="Times New Roman"/>
          <w:i/>
          <w:iCs/>
          <w:sz w:val="24"/>
          <w:szCs w:val="24"/>
        </w:rPr>
        <w:t xml:space="preserve">Citrus </w:t>
      </w:r>
      <w:proofErr w:type="spellStart"/>
      <w:r w:rsidRPr="00011455">
        <w:rPr>
          <w:rFonts w:ascii="Times New Roman" w:hAnsi="Times New Roman" w:cs="Times New Roman"/>
          <w:i/>
          <w:iCs/>
          <w:sz w:val="24"/>
          <w:szCs w:val="24"/>
        </w:rPr>
        <w:t>limon</w:t>
      </w:r>
      <w:r w:rsidRPr="00011455">
        <w:rPr>
          <w:rFonts w:ascii="Times New Roman" w:hAnsi="Times New Roman" w:cs="Times New Roman"/>
          <w:color w:val="000000" w:themeColor="text1"/>
          <w:sz w:val="24"/>
          <w:szCs w:val="24"/>
        </w:rPr>
        <w:t>leaves</w:t>
      </w:r>
      <w:proofErr w:type="spellEnd"/>
      <w:r w:rsidRPr="00011455">
        <w:rPr>
          <w:rFonts w:ascii="Times New Roman" w:hAnsi="Times New Roman" w:cs="Times New Roman"/>
          <w:color w:val="000000" w:themeColor="text1"/>
          <w:sz w:val="24"/>
          <w:szCs w:val="24"/>
        </w:rPr>
        <w:t xml:space="preserve"> [</w:t>
      </w:r>
      <w:r w:rsidRPr="00011455">
        <w:rPr>
          <w:rFonts w:ascii="Times New Roman" w:hAnsi="Times New Roman" w:cs="Times New Roman"/>
          <w:color w:val="FF0000"/>
          <w:sz w:val="24"/>
          <w:szCs w:val="24"/>
        </w:rPr>
        <w:t>57</w:t>
      </w:r>
      <w:r w:rsidRPr="0001145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rsidR="00C729A5" w:rsidRPr="00BA2974" w:rsidRDefault="00C729A5" w:rsidP="00C729A5">
      <w:pPr>
        <w:jc w:val="both"/>
        <w:rPr>
          <w:rFonts w:ascii="Times New Roman" w:hAnsi="Times New Roman" w:cs="Times New Roman"/>
          <w:b/>
          <w:color w:val="000000" w:themeColor="text1"/>
          <w:sz w:val="24"/>
          <w:szCs w:val="24"/>
        </w:rPr>
      </w:pPr>
    </w:p>
    <w:p w:rsidR="00C729A5" w:rsidRDefault="00C729A5" w:rsidP="00C729A5">
      <w:pPr>
        <w:pStyle w:val="ListParagraph"/>
        <w:numPr>
          <w:ilvl w:val="0"/>
          <w:numId w:val="1"/>
        </w:numPr>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Declaration</w:t>
      </w:r>
    </w:p>
    <w:p w:rsidR="00C729A5" w:rsidRDefault="00C729A5" w:rsidP="00C729A5">
      <w:pPr>
        <w:pStyle w:val="ListParagraph"/>
        <w:ind w:left="0"/>
        <w:jc w:val="both"/>
        <w:rPr>
          <w:rFonts w:ascii="Times New Roman" w:hAnsi="Times New Roman" w:cs="Times New Roman"/>
          <w:b/>
          <w:color w:val="000000" w:themeColor="text1"/>
          <w:sz w:val="24"/>
          <w:szCs w:val="24"/>
        </w:rPr>
      </w:pPr>
    </w:p>
    <w:p w:rsidR="00C729A5" w:rsidRDefault="00C729A5" w:rsidP="00C729A5">
      <w:pPr>
        <w:pStyle w:val="ListParagraph"/>
        <w:ind w:left="0"/>
        <w:jc w:val="both"/>
        <w:rPr>
          <w:rFonts w:ascii="Times New Roman" w:hAnsi="Times New Roman" w:cs="Times New Roman"/>
          <w:color w:val="000000" w:themeColor="text1"/>
          <w:sz w:val="24"/>
          <w:szCs w:val="24"/>
        </w:rPr>
      </w:pPr>
      <w:r w:rsidRPr="00BA2974">
        <w:rPr>
          <w:rFonts w:ascii="Times New Roman" w:hAnsi="Times New Roman" w:cs="Times New Roman"/>
          <w:b/>
          <w:color w:val="000000" w:themeColor="text1"/>
          <w:sz w:val="24"/>
          <w:szCs w:val="24"/>
        </w:rPr>
        <w:t>Conflict of interest</w:t>
      </w:r>
      <w:r>
        <w:rPr>
          <w:rFonts w:ascii="Times New Roman" w:hAnsi="Times New Roman" w:cs="Times New Roman"/>
          <w:b/>
          <w:color w:val="000000" w:themeColor="text1"/>
          <w:sz w:val="24"/>
          <w:szCs w:val="24"/>
        </w:rPr>
        <w:t xml:space="preserve">: </w:t>
      </w:r>
      <w:r w:rsidRPr="00BA2974">
        <w:rPr>
          <w:rFonts w:ascii="Times New Roman" w:hAnsi="Times New Roman" w:cs="Times New Roman"/>
          <w:color w:val="000000" w:themeColor="text1"/>
          <w:sz w:val="24"/>
          <w:szCs w:val="24"/>
        </w:rPr>
        <w:t xml:space="preserve">Authors have no competing or conflict of interests. </w:t>
      </w:r>
    </w:p>
    <w:p w:rsidR="00C729A5" w:rsidRDefault="00C729A5" w:rsidP="00C729A5">
      <w:pPr>
        <w:pStyle w:val="NoSpacing"/>
        <w:spacing w:line="276" w:lineRule="auto"/>
        <w:jc w:val="both"/>
        <w:rPr>
          <w:rFonts w:ascii="Times New Roman" w:hAnsi="Times New Roman" w:cs="Times New Roman"/>
          <w:color w:val="000000" w:themeColor="text1"/>
          <w:sz w:val="24"/>
          <w:szCs w:val="24"/>
        </w:rPr>
      </w:pPr>
      <w:r w:rsidRPr="00046271">
        <w:rPr>
          <w:rFonts w:ascii="Times New Roman" w:hAnsi="Times New Roman" w:cs="Times New Roman"/>
          <w:b/>
          <w:bCs/>
          <w:color w:val="000000" w:themeColor="text1"/>
          <w:sz w:val="24"/>
          <w:szCs w:val="24"/>
        </w:rPr>
        <w:t>Funding</w:t>
      </w:r>
      <w:r>
        <w:rPr>
          <w:rFonts w:ascii="Times New Roman" w:hAnsi="Times New Roman" w:cs="Times New Roman"/>
          <w:color w:val="000000" w:themeColor="text1"/>
          <w:sz w:val="24"/>
          <w:szCs w:val="24"/>
        </w:rPr>
        <w:t>: No funding received in making this manuscript</w:t>
      </w:r>
    </w:p>
    <w:p w:rsidR="00C729A5" w:rsidRDefault="00C729A5" w:rsidP="00C729A5">
      <w:pPr>
        <w:pStyle w:val="NoSpacing"/>
        <w:spacing w:line="276" w:lineRule="auto"/>
        <w:jc w:val="both"/>
        <w:rPr>
          <w:rFonts w:ascii="Times New Roman" w:hAnsi="Times New Roman" w:cs="Times New Roman"/>
          <w:b/>
          <w:sz w:val="24"/>
          <w:szCs w:val="24"/>
        </w:rPr>
      </w:pPr>
    </w:p>
    <w:p w:rsidR="00C729A5" w:rsidRDefault="00C729A5" w:rsidP="00C729A5">
      <w:pPr>
        <w:pStyle w:val="NoSpacing"/>
        <w:spacing w:line="276" w:lineRule="auto"/>
        <w:jc w:val="both"/>
        <w:rPr>
          <w:rFonts w:ascii="Times New Roman" w:hAnsi="Times New Roman" w:cs="Times New Roman"/>
          <w:bCs/>
          <w:sz w:val="24"/>
          <w:szCs w:val="24"/>
        </w:rPr>
      </w:pPr>
      <w:proofErr w:type="gramStart"/>
      <w:r>
        <w:rPr>
          <w:rFonts w:ascii="Times New Roman" w:hAnsi="Times New Roman" w:cs="Times New Roman"/>
          <w:b/>
          <w:sz w:val="24"/>
          <w:szCs w:val="24"/>
        </w:rPr>
        <w:t>Authors</w:t>
      </w:r>
      <w:proofErr w:type="gramEnd"/>
      <w:r>
        <w:rPr>
          <w:rFonts w:ascii="Times New Roman" w:hAnsi="Times New Roman" w:cs="Times New Roman"/>
          <w:b/>
          <w:sz w:val="24"/>
          <w:szCs w:val="24"/>
        </w:rPr>
        <w:t xml:space="preserve"> contribution: </w:t>
      </w:r>
      <w:r>
        <w:rPr>
          <w:rFonts w:ascii="Times New Roman" w:hAnsi="Times New Roman" w:cs="Times New Roman"/>
          <w:bCs/>
          <w:sz w:val="24"/>
          <w:szCs w:val="24"/>
        </w:rPr>
        <w:t xml:space="preserve">Authors contributed equally in making the manuscript. </w:t>
      </w:r>
    </w:p>
    <w:p w:rsidR="00C729A5" w:rsidRDefault="00C729A5" w:rsidP="00C729A5">
      <w:pPr>
        <w:pStyle w:val="NoSpacing"/>
        <w:spacing w:line="276" w:lineRule="auto"/>
        <w:jc w:val="both"/>
        <w:rPr>
          <w:rFonts w:ascii="Times New Roman" w:hAnsi="Times New Roman" w:cs="Times New Roman"/>
          <w:bCs/>
          <w:sz w:val="24"/>
          <w:szCs w:val="24"/>
        </w:rPr>
      </w:pPr>
    </w:p>
    <w:p w:rsidR="00C729A5" w:rsidRDefault="00C729A5" w:rsidP="00C729A5">
      <w:pPr>
        <w:pStyle w:val="NoSpacing"/>
        <w:numPr>
          <w:ilvl w:val="0"/>
          <w:numId w:val="1"/>
        </w:numPr>
        <w:spacing w:line="276" w:lineRule="auto"/>
        <w:ind w:left="360"/>
        <w:jc w:val="both"/>
        <w:rPr>
          <w:rFonts w:ascii="Times New Roman" w:hAnsi="Times New Roman" w:cs="Times New Roman"/>
          <w:sz w:val="24"/>
          <w:szCs w:val="24"/>
        </w:rPr>
      </w:pPr>
      <w:r w:rsidRPr="007A154B">
        <w:rPr>
          <w:rFonts w:ascii="Times New Roman" w:hAnsi="Times New Roman" w:cs="Times New Roman"/>
          <w:b/>
          <w:bCs/>
          <w:sz w:val="24"/>
          <w:szCs w:val="24"/>
        </w:rPr>
        <w:t>Data availability</w:t>
      </w:r>
      <w:r>
        <w:rPr>
          <w:rFonts w:ascii="Times New Roman" w:hAnsi="Times New Roman" w:cs="Times New Roman"/>
          <w:sz w:val="24"/>
          <w:szCs w:val="24"/>
        </w:rPr>
        <w:t xml:space="preserve">: no data is available in this manuscript. </w:t>
      </w:r>
    </w:p>
    <w:p w:rsidR="00C729A5" w:rsidRDefault="00C729A5" w:rsidP="00C729A5">
      <w:pPr>
        <w:pStyle w:val="NoSpacing"/>
        <w:spacing w:line="276" w:lineRule="auto"/>
        <w:ind w:left="360"/>
        <w:jc w:val="both"/>
        <w:rPr>
          <w:rFonts w:ascii="Times New Roman" w:hAnsi="Times New Roman" w:cs="Times New Roman"/>
          <w:sz w:val="24"/>
          <w:szCs w:val="24"/>
        </w:rPr>
      </w:pPr>
    </w:p>
    <w:p w:rsidR="00C729A5" w:rsidRDefault="00C729A5" w:rsidP="00C729A5">
      <w:pPr>
        <w:pStyle w:val="NoSpacing"/>
        <w:spacing w:line="276" w:lineRule="auto"/>
        <w:ind w:left="360"/>
        <w:jc w:val="both"/>
        <w:rPr>
          <w:rFonts w:ascii="Times New Roman" w:hAnsi="Times New Roman" w:cs="Times New Roman"/>
          <w:sz w:val="24"/>
          <w:szCs w:val="24"/>
        </w:rPr>
      </w:pPr>
    </w:p>
    <w:p w:rsidR="00C729A5" w:rsidRPr="00BA2974" w:rsidRDefault="00C729A5" w:rsidP="00C729A5">
      <w:pPr>
        <w:pStyle w:val="NoSpacing"/>
        <w:spacing w:line="276" w:lineRule="auto"/>
        <w:ind w:left="360"/>
        <w:jc w:val="both"/>
        <w:rPr>
          <w:rFonts w:ascii="Times New Roman" w:hAnsi="Times New Roman" w:cs="Times New Roman"/>
          <w:sz w:val="24"/>
          <w:szCs w:val="24"/>
        </w:rPr>
      </w:pPr>
    </w:p>
    <w:p w:rsidR="00C729A5" w:rsidRPr="00BA2974" w:rsidRDefault="00C729A5" w:rsidP="00C729A5">
      <w:pPr>
        <w:pStyle w:val="NoSpacing"/>
        <w:numPr>
          <w:ilvl w:val="0"/>
          <w:numId w:val="1"/>
        </w:numPr>
        <w:spacing w:line="276" w:lineRule="auto"/>
        <w:ind w:left="0"/>
        <w:jc w:val="both"/>
        <w:rPr>
          <w:rFonts w:ascii="Times New Roman" w:hAnsi="Times New Roman" w:cs="Times New Roman"/>
          <w:b/>
          <w:sz w:val="24"/>
          <w:szCs w:val="24"/>
        </w:rPr>
      </w:pPr>
      <w:r w:rsidRPr="00BA2974">
        <w:rPr>
          <w:rFonts w:ascii="Times New Roman" w:hAnsi="Times New Roman" w:cs="Times New Roman"/>
          <w:b/>
          <w:sz w:val="24"/>
          <w:szCs w:val="24"/>
        </w:rPr>
        <w:t>Reference</w:t>
      </w:r>
      <w:r>
        <w:rPr>
          <w:rFonts w:ascii="Times New Roman" w:hAnsi="Times New Roman" w:cs="Times New Roman"/>
          <w:b/>
          <w:sz w:val="24"/>
          <w:szCs w:val="24"/>
        </w:rPr>
        <w:t>s</w:t>
      </w:r>
    </w:p>
    <w:p w:rsidR="00C729A5" w:rsidRPr="00BA2974" w:rsidRDefault="00C729A5" w:rsidP="00C729A5">
      <w:pPr>
        <w:pStyle w:val="NoSpacing"/>
        <w:spacing w:line="276" w:lineRule="auto"/>
        <w:jc w:val="both"/>
        <w:rPr>
          <w:rFonts w:ascii="Times New Roman" w:hAnsi="Times New Roman" w:cs="Times New Roman"/>
          <w:sz w:val="24"/>
          <w:szCs w:val="24"/>
        </w:rPr>
      </w:pPr>
    </w:p>
    <w:p w:rsidR="00C729A5" w:rsidRPr="00BA2974" w:rsidRDefault="00C729A5" w:rsidP="00C729A5">
      <w:pPr>
        <w:pStyle w:val="NoSpacing"/>
        <w:spacing w:line="276" w:lineRule="auto"/>
        <w:ind w:hanging="284"/>
        <w:jc w:val="both"/>
        <w:rPr>
          <w:rFonts w:ascii="Times New Roman" w:hAnsi="Times New Roman" w:cs="Times New Roman"/>
          <w:sz w:val="24"/>
          <w:szCs w:val="24"/>
        </w:rPr>
      </w:pP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Goodarzi</w:t>
      </w:r>
      <w:proofErr w:type="spellEnd"/>
      <w:r w:rsidRPr="00BA2974">
        <w:rPr>
          <w:rFonts w:ascii="Times New Roman" w:hAnsi="Times New Roman" w:cs="Times New Roman"/>
          <w:sz w:val="24"/>
          <w:szCs w:val="24"/>
        </w:rPr>
        <w:t xml:space="preserve">, E., </w:t>
      </w:r>
      <w:proofErr w:type="spellStart"/>
      <w:r w:rsidRPr="00BA2974">
        <w:rPr>
          <w:rFonts w:ascii="Times New Roman" w:hAnsi="Times New Roman" w:cs="Times New Roman"/>
          <w:sz w:val="24"/>
          <w:szCs w:val="24"/>
        </w:rPr>
        <w:t>Beiranvand</w:t>
      </w:r>
      <w:proofErr w:type="spellEnd"/>
      <w:r w:rsidRPr="00BA2974">
        <w:rPr>
          <w:rFonts w:ascii="Times New Roman" w:hAnsi="Times New Roman" w:cs="Times New Roman"/>
          <w:sz w:val="24"/>
          <w:szCs w:val="24"/>
        </w:rPr>
        <w:t xml:space="preserve">, R., </w:t>
      </w:r>
      <w:proofErr w:type="spellStart"/>
      <w:r w:rsidRPr="00BA2974">
        <w:rPr>
          <w:rFonts w:ascii="Times New Roman" w:hAnsi="Times New Roman" w:cs="Times New Roman"/>
          <w:sz w:val="24"/>
          <w:szCs w:val="24"/>
        </w:rPr>
        <w:t>Darvishi</w:t>
      </w:r>
      <w:proofErr w:type="spellEnd"/>
      <w:r w:rsidRPr="00BA2974">
        <w:rPr>
          <w:rFonts w:ascii="Times New Roman" w:hAnsi="Times New Roman" w:cs="Times New Roman"/>
          <w:sz w:val="24"/>
          <w:szCs w:val="24"/>
        </w:rPr>
        <w:t xml:space="preserve">, I., </w:t>
      </w:r>
      <w:proofErr w:type="spellStart"/>
      <w:r w:rsidRPr="00BA2974">
        <w:rPr>
          <w:rFonts w:ascii="Times New Roman" w:hAnsi="Times New Roman" w:cs="Times New Roman"/>
          <w:sz w:val="24"/>
          <w:szCs w:val="24"/>
        </w:rPr>
        <w:t>Naghibzadeh-Tahami</w:t>
      </w:r>
      <w:proofErr w:type="spellEnd"/>
      <w:r w:rsidRPr="00BA2974">
        <w:rPr>
          <w:rFonts w:ascii="Times New Roman" w:hAnsi="Times New Roman" w:cs="Times New Roman"/>
          <w:sz w:val="24"/>
          <w:szCs w:val="24"/>
        </w:rPr>
        <w:t xml:space="preserve">, A., </w:t>
      </w:r>
      <w:proofErr w:type="spellStart"/>
      <w:r w:rsidRPr="00BA2974">
        <w:rPr>
          <w:rFonts w:ascii="Times New Roman" w:hAnsi="Times New Roman" w:cs="Times New Roman"/>
          <w:sz w:val="24"/>
          <w:szCs w:val="24"/>
        </w:rPr>
        <w:t>Bechashk</w:t>
      </w:r>
      <w:proofErr w:type="spellEnd"/>
      <w:r w:rsidRPr="00BA2974">
        <w:rPr>
          <w:rFonts w:ascii="Times New Roman" w:hAnsi="Times New Roman" w:cs="Times New Roman"/>
          <w:sz w:val="24"/>
          <w:szCs w:val="24"/>
        </w:rPr>
        <w:t xml:space="preserve">, S.M., </w:t>
      </w:r>
      <w:proofErr w:type="spellStart"/>
      <w:r w:rsidRPr="00BA2974">
        <w:rPr>
          <w:rFonts w:ascii="Times New Roman" w:hAnsi="Times New Roman" w:cs="Times New Roman"/>
          <w:sz w:val="24"/>
          <w:szCs w:val="24"/>
        </w:rPr>
        <w:t>Naemi</w:t>
      </w:r>
      <w:proofErr w:type="spellEnd"/>
      <w:r w:rsidRPr="00BA2974">
        <w:rPr>
          <w:rFonts w:ascii="Times New Roman" w:hAnsi="Times New Roman" w:cs="Times New Roman"/>
          <w:sz w:val="24"/>
          <w:szCs w:val="24"/>
        </w:rPr>
        <w:t xml:space="preserve">, H., </w:t>
      </w:r>
      <w:proofErr w:type="spellStart"/>
      <w:r w:rsidRPr="00BA2974">
        <w:rPr>
          <w:rFonts w:ascii="Times New Roman" w:hAnsi="Times New Roman" w:cs="Times New Roman"/>
          <w:sz w:val="24"/>
          <w:szCs w:val="24"/>
        </w:rPr>
        <w:t>Khazaei</w:t>
      </w:r>
      <w:proofErr w:type="spellEnd"/>
      <w:r w:rsidRPr="00BA2974">
        <w:rPr>
          <w:rFonts w:ascii="Times New Roman" w:hAnsi="Times New Roman" w:cs="Times New Roman"/>
          <w:sz w:val="24"/>
          <w:szCs w:val="24"/>
        </w:rPr>
        <w:t>, Z., 2017. Geographical distribution of falciparum malaria in the world and its relationship with the human development index (HDI): countries based on the WHO report in 2017. J Public Health (</w:t>
      </w:r>
      <w:proofErr w:type="spellStart"/>
      <w:r w:rsidRPr="00BA2974">
        <w:rPr>
          <w:rFonts w:ascii="Times New Roman" w:hAnsi="Times New Roman" w:cs="Times New Roman"/>
          <w:sz w:val="24"/>
          <w:szCs w:val="24"/>
        </w:rPr>
        <w:t>Berl</w:t>
      </w:r>
      <w:proofErr w:type="spellEnd"/>
      <w:r w:rsidRPr="00BA2974">
        <w:rPr>
          <w:rFonts w:ascii="Times New Roman" w:hAnsi="Times New Roman" w:cs="Times New Roman"/>
          <w:sz w:val="24"/>
          <w:szCs w:val="24"/>
        </w:rPr>
        <w:t xml:space="preserve">.): From Theory to Practice. </w:t>
      </w:r>
      <w:hyperlink r:id="rId13" w:history="1">
        <w:r w:rsidRPr="00BA2974">
          <w:rPr>
            <w:rStyle w:val="Hyperlink"/>
            <w:rFonts w:ascii="Times New Roman" w:hAnsi="Times New Roman" w:cs="Times New Roman"/>
            <w:sz w:val="24"/>
            <w:szCs w:val="24"/>
          </w:rPr>
          <w:t>https://doi.org/10.1007/s10389-020-01336-6</w:t>
        </w:r>
      </w:hyperlink>
      <w:r w:rsidRPr="00BA2974">
        <w:rPr>
          <w:rFonts w:ascii="Times New Roman" w:hAnsi="Times New Roman" w:cs="Times New Roman"/>
          <w:sz w:val="24"/>
          <w:szCs w:val="24"/>
        </w:rPr>
        <w:t>.</w:t>
      </w:r>
    </w:p>
    <w:p w:rsidR="00C729A5" w:rsidRPr="00BA2974" w:rsidRDefault="00C729A5" w:rsidP="00C729A5">
      <w:pPr>
        <w:pStyle w:val="NoSpacing"/>
        <w:numPr>
          <w:ilvl w:val="0"/>
          <w:numId w:val="13"/>
        </w:numPr>
        <w:spacing w:line="360" w:lineRule="auto"/>
        <w:ind w:left="0"/>
        <w:jc w:val="both"/>
        <w:rPr>
          <w:rStyle w:val="Hyperlink"/>
        </w:rPr>
      </w:pPr>
      <w:proofErr w:type="spellStart"/>
      <w:r w:rsidRPr="00BA2974">
        <w:rPr>
          <w:rFonts w:ascii="Times New Roman" w:hAnsi="Times New Roman" w:cs="Times New Roman"/>
          <w:sz w:val="24"/>
          <w:szCs w:val="24"/>
        </w:rPr>
        <w:t>Preis</w:t>
      </w:r>
      <w:proofErr w:type="spellEnd"/>
      <w:r w:rsidRPr="00BA2974">
        <w:rPr>
          <w:rFonts w:ascii="Times New Roman" w:hAnsi="Times New Roman" w:cs="Times New Roman"/>
          <w:sz w:val="24"/>
          <w:szCs w:val="24"/>
        </w:rPr>
        <w:t xml:space="preserve">, J., and </w:t>
      </w:r>
      <w:proofErr w:type="spellStart"/>
      <w:r w:rsidRPr="00BA2974">
        <w:rPr>
          <w:rFonts w:ascii="Times New Roman" w:hAnsi="Times New Roman" w:cs="Times New Roman"/>
          <w:sz w:val="24"/>
          <w:szCs w:val="24"/>
        </w:rPr>
        <w:t>Lutwick</w:t>
      </w:r>
      <w:proofErr w:type="spellEnd"/>
      <w:r w:rsidRPr="00BA2974">
        <w:rPr>
          <w:rFonts w:ascii="Times New Roman" w:hAnsi="Times New Roman" w:cs="Times New Roman"/>
          <w:sz w:val="24"/>
          <w:szCs w:val="24"/>
        </w:rPr>
        <w:t xml:space="preserve">. L., 2014. </w:t>
      </w:r>
      <w:r w:rsidRPr="00BA2974">
        <w:rPr>
          <w:rFonts w:ascii="Times New Roman" w:hAnsi="Times New Roman" w:cs="Times New Roman"/>
          <w:i/>
          <w:sz w:val="24"/>
          <w:szCs w:val="24"/>
        </w:rPr>
        <w:t xml:space="preserve">Plasmodium </w:t>
      </w:r>
      <w:proofErr w:type="spellStart"/>
      <w:r w:rsidRPr="00BA2974">
        <w:rPr>
          <w:rFonts w:ascii="Times New Roman" w:hAnsi="Times New Roman" w:cs="Times New Roman"/>
          <w:i/>
          <w:sz w:val="24"/>
          <w:szCs w:val="24"/>
        </w:rPr>
        <w:t>knowlesi</w:t>
      </w:r>
      <w:proofErr w:type="spellEnd"/>
      <w:r w:rsidRPr="00BA2974">
        <w:rPr>
          <w:rFonts w:ascii="Times New Roman" w:hAnsi="Times New Roman" w:cs="Times New Roman"/>
          <w:sz w:val="24"/>
          <w:szCs w:val="24"/>
        </w:rPr>
        <w:t xml:space="preserve">. Emerging Infectious Diseases. 337-345, DOI: </w:t>
      </w:r>
      <w:hyperlink r:id="rId14" w:history="1">
        <w:r w:rsidRPr="00BA2974">
          <w:rPr>
            <w:rStyle w:val="Hyperlink"/>
            <w:rFonts w:ascii="Times New Roman" w:hAnsi="Times New Roman" w:cs="Times New Roman"/>
            <w:sz w:val="24"/>
            <w:szCs w:val="24"/>
          </w:rPr>
          <w:t>http://dx.doi.org/10.1016/B978-0-12-416975-3.00025-X</w:t>
        </w:r>
      </w:hyperlink>
    </w:p>
    <w:p w:rsidR="00C729A5" w:rsidRPr="001B1BF5" w:rsidRDefault="00C729A5" w:rsidP="00C729A5">
      <w:pPr>
        <w:pStyle w:val="ListParagraph"/>
        <w:numPr>
          <w:ilvl w:val="0"/>
          <w:numId w:val="13"/>
        </w:numPr>
        <w:rPr>
          <w:rFonts w:ascii="Times New Roman" w:hAnsi="Times New Roman" w:cs="Times New Roman"/>
          <w:sz w:val="24"/>
          <w:szCs w:val="24"/>
        </w:rPr>
      </w:pPr>
      <w:r w:rsidRPr="001B1BF5">
        <w:rPr>
          <w:rFonts w:ascii="Times New Roman" w:hAnsi="Times New Roman" w:cs="Times New Roman"/>
          <w:sz w:val="24"/>
          <w:szCs w:val="24"/>
        </w:rPr>
        <w:t xml:space="preserve">Martino, E., </w:t>
      </w:r>
      <w:proofErr w:type="spellStart"/>
      <w:r w:rsidRPr="001B1BF5">
        <w:rPr>
          <w:rFonts w:ascii="Times New Roman" w:hAnsi="Times New Roman" w:cs="Times New Roman"/>
          <w:sz w:val="24"/>
          <w:szCs w:val="24"/>
        </w:rPr>
        <w:t>Casamassima</w:t>
      </w:r>
      <w:proofErr w:type="spellEnd"/>
      <w:r w:rsidRPr="001B1BF5">
        <w:rPr>
          <w:rFonts w:ascii="Times New Roman" w:hAnsi="Times New Roman" w:cs="Times New Roman"/>
          <w:sz w:val="24"/>
          <w:szCs w:val="24"/>
        </w:rPr>
        <w:t xml:space="preserve">, G., Castiglione, S., </w:t>
      </w:r>
      <w:proofErr w:type="spellStart"/>
      <w:r w:rsidRPr="001B1BF5">
        <w:rPr>
          <w:rFonts w:ascii="Times New Roman" w:hAnsi="Times New Roman" w:cs="Times New Roman"/>
          <w:sz w:val="24"/>
          <w:szCs w:val="24"/>
        </w:rPr>
        <w:t>Cellupica</w:t>
      </w:r>
      <w:proofErr w:type="spellEnd"/>
      <w:r w:rsidRPr="001B1BF5">
        <w:rPr>
          <w:rFonts w:ascii="Times New Roman" w:hAnsi="Times New Roman" w:cs="Times New Roman"/>
          <w:sz w:val="24"/>
          <w:szCs w:val="24"/>
        </w:rPr>
        <w:t xml:space="preserve">, E., Pantalone, S., </w:t>
      </w:r>
      <w:proofErr w:type="spellStart"/>
      <w:r w:rsidRPr="001B1BF5">
        <w:rPr>
          <w:rFonts w:ascii="Times New Roman" w:hAnsi="Times New Roman" w:cs="Times New Roman"/>
          <w:sz w:val="24"/>
          <w:szCs w:val="24"/>
        </w:rPr>
        <w:t>Papagni</w:t>
      </w:r>
      <w:proofErr w:type="spellEnd"/>
      <w:r w:rsidRPr="001B1BF5">
        <w:rPr>
          <w:rFonts w:ascii="Times New Roman" w:hAnsi="Times New Roman" w:cs="Times New Roman"/>
          <w:sz w:val="24"/>
          <w:szCs w:val="24"/>
        </w:rPr>
        <w:t>, F., Rui, M., Siciliano, A</w:t>
      </w:r>
      <w:proofErr w:type="gramStart"/>
      <w:r w:rsidRPr="001B1BF5">
        <w:rPr>
          <w:rFonts w:ascii="Times New Roman" w:hAnsi="Times New Roman" w:cs="Times New Roman"/>
          <w:sz w:val="24"/>
          <w:szCs w:val="24"/>
        </w:rPr>
        <w:t>,M</w:t>
      </w:r>
      <w:proofErr w:type="gramEnd"/>
      <w:r w:rsidRPr="001B1BF5">
        <w:rPr>
          <w:rFonts w:ascii="Times New Roman" w:hAnsi="Times New Roman" w:cs="Times New Roman"/>
          <w:sz w:val="24"/>
          <w:szCs w:val="24"/>
        </w:rPr>
        <w:t xml:space="preserve">., </w:t>
      </w:r>
      <w:proofErr w:type="spellStart"/>
      <w:r w:rsidRPr="001B1BF5">
        <w:rPr>
          <w:rFonts w:ascii="Times New Roman" w:hAnsi="Times New Roman" w:cs="Times New Roman"/>
          <w:sz w:val="24"/>
          <w:szCs w:val="24"/>
        </w:rPr>
        <w:t>Collina</w:t>
      </w:r>
      <w:proofErr w:type="spellEnd"/>
      <w:r w:rsidRPr="001B1BF5">
        <w:rPr>
          <w:rFonts w:ascii="Times New Roman" w:hAnsi="Times New Roman" w:cs="Times New Roman"/>
          <w:sz w:val="24"/>
          <w:szCs w:val="24"/>
        </w:rPr>
        <w:t xml:space="preserve">, S. 2018. </w:t>
      </w:r>
      <w:proofErr w:type="spellStart"/>
      <w:r w:rsidRPr="001B1BF5">
        <w:rPr>
          <w:rFonts w:ascii="Times New Roman" w:hAnsi="Times New Roman" w:cs="Times New Roman"/>
          <w:sz w:val="24"/>
          <w:szCs w:val="24"/>
        </w:rPr>
        <w:t>Vinca</w:t>
      </w:r>
      <w:proofErr w:type="spellEnd"/>
      <w:r w:rsidRPr="001B1BF5">
        <w:rPr>
          <w:rFonts w:ascii="Times New Roman" w:hAnsi="Times New Roman" w:cs="Times New Roman"/>
          <w:sz w:val="24"/>
          <w:szCs w:val="24"/>
        </w:rPr>
        <w:t xml:space="preserve"> alkaloids and </w:t>
      </w:r>
      <w:proofErr w:type="spellStart"/>
      <w:r w:rsidRPr="001B1BF5">
        <w:rPr>
          <w:rFonts w:ascii="Times New Roman" w:hAnsi="Times New Roman" w:cs="Times New Roman"/>
          <w:sz w:val="24"/>
          <w:szCs w:val="24"/>
        </w:rPr>
        <w:t>analouges</w:t>
      </w:r>
      <w:proofErr w:type="spellEnd"/>
      <w:r w:rsidRPr="001B1BF5">
        <w:rPr>
          <w:rFonts w:ascii="Times New Roman" w:hAnsi="Times New Roman" w:cs="Times New Roman"/>
          <w:sz w:val="24"/>
          <w:szCs w:val="24"/>
        </w:rPr>
        <w:t xml:space="preserve"> as anti-cancer agents: Looking back, peering ahead. Bioorganic &amp; medicinal chemistry letters. 28(17): 2816-2826.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lastRenderedPageBreak/>
        <w:t xml:space="preserve">Dong, Y., </w:t>
      </w:r>
      <w:proofErr w:type="spellStart"/>
      <w:r w:rsidRPr="00BA2974">
        <w:rPr>
          <w:rFonts w:ascii="Times New Roman" w:hAnsi="Times New Roman" w:cs="Times New Roman"/>
          <w:sz w:val="24"/>
          <w:szCs w:val="24"/>
        </w:rPr>
        <w:t>Simões</w:t>
      </w:r>
      <w:proofErr w:type="spellEnd"/>
      <w:r w:rsidRPr="00BA2974">
        <w:rPr>
          <w:rFonts w:ascii="Times New Roman" w:hAnsi="Times New Roman" w:cs="Times New Roman"/>
          <w:sz w:val="24"/>
          <w:szCs w:val="24"/>
        </w:rPr>
        <w:t xml:space="preserve">, M.L., </w:t>
      </w:r>
      <w:proofErr w:type="spellStart"/>
      <w:r w:rsidRPr="00BA2974">
        <w:rPr>
          <w:rFonts w:ascii="Times New Roman" w:hAnsi="Times New Roman" w:cs="Times New Roman"/>
          <w:sz w:val="24"/>
          <w:szCs w:val="24"/>
        </w:rPr>
        <w:t>Marois</w:t>
      </w:r>
      <w:proofErr w:type="spellEnd"/>
      <w:r w:rsidRPr="00BA2974">
        <w:rPr>
          <w:rFonts w:ascii="Times New Roman" w:hAnsi="Times New Roman" w:cs="Times New Roman"/>
          <w:sz w:val="24"/>
          <w:szCs w:val="24"/>
        </w:rPr>
        <w:t xml:space="preserve">, E., </w:t>
      </w:r>
      <w:proofErr w:type="spellStart"/>
      <w:proofErr w:type="gramStart"/>
      <w:r w:rsidRPr="00BA2974">
        <w:rPr>
          <w:rFonts w:ascii="Times New Roman" w:hAnsi="Times New Roman" w:cs="Times New Roman"/>
          <w:sz w:val="24"/>
          <w:szCs w:val="24"/>
        </w:rPr>
        <w:t>Dimopoulos</w:t>
      </w:r>
      <w:proofErr w:type="spellEnd"/>
      <w:r w:rsidRPr="00BA2974">
        <w:rPr>
          <w:rFonts w:ascii="Times New Roman" w:hAnsi="Times New Roman" w:cs="Times New Roman"/>
          <w:sz w:val="24"/>
          <w:szCs w:val="24"/>
        </w:rPr>
        <w:t xml:space="preserve"> ,</w:t>
      </w:r>
      <w:proofErr w:type="gramEnd"/>
      <w:r w:rsidRPr="00BA2974">
        <w:rPr>
          <w:rFonts w:ascii="Times New Roman" w:hAnsi="Times New Roman" w:cs="Times New Roman"/>
          <w:sz w:val="24"/>
          <w:szCs w:val="24"/>
        </w:rPr>
        <w:t xml:space="preserve"> G., 2018. CRISPR/Cas9 -mediated gene knockout of Anopheles gambiae FREP1 suppresses malaria parasite infection. </w:t>
      </w:r>
      <w:proofErr w:type="spellStart"/>
      <w:r w:rsidRPr="00BA2974">
        <w:rPr>
          <w:rFonts w:ascii="Times New Roman" w:hAnsi="Times New Roman" w:cs="Times New Roman"/>
          <w:sz w:val="24"/>
          <w:szCs w:val="24"/>
        </w:rPr>
        <w:t>PLoS</w:t>
      </w:r>
      <w:proofErr w:type="spellEnd"/>
      <w:r w:rsidRPr="00BA2974">
        <w:rPr>
          <w:rFonts w:ascii="Times New Roman" w:hAnsi="Times New Roman" w:cs="Times New Roman"/>
          <w:sz w:val="24"/>
          <w:szCs w:val="24"/>
        </w:rPr>
        <w:t xml:space="preserve"> Pathogens 14(3): e1006898. https://doi.org/10.1371/ journal.ppat.1006898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Bray, P.G., Martin, R.E., Tilley, L., Ward, S.A., </w:t>
      </w:r>
      <w:proofErr w:type="gramStart"/>
      <w:r w:rsidRPr="00BA2974">
        <w:rPr>
          <w:rFonts w:ascii="Times New Roman" w:hAnsi="Times New Roman" w:cs="Times New Roman"/>
          <w:sz w:val="24"/>
          <w:szCs w:val="24"/>
        </w:rPr>
        <w:t>Kirk ,</w:t>
      </w:r>
      <w:proofErr w:type="gramEnd"/>
      <w:r w:rsidRPr="00BA2974">
        <w:rPr>
          <w:rFonts w:ascii="Times New Roman" w:hAnsi="Times New Roman" w:cs="Times New Roman"/>
          <w:sz w:val="24"/>
          <w:szCs w:val="24"/>
        </w:rPr>
        <w:t xml:space="preserve"> K., </w:t>
      </w:r>
      <w:proofErr w:type="spellStart"/>
      <w:r w:rsidRPr="00BA2974">
        <w:rPr>
          <w:rFonts w:ascii="Times New Roman" w:hAnsi="Times New Roman" w:cs="Times New Roman"/>
          <w:sz w:val="24"/>
          <w:szCs w:val="24"/>
        </w:rPr>
        <w:t>Fidoc</w:t>
      </w:r>
      <w:proofErr w:type="spellEnd"/>
      <w:r w:rsidRPr="00BA2974">
        <w:rPr>
          <w:rFonts w:ascii="Times New Roman" w:hAnsi="Times New Roman" w:cs="Times New Roman"/>
          <w:sz w:val="24"/>
          <w:szCs w:val="24"/>
        </w:rPr>
        <w:t xml:space="preserve">, D.A., 2005. Deﬁning the role of </w:t>
      </w:r>
      <w:proofErr w:type="spellStart"/>
      <w:r w:rsidRPr="00BA2974">
        <w:rPr>
          <w:rFonts w:ascii="Times New Roman" w:hAnsi="Times New Roman" w:cs="Times New Roman"/>
          <w:sz w:val="24"/>
          <w:szCs w:val="24"/>
        </w:rPr>
        <w:t>PfCRT</w:t>
      </w:r>
      <w:proofErr w:type="spellEnd"/>
      <w:r w:rsidRPr="00BA2974">
        <w:rPr>
          <w:rFonts w:ascii="Times New Roman" w:hAnsi="Times New Roman" w:cs="Times New Roman"/>
          <w:sz w:val="24"/>
          <w:szCs w:val="24"/>
        </w:rPr>
        <w:t xml:space="preserve"> in Plasmodium </w:t>
      </w:r>
      <w:proofErr w:type="spellStart"/>
      <w:r w:rsidRPr="00BA2974">
        <w:rPr>
          <w:rFonts w:ascii="Times New Roman" w:hAnsi="Times New Roman" w:cs="Times New Roman"/>
          <w:sz w:val="24"/>
          <w:szCs w:val="24"/>
        </w:rPr>
        <w:t>falciparum</w:t>
      </w:r>
      <w:proofErr w:type="spellEnd"/>
      <w:r w:rsidRPr="00BA2974">
        <w:rPr>
          <w:rFonts w:ascii="Times New Roman" w:hAnsi="Times New Roman" w:cs="Times New Roman"/>
          <w:sz w:val="24"/>
          <w:szCs w:val="24"/>
        </w:rPr>
        <w:t xml:space="preserve"> chloroquine resistance. Molecular Microbiology (2005) 56 (2), 323–33. doi:10.1111/j.1365-2958.2005.04556.x</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Eastman, R.T., and </w:t>
      </w:r>
      <w:proofErr w:type="spellStart"/>
      <w:r w:rsidRPr="00BA2974">
        <w:rPr>
          <w:rFonts w:ascii="Times New Roman" w:hAnsi="Times New Roman" w:cs="Times New Roman"/>
          <w:sz w:val="24"/>
          <w:szCs w:val="24"/>
        </w:rPr>
        <w:t>Fidoc</w:t>
      </w:r>
      <w:proofErr w:type="spellEnd"/>
      <w:r w:rsidRPr="00BA2974">
        <w:rPr>
          <w:rFonts w:ascii="Times New Roman" w:hAnsi="Times New Roman" w:cs="Times New Roman"/>
          <w:sz w:val="24"/>
          <w:szCs w:val="24"/>
        </w:rPr>
        <w:t xml:space="preserve">, D.A., 2009. Artemisinin-based combination therapies: a vital tool in efforts to eliminate malaria. 2009. Nat Rev </w:t>
      </w:r>
      <w:proofErr w:type="spellStart"/>
      <w:r w:rsidRPr="00BA2974">
        <w:rPr>
          <w:rFonts w:ascii="Times New Roman" w:hAnsi="Times New Roman" w:cs="Times New Roman"/>
          <w:sz w:val="24"/>
          <w:szCs w:val="24"/>
        </w:rPr>
        <w:t>Microbiol</w:t>
      </w:r>
      <w:proofErr w:type="spellEnd"/>
      <w:r w:rsidRPr="00BA2974">
        <w:rPr>
          <w:rFonts w:ascii="Times New Roman" w:hAnsi="Times New Roman" w:cs="Times New Roman"/>
          <w:sz w:val="24"/>
          <w:szCs w:val="24"/>
        </w:rPr>
        <w:t xml:space="preserve">. 7(12): 864–874. </w:t>
      </w:r>
      <w:proofErr w:type="gramStart"/>
      <w:r w:rsidRPr="00BA2974">
        <w:rPr>
          <w:rFonts w:ascii="Times New Roman" w:hAnsi="Times New Roman" w:cs="Times New Roman"/>
          <w:sz w:val="24"/>
          <w:szCs w:val="24"/>
        </w:rPr>
        <w:t>doi:</w:t>
      </w:r>
      <w:proofErr w:type="gramEnd"/>
      <w:r w:rsidRPr="00BA2974">
        <w:rPr>
          <w:rFonts w:ascii="Times New Roman" w:hAnsi="Times New Roman" w:cs="Times New Roman"/>
          <w:sz w:val="24"/>
          <w:szCs w:val="24"/>
        </w:rPr>
        <w:t>10.1038/nrmicro2239.</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Hott</w:t>
      </w:r>
      <w:proofErr w:type="spellEnd"/>
      <w:r w:rsidRPr="00BA2974">
        <w:rPr>
          <w:rFonts w:ascii="Times New Roman" w:hAnsi="Times New Roman" w:cs="Times New Roman"/>
          <w:sz w:val="24"/>
          <w:szCs w:val="24"/>
        </w:rPr>
        <w:t xml:space="preserve">, A., Tucker, M.S., Casandra, D., Sparks, K., Kyle, D.E., 2015. Fitness of artemisinin-resistant Plasmodium falciparum in vitro. J </w:t>
      </w:r>
      <w:proofErr w:type="spellStart"/>
      <w:r w:rsidRPr="00BA2974">
        <w:rPr>
          <w:rFonts w:ascii="Times New Roman" w:hAnsi="Times New Roman" w:cs="Times New Roman"/>
          <w:sz w:val="24"/>
          <w:szCs w:val="24"/>
        </w:rPr>
        <w:t>Antimicrob</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Chemother</w:t>
      </w:r>
      <w:proofErr w:type="spellEnd"/>
      <w:r w:rsidRPr="00BA2974">
        <w:rPr>
          <w:rFonts w:ascii="Times New Roman" w:hAnsi="Times New Roman" w:cs="Times New Roman"/>
          <w:sz w:val="24"/>
          <w:szCs w:val="24"/>
        </w:rPr>
        <w:t>; 2015. 70(10); 2787-2796. doi:10.1093/</w:t>
      </w:r>
      <w:proofErr w:type="spellStart"/>
      <w:r w:rsidRPr="00BA2974">
        <w:rPr>
          <w:rFonts w:ascii="Times New Roman" w:hAnsi="Times New Roman" w:cs="Times New Roman"/>
          <w:sz w:val="24"/>
          <w:szCs w:val="24"/>
        </w:rPr>
        <w:t>jac</w:t>
      </w:r>
      <w:proofErr w:type="spellEnd"/>
      <w:r w:rsidRPr="00BA2974">
        <w:rPr>
          <w:rFonts w:ascii="Times New Roman" w:hAnsi="Times New Roman" w:cs="Times New Roman"/>
          <w:sz w:val="24"/>
          <w:szCs w:val="24"/>
        </w:rPr>
        <w:t xml:space="preserve">/dkv199.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Bringmann</w:t>
      </w:r>
      <w:proofErr w:type="spellEnd"/>
      <w:r w:rsidRPr="00BA2974">
        <w:rPr>
          <w:rFonts w:ascii="Times New Roman" w:hAnsi="Times New Roman" w:cs="Times New Roman"/>
          <w:sz w:val="24"/>
          <w:szCs w:val="24"/>
        </w:rPr>
        <w:t xml:space="preserve">, G., </w:t>
      </w:r>
      <w:proofErr w:type="spellStart"/>
      <w:r w:rsidRPr="00BA2974">
        <w:rPr>
          <w:rFonts w:ascii="Times New Roman" w:hAnsi="Times New Roman" w:cs="Times New Roman"/>
          <w:sz w:val="24"/>
          <w:szCs w:val="24"/>
        </w:rPr>
        <w:t>Teltschik</w:t>
      </w:r>
      <w:proofErr w:type="spellEnd"/>
      <w:r w:rsidRPr="00BA2974">
        <w:rPr>
          <w:rFonts w:ascii="Times New Roman" w:hAnsi="Times New Roman" w:cs="Times New Roman"/>
          <w:sz w:val="24"/>
          <w:szCs w:val="24"/>
        </w:rPr>
        <w:t xml:space="preserve">, F, Michael M, </w:t>
      </w:r>
      <w:proofErr w:type="spellStart"/>
      <w:r w:rsidRPr="00BA2974">
        <w:rPr>
          <w:rFonts w:ascii="Times New Roman" w:hAnsi="Times New Roman" w:cs="Times New Roman"/>
          <w:sz w:val="24"/>
          <w:szCs w:val="24"/>
        </w:rPr>
        <w:t>Busemann</w:t>
      </w:r>
      <w:proofErr w:type="spellEnd"/>
      <w:r w:rsidRPr="00BA2974">
        <w:rPr>
          <w:rFonts w:ascii="Times New Roman" w:hAnsi="Times New Roman" w:cs="Times New Roman"/>
          <w:sz w:val="24"/>
          <w:szCs w:val="24"/>
        </w:rPr>
        <w:t xml:space="preserve"> S, </w:t>
      </w:r>
      <w:proofErr w:type="spellStart"/>
      <w:r w:rsidRPr="00BA2974">
        <w:rPr>
          <w:rFonts w:ascii="Times New Roman" w:hAnsi="Times New Roman" w:cs="Times New Roman"/>
          <w:sz w:val="24"/>
          <w:szCs w:val="24"/>
        </w:rPr>
        <w:t>Rückert</w:t>
      </w:r>
      <w:proofErr w:type="spellEnd"/>
      <w:r w:rsidRPr="00BA2974">
        <w:rPr>
          <w:rFonts w:ascii="Times New Roman" w:hAnsi="Times New Roman" w:cs="Times New Roman"/>
          <w:sz w:val="24"/>
          <w:szCs w:val="24"/>
        </w:rPr>
        <w:t xml:space="preserve"> M, Haller R, </w:t>
      </w:r>
      <w:proofErr w:type="spellStart"/>
      <w:r w:rsidRPr="00BA2974">
        <w:rPr>
          <w:rFonts w:ascii="Times New Roman" w:hAnsi="Times New Roman" w:cs="Times New Roman"/>
          <w:sz w:val="24"/>
          <w:szCs w:val="24"/>
        </w:rPr>
        <w:t>BärS,Robertson</w:t>
      </w:r>
      <w:proofErr w:type="spellEnd"/>
      <w:r w:rsidRPr="00BA2974">
        <w:rPr>
          <w:rFonts w:ascii="Times New Roman" w:hAnsi="Times New Roman" w:cs="Times New Roman"/>
          <w:sz w:val="24"/>
          <w:szCs w:val="24"/>
        </w:rPr>
        <w:t xml:space="preserve"> SA, </w:t>
      </w:r>
      <w:proofErr w:type="spellStart"/>
      <w:r w:rsidRPr="00BA2974">
        <w:rPr>
          <w:rFonts w:ascii="Times New Roman" w:hAnsi="Times New Roman" w:cs="Times New Roman"/>
          <w:sz w:val="24"/>
          <w:szCs w:val="24"/>
        </w:rPr>
        <w:t>Kaminsky</w:t>
      </w:r>
      <w:proofErr w:type="spellEnd"/>
      <w:r w:rsidRPr="00BA2974">
        <w:rPr>
          <w:rFonts w:ascii="Times New Roman" w:hAnsi="Times New Roman" w:cs="Times New Roman"/>
          <w:sz w:val="24"/>
          <w:szCs w:val="24"/>
        </w:rPr>
        <w:t xml:space="preserve"> R: </w:t>
      </w:r>
      <w:proofErr w:type="spellStart"/>
      <w:r w:rsidRPr="00BA2974">
        <w:rPr>
          <w:rFonts w:ascii="Times New Roman" w:hAnsi="Times New Roman" w:cs="Times New Roman"/>
          <w:sz w:val="24"/>
          <w:szCs w:val="24"/>
        </w:rPr>
        <w:t>Ancistrobertsonines</w:t>
      </w:r>
      <w:proofErr w:type="spellEnd"/>
      <w:r w:rsidRPr="00BA2974">
        <w:rPr>
          <w:rFonts w:ascii="Times New Roman" w:hAnsi="Times New Roman" w:cs="Times New Roman"/>
          <w:sz w:val="24"/>
          <w:szCs w:val="24"/>
        </w:rPr>
        <w:t xml:space="preserve"> B, C, and D as well as 1,2-didehydroancistrobertsonine D from </w:t>
      </w:r>
      <w:proofErr w:type="spellStart"/>
      <w:r w:rsidRPr="00BA2974">
        <w:rPr>
          <w:rFonts w:ascii="Times New Roman" w:hAnsi="Times New Roman" w:cs="Times New Roman"/>
          <w:sz w:val="24"/>
          <w:szCs w:val="24"/>
        </w:rPr>
        <w:t>Ancistrocladusrobertsoniorum.Phytochemistry</w:t>
      </w:r>
      <w:proofErr w:type="spellEnd"/>
      <w:r w:rsidRPr="00BA2974">
        <w:rPr>
          <w:rFonts w:ascii="Times New Roman" w:hAnsi="Times New Roman" w:cs="Times New Roman"/>
          <w:sz w:val="24"/>
          <w:szCs w:val="24"/>
        </w:rPr>
        <w:t xml:space="preserve"> 1999, 52:321–332.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Pereira, T.B., Rocha e Silva, L.F., </w:t>
      </w:r>
      <w:proofErr w:type="spellStart"/>
      <w:r w:rsidRPr="00BA2974">
        <w:rPr>
          <w:rFonts w:ascii="Times New Roman" w:hAnsi="Times New Roman" w:cs="Times New Roman"/>
          <w:sz w:val="24"/>
          <w:szCs w:val="24"/>
        </w:rPr>
        <w:t>Amoin</w:t>
      </w:r>
      <w:proofErr w:type="spellEnd"/>
      <w:r w:rsidRPr="00BA2974">
        <w:rPr>
          <w:rFonts w:ascii="Times New Roman" w:hAnsi="Times New Roman" w:cs="Times New Roman"/>
          <w:sz w:val="24"/>
          <w:szCs w:val="24"/>
        </w:rPr>
        <w:t xml:space="preserve">, R.CN, </w:t>
      </w:r>
      <w:proofErr w:type="spellStart"/>
      <w:r w:rsidRPr="00BA2974">
        <w:rPr>
          <w:rFonts w:ascii="Times New Roman" w:hAnsi="Times New Roman" w:cs="Times New Roman"/>
          <w:sz w:val="24"/>
          <w:szCs w:val="24"/>
        </w:rPr>
        <w:t>Melo</w:t>
      </w:r>
      <w:proofErr w:type="spellEnd"/>
      <w:r w:rsidRPr="00BA2974">
        <w:rPr>
          <w:rFonts w:ascii="Times New Roman" w:hAnsi="Times New Roman" w:cs="Times New Roman"/>
          <w:sz w:val="24"/>
          <w:szCs w:val="24"/>
        </w:rPr>
        <w:t xml:space="preserve">, M., </w:t>
      </w:r>
      <w:proofErr w:type="spellStart"/>
      <w:r w:rsidRPr="00BA2974">
        <w:rPr>
          <w:rFonts w:ascii="Times New Roman" w:hAnsi="Times New Roman" w:cs="Times New Roman"/>
          <w:sz w:val="24"/>
          <w:szCs w:val="24"/>
        </w:rPr>
        <w:t>Zacardi</w:t>
      </w:r>
      <w:proofErr w:type="spellEnd"/>
      <w:r w:rsidRPr="00BA2974">
        <w:rPr>
          <w:rFonts w:ascii="Times New Roman" w:hAnsi="Times New Roman" w:cs="Times New Roman"/>
          <w:sz w:val="24"/>
          <w:szCs w:val="24"/>
        </w:rPr>
        <w:t xml:space="preserve"> de Souza, R.</w:t>
      </w:r>
      <w:proofErr w:type="gramStart"/>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Eberlin</w:t>
      </w:r>
      <w:proofErr w:type="spellEnd"/>
      <w:proofErr w:type="gramEnd"/>
      <w:r w:rsidRPr="00BA2974">
        <w:rPr>
          <w:rFonts w:ascii="Times New Roman" w:hAnsi="Times New Roman" w:cs="Times New Roman"/>
          <w:sz w:val="24"/>
          <w:szCs w:val="24"/>
        </w:rPr>
        <w:t xml:space="preserve">, M.N., Lima, E.S., </w:t>
      </w:r>
      <w:proofErr w:type="spellStart"/>
      <w:r w:rsidRPr="00BA2974">
        <w:rPr>
          <w:rFonts w:ascii="Times New Roman" w:hAnsi="Times New Roman" w:cs="Times New Roman"/>
          <w:sz w:val="24"/>
          <w:szCs w:val="24"/>
        </w:rPr>
        <w:t>Vasconcellos</w:t>
      </w:r>
      <w:proofErr w:type="spellEnd"/>
      <w:r w:rsidRPr="00BA2974">
        <w:rPr>
          <w:rFonts w:ascii="Times New Roman" w:hAnsi="Times New Roman" w:cs="Times New Roman"/>
          <w:sz w:val="24"/>
          <w:szCs w:val="24"/>
        </w:rPr>
        <w:t xml:space="preserve">, C.M., </w:t>
      </w:r>
      <w:proofErr w:type="spellStart"/>
      <w:r w:rsidRPr="00BA2974">
        <w:rPr>
          <w:rFonts w:ascii="Times New Roman" w:hAnsi="Times New Roman" w:cs="Times New Roman"/>
          <w:sz w:val="24"/>
          <w:szCs w:val="24"/>
        </w:rPr>
        <w:t>Pohlit</w:t>
      </w:r>
      <w:proofErr w:type="spellEnd"/>
      <w:r w:rsidRPr="00BA2974">
        <w:rPr>
          <w:rFonts w:ascii="Times New Roman" w:hAnsi="Times New Roman" w:cs="Times New Roman"/>
          <w:sz w:val="24"/>
          <w:szCs w:val="24"/>
        </w:rPr>
        <w:t xml:space="preserve">, A.M., 2014. In vitro and in vivo anti-malarial activity of limonoids isolated from the residual seed biomass from </w:t>
      </w:r>
      <w:proofErr w:type="spellStart"/>
      <w:r w:rsidRPr="00BA2974">
        <w:rPr>
          <w:rFonts w:ascii="Times New Roman" w:hAnsi="Times New Roman" w:cs="Times New Roman"/>
          <w:sz w:val="24"/>
          <w:szCs w:val="24"/>
        </w:rPr>
        <w:t>Carapaguianesis</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andiroba</w:t>
      </w:r>
      <w:proofErr w:type="spellEnd"/>
      <w:r w:rsidRPr="00BA2974">
        <w:rPr>
          <w:rFonts w:ascii="Times New Roman" w:hAnsi="Times New Roman" w:cs="Times New Roman"/>
          <w:sz w:val="24"/>
          <w:szCs w:val="24"/>
        </w:rPr>
        <w:t xml:space="preserve">) oil production. Malaria journal 2014, 13:317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Panche</w:t>
      </w:r>
      <w:proofErr w:type="spellEnd"/>
      <w:r w:rsidRPr="00BA2974">
        <w:rPr>
          <w:rFonts w:ascii="Times New Roman" w:hAnsi="Times New Roman" w:cs="Times New Roman"/>
          <w:sz w:val="24"/>
          <w:szCs w:val="24"/>
        </w:rPr>
        <w:t xml:space="preserve">, A.N., </w:t>
      </w:r>
      <w:proofErr w:type="spellStart"/>
      <w:r w:rsidRPr="00BA2974">
        <w:rPr>
          <w:rFonts w:ascii="Times New Roman" w:hAnsi="Times New Roman" w:cs="Times New Roman"/>
          <w:sz w:val="24"/>
          <w:szCs w:val="24"/>
        </w:rPr>
        <w:t>Diwan</w:t>
      </w:r>
      <w:proofErr w:type="spellEnd"/>
      <w:r w:rsidRPr="00BA2974">
        <w:rPr>
          <w:rFonts w:ascii="Times New Roman" w:hAnsi="Times New Roman" w:cs="Times New Roman"/>
          <w:sz w:val="24"/>
          <w:szCs w:val="24"/>
        </w:rPr>
        <w:t>, A.D., and Chandra, S.R., 2016. Flavonoids: an overview. Journal of Nutritional Science (2016), vol. 5, e47. doi:10.1017/jns.2016.41</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Roowi</w:t>
      </w:r>
      <w:proofErr w:type="spellEnd"/>
      <w:r w:rsidRPr="00BA2974">
        <w:rPr>
          <w:rFonts w:ascii="Times New Roman" w:hAnsi="Times New Roman" w:cs="Times New Roman"/>
          <w:sz w:val="24"/>
          <w:szCs w:val="24"/>
        </w:rPr>
        <w:t xml:space="preserve">, S., and </w:t>
      </w:r>
      <w:proofErr w:type="spellStart"/>
      <w:r w:rsidRPr="00BA2974">
        <w:rPr>
          <w:rFonts w:ascii="Times New Roman" w:hAnsi="Times New Roman" w:cs="Times New Roman"/>
          <w:sz w:val="24"/>
          <w:szCs w:val="24"/>
        </w:rPr>
        <w:t>Crozie</w:t>
      </w:r>
      <w:proofErr w:type="spellEnd"/>
      <w:r w:rsidRPr="00BA2974">
        <w:rPr>
          <w:rFonts w:ascii="Times New Roman" w:hAnsi="Times New Roman" w:cs="Times New Roman"/>
          <w:sz w:val="24"/>
          <w:szCs w:val="24"/>
        </w:rPr>
        <w:t>, A., 2011. Flavonoids in Tropical Citrus Species. J. Agric. Food Chem. 59, 12217–12225. dx.doi.org/10.1021/jf203022f</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Chen, Q., Dan Wang, Chun Tan, Yan Hu, Sundararajan, B., Zhou, Z., 2020. Proﬁling of Flavonoid and Antioxidant Activity of Fruit Tissues from 27 Chinese Local Citrus Cultivars. Plants 2020, 9, 196; doi:10.3390/plants9020196</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Raﬁq, S., Singh, B., Gat, Y., 2019. Effect of different drying techniques on chemical composition, </w:t>
      </w:r>
      <w:proofErr w:type="spellStart"/>
      <w:r w:rsidRPr="00BA2974">
        <w:rPr>
          <w:rFonts w:ascii="Times New Roman" w:hAnsi="Times New Roman" w:cs="Times New Roman"/>
          <w:sz w:val="24"/>
          <w:szCs w:val="24"/>
        </w:rPr>
        <w:t>color</w:t>
      </w:r>
      <w:proofErr w:type="spellEnd"/>
      <w:r w:rsidRPr="00BA2974">
        <w:rPr>
          <w:rFonts w:ascii="Times New Roman" w:hAnsi="Times New Roman" w:cs="Times New Roman"/>
          <w:sz w:val="24"/>
          <w:szCs w:val="24"/>
        </w:rPr>
        <w:t xml:space="preserve"> and antioxidant properties of </w:t>
      </w:r>
      <w:proofErr w:type="spellStart"/>
      <w:r w:rsidRPr="00BA2974">
        <w:rPr>
          <w:rFonts w:ascii="Times New Roman" w:hAnsi="Times New Roman" w:cs="Times New Roman"/>
          <w:sz w:val="24"/>
          <w:szCs w:val="24"/>
        </w:rPr>
        <w:t>kinnow</w:t>
      </w:r>
      <w:proofErr w:type="spellEnd"/>
      <w:r w:rsidRPr="00BA2974">
        <w:rPr>
          <w:rFonts w:ascii="Times New Roman" w:hAnsi="Times New Roman" w:cs="Times New Roman"/>
          <w:sz w:val="24"/>
          <w:szCs w:val="24"/>
        </w:rPr>
        <w:t xml:space="preserve"> (Citrus </w:t>
      </w:r>
      <w:proofErr w:type="spellStart"/>
      <w:r w:rsidRPr="00BA2974">
        <w:rPr>
          <w:rFonts w:ascii="Times New Roman" w:hAnsi="Times New Roman" w:cs="Times New Roman"/>
          <w:sz w:val="24"/>
          <w:szCs w:val="24"/>
        </w:rPr>
        <w:t>reticulata</w:t>
      </w:r>
      <w:proofErr w:type="spellEnd"/>
      <w:r w:rsidRPr="00BA2974">
        <w:rPr>
          <w:rFonts w:ascii="Times New Roman" w:hAnsi="Times New Roman" w:cs="Times New Roman"/>
          <w:sz w:val="24"/>
          <w:szCs w:val="24"/>
        </w:rPr>
        <w:t xml:space="preserve">) peel. J Food </w:t>
      </w:r>
      <w:proofErr w:type="spellStart"/>
      <w:r w:rsidRPr="00BA2974">
        <w:rPr>
          <w:rFonts w:ascii="Times New Roman" w:hAnsi="Times New Roman" w:cs="Times New Roman"/>
          <w:sz w:val="24"/>
          <w:szCs w:val="24"/>
        </w:rPr>
        <w:t>Sci</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Technol</w:t>
      </w:r>
      <w:proofErr w:type="spellEnd"/>
      <w:r w:rsidRPr="00BA2974">
        <w:rPr>
          <w:rFonts w:ascii="Times New Roman" w:hAnsi="Times New Roman" w:cs="Times New Roman"/>
          <w:sz w:val="24"/>
          <w:szCs w:val="24"/>
        </w:rPr>
        <w:t xml:space="preserve"> 56(5):2458–2466. </w:t>
      </w:r>
      <w:hyperlink r:id="rId15" w:history="1">
        <w:r w:rsidRPr="00BA2974">
          <w:rPr>
            <w:rStyle w:val="Hyperlink"/>
            <w:rFonts w:ascii="Times New Roman" w:hAnsi="Times New Roman" w:cs="Times New Roman"/>
            <w:sz w:val="24"/>
            <w:szCs w:val="24"/>
          </w:rPr>
          <w:t>https://doi.org/10.1007/s13197-019-03722-9</w:t>
        </w:r>
      </w:hyperlink>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Marliana</w:t>
      </w:r>
      <w:proofErr w:type="spellEnd"/>
      <w:r w:rsidRPr="00BA2974">
        <w:rPr>
          <w:rFonts w:ascii="Times New Roman" w:hAnsi="Times New Roman" w:cs="Times New Roman"/>
          <w:sz w:val="24"/>
          <w:szCs w:val="24"/>
        </w:rPr>
        <w:t xml:space="preserve">, E., </w:t>
      </w:r>
      <w:proofErr w:type="spellStart"/>
      <w:r w:rsidRPr="00BA2974">
        <w:rPr>
          <w:rFonts w:ascii="Times New Roman" w:hAnsi="Times New Roman" w:cs="Times New Roman"/>
          <w:sz w:val="24"/>
          <w:szCs w:val="24"/>
        </w:rPr>
        <w:t>Hairani</w:t>
      </w:r>
      <w:proofErr w:type="spellEnd"/>
      <w:r w:rsidRPr="00BA2974">
        <w:rPr>
          <w:rFonts w:ascii="Times New Roman" w:hAnsi="Times New Roman" w:cs="Times New Roman"/>
          <w:sz w:val="24"/>
          <w:szCs w:val="24"/>
        </w:rPr>
        <w:t xml:space="preserve">, R., </w:t>
      </w:r>
      <w:proofErr w:type="spellStart"/>
      <w:r w:rsidRPr="00BA2974">
        <w:rPr>
          <w:rFonts w:ascii="Times New Roman" w:hAnsi="Times New Roman" w:cs="Times New Roman"/>
          <w:sz w:val="24"/>
          <w:szCs w:val="24"/>
        </w:rPr>
        <w:t>Tjahjandarie</w:t>
      </w:r>
      <w:proofErr w:type="spellEnd"/>
      <w:r w:rsidRPr="00BA2974">
        <w:rPr>
          <w:rFonts w:ascii="Times New Roman" w:hAnsi="Times New Roman" w:cs="Times New Roman"/>
          <w:sz w:val="24"/>
          <w:szCs w:val="24"/>
        </w:rPr>
        <w:t xml:space="preserve">, T.S., </w:t>
      </w:r>
      <w:proofErr w:type="spellStart"/>
      <w:r w:rsidRPr="00BA2974">
        <w:rPr>
          <w:rFonts w:ascii="Times New Roman" w:hAnsi="Times New Roman" w:cs="Times New Roman"/>
          <w:sz w:val="24"/>
          <w:szCs w:val="24"/>
        </w:rPr>
        <w:t>Tanjung</w:t>
      </w:r>
      <w:proofErr w:type="spellEnd"/>
      <w:r w:rsidRPr="00BA2974">
        <w:rPr>
          <w:rFonts w:ascii="Times New Roman" w:hAnsi="Times New Roman" w:cs="Times New Roman"/>
          <w:sz w:val="24"/>
          <w:szCs w:val="24"/>
        </w:rPr>
        <w:t xml:space="preserve">, M., 2018.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activity of </w:t>
      </w:r>
      <w:proofErr w:type="spellStart"/>
      <w:r w:rsidRPr="00BA2974">
        <w:rPr>
          <w:rFonts w:ascii="Times New Roman" w:hAnsi="Times New Roman" w:cs="Times New Roman"/>
          <w:sz w:val="24"/>
          <w:szCs w:val="24"/>
        </w:rPr>
        <w:t>flavonoids</w:t>
      </w:r>
      <w:proofErr w:type="spellEnd"/>
      <w:r w:rsidRPr="00BA2974">
        <w:rPr>
          <w:rFonts w:ascii="Times New Roman" w:hAnsi="Times New Roman" w:cs="Times New Roman"/>
          <w:sz w:val="24"/>
          <w:szCs w:val="24"/>
        </w:rPr>
        <w:t xml:space="preserve"> from </w:t>
      </w:r>
      <w:proofErr w:type="spellStart"/>
      <w:r w:rsidRPr="00BA2974">
        <w:rPr>
          <w:rFonts w:ascii="Times New Roman" w:hAnsi="Times New Roman" w:cs="Times New Roman"/>
          <w:sz w:val="24"/>
          <w:szCs w:val="24"/>
        </w:rPr>
        <w:t>Macaranga</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tanarius</w:t>
      </w:r>
      <w:proofErr w:type="spellEnd"/>
      <w:r w:rsidRPr="00BA2974">
        <w:rPr>
          <w:rFonts w:ascii="Times New Roman" w:hAnsi="Times New Roman" w:cs="Times New Roman"/>
          <w:sz w:val="24"/>
          <w:szCs w:val="24"/>
        </w:rPr>
        <w:t xml:space="preserve"> leaves. IOP Conf. Series: Earth and Environmental Science 144 (2018) 012011. </w:t>
      </w:r>
      <w:proofErr w:type="spellStart"/>
      <w:r w:rsidRPr="00BA2974">
        <w:rPr>
          <w:rFonts w:ascii="Times New Roman" w:hAnsi="Times New Roman" w:cs="Times New Roman"/>
          <w:sz w:val="24"/>
          <w:szCs w:val="24"/>
        </w:rPr>
        <w:t>doi</w:t>
      </w:r>
      <w:proofErr w:type="spellEnd"/>
      <w:r w:rsidRPr="00BA2974">
        <w:rPr>
          <w:rFonts w:ascii="Times New Roman" w:hAnsi="Times New Roman" w:cs="Times New Roman"/>
          <w:sz w:val="24"/>
          <w:szCs w:val="24"/>
        </w:rPr>
        <w:t xml:space="preserve"> :10.1088/1755-1315/144/1/012011</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lastRenderedPageBreak/>
        <w:t>Hidayati</w:t>
      </w:r>
      <w:proofErr w:type="spellEnd"/>
      <w:r w:rsidRPr="00BA2974">
        <w:rPr>
          <w:rFonts w:ascii="Times New Roman" w:hAnsi="Times New Roman" w:cs="Times New Roman"/>
          <w:sz w:val="24"/>
          <w:szCs w:val="24"/>
        </w:rPr>
        <w:t xml:space="preserve">, A.R., </w:t>
      </w:r>
      <w:proofErr w:type="spellStart"/>
      <w:r w:rsidRPr="00BA2974">
        <w:rPr>
          <w:rFonts w:ascii="Times New Roman" w:hAnsi="Times New Roman" w:cs="Times New Roman"/>
          <w:sz w:val="24"/>
          <w:szCs w:val="24"/>
        </w:rPr>
        <w:t>Widyawaruyanti</w:t>
      </w:r>
      <w:proofErr w:type="spellEnd"/>
      <w:r w:rsidRPr="00BA2974">
        <w:rPr>
          <w:rFonts w:ascii="Times New Roman" w:hAnsi="Times New Roman" w:cs="Times New Roman"/>
          <w:sz w:val="24"/>
          <w:szCs w:val="24"/>
        </w:rPr>
        <w:t xml:space="preserve">, A., </w:t>
      </w:r>
      <w:proofErr w:type="spellStart"/>
      <w:r w:rsidRPr="00BA2974">
        <w:rPr>
          <w:rFonts w:ascii="Times New Roman" w:hAnsi="Times New Roman" w:cs="Times New Roman"/>
          <w:sz w:val="24"/>
          <w:szCs w:val="24"/>
        </w:rPr>
        <w:t>Ilmi</w:t>
      </w:r>
      <w:proofErr w:type="spellEnd"/>
      <w:r w:rsidRPr="00BA2974">
        <w:rPr>
          <w:rFonts w:ascii="Times New Roman" w:hAnsi="Times New Roman" w:cs="Times New Roman"/>
          <w:sz w:val="24"/>
          <w:szCs w:val="24"/>
        </w:rPr>
        <w:t xml:space="preserve">, H., </w:t>
      </w:r>
      <w:proofErr w:type="spellStart"/>
      <w:r w:rsidRPr="00BA2974">
        <w:rPr>
          <w:rFonts w:ascii="Times New Roman" w:hAnsi="Times New Roman" w:cs="Times New Roman"/>
          <w:sz w:val="24"/>
          <w:szCs w:val="24"/>
        </w:rPr>
        <w:t>Tanjung</w:t>
      </w:r>
      <w:proofErr w:type="spellEnd"/>
      <w:r w:rsidRPr="00BA2974">
        <w:rPr>
          <w:rFonts w:ascii="Times New Roman" w:hAnsi="Times New Roman" w:cs="Times New Roman"/>
          <w:sz w:val="24"/>
          <w:szCs w:val="24"/>
        </w:rPr>
        <w:t xml:space="preserve">, M., </w:t>
      </w:r>
      <w:proofErr w:type="spellStart"/>
      <w:r w:rsidRPr="00BA2974">
        <w:rPr>
          <w:rFonts w:ascii="Times New Roman" w:hAnsi="Times New Roman" w:cs="Times New Roman"/>
          <w:sz w:val="24"/>
          <w:szCs w:val="24"/>
        </w:rPr>
        <w:t>Widiandani</w:t>
      </w:r>
      <w:proofErr w:type="spellEnd"/>
      <w:r w:rsidRPr="00BA2974">
        <w:rPr>
          <w:rFonts w:ascii="Times New Roman" w:hAnsi="Times New Roman" w:cs="Times New Roman"/>
          <w:sz w:val="24"/>
          <w:szCs w:val="24"/>
        </w:rPr>
        <w:t xml:space="preserve">, T., </w:t>
      </w:r>
      <w:proofErr w:type="spellStart"/>
      <w:r w:rsidRPr="00BA2974">
        <w:rPr>
          <w:rFonts w:ascii="Times New Roman" w:hAnsi="Times New Roman" w:cs="Times New Roman"/>
          <w:sz w:val="24"/>
          <w:szCs w:val="24"/>
        </w:rPr>
        <w:t>Siswandono</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Syafruddin</w:t>
      </w:r>
      <w:proofErr w:type="spellEnd"/>
      <w:r w:rsidRPr="00BA2974">
        <w:rPr>
          <w:rFonts w:ascii="Times New Roman" w:hAnsi="Times New Roman" w:cs="Times New Roman"/>
          <w:sz w:val="24"/>
          <w:szCs w:val="24"/>
        </w:rPr>
        <w:t xml:space="preserve">, D, </w:t>
      </w:r>
      <w:proofErr w:type="spellStart"/>
      <w:r w:rsidRPr="00BA2974">
        <w:rPr>
          <w:rFonts w:ascii="Times New Roman" w:hAnsi="Times New Roman" w:cs="Times New Roman"/>
          <w:sz w:val="24"/>
          <w:szCs w:val="24"/>
        </w:rPr>
        <w:t>Hafid</w:t>
      </w:r>
      <w:proofErr w:type="spellEnd"/>
      <w:r w:rsidRPr="00BA2974">
        <w:rPr>
          <w:rFonts w:ascii="Times New Roman" w:hAnsi="Times New Roman" w:cs="Times New Roman"/>
          <w:sz w:val="24"/>
          <w:szCs w:val="24"/>
        </w:rPr>
        <w:t xml:space="preserve">, A.F., 2020. Antimalarial Activity of Flavonoid compound isolated from Leaves of </w:t>
      </w:r>
      <w:proofErr w:type="spellStart"/>
      <w:r w:rsidRPr="00BA2974">
        <w:rPr>
          <w:rFonts w:ascii="Times New Roman" w:hAnsi="Times New Roman" w:cs="Times New Roman"/>
          <w:sz w:val="24"/>
          <w:szCs w:val="24"/>
        </w:rPr>
        <w:t>Artocarpusaltilis</w:t>
      </w:r>
      <w:proofErr w:type="spellEnd"/>
      <w:r w:rsidRPr="00BA2974">
        <w:rPr>
          <w:rFonts w:ascii="Times New Roman" w:hAnsi="Times New Roman" w:cs="Times New Roman"/>
          <w:sz w:val="24"/>
          <w:szCs w:val="24"/>
        </w:rPr>
        <w:t xml:space="preserve">. Pharmacognosy Journal, 2020, 12, 4, 835-842. Doi: 10.5530/pj.2020.12.120.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Deya</w:t>
      </w:r>
      <w:proofErr w:type="spellEnd"/>
      <w:r w:rsidRPr="00BA2974">
        <w:rPr>
          <w:rFonts w:ascii="Times New Roman" w:hAnsi="Times New Roman" w:cs="Times New Roman"/>
          <w:sz w:val="24"/>
          <w:szCs w:val="24"/>
        </w:rPr>
        <w:t xml:space="preserve">, P., </w:t>
      </w:r>
      <w:proofErr w:type="spellStart"/>
      <w:r w:rsidRPr="00BA2974">
        <w:rPr>
          <w:rFonts w:ascii="Times New Roman" w:hAnsi="Times New Roman" w:cs="Times New Roman"/>
          <w:sz w:val="24"/>
          <w:szCs w:val="24"/>
        </w:rPr>
        <w:t>Kundua</w:t>
      </w:r>
      <w:proofErr w:type="spellEnd"/>
      <w:r w:rsidRPr="00BA2974">
        <w:rPr>
          <w:rFonts w:ascii="Times New Roman" w:hAnsi="Times New Roman" w:cs="Times New Roman"/>
          <w:sz w:val="24"/>
          <w:szCs w:val="24"/>
        </w:rPr>
        <w:t xml:space="preserve">, A., </w:t>
      </w:r>
      <w:proofErr w:type="spellStart"/>
      <w:r w:rsidRPr="00BA2974">
        <w:rPr>
          <w:rFonts w:ascii="Times New Roman" w:hAnsi="Times New Roman" w:cs="Times New Roman"/>
          <w:sz w:val="24"/>
          <w:szCs w:val="24"/>
        </w:rPr>
        <w:t>Kumarb</w:t>
      </w:r>
      <w:proofErr w:type="spellEnd"/>
      <w:r w:rsidRPr="00BA2974">
        <w:rPr>
          <w:rFonts w:ascii="Times New Roman" w:hAnsi="Times New Roman" w:cs="Times New Roman"/>
          <w:sz w:val="24"/>
          <w:szCs w:val="24"/>
        </w:rPr>
        <w:t xml:space="preserve">, A., </w:t>
      </w:r>
      <w:proofErr w:type="spellStart"/>
      <w:r w:rsidRPr="00BA2974">
        <w:rPr>
          <w:rFonts w:ascii="Times New Roman" w:hAnsi="Times New Roman" w:cs="Times New Roman"/>
          <w:sz w:val="24"/>
          <w:szCs w:val="24"/>
        </w:rPr>
        <w:t>Meenakshi</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Guptac</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Byung</w:t>
      </w:r>
      <w:proofErr w:type="spellEnd"/>
      <w:r w:rsidRPr="00BA2974">
        <w:rPr>
          <w:rFonts w:ascii="Times New Roman" w:hAnsi="Times New Roman" w:cs="Times New Roman"/>
          <w:sz w:val="24"/>
          <w:szCs w:val="24"/>
        </w:rPr>
        <w:t xml:space="preserve"> Mu </w:t>
      </w:r>
      <w:proofErr w:type="spellStart"/>
      <w:r w:rsidRPr="00BA2974">
        <w:rPr>
          <w:rFonts w:ascii="Times New Roman" w:hAnsi="Times New Roman" w:cs="Times New Roman"/>
          <w:sz w:val="24"/>
          <w:szCs w:val="24"/>
        </w:rPr>
        <w:t>Leea</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TejendraBhaktad</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SuvakantaDashd</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Kima</w:t>
      </w:r>
      <w:proofErr w:type="spellEnd"/>
      <w:r w:rsidRPr="00BA2974">
        <w:rPr>
          <w:rFonts w:ascii="Times New Roman" w:hAnsi="Times New Roman" w:cs="Times New Roman"/>
          <w:sz w:val="24"/>
          <w:szCs w:val="24"/>
        </w:rPr>
        <w:t>, H.S., 2020. Analysis of alkaloids (</w:t>
      </w:r>
      <w:proofErr w:type="spellStart"/>
      <w:r w:rsidRPr="00BA2974">
        <w:rPr>
          <w:rFonts w:ascii="Times New Roman" w:hAnsi="Times New Roman" w:cs="Times New Roman"/>
          <w:sz w:val="24"/>
          <w:szCs w:val="24"/>
        </w:rPr>
        <w:t>indole</w:t>
      </w:r>
      <w:proofErr w:type="spellEnd"/>
      <w:r w:rsidRPr="00BA2974">
        <w:rPr>
          <w:rFonts w:ascii="Times New Roman" w:hAnsi="Times New Roman" w:cs="Times New Roman"/>
          <w:sz w:val="24"/>
          <w:szCs w:val="24"/>
        </w:rPr>
        <w:t xml:space="preserve"> alkaloids, </w:t>
      </w:r>
      <w:proofErr w:type="spellStart"/>
      <w:r w:rsidRPr="00BA2974">
        <w:rPr>
          <w:rFonts w:ascii="Times New Roman" w:hAnsi="Times New Roman" w:cs="Times New Roman"/>
          <w:sz w:val="24"/>
          <w:szCs w:val="24"/>
        </w:rPr>
        <w:t>isoquinoline</w:t>
      </w:r>
      <w:proofErr w:type="spellEnd"/>
      <w:r w:rsidRPr="00BA2974">
        <w:rPr>
          <w:rFonts w:ascii="Times New Roman" w:hAnsi="Times New Roman" w:cs="Times New Roman"/>
          <w:sz w:val="24"/>
          <w:szCs w:val="24"/>
        </w:rPr>
        <w:t xml:space="preserve"> alkaloids, </w:t>
      </w:r>
      <w:proofErr w:type="spellStart"/>
      <w:r w:rsidRPr="00BA2974">
        <w:rPr>
          <w:rFonts w:ascii="Times New Roman" w:hAnsi="Times New Roman" w:cs="Times New Roman"/>
          <w:sz w:val="24"/>
          <w:szCs w:val="24"/>
        </w:rPr>
        <w:t>tropane</w:t>
      </w:r>
      <w:proofErr w:type="spellEnd"/>
      <w:r w:rsidRPr="00BA2974">
        <w:rPr>
          <w:rFonts w:ascii="Times New Roman" w:hAnsi="Times New Roman" w:cs="Times New Roman"/>
          <w:sz w:val="24"/>
          <w:szCs w:val="24"/>
        </w:rPr>
        <w:t xml:space="preserve"> alkaloids). Recent Advances in Natural Products Analysis. </w:t>
      </w:r>
      <w:hyperlink r:id="rId16" w:history="1">
        <w:r w:rsidRPr="00BA2974">
          <w:rPr>
            <w:rStyle w:val="Hyperlink"/>
            <w:rFonts w:ascii="Times New Roman" w:hAnsi="Times New Roman" w:cs="Times New Roman"/>
            <w:sz w:val="24"/>
            <w:szCs w:val="24"/>
          </w:rPr>
          <w:t>https://doi.org/10.1016/B978-0-12-816455-6.00015-9</w:t>
        </w:r>
      </w:hyperlink>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Wang, C., Wan, J., Mei, Z., Yang, X., 2014. </w:t>
      </w:r>
      <w:proofErr w:type="spellStart"/>
      <w:r w:rsidRPr="00BA2974">
        <w:rPr>
          <w:rFonts w:ascii="Times New Roman" w:hAnsi="Times New Roman" w:cs="Times New Roman"/>
          <w:sz w:val="24"/>
          <w:szCs w:val="24"/>
        </w:rPr>
        <w:t>Arcidone</w:t>
      </w:r>
      <w:proofErr w:type="spellEnd"/>
      <w:r w:rsidRPr="00BA2974">
        <w:rPr>
          <w:rFonts w:ascii="Times New Roman" w:hAnsi="Times New Roman" w:cs="Times New Roman"/>
          <w:sz w:val="24"/>
          <w:szCs w:val="24"/>
        </w:rPr>
        <w:t xml:space="preserve"> alkaloids with </w:t>
      </w:r>
      <w:proofErr w:type="spellStart"/>
      <w:r w:rsidRPr="00BA2974">
        <w:rPr>
          <w:rFonts w:ascii="Times New Roman" w:hAnsi="Times New Roman" w:cs="Times New Roman"/>
          <w:sz w:val="24"/>
          <w:szCs w:val="24"/>
        </w:rPr>
        <w:t>cytotoxic</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antimalarial</w:t>
      </w:r>
      <w:proofErr w:type="spellEnd"/>
      <w:r w:rsidRPr="00BA2974">
        <w:rPr>
          <w:rFonts w:ascii="Times New Roman" w:hAnsi="Times New Roman" w:cs="Times New Roman"/>
          <w:sz w:val="24"/>
          <w:szCs w:val="24"/>
        </w:rPr>
        <w:t xml:space="preserve"> activities from </w:t>
      </w:r>
      <w:proofErr w:type="spellStart"/>
      <w:r w:rsidRPr="00BA2974">
        <w:rPr>
          <w:rFonts w:ascii="Times New Roman" w:hAnsi="Times New Roman" w:cs="Times New Roman"/>
          <w:i/>
          <w:sz w:val="24"/>
          <w:szCs w:val="24"/>
        </w:rPr>
        <w:t>Zanthoxylumsimullans</w:t>
      </w:r>
      <w:r w:rsidRPr="00BA2974">
        <w:rPr>
          <w:rFonts w:ascii="Times New Roman" w:hAnsi="Times New Roman" w:cs="Times New Roman"/>
          <w:sz w:val="24"/>
          <w:szCs w:val="24"/>
        </w:rPr>
        <w:t>Hance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Pharmacogn</w:t>
      </w:r>
      <w:proofErr w:type="spellEnd"/>
      <w:r w:rsidRPr="00BA2974">
        <w:rPr>
          <w:rFonts w:ascii="Times New Roman" w:hAnsi="Times New Roman" w:cs="Times New Roman"/>
          <w:sz w:val="24"/>
          <w:szCs w:val="24"/>
        </w:rPr>
        <w:t xml:space="preserve"> Mag. 2014 Jan-Mar; 10(37); 73-76. Doi: 10.4103/0973-1296.126669.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Segun, P, Ismail, FMD, </w:t>
      </w:r>
      <w:proofErr w:type="spellStart"/>
      <w:r w:rsidRPr="00BA2974">
        <w:rPr>
          <w:rFonts w:ascii="Times New Roman" w:hAnsi="Times New Roman" w:cs="Times New Roman"/>
          <w:sz w:val="24"/>
          <w:szCs w:val="24"/>
        </w:rPr>
        <w:t>Ogbole</w:t>
      </w:r>
      <w:proofErr w:type="spellEnd"/>
      <w:r w:rsidRPr="00BA2974">
        <w:rPr>
          <w:rFonts w:ascii="Times New Roman" w:hAnsi="Times New Roman" w:cs="Times New Roman"/>
          <w:sz w:val="24"/>
          <w:szCs w:val="24"/>
        </w:rPr>
        <w:t xml:space="preserve">, OO, </w:t>
      </w:r>
      <w:proofErr w:type="spellStart"/>
      <w:r w:rsidRPr="00BA2974">
        <w:rPr>
          <w:rFonts w:ascii="Times New Roman" w:hAnsi="Times New Roman" w:cs="Times New Roman"/>
          <w:sz w:val="24"/>
          <w:szCs w:val="24"/>
        </w:rPr>
        <w:t>Nahar</w:t>
      </w:r>
      <w:proofErr w:type="spellEnd"/>
      <w:r w:rsidRPr="00BA2974">
        <w:rPr>
          <w:rFonts w:ascii="Times New Roman" w:hAnsi="Times New Roman" w:cs="Times New Roman"/>
          <w:sz w:val="24"/>
          <w:szCs w:val="24"/>
        </w:rPr>
        <w:t xml:space="preserve">, L, Evans, AR, </w:t>
      </w:r>
      <w:proofErr w:type="spellStart"/>
      <w:r w:rsidRPr="00BA2974">
        <w:rPr>
          <w:rFonts w:ascii="Times New Roman" w:hAnsi="Times New Roman" w:cs="Times New Roman"/>
          <w:sz w:val="24"/>
          <w:szCs w:val="24"/>
        </w:rPr>
        <w:t>Ajaiyeoba</w:t>
      </w:r>
      <w:proofErr w:type="spellEnd"/>
      <w:r w:rsidRPr="00BA2974">
        <w:rPr>
          <w:rFonts w:ascii="Times New Roman" w:hAnsi="Times New Roman" w:cs="Times New Roman"/>
          <w:sz w:val="24"/>
          <w:szCs w:val="24"/>
        </w:rPr>
        <w:t xml:space="preserve">, EO and </w:t>
      </w:r>
      <w:proofErr w:type="spellStart"/>
      <w:r w:rsidRPr="00BA2974">
        <w:rPr>
          <w:rFonts w:ascii="Times New Roman" w:hAnsi="Times New Roman" w:cs="Times New Roman"/>
          <w:sz w:val="24"/>
          <w:szCs w:val="24"/>
        </w:rPr>
        <w:t>Sarker</w:t>
      </w:r>
      <w:proofErr w:type="spellEnd"/>
      <w:r w:rsidRPr="00BA2974">
        <w:rPr>
          <w:rFonts w:ascii="Times New Roman" w:hAnsi="Times New Roman" w:cs="Times New Roman"/>
          <w:sz w:val="24"/>
          <w:szCs w:val="24"/>
        </w:rPr>
        <w:t xml:space="preserve">, SD. 2018. Acridone alkaloids from the stem bark of Citrus </w:t>
      </w:r>
      <w:proofErr w:type="spellStart"/>
      <w:r w:rsidRPr="00BA2974">
        <w:rPr>
          <w:rFonts w:ascii="Times New Roman" w:hAnsi="Times New Roman" w:cs="Times New Roman"/>
          <w:sz w:val="24"/>
          <w:szCs w:val="24"/>
        </w:rPr>
        <w:t>aurantium</w:t>
      </w:r>
      <w:proofErr w:type="spellEnd"/>
      <w:r w:rsidRPr="00BA2974">
        <w:rPr>
          <w:rFonts w:ascii="Times New Roman" w:hAnsi="Times New Roman" w:cs="Times New Roman"/>
          <w:sz w:val="24"/>
          <w:szCs w:val="24"/>
        </w:rPr>
        <w:t xml:space="preserve"> display selective </w:t>
      </w:r>
      <w:proofErr w:type="spellStart"/>
      <w:r w:rsidRPr="00BA2974">
        <w:rPr>
          <w:rFonts w:ascii="Times New Roman" w:hAnsi="Times New Roman" w:cs="Times New Roman"/>
          <w:sz w:val="24"/>
          <w:szCs w:val="24"/>
        </w:rPr>
        <w:t>cytotoxicity</w:t>
      </w:r>
      <w:proofErr w:type="spellEnd"/>
      <w:r w:rsidRPr="00BA2974">
        <w:rPr>
          <w:rFonts w:ascii="Times New Roman" w:hAnsi="Times New Roman" w:cs="Times New Roman"/>
          <w:sz w:val="24"/>
          <w:szCs w:val="24"/>
        </w:rPr>
        <w:t xml:space="preserve"> against breast, liver, lung and prostate human carcinoma cells. Journal of Ethnopharmacology, 227. pp. 131-138. ISSN</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He, Shan, Y., Wu, Y., Liu, G., Chen, B., Yao, S., 2011. Simultaneous determination of flavanones, hydroxycinnamic acids and alkaloids in citrus fruits by HPLC-DAD-ESI/MS. Volume 127, Issue 2, 2011, 880-885.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Bayala</w:t>
      </w:r>
      <w:proofErr w:type="spellEnd"/>
      <w:r w:rsidRPr="00BA2974">
        <w:rPr>
          <w:rFonts w:ascii="Times New Roman" w:hAnsi="Times New Roman" w:cs="Times New Roman"/>
          <w:sz w:val="24"/>
          <w:szCs w:val="24"/>
        </w:rPr>
        <w:t xml:space="preserve">, B., </w:t>
      </w:r>
      <w:proofErr w:type="spellStart"/>
      <w:r w:rsidRPr="00BA2974">
        <w:rPr>
          <w:rFonts w:ascii="Times New Roman" w:hAnsi="Times New Roman" w:cs="Times New Roman"/>
          <w:sz w:val="24"/>
          <w:szCs w:val="24"/>
        </w:rPr>
        <w:t>Bassole</w:t>
      </w:r>
      <w:proofErr w:type="spellEnd"/>
      <w:r w:rsidRPr="00BA2974">
        <w:rPr>
          <w:rFonts w:ascii="Times New Roman" w:hAnsi="Times New Roman" w:cs="Times New Roman"/>
          <w:sz w:val="24"/>
          <w:szCs w:val="24"/>
        </w:rPr>
        <w:t xml:space="preserve">, I.H.N., </w:t>
      </w:r>
      <w:proofErr w:type="spellStart"/>
      <w:r w:rsidRPr="00BA2974">
        <w:rPr>
          <w:rFonts w:ascii="Times New Roman" w:hAnsi="Times New Roman" w:cs="Times New Roman"/>
          <w:sz w:val="24"/>
          <w:szCs w:val="24"/>
        </w:rPr>
        <w:t>Riccardo</w:t>
      </w:r>
      <w:proofErr w:type="spellEnd"/>
      <w:r w:rsidRPr="00BA2974">
        <w:rPr>
          <w:rFonts w:ascii="Times New Roman" w:hAnsi="Times New Roman" w:cs="Times New Roman"/>
          <w:sz w:val="24"/>
          <w:szCs w:val="24"/>
        </w:rPr>
        <w:t xml:space="preserve"> Scifo4,5,6,7, Charlemagne Gnoula1,8, Laurent Morel4,5,6,7, Jean-Marc A Lobaccaro4,5,6,7, Jacques </w:t>
      </w:r>
      <w:proofErr w:type="spellStart"/>
      <w:r w:rsidRPr="00BA2974">
        <w:rPr>
          <w:rFonts w:ascii="Times New Roman" w:hAnsi="Times New Roman" w:cs="Times New Roman"/>
          <w:sz w:val="24"/>
          <w:szCs w:val="24"/>
        </w:rPr>
        <w:t>Simpore</w:t>
      </w:r>
      <w:proofErr w:type="spellEnd"/>
      <w:r w:rsidRPr="00BA2974">
        <w:rPr>
          <w:rFonts w:ascii="Times New Roman" w:hAnsi="Times New Roman" w:cs="Times New Roman"/>
          <w:sz w:val="24"/>
          <w:szCs w:val="24"/>
        </w:rPr>
        <w:t>. 2014.  Anticancer activity of essential oils and their chemical components - a review. Am J Cancer Res 2014;4(6):591-607</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Li, K., Xia, Y., Li, F., </w:t>
      </w:r>
      <w:proofErr w:type="spellStart"/>
      <w:r w:rsidRPr="00BA2974">
        <w:rPr>
          <w:rFonts w:ascii="Times New Roman" w:hAnsi="Times New Roman" w:cs="Times New Roman"/>
          <w:sz w:val="24"/>
          <w:szCs w:val="24"/>
        </w:rPr>
        <w:t>Fan</w:t>
      </w:r>
      <w:proofErr w:type="gramStart"/>
      <w:r w:rsidRPr="00BA2974">
        <w:rPr>
          <w:rFonts w:ascii="Times New Roman" w:hAnsi="Times New Roman" w:cs="Times New Roman"/>
          <w:sz w:val="24"/>
          <w:szCs w:val="24"/>
        </w:rPr>
        <w:t>,Y</w:t>
      </w:r>
      <w:proofErr w:type="spellEnd"/>
      <w:proofErr w:type="gramEnd"/>
      <w:r w:rsidRPr="00BA2974">
        <w:rPr>
          <w:rFonts w:ascii="Times New Roman" w:hAnsi="Times New Roman" w:cs="Times New Roman"/>
          <w:sz w:val="24"/>
          <w:szCs w:val="24"/>
        </w:rPr>
        <w:t xml:space="preserve">., Liu, T., 2020. Comparative analysis of volatile compounds in five citrus cultivars with </w:t>
      </w:r>
      <w:proofErr w:type="spellStart"/>
      <w:r w:rsidRPr="00BA2974">
        <w:rPr>
          <w:rFonts w:ascii="Times New Roman" w:hAnsi="Times New Roman" w:cs="Times New Roman"/>
          <w:sz w:val="24"/>
          <w:szCs w:val="24"/>
        </w:rPr>
        <w:t>hs</w:t>
      </w:r>
      <w:proofErr w:type="spellEnd"/>
      <w:r w:rsidRPr="00BA2974">
        <w:rPr>
          <w:rFonts w:ascii="Times New Roman" w:hAnsi="Times New Roman" w:cs="Times New Roman"/>
          <w:sz w:val="24"/>
          <w:szCs w:val="24"/>
        </w:rPr>
        <w:t>-</w:t>
      </w:r>
      <w:proofErr w:type="spellStart"/>
      <w:r w:rsidRPr="00BA2974">
        <w:rPr>
          <w:rFonts w:ascii="Times New Roman" w:hAnsi="Times New Roman" w:cs="Times New Roman"/>
          <w:sz w:val="24"/>
          <w:szCs w:val="24"/>
        </w:rPr>
        <w:t>spme</w:t>
      </w:r>
      <w:proofErr w:type="spellEnd"/>
      <w:r w:rsidRPr="00BA2974">
        <w:rPr>
          <w:rFonts w:ascii="Times New Roman" w:hAnsi="Times New Roman" w:cs="Times New Roman"/>
          <w:sz w:val="24"/>
          <w:szCs w:val="24"/>
        </w:rPr>
        <w:t>-</w:t>
      </w:r>
      <w:proofErr w:type="spellStart"/>
      <w:r w:rsidRPr="00BA2974">
        <w:rPr>
          <w:rFonts w:ascii="Times New Roman" w:hAnsi="Times New Roman" w:cs="Times New Roman"/>
          <w:sz w:val="24"/>
          <w:szCs w:val="24"/>
        </w:rPr>
        <w:t>gc</w:t>
      </w:r>
      <w:proofErr w:type="spellEnd"/>
      <w:r w:rsidRPr="00BA2974">
        <w:rPr>
          <w:rFonts w:ascii="Times New Roman" w:hAnsi="Times New Roman" w:cs="Times New Roman"/>
          <w:sz w:val="24"/>
          <w:szCs w:val="24"/>
        </w:rPr>
        <w:t>-</w:t>
      </w:r>
      <w:proofErr w:type="spellStart"/>
      <w:r w:rsidRPr="00BA2974">
        <w:rPr>
          <w:rFonts w:ascii="Times New Roman" w:hAnsi="Times New Roman" w:cs="Times New Roman"/>
          <w:sz w:val="24"/>
          <w:szCs w:val="24"/>
        </w:rPr>
        <w:t>ms.</w:t>
      </w:r>
      <w:proofErr w:type="spellEnd"/>
      <w:r w:rsidRPr="00BA2974">
        <w:rPr>
          <w:rFonts w:ascii="Times New Roman" w:hAnsi="Times New Roman" w:cs="Times New Roman"/>
          <w:sz w:val="24"/>
          <w:szCs w:val="24"/>
        </w:rPr>
        <w:t xml:space="preserve"> Pak. J. Agri. Sci., Vol. 57(4), 1203-1209;2020</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color w:val="000000" w:themeColor="text1"/>
          <w:sz w:val="24"/>
          <w:szCs w:val="24"/>
        </w:rPr>
        <w:t>Prasad, D.A., Prasad, B.R., Prasad, D.K.</w:t>
      </w:r>
      <w:proofErr w:type="gramStart"/>
      <w:r w:rsidRPr="00BA2974">
        <w:rPr>
          <w:rFonts w:ascii="Times New Roman" w:hAnsi="Times New Roman" w:cs="Times New Roman"/>
          <w:color w:val="000000" w:themeColor="text1"/>
          <w:sz w:val="24"/>
          <w:szCs w:val="24"/>
        </w:rPr>
        <w:t>,  Shetty</w:t>
      </w:r>
      <w:proofErr w:type="gramEnd"/>
      <w:r w:rsidRPr="00BA2974">
        <w:rPr>
          <w:rFonts w:ascii="Times New Roman" w:hAnsi="Times New Roman" w:cs="Times New Roman"/>
          <w:color w:val="000000" w:themeColor="text1"/>
          <w:sz w:val="24"/>
          <w:szCs w:val="24"/>
        </w:rPr>
        <w:t>, P., Sunil Kumar, K.N.,  2016.   GC-MS Compositional Analysis of Essential Oil of Leaf and Fruit Rind of Citrus maxima (</w:t>
      </w:r>
      <w:proofErr w:type="spellStart"/>
      <w:r w:rsidRPr="00BA2974">
        <w:rPr>
          <w:rFonts w:ascii="Times New Roman" w:hAnsi="Times New Roman" w:cs="Times New Roman"/>
          <w:color w:val="000000" w:themeColor="text1"/>
          <w:sz w:val="24"/>
          <w:szCs w:val="24"/>
        </w:rPr>
        <w:t>Burm</w:t>
      </w:r>
      <w:proofErr w:type="spellEnd"/>
      <w:r w:rsidRPr="00BA2974">
        <w:rPr>
          <w:rFonts w:ascii="Times New Roman" w:hAnsi="Times New Roman" w:cs="Times New Roman"/>
          <w:color w:val="000000" w:themeColor="text1"/>
          <w:sz w:val="24"/>
          <w:szCs w:val="24"/>
        </w:rPr>
        <w:t xml:space="preserve">.) </w:t>
      </w:r>
      <w:proofErr w:type="spellStart"/>
      <w:r w:rsidRPr="00BA2974">
        <w:rPr>
          <w:rFonts w:ascii="Times New Roman" w:hAnsi="Times New Roman" w:cs="Times New Roman"/>
          <w:color w:val="000000" w:themeColor="text1"/>
          <w:sz w:val="24"/>
          <w:szCs w:val="24"/>
        </w:rPr>
        <w:t>Merr</w:t>
      </w:r>
      <w:proofErr w:type="spellEnd"/>
      <w:r w:rsidRPr="00BA2974">
        <w:rPr>
          <w:rFonts w:ascii="Times New Roman" w:hAnsi="Times New Roman" w:cs="Times New Roman"/>
          <w:color w:val="000000" w:themeColor="text1"/>
          <w:sz w:val="24"/>
          <w:szCs w:val="24"/>
        </w:rPr>
        <w:t xml:space="preserve">. </w:t>
      </w:r>
      <w:proofErr w:type="gramStart"/>
      <w:r w:rsidRPr="00BA2974">
        <w:rPr>
          <w:rFonts w:ascii="Times New Roman" w:hAnsi="Times New Roman" w:cs="Times New Roman"/>
          <w:color w:val="000000" w:themeColor="text1"/>
          <w:sz w:val="24"/>
          <w:szCs w:val="24"/>
        </w:rPr>
        <w:t>from</w:t>
      </w:r>
      <w:proofErr w:type="gramEnd"/>
      <w:r w:rsidRPr="00BA2974">
        <w:rPr>
          <w:rFonts w:ascii="Times New Roman" w:hAnsi="Times New Roman" w:cs="Times New Roman"/>
          <w:color w:val="000000" w:themeColor="text1"/>
          <w:sz w:val="24"/>
          <w:szCs w:val="24"/>
        </w:rPr>
        <w:t xml:space="preserve"> Coastal Karnataka, India. Journal of Applied Pharmaceutical Science Vol. 6 (05), pp. 068-072, May, 2016, ISSN 2231-3354  DOI: 10.7324/JAPS.2016.60511</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Javed</w:t>
      </w:r>
      <w:proofErr w:type="spellEnd"/>
      <w:r w:rsidRPr="00BA2974">
        <w:rPr>
          <w:rFonts w:ascii="Times New Roman" w:hAnsi="Times New Roman" w:cs="Times New Roman"/>
          <w:sz w:val="24"/>
          <w:szCs w:val="24"/>
        </w:rPr>
        <w:t xml:space="preserve">, S., </w:t>
      </w:r>
      <w:proofErr w:type="spellStart"/>
      <w:r w:rsidRPr="00BA2974">
        <w:rPr>
          <w:rFonts w:ascii="Times New Roman" w:hAnsi="Times New Roman" w:cs="Times New Roman"/>
          <w:sz w:val="24"/>
          <w:szCs w:val="24"/>
        </w:rPr>
        <w:t>Javaid</w:t>
      </w:r>
      <w:proofErr w:type="spellEnd"/>
      <w:r w:rsidRPr="00BA2974">
        <w:rPr>
          <w:rFonts w:ascii="Times New Roman" w:hAnsi="Times New Roman" w:cs="Times New Roman"/>
          <w:sz w:val="24"/>
          <w:szCs w:val="24"/>
        </w:rPr>
        <w:t>, A., Nawaz, S., Saeed, M.K., Mahmood, Z., Siddiqui, S.Z. Ahmed, R., 2014. Phytochemistry, GC-MS Analysis Antioxidant and Antimicrobial Potential of Essential oil from five Citrus species. Journal of Agricultural science; vol. 6, No.3</w:t>
      </w:r>
      <w:proofErr w:type="gramStart"/>
      <w:r w:rsidRPr="00BA2974">
        <w:rPr>
          <w:rFonts w:ascii="Times New Roman" w:hAnsi="Times New Roman" w:cs="Times New Roman"/>
          <w:sz w:val="24"/>
          <w:szCs w:val="24"/>
        </w:rPr>
        <w:t>;2014</w:t>
      </w:r>
      <w:proofErr w:type="gramEnd"/>
      <w:r w:rsidRPr="00BA2974">
        <w:rPr>
          <w:rFonts w:ascii="Times New Roman" w:hAnsi="Times New Roman" w:cs="Times New Roman"/>
          <w:sz w:val="24"/>
          <w:szCs w:val="24"/>
        </w:rPr>
        <w:t xml:space="preserve">. Doi: 10.5533/jas.v6n3p201.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Saito, A.Y., Rodriguez, A.A.M., Vega, D.S.M., </w:t>
      </w:r>
      <w:proofErr w:type="spellStart"/>
      <w:r w:rsidRPr="00BA2974">
        <w:rPr>
          <w:rFonts w:ascii="Times New Roman" w:hAnsi="Times New Roman" w:cs="Times New Roman"/>
          <w:sz w:val="24"/>
          <w:szCs w:val="24"/>
        </w:rPr>
        <w:t>Sussmann</w:t>
      </w:r>
      <w:proofErr w:type="spellEnd"/>
      <w:r w:rsidRPr="00BA2974">
        <w:rPr>
          <w:rFonts w:ascii="Times New Roman" w:hAnsi="Times New Roman" w:cs="Times New Roman"/>
          <w:sz w:val="24"/>
          <w:szCs w:val="24"/>
        </w:rPr>
        <w:t xml:space="preserve">, R.A.C., Kimura, E.A., </w:t>
      </w:r>
      <w:proofErr w:type="spellStart"/>
      <w:r w:rsidRPr="00BA2974">
        <w:rPr>
          <w:rFonts w:ascii="Times New Roman" w:hAnsi="Times New Roman" w:cs="Times New Roman"/>
          <w:sz w:val="24"/>
          <w:szCs w:val="24"/>
        </w:rPr>
        <w:t>Katzin</w:t>
      </w:r>
      <w:proofErr w:type="spellEnd"/>
      <w:r w:rsidRPr="00BA2974">
        <w:rPr>
          <w:rFonts w:ascii="Times New Roman" w:hAnsi="Times New Roman" w:cs="Times New Roman"/>
          <w:sz w:val="24"/>
          <w:szCs w:val="24"/>
        </w:rPr>
        <w:t xml:space="preserve">, A.M., 2016. Antimalarial activity of the terpene nerolidol. International Journal of Antimicrobial Agents. </w:t>
      </w:r>
      <w:proofErr w:type="spellStart"/>
      <w:r w:rsidRPr="00BA2974">
        <w:rPr>
          <w:rFonts w:ascii="Times New Roman" w:hAnsi="Times New Roman" w:cs="Times New Roman"/>
          <w:sz w:val="24"/>
          <w:szCs w:val="24"/>
        </w:rPr>
        <w:t>doi</w:t>
      </w:r>
      <w:proofErr w:type="spellEnd"/>
      <w:r w:rsidRPr="00BA2974">
        <w:rPr>
          <w:rFonts w:ascii="Times New Roman" w:hAnsi="Times New Roman" w:cs="Times New Roman"/>
          <w:sz w:val="24"/>
          <w:szCs w:val="24"/>
        </w:rPr>
        <w:t>: 10.1016/ j.ijantimicag.2016.08.017</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lastRenderedPageBreak/>
        <w:t>Dugrand-Judek</w:t>
      </w:r>
      <w:proofErr w:type="spellEnd"/>
      <w:r w:rsidRPr="00BA2974">
        <w:rPr>
          <w:rFonts w:ascii="Times New Roman" w:hAnsi="Times New Roman" w:cs="Times New Roman"/>
          <w:sz w:val="24"/>
          <w:szCs w:val="24"/>
        </w:rPr>
        <w:t xml:space="preserve">, A., </w:t>
      </w:r>
      <w:proofErr w:type="spellStart"/>
      <w:r w:rsidRPr="00BA2974">
        <w:rPr>
          <w:rFonts w:ascii="Times New Roman" w:hAnsi="Times New Roman" w:cs="Times New Roman"/>
          <w:sz w:val="24"/>
          <w:szCs w:val="24"/>
        </w:rPr>
        <w:t>Alexandre</w:t>
      </w:r>
      <w:proofErr w:type="spellEnd"/>
      <w:r w:rsidRPr="00BA2974">
        <w:rPr>
          <w:rFonts w:ascii="Times New Roman" w:hAnsi="Times New Roman" w:cs="Times New Roman"/>
          <w:sz w:val="24"/>
          <w:szCs w:val="24"/>
        </w:rPr>
        <w:t xml:space="preserve"> Olry1</w:t>
      </w:r>
      <w:proofErr w:type="gramStart"/>
      <w:r w:rsidRPr="00BA2974">
        <w:rPr>
          <w:rFonts w:ascii="Times New Roman" w:hAnsi="Times New Roman" w:cs="Times New Roman"/>
          <w:sz w:val="24"/>
          <w:szCs w:val="24"/>
        </w:rPr>
        <w:t>,2</w:t>
      </w:r>
      <w:proofErr w:type="gramEnd"/>
      <w:r w:rsidRPr="00BA2974">
        <w:rPr>
          <w:rFonts w:ascii="Times New Roman" w:hAnsi="Times New Roman" w:cs="Times New Roman"/>
          <w:sz w:val="24"/>
          <w:szCs w:val="24"/>
        </w:rPr>
        <w:t>, AlainHehn1,2,GillesCostantino3, PatrickOllitrault4,5,YannFroelicher6*,</w:t>
      </w:r>
      <w:proofErr w:type="spellStart"/>
      <w:r w:rsidRPr="00BA2974">
        <w:rPr>
          <w:rFonts w:ascii="Times New Roman" w:hAnsi="Times New Roman" w:cs="Times New Roman"/>
          <w:sz w:val="24"/>
          <w:szCs w:val="24"/>
        </w:rPr>
        <w:t>FrédéricBourgaud</w:t>
      </w:r>
      <w:proofErr w:type="spellEnd"/>
      <w:r w:rsidRPr="00BA2974">
        <w:rPr>
          <w:rFonts w:ascii="Times New Roman" w:hAnsi="Times New Roman" w:cs="Times New Roman"/>
          <w:sz w:val="24"/>
          <w:szCs w:val="24"/>
        </w:rPr>
        <w:t xml:space="preserve">. TheDistributionofCoumarinsandFuranocoumarinsinCitrusSpeciesCloselyMatchesCitrusPhylogenyandReflectstheOrganizationofBiosyntheticPathways. </w:t>
      </w:r>
      <w:proofErr w:type="spellStart"/>
      <w:r w:rsidRPr="00BA2974">
        <w:rPr>
          <w:rFonts w:ascii="Times New Roman" w:hAnsi="Times New Roman" w:cs="Times New Roman"/>
          <w:sz w:val="24"/>
          <w:szCs w:val="24"/>
        </w:rPr>
        <w:t>PLoSONE</w:t>
      </w:r>
      <w:proofErr w:type="spellEnd"/>
      <w:r w:rsidRPr="00BA2974">
        <w:rPr>
          <w:rFonts w:ascii="Times New Roman" w:hAnsi="Times New Roman" w:cs="Times New Roman"/>
          <w:sz w:val="24"/>
          <w:szCs w:val="24"/>
        </w:rPr>
        <w:t xml:space="preserve"> 10(11):e0142757. doi:10.1371/journal.pone.0142757</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color w:val="000000"/>
          <w:sz w:val="24"/>
          <w:szCs w:val="24"/>
        </w:rPr>
        <w:t>Ramírez-</w:t>
      </w:r>
      <w:proofErr w:type="gramStart"/>
      <w:r w:rsidRPr="00BA2974">
        <w:rPr>
          <w:rFonts w:ascii="Times New Roman" w:hAnsi="Times New Roman" w:cs="Times New Roman"/>
          <w:color w:val="000000"/>
          <w:sz w:val="24"/>
          <w:szCs w:val="24"/>
        </w:rPr>
        <w:t>Pelayo</w:t>
      </w:r>
      <w:proofErr w:type="spellEnd"/>
      <w:r w:rsidRPr="00BA2974">
        <w:rPr>
          <w:rFonts w:ascii="Times New Roman" w:hAnsi="Times New Roman" w:cs="Times New Roman"/>
          <w:color w:val="000000"/>
          <w:sz w:val="24"/>
          <w:szCs w:val="24"/>
        </w:rPr>
        <w:t xml:space="preserve"> ,</w:t>
      </w:r>
      <w:proofErr w:type="gramEnd"/>
      <w:r w:rsidRPr="00BA2974">
        <w:rPr>
          <w:rFonts w:ascii="Times New Roman" w:hAnsi="Times New Roman" w:cs="Times New Roman"/>
          <w:color w:val="000000"/>
          <w:sz w:val="24"/>
          <w:szCs w:val="24"/>
        </w:rPr>
        <w:t xml:space="preserve">  C., </w:t>
      </w:r>
      <w:proofErr w:type="spellStart"/>
      <w:r w:rsidRPr="00BA2974">
        <w:rPr>
          <w:rFonts w:ascii="Times New Roman" w:hAnsi="Times New Roman" w:cs="Times New Roman"/>
          <w:color w:val="000000"/>
          <w:sz w:val="24"/>
          <w:szCs w:val="24"/>
        </w:rPr>
        <w:t>Martínez-Qui~nones</w:t>
      </w:r>
      <w:proofErr w:type="spellEnd"/>
      <w:r w:rsidRPr="00BA2974">
        <w:rPr>
          <w:rFonts w:ascii="Times New Roman" w:hAnsi="Times New Roman" w:cs="Times New Roman"/>
          <w:color w:val="000000"/>
          <w:sz w:val="24"/>
          <w:szCs w:val="24"/>
        </w:rPr>
        <w:t xml:space="preserve"> , J., Gil, J., Durango, D., 2019. </w:t>
      </w:r>
      <w:r w:rsidRPr="00BA2974">
        <w:rPr>
          <w:rFonts w:ascii="Times New Roman" w:hAnsi="Times New Roman" w:cs="Times New Roman"/>
          <w:sz w:val="24"/>
          <w:szCs w:val="24"/>
        </w:rPr>
        <w:t xml:space="preserve">Coumarins from the peel of citrus grown in Colombia: composition, elicitation and antifungal activity. </w:t>
      </w:r>
      <w:proofErr w:type="spellStart"/>
      <w:r w:rsidRPr="00BA2974">
        <w:rPr>
          <w:rFonts w:ascii="Times New Roman" w:hAnsi="Times New Roman" w:cs="Times New Roman"/>
          <w:color w:val="2197D2"/>
          <w:sz w:val="24"/>
          <w:szCs w:val="24"/>
        </w:rPr>
        <w:t>Heliyon</w:t>
      </w:r>
      <w:proofErr w:type="spellEnd"/>
      <w:r w:rsidRPr="00BA2974">
        <w:rPr>
          <w:rFonts w:ascii="Times New Roman" w:hAnsi="Times New Roman" w:cs="Times New Roman"/>
          <w:color w:val="2197D2"/>
          <w:sz w:val="24"/>
          <w:szCs w:val="24"/>
        </w:rPr>
        <w:t xml:space="preserve"> 5 (2019) e01937. </w:t>
      </w:r>
      <w:hyperlink r:id="rId17" w:history="1">
        <w:r w:rsidRPr="00BA2974">
          <w:rPr>
            <w:rStyle w:val="Hyperlink"/>
            <w:rFonts w:ascii="Times New Roman" w:hAnsi="Times New Roman" w:cs="Times New Roman"/>
            <w:sz w:val="24"/>
            <w:szCs w:val="24"/>
          </w:rPr>
          <w:t>https://doi.org/10.1016/j.heliyon.2019.e01937</w:t>
        </w:r>
      </w:hyperlink>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Balaich</w:t>
      </w:r>
      <w:proofErr w:type="spellEnd"/>
      <w:r w:rsidRPr="00BA2974">
        <w:rPr>
          <w:rFonts w:ascii="Times New Roman" w:hAnsi="Times New Roman" w:cs="Times New Roman"/>
          <w:sz w:val="24"/>
          <w:szCs w:val="24"/>
        </w:rPr>
        <w:t xml:space="preserve">, J.N., Mathias, D.K., Baldwyn </w:t>
      </w:r>
      <w:proofErr w:type="spellStart"/>
      <w:r w:rsidRPr="00BA2974">
        <w:rPr>
          <w:rFonts w:ascii="Times New Roman" w:hAnsi="Times New Roman" w:cs="Times New Roman"/>
          <w:sz w:val="24"/>
          <w:szCs w:val="24"/>
        </w:rPr>
        <w:t>Torto,b</w:t>
      </w:r>
      <w:proofErr w:type="spellEnd"/>
      <w:r w:rsidRPr="00BA2974">
        <w:rPr>
          <w:rFonts w:ascii="Times New Roman" w:hAnsi="Times New Roman" w:cs="Times New Roman"/>
          <w:sz w:val="24"/>
          <w:szCs w:val="24"/>
        </w:rPr>
        <w:t xml:space="preserve"> Bryan T. </w:t>
      </w:r>
      <w:proofErr w:type="spellStart"/>
      <w:r w:rsidRPr="00BA2974">
        <w:rPr>
          <w:rFonts w:ascii="Times New Roman" w:hAnsi="Times New Roman" w:cs="Times New Roman"/>
          <w:sz w:val="24"/>
          <w:szCs w:val="24"/>
        </w:rPr>
        <w:t>Jackson,cDingyinTao,a</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Babak</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Ebrahimi,d</w:t>
      </w:r>
      <w:proofErr w:type="spellEnd"/>
      <w:r w:rsidRPr="00BA2974">
        <w:rPr>
          <w:rFonts w:ascii="Times New Roman" w:hAnsi="Times New Roman" w:cs="Times New Roman"/>
          <w:sz w:val="24"/>
          <w:szCs w:val="24"/>
        </w:rPr>
        <w:t xml:space="preserve"> Brian B. </w:t>
      </w:r>
      <w:proofErr w:type="spellStart"/>
      <w:r w:rsidRPr="00BA2974">
        <w:rPr>
          <w:rFonts w:ascii="Times New Roman" w:hAnsi="Times New Roman" w:cs="Times New Roman"/>
          <w:sz w:val="24"/>
          <w:szCs w:val="24"/>
        </w:rPr>
        <w:t>Tarimo,a,e,f</w:t>
      </w:r>
      <w:proofErr w:type="spellEnd"/>
      <w:r w:rsidRPr="00BA2974">
        <w:rPr>
          <w:rFonts w:ascii="Times New Roman" w:hAnsi="Times New Roman" w:cs="Times New Roman"/>
          <w:sz w:val="24"/>
          <w:szCs w:val="24"/>
        </w:rPr>
        <w:t xml:space="preserve"> Xavier </w:t>
      </w:r>
      <w:proofErr w:type="spellStart"/>
      <w:r w:rsidRPr="00BA2974">
        <w:rPr>
          <w:rFonts w:ascii="Times New Roman" w:hAnsi="Times New Roman" w:cs="Times New Roman"/>
          <w:sz w:val="24"/>
          <w:szCs w:val="24"/>
        </w:rPr>
        <w:t>Cheseto,b</w:t>
      </w:r>
      <w:proofErr w:type="spellEnd"/>
      <w:r w:rsidRPr="00BA2974">
        <w:rPr>
          <w:rFonts w:ascii="Times New Roman" w:hAnsi="Times New Roman" w:cs="Times New Roman"/>
          <w:sz w:val="24"/>
          <w:szCs w:val="24"/>
        </w:rPr>
        <w:t xml:space="preserve"> Woodbridge A. </w:t>
      </w:r>
      <w:proofErr w:type="spellStart"/>
      <w:r w:rsidRPr="00BA2974">
        <w:rPr>
          <w:rFonts w:ascii="Times New Roman" w:hAnsi="Times New Roman" w:cs="Times New Roman"/>
          <w:sz w:val="24"/>
          <w:szCs w:val="24"/>
        </w:rPr>
        <w:t>Foster,cDinglasan</w:t>
      </w:r>
      <w:proofErr w:type="spellEnd"/>
      <w:r w:rsidRPr="00BA2974">
        <w:rPr>
          <w:rFonts w:ascii="Times New Roman" w:hAnsi="Times New Roman" w:cs="Times New Roman"/>
          <w:sz w:val="24"/>
          <w:szCs w:val="24"/>
        </w:rPr>
        <w:t xml:space="preserve">, R.R., 2016. The </w:t>
      </w:r>
      <w:proofErr w:type="spellStart"/>
      <w:r w:rsidRPr="00BA2974">
        <w:rPr>
          <w:rFonts w:ascii="Times New Roman" w:hAnsi="Times New Roman" w:cs="Times New Roman"/>
          <w:sz w:val="24"/>
          <w:szCs w:val="24"/>
        </w:rPr>
        <w:t>Nonartemisinin</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Sesquiterpene</w:t>
      </w:r>
      <w:proofErr w:type="spellEnd"/>
      <w:r w:rsidRPr="00BA2974">
        <w:rPr>
          <w:rFonts w:ascii="Times New Roman" w:hAnsi="Times New Roman" w:cs="Times New Roman"/>
          <w:sz w:val="24"/>
          <w:szCs w:val="24"/>
        </w:rPr>
        <w:t xml:space="preserve"> Lactones </w:t>
      </w:r>
      <w:proofErr w:type="spellStart"/>
      <w:r w:rsidRPr="00BA2974">
        <w:rPr>
          <w:rFonts w:ascii="Times New Roman" w:hAnsi="Times New Roman" w:cs="Times New Roman"/>
          <w:sz w:val="24"/>
          <w:szCs w:val="24"/>
        </w:rPr>
        <w:t>Parthenin</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Parthenolide</w:t>
      </w:r>
      <w:proofErr w:type="spellEnd"/>
      <w:r w:rsidRPr="00BA2974">
        <w:rPr>
          <w:rFonts w:ascii="Times New Roman" w:hAnsi="Times New Roman" w:cs="Times New Roman"/>
          <w:sz w:val="24"/>
          <w:szCs w:val="24"/>
        </w:rPr>
        <w:t xml:space="preserve"> Block Plasmodium </w:t>
      </w:r>
      <w:proofErr w:type="spellStart"/>
      <w:r w:rsidRPr="00BA2974">
        <w:rPr>
          <w:rFonts w:ascii="Times New Roman" w:hAnsi="Times New Roman" w:cs="Times New Roman"/>
          <w:sz w:val="24"/>
          <w:szCs w:val="24"/>
        </w:rPr>
        <w:t>falciparum</w:t>
      </w:r>
      <w:proofErr w:type="spellEnd"/>
      <w:r w:rsidRPr="00BA2974">
        <w:rPr>
          <w:rFonts w:ascii="Times New Roman" w:hAnsi="Times New Roman" w:cs="Times New Roman"/>
          <w:sz w:val="24"/>
          <w:szCs w:val="24"/>
        </w:rPr>
        <w:t xml:space="preserve"> Sexual Stage Transmission. </w:t>
      </w:r>
      <w:proofErr w:type="spellStart"/>
      <w:r w:rsidRPr="00BA2974">
        <w:rPr>
          <w:rFonts w:ascii="Times New Roman" w:hAnsi="Times New Roman" w:cs="Times New Roman"/>
          <w:sz w:val="24"/>
          <w:szCs w:val="24"/>
        </w:rPr>
        <w:t>Antimicrob</w:t>
      </w:r>
      <w:proofErr w:type="spellEnd"/>
      <w:r w:rsidRPr="00BA2974">
        <w:rPr>
          <w:rFonts w:ascii="Times New Roman" w:hAnsi="Times New Roman" w:cs="Times New Roman"/>
          <w:sz w:val="24"/>
          <w:szCs w:val="24"/>
        </w:rPr>
        <w:t xml:space="preserve"> Agents </w:t>
      </w:r>
      <w:proofErr w:type="spellStart"/>
      <w:r w:rsidRPr="00BA2974">
        <w:rPr>
          <w:rFonts w:ascii="Times New Roman" w:hAnsi="Times New Roman" w:cs="Times New Roman"/>
          <w:sz w:val="24"/>
          <w:szCs w:val="24"/>
        </w:rPr>
        <w:t>Chemother</w:t>
      </w:r>
      <w:proofErr w:type="spellEnd"/>
      <w:r w:rsidRPr="00BA2974">
        <w:rPr>
          <w:rFonts w:ascii="Times New Roman" w:hAnsi="Times New Roman" w:cs="Times New Roman"/>
          <w:sz w:val="24"/>
          <w:szCs w:val="24"/>
        </w:rPr>
        <w:t xml:space="preserve"> 60:2108–2117. doi:10.1128/AAC.02002-15.</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Oluba</w:t>
      </w:r>
      <w:proofErr w:type="spellEnd"/>
      <w:r w:rsidRPr="00BA2974">
        <w:rPr>
          <w:rFonts w:ascii="Times New Roman" w:hAnsi="Times New Roman" w:cs="Times New Roman"/>
          <w:sz w:val="24"/>
          <w:szCs w:val="24"/>
        </w:rPr>
        <w:t xml:space="preserve">, O.M., 2019. Ganoderma terpenoid extract exhibited anti-plasmodial activity by a mechanism involving reduction in erythrocyte and hepatic lipids in Plasmodium </w:t>
      </w:r>
      <w:proofErr w:type="spellStart"/>
      <w:r w:rsidRPr="00BA2974">
        <w:rPr>
          <w:rFonts w:ascii="Times New Roman" w:hAnsi="Times New Roman" w:cs="Times New Roman"/>
          <w:sz w:val="24"/>
          <w:szCs w:val="24"/>
        </w:rPr>
        <w:t>berghei</w:t>
      </w:r>
      <w:proofErr w:type="spellEnd"/>
      <w:r w:rsidRPr="00BA2974">
        <w:rPr>
          <w:rFonts w:ascii="Times New Roman" w:hAnsi="Times New Roman" w:cs="Times New Roman"/>
          <w:sz w:val="24"/>
          <w:szCs w:val="24"/>
        </w:rPr>
        <w:t xml:space="preserve"> infected mice. </w:t>
      </w:r>
      <w:proofErr w:type="spellStart"/>
      <w:r w:rsidRPr="00BA2974">
        <w:rPr>
          <w:rFonts w:ascii="Times New Roman" w:hAnsi="Times New Roman" w:cs="Times New Roman"/>
          <w:sz w:val="24"/>
          <w:szCs w:val="24"/>
        </w:rPr>
        <w:t>Oluba</w:t>
      </w:r>
      <w:proofErr w:type="spellEnd"/>
      <w:r w:rsidRPr="00BA2974">
        <w:rPr>
          <w:rFonts w:ascii="Times New Roman" w:hAnsi="Times New Roman" w:cs="Times New Roman"/>
          <w:sz w:val="24"/>
          <w:szCs w:val="24"/>
        </w:rPr>
        <w:t xml:space="preserve"> Lipids in Health and Disease          (2019) 18:12 </w:t>
      </w:r>
      <w:hyperlink r:id="rId18" w:history="1">
        <w:r w:rsidRPr="00BA2974">
          <w:rPr>
            <w:rStyle w:val="Hyperlink"/>
            <w:rFonts w:ascii="Times New Roman" w:hAnsi="Times New Roman" w:cs="Times New Roman"/>
            <w:sz w:val="24"/>
            <w:szCs w:val="24"/>
          </w:rPr>
          <w:t>https://doi.org/10.1186/s12944-018-0951-x</w:t>
        </w:r>
      </w:hyperlink>
    </w:p>
    <w:p w:rsidR="00C729A5" w:rsidRPr="00BA2974" w:rsidRDefault="00C729A5" w:rsidP="00C729A5">
      <w:pPr>
        <w:pStyle w:val="ListParagraph"/>
        <w:numPr>
          <w:ilvl w:val="0"/>
          <w:numId w:val="13"/>
        </w:numPr>
        <w:autoSpaceDE w:val="0"/>
        <w:autoSpaceDN w:val="0"/>
        <w:adjustRightInd w:val="0"/>
        <w:spacing w:after="0"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Goulart, H.R., Kimura, E.A.</w:t>
      </w:r>
      <w:proofErr w:type="gramStart"/>
      <w:r w:rsidRPr="00BA2974">
        <w:rPr>
          <w:rFonts w:ascii="Times New Roman" w:hAnsi="Times New Roman" w:cs="Times New Roman"/>
          <w:sz w:val="24"/>
          <w:szCs w:val="24"/>
        </w:rPr>
        <w:t>,  Peres</w:t>
      </w:r>
      <w:proofErr w:type="gramEnd"/>
      <w:r w:rsidRPr="00BA2974">
        <w:rPr>
          <w:rFonts w:ascii="Times New Roman" w:hAnsi="Times New Roman" w:cs="Times New Roman"/>
          <w:sz w:val="24"/>
          <w:szCs w:val="24"/>
        </w:rPr>
        <w:t xml:space="preserve">, V.J.,  Couto, A.S., Duarte, F.A.A.,  </w:t>
      </w:r>
      <w:proofErr w:type="spellStart"/>
      <w:r w:rsidRPr="00BA2974">
        <w:rPr>
          <w:rFonts w:ascii="Times New Roman" w:hAnsi="Times New Roman" w:cs="Times New Roman"/>
          <w:sz w:val="24"/>
          <w:szCs w:val="24"/>
        </w:rPr>
        <w:t>Katzin</w:t>
      </w:r>
      <w:proofErr w:type="spellEnd"/>
      <w:r w:rsidRPr="00BA2974">
        <w:rPr>
          <w:rFonts w:ascii="Times New Roman" w:hAnsi="Times New Roman" w:cs="Times New Roman"/>
          <w:sz w:val="24"/>
          <w:szCs w:val="24"/>
        </w:rPr>
        <w:t>, A.M., 2004. Terpenes Arrest Parasite Development and Inhibit Biosynthesis of Isoprenoids in Plasmodium falciparum. Antimicrobial Agents and chemotherapy. p. 2502–2509. DOI: 10.1128/AAC.48.7.2502–2509.2004</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Tasdemir</w:t>
      </w:r>
      <w:proofErr w:type="spellEnd"/>
      <w:r w:rsidRPr="00BA2974">
        <w:rPr>
          <w:rFonts w:ascii="Times New Roman" w:hAnsi="Times New Roman" w:cs="Times New Roman"/>
          <w:sz w:val="24"/>
          <w:szCs w:val="24"/>
        </w:rPr>
        <w:t>, D.</w:t>
      </w:r>
      <w:proofErr w:type="gramStart"/>
      <w:r w:rsidRPr="00BA2974">
        <w:rPr>
          <w:rFonts w:ascii="Times New Roman" w:hAnsi="Times New Roman" w:cs="Times New Roman"/>
          <w:sz w:val="24"/>
          <w:szCs w:val="24"/>
        </w:rPr>
        <w:t>,  Lack</w:t>
      </w:r>
      <w:proofErr w:type="gramEnd"/>
      <w:r w:rsidRPr="00BA2974">
        <w:rPr>
          <w:rFonts w:ascii="Times New Roman" w:hAnsi="Times New Roman" w:cs="Times New Roman"/>
          <w:sz w:val="24"/>
          <w:szCs w:val="24"/>
        </w:rPr>
        <w:t>, G.,  Brun, R.,  ¨</w:t>
      </w:r>
      <w:proofErr w:type="spellStart"/>
      <w:r w:rsidRPr="00BA2974">
        <w:rPr>
          <w:rFonts w:ascii="Times New Roman" w:hAnsi="Times New Roman" w:cs="Times New Roman"/>
          <w:sz w:val="24"/>
          <w:szCs w:val="24"/>
        </w:rPr>
        <w:t>edi</w:t>
      </w:r>
      <w:proofErr w:type="spellEnd"/>
      <w:r w:rsidRPr="00BA2974">
        <w:rPr>
          <w:rFonts w:ascii="Times New Roman" w:hAnsi="Times New Roman" w:cs="Times New Roman"/>
          <w:sz w:val="24"/>
          <w:szCs w:val="24"/>
        </w:rPr>
        <w:t xml:space="preserve">, P.,  </w:t>
      </w:r>
      <w:proofErr w:type="spellStart"/>
      <w:r w:rsidRPr="00BA2974">
        <w:rPr>
          <w:rFonts w:ascii="Times New Roman" w:hAnsi="Times New Roman" w:cs="Times New Roman"/>
          <w:sz w:val="24"/>
          <w:szCs w:val="24"/>
        </w:rPr>
        <w:t>Scapozza</w:t>
      </w:r>
      <w:proofErr w:type="spellEnd"/>
      <w:r w:rsidRPr="00BA2974">
        <w:rPr>
          <w:rFonts w:ascii="Times New Roman" w:hAnsi="Times New Roman" w:cs="Times New Roman"/>
          <w:sz w:val="24"/>
          <w:szCs w:val="24"/>
        </w:rPr>
        <w:t xml:space="preserve">, L.,  </w:t>
      </w:r>
      <w:proofErr w:type="spellStart"/>
      <w:r w:rsidRPr="00BA2974">
        <w:rPr>
          <w:rFonts w:ascii="Times New Roman" w:hAnsi="Times New Roman" w:cs="Times New Roman"/>
          <w:sz w:val="24"/>
          <w:szCs w:val="24"/>
        </w:rPr>
        <w:t>Perozzo</w:t>
      </w:r>
      <w:proofErr w:type="spellEnd"/>
      <w:r w:rsidRPr="00BA2974">
        <w:rPr>
          <w:rFonts w:ascii="Times New Roman" w:hAnsi="Times New Roman" w:cs="Times New Roman"/>
          <w:sz w:val="24"/>
          <w:szCs w:val="24"/>
        </w:rPr>
        <w:t xml:space="preserve">, R., 2006. Inhibition of Plasmodium falciparum Fatty Acid Biosynthesis: Evaluation of </w:t>
      </w:r>
      <w:proofErr w:type="spellStart"/>
      <w:r w:rsidRPr="00BA2974">
        <w:rPr>
          <w:rFonts w:ascii="Times New Roman" w:hAnsi="Times New Roman" w:cs="Times New Roman"/>
          <w:sz w:val="24"/>
          <w:szCs w:val="24"/>
        </w:rPr>
        <w:t>FabG</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FabZ</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FabI</w:t>
      </w:r>
      <w:proofErr w:type="spellEnd"/>
      <w:r w:rsidRPr="00BA2974">
        <w:rPr>
          <w:rFonts w:ascii="Times New Roman" w:hAnsi="Times New Roman" w:cs="Times New Roman"/>
          <w:sz w:val="24"/>
          <w:szCs w:val="24"/>
        </w:rPr>
        <w:t xml:space="preserve"> as Drug Targets for Flavonoids. 3345J. Med. Chem. 49, 3345-3353</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Zothantluanga</w:t>
      </w:r>
      <w:proofErr w:type="spellEnd"/>
      <w:r w:rsidRPr="00BA2974">
        <w:rPr>
          <w:rFonts w:ascii="Times New Roman" w:hAnsi="Times New Roman" w:cs="Times New Roman"/>
          <w:sz w:val="24"/>
          <w:szCs w:val="24"/>
        </w:rPr>
        <w:t xml:space="preserve">, J.H., </w:t>
      </w:r>
      <w:proofErr w:type="spellStart"/>
      <w:r w:rsidRPr="00BA2974">
        <w:rPr>
          <w:rFonts w:ascii="Times New Roman" w:hAnsi="Times New Roman" w:cs="Times New Roman"/>
          <w:sz w:val="24"/>
          <w:szCs w:val="24"/>
        </w:rPr>
        <w:t>Aswin</w:t>
      </w:r>
      <w:proofErr w:type="spellEnd"/>
      <w:r w:rsidRPr="00BA2974">
        <w:rPr>
          <w:rFonts w:ascii="Times New Roman" w:hAnsi="Times New Roman" w:cs="Times New Roman"/>
          <w:sz w:val="24"/>
          <w:szCs w:val="24"/>
        </w:rPr>
        <w:t xml:space="preserve">, S.K., </w:t>
      </w:r>
      <w:proofErr w:type="spellStart"/>
      <w:r w:rsidRPr="00BA2974">
        <w:rPr>
          <w:rFonts w:ascii="Times New Roman" w:hAnsi="Times New Roman" w:cs="Times New Roman"/>
          <w:sz w:val="24"/>
          <w:szCs w:val="24"/>
        </w:rPr>
        <w:t>Rudrapal</w:t>
      </w:r>
      <w:proofErr w:type="spellEnd"/>
      <w:r w:rsidRPr="00BA2974">
        <w:rPr>
          <w:rFonts w:ascii="Times New Roman" w:hAnsi="Times New Roman" w:cs="Times New Roman"/>
          <w:sz w:val="24"/>
          <w:szCs w:val="24"/>
        </w:rPr>
        <w:t xml:space="preserve">, M., </w:t>
      </w:r>
      <w:proofErr w:type="spellStart"/>
      <w:r w:rsidRPr="00BA2974">
        <w:rPr>
          <w:rFonts w:ascii="Times New Roman" w:hAnsi="Times New Roman" w:cs="Times New Roman"/>
          <w:sz w:val="24"/>
          <w:szCs w:val="24"/>
        </w:rPr>
        <w:t>Cheita</w:t>
      </w:r>
      <w:proofErr w:type="spellEnd"/>
      <w:r w:rsidRPr="00BA2974">
        <w:rPr>
          <w:rFonts w:ascii="Times New Roman" w:hAnsi="Times New Roman" w:cs="Times New Roman"/>
          <w:sz w:val="24"/>
          <w:szCs w:val="24"/>
        </w:rPr>
        <w:t xml:space="preserve">, D., 2021. </w:t>
      </w:r>
      <w:proofErr w:type="spellStart"/>
      <w:r w:rsidRPr="00BA2974">
        <w:rPr>
          <w:rFonts w:ascii="Times New Roman" w:hAnsi="Times New Roman" w:cs="Times New Roman"/>
          <w:sz w:val="24"/>
          <w:szCs w:val="24"/>
        </w:rPr>
        <w:t>Antimalarial</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Flavonoid</w:t>
      </w:r>
      <w:proofErr w:type="spellEnd"/>
      <w:r w:rsidRPr="00BA2974">
        <w:rPr>
          <w:rFonts w:ascii="Times New Roman" w:hAnsi="Times New Roman" w:cs="Times New Roman"/>
          <w:sz w:val="24"/>
          <w:szCs w:val="24"/>
        </w:rPr>
        <w:t xml:space="preserve">-Glycoside from Acacia </w:t>
      </w:r>
      <w:proofErr w:type="spellStart"/>
      <w:r w:rsidRPr="00BA2974">
        <w:rPr>
          <w:rFonts w:ascii="Times New Roman" w:hAnsi="Times New Roman" w:cs="Times New Roman"/>
          <w:sz w:val="24"/>
          <w:szCs w:val="24"/>
        </w:rPr>
        <w:t>pennata</w:t>
      </w:r>
      <w:proofErr w:type="spellEnd"/>
      <w:r w:rsidRPr="00BA2974">
        <w:rPr>
          <w:rFonts w:ascii="Times New Roman" w:hAnsi="Times New Roman" w:cs="Times New Roman"/>
          <w:sz w:val="24"/>
          <w:szCs w:val="24"/>
        </w:rPr>
        <w:t xml:space="preserve"> with Inhibitory Potential </w:t>
      </w:r>
      <w:proofErr w:type="gramStart"/>
      <w:r w:rsidRPr="00BA2974">
        <w:rPr>
          <w:rFonts w:ascii="Times New Roman" w:hAnsi="Times New Roman" w:cs="Times New Roman"/>
          <w:sz w:val="24"/>
          <w:szCs w:val="24"/>
        </w:rPr>
        <w:t>Against</w:t>
      </w:r>
      <w:proofErr w:type="gram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PfDHFR</w:t>
      </w:r>
      <w:proofErr w:type="spellEnd"/>
      <w:r w:rsidRPr="00BA2974">
        <w:rPr>
          <w:rFonts w:ascii="Times New Roman" w:hAnsi="Times New Roman" w:cs="Times New Roman"/>
          <w:sz w:val="24"/>
          <w:szCs w:val="24"/>
        </w:rPr>
        <w:t xml:space="preserve">-TS: An </w:t>
      </w:r>
      <w:proofErr w:type="spellStart"/>
      <w:r w:rsidRPr="00BA2974">
        <w:rPr>
          <w:rFonts w:ascii="Times New Roman" w:hAnsi="Times New Roman" w:cs="Times New Roman"/>
          <w:sz w:val="24"/>
          <w:szCs w:val="24"/>
        </w:rPr>
        <w:t>Insilico</w:t>
      </w:r>
      <w:proofErr w:type="spellEnd"/>
      <w:r w:rsidRPr="00BA2974">
        <w:rPr>
          <w:rFonts w:ascii="Times New Roman" w:hAnsi="Times New Roman" w:cs="Times New Roman"/>
          <w:sz w:val="24"/>
          <w:szCs w:val="24"/>
        </w:rPr>
        <w:t xml:space="preserve"> Study. </w:t>
      </w:r>
      <w:proofErr w:type="spellStart"/>
      <w:r w:rsidRPr="00BA2974">
        <w:rPr>
          <w:rFonts w:ascii="Times New Roman" w:hAnsi="Times New Roman" w:cs="Times New Roman"/>
          <w:sz w:val="24"/>
          <w:szCs w:val="24"/>
        </w:rPr>
        <w:t>Biointerface</w:t>
      </w:r>
      <w:proofErr w:type="spellEnd"/>
      <w:r w:rsidRPr="00BA2974">
        <w:rPr>
          <w:rFonts w:ascii="Times New Roman" w:hAnsi="Times New Roman" w:cs="Times New Roman"/>
          <w:sz w:val="24"/>
          <w:szCs w:val="24"/>
        </w:rPr>
        <w:t xml:space="preserve"> Research in Applied Chemistry. Volume 12, 4871 - 4887 </w:t>
      </w:r>
      <w:hyperlink r:id="rId19" w:history="1">
        <w:r w:rsidRPr="00BA2974">
          <w:rPr>
            <w:rStyle w:val="Hyperlink"/>
            <w:rFonts w:ascii="Times New Roman" w:hAnsi="Times New Roman" w:cs="Times New Roman"/>
            <w:sz w:val="24"/>
            <w:szCs w:val="24"/>
          </w:rPr>
          <w:t>https://doi.org/10.33263/BRIAC124.48714887</w:t>
        </w:r>
      </w:hyperlink>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AdvTT5235d5a9" w:hAnsi="AdvTT5235d5a9" w:cs="AdvTT5235d5a9"/>
          <w:color w:val="000000"/>
          <w:sz w:val="24"/>
          <w:szCs w:val="24"/>
        </w:rPr>
        <w:t>Jin, H., Xu, Z., Cui, K., Zhang, T., Lu,</w:t>
      </w:r>
      <w:r w:rsidRPr="00BA2974">
        <w:rPr>
          <w:rFonts w:ascii="Arial" w:hAnsi="Arial" w:cs="Arial"/>
          <w:color w:val="0000FF"/>
          <w:sz w:val="24"/>
          <w:szCs w:val="24"/>
        </w:rPr>
        <w:t xml:space="preserve"> W</w:t>
      </w:r>
      <w:r w:rsidRPr="00BA2974">
        <w:rPr>
          <w:rFonts w:ascii="AdvTT5235d5a9" w:hAnsi="AdvTT5235d5a9" w:cs="AdvTT5235d5a9"/>
          <w:color w:val="000000"/>
          <w:sz w:val="24"/>
          <w:szCs w:val="24"/>
        </w:rPr>
        <w:t xml:space="preserve">, Huang, J., 2014. </w:t>
      </w:r>
      <w:r w:rsidRPr="00BA2974">
        <w:rPr>
          <w:rFonts w:ascii="AdvTT5235d5a9" w:hAnsi="AdvTT5235d5a9" w:cs="AdvTT5235d5a9"/>
          <w:sz w:val="24"/>
          <w:szCs w:val="24"/>
        </w:rPr>
        <w:t xml:space="preserve">Dietary </w:t>
      </w:r>
      <w:proofErr w:type="spellStart"/>
      <w:r w:rsidRPr="00BA2974">
        <w:rPr>
          <w:rFonts w:ascii="AdvTT5235d5a9+fb" w:hAnsi="AdvTT5235d5a9+fb" w:cs="AdvTT5235d5a9+fb"/>
          <w:sz w:val="24"/>
          <w:szCs w:val="24"/>
        </w:rPr>
        <w:t>fl</w:t>
      </w:r>
      <w:r w:rsidRPr="00BA2974">
        <w:rPr>
          <w:rFonts w:ascii="AdvTT5235d5a9" w:hAnsi="AdvTT5235d5a9" w:cs="AdvTT5235d5a9"/>
          <w:sz w:val="24"/>
          <w:szCs w:val="24"/>
        </w:rPr>
        <w:t>avonoids</w:t>
      </w:r>
      <w:proofErr w:type="spellEnd"/>
      <w:r w:rsidRPr="00BA2974">
        <w:rPr>
          <w:rFonts w:ascii="AdvTT5235d5a9" w:hAnsi="AdvTT5235d5a9" w:cs="AdvTT5235d5a9"/>
          <w:sz w:val="24"/>
          <w:szCs w:val="24"/>
        </w:rPr>
        <w:t xml:space="preserve"> </w:t>
      </w:r>
      <w:proofErr w:type="spellStart"/>
      <w:r w:rsidRPr="00BA2974">
        <w:rPr>
          <w:rFonts w:ascii="AdvTT5235d5a9+fb" w:hAnsi="AdvTT5235d5a9+fb" w:cs="AdvTT5235d5a9+fb"/>
          <w:sz w:val="24"/>
          <w:szCs w:val="24"/>
        </w:rPr>
        <w:t>fi</w:t>
      </w:r>
      <w:r w:rsidRPr="00BA2974">
        <w:rPr>
          <w:rFonts w:ascii="AdvTT5235d5a9" w:hAnsi="AdvTT5235d5a9" w:cs="AdvTT5235d5a9"/>
          <w:sz w:val="24"/>
          <w:szCs w:val="24"/>
        </w:rPr>
        <w:t>setin</w:t>
      </w:r>
      <w:proofErr w:type="spellEnd"/>
      <w:r w:rsidRPr="00BA2974">
        <w:rPr>
          <w:rFonts w:ascii="AdvTT5235d5a9" w:hAnsi="AdvTT5235d5a9" w:cs="AdvTT5235d5a9"/>
          <w:sz w:val="24"/>
          <w:szCs w:val="24"/>
        </w:rPr>
        <w:t xml:space="preserve"> and </w:t>
      </w:r>
      <w:proofErr w:type="spellStart"/>
      <w:r w:rsidRPr="00BA2974">
        <w:rPr>
          <w:rFonts w:ascii="AdvTT5235d5a9" w:hAnsi="AdvTT5235d5a9" w:cs="AdvTT5235d5a9"/>
          <w:sz w:val="24"/>
          <w:szCs w:val="24"/>
        </w:rPr>
        <w:t>myricetin</w:t>
      </w:r>
      <w:proofErr w:type="spellEnd"/>
      <w:r w:rsidRPr="00BA2974">
        <w:rPr>
          <w:rFonts w:ascii="AdvTT5235d5a9" w:hAnsi="AdvTT5235d5a9" w:cs="AdvTT5235d5a9"/>
          <w:sz w:val="24"/>
          <w:szCs w:val="24"/>
        </w:rPr>
        <w:t xml:space="preserve">: Dual inhibitors </w:t>
      </w:r>
      <w:proofErr w:type="spellStart"/>
      <w:r w:rsidRPr="00BA2974">
        <w:rPr>
          <w:rFonts w:ascii="AdvTT5235d5a9" w:hAnsi="AdvTT5235d5a9" w:cs="AdvTT5235d5a9"/>
          <w:sz w:val="24"/>
          <w:szCs w:val="24"/>
        </w:rPr>
        <w:t>of</w:t>
      </w:r>
      <w:r w:rsidRPr="00BA2974">
        <w:rPr>
          <w:rFonts w:ascii="AdvTT94c8263f.I" w:hAnsi="AdvTT94c8263f.I" w:cs="AdvTT94c8263f.I"/>
          <w:sz w:val="24"/>
          <w:szCs w:val="24"/>
        </w:rPr>
        <w:t>Plasmodium</w:t>
      </w:r>
      <w:proofErr w:type="spellEnd"/>
      <w:r w:rsidRPr="00BA2974">
        <w:rPr>
          <w:rFonts w:ascii="AdvTT94c8263f.I" w:hAnsi="AdvTT94c8263f.I" w:cs="AdvTT94c8263f.I"/>
          <w:sz w:val="24"/>
          <w:szCs w:val="24"/>
        </w:rPr>
        <w:t xml:space="preserve"> </w:t>
      </w:r>
      <w:proofErr w:type="spellStart"/>
      <w:r w:rsidRPr="00BA2974">
        <w:rPr>
          <w:rFonts w:ascii="AdvTT94c8263f.I" w:hAnsi="AdvTT94c8263f.I" w:cs="AdvTT94c8263f.I"/>
          <w:sz w:val="24"/>
          <w:szCs w:val="24"/>
        </w:rPr>
        <w:t>falciparum</w:t>
      </w:r>
      <w:proofErr w:type="spellEnd"/>
      <w:r w:rsidRPr="00BA2974">
        <w:rPr>
          <w:rFonts w:ascii="AdvTT94c8263f.I" w:hAnsi="AdvTT94c8263f.I" w:cs="AdvTT94c8263f.I"/>
          <w:sz w:val="24"/>
          <w:szCs w:val="24"/>
        </w:rPr>
        <w:t xml:space="preserve"> </w:t>
      </w:r>
      <w:r w:rsidRPr="00BA2974">
        <w:rPr>
          <w:rFonts w:ascii="AdvTT5235d5a9" w:hAnsi="AdvTT5235d5a9" w:cs="AdvTT5235d5a9"/>
          <w:sz w:val="24"/>
          <w:szCs w:val="24"/>
        </w:rPr>
        <w:t xml:space="preserve">falcipain-2 and </w:t>
      </w:r>
      <w:proofErr w:type="spellStart"/>
      <w:r w:rsidRPr="00BA2974">
        <w:rPr>
          <w:rFonts w:ascii="AdvTT5235d5a9" w:hAnsi="AdvTT5235d5a9" w:cs="AdvTT5235d5a9"/>
          <w:sz w:val="24"/>
          <w:szCs w:val="24"/>
        </w:rPr>
        <w:t>plasmepsin</w:t>
      </w:r>
      <w:proofErr w:type="spellEnd"/>
      <w:r w:rsidRPr="00BA2974">
        <w:rPr>
          <w:rFonts w:ascii="AdvTT5235d5a9" w:hAnsi="AdvTT5235d5a9" w:cs="AdvTT5235d5a9"/>
          <w:sz w:val="24"/>
          <w:szCs w:val="24"/>
        </w:rPr>
        <w:t xml:space="preserve"> II. </w:t>
      </w:r>
      <w:proofErr w:type="spellStart"/>
      <w:r w:rsidRPr="00BA2974">
        <w:rPr>
          <w:rFonts w:ascii="Times New Roman" w:hAnsi="Times New Roman" w:cs="Times New Roman"/>
          <w:sz w:val="24"/>
          <w:szCs w:val="24"/>
        </w:rPr>
        <w:t>Fitoterapia</w:t>
      </w:r>
      <w:proofErr w:type="spellEnd"/>
      <w:r w:rsidRPr="00BA2974">
        <w:rPr>
          <w:rFonts w:ascii="Times New Roman" w:hAnsi="Times New Roman" w:cs="Times New Roman"/>
          <w:sz w:val="24"/>
          <w:szCs w:val="24"/>
        </w:rPr>
        <w:t xml:space="preserve"> 94 (2014) 55–61.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lastRenderedPageBreak/>
        <w:t xml:space="preserve">Coronado, L.M., </w:t>
      </w:r>
      <w:proofErr w:type="spellStart"/>
      <w:r w:rsidRPr="00BA2974">
        <w:rPr>
          <w:rFonts w:ascii="Times New Roman" w:hAnsi="Times New Roman" w:cs="Times New Roman"/>
          <w:sz w:val="24"/>
          <w:szCs w:val="24"/>
        </w:rPr>
        <w:t>Nadovich</w:t>
      </w:r>
      <w:proofErr w:type="spellEnd"/>
      <w:r w:rsidRPr="00BA2974">
        <w:rPr>
          <w:rFonts w:ascii="Times New Roman" w:hAnsi="Times New Roman" w:cs="Times New Roman"/>
          <w:sz w:val="24"/>
          <w:szCs w:val="24"/>
        </w:rPr>
        <w:t xml:space="preserve">, C.T., </w:t>
      </w:r>
      <w:proofErr w:type="spellStart"/>
      <w:r w:rsidRPr="00BA2974">
        <w:rPr>
          <w:rFonts w:ascii="Times New Roman" w:hAnsi="Times New Roman" w:cs="Times New Roman"/>
          <w:sz w:val="24"/>
          <w:szCs w:val="24"/>
        </w:rPr>
        <w:t>Spadafora</w:t>
      </w:r>
      <w:proofErr w:type="spellEnd"/>
      <w:r w:rsidRPr="00BA2974">
        <w:rPr>
          <w:rFonts w:ascii="Times New Roman" w:hAnsi="Times New Roman" w:cs="Times New Roman"/>
          <w:sz w:val="24"/>
          <w:szCs w:val="24"/>
        </w:rPr>
        <w:t xml:space="preserve">, </w:t>
      </w:r>
      <w:proofErr w:type="gramStart"/>
      <w:r w:rsidRPr="00BA2974">
        <w:rPr>
          <w:rFonts w:ascii="Times New Roman" w:hAnsi="Times New Roman" w:cs="Times New Roman"/>
          <w:sz w:val="24"/>
          <w:szCs w:val="24"/>
        </w:rPr>
        <w:t>C</w:t>
      </w:r>
      <w:proofErr w:type="gramEnd"/>
      <w:r w:rsidRPr="00BA2974">
        <w:rPr>
          <w:rFonts w:ascii="Times New Roman" w:hAnsi="Times New Roman" w:cs="Times New Roman"/>
          <w:sz w:val="24"/>
          <w:szCs w:val="24"/>
        </w:rPr>
        <w:t xml:space="preserve">., 2014.Malarial Hemozoin: From target to tool. </w:t>
      </w:r>
      <w:proofErr w:type="spellStart"/>
      <w:r w:rsidRPr="00BA2974">
        <w:rPr>
          <w:rFonts w:ascii="Times New Roman" w:hAnsi="Times New Roman" w:cs="Times New Roman"/>
          <w:sz w:val="24"/>
          <w:szCs w:val="24"/>
        </w:rPr>
        <w:t>BiochimBiophys</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Acta</w:t>
      </w:r>
      <w:proofErr w:type="spellEnd"/>
      <w:r w:rsidRPr="00BA2974">
        <w:rPr>
          <w:rFonts w:ascii="Times New Roman" w:hAnsi="Times New Roman" w:cs="Times New Roman"/>
          <w:sz w:val="24"/>
          <w:szCs w:val="24"/>
        </w:rPr>
        <w:t xml:space="preserve">. 2014 </w:t>
      </w:r>
      <w:proofErr w:type="gramStart"/>
      <w:r w:rsidRPr="00BA2974">
        <w:rPr>
          <w:rFonts w:ascii="Times New Roman" w:hAnsi="Times New Roman" w:cs="Times New Roman"/>
          <w:sz w:val="24"/>
          <w:szCs w:val="24"/>
        </w:rPr>
        <w:t>June ;</w:t>
      </w:r>
      <w:proofErr w:type="gramEnd"/>
      <w:r w:rsidRPr="00BA2974">
        <w:rPr>
          <w:rFonts w:ascii="Times New Roman" w:hAnsi="Times New Roman" w:cs="Times New Roman"/>
          <w:sz w:val="24"/>
          <w:szCs w:val="24"/>
        </w:rPr>
        <w:t xml:space="preserve"> 1840(6): 2032–2041. doi:10.1016/j.bbagen.2014.02.009.</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Ortiza</w:t>
      </w:r>
      <w:proofErr w:type="spellEnd"/>
      <w:r w:rsidRPr="00BA2974">
        <w:rPr>
          <w:rFonts w:ascii="Times New Roman" w:hAnsi="Times New Roman" w:cs="Times New Roman"/>
          <w:sz w:val="24"/>
          <w:szCs w:val="24"/>
        </w:rPr>
        <w:t xml:space="preserve">, S., </w:t>
      </w:r>
      <w:proofErr w:type="spellStart"/>
      <w:r w:rsidRPr="00BA2974">
        <w:rPr>
          <w:rFonts w:ascii="Times New Roman" w:hAnsi="Times New Roman" w:cs="Times New Roman"/>
          <w:sz w:val="24"/>
          <w:szCs w:val="24"/>
        </w:rPr>
        <w:t>Vásquez-Ocmínb</w:t>
      </w:r>
      <w:proofErr w:type="spellEnd"/>
      <w:r w:rsidRPr="00BA2974">
        <w:rPr>
          <w:rFonts w:ascii="Times New Roman" w:hAnsi="Times New Roman" w:cs="Times New Roman"/>
          <w:sz w:val="24"/>
          <w:szCs w:val="24"/>
        </w:rPr>
        <w:t xml:space="preserve">, P.G., </w:t>
      </w:r>
      <w:proofErr w:type="spellStart"/>
      <w:r w:rsidRPr="00BA2974">
        <w:rPr>
          <w:rFonts w:ascii="Times New Roman" w:hAnsi="Times New Roman" w:cs="Times New Roman"/>
          <w:sz w:val="24"/>
          <w:szCs w:val="24"/>
        </w:rPr>
        <w:t>Cojeanb</w:t>
      </w:r>
      <w:proofErr w:type="spellEnd"/>
      <w:r w:rsidRPr="00BA2974">
        <w:rPr>
          <w:rFonts w:ascii="Times New Roman" w:hAnsi="Times New Roman" w:cs="Times New Roman"/>
          <w:sz w:val="24"/>
          <w:szCs w:val="24"/>
        </w:rPr>
        <w:t xml:space="preserve">, S., </w:t>
      </w:r>
      <w:proofErr w:type="spellStart"/>
      <w:r w:rsidRPr="00BA2974">
        <w:rPr>
          <w:rFonts w:ascii="Times New Roman" w:hAnsi="Times New Roman" w:cs="Times New Roman"/>
          <w:sz w:val="24"/>
          <w:szCs w:val="24"/>
        </w:rPr>
        <w:t>Bouzidia</w:t>
      </w:r>
      <w:proofErr w:type="spellEnd"/>
      <w:r w:rsidRPr="00BA2974">
        <w:rPr>
          <w:rFonts w:ascii="Times New Roman" w:hAnsi="Times New Roman" w:cs="Times New Roman"/>
          <w:sz w:val="24"/>
          <w:szCs w:val="24"/>
        </w:rPr>
        <w:t xml:space="preserve">, C., Michela, S., Bruno </w:t>
      </w:r>
      <w:proofErr w:type="spellStart"/>
      <w:r w:rsidRPr="00BA2974">
        <w:rPr>
          <w:rFonts w:ascii="Times New Roman" w:hAnsi="Times New Roman" w:cs="Times New Roman"/>
          <w:sz w:val="24"/>
          <w:szCs w:val="24"/>
        </w:rPr>
        <w:t>Figadèreb</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Raphaël</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Grougneta</w:t>
      </w:r>
      <w:proofErr w:type="spellEnd"/>
      <w:r w:rsidRPr="00BA2974">
        <w:rPr>
          <w:rFonts w:ascii="Times New Roman" w:hAnsi="Times New Roman" w:cs="Times New Roman"/>
          <w:sz w:val="24"/>
          <w:szCs w:val="24"/>
        </w:rPr>
        <w:t xml:space="preserve">, Sabrina </w:t>
      </w:r>
      <w:proofErr w:type="spellStart"/>
      <w:r w:rsidRPr="00BA2974">
        <w:rPr>
          <w:rFonts w:ascii="Times New Roman" w:hAnsi="Times New Roman" w:cs="Times New Roman"/>
          <w:sz w:val="24"/>
          <w:szCs w:val="24"/>
        </w:rPr>
        <w:t>Boutefnoucheta</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Alexandre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Maciukb</w:t>
      </w:r>
      <w:proofErr w:type="spellEnd"/>
      <w:r w:rsidRPr="00BA2974">
        <w:rPr>
          <w:rFonts w:ascii="Times New Roman" w:hAnsi="Times New Roman" w:cs="Times New Roman"/>
          <w:sz w:val="24"/>
          <w:szCs w:val="24"/>
        </w:rPr>
        <w:t xml:space="preserve">. 2020. Correlation study on </w:t>
      </w:r>
      <w:proofErr w:type="spellStart"/>
      <w:r w:rsidRPr="00BA2974">
        <w:rPr>
          <w:rFonts w:ascii="Times New Roman" w:hAnsi="Times New Roman" w:cs="Times New Roman"/>
          <w:sz w:val="24"/>
          <w:szCs w:val="24"/>
        </w:rPr>
        <w:t>methoxylation</w:t>
      </w:r>
      <w:proofErr w:type="spellEnd"/>
      <w:r w:rsidRPr="00BA2974">
        <w:rPr>
          <w:rFonts w:ascii="Times New Roman" w:hAnsi="Times New Roman" w:cs="Times New Roman"/>
          <w:sz w:val="24"/>
          <w:szCs w:val="24"/>
        </w:rPr>
        <w:t xml:space="preserve"> pattern of </w:t>
      </w:r>
      <w:proofErr w:type="spellStart"/>
      <w:r w:rsidRPr="00BA2974">
        <w:rPr>
          <w:rFonts w:ascii="Times New Roman" w:hAnsi="Times New Roman" w:cs="Times New Roman"/>
          <w:sz w:val="24"/>
          <w:szCs w:val="24"/>
        </w:rPr>
        <w:t>flavonoids</w:t>
      </w:r>
      <w:proofErr w:type="spellEnd"/>
      <w:r w:rsidRPr="00BA2974">
        <w:rPr>
          <w:rFonts w:ascii="Times New Roman" w:hAnsi="Times New Roman" w:cs="Times New Roman"/>
          <w:sz w:val="24"/>
          <w:szCs w:val="24"/>
        </w:rPr>
        <w:t xml:space="preserve"> and their </w:t>
      </w:r>
      <w:proofErr w:type="spellStart"/>
      <w:r w:rsidRPr="00BA2974">
        <w:rPr>
          <w:rFonts w:ascii="Times New Roman" w:hAnsi="Times New Roman" w:cs="Times New Roman"/>
          <w:sz w:val="24"/>
          <w:szCs w:val="24"/>
        </w:rPr>
        <w:t>heme</w:t>
      </w:r>
      <w:proofErr w:type="spellEnd"/>
      <w:r w:rsidRPr="00BA2974">
        <w:rPr>
          <w:rFonts w:ascii="Times New Roman" w:hAnsi="Times New Roman" w:cs="Times New Roman"/>
          <w:sz w:val="24"/>
          <w:szCs w:val="24"/>
        </w:rPr>
        <w:t xml:space="preserve">-targeted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activity Bioorganic Chemistry, Vol. 104, 104243.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Mina, P.R., Kumar, Y., Verma, A.K., Khan, F., Tandon, S., Pal, A., </w:t>
      </w:r>
      <w:proofErr w:type="spellStart"/>
      <w:r w:rsidRPr="00BA2974">
        <w:rPr>
          <w:rFonts w:ascii="Times New Roman" w:hAnsi="Times New Roman" w:cs="Times New Roman"/>
          <w:sz w:val="24"/>
          <w:szCs w:val="24"/>
        </w:rPr>
        <w:t>Darokar</w:t>
      </w:r>
      <w:proofErr w:type="spellEnd"/>
      <w:r w:rsidRPr="00BA2974">
        <w:rPr>
          <w:rFonts w:ascii="Times New Roman" w:hAnsi="Times New Roman" w:cs="Times New Roman"/>
          <w:sz w:val="24"/>
          <w:szCs w:val="24"/>
        </w:rPr>
        <w:t xml:space="preserve">, M.P., 2019. </w:t>
      </w:r>
      <w:proofErr w:type="spellStart"/>
      <w:r w:rsidRPr="00BA2974">
        <w:rPr>
          <w:rFonts w:ascii="Times New Roman" w:hAnsi="Times New Roman" w:cs="Times New Roman"/>
          <w:sz w:val="24"/>
          <w:szCs w:val="24"/>
        </w:rPr>
        <w:t>Silymarin</w:t>
      </w:r>
      <w:proofErr w:type="spellEnd"/>
      <w:r w:rsidRPr="00BA2974">
        <w:rPr>
          <w:rFonts w:ascii="Times New Roman" w:hAnsi="Times New Roman" w:cs="Times New Roman"/>
          <w:sz w:val="24"/>
          <w:szCs w:val="24"/>
        </w:rPr>
        <w:t xml:space="preserve">, a </w:t>
      </w:r>
      <w:proofErr w:type="spellStart"/>
      <w:r w:rsidRPr="00BA2974">
        <w:rPr>
          <w:rFonts w:ascii="Times New Roman" w:hAnsi="Times New Roman" w:cs="Times New Roman"/>
          <w:sz w:val="24"/>
          <w:szCs w:val="24"/>
        </w:rPr>
        <w:t>polyphenolic</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flavonoid</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impedePlasmodiumfalciparum</w:t>
      </w:r>
      <w:proofErr w:type="spellEnd"/>
      <w:r w:rsidRPr="00BA2974">
        <w:rPr>
          <w:rFonts w:ascii="Times New Roman" w:hAnsi="Times New Roman" w:cs="Times New Roman"/>
          <w:sz w:val="24"/>
          <w:szCs w:val="24"/>
        </w:rPr>
        <w:t xml:space="preserve"> growth through interaction with </w:t>
      </w:r>
      <w:proofErr w:type="spellStart"/>
      <w:r w:rsidRPr="00BA2974">
        <w:rPr>
          <w:rFonts w:ascii="Times New Roman" w:hAnsi="Times New Roman" w:cs="Times New Roman"/>
          <w:sz w:val="24"/>
          <w:szCs w:val="24"/>
        </w:rPr>
        <w:t>heme</w:t>
      </w:r>
      <w:proofErr w:type="spellEnd"/>
      <w:r w:rsidRPr="00BA2974">
        <w:rPr>
          <w:rFonts w:ascii="Times New Roman" w:hAnsi="Times New Roman" w:cs="Times New Roman"/>
          <w:sz w:val="24"/>
          <w:szCs w:val="24"/>
        </w:rPr>
        <w:t>, Natural Product Research, DOI: 10.1080/14786419.2018.1548449</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Syahri</w:t>
      </w:r>
      <w:proofErr w:type="spellEnd"/>
      <w:r w:rsidRPr="00BA2974">
        <w:rPr>
          <w:rFonts w:ascii="Times New Roman" w:hAnsi="Times New Roman" w:cs="Times New Roman"/>
          <w:sz w:val="24"/>
          <w:szCs w:val="24"/>
        </w:rPr>
        <w:t xml:space="preserve">, J., </w:t>
      </w:r>
      <w:proofErr w:type="spellStart"/>
      <w:r w:rsidRPr="00BA2974">
        <w:rPr>
          <w:rFonts w:ascii="Times New Roman" w:hAnsi="Times New Roman" w:cs="Times New Roman"/>
          <w:sz w:val="24"/>
          <w:szCs w:val="24"/>
        </w:rPr>
        <w:t>Yuanita</w:t>
      </w:r>
      <w:proofErr w:type="spellEnd"/>
      <w:r w:rsidRPr="00BA2974">
        <w:rPr>
          <w:rFonts w:ascii="Times New Roman" w:hAnsi="Times New Roman" w:cs="Times New Roman"/>
          <w:sz w:val="24"/>
          <w:szCs w:val="24"/>
        </w:rPr>
        <w:t xml:space="preserve">, E., </w:t>
      </w:r>
      <w:proofErr w:type="spellStart"/>
      <w:r w:rsidRPr="00BA2974">
        <w:rPr>
          <w:rFonts w:ascii="Times New Roman" w:hAnsi="Times New Roman" w:cs="Times New Roman"/>
          <w:sz w:val="24"/>
          <w:szCs w:val="24"/>
        </w:rPr>
        <w:t>Nurohmah</w:t>
      </w:r>
      <w:proofErr w:type="spellEnd"/>
      <w:r w:rsidRPr="00BA2974">
        <w:rPr>
          <w:rFonts w:ascii="Times New Roman" w:hAnsi="Times New Roman" w:cs="Times New Roman"/>
          <w:sz w:val="24"/>
          <w:szCs w:val="24"/>
        </w:rPr>
        <w:t xml:space="preserve">, B.A., </w:t>
      </w:r>
      <w:proofErr w:type="spellStart"/>
      <w:r w:rsidRPr="00BA2974">
        <w:rPr>
          <w:rFonts w:ascii="Times New Roman" w:hAnsi="Times New Roman" w:cs="Times New Roman"/>
          <w:sz w:val="24"/>
          <w:szCs w:val="24"/>
        </w:rPr>
        <w:t>Armunanto</w:t>
      </w:r>
      <w:proofErr w:type="spellEnd"/>
      <w:r w:rsidRPr="00BA2974">
        <w:rPr>
          <w:rFonts w:ascii="Times New Roman" w:hAnsi="Times New Roman" w:cs="Times New Roman"/>
          <w:sz w:val="24"/>
          <w:szCs w:val="24"/>
        </w:rPr>
        <w:t xml:space="preserve">, R., </w:t>
      </w:r>
      <w:proofErr w:type="spellStart"/>
      <w:r w:rsidRPr="00BA2974">
        <w:rPr>
          <w:rFonts w:ascii="Times New Roman" w:hAnsi="Times New Roman" w:cs="Times New Roman"/>
          <w:sz w:val="24"/>
          <w:szCs w:val="24"/>
        </w:rPr>
        <w:t>Purwono</w:t>
      </w:r>
      <w:proofErr w:type="spellEnd"/>
      <w:r w:rsidRPr="00BA2974">
        <w:rPr>
          <w:rFonts w:ascii="Times New Roman" w:hAnsi="Times New Roman" w:cs="Times New Roman"/>
          <w:sz w:val="24"/>
          <w:szCs w:val="24"/>
        </w:rPr>
        <w:t>. B., 2017. Chalcone analogue as potent anti-malarial compounds against Plasmodium falciparum: Synthesis, biological evaluation, and docking simulation study. Asian Pac J Trop Biomed. 7(8): 675–679</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BA2974">
        <w:rPr>
          <w:rFonts w:ascii="Times New Roman" w:hAnsi="Times New Roman" w:cs="Times New Roman"/>
          <w:sz w:val="24"/>
          <w:szCs w:val="24"/>
        </w:rPr>
        <w:t xml:space="preserve">Yadav, N., Agarwal, D., Kumar, S., Dixit, A.K., Gupta, R.D., Awasthi, S.K., 2018. In vitro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efficacy of synthetic </w:t>
      </w:r>
      <w:proofErr w:type="spellStart"/>
      <w:r w:rsidRPr="00BA2974">
        <w:rPr>
          <w:rFonts w:ascii="Times New Roman" w:hAnsi="Times New Roman" w:cs="Times New Roman"/>
          <w:sz w:val="24"/>
          <w:szCs w:val="24"/>
        </w:rPr>
        <w:t>coumarin-triazole</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analogs</w:t>
      </w:r>
      <w:proofErr w:type="spellEnd"/>
      <w:r w:rsidRPr="00BA2974">
        <w:rPr>
          <w:rFonts w:ascii="Times New Roman" w:hAnsi="Times New Roman" w:cs="Times New Roman"/>
          <w:sz w:val="24"/>
          <w:szCs w:val="24"/>
        </w:rPr>
        <w:t xml:space="preserve">. European Journal of Medicinal Chemistry. </w:t>
      </w:r>
      <w:proofErr w:type="spellStart"/>
      <w:proofErr w:type="gramStart"/>
      <w:r w:rsidRPr="00BA2974">
        <w:rPr>
          <w:rFonts w:ascii="Times New Roman" w:hAnsi="Times New Roman" w:cs="Times New Roman"/>
          <w:sz w:val="24"/>
          <w:szCs w:val="24"/>
        </w:rPr>
        <w:t>doi</w:t>
      </w:r>
      <w:proofErr w:type="spellEnd"/>
      <w:proofErr w:type="gramEnd"/>
      <w:r w:rsidRPr="00BA2974">
        <w:rPr>
          <w:rFonts w:ascii="Times New Roman" w:hAnsi="Times New Roman" w:cs="Times New Roman"/>
          <w:sz w:val="24"/>
          <w:szCs w:val="24"/>
        </w:rPr>
        <w:t>: 10.1016/j.ejmech.2018.01.017.</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Mbaba</w:t>
      </w:r>
      <w:proofErr w:type="spellEnd"/>
      <w:r w:rsidRPr="00BA2974">
        <w:rPr>
          <w:rFonts w:ascii="Times New Roman" w:hAnsi="Times New Roman" w:cs="Times New Roman"/>
          <w:sz w:val="24"/>
          <w:szCs w:val="24"/>
        </w:rPr>
        <w:t xml:space="preserve">, M., Dingle, L.M.K., Zulu, A.I., Laming, D., </w:t>
      </w:r>
      <w:proofErr w:type="spellStart"/>
      <w:r w:rsidRPr="00BA2974">
        <w:rPr>
          <w:rFonts w:ascii="Times New Roman" w:hAnsi="Times New Roman" w:cs="Times New Roman"/>
          <w:sz w:val="24"/>
          <w:szCs w:val="24"/>
        </w:rPr>
        <w:t>Tarryn</w:t>
      </w:r>
      <w:proofErr w:type="spellEnd"/>
      <w:r w:rsidRPr="00BA2974">
        <w:rPr>
          <w:rFonts w:ascii="Times New Roman" w:hAnsi="Times New Roman" w:cs="Times New Roman"/>
          <w:sz w:val="24"/>
          <w:szCs w:val="24"/>
        </w:rPr>
        <w:t xml:space="preserve"> Swart 2,4, Jo-Anne de la Mare 2,3,4, Heinrich C. Hoppe 2,4 , Adrienne L. </w:t>
      </w:r>
      <w:proofErr w:type="spellStart"/>
      <w:r w:rsidRPr="00BA2974">
        <w:rPr>
          <w:rFonts w:ascii="Times New Roman" w:hAnsi="Times New Roman" w:cs="Times New Roman"/>
          <w:sz w:val="24"/>
          <w:szCs w:val="24"/>
        </w:rPr>
        <w:t>Edkins</w:t>
      </w:r>
      <w:proofErr w:type="spellEnd"/>
      <w:r w:rsidRPr="00BA2974">
        <w:rPr>
          <w:rFonts w:ascii="Times New Roman" w:hAnsi="Times New Roman" w:cs="Times New Roman"/>
          <w:sz w:val="24"/>
          <w:szCs w:val="24"/>
        </w:rPr>
        <w:t xml:space="preserve"> 2,3,4 and </w:t>
      </w:r>
      <w:proofErr w:type="spellStart"/>
      <w:r w:rsidRPr="00BA2974">
        <w:rPr>
          <w:rFonts w:ascii="Times New Roman" w:hAnsi="Times New Roman" w:cs="Times New Roman"/>
          <w:sz w:val="24"/>
          <w:szCs w:val="24"/>
        </w:rPr>
        <w:t>Setshaba</w:t>
      </w:r>
      <w:proofErr w:type="spellEnd"/>
      <w:r w:rsidRPr="00BA2974">
        <w:rPr>
          <w:rFonts w:ascii="Times New Roman" w:hAnsi="Times New Roman" w:cs="Times New Roman"/>
          <w:sz w:val="24"/>
          <w:szCs w:val="24"/>
        </w:rPr>
        <w:t xml:space="preserve"> D. </w:t>
      </w:r>
      <w:proofErr w:type="spellStart"/>
      <w:r w:rsidRPr="00BA2974">
        <w:rPr>
          <w:rFonts w:ascii="Times New Roman" w:hAnsi="Times New Roman" w:cs="Times New Roman"/>
          <w:sz w:val="24"/>
          <w:szCs w:val="24"/>
        </w:rPr>
        <w:t>Khanye</w:t>
      </w:r>
      <w:proofErr w:type="spellEnd"/>
      <w:r w:rsidRPr="00BA2974">
        <w:rPr>
          <w:rFonts w:ascii="Times New Roman" w:hAnsi="Times New Roman" w:cs="Times New Roman"/>
          <w:sz w:val="24"/>
          <w:szCs w:val="24"/>
        </w:rPr>
        <w:t xml:space="preserve">. 2021. </w:t>
      </w:r>
      <w:proofErr w:type="spellStart"/>
      <w:r w:rsidRPr="00BA2974">
        <w:rPr>
          <w:rFonts w:ascii="Times New Roman" w:hAnsi="Times New Roman" w:cs="Times New Roman"/>
          <w:sz w:val="24"/>
          <w:szCs w:val="24"/>
        </w:rPr>
        <w:t>Coumarin</w:t>
      </w:r>
      <w:proofErr w:type="spellEnd"/>
      <w:r w:rsidRPr="00BA2974">
        <w:rPr>
          <w:rFonts w:ascii="Times New Roman" w:hAnsi="Times New Roman" w:cs="Times New Roman"/>
          <w:sz w:val="24"/>
          <w:szCs w:val="24"/>
        </w:rPr>
        <w:t xml:space="preserve">-Annulated </w:t>
      </w:r>
      <w:proofErr w:type="spellStart"/>
      <w:r w:rsidRPr="00BA2974">
        <w:rPr>
          <w:rFonts w:ascii="Times New Roman" w:hAnsi="Times New Roman" w:cs="Times New Roman"/>
          <w:sz w:val="24"/>
          <w:szCs w:val="24"/>
        </w:rPr>
        <w:t>Ferrocenyl</w:t>
      </w:r>
      <w:proofErr w:type="spellEnd"/>
      <w:r w:rsidRPr="00BA2974">
        <w:rPr>
          <w:rFonts w:ascii="Times New Roman" w:hAnsi="Times New Roman" w:cs="Times New Roman"/>
          <w:sz w:val="24"/>
          <w:szCs w:val="24"/>
        </w:rPr>
        <w:t xml:space="preserve"> 1</w:t>
      </w:r>
      <w:proofErr w:type="gramStart"/>
      <w:r w:rsidRPr="00BA2974">
        <w:rPr>
          <w:rFonts w:ascii="Times New Roman" w:hAnsi="Times New Roman" w:cs="Times New Roman"/>
          <w:sz w:val="24"/>
          <w:szCs w:val="24"/>
        </w:rPr>
        <w:t>,3</w:t>
      </w:r>
      <w:proofErr w:type="gramEnd"/>
      <w:r w:rsidRPr="00BA2974">
        <w:rPr>
          <w:rFonts w:ascii="Times New Roman" w:hAnsi="Times New Roman" w:cs="Times New Roman"/>
          <w:sz w:val="24"/>
          <w:szCs w:val="24"/>
        </w:rPr>
        <w:t xml:space="preserve">-Oxazine Derivatives Possessing In Vitro </w:t>
      </w:r>
      <w:proofErr w:type="spellStart"/>
      <w:r w:rsidRPr="00BA2974">
        <w:rPr>
          <w:rFonts w:ascii="Times New Roman" w:hAnsi="Times New Roman" w:cs="Times New Roman"/>
          <w:sz w:val="24"/>
          <w:szCs w:val="24"/>
        </w:rPr>
        <w:t>Antimalarial</w:t>
      </w:r>
      <w:proofErr w:type="spellEnd"/>
      <w:r w:rsidRPr="00BA2974">
        <w:rPr>
          <w:rFonts w:ascii="Times New Roman" w:hAnsi="Times New Roman" w:cs="Times New Roman"/>
          <w:sz w:val="24"/>
          <w:szCs w:val="24"/>
        </w:rPr>
        <w:t xml:space="preserve"> and </w:t>
      </w:r>
      <w:proofErr w:type="spellStart"/>
      <w:r w:rsidRPr="00BA2974">
        <w:rPr>
          <w:rFonts w:ascii="Times New Roman" w:hAnsi="Times New Roman" w:cs="Times New Roman"/>
          <w:sz w:val="24"/>
          <w:szCs w:val="24"/>
        </w:rPr>
        <w:t>Antitrypanosomal</w:t>
      </w:r>
      <w:proofErr w:type="spellEnd"/>
      <w:r w:rsidRPr="00BA2974">
        <w:rPr>
          <w:rFonts w:ascii="Times New Roman" w:hAnsi="Times New Roman" w:cs="Times New Roman"/>
          <w:sz w:val="24"/>
          <w:szCs w:val="24"/>
        </w:rPr>
        <w:t xml:space="preserve"> Potency. Molecules 2021, 26, 1333. https://doi.org/10.3390/ molecules26051333</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Bonkian</w:t>
      </w:r>
      <w:proofErr w:type="spellEnd"/>
      <w:r w:rsidRPr="00BA2974">
        <w:rPr>
          <w:rFonts w:ascii="Times New Roman" w:hAnsi="Times New Roman" w:cs="Times New Roman"/>
          <w:sz w:val="24"/>
          <w:szCs w:val="24"/>
        </w:rPr>
        <w:t xml:space="preserve">, L.N., </w:t>
      </w:r>
      <w:proofErr w:type="spellStart"/>
      <w:r w:rsidRPr="00BA2974">
        <w:rPr>
          <w:rFonts w:ascii="Times New Roman" w:hAnsi="Times New Roman" w:cs="Times New Roman"/>
          <w:sz w:val="24"/>
          <w:szCs w:val="24"/>
        </w:rPr>
        <w:t>Yerbanga</w:t>
      </w:r>
      <w:proofErr w:type="spellEnd"/>
      <w:r w:rsidRPr="00BA2974">
        <w:rPr>
          <w:rFonts w:ascii="Times New Roman" w:hAnsi="Times New Roman" w:cs="Times New Roman"/>
          <w:sz w:val="24"/>
          <w:szCs w:val="24"/>
        </w:rPr>
        <w:t xml:space="preserve">, R.S, </w:t>
      </w:r>
      <w:proofErr w:type="spellStart"/>
      <w:r w:rsidRPr="00BA2974">
        <w:rPr>
          <w:rFonts w:ascii="Times New Roman" w:hAnsi="Times New Roman" w:cs="Times New Roman"/>
          <w:sz w:val="24"/>
          <w:szCs w:val="24"/>
        </w:rPr>
        <w:t>Sangare</w:t>
      </w:r>
      <w:proofErr w:type="spellEnd"/>
      <w:r w:rsidRPr="00BA2974">
        <w:rPr>
          <w:rFonts w:ascii="Times New Roman" w:hAnsi="Times New Roman" w:cs="Times New Roman"/>
          <w:sz w:val="24"/>
          <w:szCs w:val="24"/>
        </w:rPr>
        <w:t xml:space="preserve"> I, </w:t>
      </w:r>
      <w:proofErr w:type="spellStart"/>
      <w:r w:rsidRPr="00BA2974">
        <w:rPr>
          <w:rFonts w:ascii="Times New Roman" w:hAnsi="Times New Roman" w:cs="Times New Roman"/>
          <w:sz w:val="24"/>
          <w:szCs w:val="24"/>
        </w:rPr>
        <w:t>Koama</w:t>
      </w:r>
      <w:proofErr w:type="spellEnd"/>
      <w:r w:rsidRPr="00BA2974">
        <w:rPr>
          <w:rFonts w:ascii="Times New Roman" w:hAnsi="Times New Roman" w:cs="Times New Roman"/>
          <w:sz w:val="24"/>
          <w:szCs w:val="24"/>
        </w:rPr>
        <w:t xml:space="preserve"> B, Soma A, </w:t>
      </w:r>
      <w:proofErr w:type="spellStart"/>
      <w:r w:rsidRPr="00BA2974">
        <w:rPr>
          <w:rFonts w:ascii="Times New Roman" w:hAnsi="Times New Roman" w:cs="Times New Roman"/>
          <w:sz w:val="24"/>
          <w:szCs w:val="24"/>
        </w:rPr>
        <w:t>Cisse</w:t>
      </w:r>
      <w:proofErr w:type="spellEnd"/>
      <w:r w:rsidRPr="00BA2974">
        <w:rPr>
          <w:rFonts w:ascii="Times New Roman" w:hAnsi="Times New Roman" w:cs="Times New Roman"/>
          <w:sz w:val="24"/>
          <w:szCs w:val="24"/>
        </w:rPr>
        <w:t xml:space="preserve"> M, </w:t>
      </w:r>
      <w:proofErr w:type="spellStart"/>
      <w:r w:rsidRPr="00BA2974">
        <w:rPr>
          <w:rFonts w:ascii="Times New Roman" w:hAnsi="Times New Roman" w:cs="Times New Roman"/>
          <w:sz w:val="24"/>
          <w:szCs w:val="24"/>
        </w:rPr>
        <w:t>Bamba</w:t>
      </w:r>
      <w:proofErr w:type="spellEnd"/>
      <w:r w:rsidRPr="00BA2974">
        <w:rPr>
          <w:rFonts w:ascii="Times New Roman" w:hAnsi="Times New Roman" w:cs="Times New Roman"/>
          <w:sz w:val="24"/>
          <w:szCs w:val="24"/>
        </w:rPr>
        <w:t xml:space="preserve"> S, </w:t>
      </w:r>
      <w:proofErr w:type="spellStart"/>
      <w:r w:rsidRPr="00BA2974">
        <w:rPr>
          <w:rFonts w:ascii="Times New Roman" w:hAnsi="Times New Roman" w:cs="Times New Roman"/>
          <w:sz w:val="24"/>
          <w:szCs w:val="24"/>
        </w:rPr>
        <w:t>Valea</w:t>
      </w:r>
      <w:proofErr w:type="spellEnd"/>
      <w:r w:rsidRPr="00BA2974">
        <w:rPr>
          <w:rFonts w:ascii="Times New Roman" w:hAnsi="Times New Roman" w:cs="Times New Roman"/>
          <w:sz w:val="24"/>
          <w:szCs w:val="24"/>
        </w:rPr>
        <w:t xml:space="preserve"> I, Tinto H, </w:t>
      </w:r>
      <w:proofErr w:type="spellStart"/>
      <w:r w:rsidRPr="00BA2974">
        <w:rPr>
          <w:rFonts w:ascii="Times New Roman" w:hAnsi="Times New Roman" w:cs="Times New Roman"/>
          <w:sz w:val="24"/>
          <w:szCs w:val="24"/>
        </w:rPr>
        <w:t>Ouedraogo</w:t>
      </w:r>
      <w:proofErr w:type="spellEnd"/>
      <w:r w:rsidRPr="00BA2974">
        <w:rPr>
          <w:rFonts w:ascii="Times New Roman" w:hAnsi="Times New Roman" w:cs="Times New Roman"/>
          <w:sz w:val="24"/>
          <w:szCs w:val="24"/>
        </w:rPr>
        <w:t xml:space="preserve"> JB and </w:t>
      </w:r>
      <w:proofErr w:type="spellStart"/>
      <w:r w:rsidRPr="00BA2974">
        <w:rPr>
          <w:rFonts w:ascii="Times New Roman" w:hAnsi="Times New Roman" w:cs="Times New Roman"/>
          <w:sz w:val="24"/>
          <w:szCs w:val="24"/>
        </w:rPr>
        <w:t>Traore</w:t>
      </w:r>
      <w:proofErr w:type="spellEnd"/>
      <w:r w:rsidRPr="00BA2974">
        <w:rPr>
          <w:rFonts w:ascii="Times New Roman" w:hAnsi="Times New Roman" w:cs="Times New Roman"/>
          <w:sz w:val="24"/>
          <w:szCs w:val="24"/>
        </w:rPr>
        <w:t xml:space="preserve"> M. 2019. In vivo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and Insecticidal Activities of Citrus Limon (L.) </w:t>
      </w:r>
      <w:proofErr w:type="spellStart"/>
      <w:r w:rsidRPr="00BA2974">
        <w:rPr>
          <w:rFonts w:ascii="Times New Roman" w:hAnsi="Times New Roman" w:cs="Times New Roman"/>
          <w:sz w:val="24"/>
          <w:szCs w:val="24"/>
        </w:rPr>
        <w:t>Osbeck</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Rutaceae</w:t>
      </w:r>
      <w:proofErr w:type="spellEnd"/>
      <w:r w:rsidRPr="00BA2974">
        <w:rPr>
          <w:rFonts w:ascii="Times New Roman" w:hAnsi="Times New Roman" w:cs="Times New Roman"/>
          <w:sz w:val="24"/>
          <w:szCs w:val="24"/>
        </w:rPr>
        <w:t xml:space="preserve">), Leaves Extracts. SAJ </w:t>
      </w:r>
      <w:proofErr w:type="spellStart"/>
      <w:r w:rsidRPr="00BA2974">
        <w:rPr>
          <w:rFonts w:ascii="Times New Roman" w:hAnsi="Times New Roman" w:cs="Times New Roman"/>
          <w:sz w:val="24"/>
          <w:szCs w:val="24"/>
        </w:rPr>
        <w:t>Pharma</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Pharmacol</w:t>
      </w:r>
      <w:proofErr w:type="spellEnd"/>
      <w:r w:rsidRPr="00BA2974">
        <w:rPr>
          <w:rFonts w:ascii="Times New Roman" w:hAnsi="Times New Roman" w:cs="Times New Roman"/>
          <w:sz w:val="24"/>
          <w:szCs w:val="24"/>
        </w:rPr>
        <w:t xml:space="preserve"> 6: 103</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Shija</w:t>
      </w:r>
      <w:proofErr w:type="spellEnd"/>
      <w:r w:rsidRPr="00BA2974">
        <w:rPr>
          <w:rFonts w:ascii="Times New Roman" w:hAnsi="Times New Roman" w:cs="Times New Roman"/>
          <w:sz w:val="24"/>
          <w:szCs w:val="24"/>
        </w:rPr>
        <w:t xml:space="preserve">, K.M., </w:t>
      </w:r>
      <w:proofErr w:type="spellStart"/>
      <w:r w:rsidRPr="00BA2974">
        <w:rPr>
          <w:rFonts w:ascii="Times New Roman" w:hAnsi="Times New Roman" w:cs="Times New Roman"/>
          <w:sz w:val="24"/>
          <w:szCs w:val="24"/>
        </w:rPr>
        <w:t>Nondo</w:t>
      </w:r>
      <w:proofErr w:type="spellEnd"/>
      <w:r w:rsidRPr="00BA2974">
        <w:rPr>
          <w:rFonts w:ascii="Times New Roman" w:hAnsi="Times New Roman" w:cs="Times New Roman"/>
          <w:sz w:val="24"/>
          <w:szCs w:val="24"/>
        </w:rPr>
        <w:t xml:space="preserve">, R.S.O., </w:t>
      </w:r>
      <w:proofErr w:type="spellStart"/>
      <w:r w:rsidRPr="00BA2974">
        <w:rPr>
          <w:rFonts w:ascii="Times New Roman" w:hAnsi="Times New Roman" w:cs="Times New Roman"/>
          <w:sz w:val="24"/>
          <w:szCs w:val="24"/>
        </w:rPr>
        <w:t>Mloka</w:t>
      </w:r>
      <w:proofErr w:type="spellEnd"/>
      <w:r w:rsidRPr="00BA2974">
        <w:rPr>
          <w:rFonts w:ascii="Times New Roman" w:hAnsi="Times New Roman" w:cs="Times New Roman"/>
          <w:sz w:val="24"/>
          <w:szCs w:val="24"/>
        </w:rPr>
        <w:t xml:space="preserve">, D., </w:t>
      </w:r>
      <w:proofErr w:type="spellStart"/>
      <w:r w:rsidRPr="00BA2974">
        <w:rPr>
          <w:rFonts w:ascii="Times New Roman" w:hAnsi="Times New Roman" w:cs="Times New Roman"/>
          <w:sz w:val="24"/>
          <w:szCs w:val="24"/>
        </w:rPr>
        <w:t>Sangeda</w:t>
      </w:r>
      <w:proofErr w:type="spellEnd"/>
      <w:r w:rsidRPr="00BA2974">
        <w:rPr>
          <w:rFonts w:ascii="Times New Roman" w:hAnsi="Times New Roman" w:cs="Times New Roman"/>
          <w:sz w:val="24"/>
          <w:szCs w:val="24"/>
        </w:rPr>
        <w:t xml:space="preserve">, R.Z., </w:t>
      </w:r>
      <w:proofErr w:type="spellStart"/>
      <w:r w:rsidRPr="00BA2974">
        <w:rPr>
          <w:rFonts w:ascii="Times New Roman" w:hAnsi="Times New Roman" w:cs="Times New Roman"/>
          <w:sz w:val="24"/>
          <w:szCs w:val="24"/>
        </w:rPr>
        <w:t>Bwire</w:t>
      </w:r>
      <w:proofErr w:type="spellEnd"/>
      <w:r w:rsidRPr="00BA2974">
        <w:rPr>
          <w:rFonts w:ascii="Times New Roman" w:hAnsi="Times New Roman" w:cs="Times New Roman"/>
          <w:sz w:val="24"/>
          <w:szCs w:val="24"/>
        </w:rPr>
        <w:t xml:space="preserve">, G.M., 2020. Effects of lemon decoction on malaria parasite clearance and selected </w:t>
      </w:r>
      <w:proofErr w:type="spellStart"/>
      <w:r w:rsidRPr="00BA2974">
        <w:rPr>
          <w:rFonts w:ascii="Times New Roman" w:hAnsi="Times New Roman" w:cs="Times New Roman"/>
          <w:sz w:val="24"/>
          <w:szCs w:val="24"/>
        </w:rPr>
        <w:t>hematological</w:t>
      </w:r>
      <w:proofErr w:type="spellEnd"/>
      <w:r w:rsidRPr="00BA2974">
        <w:rPr>
          <w:rFonts w:ascii="Times New Roman" w:hAnsi="Times New Roman" w:cs="Times New Roman"/>
          <w:sz w:val="24"/>
          <w:szCs w:val="24"/>
        </w:rPr>
        <w:t xml:space="preserve"> parameters in Plasmodium </w:t>
      </w:r>
      <w:proofErr w:type="spellStart"/>
      <w:r w:rsidRPr="00BA2974">
        <w:rPr>
          <w:rFonts w:ascii="Times New Roman" w:hAnsi="Times New Roman" w:cs="Times New Roman"/>
          <w:sz w:val="24"/>
          <w:szCs w:val="24"/>
        </w:rPr>
        <w:t>berghei</w:t>
      </w:r>
      <w:proofErr w:type="spellEnd"/>
      <w:r w:rsidRPr="00BA2974">
        <w:rPr>
          <w:rFonts w:ascii="Times New Roman" w:hAnsi="Times New Roman" w:cs="Times New Roman"/>
          <w:sz w:val="24"/>
          <w:szCs w:val="24"/>
        </w:rPr>
        <w:t xml:space="preserve"> ANKA infected mice. BMC Complementary Medicine and Therapies 20:24. </w:t>
      </w:r>
      <w:hyperlink r:id="rId20" w:history="1">
        <w:r w:rsidRPr="00BA2974">
          <w:rPr>
            <w:rStyle w:val="Hyperlink"/>
            <w:rFonts w:ascii="Times New Roman" w:hAnsi="Times New Roman" w:cs="Times New Roman"/>
            <w:sz w:val="24"/>
            <w:szCs w:val="24"/>
          </w:rPr>
          <w:t>https://doi.org/10.1186/s12906-020-2820-1</w:t>
        </w:r>
      </w:hyperlink>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Melariri</w:t>
      </w:r>
      <w:proofErr w:type="spellEnd"/>
      <w:r w:rsidRPr="00BA2974">
        <w:rPr>
          <w:rFonts w:ascii="Times New Roman" w:hAnsi="Times New Roman" w:cs="Times New Roman"/>
          <w:sz w:val="24"/>
          <w:szCs w:val="24"/>
        </w:rPr>
        <w:t xml:space="preserve">, P., Campbell, W., </w:t>
      </w:r>
      <w:proofErr w:type="spellStart"/>
      <w:r w:rsidRPr="00BA2974">
        <w:rPr>
          <w:rFonts w:ascii="Times New Roman" w:hAnsi="Times New Roman" w:cs="Times New Roman"/>
          <w:sz w:val="24"/>
          <w:szCs w:val="24"/>
        </w:rPr>
        <w:t>Etusim</w:t>
      </w:r>
      <w:proofErr w:type="spellEnd"/>
      <w:r w:rsidRPr="00BA2974">
        <w:rPr>
          <w:rFonts w:ascii="Times New Roman" w:hAnsi="Times New Roman" w:cs="Times New Roman"/>
          <w:sz w:val="24"/>
          <w:szCs w:val="24"/>
        </w:rPr>
        <w:t xml:space="preserve">, P., Smith, P., 2012. In vitro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activities of extracts from five plants used singly and in combination against </w:t>
      </w:r>
      <w:r w:rsidRPr="00BA2974">
        <w:rPr>
          <w:rFonts w:ascii="Times New Roman" w:hAnsi="Times New Roman" w:cs="Times New Roman"/>
          <w:i/>
          <w:sz w:val="24"/>
          <w:szCs w:val="24"/>
        </w:rPr>
        <w:t>Plasmodium falciparum</w:t>
      </w:r>
      <w:r w:rsidRPr="00BA2974">
        <w:rPr>
          <w:rFonts w:ascii="Times New Roman" w:hAnsi="Times New Roman" w:cs="Times New Roman"/>
          <w:sz w:val="24"/>
          <w:szCs w:val="24"/>
        </w:rPr>
        <w:t xml:space="preserve"> parasites. Journal of Medicinal Plants Research Vol. 6(47), pp. 5770-5779.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lastRenderedPageBreak/>
        <w:t>Elom</w:t>
      </w:r>
      <w:proofErr w:type="spellEnd"/>
      <w:r w:rsidRPr="00BA2974">
        <w:rPr>
          <w:rFonts w:ascii="Times New Roman" w:hAnsi="Times New Roman" w:cs="Times New Roman"/>
          <w:sz w:val="24"/>
          <w:szCs w:val="24"/>
        </w:rPr>
        <w:t xml:space="preserve">, M.O., </w:t>
      </w:r>
      <w:proofErr w:type="spellStart"/>
      <w:r w:rsidRPr="00BA2974">
        <w:rPr>
          <w:rFonts w:ascii="Times New Roman" w:hAnsi="Times New Roman" w:cs="Times New Roman"/>
          <w:sz w:val="24"/>
          <w:szCs w:val="24"/>
        </w:rPr>
        <w:t>Uche</w:t>
      </w:r>
      <w:proofErr w:type="spellEnd"/>
      <w:r w:rsidRPr="00BA2974">
        <w:rPr>
          <w:rFonts w:ascii="Times New Roman" w:hAnsi="Times New Roman" w:cs="Times New Roman"/>
          <w:sz w:val="24"/>
          <w:szCs w:val="24"/>
        </w:rPr>
        <w:t xml:space="preserve">, A.G., </w:t>
      </w:r>
      <w:proofErr w:type="spellStart"/>
      <w:r w:rsidRPr="00BA2974">
        <w:rPr>
          <w:rFonts w:ascii="Times New Roman" w:hAnsi="Times New Roman" w:cs="Times New Roman"/>
          <w:sz w:val="24"/>
          <w:szCs w:val="24"/>
        </w:rPr>
        <w:t>Ukwah</w:t>
      </w:r>
      <w:proofErr w:type="spellEnd"/>
      <w:r w:rsidRPr="00BA2974">
        <w:rPr>
          <w:rFonts w:ascii="Times New Roman" w:hAnsi="Times New Roman" w:cs="Times New Roman"/>
          <w:sz w:val="24"/>
          <w:szCs w:val="24"/>
        </w:rPr>
        <w:t xml:space="preserve">, B.N., </w:t>
      </w:r>
      <w:proofErr w:type="spellStart"/>
      <w:r w:rsidRPr="00BA2974">
        <w:rPr>
          <w:rFonts w:ascii="Times New Roman" w:hAnsi="Times New Roman" w:cs="Times New Roman"/>
          <w:sz w:val="24"/>
          <w:szCs w:val="24"/>
        </w:rPr>
        <w:t>Usanga</w:t>
      </w:r>
      <w:proofErr w:type="spellEnd"/>
      <w:r w:rsidRPr="00BA2974">
        <w:rPr>
          <w:rFonts w:ascii="Times New Roman" w:hAnsi="Times New Roman" w:cs="Times New Roman"/>
          <w:sz w:val="24"/>
          <w:szCs w:val="24"/>
        </w:rPr>
        <w:t xml:space="preserve">, V.U., </w:t>
      </w:r>
      <w:proofErr w:type="spellStart"/>
      <w:r w:rsidRPr="00BA2974">
        <w:rPr>
          <w:rFonts w:ascii="Times New Roman" w:hAnsi="Times New Roman" w:cs="Times New Roman"/>
          <w:sz w:val="24"/>
          <w:szCs w:val="24"/>
        </w:rPr>
        <w:t>Okpara-Elom</w:t>
      </w:r>
      <w:proofErr w:type="spellEnd"/>
      <w:r w:rsidRPr="00BA2974">
        <w:rPr>
          <w:rFonts w:ascii="Times New Roman" w:hAnsi="Times New Roman" w:cs="Times New Roman"/>
          <w:sz w:val="24"/>
          <w:szCs w:val="24"/>
        </w:rPr>
        <w:t xml:space="preserve">, A.I., </w:t>
      </w:r>
      <w:proofErr w:type="spellStart"/>
      <w:r w:rsidRPr="00BA2974">
        <w:rPr>
          <w:rFonts w:ascii="Times New Roman" w:hAnsi="Times New Roman" w:cs="Times New Roman"/>
          <w:sz w:val="24"/>
          <w:szCs w:val="24"/>
        </w:rPr>
        <w:t>Kalu</w:t>
      </w:r>
      <w:proofErr w:type="spellEnd"/>
      <w:r w:rsidRPr="00BA2974">
        <w:rPr>
          <w:rFonts w:ascii="Times New Roman" w:hAnsi="Times New Roman" w:cs="Times New Roman"/>
          <w:sz w:val="24"/>
          <w:szCs w:val="24"/>
        </w:rPr>
        <w:t xml:space="preserve">, M.E., </w:t>
      </w:r>
      <w:proofErr w:type="spellStart"/>
      <w:r w:rsidRPr="00BA2974">
        <w:rPr>
          <w:rFonts w:ascii="Times New Roman" w:hAnsi="Times New Roman" w:cs="Times New Roman"/>
          <w:sz w:val="24"/>
          <w:szCs w:val="24"/>
        </w:rPr>
        <w:t>Ibe</w:t>
      </w:r>
      <w:proofErr w:type="spellEnd"/>
      <w:r w:rsidRPr="00BA2974">
        <w:rPr>
          <w:rFonts w:ascii="Times New Roman" w:hAnsi="Times New Roman" w:cs="Times New Roman"/>
          <w:sz w:val="24"/>
          <w:szCs w:val="24"/>
        </w:rPr>
        <w:t xml:space="preserve">, O.E., 2021. Anti-plasmodial Effect of C. </w:t>
      </w:r>
      <w:proofErr w:type="spellStart"/>
      <w:proofErr w:type="gramStart"/>
      <w:r w:rsidRPr="00BA2974">
        <w:rPr>
          <w:rFonts w:ascii="Times New Roman" w:hAnsi="Times New Roman" w:cs="Times New Roman"/>
          <w:sz w:val="24"/>
          <w:szCs w:val="24"/>
        </w:rPr>
        <w:t>limon</w:t>
      </w:r>
      <w:proofErr w:type="spellEnd"/>
      <w:proofErr w:type="gramEnd"/>
      <w:r w:rsidRPr="00BA2974">
        <w:rPr>
          <w:rFonts w:ascii="Times New Roman" w:hAnsi="Times New Roman" w:cs="Times New Roman"/>
          <w:sz w:val="24"/>
          <w:szCs w:val="24"/>
        </w:rPr>
        <w:t xml:space="preserve"> and C. </w:t>
      </w:r>
      <w:proofErr w:type="spellStart"/>
      <w:r w:rsidRPr="00BA2974">
        <w:rPr>
          <w:rFonts w:ascii="Times New Roman" w:hAnsi="Times New Roman" w:cs="Times New Roman"/>
          <w:sz w:val="24"/>
          <w:szCs w:val="24"/>
        </w:rPr>
        <w:t>paradisi</w:t>
      </w:r>
      <w:proofErr w:type="spellEnd"/>
      <w:r w:rsidRPr="00BA2974">
        <w:rPr>
          <w:rFonts w:ascii="Times New Roman" w:hAnsi="Times New Roman" w:cs="Times New Roman"/>
          <w:sz w:val="24"/>
          <w:szCs w:val="24"/>
        </w:rPr>
        <w:t xml:space="preserve"> extracts on Plasmodium </w:t>
      </w:r>
      <w:proofErr w:type="spellStart"/>
      <w:r w:rsidRPr="00BA2974">
        <w:rPr>
          <w:rFonts w:ascii="Times New Roman" w:hAnsi="Times New Roman" w:cs="Times New Roman"/>
          <w:sz w:val="24"/>
          <w:szCs w:val="24"/>
        </w:rPr>
        <w:t>berghei</w:t>
      </w:r>
      <w:proofErr w:type="spellEnd"/>
      <w:r w:rsidRPr="00BA2974">
        <w:rPr>
          <w:rFonts w:ascii="Times New Roman" w:hAnsi="Times New Roman" w:cs="Times New Roman"/>
          <w:sz w:val="24"/>
          <w:szCs w:val="24"/>
        </w:rPr>
        <w:t xml:space="preserve"> infected mice. World Journal of Biology Pharmacy and Health Sciences, 08(02), 026–033. DOI: </w:t>
      </w:r>
      <w:hyperlink r:id="rId21" w:history="1">
        <w:r w:rsidRPr="00BA2974">
          <w:rPr>
            <w:rStyle w:val="Hyperlink"/>
            <w:rFonts w:ascii="Times New Roman" w:hAnsi="Times New Roman" w:cs="Times New Roman"/>
            <w:sz w:val="24"/>
            <w:szCs w:val="24"/>
          </w:rPr>
          <w:t>https://doi.org/10.30574/wjbphs.2021.8.2.0118</w:t>
        </w:r>
      </w:hyperlink>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Ogunjinmi</w:t>
      </w:r>
      <w:proofErr w:type="spellEnd"/>
      <w:r w:rsidRPr="00BA2974">
        <w:rPr>
          <w:rFonts w:ascii="Times New Roman" w:hAnsi="Times New Roman" w:cs="Times New Roman"/>
          <w:sz w:val="24"/>
          <w:szCs w:val="24"/>
        </w:rPr>
        <w:t xml:space="preserve">, O.E, </w:t>
      </w:r>
      <w:proofErr w:type="spellStart"/>
      <w:r w:rsidRPr="00BA2974">
        <w:rPr>
          <w:rFonts w:ascii="Times New Roman" w:hAnsi="Times New Roman" w:cs="Times New Roman"/>
          <w:sz w:val="24"/>
          <w:szCs w:val="24"/>
        </w:rPr>
        <w:t>Olawore</w:t>
      </w:r>
      <w:proofErr w:type="spellEnd"/>
      <w:r w:rsidRPr="00BA2974">
        <w:rPr>
          <w:rFonts w:ascii="Times New Roman" w:hAnsi="Times New Roman" w:cs="Times New Roman"/>
          <w:sz w:val="24"/>
          <w:szCs w:val="24"/>
        </w:rPr>
        <w:t xml:space="preserve"> N.O., Aliyu, A.A., 2017. Comparative studies of Chemical Constituents and Antimalarial Activity of   Essential oils Extracted from the Stem, Root and Fruit peel of Citrus </w:t>
      </w:r>
      <w:proofErr w:type="spellStart"/>
      <w:r w:rsidRPr="00BA2974">
        <w:rPr>
          <w:rFonts w:ascii="Times New Roman" w:hAnsi="Times New Roman" w:cs="Times New Roman"/>
          <w:sz w:val="24"/>
          <w:szCs w:val="24"/>
        </w:rPr>
        <w:t>paradisi</w:t>
      </w:r>
      <w:proofErr w:type="spellEnd"/>
      <w:r w:rsidRPr="00BA2974">
        <w:rPr>
          <w:rFonts w:ascii="Times New Roman" w:hAnsi="Times New Roman" w:cs="Times New Roman"/>
          <w:sz w:val="24"/>
          <w:szCs w:val="24"/>
        </w:rPr>
        <w:t xml:space="preserve"> Grown in Nigeria. IOSR Journal of Applied Chemistry (IOSR-JAC). DOI: 10.9790/5736-1012010111     </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Odediran</w:t>
      </w:r>
      <w:proofErr w:type="spellEnd"/>
      <w:r w:rsidRPr="00BA2974">
        <w:rPr>
          <w:rFonts w:ascii="Times New Roman" w:hAnsi="Times New Roman" w:cs="Times New Roman"/>
          <w:sz w:val="24"/>
          <w:szCs w:val="24"/>
        </w:rPr>
        <w:t xml:space="preserve">, S.A., </w:t>
      </w:r>
      <w:proofErr w:type="spellStart"/>
      <w:r w:rsidRPr="00BA2974">
        <w:rPr>
          <w:rFonts w:ascii="Times New Roman" w:hAnsi="Times New Roman" w:cs="Times New Roman"/>
          <w:sz w:val="24"/>
          <w:szCs w:val="24"/>
        </w:rPr>
        <w:t>Awosode</w:t>
      </w:r>
      <w:proofErr w:type="spellEnd"/>
      <w:r w:rsidRPr="00BA2974">
        <w:rPr>
          <w:rFonts w:ascii="Times New Roman" w:hAnsi="Times New Roman" w:cs="Times New Roman"/>
          <w:sz w:val="24"/>
          <w:szCs w:val="24"/>
        </w:rPr>
        <w:t xml:space="preserve">, K.E., </w:t>
      </w:r>
      <w:proofErr w:type="spellStart"/>
      <w:r w:rsidRPr="00BA2974">
        <w:rPr>
          <w:rFonts w:ascii="Times New Roman" w:hAnsi="Times New Roman" w:cs="Times New Roman"/>
          <w:sz w:val="24"/>
          <w:szCs w:val="24"/>
        </w:rPr>
        <w:t>Adegoke</w:t>
      </w:r>
      <w:proofErr w:type="spellEnd"/>
      <w:r w:rsidRPr="00BA2974">
        <w:rPr>
          <w:rFonts w:ascii="Times New Roman" w:hAnsi="Times New Roman" w:cs="Times New Roman"/>
          <w:sz w:val="24"/>
          <w:szCs w:val="24"/>
        </w:rPr>
        <w:t xml:space="preserve">, T.A., </w:t>
      </w:r>
      <w:proofErr w:type="spellStart"/>
      <w:r w:rsidRPr="00BA2974">
        <w:rPr>
          <w:rFonts w:ascii="Times New Roman" w:hAnsi="Times New Roman" w:cs="Times New Roman"/>
          <w:sz w:val="24"/>
          <w:szCs w:val="24"/>
        </w:rPr>
        <w:t>Odebunmi</w:t>
      </w:r>
      <w:proofErr w:type="spellEnd"/>
      <w:r w:rsidRPr="00BA2974">
        <w:rPr>
          <w:rFonts w:ascii="Times New Roman" w:hAnsi="Times New Roman" w:cs="Times New Roman"/>
          <w:sz w:val="24"/>
          <w:szCs w:val="24"/>
        </w:rPr>
        <w:t xml:space="preserve">, K.A., </w:t>
      </w:r>
      <w:proofErr w:type="spellStart"/>
      <w:r w:rsidRPr="00BA2974">
        <w:rPr>
          <w:rFonts w:ascii="Times New Roman" w:hAnsi="Times New Roman" w:cs="Times New Roman"/>
          <w:sz w:val="24"/>
          <w:szCs w:val="24"/>
        </w:rPr>
        <w:t>Oladunjoye</w:t>
      </w:r>
      <w:proofErr w:type="spellEnd"/>
      <w:r w:rsidRPr="00BA2974">
        <w:rPr>
          <w:rFonts w:ascii="Times New Roman" w:hAnsi="Times New Roman" w:cs="Times New Roman"/>
          <w:sz w:val="24"/>
          <w:szCs w:val="24"/>
        </w:rPr>
        <w:t xml:space="preserve">, B.B., </w:t>
      </w:r>
      <w:proofErr w:type="spellStart"/>
      <w:r w:rsidRPr="00BA2974">
        <w:rPr>
          <w:rFonts w:ascii="Times New Roman" w:hAnsi="Times New Roman" w:cs="Times New Roman"/>
          <w:sz w:val="24"/>
          <w:szCs w:val="24"/>
        </w:rPr>
        <w:t>Obasanya</w:t>
      </w:r>
      <w:proofErr w:type="spellEnd"/>
      <w:r w:rsidRPr="00BA2974">
        <w:rPr>
          <w:rFonts w:ascii="Times New Roman" w:hAnsi="Times New Roman" w:cs="Times New Roman"/>
          <w:sz w:val="24"/>
          <w:szCs w:val="24"/>
        </w:rPr>
        <w:t xml:space="preserve">, A.A., </w:t>
      </w:r>
      <w:proofErr w:type="spellStart"/>
      <w:r w:rsidRPr="00BA2974">
        <w:rPr>
          <w:rFonts w:ascii="Times New Roman" w:hAnsi="Times New Roman" w:cs="Times New Roman"/>
          <w:sz w:val="24"/>
          <w:szCs w:val="24"/>
        </w:rPr>
        <w:t>Omilani</w:t>
      </w:r>
      <w:proofErr w:type="spellEnd"/>
      <w:r w:rsidRPr="00BA2974">
        <w:rPr>
          <w:rFonts w:ascii="Times New Roman" w:hAnsi="Times New Roman" w:cs="Times New Roman"/>
          <w:sz w:val="24"/>
          <w:szCs w:val="24"/>
        </w:rPr>
        <w:t xml:space="preserve">, I.M., Soyinka, K.T., </w:t>
      </w:r>
      <w:proofErr w:type="spellStart"/>
      <w:r w:rsidRPr="00BA2974">
        <w:rPr>
          <w:rFonts w:ascii="Times New Roman" w:hAnsi="Times New Roman" w:cs="Times New Roman"/>
          <w:sz w:val="24"/>
          <w:szCs w:val="24"/>
        </w:rPr>
        <w:t>Ugbo</w:t>
      </w:r>
      <w:proofErr w:type="spellEnd"/>
      <w:r w:rsidRPr="00BA2974">
        <w:rPr>
          <w:rFonts w:ascii="Times New Roman" w:hAnsi="Times New Roman" w:cs="Times New Roman"/>
          <w:sz w:val="24"/>
          <w:szCs w:val="24"/>
        </w:rPr>
        <w:t xml:space="preserve">, J.U., </w:t>
      </w:r>
      <w:proofErr w:type="spellStart"/>
      <w:r w:rsidRPr="00BA2974">
        <w:rPr>
          <w:rFonts w:ascii="Times New Roman" w:hAnsi="Times New Roman" w:cs="Times New Roman"/>
          <w:sz w:val="24"/>
          <w:szCs w:val="24"/>
        </w:rPr>
        <w:t>Ogunleke</w:t>
      </w:r>
      <w:proofErr w:type="spellEnd"/>
      <w:r w:rsidRPr="00BA2974">
        <w:rPr>
          <w:rFonts w:ascii="Times New Roman" w:hAnsi="Times New Roman" w:cs="Times New Roman"/>
          <w:sz w:val="24"/>
          <w:szCs w:val="24"/>
        </w:rPr>
        <w:t xml:space="preserve">, A.J., </w:t>
      </w:r>
      <w:proofErr w:type="spellStart"/>
      <w:r w:rsidRPr="00BA2974">
        <w:rPr>
          <w:rFonts w:ascii="Times New Roman" w:hAnsi="Times New Roman" w:cs="Times New Roman"/>
          <w:sz w:val="24"/>
          <w:szCs w:val="24"/>
        </w:rPr>
        <w:t>Adesida</w:t>
      </w:r>
      <w:proofErr w:type="spellEnd"/>
      <w:r w:rsidRPr="00BA2974">
        <w:rPr>
          <w:rFonts w:ascii="Times New Roman" w:hAnsi="Times New Roman" w:cs="Times New Roman"/>
          <w:sz w:val="24"/>
          <w:szCs w:val="24"/>
        </w:rPr>
        <w:t xml:space="preserve">, S.A., </w:t>
      </w:r>
      <w:proofErr w:type="spellStart"/>
      <w:r w:rsidRPr="00BA2974">
        <w:rPr>
          <w:rFonts w:ascii="Times New Roman" w:hAnsi="Times New Roman" w:cs="Times New Roman"/>
          <w:sz w:val="24"/>
          <w:szCs w:val="24"/>
        </w:rPr>
        <w:t>Adebajo</w:t>
      </w:r>
      <w:proofErr w:type="spellEnd"/>
      <w:r w:rsidRPr="00BA2974">
        <w:rPr>
          <w:rFonts w:ascii="Times New Roman" w:hAnsi="Times New Roman" w:cs="Times New Roman"/>
          <w:sz w:val="24"/>
          <w:szCs w:val="24"/>
        </w:rPr>
        <w:t xml:space="preserve">, A.C., 2020. Combinations of </w:t>
      </w:r>
      <w:proofErr w:type="spellStart"/>
      <w:r w:rsidRPr="009156AD">
        <w:rPr>
          <w:rFonts w:ascii="Times New Roman" w:hAnsi="Times New Roman" w:cs="Times New Roman"/>
          <w:i/>
          <w:iCs/>
          <w:sz w:val="24"/>
          <w:szCs w:val="24"/>
        </w:rPr>
        <w:t>Chrysophyllumalbidum</w:t>
      </w:r>
      <w:proofErr w:type="spellEnd"/>
      <w:r w:rsidRPr="00BA2974">
        <w:rPr>
          <w:rFonts w:ascii="Times New Roman" w:hAnsi="Times New Roman" w:cs="Times New Roman"/>
          <w:sz w:val="24"/>
          <w:szCs w:val="24"/>
        </w:rPr>
        <w:t xml:space="preserve"> and </w:t>
      </w:r>
      <w:r w:rsidRPr="009156AD">
        <w:rPr>
          <w:rFonts w:ascii="Times New Roman" w:hAnsi="Times New Roman" w:cs="Times New Roman"/>
          <w:i/>
          <w:iCs/>
          <w:sz w:val="24"/>
          <w:szCs w:val="24"/>
        </w:rPr>
        <w:t xml:space="preserve">Citrus </w:t>
      </w:r>
      <w:proofErr w:type="spellStart"/>
      <w:r w:rsidRPr="009156AD">
        <w:rPr>
          <w:rFonts w:ascii="Times New Roman" w:hAnsi="Times New Roman" w:cs="Times New Roman"/>
          <w:i/>
          <w:iCs/>
          <w:sz w:val="24"/>
          <w:szCs w:val="24"/>
        </w:rPr>
        <w:t>aurantifolia</w:t>
      </w:r>
      <w:proofErr w:type="spellEnd"/>
      <w:r w:rsidRPr="00BA2974">
        <w:rPr>
          <w:rFonts w:ascii="Times New Roman" w:hAnsi="Times New Roman" w:cs="Times New Roman"/>
          <w:sz w:val="24"/>
          <w:szCs w:val="24"/>
        </w:rPr>
        <w:t xml:space="preserve"> as Antimalarial Agents and their Effects on Orthodox Antimalarial Drugs in Mice. Ann Complement Altern Med.  2(1): 1007</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Ettebong</w:t>
      </w:r>
      <w:proofErr w:type="spellEnd"/>
      <w:r w:rsidRPr="00BA2974">
        <w:rPr>
          <w:rFonts w:ascii="Times New Roman" w:hAnsi="Times New Roman" w:cs="Times New Roman"/>
          <w:sz w:val="24"/>
          <w:szCs w:val="24"/>
        </w:rPr>
        <w:t xml:space="preserve">, E., </w:t>
      </w:r>
      <w:proofErr w:type="spellStart"/>
      <w:r w:rsidRPr="00BA2974">
        <w:rPr>
          <w:rFonts w:ascii="Times New Roman" w:hAnsi="Times New Roman" w:cs="Times New Roman"/>
          <w:sz w:val="24"/>
          <w:szCs w:val="24"/>
        </w:rPr>
        <w:t>Ubulom</w:t>
      </w:r>
      <w:proofErr w:type="spellEnd"/>
      <w:r w:rsidRPr="00BA2974">
        <w:rPr>
          <w:rFonts w:ascii="Times New Roman" w:hAnsi="Times New Roman" w:cs="Times New Roman"/>
          <w:sz w:val="24"/>
          <w:szCs w:val="24"/>
        </w:rPr>
        <w:t xml:space="preserve">, P., </w:t>
      </w:r>
      <w:proofErr w:type="spellStart"/>
      <w:r w:rsidRPr="00BA2974">
        <w:rPr>
          <w:rFonts w:ascii="Times New Roman" w:hAnsi="Times New Roman" w:cs="Times New Roman"/>
          <w:sz w:val="24"/>
          <w:szCs w:val="24"/>
        </w:rPr>
        <w:t>Etuk</w:t>
      </w:r>
      <w:proofErr w:type="spellEnd"/>
      <w:r w:rsidRPr="00BA2974">
        <w:rPr>
          <w:rFonts w:ascii="Times New Roman" w:hAnsi="Times New Roman" w:cs="Times New Roman"/>
          <w:sz w:val="24"/>
          <w:szCs w:val="24"/>
        </w:rPr>
        <w:t xml:space="preserve">, A., 2019.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activity of methanol leaf extract of Citrus </w:t>
      </w:r>
      <w:proofErr w:type="spellStart"/>
      <w:r w:rsidRPr="00BA2974">
        <w:rPr>
          <w:rFonts w:ascii="Times New Roman" w:hAnsi="Times New Roman" w:cs="Times New Roman"/>
          <w:sz w:val="24"/>
          <w:szCs w:val="24"/>
        </w:rPr>
        <w:t>aurantifolia</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Christm</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Swingle</w:t>
      </w:r>
      <w:proofErr w:type="spellEnd"/>
      <w:r w:rsidRPr="00BA2974">
        <w:rPr>
          <w:rFonts w:ascii="Times New Roman" w:hAnsi="Times New Roman" w:cs="Times New Roman"/>
          <w:sz w:val="24"/>
          <w:szCs w:val="24"/>
        </w:rPr>
        <w:t xml:space="preserve">. J </w:t>
      </w:r>
      <w:proofErr w:type="spellStart"/>
      <w:r w:rsidRPr="00BA2974">
        <w:rPr>
          <w:rFonts w:ascii="Times New Roman" w:hAnsi="Times New Roman" w:cs="Times New Roman"/>
          <w:sz w:val="24"/>
          <w:szCs w:val="24"/>
        </w:rPr>
        <w:t>HerbmedPharmacol</w:t>
      </w:r>
      <w:proofErr w:type="spellEnd"/>
      <w:r w:rsidRPr="00BA2974">
        <w:rPr>
          <w:rFonts w:ascii="Times New Roman" w:hAnsi="Times New Roman" w:cs="Times New Roman"/>
          <w:sz w:val="24"/>
          <w:szCs w:val="24"/>
        </w:rPr>
        <w:t>. 2019</w:t>
      </w:r>
      <w:proofErr w:type="gramStart"/>
      <w:r w:rsidRPr="00BA2974">
        <w:rPr>
          <w:rFonts w:ascii="Times New Roman" w:hAnsi="Times New Roman" w:cs="Times New Roman"/>
          <w:sz w:val="24"/>
          <w:szCs w:val="24"/>
        </w:rPr>
        <w:t>;8</w:t>
      </w:r>
      <w:proofErr w:type="gramEnd"/>
      <w:r w:rsidRPr="00BA2974">
        <w:rPr>
          <w:rFonts w:ascii="Times New Roman" w:hAnsi="Times New Roman" w:cs="Times New Roman"/>
          <w:sz w:val="24"/>
          <w:szCs w:val="24"/>
        </w:rPr>
        <w:t xml:space="preserve">(4):274-280. </w:t>
      </w:r>
      <w:proofErr w:type="spellStart"/>
      <w:proofErr w:type="gramStart"/>
      <w:r w:rsidRPr="00BA2974">
        <w:rPr>
          <w:rFonts w:ascii="Times New Roman" w:hAnsi="Times New Roman" w:cs="Times New Roman"/>
          <w:sz w:val="24"/>
          <w:szCs w:val="24"/>
        </w:rPr>
        <w:t>doi</w:t>
      </w:r>
      <w:proofErr w:type="spellEnd"/>
      <w:proofErr w:type="gramEnd"/>
      <w:r w:rsidRPr="00BA2974">
        <w:rPr>
          <w:rFonts w:ascii="Times New Roman" w:hAnsi="Times New Roman" w:cs="Times New Roman"/>
          <w:sz w:val="24"/>
          <w:szCs w:val="24"/>
        </w:rPr>
        <w:t>: 10.15171/jhp.2019.40.</w:t>
      </w:r>
    </w:p>
    <w:p w:rsidR="00C729A5" w:rsidRPr="00BA2974" w:rsidRDefault="00C729A5" w:rsidP="00C729A5">
      <w:pPr>
        <w:pStyle w:val="ListParagraph"/>
        <w:numPr>
          <w:ilvl w:val="0"/>
          <w:numId w:val="13"/>
        </w:numPr>
        <w:autoSpaceDE w:val="0"/>
        <w:autoSpaceDN w:val="0"/>
        <w:adjustRightInd w:val="0"/>
        <w:spacing w:after="0" w:line="360" w:lineRule="auto"/>
        <w:ind w:left="0"/>
        <w:jc w:val="both"/>
        <w:rPr>
          <w:rFonts w:ascii="Times New Roman" w:hAnsi="Times New Roman" w:cs="Times New Roman"/>
          <w:color w:val="000000" w:themeColor="text1"/>
          <w:sz w:val="24"/>
          <w:szCs w:val="24"/>
        </w:rPr>
      </w:pPr>
      <w:proofErr w:type="spellStart"/>
      <w:r w:rsidRPr="00BA2974">
        <w:rPr>
          <w:rFonts w:ascii="Times New Roman" w:hAnsi="Times New Roman" w:cs="Times New Roman"/>
          <w:color w:val="000000" w:themeColor="text1"/>
          <w:sz w:val="24"/>
          <w:szCs w:val="24"/>
        </w:rPr>
        <w:t>Bapna</w:t>
      </w:r>
      <w:proofErr w:type="spellEnd"/>
      <w:r w:rsidRPr="00BA2974">
        <w:rPr>
          <w:rFonts w:ascii="Times New Roman" w:hAnsi="Times New Roman" w:cs="Times New Roman"/>
          <w:color w:val="000000" w:themeColor="text1"/>
          <w:sz w:val="24"/>
          <w:szCs w:val="24"/>
        </w:rPr>
        <w:t xml:space="preserve">, S., </w:t>
      </w:r>
      <w:proofErr w:type="spellStart"/>
      <w:r w:rsidRPr="00BA2974">
        <w:rPr>
          <w:rFonts w:ascii="Times New Roman" w:hAnsi="Times New Roman" w:cs="Times New Roman"/>
          <w:color w:val="000000" w:themeColor="text1"/>
          <w:sz w:val="24"/>
          <w:szCs w:val="24"/>
        </w:rPr>
        <w:t>Trupti</w:t>
      </w:r>
      <w:proofErr w:type="spellEnd"/>
      <w:r w:rsidRPr="00BA2974">
        <w:rPr>
          <w:rFonts w:ascii="Times New Roman" w:hAnsi="Times New Roman" w:cs="Times New Roman"/>
          <w:color w:val="000000" w:themeColor="text1"/>
          <w:sz w:val="24"/>
          <w:szCs w:val="24"/>
        </w:rPr>
        <w:t xml:space="preserve"> </w:t>
      </w:r>
      <w:proofErr w:type="spellStart"/>
      <w:r w:rsidRPr="00BA2974">
        <w:rPr>
          <w:rFonts w:ascii="Times New Roman" w:hAnsi="Times New Roman" w:cs="Times New Roman"/>
          <w:color w:val="000000" w:themeColor="text1"/>
          <w:sz w:val="24"/>
          <w:szCs w:val="24"/>
        </w:rPr>
        <w:t>Satvekar</w:t>
      </w:r>
      <w:proofErr w:type="spellEnd"/>
      <w:r w:rsidRPr="00BA2974">
        <w:rPr>
          <w:rFonts w:ascii="Times New Roman" w:hAnsi="Times New Roman" w:cs="Times New Roman"/>
          <w:color w:val="000000" w:themeColor="text1"/>
          <w:sz w:val="24"/>
          <w:szCs w:val="24"/>
        </w:rPr>
        <w:t xml:space="preserve">, </w:t>
      </w:r>
      <w:proofErr w:type="spellStart"/>
      <w:r w:rsidRPr="00BA2974">
        <w:rPr>
          <w:rFonts w:ascii="Times New Roman" w:hAnsi="Times New Roman" w:cs="Times New Roman"/>
          <w:color w:val="000000" w:themeColor="text1"/>
          <w:sz w:val="24"/>
          <w:szCs w:val="24"/>
        </w:rPr>
        <w:t>Pradeep</w:t>
      </w:r>
      <w:proofErr w:type="spellEnd"/>
      <w:r w:rsidRPr="00BA2974">
        <w:rPr>
          <w:rFonts w:ascii="Times New Roman" w:hAnsi="Times New Roman" w:cs="Times New Roman"/>
          <w:color w:val="000000" w:themeColor="text1"/>
          <w:sz w:val="24"/>
          <w:szCs w:val="24"/>
        </w:rPr>
        <w:t xml:space="preserve"> </w:t>
      </w:r>
      <w:proofErr w:type="spellStart"/>
      <w:r w:rsidRPr="00BA2974">
        <w:rPr>
          <w:rFonts w:ascii="Times New Roman" w:hAnsi="Times New Roman" w:cs="Times New Roman"/>
          <w:color w:val="000000" w:themeColor="text1"/>
          <w:sz w:val="24"/>
          <w:szCs w:val="24"/>
        </w:rPr>
        <w:t>Jadhav</w:t>
      </w:r>
      <w:proofErr w:type="spellEnd"/>
      <w:r w:rsidRPr="00BA2974">
        <w:rPr>
          <w:rFonts w:ascii="Times New Roman" w:hAnsi="Times New Roman" w:cs="Times New Roman"/>
          <w:color w:val="000000" w:themeColor="text1"/>
          <w:sz w:val="24"/>
          <w:szCs w:val="24"/>
        </w:rPr>
        <w:t xml:space="preserve"> and </w:t>
      </w:r>
      <w:proofErr w:type="spellStart"/>
      <w:r w:rsidRPr="00BA2974">
        <w:rPr>
          <w:rFonts w:ascii="Times New Roman" w:hAnsi="Times New Roman" w:cs="Times New Roman"/>
          <w:color w:val="000000" w:themeColor="text1"/>
          <w:sz w:val="24"/>
          <w:szCs w:val="24"/>
        </w:rPr>
        <w:t>MrunalGhag</w:t>
      </w:r>
      <w:proofErr w:type="spellEnd"/>
      <w:r w:rsidRPr="00BA2974">
        <w:rPr>
          <w:rFonts w:ascii="Times New Roman" w:hAnsi="Times New Roman" w:cs="Times New Roman"/>
          <w:color w:val="000000" w:themeColor="text1"/>
          <w:sz w:val="24"/>
          <w:szCs w:val="24"/>
        </w:rPr>
        <w:t xml:space="preserve"> </w:t>
      </w:r>
      <w:proofErr w:type="spellStart"/>
      <w:r w:rsidRPr="00BA2974">
        <w:rPr>
          <w:rFonts w:ascii="Times New Roman" w:hAnsi="Times New Roman" w:cs="Times New Roman"/>
          <w:color w:val="000000" w:themeColor="text1"/>
          <w:sz w:val="24"/>
          <w:szCs w:val="24"/>
        </w:rPr>
        <w:t>Sawant</w:t>
      </w:r>
      <w:proofErr w:type="spellEnd"/>
      <w:r w:rsidRPr="00BA2974">
        <w:rPr>
          <w:rFonts w:ascii="Times New Roman" w:hAnsi="Times New Roman" w:cs="Times New Roman"/>
          <w:color w:val="000000" w:themeColor="text1"/>
          <w:sz w:val="24"/>
          <w:szCs w:val="24"/>
        </w:rPr>
        <w:t xml:space="preserve"> (2017): Evaluation of in Vitro </w:t>
      </w:r>
      <w:proofErr w:type="spellStart"/>
      <w:r w:rsidRPr="00BA2974">
        <w:rPr>
          <w:rFonts w:ascii="Times New Roman" w:hAnsi="Times New Roman" w:cs="Times New Roman"/>
          <w:color w:val="000000" w:themeColor="text1"/>
          <w:sz w:val="24"/>
          <w:szCs w:val="24"/>
        </w:rPr>
        <w:t>Antimalarial</w:t>
      </w:r>
      <w:proofErr w:type="spellEnd"/>
      <w:r w:rsidRPr="00BA2974">
        <w:rPr>
          <w:rFonts w:ascii="Times New Roman" w:hAnsi="Times New Roman" w:cs="Times New Roman"/>
          <w:color w:val="000000" w:themeColor="text1"/>
          <w:sz w:val="24"/>
          <w:szCs w:val="24"/>
        </w:rPr>
        <w:t xml:space="preserve"> Activity of </w:t>
      </w:r>
      <w:proofErr w:type="spellStart"/>
      <w:r w:rsidRPr="00BA2974">
        <w:rPr>
          <w:rFonts w:ascii="Times New Roman" w:hAnsi="Times New Roman" w:cs="Times New Roman"/>
          <w:i/>
          <w:color w:val="000000" w:themeColor="text1"/>
          <w:sz w:val="24"/>
          <w:szCs w:val="24"/>
        </w:rPr>
        <w:t>Calotropis</w:t>
      </w:r>
      <w:proofErr w:type="spellEnd"/>
      <w:r w:rsidRPr="00BA2974">
        <w:rPr>
          <w:rFonts w:ascii="Times New Roman" w:hAnsi="Times New Roman" w:cs="Times New Roman"/>
          <w:i/>
          <w:color w:val="000000" w:themeColor="text1"/>
          <w:sz w:val="24"/>
          <w:szCs w:val="24"/>
        </w:rPr>
        <w:t xml:space="preserve"> </w:t>
      </w:r>
      <w:proofErr w:type="spellStart"/>
      <w:r w:rsidRPr="00BA2974">
        <w:rPr>
          <w:rFonts w:ascii="Times New Roman" w:hAnsi="Times New Roman" w:cs="Times New Roman"/>
          <w:i/>
          <w:color w:val="000000" w:themeColor="text1"/>
          <w:sz w:val="24"/>
          <w:szCs w:val="24"/>
        </w:rPr>
        <w:t>gigantia</w:t>
      </w:r>
      <w:proofErr w:type="spellEnd"/>
      <w:r w:rsidRPr="00BA2974">
        <w:rPr>
          <w:rFonts w:ascii="Times New Roman" w:hAnsi="Times New Roman" w:cs="Times New Roman"/>
          <w:color w:val="000000" w:themeColor="text1"/>
          <w:sz w:val="24"/>
          <w:szCs w:val="24"/>
        </w:rPr>
        <w:t xml:space="preserve"> and </w:t>
      </w:r>
      <w:r w:rsidRPr="009156AD">
        <w:rPr>
          <w:rFonts w:ascii="Times New Roman" w:hAnsi="Times New Roman" w:cs="Times New Roman"/>
          <w:i/>
          <w:iCs/>
          <w:color w:val="000000" w:themeColor="text1"/>
          <w:sz w:val="24"/>
          <w:szCs w:val="24"/>
        </w:rPr>
        <w:t xml:space="preserve">Citrus </w:t>
      </w:r>
      <w:proofErr w:type="spellStart"/>
      <w:r w:rsidRPr="009156AD">
        <w:rPr>
          <w:rFonts w:ascii="Times New Roman" w:hAnsi="Times New Roman" w:cs="Times New Roman"/>
          <w:i/>
          <w:iCs/>
          <w:color w:val="000000" w:themeColor="text1"/>
          <w:sz w:val="24"/>
          <w:szCs w:val="24"/>
        </w:rPr>
        <w:t>aurintofolia</w:t>
      </w:r>
      <w:proofErr w:type="spellEnd"/>
      <w:r w:rsidRPr="00BA2974">
        <w:rPr>
          <w:rFonts w:ascii="Times New Roman" w:hAnsi="Times New Roman" w:cs="Times New Roman"/>
          <w:color w:val="000000" w:themeColor="text1"/>
          <w:sz w:val="24"/>
          <w:szCs w:val="24"/>
        </w:rPr>
        <w:t xml:space="preserve"> Flower extract against Plasmodium falciparum 3D7.  World Journal of Pharmaceutical Research. Volume 6, Issue 16, 1619-1626</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Ihekwereme</w:t>
      </w:r>
      <w:proofErr w:type="spellEnd"/>
      <w:r w:rsidRPr="00BA2974">
        <w:rPr>
          <w:rFonts w:ascii="Times New Roman" w:hAnsi="Times New Roman" w:cs="Times New Roman"/>
          <w:sz w:val="24"/>
          <w:szCs w:val="24"/>
        </w:rPr>
        <w:t xml:space="preserve">, C.P., </w:t>
      </w:r>
      <w:proofErr w:type="spellStart"/>
      <w:r w:rsidRPr="00BA2974">
        <w:rPr>
          <w:rFonts w:ascii="Times New Roman" w:hAnsi="Times New Roman" w:cs="Times New Roman"/>
          <w:sz w:val="24"/>
          <w:szCs w:val="24"/>
        </w:rPr>
        <w:t>Onyegbule</w:t>
      </w:r>
      <w:proofErr w:type="spellEnd"/>
      <w:r w:rsidRPr="00BA2974">
        <w:rPr>
          <w:rFonts w:ascii="Times New Roman" w:hAnsi="Times New Roman" w:cs="Times New Roman"/>
          <w:sz w:val="24"/>
          <w:szCs w:val="24"/>
        </w:rPr>
        <w:t xml:space="preserve">, F.A., Okeke N.V., Obi, C.O., 2017. Preliminary studies on the antimalarial properties of the peels of </w:t>
      </w:r>
      <w:r w:rsidRPr="00BA2974">
        <w:rPr>
          <w:rFonts w:ascii="Times New Roman" w:hAnsi="Times New Roman" w:cs="Times New Roman"/>
          <w:i/>
          <w:sz w:val="24"/>
          <w:szCs w:val="24"/>
        </w:rPr>
        <w:t xml:space="preserve">Citrus </w:t>
      </w:r>
      <w:proofErr w:type="spellStart"/>
      <w:r w:rsidRPr="00BA2974">
        <w:rPr>
          <w:rFonts w:ascii="Times New Roman" w:hAnsi="Times New Roman" w:cs="Times New Roman"/>
          <w:i/>
          <w:sz w:val="24"/>
          <w:szCs w:val="24"/>
        </w:rPr>
        <w:t>maxima</w:t>
      </w:r>
      <w:r w:rsidRPr="00BA2974">
        <w:rPr>
          <w:rFonts w:ascii="Times New Roman" w:hAnsi="Times New Roman" w:cs="Times New Roman"/>
          <w:sz w:val="24"/>
          <w:szCs w:val="24"/>
        </w:rPr>
        <w:t>linn</w:t>
      </w:r>
      <w:proofErr w:type="spellEnd"/>
      <w:r w:rsidRPr="00BA2974">
        <w:rPr>
          <w:rFonts w:ascii="Times New Roman" w:hAnsi="Times New Roman" w:cs="Times New Roman"/>
          <w:sz w:val="24"/>
          <w:szCs w:val="24"/>
        </w:rPr>
        <w:t xml:space="preserve">. The </w:t>
      </w:r>
      <w:proofErr w:type="spellStart"/>
      <w:r w:rsidRPr="00BA2974">
        <w:rPr>
          <w:rFonts w:ascii="Times New Roman" w:hAnsi="Times New Roman" w:cs="Times New Roman"/>
          <w:sz w:val="24"/>
          <w:szCs w:val="24"/>
        </w:rPr>
        <w:t>Bioscientist</w:t>
      </w:r>
      <w:proofErr w:type="spellEnd"/>
      <w:r w:rsidRPr="00BA2974">
        <w:rPr>
          <w:rFonts w:ascii="Times New Roman" w:hAnsi="Times New Roman" w:cs="Times New Roman"/>
          <w:sz w:val="24"/>
          <w:szCs w:val="24"/>
        </w:rPr>
        <w:t>, Vol. 5(1): 57-65</w:t>
      </w:r>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Gogoi</w:t>
      </w:r>
      <w:proofErr w:type="spellEnd"/>
      <w:r w:rsidRPr="00BA2974">
        <w:rPr>
          <w:rFonts w:ascii="Times New Roman" w:hAnsi="Times New Roman" w:cs="Times New Roman"/>
          <w:sz w:val="24"/>
          <w:szCs w:val="24"/>
        </w:rPr>
        <w:t xml:space="preserve">, N., </w:t>
      </w:r>
      <w:proofErr w:type="spellStart"/>
      <w:r w:rsidRPr="00BA2974">
        <w:rPr>
          <w:rFonts w:ascii="Times New Roman" w:hAnsi="Times New Roman" w:cs="Times New Roman"/>
          <w:sz w:val="24"/>
          <w:szCs w:val="24"/>
        </w:rPr>
        <w:t>Gogoi</w:t>
      </w:r>
      <w:proofErr w:type="spellEnd"/>
      <w:r w:rsidRPr="00BA2974">
        <w:rPr>
          <w:rFonts w:ascii="Times New Roman" w:hAnsi="Times New Roman" w:cs="Times New Roman"/>
          <w:sz w:val="24"/>
          <w:szCs w:val="24"/>
        </w:rPr>
        <w:t xml:space="preserve">, B., </w:t>
      </w:r>
      <w:proofErr w:type="spellStart"/>
      <w:r w:rsidRPr="00BA2974">
        <w:rPr>
          <w:rFonts w:ascii="Times New Roman" w:hAnsi="Times New Roman" w:cs="Times New Roman"/>
          <w:sz w:val="24"/>
          <w:szCs w:val="24"/>
        </w:rPr>
        <w:t>Chetia</w:t>
      </w:r>
      <w:proofErr w:type="spellEnd"/>
      <w:r w:rsidRPr="00BA2974">
        <w:rPr>
          <w:rFonts w:ascii="Times New Roman" w:hAnsi="Times New Roman" w:cs="Times New Roman"/>
          <w:sz w:val="24"/>
          <w:szCs w:val="24"/>
        </w:rPr>
        <w:t xml:space="preserve">, D., 2021. In vitro antimalarial activity evaluation of two ethnomedicinal plants against chloroquine sensitive and resistant strains of Plasmodium falciparum. Clinical </w:t>
      </w:r>
      <w:proofErr w:type="spellStart"/>
      <w:r w:rsidRPr="00BA2974">
        <w:rPr>
          <w:rFonts w:ascii="Times New Roman" w:hAnsi="Times New Roman" w:cs="Times New Roman"/>
          <w:sz w:val="24"/>
          <w:szCs w:val="24"/>
        </w:rPr>
        <w:t>Phytoscience</w:t>
      </w:r>
      <w:proofErr w:type="spellEnd"/>
      <w:r w:rsidRPr="00BA2974">
        <w:rPr>
          <w:rFonts w:ascii="Times New Roman" w:hAnsi="Times New Roman" w:cs="Times New Roman"/>
          <w:sz w:val="24"/>
          <w:szCs w:val="24"/>
        </w:rPr>
        <w:t xml:space="preserve">. 7:42. </w:t>
      </w:r>
      <w:hyperlink r:id="rId22" w:history="1">
        <w:r w:rsidRPr="00BA2974">
          <w:rPr>
            <w:rStyle w:val="Hyperlink"/>
            <w:rFonts w:ascii="Times New Roman" w:hAnsi="Times New Roman" w:cs="Times New Roman"/>
            <w:sz w:val="24"/>
            <w:szCs w:val="24"/>
          </w:rPr>
          <w:t>https://doi.org/10.1186/s40816-021-00269-1</w:t>
        </w:r>
      </w:hyperlink>
    </w:p>
    <w:p w:rsidR="00C729A5" w:rsidRPr="00BA2974"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BA2974">
        <w:rPr>
          <w:rFonts w:ascii="Times New Roman" w:hAnsi="Times New Roman" w:cs="Times New Roman"/>
          <w:sz w:val="24"/>
          <w:szCs w:val="24"/>
        </w:rPr>
        <w:t>Kristhien</w:t>
      </w:r>
      <w:proofErr w:type="spellEnd"/>
      <w:r w:rsidRPr="00BA2974">
        <w:rPr>
          <w:rFonts w:ascii="Times New Roman" w:hAnsi="Times New Roman" w:cs="Times New Roman"/>
          <w:sz w:val="24"/>
          <w:szCs w:val="24"/>
        </w:rPr>
        <w:t xml:space="preserve">, A., Blessing, A., </w:t>
      </w:r>
      <w:proofErr w:type="spellStart"/>
      <w:r w:rsidRPr="00BA2974">
        <w:rPr>
          <w:rFonts w:ascii="Times New Roman" w:hAnsi="Times New Roman" w:cs="Times New Roman"/>
          <w:sz w:val="24"/>
          <w:szCs w:val="24"/>
        </w:rPr>
        <w:t>Obiajunwa</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Kelechi</w:t>
      </w:r>
      <w:proofErr w:type="spellEnd"/>
      <w:r w:rsidRPr="00BA2974">
        <w:rPr>
          <w:rFonts w:ascii="Times New Roman" w:hAnsi="Times New Roman" w:cs="Times New Roman"/>
          <w:sz w:val="24"/>
          <w:szCs w:val="24"/>
        </w:rPr>
        <w:t xml:space="preserve"> O., </w:t>
      </w:r>
      <w:proofErr w:type="spellStart"/>
      <w:r w:rsidRPr="00BA2974">
        <w:rPr>
          <w:rFonts w:ascii="Times New Roman" w:hAnsi="Times New Roman" w:cs="Times New Roman"/>
          <w:sz w:val="24"/>
          <w:szCs w:val="24"/>
        </w:rPr>
        <w:t>Nwanjo</w:t>
      </w:r>
      <w:proofErr w:type="spellEnd"/>
      <w:r w:rsidRPr="00BA2974">
        <w:rPr>
          <w:rFonts w:ascii="Times New Roman" w:hAnsi="Times New Roman" w:cs="Times New Roman"/>
          <w:sz w:val="24"/>
          <w:szCs w:val="24"/>
        </w:rPr>
        <w:t xml:space="preserve"> U. H., Benson, N., 2019. Toxicological and </w:t>
      </w:r>
      <w:proofErr w:type="spellStart"/>
      <w:r w:rsidRPr="00BA2974">
        <w:rPr>
          <w:rFonts w:ascii="Times New Roman" w:hAnsi="Times New Roman" w:cs="Times New Roman"/>
          <w:sz w:val="24"/>
          <w:szCs w:val="24"/>
        </w:rPr>
        <w:t>Antiplasmodial</w:t>
      </w:r>
      <w:proofErr w:type="spellEnd"/>
      <w:r w:rsidRPr="00BA2974">
        <w:rPr>
          <w:rFonts w:ascii="Times New Roman" w:hAnsi="Times New Roman" w:cs="Times New Roman"/>
          <w:sz w:val="24"/>
          <w:szCs w:val="24"/>
        </w:rPr>
        <w:t xml:space="preserve"> Suppressive Activities of Ethanolic Extracts of Orange (</w:t>
      </w:r>
      <w:r w:rsidRPr="009156AD">
        <w:rPr>
          <w:rFonts w:ascii="Times New Roman" w:hAnsi="Times New Roman" w:cs="Times New Roman"/>
          <w:i/>
          <w:iCs/>
          <w:sz w:val="24"/>
          <w:szCs w:val="24"/>
        </w:rPr>
        <w:t xml:space="preserve">Citrus </w:t>
      </w:r>
      <w:proofErr w:type="spellStart"/>
      <w:r w:rsidRPr="009156AD">
        <w:rPr>
          <w:rFonts w:ascii="Times New Roman" w:hAnsi="Times New Roman" w:cs="Times New Roman"/>
          <w:i/>
          <w:iCs/>
          <w:sz w:val="24"/>
          <w:szCs w:val="24"/>
        </w:rPr>
        <w:t>sinensis</w:t>
      </w:r>
      <w:proofErr w:type="spellEnd"/>
      <w:r w:rsidRPr="00BA2974">
        <w:rPr>
          <w:rFonts w:ascii="Times New Roman" w:hAnsi="Times New Roman" w:cs="Times New Roman"/>
          <w:sz w:val="24"/>
          <w:szCs w:val="24"/>
        </w:rPr>
        <w:t>) peels, Grape (</w:t>
      </w:r>
      <w:r w:rsidRPr="009156AD">
        <w:rPr>
          <w:rFonts w:ascii="Times New Roman" w:hAnsi="Times New Roman" w:cs="Times New Roman"/>
          <w:i/>
          <w:iCs/>
          <w:sz w:val="24"/>
          <w:szCs w:val="24"/>
        </w:rPr>
        <w:t xml:space="preserve">Citrus </w:t>
      </w:r>
      <w:proofErr w:type="spellStart"/>
      <w:r w:rsidRPr="009156AD">
        <w:rPr>
          <w:rFonts w:ascii="Times New Roman" w:hAnsi="Times New Roman" w:cs="Times New Roman"/>
          <w:i/>
          <w:iCs/>
          <w:sz w:val="24"/>
          <w:szCs w:val="24"/>
        </w:rPr>
        <w:t>paradisi</w:t>
      </w:r>
      <w:proofErr w:type="spellEnd"/>
      <w:r w:rsidRPr="00BA2974">
        <w:rPr>
          <w:rFonts w:ascii="Times New Roman" w:hAnsi="Times New Roman" w:cs="Times New Roman"/>
          <w:sz w:val="24"/>
          <w:szCs w:val="24"/>
        </w:rPr>
        <w:t xml:space="preserve">) </w:t>
      </w:r>
      <w:proofErr w:type="spellStart"/>
      <w:r w:rsidRPr="00BA2974">
        <w:rPr>
          <w:rFonts w:ascii="Times New Roman" w:hAnsi="Times New Roman" w:cs="Times New Roman"/>
          <w:sz w:val="24"/>
          <w:szCs w:val="24"/>
        </w:rPr>
        <w:t>andGuava</w:t>
      </w:r>
      <w:proofErr w:type="spellEnd"/>
      <w:r w:rsidRPr="00BA2974">
        <w:rPr>
          <w:rFonts w:ascii="Times New Roman" w:hAnsi="Times New Roman" w:cs="Times New Roman"/>
          <w:sz w:val="24"/>
          <w:szCs w:val="24"/>
        </w:rPr>
        <w:t xml:space="preserve"> (</w:t>
      </w:r>
      <w:proofErr w:type="spellStart"/>
      <w:r w:rsidRPr="009156AD">
        <w:rPr>
          <w:rFonts w:ascii="Times New Roman" w:hAnsi="Times New Roman" w:cs="Times New Roman"/>
          <w:i/>
          <w:iCs/>
          <w:sz w:val="24"/>
          <w:szCs w:val="24"/>
        </w:rPr>
        <w:t>Psidium</w:t>
      </w:r>
      <w:proofErr w:type="spellEnd"/>
      <w:r w:rsidRPr="009156AD">
        <w:rPr>
          <w:rFonts w:ascii="Times New Roman" w:hAnsi="Times New Roman" w:cs="Times New Roman"/>
          <w:i/>
          <w:iCs/>
          <w:sz w:val="24"/>
          <w:szCs w:val="24"/>
        </w:rPr>
        <w:t xml:space="preserve"> </w:t>
      </w:r>
      <w:proofErr w:type="spellStart"/>
      <w:r w:rsidRPr="009156AD">
        <w:rPr>
          <w:rFonts w:ascii="Times New Roman" w:hAnsi="Times New Roman" w:cs="Times New Roman"/>
          <w:i/>
          <w:iCs/>
          <w:sz w:val="24"/>
          <w:szCs w:val="24"/>
        </w:rPr>
        <w:t>guajava</w:t>
      </w:r>
      <w:proofErr w:type="spellEnd"/>
      <w:proofErr w:type="gramStart"/>
      <w:r w:rsidRPr="00BA2974">
        <w:rPr>
          <w:rFonts w:ascii="Times New Roman" w:hAnsi="Times New Roman" w:cs="Times New Roman"/>
          <w:sz w:val="24"/>
          <w:szCs w:val="24"/>
        </w:rPr>
        <w:t>)Leaves</w:t>
      </w:r>
      <w:proofErr w:type="gramEnd"/>
      <w:r w:rsidRPr="00BA2974">
        <w:rPr>
          <w:rFonts w:ascii="Times New Roman" w:hAnsi="Times New Roman" w:cs="Times New Roman"/>
          <w:sz w:val="24"/>
          <w:szCs w:val="24"/>
        </w:rPr>
        <w:t xml:space="preserve"> in Albino Rats. International Journal of Engineering Science Invention. PP 37-44</w:t>
      </w:r>
    </w:p>
    <w:p w:rsidR="00C729A5" w:rsidRPr="009156AD" w:rsidRDefault="00C729A5" w:rsidP="00C729A5">
      <w:pPr>
        <w:pStyle w:val="NoSpacing"/>
        <w:numPr>
          <w:ilvl w:val="0"/>
          <w:numId w:val="13"/>
        </w:numPr>
        <w:spacing w:line="360" w:lineRule="auto"/>
        <w:ind w:left="0"/>
        <w:jc w:val="both"/>
        <w:rPr>
          <w:rStyle w:val="Hyperlink"/>
          <w:rFonts w:ascii="Times New Roman" w:hAnsi="Times New Roman" w:cs="Times New Roman"/>
          <w:sz w:val="24"/>
          <w:szCs w:val="24"/>
        </w:rPr>
      </w:pPr>
      <w:r w:rsidRPr="00BA2974">
        <w:rPr>
          <w:rFonts w:ascii="Times New Roman" w:hAnsi="Times New Roman" w:cs="Times New Roman"/>
          <w:sz w:val="24"/>
          <w:szCs w:val="24"/>
        </w:rPr>
        <w:t xml:space="preserve">George, U.I., 2019. Environmental control of malaria: Can Citrus </w:t>
      </w:r>
      <w:proofErr w:type="spellStart"/>
      <w:r w:rsidRPr="00BA2974">
        <w:rPr>
          <w:rFonts w:ascii="Times New Roman" w:hAnsi="Times New Roman" w:cs="Times New Roman"/>
          <w:sz w:val="24"/>
          <w:szCs w:val="24"/>
        </w:rPr>
        <w:t>sinensis</w:t>
      </w:r>
      <w:proofErr w:type="spellEnd"/>
      <w:r w:rsidRPr="00BA2974">
        <w:rPr>
          <w:rFonts w:ascii="Times New Roman" w:hAnsi="Times New Roman" w:cs="Times New Roman"/>
          <w:sz w:val="24"/>
          <w:szCs w:val="24"/>
        </w:rPr>
        <w:t xml:space="preserve"> peel </w:t>
      </w:r>
      <w:proofErr w:type="gramStart"/>
      <w:r w:rsidRPr="00BA2974">
        <w:rPr>
          <w:rFonts w:ascii="Times New Roman" w:hAnsi="Times New Roman" w:cs="Times New Roman"/>
          <w:sz w:val="24"/>
          <w:szCs w:val="24"/>
        </w:rPr>
        <w:t>be</w:t>
      </w:r>
      <w:proofErr w:type="gramEnd"/>
      <w:r w:rsidRPr="00BA2974">
        <w:rPr>
          <w:rFonts w:ascii="Times New Roman" w:hAnsi="Times New Roman" w:cs="Times New Roman"/>
          <w:sz w:val="24"/>
          <w:szCs w:val="24"/>
        </w:rPr>
        <w:t xml:space="preserve"> a potent larvicide for household vector control. GSC Biological and Pharmaceutical Sciences, 09(03), 085–090. Article DOI: </w:t>
      </w:r>
      <w:hyperlink r:id="rId23" w:history="1">
        <w:r w:rsidRPr="00BA2974">
          <w:rPr>
            <w:rStyle w:val="Hyperlink"/>
            <w:rFonts w:ascii="Times New Roman" w:hAnsi="Times New Roman" w:cs="Times New Roman"/>
            <w:sz w:val="24"/>
            <w:szCs w:val="24"/>
          </w:rPr>
          <w:t>https://doi.org/10.30574/gscbps.2019.9.3.0236</w:t>
        </w:r>
      </w:hyperlink>
    </w:p>
    <w:p w:rsidR="00C729A5"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9156AD">
        <w:rPr>
          <w:rFonts w:ascii="Times New Roman" w:hAnsi="Times New Roman" w:cs="Times New Roman"/>
          <w:sz w:val="24"/>
          <w:szCs w:val="24"/>
        </w:rPr>
        <w:t>Benayad</w:t>
      </w:r>
      <w:proofErr w:type="spellEnd"/>
      <w:r w:rsidRPr="009156AD">
        <w:rPr>
          <w:rFonts w:ascii="Times New Roman" w:hAnsi="Times New Roman" w:cs="Times New Roman"/>
          <w:sz w:val="24"/>
          <w:szCs w:val="24"/>
        </w:rPr>
        <w:t xml:space="preserve">, </w:t>
      </w:r>
      <w:r>
        <w:rPr>
          <w:rFonts w:ascii="Times New Roman" w:hAnsi="Times New Roman" w:cs="Times New Roman"/>
          <w:sz w:val="24"/>
          <w:szCs w:val="24"/>
        </w:rPr>
        <w:t xml:space="preserve">O., </w:t>
      </w:r>
      <w:proofErr w:type="spellStart"/>
      <w:r w:rsidRPr="009156AD">
        <w:rPr>
          <w:rFonts w:ascii="Times New Roman" w:hAnsi="Times New Roman" w:cs="Times New Roman"/>
          <w:sz w:val="24"/>
          <w:szCs w:val="24"/>
        </w:rPr>
        <w:t>Bouhrim</w:t>
      </w:r>
      <w:proofErr w:type="spellEnd"/>
      <w:r w:rsidRPr="009156AD">
        <w:rPr>
          <w:rFonts w:ascii="Times New Roman" w:hAnsi="Times New Roman" w:cs="Times New Roman"/>
          <w:sz w:val="24"/>
          <w:szCs w:val="24"/>
        </w:rPr>
        <w:t xml:space="preserve">, </w:t>
      </w:r>
      <w:proofErr w:type="spellStart"/>
      <w:r>
        <w:rPr>
          <w:rFonts w:ascii="Times New Roman" w:hAnsi="Times New Roman" w:cs="Times New Roman"/>
          <w:sz w:val="24"/>
          <w:szCs w:val="24"/>
        </w:rPr>
        <w:t>M.</w:t>
      </w:r>
      <w:proofErr w:type="gramStart"/>
      <w:r>
        <w:rPr>
          <w:rFonts w:ascii="Times New Roman" w:hAnsi="Times New Roman" w:cs="Times New Roman"/>
          <w:sz w:val="24"/>
          <w:szCs w:val="24"/>
        </w:rPr>
        <w:t>,</w:t>
      </w:r>
      <w:r w:rsidRPr="009156AD">
        <w:rPr>
          <w:rFonts w:ascii="Times New Roman" w:hAnsi="Times New Roman" w:cs="Times New Roman"/>
          <w:sz w:val="24"/>
          <w:szCs w:val="24"/>
        </w:rPr>
        <w:t>Tiji</w:t>
      </w:r>
      <w:proofErr w:type="spellEnd"/>
      <w:proofErr w:type="gramEnd"/>
      <w:r w:rsidRPr="009156AD">
        <w:rPr>
          <w:rFonts w:ascii="Times New Roman" w:hAnsi="Times New Roman" w:cs="Times New Roman"/>
          <w:sz w:val="24"/>
          <w:szCs w:val="24"/>
        </w:rPr>
        <w:t xml:space="preserve">, </w:t>
      </w:r>
      <w:r>
        <w:rPr>
          <w:rFonts w:ascii="Times New Roman" w:hAnsi="Times New Roman" w:cs="Times New Roman"/>
          <w:sz w:val="24"/>
          <w:szCs w:val="24"/>
        </w:rPr>
        <w:t xml:space="preserve">S., </w:t>
      </w:r>
      <w:proofErr w:type="spellStart"/>
      <w:r w:rsidRPr="009156AD">
        <w:rPr>
          <w:rFonts w:ascii="Times New Roman" w:hAnsi="Times New Roman" w:cs="Times New Roman"/>
          <w:sz w:val="24"/>
          <w:szCs w:val="24"/>
        </w:rPr>
        <w:t>Kharchoufa</w:t>
      </w:r>
      <w:proofErr w:type="spellEnd"/>
      <w:r w:rsidRPr="009156AD">
        <w:rPr>
          <w:rFonts w:ascii="Times New Roman" w:hAnsi="Times New Roman" w:cs="Times New Roman"/>
          <w:sz w:val="24"/>
          <w:szCs w:val="24"/>
        </w:rPr>
        <w:t xml:space="preserve">, </w:t>
      </w:r>
      <w:r>
        <w:rPr>
          <w:rFonts w:ascii="Times New Roman" w:hAnsi="Times New Roman" w:cs="Times New Roman"/>
          <w:sz w:val="24"/>
          <w:szCs w:val="24"/>
        </w:rPr>
        <w:t xml:space="preserve">L., </w:t>
      </w:r>
      <w:proofErr w:type="spellStart"/>
      <w:r w:rsidRPr="009156AD">
        <w:rPr>
          <w:rFonts w:ascii="Times New Roman" w:hAnsi="Times New Roman" w:cs="Times New Roman"/>
          <w:sz w:val="24"/>
          <w:szCs w:val="24"/>
        </w:rPr>
        <w:t>Addi</w:t>
      </w:r>
      <w:proofErr w:type="spellEnd"/>
      <w:r w:rsidRPr="009156AD">
        <w:rPr>
          <w:rFonts w:ascii="Times New Roman" w:hAnsi="Times New Roman" w:cs="Times New Roman"/>
          <w:sz w:val="24"/>
          <w:szCs w:val="24"/>
        </w:rPr>
        <w:t xml:space="preserve">, </w:t>
      </w:r>
      <w:r>
        <w:rPr>
          <w:rFonts w:ascii="Times New Roman" w:hAnsi="Times New Roman" w:cs="Times New Roman"/>
          <w:sz w:val="24"/>
          <w:szCs w:val="24"/>
        </w:rPr>
        <w:t xml:space="preserve">M., </w:t>
      </w:r>
      <w:proofErr w:type="spellStart"/>
      <w:r w:rsidRPr="009156AD">
        <w:rPr>
          <w:rFonts w:ascii="Times New Roman" w:hAnsi="Times New Roman" w:cs="Times New Roman"/>
          <w:sz w:val="24"/>
          <w:szCs w:val="24"/>
        </w:rPr>
        <w:t>Drouet</w:t>
      </w:r>
      <w:proofErr w:type="spellEnd"/>
      <w:r w:rsidRPr="009156AD">
        <w:rPr>
          <w:rFonts w:ascii="Times New Roman" w:hAnsi="Times New Roman" w:cs="Times New Roman"/>
          <w:sz w:val="24"/>
          <w:szCs w:val="24"/>
        </w:rPr>
        <w:t xml:space="preserve"> 4, </w:t>
      </w:r>
      <w:proofErr w:type="spellStart"/>
      <w:r w:rsidRPr="009156AD">
        <w:rPr>
          <w:rFonts w:ascii="Times New Roman" w:hAnsi="Times New Roman" w:cs="Times New Roman"/>
          <w:sz w:val="24"/>
          <w:szCs w:val="24"/>
        </w:rPr>
        <w:t>Hano</w:t>
      </w:r>
      <w:proofErr w:type="spellEnd"/>
      <w:r w:rsidRPr="009156AD">
        <w:rPr>
          <w:rFonts w:ascii="Times New Roman" w:hAnsi="Times New Roman" w:cs="Times New Roman"/>
          <w:sz w:val="24"/>
          <w:szCs w:val="24"/>
        </w:rPr>
        <w:t xml:space="preserve">, </w:t>
      </w:r>
      <w:r>
        <w:rPr>
          <w:rFonts w:ascii="Times New Roman" w:hAnsi="Times New Roman" w:cs="Times New Roman"/>
          <w:sz w:val="24"/>
          <w:szCs w:val="24"/>
        </w:rPr>
        <w:t xml:space="preserve">S.C., </w:t>
      </w:r>
      <w:r w:rsidRPr="009156AD">
        <w:rPr>
          <w:rFonts w:ascii="Times New Roman" w:hAnsi="Times New Roman" w:cs="Times New Roman"/>
          <w:sz w:val="24"/>
          <w:szCs w:val="24"/>
        </w:rPr>
        <w:t xml:space="preserve">Lorenzo, </w:t>
      </w:r>
      <w:proofErr w:type="spellStart"/>
      <w:r>
        <w:rPr>
          <w:rFonts w:ascii="Times New Roman" w:hAnsi="Times New Roman" w:cs="Times New Roman"/>
          <w:sz w:val="24"/>
          <w:szCs w:val="24"/>
        </w:rPr>
        <w:t>J,M.,</w:t>
      </w:r>
      <w:r w:rsidRPr="009156AD">
        <w:rPr>
          <w:rFonts w:ascii="Times New Roman" w:hAnsi="Times New Roman" w:cs="Times New Roman"/>
          <w:sz w:val="24"/>
          <w:szCs w:val="24"/>
        </w:rPr>
        <w:t>Bendaha</w:t>
      </w:r>
      <w:proofErr w:type="spellEnd"/>
      <w:r w:rsidRPr="009156AD">
        <w:rPr>
          <w:rFonts w:ascii="Times New Roman" w:hAnsi="Times New Roman" w:cs="Times New Roman"/>
          <w:sz w:val="24"/>
          <w:szCs w:val="24"/>
        </w:rPr>
        <w:t xml:space="preserve">, </w:t>
      </w:r>
      <w:r>
        <w:rPr>
          <w:rFonts w:ascii="Times New Roman" w:hAnsi="Times New Roman" w:cs="Times New Roman"/>
          <w:sz w:val="24"/>
          <w:szCs w:val="24"/>
        </w:rPr>
        <w:t xml:space="preserve">H., </w:t>
      </w:r>
      <w:proofErr w:type="spellStart"/>
      <w:r w:rsidRPr="009156AD">
        <w:rPr>
          <w:rFonts w:ascii="Times New Roman" w:hAnsi="Times New Roman" w:cs="Times New Roman"/>
          <w:sz w:val="24"/>
          <w:szCs w:val="24"/>
        </w:rPr>
        <w:t>Bnouham</w:t>
      </w:r>
      <w:proofErr w:type="spellEnd"/>
      <w:r>
        <w:rPr>
          <w:rFonts w:ascii="Times New Roman" w:hAnsi="Times New Roman" w:cs="Times New Roman"/>
          <w:sz w:val="24"/>
          <w:szCs w:val="24"/>
        </w:rPr>
        <w:t xml:space="preserve">, M., </w:t>
      </w:r>
      <w:proofErr w:type="spellStart"/>
      <w:r w:rsidRPr="009156AD">
        <w:rPr>
          <w:rFonts w:ascii="Times New Roman" w:hAnsi="Times New Roman" w:cs="Times New Roman"/>
          <w:sz w:val="24"/>
          <w:szCs w:val="24"/>
        </w:rPr>
        <w:t>Mimouni</w:t>
      </w:r>
      <w:proofErr w:type="spellEnd"/>
      <w:r>
        <w:rPr>
          <w:rFonts w:ascii="Times New Roman" w:hAnsi="Times New Roman" w:cs="Times New Roman"/>
          <w:sz w:val="24"/>
          <w:szCs w:val="24"/>
        </w:rPr>
        <w:t xml:space="preserve">, M., 2021. </w:t>
      </w:r>
      <w:r w:rsidRPr="009156AD">
        <w:rPr>
          <w:rFonts w:ascii="Times New Roman" w:hAnsi="Times New Roman" w:cs="Times New Roman"/>
          <w:sz w:val="24"/>
          <w:szCs w:val="24"/>
        </w:rPr>
        <w:t xml:space="preserve">Phytochemical Proﬁle, α-Glucosidase, </w:t>
      </w:r>
      <w:r w:rsidRPr="009156AD">
        <w:rPr>
          <w:rFonts w:ascii="Times New Roman" w:hAnsi="Times New Roman" w:cs="Times New Roman"/>
          <w:sz w:val="24"/>
          <w:szCs w:val="24"/>
        </w:rPr>
        <w:lastRenderedPageBreak/>
        <w:t xml:space="preserve">and α-Amylase Inhibition Potential and Toxicity Evaluation of Extracts from </w:t>
      </w:r>
      <w:r w:rsidRPr="009156AD">
        <w:rPr>
          <w:rFonts w:ascii="Times New Roman" w:hAnsi="Times New Roman" w:cs="Times New Roman"/>
          <w:i/>
          <w:iCs/>
          <w:sz w:val="24"/>
          <w:szCs w:val="24"/>
        </w:rPr>
        <w:t xml:space="preserve">Citrus </w:t>
      </w:r>
      <w:proofErr w:type="spellStart"/>
      <w:r w:rsidRPr="009156AD">
        <w:rPr>
          <w:rFonts w:ascii="Times New Roman" w:hAnsi="Times New Roman" w:cs="Times New Roman"/>
          <w:i/>
          <w:iCs/>
          <w:sz w:val="24"/>
          <w:szCs w:val="24"/>
        </w:rPr>
        <w:t>aurantium</w:t>
      </w:r>
      <w:proofErr w:type="spellEnd"/>
      <w:r w:rsidRPr="009156AD">
        <w:rPr>
          <w:rFonts w:ascii="Times New Roman" w:hAnsi="Times New Roman" w:cs="Times New Roman"/>
          <w:sz w:val="24"/>
          <w:szCs w:val="24"/>
        </w:rPr>
        <w:t xml:space="preserve"> (L) Peel, a Valuable By-Product from </w:t>
      </w:r>
      <w:proofErr w:type="spellStart"/>
      <w:r w:rsidRPr="009156AD">
        <w:rPr>
          <w:rFonts w:ascii="Times New Roman" w:hAnsi="Times New Roman" w:cs="Times New Roman"/>
          <w:sz w:val="24"/>
          <w:szCs w:val="24"/>
        </w:rPr>
        <w:t>Northeastern</w:t>
      </w:r>
      <w:proofErr w:type="spellEnd"/>
      <w:r w:rsidRPr="009156AD">
        <w:rPr>
          <w:rFonts w:ascii="Times New Roman" w:hAnsi="Times New Roman" w:cs="Times New Roman"/>
          <w:sz w:val="24"/>
          <w:szCs w:val="24"/>
        </w:rPr>
        <w:t xml:space="preserve"> Morocco</w:t>
      </w:r>
      <w:r>
        <w:rPr>
          <w:rFonts w:ascii="Times New Roman" w:hAnsi="Times New Roman" w:cs="Times New Roman"/>
          <w:sz w:val="24"/>
          <w:szCs w:val="24"/>
        </w:rPr>
        <w:t xml:space="preserve">. </w:t>
      </w:r>
      <w:r w:rsidRPr="009156AD">
        <w:rPr>
          <w:rFonts w:ascii="Times New Roman" w:hAnsi="Times New Roman" w:cs="Times New Roman"/>
          <w:sz w:val="24"/>
          <w:szCs w:val="24"/>
        </w:rPr>
        <w:t>Biomolecules 11</w:t>
      </w:r>
      <w:r>
        <w:rPr>
          <w:rFonts w:ascii="Times New Roman" w:hAnsi="Times New Roman" w:cs="Times New Roman"/>
          <w:sz w:val="24"/>
          <w:szCs w:val="24"/>
        </w:rPr>
        <w:t>:</w:t>
      </w:r>
      <w:r w:rsidRPr="009156AD">
        <w:rPr>
          <w:rFonts w:ascii="Times New Roman" w:hAnsi="Times New Roman" w:cs="Times New Roman"/>
          <w:sz w:val="24"/>
          <w:szCs w:val="24"/>
        </w:rPr>
        <w:t xml:space="preserve"> 1555. </w:t>
      </w:r>
      <w:hyperlink r:id="rId24" w:history="1">
        <w:r w:rsidRPr="00F36A7B">
          <w:rPr>
            <w:rStyle w:val="Hyperlink"/>
            <w:rFonts w:ascii="Times New Roman" w:hAnsi="Times New Roman" w:cs="Times New Roman"/>
            <w:sz w:val="24"/>
            <w:szCs w:val="24"/>
          </w:rPr>
          <w:t>https://doi.org/10.3390/biom11111555</w:t>
        </w:r>
      </w:hyperlink>
      <w:r>
        <w:rPr>
          <w:rFonts w:ascii="Times New Roman" w:hAnsi="Times New Roman" w:cs="Times New Roman"/>
          <w:sz w:val="24"/>
          <w:szCs w:val="24"/>
        </w:rPr>
        <w:t xml:space="preserve">. </w:t>
      </w:r>
    </w:p>
    <w:p w:rsidR="00C729A5"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Pr>
          <w:rFonts w:ascii="Times New Roman" w:hAnsi="Times New Roman" w:cs="Times New Roman"/>
          <w:sz w:val="24"/>
          <w:szCs w:val="24"/>
        </w:rPr>
        <w:t>Dugo</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Presti</w:t>
      </w:r>
      <w:proofErr w:type="spellEnd"/>
      <w:r>
        <w:rPr>
          <w:rFonts w:ascii="Times New Roman" w:hAnsi="Times New Roman" w:cs="Times New Roman"/>
          <w:sz w:val="24"/>
          <w:szCs w:val="24"/>
        </w:rPr>
        <w:t>, M</w:t>
      </w:r>
      <w:proofErr w:type="gramStart"/>
      <w:r>
        <w:rPr>
          <w:rFonts w:ascii="Times New Roman" w:hAnsi="Times New Roman" w:cs="Times New Roman"/>
          <w:sz w:val="24"/>
          <w:szCs w:val="24"/>
        </w:rPr>
        <w:t>,L</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Ohman</w:t>
      </w:r>
      <w:proofErr w:type="spellEnd"/>
      <w:r>
        <w:rPr>
          <w:rFonts w:ascii="Times New Roman" w:hAnsi="Times New Roman" w:cs="Times New Roman"/>
          <w:sz w:val="24"/>
          <w:szCs w:val="24"/>
        </w:rPr>
        <w:t xml:space="preserve">, M., Fazio, A., </w:t>
      </w:r>
      <w:proofErr w:type="spellStart"/>
      <w:r>
        <w:rPr>
          <w:rFonts w:ascii="Times New Roman" w:hAnsi="Times New Roman" w:cs="Times New Roman"/>
          <w:sz w:val="24"/>
          <w:szCs w:val="24"/>
        </w:rPr>
        <w:t>Dugo</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Mondello</w:t>
      </w:r>
      <w:proofErr w:type="spellEnd"/>
      <w:r>
        <w:rPr>
          <w:rFonts w:ascii="Times New Roman" w:hAnsi="Times New Roman" w:cs="Times New Roman"/>
          <w:sz w:val="24"/>
          <w:szCs w:val="24"/>
        </w:rPr>
        <w:t xml:space="preserve">, L., 2005. Determination of flavonoids in citrus juices by micro-HPLC-ESI/MS. J. Sep. Sci. 28: 1149-1156. </w:t>
      </w:r>
    </w:p>
    <w:p w:rsidR="00C729A5" w:rsidRDefault="00C729A5" w:rsidP="00C729A5">
      <w:pPr>
        <w:pStyle w:val="NoSpacing"/>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Ahmed, S., </w:t>
      </w:r>
      <w:proofErr w:type="spellStart"/>
      <w:r>
        <w:rPr>
          <w:rFonts w:ascii="Times New Roman" w:hAnsi="Times New Roman" w:cs="Times New Roman"/>
          <w:sz w:val="24"/>
          <w:szCs w:val="24"/>
        </w:rPr>
        <w:t>Rattanpal</w:t>
      </w:r>
      <w:proofErr w:type="spellEnd"/>
      <w:r>
        <w:rPr>
          <w:rFonts w:ascii="Times New Roman" w:hAnsi="Times New Roman" w:cs="Times New Roman"/>
          <w:sz w:val="24"/>
          <w:szCs w:val="24"/>
        </w:rPr>
        <w:t xml:space="preserve">, H.S., </w:t>
      </w:r>
      <w:proofErr w:type="spellStart"/>
      <w:r>
        <w:rPr>
          <w:rFonts w:ascii="Times New Roman" w:hAnsi="Times New Roman" w:cs="Times New Roman"/>
          <w:sz w:val="24"/>
          <w:szCs w:val="24"/>
        </w:rPr>
        <w:t>Gul</w:t>
      </w:r>
      <w:proofErr w:type="spellEnd"/>
      <w:r>
        <w:rPr>
          <w:rFonts w:ascii="Times New Roman" w:hAnsi="Times New Roman" w:cs="Times New Roman"/>
          <w:sz w:val="24"/>
          <w:szCs w:val="24"/>
        </w:rPr>
        <w:t xml:space="preserve">, K., Dar, R.A., Sharma, A., 2019. Chemical composition, antioxidant activity and GC-MS analysis of juice and peel oil of grapefruit varieties cultivated in India. Journal of integrative Agriculture. 18(7): 1634-1642. </w:t>
      </w:r>
    </w:p>
    <w:p w:rsidR="00C729A5" w:rsidRDefault="00C729A5" w:rsidP="00C729A5">
      <w:pPr>
        <w:pStyle w:val="NoSpacing"/>
        <w:numPr>
          <w:ilvl w:val="0"/>
          <w:numId w:val="13"/>
        </w:numPr>
        <w:spacing w:line="360" w:lineRule="auto"/>
        <w:ind w:left="0"/>
        <w:jc w:val="both"/>
        <w:rPr>
          <w:rFonts w:ascii="Times New Roman" w:hAnsi="Times New Roman" w:cs="Times New Roman"/>
          <w:sz w:val="24"/>
          <w:szCs w:val="24"/>
        </w:rPr>
      </w:pPr>
      <w:r w:rsidRPr="00C62DE8">
        <w:rPr>
          <w:rFonts w:ascii="Times New Roman" w:hAnsi="Times New Roman" w:cs="Times New Roman"/>
          <w:sz w:val="24"/>
          <w:szCs w:val="24"/>
        </w:rPr>
        <w:t xml:space="preserve">Jha, </w:t>
      </w:r>
      <w:r>
        <w:rPr>
          <w:rFonts w:ascii="Times New Roman" w:hAnsi="Times New Roman" w:cs="Times New Roman"/>
          <w:sz w:val="24"/>
          <w:szCs w:val="24"/>
        </w:rPr>
        <w:t xml:space="preserve">V., </w:t>
      </w:r>
      <w:proofErr w:type="spellStart"/>
      <w:r w:rsidRPr="00C62DE8">
        <w:rPr>
          <w:rFonts w:ascii="Times New Roman" w:hAnsi="Times New Roman" w:cs="Times New Roman"/>
          <w:sz w:val="24"/>
          <w:szCs w:val="24"/>
        </w:rPr>
        <w:t>Risbud</w:t>
      </w:r>
      <w:proofErr w:type="spellEnd"/>
      <w:r w:rsidRPr="00C62DE8">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gramStart"/>
      <w:r>
        <w:rPr>
          <w:rFonts w:ascii="Times New Roman" w:hAnsi="Times New Roman" w:cs="Times New Roman"/>
          <w:sz w:val="24"/>
          <w:szCs w:val="24"/>
        </w:rPr>
        <w:t>,</w:t>
      </w:r>
      <w:r w:rsidRPr="00C62DE8">
        <w:rPr>
          <w:rFonts w:ascii="Times New Roman" w:hAnsi="Times New Roman" w:cs="Times New Roman"/>
          <w:sz w:val="24"/>
          <w:szCs w:val="24"/>
        </w:rPr>
        <w:t>Kasbe</w:t>
      </w:r>
      <w:proofErr w:type="spellEnd"/>
      <w:proofErr w:type="gramEnd"/>
      <w:r w:rsidRPr="00C62DE8">
        <w:rPr>
          <w:rFonts w:ascii="Times New Roman" w:hAnsi="Times New Roman" w:cs="Times New Roman"/>
          <w:sz w:val="24"/>
          <w:szCs w:val="24"/>
        </w:rPr>
        <w:t>,</w:t>
      </w:r>
      <w:r>
        <w:rPr>
          <w:rFonts w:ascii="Times New Roman" w:hAnsi="Times New Roman" w:cs="Times New Roman"/>
          <w:sz w:val="24"/>
          <w:szCs w:val="24"/>
        </w:rPr>
        <w:t xml:space="preserve"> S., </w:t>
      </w:r>
      <w:proofErr w:type="spellStart"/>
      <w:r w:rsidRPr="00C62DE8">
        <w:rPr>
          <w:rFonts w:ascii="Times New Roman" w:hAnsi="Times New Roman" w:cs="Times New Roman"/>
          <w:sz w:val="24"/>
          <w:szCs w:val="24"/>
        </w:rPr>
        <w:t>Thube</w:t>
      </w:r>
      <w:proofErr w:type="spellEnd"/>
      <w:r w:rsidRPr="00C62DE8">
        <w:rPr>
          <w:rFonts w:ascii="Times New Roman" w:hAnsi="Times New Roman" w:cs="Times New Roman"/>
          <w:sz w:val="24"/>
          <w:szCs w:val="24"/>
        </w:rPr>
        <w:t xml:space="preserve">, </w:t>
      </w:r>
      <w:r>
        <w:rPr>
          <w:rFonts w:ascii="Times New Roman" w:hAnsi="Times New Roman" w:cs="Times New Roman"/>
          <w:sz w:val="24"/>
          <w:szCs w:val="24"/>
        </w:rPr>
        <w:t xml:space="preserve">S., </w:t>
      </w:r>
      <w:proofErr w:type="spellStart"/>
      <w:r w:rsidRPr="00C62DE8">
        <w:rPr>
          <w:rFonts w:ascii="Times New Roman" w:hAnsi="Times New Roman" w:cs="Times New Roman"/>
          <w:sz w:val="24"/>
          <w:szCs w:val="24"/>
        </w:rPr>
        <w:t>Preman</w:t>
      </w:r>
      <w:proofErr w:type="spellEnd"/>
      <w:r w:rsidRPr="00C62DE8">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C62DE8">
        <w:rPr>
          <w:rFonts w:ascii="Times New Roman" w:hAnsi="Times New Roman" w:cs="Times New Roman"/>
          <w:sz w:val="24"/>
          <w:szCs w:val="24"/>
        </w:rPr>
        <w:t>Maiti</w:t>
      </w:r>
      <w:proofErr w:type="spellEnd"/>
      <w:r w:rsidRPr="00C62DE8">
        <w:rPr>
          <w:rFonts w:ascii="Times New Roman" w:hAnsi="Times New Roman" w:cs="Times New Roman"/>
          <w:sz w:val="24"/>
          <w:szCs w:val="24"/>
        </w:rPr>
        <w:t xml:space="preserve">, </w:t>
      </w:r>
      <w:r>
        <w:rPr>
          <w:rFonts w:ascii="Times New Roman" w:hAnsi="Times New Roman" w:cs="Times New Roman"/>
          <w:sz w:val="24"/>
          <w:szCs w:val="24"/>
        </w:rPr>
        <w:t xml:space="preserve">S., </w:t>
      </w:r>
      <w:r w:rsidRPr="00C62DE8">
        <w:rPr>
          <w:rFonts w:ascii="Times New Roman" w:hAnsi="Times New Roman" w:cs="Times New Roman"/>
          <w:sz w:val="24"/>
          <w:szCs w:val="24"/>
        </w:rPr>
        <w:t xml:space="preserve">Yadav, </w:t>
      </w:r>
      <w:r>
        <w:rPr>
          <w:rFonts w:ascii="Times New Roman" w:hAnsi="Times New Roman" w:cs="Times New Roman"/>
          <w:sz w:val="24"/>
          <w:szCs w:val="24"/>
        </w:rPr>
        <w:t>H</w:t>
      </w:r>
      <w:r w:rsidRPr="00C62DE8">
        <w:rPr>
          <w:rFonts w:ascii="Times New Roman" w:hAnsi="Times New Roman" w:cs="Times New Roman"/>
          <w:sz w:val="24"/>
          <w:szCs w:val="24"/>
        </w:rPr>
        <w:t xml:space="preserve"> Khan, </w:t>
      </w:r>
      <w:r>
        <w:rPr>
          <w:rFonts w:ascii="Times New Roman" w:hAnsi="Times New Roman" w:cs="Times New Roman"/>
          <w:sz w:val="24"/>
          <w:szCs w:val="24"/>
        </w:rPr>
        <w:t xml:space="preserve">F., </w:t>
      </w:r>
      <w:r w:rsidRPr="00C62DE8">
        <w:rPr>
          <w:rFonts w:ascii="Times New Roman" w:hAnsi="Times New Roman" w:cs="Times New Roman"/>
          <w:sz w:val="24"/>
          <w:szCs w:val="24"/>
        </w:rPr>
        <w:t xml:space="preserve">Shaikh, </w:t>
      </w:r>
      <w:r>
        <w:rPr>
          <w:rFonts w:ascii="Times New Roman" w:hAnsi="Times New Roman" w:cs="Times New Roman"/>
          <w:sz w:val="24"/>
          <w:szCs w:val="24"/>
        </w:rPr>
        <w:t xml:space="preserve">F., </w:t>
      </w:r>
      <w:r w:rsidRPr="00C62DE8">
        <w:rPr>
          <w:rFonts w:ascii="Times New Roman" w:hAnsi="Times New Roman" w:cs="Times New Roman"/>
          <w:sz w:val="24"/>
          <w:szCs w:val="24"/>
        </w:rPr>
        <w:t>Jain</w:t>
      </w:r>
      <w:r>
        <w:rPr>
          <w:rFonts w:ascii="Times New Roman" w:hAnsi="Times New Roman" w:cs="Times New Roman"/>
          <w:sz w:val="24"/>
          <w:szCs w:val="24"/>
        </w:rPr>
        <w:t xml:space="preserve">, T. 2022. </w:t>
      </w:r>
      <w:r w:rsidRPr="00C62DE8">
        <w:rPr>
          <w:rFonts w:ascii="Times New Roman" w:hAnsi="Times New Roman" w:cs="Times New Roman"/>
          <w:sz w:val="24"/>
          <w:szCs w:val="24"/>
        </w:rPr>
        <w:t xml:space="preserve">GC–MS Analysis and Investigation of Bioactive Potential of Essential Oil from </w:t>
      </w:r>
      <w:r w:rsidRPr="00C62DE8">
        <w:rPr>
          <w:rFonts w:ascii="Times New Roman" w:hAnsi="Times New Roman" w:cs="Times New Roman"/>
          <w:i/>
          <w:iCs/>
          <w:sz w:val="24"/>
          <w:szCs w:val="24"/>
        </w:rPr>
        <w:t xml:space="preserve">Citrus </w:t>
      </w:r>
      <w:proofErr w:type="spellStart"/>
      <w:r w:rsidRPr="00C62DE8">
        <w:rPr>
          <w:rFonts w:ascii="Times New Roman" w:hAnsi="Times New Roman" w:cs="Times New Roman"/>
          <w:i/>
          <w:iCs/>
          <w:sz w:val="24"/>
          <w:szCs w:val="24"/>
        </w:rPr>
        <w:t>aurantium</w:t>
      </w:r>
      <w:proofErr w:type="spellEnd"/>
      <w:r w:rsidRPr="00C62DE8">
        <w:rPr>
          <w:rFonts w:ascii="Times New Roman" w:hAnsi="Times New Roman" w:cs="Times New Roman"/>
          <w:sz w:val="24"/>
          <w:szCs w:val="24"/>
        </w:rPr>
        <w:t xml:space="preserve"> var. </w:t>
      </w:r>
      <w:proofErr w:type="spellStart"/>
      <w:r w:rsidRPr="00C62DE8">
        <w:rPr>
          <w:rFonts w:ascii="Times New Roman" w:hAnsi="Times New Roman" w:cs="Times New Roman"/>
          <w:sz w:val="24"/>
          <w:szCs w:val="24"/>
        </w:rPr>
        <w:t>amara</w:t>
      </w:r>
      <w:proofErr w:type="spellEnd"/>
      <w:r>
        <w:rPr>
          <w:rFonts w:ascii="Times New Roman" w:hAnsi="Times New Roman" w:cs="Times New Roman"/>
          <w:sz w:val="24"/>
          <w:szCs w:val="24"/>
        </w:rPr>
        <w:t xml:space="preserve">. </w:t>
      </w:r>
      <w:r w:rsidRPr="00C62DE8">
        <w:rPr>
          <w:rFonts w:ascii="Times New Roman" w:hAnsi="Times New Roman" w:cs="Times New Roman"/>
          <w:sz w:val="24"/>
          <w:szCs w:val="24"/>
        </w:rPr>
        <w:t>8(3): 24-34</w:t>
      </w:r>
      <w:r>
        <w:rPr>
          <w:rFonts w:ascii="Times New Roman" w:hAnsi="Times New Roman" w:cs="Times New Roman"/>
          <w:sz w:val="24"/>
          <w:szCs w:val="24"/>
        </w:rPr>
        <w:t xml:space="preserve">. </w:t>
      </w:r>
    </w:p>
    <w:p w:rsidR="00C729A5"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255124">
        <w:rPr>
          <w:rFonts w:ascii="Times New Roman" w:hAnsi="Times New Roman" w:cs="Times New Roman"/>
          <w:sz w:val="24"/>
          <w:szCs w:val="24"/>
        </w:rPr>
        <w:t>Aïzoun</w:t>
      </w:r>
      <w:proofErr w:type="spellEnd"/>
      <w:r w:rsidRPr="00255124">
        <w:rPr>
          <w:rFonts w:ascii="Times New Roman" w:hAnsi="Times New Roman" w:cs="Times New Roman"/>
          <w:sz w:val="24"/>
          <w:szCs w:val="24"/>
        </w:rPr>
        <w:t xml:space="preserve">, </w:t>
      </w:r>
      <w:r>
        <w:rPr>
          <w:rFonts w:ascii="Times New Roman" w:hAnsi="Times New Roman" w:cs="Times New Roman"/>
          <w:sz w:val="24"/>
          <w:szCs w:val="24"/>
        </w:rPr>
        <w:t xml:space="preserve">N., </w:t>
      </w:r>
      <w:r w:rsidRPr="00255124">
        <w:rPr>
          <w:rFonts w:ascii="Times New Roman" w:hAnsi="Times New Roman" w:cs="Times New Roman"/>
          <w:sz w:val="24"/>
          <w:szCs w:val="24"/>
        </w:rPr>
        <w:t>Koura</w:t>
      </w:r>
      <w:r>
        <w:rPr>
          <w:rFonts w:ascii="Times New Roman" w:hAnsi="Times New Roman" w:cs="Times New Roman"/>
          <w:sz w:val="24"/>
          <w:szCs w:val="24"/>
        </w:rPr>
        <w:t xml:space="preserve">, </w:t>
      </w:r>
      <w:proofErr w:type="spellStart"/>
      <w:r>
        <w:rPr>
          <w:rFonts w:ascii="Times New Roman" w:hAnsi="Times New Roman" w:cs="Times New Roman"/>
          <w:sz w:val="24"/>
          <w:szCs w:val="24"/>
        </w:rPr>
        <w:t>K.</w:t>
      </w:r>
      <w:proofErr w:type="gramStart"/>
      <w:r>
        <w:rPr>
          <w:rFonts w:ascii="Times New Roman" w:hAnsi="Times New Roman" w:cs="Times New Roman"/>
          <w:sz w:val="24"/>
          <w:szCs w:val="24"/>
        </w:rPr>
        <w:t>,</w:t>
      </w:r>
      <w:r w:rsidRPr="00255124">
        <w:rPr>
          <w:rFonts w:ascii="Times New Roman" w:hAnsi="Times New Roman" w:cs="Times New Roman"/>
          <w:sz w:val="24"/>
          <w:szCs w:val="24"/>
        </w:rPr>
        <w:t>Adjatin</w:t>
      </w:r>
      <w:proofErr w:type="spellEnd"/>
      <w:proofErr w:type="gramEnd"/>
      <w:r>
        <w:rPr>
          <w:rFonts w:ascii="Times New Roman" w:hAnsi="Times New Roman" w:cs="Times New Roman"/>
          <w:sz w:val="24"/>
          <w:szCs w:val="24"/>
        </w:rPr>
        <w:t xml:space="preserve">, A. 2021. </w:t>
      </w:r>
      <w:r w:rsidRPr="007A2A43">
        <w:rPr>
          <w:rFonts w:ascii="Times New Roman" w:hAnsi="Times New Roman" w:cs="Times New Roman"/>
          <w:sz w:val="24"/>
          <w:szCs w:val="24"/>
        </w:rPr>
        <w:t xml:space="preserve">Effect of aqueous extract of lemon (Citrus </w:t>
      </w:r>
      <w:proofErr w:type="spellStart"/>
      <w:proofErr w:type="gramStart"/>
      <w:r w:rsidRPr="007A2A43">
        <w:rPr>
          <w:rFonts w:ascii="Times New Roman" w:hAnsi="Times New Roman" w:cs="Times New Roman"/>
          <w:sz w:val="24"/>
          <w:szCs w:val="24"/>
        </w:rPr>
        <w:t>limon</w:t>
      </w:r>
      <w:proofErr w:type="spellEnd"/>
      <w:proofErr w:type="gramEnd"/>
      <w:r w:rsidRPr="007A2A43">
        <w:rPr>
          <w:rFonts w:ascii="Times New Roman" w:hAnsi="Times New Roman" w:cs="Times New Roman"/>
          <w:sz w:val="24"/>
          <w:szCs w:val="24"/>
        </w:rPr>
        <w:t xml:space="preserve">) on Anopheles </w:t>
      </w:r>
      <w:proofErr w:type="spellStart"/>
      <w:r w:rsidRPr="007A2A43">
        <w:rPr>
          <w:rFonts w:ascii="Times New Roman" w:hAnsi="Times New Roman" w:cs="Times New Roman"/>
          <w:sz w:val="24"/>
          <w:szCs w:val="24"/>
        </w:rPr>
        <w:t>gambiae</w:t>
      </w:r>
      <w:proofErr w:type="spellEnd"/>
      <w:r w:rsidRPr="007A2A43">
        <w:rPr>
          <w:rFonts w:ascii="Times New Roman" w:hAnsi="Times New Roman" w:cs="Times New Roman"/>
          <w:sz w:val="24"/>
          <w:szCs w:val="24"/>
        </w:rPr>
        <w:t xml:space="preserve"> </w:t>
      </w:r>
      <w:proofErr w:type="spellStart"/>
      <w:r w:rsidRPr="007A2A43">
        <w:rPr>
          <w:rFonts w:ascii="Times New Roman" w:hAnsi="Times New Roman" w:cs="Times New Roman"/>
          <w:sz w:val="24"/>
          <w:szCs w:val="24"/>
        </w:rPr>
        <w:t>sensulato</w:t>
      </w:r>
      <w:proofErr w:type="spellEnd"/>
      <w:r w:rsidRPr="007A2A43">
        <w:rPr>
          <w:rFonts w:ascii="Times New Roman" w:hAnsi="Times New Roman" w:cs="Times New Roman"/>
          <w:sz w:val="24"/>
          <w:szCs w:val="24"/>
        </w:rPr>
        <w:t xml:space="preserve"> (</w:t>
      </w:r>
      <w:proofErr w:type="spellStart"/>
      <w:r w:rsidRPr="007A2A43">
        <w:rPr>
          <w:rFonts w:ascii="Times New Roman" w:hAnsi="Times New Roman" w:cs="Times New Roman"/>
          <w:sz w:val="24"/>
          <w:szCs w:val="24"/>
        </w:rPr>
        <w:t>Diptera</w:t>
      </w:r>
      <w:proofErr w:type="spellEnd"/>
      <w:r w:rsidRPr="007A2A43">
        <w:rPr>
          <w:rFonts w:ascii="Times New Roman" w:hAnsi="Times New Roman" w:cs="Times New Roman"/>
          <w:sz w:val="24"/>
          <w:szCs w:val="24"/>
        </w:rPr>
        <w:t xml:space="preserve">: </w:t>
      </w:r>
      <w:proofErr w:type="spellStart"/>
      <w:r w:rsidRPr="007A2A43">
        <w:rPr>
          <w:rFonts w:ascii="Times New Roman" w:hAnsi="Times New Roman" w:cs="Times New Roman"/>
          <w:sz w:val="24"/>
          <w:szCs w:val="24"/>
        </w:rPr>
        <w:t>Culicidae</w:t>
      </w:r>
      <w:proofErr w:type="spellEnd"/>
      <w:r w:rsidRPr="007A2A43">
        <w:rPr>
          <w:rFonts w:ascii="Times New Roman" w:hAnsi="Times New Roman" w:cs="Times New Roman"/>
          <w:sz w:val="24"/>
          <w:szCs w:val="24"/>
        </w:rPr>
        <w:t xml:space="preserve">) larvae tolerance in malaria vector control in </w:t>
      </w:r>
      <w:proofErr w:type="spellStart"/>
      <w:r w:rsidRPr="007A2A43">
        <w:rPr>
          <w:rFonts w:ascii="Times New Roman" w:hAnsi="Times New Roman" w:cs="Times New Roman"/>
          <w:sz w:val="24"/>
          <w:szCs w:val="24"/>
        </w:rPr>
        <w:t>Dogbo</w:t>
      </w:r>
      <w:proofErr w:type="spellEnd"/>
      <w:r w:rsidRPr="007A2A43">
        <w:rPr>
          <w:rFonts w:ascii="Times New Roman" w:hAnsi="Times New Roman" w:cs="Times New Roman"/>
          <w:sz w:val="24"/>
          <w:szCs w:val="24"/>
        </w:rPr>
        <w:t xml:space="preserve"> district in south-western Republic of Benin, West Africa</w:t>
      </w:r>
      <w:r>
        <w:rPr>
          <w:rFonts w:ascii="Times New Roman" w:hAnsi="Times New Roman" w:cs="Times New Roman"/>
          <w:sz w:val="24"/>
          <w:szCs w:val="24"/>
        </w:rPr>
        <w:t xml:space="preserve">. </w:t>
      </w:r>
      <w:r w:rsidRPr="007A2A43">
        <w:rPr>
          <w:rFonts w:ascii="Times New Roman" w:hAnsi="Times New Roman" w:cs="Times New Roman"/>
          <w:sz w:val="24"/>
          <w:szCs w:val="24"/>
        </w:rPr>
        <w:t>17(02)</w:t>
      </w:r>
      <w:r>
        <w:rPr>
          <w:rFonts w:ascii="Times New Roman" w:hAnsi="Times New Roman" w:cs="Times New Roman"/>
          <w:sz w:val="24"/>
          <w:szCs w:val="24"/>
        </w:rPr>
        <w:t>:</w:t>
      </w:r>
      <w:r w:rsidRPr="007A2A43">
        <w:rPr>
          <w:rFonts w:ascii="Times New Roman" w:hAnsi="Times New Roman" w:cs="Times New Roman"/>
          <w:sz w:val="24"/>
          <w:szCs w:val="24"/>
        </w:rPr>
        <w:t xml:space="preserve"> 001–007</w:t>
      </w:r>
      <w:r>
        <w:rPr>
          <w:rFonts w:ascii="Times New Roman" w:hAnsi="Times New Roman" w:cs="Times New Roman"/>
          <w:sz w:val="24"/>
          <w:szCs w:val="24"/>
        </w:rPr>
        <w:t xml:space="preserve">. </w:t>
      </w:r>
    </w:p>
    <w:p w:rsidR="00C729A5" w:rsidRDefault="00C729A5" w:rsidP="00C729A5">
      <w:pPr>
        <w:pStyle w:val="NoSpacing"/>
        <w:numPr>
          <w:ilvl w:val="0"/>
          <w:numId w:val="13"/>
        </w:numPr>
        <w:spacing w:line="360" w:lineRule="auto"/>
        <w:ind w:left="0"/>
        <w:jc w:val="both"/>
        <w:rPr>
          <w:rFonts w:ascii="Times New Roman" w:hAnsi="Times New Roman" w:cs="Times New Roman"/>
          <w:sz w:val="24"/>
          <w:szCs w:val="24"/>
        </w:rPr>
      </w:pPr>
      <w:proofErr w:type="spellStart"/>
      <w:r w:rsidRPr="00F86691">
        <w:rPr>
          <w:rFonts w:ascii="Times New Roman" w:hAnsi="Times New Roman" w:cs="Times New Roman"/>
          <w:sz w:val="24"/>
          <w:szCs w:val="24"/>
        </w:rPr>
        <w:t>Chinwuba</w:t>
      </w:r>
      <w:proofErr w:type="spellEnd"/>
      <w:r w:rsidRPr="00F86691">
        <w:rPr>
          <w:rFonts w:ascii="Times New Roman" w:hAnsi="Times New Roman" w:cs="Times New Roman"/>
          <w:sz w:val="24"/>
          <w:szCs w:val="24"/>
        </w:rPr>
        <w:t xml:space="preserve">, </w:t>
      </w:r>
      <w:r>
        <w:rPr>
          <w:rFonts w:ascii="Times New Roman" w:hAnsi="Times New Roman" w:cs="Times New Roman"/>
          <w:sz w:val="24"/>
          <w:szCs w:val="24"/>
        </w:rPr>
        <w:t xml:space="preserve">P., </w:t>
      </w:r>
      <w:proofErr w:type="spellStart"/>
      <w:r w:rsidRPr="00F86691">
        <w:rPr>
          <w:rFonts w:ascii="Times New Roman" w:hAnsi="Times New Roman" w:cs="Times New Roman"/>
          <w:sz w:val="24"/>
          <w:szCs w:val="24"/>
        </w:rPr>
        <w:t>Akah</w:t>
      </w:r>
      <w:proofErr w:type="spellEnd"/>
      <w:r>
        <w:rPr>
          <w:rFonts w:ascii="Times New Roman" w:hAnsi="Times New Roman" w:cs="Times New Roman"/>
          <w:sz w:val="24"/>
          <w:szCs w:val="24"/>
        </w:rPr>
        <w:t xml:space="preserve">, P.A., </w:t>
      </w:r>
      <w:proofErr w:type="spellStart"/>
      <w:r w:rsidRPr="00F86691">
        <w:rPr>
          <w:rFonts w:ascii="Times New Roman" w:hAnsi="Times New Roman" w:cs="Times New Roman"/>
          <w:sz w:val="24"/>
          <w:szCs w:val="24"/>
        </w:rPr>
        <w:t>Ilodigwe</w:t>
      </w:r>
      <w:proofErr w:type="spellEnd"/>
      <w:r>
        <w:rPr>
          <w:rFonts w:ascii="Times New Roman" w:hAnsi="Times New Roman" w:cs="Times New Roman"/>
          <w:sz w:val="24"/>
          <w:szCs w:val="24"/>
        </w:rPr>
        <w:t xml:space="preserve">, E.E. 2015. </w:t>
      </w:r>
      <w:proofErr w:type="spellStart"/>
      <w:r w:rsidRPr="00F86691">
        <w:rPr>
          <w:rFonts w:ascii="Times New Roman" w:hAnsi="Times New Roman" w:cs="Times New Roman"/>
          <w:sz w:val="24"/>
          <w:szCs w:val="24"/>
        </w:rPr>
        <w:t>Invivo</w:t>
      </w:r>
      <w:proofErr w:type="spellEnd"/>
      <w:r w:rsidRPr="00F86691">
        <w:rPr>
          <w:rFonts w:ascii="Times New Roman" w:hAnsi="Times New Roman" w:cs="Times New Roman"/>
          <w:sz w:val="24"/>
          <w:szCs w:val="24"/>
        </w:rPr>
        <w:t xml:space="preserve"> </w:t>
      </w:r>
      <w:proofErr w:type="spellStart"/>
      <w:r w:rsidRPr="00F86691">
        <w:rPr>
          <w:rFonts w:ascii="Times New Roman" w:hAnsi="Times New Roman" w:cs="Times New Roman"/>
          <w:sz w:val="24"/>
          <w:szCs w:val="24"/>
        </w:rPr>
        <w:t>antiplasmodial</w:t>
      </w:r>
      <w:proofErr w:type="spellEnd"/>
      <w:r w:rsidRPr="00F86691">
        <w:rPr>
          <w:rFonts w:ascii="Times New Roman" w:hAnsi="Times New Roman" w:cs="Times New Roman"/>
          <w:sz w:val="24"/>
          <w:szCs w:val="24"/>
        </w:rPr>
        <w:t xml:space="preserve"> </w:t>
      </w:r>
      <w:proofErr w:type="gramStart"/>
      <w:r w:rsidRPr="00F86691">
        <w:rPr>
          <w:rFonts w:ascii="Times New Roman" w:hAnsi="Times New Roman" w:cs="Times New Roman"/>
          <w:sz w:val="24"/>
          <w:szCs w:val="24"/>
        </w:rPr>
        <w:t>activity of the ethanol stem</w:t>
      </w:r>
      <w:proofErr w:type="gramEnd"/>
      <w:r w:rsidRPr="00F86691">
        <w:rPr>
          <w:rFonts w:ascii="Times New Roman" w:hAnsi="Times New Roman" w:cs="Times New Roman"/>
          <w:sz w:val="24"/>
          <w:szCs w:val="24"/>
        </w:rPr>
        <w:t xml:space="preserve"> extract and fractions of </w:t>
      </w:r>
      <w:r w:rsidRPr="00F86691">
        <w:rPr>
          <w:rFonts w:ascii="Times New Roman" w:hAnsi="Times New Roman" w:cs="Times New Roman"/>
          <w:i/>
          <w:iCs/>
          <w:sz w:val="24"/>
          <w:szCs w:val="24"/>
        </w:rPr>
        <w:t xml:space="preserve">Citrus </w:t>
      </w:r>
      <w:proofErr w:type="spellStart"/>
      <w:r w:rsidRPr="00F86691">
        <w:rPr>
          <w:rFonts w:ascii="Times New Roman" w:hAnsi="Times New Roman" w:cs="Times New Roman"/>
          <w:i/>
          <w:iCs/>
          <w:sz w:val="24"/>
          <w:szCs w:val="24"/>
        </w:rPr>
        <w:t>sinensis</w:t>
      </w:r>
      <w:proofErr w:type="spellEnd"/>
      <w:r w:rsidRPr="00F86691">
        <w:rPr>
          <w:rFonts w:ascii="Times New Roman" w:hAnsi="Times New Roman" w:cs="Times New Roman"/>
          <w:sz w:val="24"/>
          <w:szCs w:val="24"/>
        </w:rPr>
        <w:t xml:space="preserve"> in mice</w:t>
      </w:r>
      <w:r>
        <w:rPr>
          <w:rFonts w:ascii="Times New Roman" w:hAnsi="Times New Roman" w:cs="Times New Roman"/>
          <w:sz w:val="24"/>
          <w:szCs w:val="24"/>
        </w:rPr>
        <w:t xml:space="preserve">. </w:t>
      </w:r>
      <w:r w:rsidRPr="00F86691">
        <w:rPr>
          <w:rFonts w:ascii="Times New Roman" w:hAnsi="Times New Roman" w:cs="Times New Roman"/>
          <w:sz w:val="24"/>
          <w:szCs w:val="24"/>
        </w:rPr>
        <w:t>Merit Research Journal of Medicine and Medical Sciences</w:t>
      </w:r>
      <w:r>
        <w:rPr>
          <w:rFonts w:ascii="Times New Roman" w:hAnsi="Times New Roman" w:cs="Times New Roman"/>
          <w:sz w:val="24"/>
          <w:szCs w:val="24"/>
        </w:rPr>
        <w:t xml:space="preserve">. </w:t>
      </w:r>
      <w:r w:rsidRPr="00F86691">
        <w:rPr>
          <w:rFonts w:ascii="Times New Roman" w:hAnsi="Times New Roman" w:cs="Times New Roman"/>
          <w:sz w:val="24"/>
          <w:szCs w:val="24"/>
        </w:rPr>
        <w:t>3(4)</w:t>
      </w:r>
      <w:r>
        <w:rPr>
          <w:rFonts w:ascii="Times New Roman" w:hAnsi="Times New Roman" w:cs="Times New Roman"/>
          <w:sz w:val="24"/>
          <w:szCs w:val="24"/>
        </w:rPr>
        <w:t>:</w:t>
      </w:r>
      <w:r w:rsidRPr="00F86691">
        <w:rPr>
          <w:rFonts w:ascii="Times New Roman" w:hAnsi="Times New Roman" w:cs="Times New Roman"/>
          <w:sz w:val="24"/>
          <w:szCs w:val="24"/>
        </w:rPr>
        <w:t xml:space="preserve"> 140-146</w:t>
      </w:r>
      <w:r>
        <w:rPr>
          <w:rFonts w:ascii="Times New Roman" w:hAnsi="Times New Roman" w:cs="Times New Roman"/>
          <w:sz w:val="24"/>
          <w:szCs w:val="24"/>
        </w:rPr>
        <w:t xml:space="preserve">. </w:t>
      </w:r>
    </w:p>
    <w:p w:rsidR="00C729A5" w:rsidRDefault="00C729A5" w:rsidP="00C729A5">
      <w:pPr>
        <w:pStyle w:val="NoSpacing"/>
        <w:numPr>
          <w:ilvl w:val="0"/>
          <w:numId w:val="13"/>
        </w:numPr>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Sharma, S., Loach, N., Gupta, S., Mohan, L. 2022. Evaluation of Larval toxicity, mode of action and chemical composition of citrus essential oil against Anopheles </w:t>
      </w:r>
      <w:proofErr w:type="spellStart"/>
      <w:r>
        <w:rPr>
          <w:rFonts w:ascii="Times New Roman" w:hAnsi="Times New Roman" w:cs="Times New Roman"/>
          <w:sz w:val="24"/>
          <w:szCs w:val="24"/>
        </w:rPr>
        <w:t>stephensi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Cluexquinquefasciatus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Biocatalysis</w:t>
      </w:r>
      <w:proofErr w:type="spellEnd"/>
      <w:r>
        <w:rPr>
          <w:rFonts w:ascii="Times New Roman" w:hAnsi="Times New Roman" w:cs="Times New Roman"/>
          <w:sz w:val="24"/>
          <w:szCs w:val="24"/>
        </w:rPr>
        <w:t xml:space="preserve"> and Agricultural Biotechnology. 39: 102284. </w:t>
      </w:r>
    </w:p>
    <w:p w:rsidR="00C729A5" w:rsidRDefault="00C729A5" w:rsidP="00C729A5">
      <w:pPr>
        <w:pStyle w:val="NoSpacing"/>
        <w:numPr>
          <w:ilvl w:val="0"/>
          <w:numId w:val="13"/>
        </w:numPr>
        <w:spacing w:line="360" w:lineRule="auto"/>
        <w:jc w:val="both"/>
        <w:rPr>
          <w:rFonts w:ascii="Times New Roman" w:hAnsi="Times New Roman" w:cs="Times New Roman"/>
          <w:sz w:val="24"/>
          <w:szCs w:val="24"/>
        </w:rPr>
      </w:pPr>
      <w:proofErr w:type="spellStart"/>
      <w:r w:rsidRPr="006F4E18">
        <w:rPr>
          <w:rFonts w:ascii="Times New Roman" w:hAnsi="Times New Roman" w:cs="Times New Roman"/>
          <w:sz w:val="24"/>
          <w:szCs w:val="24"/>
        </w:rPr>
        <w:t>Guya</w:t>
      </w:r>
      <w:proofErr w:type="spellEnd"/>
      <w:r w:rsidRPr="006F4E18">
        <w:rPr>
          <w:rFonts w:ascii="Times New Roman" w:hAnsi="Times New Roman" w:cs="Times New Roman"/>
          <w:sz w:val="24"/>
          <w:szCs w:val="24"/>
        </w:rPr>
        <w:t xml:space="preserve">, </w:t>
      </w:r>
      <w:r>
        <w:rPr>
          <w:rFonts w:ascii="Times New Roman" w:hAnsi="Times New Roman" w:cs="Times New Roman"/>
          <w:sz w:val="24"/>
          <w:szCs w:val="24"/>
        </w:rPr>
        <w:t xml:space="preserve">S.O., </w:t>
      </w:r>
      <w:proofErr w:type="spellStart"/>
      <w:r w:rsidRPr="006F4E18">
        <w:rPr>
          <w:rFonts w:ascii="Times New Roman" w:hAnsi="Times New Roman" w:cs="Times New Roman"/>
          <w:sz w:val="24"/>
          <w:szCs w:val="24"/>
        </w:rPr>
        <w:t>Njagi</w:t>
      </w:r>
      <w:proofErr w:type="spellEnd"/>
      <w:r w:rsidRPr="006F4E18">
        <w:rPr>
          <w:rFonts w:ascii="Times New Roman" w:hAnsi="Times New Roman" w:cs="Times New Roman"/>
          <w:sz w:val="24"/>
          <w:szCs w:val="24"/>
        </w:rPr>
        <w:t xml:space="preserve">, </w:t>
      </w:r>
      <w:r>
        <w:rPr>
          <w:rFonts w:ascii="Times New Roman" w:hAnsi="Times New Roman" w:cs="Times New Roman"/>
          <w:sz w:val="24"/>
          <w:szCs w:val="24"/>
        </w:rPr>
        <w:t xml:space="preserve">E.N.M., </w:t>
      </w:r>
      <w:proofErr w:type="spellStart"/>
      <w:r w:rsidRPr="006F4E18">
        <w:rPr>
          <w:rFonts w:ascii="Times New Roman" w:hAnsi="Times New Roman" w:cs="Times New Roman"/>
          <w:sz w:val="24"/>
          <w:szCs w:val="24"/>
        </w:rPr>
        <w:t>Guantai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w:t>
      </w:r>
      <w:proofErr w:type="gramStart"/>
      <w:r>
        <w:rPr>
          <w:rFonts w:ascii="Times New Roman" w:hAnsi="Times New Roman" w:cs="Times New Roman"/>
          <w:sz w:val="24"/>
          <w:szCs w:val="24"/>
        </w:rPr>
        <w:t>,</w:t>
      </w:r>
      <w:r w:rsidRPr="006F4E18">
        <w:rPr>
          <w:rFonts w:ascii="Times New Roman" w:hAnsi="Times New Roman" w:cs="Times New Roman"/>
          <w:sz w:val="24"/>
          <w:szCs w:val="24"/>
        </w:rPr>
        <w:t>Lang</w:t>
      </w:r>
      <w:proofErr w:type="gramEnd"/>
      <w:r w:rsidRPr="006F4E18">
        <w:rPr>
          <w:rFonts w:ascii="Times New Roman" w:hAnsi="Times New Roman" w:cs="Times New Roman"/>
          <w:sz w:val="24"/>
          <w:szCs w:val="24"/>
        </w:rPr>
        <w:t>`at</w:t>
      </w:r>
      <w:proofErr w:type="spellEnd"/>
      <w:r w:rsidRPr="006F4E18">
        <w:rPr>
          <w:rFonts w:ascii="Times New Roman" w:hAnsi="Times New Roman" w:cs="Times New Roman"/>
          <w:sz w:val="24"/>
          <w:szCs w:val="24"/>
        </w:rPr>
        <w:t xml:space="preserve"> -</w:t>
      </w:r>
      <w:proofErr w:type="spellStart"/>
      <w:r w:rsidRPr="006F4E18">
        <w:rPr>
          <w:rFonts w:ascii="Times New Roman" w:hAnsi="Times New Roman" w:cs="Times New Roman"/>
          <w:sz w:val="24"/>
          <w:szCs w:val="24"/>
        </w:rPr>
        <w:t>Thoruwa</w:t>
      </w:r>
      <w:proofErr w:type="spellEnd"/>
      <w:r w:rsidRPr="006F4E18">
        <w:rPr>
          <w:rFonts w:ascii="Times New Roman" w:hAnsi="Times New Roman" w:cs="Times New Roman"/>
          <w:sz w:val="24"/>
          <w:szCs w:val="24"/>
        </w:rPr>
        <w:t xml:space="preserve">, </w:t>
      </w:r>
      <w:r>
        <w:rPr>
          <w:rFonts w:ascii="Times New Roman" w:hAnsi="Times New Roman" w:cs="Times New Roman"/>
          <w:sz w:val="24"/>
          <w:szCs w:val="24"/>
        </w:rPr>
        <w:t xml:space="preserve">C.C., </w:t>
      </w:r>
      <w:proofErr w:type="spellStart"/>
      <w:r w:rsidRPr="006F4E18">
        <w:rPr>
          <w:rFonts w:ascii="Times New Roman" w:hAnsi="Times New Roman" w:cs="Times New Roman"/>
          <w:sz w:val="24"/>
          <w:szCs w:val="24"/>
        </w:rPr>
        <w:t>Yenesew</w:t>
      </w:r>
      <w:proofErr w:type="spellEnd"/>
      <w:r w:rsidRPr="006F4E18">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sidRPr="006F4E18">
        <w:rPr>
          <w:rFonts w:ascii="Times New Roman" w:hAnsi="Times New Roman" w:cs="Times New Roman"/>
          <w:sz w:val="24"/>
          <w:szCs w:val="24"/>
        </w:rPr>
        <w:t>Mdachi</w:t>
      </w:r>
      <w:proofErr w:type="spellEnd"/>
      <w:r w:rsidRPr="006F4E18">
        <w:rPr>
          <w:rFonts w:ascii="Times New Roman" w:hAnsi="Times New Roman" w:cs="Times New Roman"/>
          <w:sz w:val="24"/>
          <w:szCs w:val="24"/>
        </w:rPr>
        <w:t xml:space="preserve">, </w:t>
      </w:r>
      <w:r>
        <w:rPr>
          <w:rFonts w:ascii="Times New Roman" w:hAnsi="Times New Roman" w:cs="Times New Roman"/>
          <w:sz w:val="24"/>
          <w:szCs w:val="24"/>
        </w:rPr>
        <w:t xml:space="preserve">R., </w:t>
      </w:r>
      <w:proofErr w:type="spellStart"/>
      <w:r w:rsidRPr="006F4E18">
        <w:rPr>
          <w:rFonts w:ascii="Times New Roman" w:hAnsi="Times New Roman" w:cs="Times New Roman"/>
          <w:sz w:val="24"/>
          <w:szCs w:val="24"/>
        </w:rPr>
        <w:t>Auma</w:t>
      </w:r>
      <w:proofErr w:type="spellEnd"/>
      <w:r w:rsidRPr="006F4E18">
        <w:rPr>
          <w:rFonts w:ascii="Times New Roman" w:hAnsi="Times New Roman" w:cs="Times New Roman"/>
          <w:sz w:val="24"/>
          <w:szCs w:val="24"/>
        </w:rPr>
        <w:t xml:space="preserve">, </w:t>
      </w:r>
      <w:r>
        <w:rPr>
          <w:rFonts w:ascii="Times New Roman" w:hAnsi="Times New Roman" w:cs="Times New Roman"/>
          <w:sz w:val="24"/>
          <w:szCs w:val="24"/>
        </w:rPr>
        <w:t xml:space="preserve">J.E., </w:t>
      </w:r>
      <w:r w:rsidRPr="006F4E18">
        <w:rPr>
          <w:rFonts w:ascii="Times New Roman" w:hAnsi="Times New Roman" w:cs="Times New Roman"/>
          <w:sz w:val="24"/>
          <w:szCs w:val="24"/>
        </w:rPr>
        <w:t xml:space="preserve">Peter, </w:t>
      </w:r>
      <w:r>
        <w:rPr>
          <w:rFonts w:ascii="Times New Roman" w:hAnsi="Times New Roman" w:cs="Times New Roman"/>
          <w:sz w:val="24"/>
          <w:szCs w:val="24"/>
        </w:rPr>
        <w:t xml:space="preserve">O., </w:t>
      </w:r>
      <w:proofErr w:type="spellStart"/>
      <w:r w:rsidRPr="006F4E18">
        <w:rPr>
          <w:rFonts w:ascii="Times New Roman" w:hAnsi="Times New Roman" w:cs="Times New Roman"/>
          <w:sz w:val="24"/>
          <w:szCs w:val="24"/>
        </w:rPr>
        <w:t>Chemulit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w:t>
      </w:r>
      <w:r w:rsidRPr="006F4E18">
        <w:rPr>
          <w:rFonts w:ascii="Times New Roman" w:hAnsi="Times New Roman" w:cs="Times New Roman"/>
          <w:sz w:val="24"/>
          <w:szCs w:val="24"/>
        </w:rPr>
        <w:t>Muleke</w:t>
      </w:r>
      <w:proofErr w:type="spellEnd"/>
      <w:r>
        <w:rPr>
          <w:rFonts w:ascii="Times New Roman" w:hAnsi="Times New Roman" w:cs="Times New Roman"/>
          <w:sz w:val="24"/>
          <w:szCs w:val="24"/>
        </w:rPr>
        <w:t xml:space="preserve">, C.I., 2022. </w:t>
      </w:r>
      <w:r w:rsidRPr="006F4E18">
        <w:rPr>
          <w:rFonts w:ascii="Times New Roman" w:hAnsi="Times New Roman" w:cs="Times New Roman"/>
          <w:sz w:val="24"/>
          <w:szCs w:val="24"/>
        </w:rPr>
        <w:t>Journal of Scientific Research &amp; Reports 28(5): 35-58</w:t>
      </w:r>
      <w:r>
        <w:rPr>
          <w:rFonts w:ascii="Times New Roman" w:hAnsi="Times New Roman" w:cs="Times New Roman"/>
          <w:sz w:val="24"/>
          <w:szCs w:val="24"/>
        </w:rPr>
        <w:t xml:space="preserve">. </w:t>
      </w:r>
    </w:p>
    <w:p w:rsidR="00C729A5" w:rsidRPr="001B1BF5" w:rsidRDefault="00C729A5" w:rsidP="00C729A5">
      <w:pPr>
        <w:pStyle w:val="NoSpacing"/>
        <w:numPr>
          <w:ilvl w:val="0"/>
          <w:numId w:val="13"/>
        </w:numPr>
        <w:spacing w:line="360" w:lineRule="auto"/>
        <w:jc w:val="both"/>
        <w:rPr>
          <w:rFonts w:ascii="Times New Roman" w:hAnsi="Times New Roman" w:cs="Times New Roman"/>
          <w:sz w:val="24"/>
          <w:szCs w:val="24"/>
        </w:rPr>
      </w:pPr>
      <w:r w:rsidRPr="001B1BF5">
        <w:rPr>
          <w:rFonts w:ascii="Times New Roman" w:hAnsi="Times New Roman" w:cs="Times New Roman"/>
          <w:sz w:val="24"/>
          <w:szCs w:val="24"/>
        </w:rPr>
        <w:t xml:space="preserve">Lutz, M., Fuentes, E., Avila, F., </w:t>
      </w:r>
      <w:proofErr w:type="spellStart"/>
      <w:r w:rsidRPr="001B1BF5">
        <w:rPr>
          <w:rFonts w:ascii="Times New Roman" w:hAnsi="Times New Roman" w:cs="Times New Roman"/>
          <w:sz w:val="24"/>
          <w:szCs w:val="24"/>
        </w:rPr>
        <w:t>Alrcon</w:t>
      </w:r>
      <w:proofErr w:type="spellEnd"/>
      <w:r w:rsidRPr="001B1BF5">
        <w:rPr>
          <w:rFonts w:ascii="Times New Roman" w:hAnsi="Times New Roman" w:cs="Times New Roman"/>
          <w:sz w:val="24"/>
          <w:szCs w:val="24"/>
        </w:rPr>
        <w:t xml:space="preserve">, M., </w:t>
      </w:r>
      <w:proofErr w:type="spellStart"/>
      <w:r w:rsidRPr="001B1BF5">
        <w:rPr>
          <w:rFonts w:ascii="Times New Roman" w:hAnsi="Times New Roman" w:cs="Times New Roman"/>
          <w:sz w:val="24"/>
          <w:szCs w:val="24"/>
        </w:rPr>
        <w:t>Palomo</w:t>
      </w:r>
      <w:proofErr w:type="spellEnd"/>
      <w:r w:rsidRPr="001B1BF5">
        <w:rPr>
          <w:rFonts w:ascii="Times New Roman" w:hAnsi="Times New Roman" w:cs="Times New Roman"/>
          <w:sz w:val="24"/>
          <w:szCs w:val="24"/>
        </w:rPr>
        <w:t xml:space="preserve">, I. 2019. Roles of Phenolic Compounds in the Reduction of Risk factors of Cardiovascular Diseases. Molecules. 24: 366. Doi: 10.3390/molecules24020366 </w:t>
      </w:r>
    </w:p>
    <w:p w:rsidR="00C729A5" w:rsidRPr="001B1BF5" w:rsidRDefault="00C729A5" w:rsidP="00C729A5">
      <w:pPr>
        <w:pStyle w:val="NoSpacing"/>
        <w:numPr>
          <w:ilvl w:val="0"/>
          <w:numId w:val="13"/>
        </w:numPr>
        <w:spacing w:line="360" w:lineRule="auto"/>
        <w:jc w:val="both"/>
        <w:rPr>
          <w:rFonts w:ascii="Times New Roman" w:hAnsi="Times New Roman" w:cs="Times New Roman"/>
          <w:sz w:val="24"/>
          <w:szCs w:val="24"/>
        </w:rPr>
      </w:pPr>
      <w:proofErr w:type="spellStart"/>
      <w:r w:rsidRPr="001B1BF5">
        <w:rPr>
          <w:rFonts w:ascii="Times New Roman" w:hAnsi="Times New Roman" w:cs="Times New Roman"/>
          <w:sz w:val="24"/>
          <w:szCs w:val="24"/>
        </w:rPr>
        <w:t>Ezati</w:t>
      </w:r>
      <w:proofErr w:type="spellEnd"/>
      <w:r w:rsidRPr="001B1BF5">
        <w:rPr>
          <w:rFonts w:ascii="Times New Roman" w:hAnsi="Times New Roman" w:cs="Times New Roman"/>
          <w:sz w:val="24"/>
          <w:szCs w:val="24"/>
        </w:rPr>
        <w:t xml:space="preserve">, M., </w:t>
      </w:r>
      <w:proofErr w:type="spellStart"/>
      <w:r w:rsidRPr="001B1BF5">
        <w:rPr>
          <w:rFonts w:ascii="Times New Roman" w:hAnsi="Times New Roman" w:cs="Times New Roman"/>
          <w:sz w:val="24"/>
          <w:szCs w:val="24"/>
        </w:rPr>
        <w:t>Ghavamipour</w:t>
      </w:r>
      <w:proofErr w:type="spellEnd"/>
      <w:r w:rsidRPr="001B1BF5">
        <w:rPr>
          <w:rFonts w:ascii="Times New Roman" w:hAnsi="Times New Roman" w:cs="Times New Roman"/>
          <w:sz w:val="24"/>
          <w:szCs w:val="24"/>
        </w:rPr>
        <w:t xml:space="preserve">, F., </w:t>
      </w:r>
      <w:proofErr w:type="spellStart"/>
      <w:r w:rsidRPr="001B1BF5">
        <w:rPr>
          <w:rFonts w:ascii="Times New Roman" w:hAnsi="Times New Roman" w:cs="Times New Roman"/>
          <w:sz w:val="24"/>
          <w:szCs w:val="24"/>
        </w:rPr>
        <w:t>Khosravi</w:t>
      </w:r>
      <w:proofErr w:type="spellEnd"/>
      <w:r w:rsidRPr="001B1BF5">
        <w:rPr>
          <w:rFonts w:ascii="Times New Roman" w:hAnsi="Times New Roman" w:cs="Times New Roman"/>
          <w:sz w:val="24"/>
          <w:szCs w:val="24"/>
        </w:rPr>
        <w:t xml:space="preserve">, N., </w:t>
      </w:r>
      <w:proofErr w:type="spellStart"/>
      <w:r w:rsidRPr="001B1BF5">
        <w:rPr>
          <w:rFonts w:ascii="Times New Roman" w:hAnsi="Times New Roman" w:cs="Times New Roman"/>
          <w:sz w:val="24"/>
          <w:szCs w:val="24"/>
        </w:rPr>
        <w:t>Sajedi</w:t>
      </w:r>
      <w:proofErr w:type="spellEnd"/>
      <w:r w:rsidRPr="001B1BF5">
        <w:rPr>
          <w:rFonts w:ascii="Times New Roman" w:hAnsi="Times New Roman" w:cs="Times New Roman"/>
          <w:sz w:val="24"/>
          <w:szCs w:val="24"/>
        </w:rPr>
        <w:t>, R</w:t>
      </w:r>
      <w:proofErr w:type="gramStart"/>
      <w:r w:rsidRPr="001B1BF5">
        <w:rPr>
          <w:rFonts w:ascii="Times New Roman" w:hAnsi="Times New Roman" w:cs="Times New Roman"/>
          <w:sz w:val="24"/>
          <w:szCs w:val="24"/>
        </w:rPr>
        <w:t>,H</w:t>
      </w:r>
      <w:proofErr w:type="gramEnd"/>
      <w:r w:rsidRPr="001B1BF5">
        <w:rPr>
          <w:rFonts w:ascii="Times New Roman" w:hAnsi="Times New Roman" w:cs="Times New Roman"/>
          <w:sz w:val="24"/>
          <w:szCs w:val="24"/>
        </w:rPr>
        <w:t xml:space="preserve">., Chalabi, M., </w:t>
      </w:r>
      <w:proofErr w:type="spellStart"/>
      <w:r w:rsidRPr="001B1BF5">
        <w:rPr>
          <w:rFonts w:ascii="Times New Roman" w:hAnsi="Times New Roman" w:cs="Times New Roman"/>
          <w:sz w:val="24"/>
          <w:szCs w:val="24"/>
        </w:rPr>
        <w:t>Farokhi</w:t>
      </w:r>
      <w:proofErr w:type="spellEnd"/>
      <w:r w:rsidRPr="001B1BF5">
        <w:rPr>
          <w:rFonts w:ascii="Times New Roman" w:hAnsi="Times New Roman" w:cs="Times New Roman"/>
          <w:sz w:val="24"/>
          <w:szCs w:val="24"/>
        </w:rPr>
        <w:t xml:space="preserve">, A., </w:t>
      </w:r>
      <w:proofErr w:type="spellStart"/>
      <w:r w:rsidRPr="001B1BF5">
        <w:rPr>
          <w:rFonts w:ascii="Times New Roman" w:hAnsi="Times New Roman" w:cs="Times New Roman"/>
          <w:sz w:val="24"/>
          <w:szCs w:val="24"/>
        </w:rPr>
        <w:t>Adibi</w:t>
      </w:r>
      <w:proofErr w:type="spellEnd"/>
      <w:r w:rsidRPr="001B1BF5">
        <w:rPr>
          <w:rFonts w:ascii="Times New Roman" w:hAnsi="Times New Roman" w:cs="Times New Roman"/>
          <w:sz w:val="24"/>
          <w:szCs w:val="24"/>
        </w:rPr>
        <w:t xml:space="preserve">, H., </w:t>
      </w:r>
      <w:proofErr w:type="spellStart"/>
      <w:r w:rsidRPr="001B1BF5">
        <w:rPr>
          <w:rFonts w:ascii="Times New Roman" w:hAnsi="Times New Roman" w:cs="Times New Roman"/>
          <w:sz w:val="24"/>
          <w:szCs w:val="24"/>
        </w:rPr>
        <w:t>Khodrahmi</w:t>
      </w:r>
      <w:proofErr w:type="spellEnd"/>
      <w:r w:rsidRPr="001B1BF5">
        <w:rPr>
          <w:rFonts w:ascii="Times New Roman" w:hAnsi="Times New Roman" w:cs="Times New Roman"/>
          <w:sz w:val="24"/>
          <w:szCs w:val="24"/>
        </w:rPr>
        <w:t xml:space="preserve">, R. 2023. Synthesis and Potential Antidiabetic Properties of Curcumin-Based Derivatives: An In vitro and </w:t>
      </w:r>
      <w:proofErr w:type="gramStart"/>
      <w:r w:rsidRPr="001B1BF5">
        <w:rPr>
          <w:rFonts w:ascii="Times New Roman" w:hAnsi="Times New Roman" w:cs="Times New Roman"/>
          <w:sz w:val="24"/>
          <w:szCs w:val="24"/>
        </w:rPr>
        <w:t>In</w:t>
      </w:r>
      <w:proofErr w:type="gramEnd"/>
      <w:r w:rsidRPr="001B1BF5">
        <w:rPr>
          <w:rFonts w:ascii="Times New Roman" w:hAnsi="Times New Roman" w:cs="Times New Roman"/>
          <w:sz w:val="24"/>
          <w:szCs w:val="24"/>
        </w:rPr>
        <w:t xml:space="preserve"> silico Study of α-Glucosidase and α-amylase inhibition. Medicinal Chemistry 19(1): 99-117. </w:t>
      </w:r>
    </w:p>
    <w:p w:rsidR="00C729A5" w:rsidRPr="001B1BF5" w:rsidRDefault="00C729A5" w:rsidP="00C729A5">
      <w:pPr>
        <w:pStyle w:val="NoSpacing"/>
        <w:numPr>
          <w:ilvl w:val="0"/>
          <w:numId w:val="13"/>
        </w:numPr>
        <w:spacing w:line="360" w:lineRule="auto"/>
        <w:jc w:val="both"/>
        <w:rPr>
          <w:rFonts w:ascii="Times New Roman" w:hAnsi="Times New Roman" w:cs="Times New Roman"/>
          <w:sz w:val="24"/>
          <w:szCs w:val="24"/>
        </w:rPr>
      </w:pPr>
      <w:r w:rsidRPr="001B1BF5">
        <w:rPr>
          <w:rFonts w:ascii="Times New Roman" w:hAnsi="Times New Roman" w:cs="Times New Roman"/>
          <w:sz w:val="24"/>
          <w:szCs w:val="24"/>
        </w:rPr>
        <w:t xml:space="preserve">Garcia, A, R., Amaral, A, C, F., Azevedo, M, M, B., Corte-Real, S., Lopes, R, C, </w:t>
      </w:r>
      <w:proofErr w:type="spellStart"/>
      <w:r w:rsidRPr="001B1BF5">
        <w:rPr>
          <w:rFonts w:ascii="Times New Roman" w:hAnsi="Times New Roman" w:cs="Times New Roman"/>
          <w:sz w:val="24"/>
          <w:szCs w:val="24"/>
        </w:rPr>
        <w:t>Celuta</w:t>
      </w:r>
      <w:proofErr w:type="spellEnd"/>
      <w:r w:rsidRPr="001B1BF5">
        <w:rPr>
          <w:rFonts w:ascii="Times New Roman" w:hAnsi="Times New Roman" w:cs="Times New Roman"/>
          <w:sz w:val="24"/>
          <w:szCs w:val="24"/>
        </w:rPr>
        <w:t xml:space="preserve"> S. </w:t>
      </w:r>
      <w:proofErr w:type="spellStart"/>
      <w:r w:rsidRPr="001B1BF5">
        <w:rPr>
          <w:rFonts w:ascii="Times New Roman" w:hAnsi="Times New Roman" w:cs="Times New Roman"/>
          <w:sz w:val="24"/>
          <w:szCs w:val="24"/>
        </w:rPr>
        <w:t>Alviano</w:t>
      </w:r>
      <w:proofErr w:type="spellEnd"/>
      <w:r w:rsidRPr="001B1BF5">
        <w:rPr>
          <w:rFonts w:ascii="Times New Roman" w:hAnsi="Times New Roman" w:cs="Times New Roman"/>
          <w:sz w:val="24"/>
          <w:szCs w:val="24"/>
        </w:rPr>
        <w:t xml:space="preserve">, </w:t>
      </w:r>
      <w:proofErr w:type="spellStart"/>
      <w:r w:rsidRPr="001B1BF5">
        <w:rPr>
          <w:rFonts w:ascii="Times New Roman" w:hAnsi="Times New Roman" w:cs="Times New Roman"/>
          <w:sz w:val="24"/>
          <w:szCs w:val="24"/>
        </w:rPr>
        <w:t>Pinheiro</w:t>
      </w:r>
      <w:proofErr w:type="spellEnd"/>
      <w:r w:rsidRPr="001B1BF5">
        <w:rPr>
          <w:rFonts w:ascii="Times New Roman" w:hAnsi="Times New Roman" w:cs="Times New Roman"/>
          <w:sz w:val="24"/>
          <w:szCs w:val="24"/>
        </w:rPr>
        <w:t xml:space="preserve">, A, S., Vermelho, A, B., Rodrigues, I.A. 2017. </w:t>
      </w:r>
      <w:proofErr w:type="spellStart"/>
      <w:r w:rsidRPr="001B1BF5">
        <w:rPr>
          <w:rFonts w:ascii="Times New Roman" w:hAnsi="Times New Roman" w:cs="Times New Roman"/>
          <w:sz w:val="24"/>
          <w:szCs w:val="24"/>
        </w:rPr>
        <w:t>Cytotoxicity</w:t>
      </w:r>
      <w:proofErr w:type="spellEnd"/>
      <w:r w:rsidRPr="001B1BF5">
        <w:rPr>
          <w:rFonts w:ascii="Times New Roman" w:hAnsi="Times New Roman" w:cs="Times New Roman"/>
          <w:sz w:val="24"/>
          <w:szCs w:val="24"/>
        </w:rPr>
        <w:t xml:space="preserve"> and anti-</w:t>
      </w:r>
      <w:proofErr w:type="spellStart"/>
      <w:r w:rsidRPr="001B1BF5">
        <w:rPr>
          <w:rFonts w:ascii="Times New Roman" w:hAnsi="Times New Roman" w:cs="Times New Roman"/>
          <w:sz w:val="24"/>
          <w:szCs w:val="24"/>
        </w:rPr>
        <w:t>Leishmania</w:t>
      </w:r>
      <w:proofErr w:type="spellEnd"/>
      <w:r w:rsidRPr="001B1BF5">
        <w:rPr>
          <w:rFonts w:ascii="Times New Roman" w:hAnsi="Times New Roman" w:cs="Times New Roman"/>
          <w:sz w:val="24"/>
          <w:szCs w:val="24"/>
        </w:rPr>
        <w:t xml:space="preserve"> </w:t>
      </w:r>
      <w:proofErr w:type="spellStart"/>
      <w:r w:rsidRPr="001B1BF5">
        <w:rPr>
          <w:rFonts w:ascii="Times New Roman" w:hAnsi="Times New Roman" w:cs="Times New Roman"/>
          <w:sz w:val="24"/>
          <w:szCs w:val="24"/>
        </w:rPr>
        <w:t>amazonensis</w:t>
      </w:r>
      <w:proofErr w:type="spellEnd"/>
      <w:r w:rsidRPr="001B1BF5">
        <w:rPr>
          <w:rFonts w:ascii="Times New Roman" w:hAnsi="Times New Roman" w:cs="Times New Roman"/>
          <w:sz w:val="24"/>
          <w:szCs w:val="24"/>
        </w:rPr>
        <w:t xml:space="preserve"> activity of Citrus </w:t>
      </w:r>
      <w:proofErr w:type="spellStart"/>
      <w:r w:rsidRPr="001B1BF5">
        <w:rPr>
          <w:rFonts w:ascii="Times New Roman" w:hAnsi="Times New Roman" w:cs="Times New Roman"/>
          <w:sz w:val="24"/>
          <w:szCs w:val="24"/>
        </w:rPr>
        <w:t>sinensis</w:t>
      </w:r>
      <w:proofErr w:type="spellEnd"/>
      <w:r w:rsidRPr="001B1BF5">
        <w:rPr>
          <w:rFonts w:ascii="Times New Roman" w:hAnsi="Times New Roman" w:cs="Times New Roman"/>
          <w:sz w:val="24"/>
          <w:szCs w:val="24"/>
        </w:rPr>
        <w:t xml:space="preserve"> leaf extracts, Pharmaceutical Biology, 55:1, 1780-1786, DOI: 10.1080/13880209.2017.1325380</w:t>
      </w:r>
    </w:p>
    <w:p w:rsidR="00C729A5" w:rsidRPr="001B1BF5" w:rsidRDefault="00C729A5" w:rsidP="00C729A5">
      <w:pPr>
        <w:pStyle w:val="NoSpacing"/>
        <w:numPr>
          <w:ilvl w:val="0"/>
          <w:numId w:val="13"/>
        </w:numPr>
        <w:spacing w:line="360" w:lineRule="auto"/>
        <w:jc w:val="both"/>
        <w:rPr>
          <w:rFonts w:ascii="Times New Roman" w:hAnsi="Times New Roman" w:cs="Times New Roman"/>
          <w:sz w:val="24"/>
          <w:szCs w:val="24"/>
        </w:rPr>
      </w:pPr>
      <w:proofErr w:type="spellStart"/>
      <w:r w:rsidRPr="001B1BF5">
        <w:rPr>
          <w:rFonts w:ascii="Times New Roman" w:hAnsi="Times New Roman" w:cs="Times New Roman"/>
          <w:sz w:val="24"/>
          <w:szCs w:val="24"/>
        </w:rPr>
        <w:lastRenderedPageBreak/>
        <w:t>Nakanishia</w:t>
      </w:r>
      <w:proofErr w:type="spellEnd"/>
      <w:r w:rsidRPr="001B1BF5">
        <w:rPr>
          <w:rFonts w:ascii="Times New Roman" w:hAnsi="Times New Roman" w:cs="Times New Roman"/>
          <w:sz w:val="24"/>
          <w:szCs w:val="24"/>
        </w:rPr>
        <w:t xml:space="preserve">, M., </w:t>
      </w:r>
      <w:proofErr w:type="spellStart"/>
      <w:r w:rsidRPr="001B1BF5">
        <w:rPr>
          <w:rFonts w:ascii="Times New Roman" w:hAnsi="Times New Roman" w:cs="Times New Roman"/>
          <w:sz w:val="24"/>
          <w:szCs w:val="24"/>
        </w:rPr>
        <w:t>Mami</w:t>
      </w:r>
      <w:proofErr w:type="spellEnd"/>
      <w:r w:rsidRPr="001B1BF5">
        <w:rPr>
          <w:rFonts w:ascii="Times New Roman" w:hAnsi="Times New Roman" w:cs="Times New Roman"/>
          <w:sz w:val="24"/>
          <w:szCs w:val="24"/>
        </w:rPr>
        <w:t xml:space="preserve"> </w:t>
      </w:r>
      <w:proofErr w:type="spellStart"/>
      <w:r w:rsidRPr="001B1BF5">
        <w:rPr>
          <w:rFonts w:ascii="Times New Roman" w:hAnsi="Times New Roman" w:cs="Times New Roman"/>
          <w:sz w:val="24"/>
          <w:szCs w:val="24"/>
        </w:rPr>
        <w:t>Hinoa</w:t>
      </w:r>
      <w:proofErr w:type="spellEnd"/>
      <w:r w:rsidRPr="001B1BF5">
        <w:rPr>
          <w:rFonts w:ascii="Times New Roman" w:hAnsi="Times New Roman" w:cs="Times New Roman"/>
          <w:sz w:val="24"/>
          <w:szCs w:val="24"/>
        </w:rPr>
        <w:t xml:space="preserve">, </w:t>
      </w:r>
      <w:proofErr w:type="spellStart"/>
      <w:r w:rsidRPr="001B1BF5">
        <w:rPr>
          <w:rFonts w:ascii="Times New Roman" w:hAnsi="Times New Roman" w:cs="Times New Roman"/>
          <w:sz w:val="24"/>
          <w:szCs w:val="24"/>
        </w:rPr>
        <w:t>MorioYoshimurab</w:t>
      </w:r>
      <w:proofErr w:type="spellEnd"/>
      <w:r w:rsidRPr="001B1BF5">
        <w:rPr>
          <w:rFonts w:ascii="Times New Roman" w:hAnsi="Times New Roman" w:cs="Times New Roman"/>
          <w:sz w:val="24"/>
          <w:szCs w:val="24"/>
        </w:rPr>
        <w:t xml:space="preserve">, Yoshiaki </w:t>
      </w:r>
      <w:proofErr w:type="spellStart"/>
      <w:r w:rsidRPr="001B1BF5">
        <w:rPr>
          <w:rFonts w:ascii="Times New Roman" w:hAnsi="Times New Roman" w:cs="Times New Roman"/>
          <w:sz w:val="24"/>
          <w:szCs w:val="24"/>
        </w:rPr>
        <w:t>Amakurab</w:t>
      </w:r>
      <w:proofErr w:type="spellEnd"/>
      <w:r w:rsidRPr="001B1BF5">
        <w:rPr>
          <w:rFonts w:ascii="Times New Roman" w:hAnsi="Times New Roman" w:cs="Times New Roman"/>
          <w:sz w:val="24"/>
          <w:szCs w:val="24"/>
        </w:rPr>
        <w:t xml:space="preserve">, Hiroshi </w:t>
      </w:r>
      <w:proofErr w:type="spellStart"/>
      <w:r w:rsidRPr="001B1BF5">
        <w:rPr>
          <w:rFonts w:ascii="Times New Roman" w:hAnsi="Times New Roman" w:cs="Times New Roman"/>
          <w:sz w:val="24"/>
          <w:szCs w:val="24"/>
        </w:rPr>
        <w:t>Nomotoa</w:t>
      </w:r>
      <w:proofErr w:type="spellEnd"/>
      <w:r w:rsidRPr="001B1BF5">
        <w:rPr>
          <w:rFonts w:ascii="Times New Roman" w:hAnsi="Times New Roman" w:cs="Times New Roman"/>
          <w:sz w:val="24"/>
          <w:szCs w:val="24"/>
        </w:rPr>
        <w:t xml:space="preserve">, 2019. </w:t>
      </w:r>
      <w:proofErr w:type="spellStart"/>
      <w:r w:rsidRPr="001B1BF5">
        <w:rPr>
          <w:rFonts w:ascii="Times New Roman" w:hAnsi="Times New Roman" w:cs="Times New Roman"/>
          <w:sz w:val="24"/>
          <w:szCs w:val="24"/>
        </w:rPr>
        <w:t>Identiﬁcation</w:t>
      </w:r>
      <w:proofErr w:type="spellEnd"/>
      <w:r w:rsidRPr="001B1BF5">
        <w:rPr>
          <w:rFonts w:ascii="Times New Roman" w:hAnsi="Times New Roman" w:cs="Times New Roman"/>
          <w:sz w:val="24"/>
          <w:szCs w:val="24"/>
        </w:rPr>
        <w:t xml:space="preserve"> of </w:t>
      </w:r>
      <w:proofErr w:type="spellStart"/>
      <w:r w:rsidRPr="001B1BF5">
        <w:rPr>
          <w:rFonts w:ascii="Times New Roman" w:hAnsi="Times New Roman" w:cs="Times New Roman"/>
          <w:sz w:val="24"/>
          <w:szCs w:val="24"/>
        </w:rPr>
        <w:t>sinensetin</w:t>
      </w:r>
      <w:proofErr w:type="spellEnd"/>
      <w:r w:rsidRPr="001B1BF5">
        <w:rPr>
          <w:rFonts w:ascii="Times New Roman" w:hAnsi="Times New Roman" w:cs="Times New Roman"/>
          <w:sz w:val="24"/>
          <w:szCs w:val="24"/>
        </w:rPr>
        <w:t xml:space="preserve"> and </w:t>
      </w:r>
      <w:proofErr w:type="spellStart"/>
      <w:r w:rsidRPr="001B1BF5">
        <w:rPr>
          <w:rFonts w:ascii="Times New Roman" w:hAnsi="Times New Roman" w:cs="Times New Roman"/>
          <w:sz w:val="24"/>
          <w:szCs w:val="24"/>
        </w:rPr>
        <w:t>nobiletin</w:t>
      </w:r>
      <w:proofErr w:type="spellEnd"/>
      <w:r w:rsidRPr="001B1BF5">
        <w:rPr>
          <w:rFonts w:ascii="Times New Roman" w:hAnsi="Times New Roman" w:cs="Times New Roman"/>
          <w:sz w:val="24"/>
          <w:szCs w:val="24"/>
        </w:rPr>
        <w:t xml:space="preserve"> as major </w:t>
      </w:r>
      <w:proofErr w:type="spellStart"/>
      <w:r w:rsidRPr="001B1BF5">
        <w:rPr>
          <w:rFonts w:ascii="Times New Roman" w:hAnsi="Times New Roman" w:cs="Times New Roman"/>
          <w:sz w:val="24"/>
          <w:szCs w:val="24"/>
        </w:rPr>
        <w:t>antitrypanosomal</w:t>
      </w:r>
      <w:proofErr w:type="spellEnd"/>
      <w:r w:rsidRPr="001B1BF5">
        <w:rPr>
          <w:rFonts w:ascii="Times New Roman" w:hAnsi="Times New Roman" w:cs="Times New Roman"/>
          <w:sz w:val="24"/>
          <w:szCs w:val="24"/>
        </w:rPr>
        <w:t xml:space="preserve"> factors in a citrus cultivar. Experimental Parasitology 200: 24–29. </w:t>
      </w:r>
    </w:p>
    <w:p w:rsidR="00C729A5" w:rsidRDefault="00C729A5" w:rsidP="00C729A5">
      <w:pPr>
        <w:pStyle w:val="NoSpacing"/>
        <w:numPr>
          <w:ilvl w:val="0"/>
          <w:numId w:val="13"/>
        </w:numPr>
        <w:spacing w:line="360" w:lineRule="auto"/>
        <w:jc w:val="both"/>
        <w:rPr>
          <w:rFonts w:ascii="Times New Roman" w:hAnsi="Times New Roman" w:cs="Times New Roman"/>
          <w:sz w:val="24"/>
          <w:szCs w:val="24"/>
        </w:rPr>
      </w:pPr>
    </w:p>
    <w:p w:rsidR="00C729A5" w:rsidRDefault="00C729A5" w:rsidP="00C729A5">
      <w:pPr>
        <w:pStyle w:val="NoSpacing"/>
        <w:spacing w:line="360" w:lineRule="auto"/>
        <w:ind w:left="-284"/>
        <w:jc w:val="both"/>
        <w:rPr>
          <w:rFonts w:ascii="Times New Roman" w:hAnsi="Times New Roman" w:cs="Times New Roman"/>
          <w:sz w:val="24"/>
          <w:szCs w:val="24"/>
        </w:rPr>
      </w:pPr>
    </w:p>
    <w:p w:rsidR="00C729A5" w:rsidRDefault="00C729A5" w:rsidP="00C729A5">
      <w:pPr>
        <w:pStyle w:val="NoSpacing"/>
        <w:spacing w:line="360" w:lineRule="auto"/>
        <w:ind w:left="-284"/>
        <w:jc w:val="both"/>
        <w:rPr>
          <w:rFonts w:ascii="Times New Roman" w:hAnsi="Times New Roman" w:cs="Times New Roman"/>
          <w:sz w:val="24"/>
          <w:szCs w:val="24"/>
        </w:rPr>
      </w:pPr>
    </w:p>
    <w:p w:rsidR="00C729A5" w:rsidRDefault="00C729A5" w:rsidP="00C729A5">
      <w:pPr>
        <w:pStyle w:val="NoSpacing"/>
        <w:spacing w:line="360" w:lineRule="auto"/>
        <w:ind w:left="-284"/>
        <w:jc w:val="both"/>
        <w:rPr>
          <w:rFonts w:ascii="Times New Roman" w:hAnsi="Times New Roman" w:cs="Times New Roman"/>
          <w:sz w:val="24"/>
          <w:szCs w:val="24"/>
        </w:rPr>
      </w:pPr>
    </w:p>
    <w:p w:rsidR="00C729A5" w:rsidRDefault="00C729A5" w:rsidP="00C729A5">
      <w:pPr>
        <w:pStyle w:val="NoSpacing"/>
        <w:spacing w:line="360" w:lineRule="auto"/>
        <w:ind w:left="-284"/>
        <w:jc w:val="both"/>
        <w:rPr>
          <w:rFonts w:ascii="Times New Roman" w:hAnsi="Times New Roman" w:cs="Times New Roman"/>
          <w:sz w:val="24"/>
          <w:szCs w:val="24"/>
        </w:rPr>
      </w:pPr>
    </w:p>
    <w:p w:rsidR="00C729A5" w:rsidRDefault="00C729A5" w:rsidP="00C729A5">
      <w:pPr>
        <w:pStyle w:val="NoSpacing"/>
        <w:spacing w:line="360" w:lineRule="auto"/>
        <w:ind w:left="-284"/>
        <w:jc w:val="both"/>
        <w:rPr>
          <w:rFonts w:ascii="Times New Roman" w:hAnsi="Times New Roman" w:cs="Times New Roman"/>
          <w:sz w:val="24"/>
          <w:szCs w:val="24"/>
        </w:rPr>
      </w:pPr>
    </w:p>
    <w:p w:rsidR="00C729A5" w:rsidRDefault="00C729A5" w:rsidP="00C729A5">
      <w:pPr>
        <w:pStyle w:val="NoSpacing"/>
        <w:spacing w:line="360" w:lineRule="auto"/>
        <w:ind w:hanging="284"/>
        <w:jc w:val="both"/>
        <w:rPr>
          <w:rFonts w:ascii="Times New Roman" w:hAnsi="Times New Roman" w:cs="Times New Roman"/>
          <w:sz w:val="24"/>
          <w:szCs w:val="24"/>
        </w:rPr>
      </w:pPr>
    </w:p>
    <w:p w:rsidR="00C729A5" w:rsidRDefault="00C729A5" w:rsidP="00C729A5">
      <w:pPr>
        <w:pStyle w:val="NoSpacing"/>
        <w:spacing w:line="360" w:lineRule="auto"/>
        <w:ind w:hanging="284"/>
        <w:jc w:val="both"/>
        <w:rPr>
          <w:rFonts w:ascii="Times New Roman" w:hAnsi="Times New Roman" w:cs="Times New Roman"/>
          <w:sz w:val="24"/>
          <w:szCs w:val="24"/>
        </w:rPr>
      </w:pPr>
    </w:p>
    <w:p w:rsidR="00C729A5" w:rsidRDefault="00C729A5" w:rsidP="00C729A5">
      <w:pPr>
        <w:pStyle w:val="ListParagraph"/>
        <w:ind w:left="-94"/>
      </w:pPr>
    </w:p>
    <w:p w:rsidR="00EB64F6" w:rsidRPr="00C729A5" w:rsidRDefault="00EB64F6" w:rsidP="00C729A5"/>
    <w:sectPr w:rsidR="00EB64F6" w:rsidRPr="00C729A5" w:rsidSect="0079568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vTT5235d5a9">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TT5235d5a9+fb">
    <w:altName w:val="Calibri"/>
    <w:panose1 w:val="00000000000000000000"/>
    <w:charset w:val="00"/>
    <w:family w:val="auto"/>
    <w:notTrueType/>
    <w:pitch w:val="default"/>
    <w:sig w:usb0="00000003" w:usb1="00000000" w:usb2="00000000" w:usb3="00000000" w:csb0="00000001" w:csb1="00000000"/>
  </w:font>
  <w:font w:name="AdvTT94c8263f.I">
    <w:altName w:val="Cambria"/>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3467F"/>
    <w:multiLevelType w:val="hybridMultilevel"/>
    <w:tmpl w:val="8AEAB1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D3D5348"/>
    <w:multiLevelType w:val="hybridMultilevel"/>
    <w:tmpl w:val="8AEAB1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423CC1"/>
    <w:multiLevelType w:val="multilevel"/>
    <w:tmpl w:val="3244B1C6"/>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2C3E0A01"/>
    <w:multiLevelType w:val="hybridMultilevel"/>
    <w:tmpl w:val="9CE470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C6F6457"/>
    <w:multiLevelType w:val="hybridMultilevel"/>
    <w:tmpl w:val="8AEAB1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CCA03FC"/>
    <w:multiLevelType w:val="hybridMultilevel"/>
    <w:tmpl w:val="1810A34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95B1706"/>
    <w:multiLevelType w:val="hybridMultilevel"/>
    <w:tmpl w:val="8AEAB1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EED5BA7"/>
    <w:multiLevelType w:val="hybridMultilevel"/>
    <w:tmpl w:val="874E5F2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F7F327B"/>
    <w:multiLevelType w:val="hybridMultilevel"/>
    <w:tmpl w:val="8AEAB1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5CB3483"/>
    <w:multiLevelType w:val="hybridMultilevel"/>
    <w:tmpl w:val="176E5D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D343010"/>
    <w:multiLevelType w:val="hybridMultilevel"/>
    <w:tmpl w:val="028027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21B54AC"/>
    <w:multiLevelType w:val="hybridMultilevel"/>
    <w:tmpl w:val="E2BAB8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4DC681C"/>
    <w:multiLevelType w:val="hybridMultilevel"/>
    <w:tmpl w:val="46C2E71A"/>
    <w:lvl w:ilvl="0" w:tplc="9670F144">
      <w:start w:val="1"/>
      <w:numFmt w:val="decimal"/>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6"/>
  </w:num>
  <w:num w:numId="6">
    <w:abstractNumId w:val="11"/>
  </w:num>
  <w:num w:numId="7">
    <w:abstractNumId w:val="4"/>
  </w:num>
  <w:num w:numId="8">
    <w:abstractNumId w:val="10"/>
  </w:num>
  <w:num w:numId="9">
    <w:abstractNumId w:val="1"/>
  </w:num>
  <w:num w:numId="10">
    <w:abstractNumId w:val="8"/>
  </w:num>
  <w:num w:numId="11">
    <w:abstractNumId w:val="2"/>
  </w:num>
  <w:num w:numId="12">
    <w:abstractNumId w:val="9"/>
  </w:num>
  <w:num w:numId="13">
    <w:abstractNumId w:val="12"/>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B40"/>
    <w:rsid w:val="00056852"/>
    <w:rsid w:val="001553A0"/>
    <w:rsid w:val="001772CC"/>
    <w:rsid w:val="001A44FB"/>
    <w:rsid w:val="001C561B"/>
    <w:rsid w:val="003C2346"/>
    <w:rsid w:val="003D6A94"/>
    <w:rsid w:val="003D6BB9"/>
    <w:rsid w:val="003E4CEB"/>
    <w:rsid w:val="003F493F"/>
    <w:rsid w:val="004A078F"/>
    <w:rsid w:val="004F3A90"/>
    <w:rsid w:val="0052558F"/>
    <w:rsid w:val="00534D28"/>
    <w:rsid w:val="00556CF7"/>
    <w:rsid w:val="00604B40"/>
    <w:rsid w:val="00614C37"/>
    <w:rsid w:val="00664679"/>
    <w:rsid w:val="006A4D53"/>
    <w:rsid w:val="006B1EC2"/>
    <w:rsid w:val="00765350"/>
    <w:rsid w:val="00766930"/>
    <w:rsid w:val="00791EE7"/>
    <w:rsid w:val="007A7893"/>
    <w:rsid w:val="00800805"/>
    <w:rsid w:val="00877BBC"/>
    <w:rsid w:val="008A6AB8"/>
    <w:rsid w:val="008C4A1C"/>
    <w:rsid w:val="00942642"/>
    <w:rsid w:val="00951C78"/>
    <w:rsid w:val="00A2016B"/>
    <w:rsid w:val="00A95E66"/>
    <w:rsid w:val="00B12E63"/>
    <w:rsid w:val="00BD0B8B"/>
    <w:rsid w:val="00C2645F"/>
    <w:rsid w:val="00C51C63"/>
    <w:rsid w:val="00C6422A"/>
    <w:rsid w:val="00C729A5"/>
    <w:rsid w:val="00C7573B"/>
    <w:rsid w:val="00D17E3C"/>
    <w:rsid w:val="00D403BC"/>
    <w:rsid w:val="00DF11F9"/>
    <w:rsid w:val="00E00252"/>
    <w:rsid w:val="00E270E4"/>
    <w:rsid w:val="00EB64F6"/>
    <w:rsid w:val="00F215AB"/>
    <w:rsid w:val="00F322A6"/>
    <w:rsid w:val="00F55F85"/>
    <w:rsid w:val="00FC40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C37"/>
  </w:style>
  <w:style w:type="paragraph" w:styleId="Heading1">
    <w:name w:val="heading 1"/>
    <w:basedOn w:val="Normal"/>
    <w:next w:val="Normal"/>
    <w:link w:val="Heading1Char"/>
    <w:uiPriority w:val="9"/>
    <w:qFormat/>
    <w:rsid w:val="008A6A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04B40"/>
    <w:pPr>
      <w:spacing w:after="0" w:line="240" w:lineRule="auto"/>
    </w:pPr>
  </w:style>
  <w:style w:type="character" w:styleId="Hyperlink">
    <w:name w:val="Hyperlink"/>
    <w:basedOn w:val="DefaultParagraphFont"/>
    <w:uiPriority w:val="99"/>
    <w:unhideWhenUsed/>
    <w:rsid w:val="00604B40"/>
    <w:rPr>
      <w:color w:val="0000FF" w:themeColor="hyperlink"/>
      <w:u w:val="single"/>
    </w:rPr>
  </w:style>
  <w:style w:type="paragraph" w:styleId="BalloonText">
    <w:name w:val="Balloon Text"/>
    <w:basedOn w:val="Normal"/>
    <w:link w:val="BalloonTextChar"/>
    <w:uiPriority w:val="99"/>
    <w:semiHidden/>
    <w:unhideWhenUsed/>
    <w:rsid w:val="00604B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B40"/>
    <w:rPr>
      <w:rFonts w:ascii="Tahoma" w:hAnsi="Tahoma" w:cs="Tahoma"/>
      <w:sz w:val="16"/>
      <w:szCs w:val="16"/>
    </w:rPr>
  </w:style>
  <w:style w:type="paragraph" w:styleId="ListParagraph">
    <w:name w:val="List Paragraph"/>
    <w:basedOn w:val="Normal"/>
    <w:uiPriority w:val="34"/>
    <w:qFormat/>
    <w:rsid w:val="00614C37"/>
    <w:pPr>
      <w:ind w:left="720"/>
      <w:contextualSpacing/>
    </w:pPr>
  </w:style>
  <w:style w:type="table" w:styleId="TableGrid">
    <w:name w:val="Table Grid"/>
    <w:basedOn w:val="TableNormal"/>
    <w:uiPriority w:val="59"/>
    <w:rsid w:val="0080080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6AB8"/>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8A6AB8"/>
  </w:style>
  <w:style w:type="character" w:customStyle="1" w:styleId="UnresolvedMention">
    <w:name w:val="Unresolved Mention"/>
    <w:basedOn w:val="DefaultParagraphFont"/>
    <w:uiPriority w:val="99"/>
    <w:semiHidden/>
    <w:unhideWhenUsed/>
    <w:rsid w:val="008A6AB8"/>
    <w:rPr>
      <w:color w:val="605E5C"/>
      <w:shd w:val="clear" w:color="auto" w:fill="E1DFDD"/>
    </w:rPr>
  </w:style>
  <w:style w:type="character" w:styleId="PlaceholderText">
    <w:name w:val="Placeholder Text"/>
    <w:basedOn w:val="DefaultParagraphFont"/>
    <w:uiPriority w:val="99"/>
    <w:semiHidden/>
    <w:rsid w:val="008A6AB8"/>
    <w:rPr>
      <w:color w:val="808080"/>
    </w:rPr>
  </w:style>
</w:styles>
</file>

<file path=word/webSettings.xml><?xml version="1.0" encoding="utf-8"?>
<w:webSettings xmlns:r="http://schemas.openxmlformats.org/officeDocument/2006/relationships" xmlns:w="http://schemas.openxmlformats.org/wordprocessingml/2006/main">
  <w:divs>
    <w:div w:id="1508055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h.rishirajofficial@gmail.com" TargetMode="External"/><Relationship Id="rId13" Type="http://schemas.openxmlformats.org/officeDocument/2006/relationships/hyperlink" Target="https://doi.org/10.1007/s10389-020-01336-6" TargetMode="External"/><Relationship Id="rId18" Type="http://schemas.openxmlformats.org/officeDocument/2006/relationships/hyperlink" Target="https://doi.org/10.1186/s12944-018-0951-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30574/wjbphs.2021.8.2.0118" TargetMode="External"/><Relationship Id="rId7" Type="http://schemas.openxmlformats.org/officeDocument/2006/relationships/hyperlink" Target="mailto:toralibaishya99@gmail.com" TargetMode="External"/><Relationship Id="rId12" Type="http://schemas.openxmlformats.org/officeDocument/2006/relationships/image" Target="media/image3.png"/><Relationship Id="rId17" Type="http://schemas.openxmlformats.org/officeDocument/2006/relationships/hyperlink" Target="https://doi.org/10.1016/j.heliyon.2019.e01937"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16/B978-0-12-816455-6.00015-9" TargetMode="External"/><Relationship Id="rId20" Type="http://schemas.openxmlformats.org/officeDocument/2006/relationships/hyperlink" Target="https://doi.org/10.1186/s12906-020-2820-1" TargetMode="External"/><Relationship Id="rId1" Type="http://schemas.openxmlformats.org/officeDocument/2006/relationships/numbering" Target="numbering.xml"/><Relationship Id="rId6" Type="http://schemas.openxmlformats.org/officeDocument/2006/relationships/hyperlink" Target="mailto:pu.roy1999@gmail.com" TargetMode="External"/><Relationship Id="rId11" Type="http://schemas.openxmlformats.org/officeDocument/2006/relationships/image" Target="media/image2.png"/><Relationship Id="rId24" Type="http://schemas.openxmlformats.org/officeDocument/2006/relationships/hyperlink" Target="https://doi.org/10.3390/biom11111555" TargetMode="External"/><Relationship Id="rId5" Type="http://schemas.openxmlformats.org/officeDocument/2006/relationships/hyperlink" Target="mailto:rohit.bhowal93@gmail.com" TargetMode="External"/><Relationship Id="rId15" Type="http://schemas.openxmlformats.org/officeDocument/2006/relationships/hyperlink" Target="https://doi.org/10.1007/s13197-019-03722-9" TargetMode="External"/><Relationship Id="rId23" Type="http://schemas.openxmlformats.org/officeDocument/2006/relationships/hyperlink" Target="https://doi.org/10.30574/gscbps.2019.9.3.0236" TargetMode="External"/><Relationship Id="rId10" Type="http://schemas.openxmlformats.org/officeDocument/2006/relationships/image" Target="media/image1.png"/><Relationship Id="rId19" Type="http://schemas.openxmlformats.org/officeDocument/2006/relationships/hyperlink" Target="https://doi.org/10.33263/BRIAC124.48714887" TargetMode="External"/><Relationship Id="rId4" Type="http://schemas.openxmlformats.org/officeDocument/2006/relationships/webSettings" Target="webSettings.xml"/><Relationship Id="rId9" Type="http://schemas.openxmlformats.org/officeDocument/2006/relationships/hyperlink" Target="mailto:rohit.bhowal93@gmail.com" TargetMode="External"/><Relationship Id="rId14" Type="http://schemas.openxmlformats.org/officeDocument/2006/relationships/hyperlink" Target="http://dx.doi.org/10.1016/B978-0-12-416975-3.00025-X" TargetMode="External"/><Relationship Id="rId22" Type="http://schemas.openxmlformats.org/officeDocument/2006/relationships/hyperlink" Target="https://doi.org/10.1186/s40816-021-0026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6567</Words>
  <Characters>37437</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pujaroy</cp:lastModifiedBy>
  <cp:revision>2</cp:revision>
  <dcterms:created xsi:type="dcterms:W3CDTF">2023-07-11T11:56:00Z</dcterms:created>
  <dcterms:modified xsi:type="dcterms:W3CDTF">2023-07-11T11:56:00Z</dcterms:modified>
</cp:coreProperties>
</file>